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79BB" w14:textId="77777777" w:rsidR="00EF085A" w:rsidRPr="00055501" w:rsidRDefault="00EF085A" w:rsidP="00EF085A">
      <w:pPr>
        <w:jc w:val="center"/>
        <w:rPr>
          <w:rFonts w:ascii="Arial Narrow" w:hAnsi="Arial Narrow"/>
          <w:lang w:val="es-ES_tradnl"/>
        </w:rPr>
      </w:pPr>
    </w:p>
    <w:p w14:paraId="698CCC87" w14:textId="77777777" w:rsidR="00EF085A" w:rsidRPr="00055501" w:rsidRDefault="00EF085A" w:rsidP="00EF085A">
      <w:pPr>
        <w:jc w:val="center"/>
        <w:rPr>
          <w:rFonts w:ascii="Arial Narrow" w:hAnsi="Arial Narrow"/>
          <w:lang w:val="es-ES_tradnl"/>
        </w:rPr>
      </w:pPr>
    </w:p>
    <w:p w14:paraId="598F4FD3" w14:textId="77777777" w:rsidR="00EF085A" w:rsidRPr="00055501" w:rsidRDefault="00EF085A" w:rsidP="00EF085A">
      <w:pPr>
        <w:jc w:val="center"/>
        <w:rPr>
          <w:rFonts w:ascii="Arial Narrow" w:hAnsi="Arial Narrow"/>
          <w:lang w:val="es-ES_tradnl"/>
        </w:rPr>
      </w:pPr>
    </w:p>
    <w:p w14:paraId="57681E97" w14:textId="51C26F9C" w:rsidR="00EF085A" w:rsidRPr="00055501" w:rsidRDefault="00BB19AC" w:rsidP="00EF085A">
      <w:pPr>
        <w:jc w:val="center"/>
        <w:rPr>
          <w:rFonts w:ascii="Arial Narrow" w:hAnsi="Arial Narrow"/>
          <w:b/>
          <w:shd w:val="clear" w:color="auto" w:fill="CCFFFF"/>
          <w:lang w:val="es-ES_tradnl"/>
        </w:rPr>
      </w:pPr>
      <w:r w:rsidRPr="00055501">
        <w:rPr>
          <w:rFonts w:ascii="Arial Narrow" w:hAnsi="Arial Narrow"/>
          <w:b/>
          <w:shd w:val="clear" w:color="auto" w:fill="CCFFFF"/>
          <w:lang w:val="es-ES_tradnl"/>
        </w:rPr>
        <w:t xml:space="preserve">EMPRESA NACIONAL DE ELECTRICIDAD </w:t>
      </w:r>
    </w:p>
    <w:p w14:paraId="506A6E1B" w14:textId="77777777" w:rsidR="00EF085A" w:rsidRPr="00055501" w:rsidRDefault="00EF085A" w:rsidP="00EF085A">
      <w:pPr>
        <w:rPr>
          <w:rFonts w:ascii="Arial Narrow" w:hAnsi="Arial Narrow"/>
          <w:b/>
          <w:lang w:val="es-ES_tradnl"/>
        </w:rPr>
      </w:pPr>
    </w:p>
    <w:p w14:paraId="1E0EE730" w14:textId="77777777" w:rsidR="00EF085A" w:rsidRPr="00055501" w:rsidRDefault="00EF085A" w:rsidP="00EF085A">
      <w:pPr>
        <w:rPr>
          <w:rFonts w:ascii="Arial Narrow" w:hAnsi="Arial Narrow"/>
          <w:b/>
          <w:lang w:val="es-ES_tradnl"/>
        </w:rPr>
      </w:pPr>
    </w:p>
    <w:p w14:paraId="3CC7ED10" w14:textId="77777777" w:rsidR="00EF085A" w:rsidRPr="00055501" w:rsidRDefault="00EF085A" w:rsidP="00EF085A">
      <w:pPr>
        <w:rPr>
          <w:rFonts w:ascii="Arial Narrow" w:hAnsi="Arial Narrow"/>
          <w:b/>
          <w:lang w:val="es-ES_tradnl"/>
        </w:rPr>
      </w:pPr>
    </w:p>
    <w:p w14:paraId="5CDE435F" w14:textId="77777777" w:rsidR="00EF085A" w:rsidRPr="00055501" w:rsidRDefault="00EF085A" w:rsidP="00EF085A">
      <w:pPr>
        <w:rPr>
          <w:rFonts w:ascii="Arial Narrow" w:hAnsi="Arial Narrow"/>
          <w:b/>
          <w:lang w:val="es-ES_tradnl"/>
        </w:rPr>
      </w:pPr>
    </w:p>
    <w:p w14:paraId="55CB7511" w14:textId="77777777" w:rsidR="00EF085A" w:rsidRPr="00055501" w:rsidRDefault="00EF085A" w:rsidP="00EF085A">
      <w:pPr>
        <w:rPr>
          <w:rFonts w:ascii="Arial Narrow" w:hAnsi="Arial Narrow"/>
          <w:b/>
          <w:lang w:val="es-ES_tradnl"/>
        </w:rPr>
      </w:pPr>
    </w:p>
    <w:p w14:paraId="7956FA0B" w14:textId="77777777" w:rsidR="00EF085A" w:rsidRPr="00055501" w:rsidRDefault="00EF085A" w:rsidP="00EF085A">
      <w:pPr>
        <w:rPr>
          <w:rFonts w:ascii="Arial Narrow" w:hAnsi="Arial Narrow"/>
          <w:b/>
          <w:lang w:val="es-ES_tradnl"/>
        </w:rPr>
      </w:pPr>
    </w:p>
    <w:p w14:paraId="18C37547" w14:textId="77777777" w:rsidR="00EF085A" w:rsidRPr="00055501" w:rsidRDefault="00EF085A" w:rsidP="00EF085A">
      <w:pPr>
        <w:rPr>
          <w:rFonts w:ascii="Arial Narrow" w:hAnsi="Arial Narrow"/>
          <w:b/>
          <w:lang w:val="es-ES_tradnl"/>
        </w:rPr>
      </w:pPr>
    </w:p>
    <w:p w14:paraId="1D76F33F" w14:textId="77777777" w:rsidR="00EF085A" w:rsidRPr="00055501" w:rsidRDefault="00EF085A" w:rsidP="00EF085A">
      <w:pPr>
        <w:rPr>
          <w:rFonts w:ascii="Arial Narrow" w:hAnsi="Arial Narrow"/>
          <w:b/>
          <w:lang w:val="es-ES_tradnl"/>
        </w:rPr>
      </w:pPr>
    </w:p>
    <w:p w14:paraId="775E722E" w14:textId="77777777" w:rsidR="00EF085A" w:rsidRPr="00055501" w:rsidRDefault="00EF085A" w:rsidP="00EF085A">
      <w:pPr>
        <w:rPr>
          <w:rFonts w:ascii="Arial Narrow" w:hAnsi="Arial Narrow"/>
          <w:b/>
          <w:lang w:val="es-ES_tradnl"/>
        </w:rPr>
      </w:pPr>
    </w:p>
    <w:p w14:paraId="7D4F34AF" w14:textId="77777777" w:rsidR="00EF085A" w:rsidRPr="00055501" w:rsidRDefault="00EF085A" w:rsidP="00EF085A">
      <w:pPr>
        <w:rPr>
          <w:rFonts w:ascii="Arial Narrow" w:hAnsi="Arial Narrow"/>
          <w:b/>
          <w:lang w:val="es-ES_tradnl"/>
        </w:rPr>
      </w:pPr>
    </w:p>
    <w:p w14:paraId="62A52604"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Préstamo BID N°</w:t>
      </w:r>
      <w:r w:rsidR="006E2047" w:rsidRPr="00055501">
        <w:rPr>
          <w:rFonts w:ascii="Arial Narrow" w:hAnsi="Arial Narrow"/>
          <w:b/>
          <w:lang w:val="es-ES_tradnl"/>
        </w:rPr>
        <w:t>3725</w:t>
      </w:r>
      <w:r w:rsidRPr="00055501">
        <w:rPr>
          <w:rFonts w:ascii="Arial Narrow" w:hAnsi="Arial Narrow"/>
          <w:b/>
          <w:lang w:val="es-ES_tradnl"/>
        </w:rPr>
        <w:t>/BL-BO</w:t>
      </w:r>
    </w:p>
    <w:p w14:paraId="74B05ED0" w14:textId="77777777" w:rsidR="00EF085A" w:rsidRPr="00055501" w:rsidRDefault="006E2047" w:rsidP="00EF085A">
      <w:pPr>
        <w:jc w:val="center"/>
        <w:rPr>
          <w:rFonts w:ascii="Arial Narrow" w:hAnsi="Arial Narrow"/>
          <w:b/>
          <w:lang w:val="es-ES_tradnl"/>
        </w:rPr>
      </w:pPr>
      <w:r w:rsidRPr="00055501">
        <w:rPr>
          <w:rFonts w:ascii="Arial Narrow" w:hAnsi="Arial Narrow"/>
          <w:b/>
          <w:lang w:val="es-ES_tradnl"/>
        </w:rPr>
        <w:t>Programa</w:t>
      </w:r>
      <w:r w:rsidR="00EF085A" w:rsidRPr="00055501">
        <w:rPr>
          <w:rFonts w:ascii="Arial Narrow" w:hAnsi="Arial Narrow"/>
          <w:b/>
          <w:lang w:val="es-ES_tradnl"/>
        </w:rPr>
        <w:t xml:space="preserve"> Electrificación Rural</w:t>
      </w:r>
      <w:r w:rsidRPr="00055501">
        <w:rPr>
          <w:rFonts w:ascii="Arial Narrow" w:hAnsi="Arial Narrow"/>
          <w:b/>
          <w:lang w:val="es-ES_tradnl"/>
        </w:rPr>
        <w:t xml:space="preserve"> II (BO-L1117)</w:t>
      </w:r>
      <w:r w:rsidR="00EF085A" w:rsidRPr="00055501">
        <w:rPr>
          <w:rFonts w:ascii="Arial Narrow" w:hAnsi="Arial Narrow"/>
          <w:b/>
          <w:lang w:val="es-ES_tradnl"/>
        </w:rPr>
        <w:t xml:space="preserve"> </w:t>
      </w:r>
    </w:p>
    <w:p w14:paraId="2D3238F7" w14:textId="77777777" w:rsidR="00EF085A" w:rsidRPr="00055501" w:rsidRDefault="00EF085A" w:rsidP="00EF085A">
      <w:pPr>
        <w:rPr>
          <w:rFonts w:ascii="Arial Narrow" w:hAnsi="Arial Narrow"/>
          <w:b/>
          <w:lang w:val="es-ES_tradnl"/>
        </w:rPr>
      </w:pPr>
    </w:p>
    <w:p w14:paraId="7AC028AE" w14:textId="77777777" w:rsidR="00EF085A" w:rsidRPr="00055501" w:rsidRDefault="00EF085A" w:rsidP="00EF085A">
      <w:pPr>
        <w:rPr>
          <w:rFonts w:ascii="Arial Narrow" w:hAnsi="Arial Narrow"/>
          <w:b/>
          <w:lang w:val="es-ES_tradnl"/>
        </w:rPr>
      </w:pPr>
    </w:p>
    <w:p w14:paraId="38E589F5" w14:textId="77777777" w:rsidR="00EF085A" w:rsidRPr="00055501" w:rsidRDefault="00EF085A" w:rsidP="00EF085A">
      <w:pPr>
        <w:rPr>
          <w:rFonts w:ascii="Arial Narrow" w:hAnsi="Arial Narrow"/>
          <w:b/>
          <w:lang w:val="es-ES_tradnl"/>
        </w:rPr>
      </w:pPr>
    </w:p>
    <w:p w14:paraId="58EA4176" w14:textId="77777777" w:rsidR="00EF085A" w:rsidRPr="00055501" w:rsidRDefault="00EF085A" w:rsidP="00EF085A">
      <w:pPr>
        <w:jc w:val="center"/>
        <w:rPr>
          <w:rFonts w:ascii="Arial Narrow" w:hAnsi="Arial Narrow"/>
          <w:b/>
          <w:lang w:val="es-ES_tradnl"/>
        </w:rPr>
      </w:pPr>
    </w:p>
    <w:p w14:paraId="2DDE3452" w14:textId="77777777" w:rsidR="00EF085A" w:rsidRPr="00055501" w:rsidRDefault="00EF085A" w:rsidP="00EF085A">
      <w:pPr>
        <w:jc w:val="center"/>
        <w:rPr>
          <w:rFonts w:ascii="Arial Narrow" w:hAnsi="Arial Narrow"/>
          <w:lang w:val="es-ES_tradnl"/>
        </w:rPr>
      </w:pPr>
    </w:p>
    <w:p w14:paraId="4089E935" w14:textId="77777777" w:rsidR="00EF085A" w:rsidRPr="00055501" w:rsidRDefault="00EF085A" w:rsidP="00EF085A">
      <w:pPr>
        <w:jc w:val="center"/>
        <w:rPr>
          <w:rFonts w:ascii="Arial Narrow" w:hAnsi="Arial Narrow"/>
          <w:lang w:val="es-ES_tradnl"/>
        </w:rPr>
      </w:pPr>
    </w:p>
    <w:p w14:paraId="05C471AC" w14:textId="77777777" w:rsidR="00EF085A" w:rsidRPr="00055501" w:rsidRDefault="00EF085A" w:rsidP="00EF085A">
      <w:pPr>
        <w:jc w:val="center"/>
        <w:rPr>
          <w:rFonts w:ascii="Arial Narrow" w:hAnsi="Arial Narrow"/>
          <w:lang w:val="es-ES_tradnl"/>
        </w:rPr>
      </w:pPr>
    </w:p>
    <w:p w14:paraId="5C4977AC" w14:textId="77777777" w:rsidR="00EF085A" w:rsidRPr="00055501" w:rsidRDefault="00EF085A" w:rsidP="00EF085A">
      <w:pPr>
        <w:jc w:val="center"/>
        <w:rPr>
          <w:rFonts w:ascii="Arial Narrow" w:hAnsi="Arial Narrow"/>
          <w:lang w:val="es-ES_tradnl"/>
        </w:rPr>
      </w:pPr>
    </w:p>
    <w:p w14:paraId="0980F76D" w14:textId="77777777" w:rsidR="00EF085A" w:rsidRPr="00055501" w:rsidRDefault="00EF085A" w:rsidP="00EF085A">
      <w:pPr>
        <w:jc w:val="center"/>
        <w:rPr>
          <w:rFonts w:ascii="Arial Narrow" w:hAnsi="Arial Narrow"/>
          <w:lang w:val="es-ES_tradnl"/>
        </w:rPr>
      </w:pPr>
    </w:p>
    <w:p w14:paraId="33A0C054" w14:textId="77777777" w:rsidR="00EF085A" w:rsidRPr="00055501" w:rsidRDefault="00EF085A" w:rsidP="00EF085A">
      <w:pPr>
        <w:jc w:val="center"/>
        <w:rPr>
          <w:rFonts w:ascii="Arial Narrow" w:hAnsi="Arial Narrow"/>
          <w:lang w:val="es-ES_tradnl"/>
        </w:rPr>
      </w:pPr>
    </w:p>
    <w:p w14:paraId="38FF250B" w14:textId="77777777" w:rsidR="00EF085A" w:rsidRPr="00055501" w:rsidRDefault="00EF085A" w:rsidP="00EF085A">
      <w:pPr>
        <w:jc w:val="center"/>
        <w:rPr>
          <w:rFonts w:ascii="Arial Narrow" w:hAnsi="Arial Narrow"/>
          <w:lang w:val="es-ES_tradnl"/>
        </w:rPr>
      </w:pPr>
    </w:p>
    <w:p w14:paraId="2F3CD843"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DOCUMENTO PARA LA SELECCIÓN Y CONTRATACIÓN</w:t>
      </w:r>
    </w:p>
    <w:p w14:paraId="4C413DD5"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DE CONSULTOR INDIVIDUAL</w:t>
      </w:r>
      <w:r w:rsidR="0046425E" w:rsidRPr="00055501">
        <w:rPr>
          <w:rFonts w:ascii="Arial Narrow" w:hAnsi="Arial Narrow"/>
          <w:b/>
          <w:lang w:val="es-ES_tradnl"/>
        </w:rPr>
        <w:t xml:space="preserve"> DE LINEA</w:t>
      </w:r>
    </w:p>
    <w:p w14:paraId="7DEDF6C2" w14:textId="77777777" w:rsidR="00EF085A" w:rsidRPr="00055501" w:rsidRDefault="00EF085A" w:rsidP="00EF085A">
      <w:pPr>
        <w:jc w:val="center"/>
        <w:rPr>
          <w:rFonts w:ascii="Arial Narrow" w:hAnsi="Arial Narrow"/>
          <w:b/>
          <w:lang w:val="es-ES_tradnl"/>
        </w:rPr>
      </w:pPr>
    </w:p>
    <w:p w14:paraId="2D205D46" w14:textId="4F163E61" w:rsidR="00EF085A" w:rsidRPr="00055501" w:rsidRDefault="00EF085A" w:rsidP="00EF085A">
      <w:pPr>
        <w:jc w:val="center"/>
        <w:rPr>
          <w:rFonts w:ascii="Arial Narrow" w:hAnsi="Arial Narrow"/>
          <w:b/>
          <w:i/>
          <w:lang w:val="es-ES_tradnl"/>
        </w:rPr>
      </w:pPr>
      <w:r w:rsidRPr="00055501">
        <w:rPr>
          <w:rFonts w:ascii="Arial Narrow" w:hAnsi="Arial Narrow"/>
          <w:b/>
          <w:lang w:val="es-ES_tradnl"/>
        </w:rPr>
        <w:t xml:space="preserve">PARA: </w:t>
      </w:r>
      <w:r w:rsidR="00162863" w:rsidRPr="00055501">
        <w:rPr>
          <w:rFonts w:ascii="Arial Narrow" w:hAnsi="Arial Narrow"/>
          <w:b/>
          <w:lang w:val="es-ES_tradnl"/>
        </w:rPr>
        <w:t>ENCARGADO DE ADQUISICIONES</w:t>
      </w:r>
      <w:r w:rsidR="005D341D" w:rsidRPr="00055501">
        <w:rPr>
          <w:rFonts w:ascii="Arial Narrow" w:hAnsi="Arial Narrow"/>
          <w:b/>
          <w:lang w:val="es-ES_tradnl"/>
        </w:rPr>
        <w:t xml:space="preserve"> </w:t>
      </w:r>
      <w:r w:rsidRPr="00055501">
        <w:rPr>
          <w:rFonts w:ascii="Arial Narrow" w:hAnsi="Arial Narrow"/>
          <w:b/>
          <w:lang w:val="es-ES_tradnl"/>
        </w:rPr>
        <w:t>DEL PROGRAMA</w:t>
      </w:r>
      <w:r w:rsidR="006E2047" w:rsidRPr="00055501">
        <w:rPr>
          <w:rFonts w:ascii="Arial Narrow" w:hAnsi="Arial Narrow"/>
          <w:b/>
          <w:lang w:val="es-ES_tradnl"/>
        </w:rPr>
        <w:t xml:space="preserve"> DE ELECTRIFICACION RURAL</w:t>
      </w:r>
      <w:r w:rsidR="00716676" w:rsidRPr="00055501">
        <w:rPr>
          <w:rFonts w:ascii="Arial Narrow" w:hAnsi="Arial Narrow"/>
          <w:b/>
          <w:lang w:val="es-ES_tradnl"/>
        </w:rPr>
        <w:t xml:space="preserve">II </w:t>
      </w:r>
      <w:r w:rsidR="00BB19AC" w:rsidRPr="00055501">
        <w:rPr>
          <w:rFonts w:ascii="Arial Narrow" w:hAnsi="Arial Narrow"/>
          <w:b/>
          <w:lang w:val="es-ES_tradnl"/>
        </w:rPr>
        <w:t>(</w:t>
      </w:r>
      <w:r w:rsidRPr="00055501">
        <w:rPr>
          <w:rFonts w:ascii="Arial Narrow" w:hAnsi="Arial Narrow"/>
          <w:b/>
          <w:lang w:val="es-ES_tradnl"/>
        </w:rPr>
        <w:t>BO-L1</w:t>
      </w:r>
      <w:r w:rsidR="006E2047" w:rsidRPr="00055501">
        <w:rPr>
          <w:rFonts w:ascii="Arial Narrow" w:hAnsi="Arial Narrow"/>
          <w:b/>
          <w:lang w:val="es-ES_tradnl"/>
        </w:rPr>
        <w:t>117</w:t>
      </w:r>
      <w:r w:rsidR="00BB19AC" w:rsidRPr="00055501">
        <w:rPr>
          <w:rFonts w:ascii="Arial Narrow" w:hAnsi="Arial Narrow"/>
          <w:b/>
          <w:lang w:val="es-ES_tradnl"/>
        </w:rPr>
        <w:t>)</w:t>
      </w:r>
      <w:r w:rsidRPr="00055501">
        <w:rPr>
          <w:rFonts w:ascii="Arial Narrow" w:hAnsi="Arial Narrow"/>
          <w:b/>
          <w:lang w:val="es-ES_tradnl"/>
        </w:rPr>
        <w:t xml:space="preserve"> </w:t>
      </w:r>
    </w:p>
    <w:p w14:paraId="4DA71661" w14:textId="77777777" w:rsidR="00EF085A" w:rsidRPr="00055501" w:rsidRDefault="00EF085A" w:rsidP="00EF085A">
      <w:pPr>
        <w:rPr>
          <w:rFonts w:ascii="Arial Narrow" w:hAnsi="Arial Narrow"/>
          <w:b/>
          <w:i/>
          <w:lang w:val="es-ES_tradnl"/>
        </w:rPr>
      </w:pPr>
    </w:p>
    <w:p w14:paraId="1E1259D0" w14:textId="0670BA29" w:rsidR="00EF085A" w:rsidRPr="00055501" w:rsidRDefault="00EF085A" w:rsidP="00EF085A">
      <w:pPr>
        <w:jc w:val="center"/>
        <w:rPr>
          <w:rFonts w:ascii="Arial Narrow" w:hAnsi="Arial Narrow"/>
          <w:b/>
          <w:i/>
          <w:lang w:val="es-ES_tradnl"/>
        </w:rPr>
      </w:pPr>
      <w:r w:rsidRPr="00055501">
        <w:rPr>
          <w:rFonts w:ascii="Arial Narrow" w:hAnsi="Arial Narrow"/>
          <w:b/>
          <w:i/>
          <w:lang w:val="es-ES_tradnl"/>
        </w:rPr>
        <w:t>NÚMERO DE PROCESO:</w:t>
      </w:r>
      <w:r w:rsidR="00791DE0" w:rsidRPr="00055501">
        <w:rPr>
          <w:rFonts w:ascii="Arial Narrow" w:hAnsi="Arial Narrow"/>
          <w:b/>
          <w:i/>
          <w:lang w:val="es-ES_tradnl"/>
        </w:rPr>
        <w:t xml:space="preserve"> </w:t>
      </w:r>
      <w:r w:rsidR="008217A8" w:rsidRPr="00055501">
        <w:rPr>
          <w:rFonts w:ascii="Arial Narrow" w:hAnsi="Arial Narrow"/>
          <w:b/>
          <w:i/>
          <w:lang w:val="es-ES_tradnl"/>
        </w:rPr>
        <w:t xml:space="preserve">CP  </w:t>
      </w:r>
      <w:r w:rsidR="00C850CA">
        <w:rPr>
          <w:rFonts w:ascii="Arial Narrow" w:hAnsi="Arial Narrow"/>
          <w:b/>
          <w:i/>
          <w:lang w:val="es-ES_tradnl"/>
        </w:rPr>
        <w:t>CBID-ENDE-TRANS. 2019</w:t>
      </w:r>
      <w:r w:rsidR="008217A8" w:rsidRPr="00D26005">
        <w:rPr>
          <w:rFonts w:ascii="Arial Narrow" w:hAnsi="Arial Narrow"/>
          <w:b/>
          <w:i/>
          <w:lang w:val="es-ES_tradnl"/>
        </w:rPr>
        <w:t>-00</w:t>
      </w:r>
      <w:r w:rsidR="00BB19AC" w:rsidRPr="00D26005">
        <w:rPr>
          <w:rFonts w:ascii="Arial Narrow" w:hAnsi="Arial Narrow"/>
          <w:b/>
          <w:i/>
          <w:lang w:val="es-ES_tradnl"/>
        </w:rPr>
        <w:t>4</w:t>
      </w:r>
      <w:r w:rsidR="00BA5736">
        <w:rPr>
          <w:rFonts w:ascii="Arial Narrow" w:hAnsi="Arial Narrow"/>
          <w:b/>
          <w:i/>
          <w:lang w:val="es-ES_tradnl"/>
        </w:rPr>
        <w:t xml:space="preserve"> (SEGUNDA CONVOCATORIA)</w:t>
      </w:r>
    </w:p>
    <w:p w14:paraId="410C3A7B" w14:textId="77777777" w:rsidR="00EF085A" w:rsidRPr="00055501" w:rsidRDefault="00EF085A" w:rsidP="00EF085A">
      <w:pPr>
        <w:jc w:val="center"/>
        <w:rPr>
          <w:rFonts w:ascii="Arial Narrow" w:hAnsi="Arial Narrow"/>
          <w:b/>
          <w:i/>
          <w:highlight w:val="lightGray"/>
          <w:lang w:val="es-ES_tradnl"/>
        </w:rPr>
      </w:pPr>
      <w:r w:rsidRPr="00055501">
        <w:rPr>
          <w:rFonts w:ascii="Arial Narrow" w:hAnsi="Arial Narrow"/>
          <w:b/>
          <w:i/>
          <w:highlight w:val="lightGray"/>
          <w:lang w:val="es-ES_tradnl"/>
        </w:rPr>
        <w:t xml:space="preserve"> </w:t>
      </w:r>
    </w:p>
    <w:p w14:paraId="0D2C6A30" w14:textId="77777777" w:rsidR="00EF085A" w:rsidRPr="00055501" w:rsidRDefault="00EF085A" w:rsidP="00EF085A">
      <w:pPr>
        <w:jc w:val="center"/>
        <w:rPr>
          <w:rFonts w:ascii="Arial Narrow" w:hAnsi="Arial Narrow"/>
          <w:b/>
          <w:i/>
          <w:highlight w:val="lightGray"/>
          <w:lang w:val="es-ES_tradnl"/>
        </w:rPr>
      </w:pPr>
    </w:p>
    <w:p w14:paraId="7BF25D52" w14:textId="77777777" w:rsidR="00EF085A" w:rsidRPr="00055501" w:rsidRDefault="00EF085A" w:rsidP="00EF085A">
      <w:pPr>
        <w:jc w:val="center"/>
        <w:rPr>
          <w:rFonts w:ascii="Arial Narrow" w:hAnsi="Arial Narrow"/>
          <w:b/>
          <w:lang w:val="es-ES_tradnl"/>
        </w:rPr>
      </w:pPr>
    </w:p>
    <w:p w14:paraId="1BF3013C" w14:textId="77777777" w:rsidR="00EF085A" w:rsidRPr="00055501" w:rsidRDefault="00EF085A" w:rsidP="00EF085A">
      <w:pPr>
        <w:jc w:val="center"/>
        <w:rPr>
          <w:rFonts w:ascii="Arial Narrow" w:hAnsi="Arial Narrow"/>
          <w:b/>
          <w:lang w:val="es-ES_tradnl"/>
        </w:rPr>
      </w:pPr>
    </w:p>
    <w:p w14:paraId="54832ABF" w14:textId="77777777" w:rsidR="00EF085A" w:rsidRPr="00055501" w:rsidRDefault="00EF085A" w:rsidP="00EF085A">
      <w:pPr>
        <w:rPr>
          <w:rFonts w:ascii="Arial Narrow" w:hAnsi="Arial Narrow"/>
          <w:b/>
          <w:lang w:val="es-ES_tradnl"/>
        </w:rPr>
      </w:pPr>
    </w:p>
    <w:p w14:paraId="470BB3F5" w14:textId="77777777" w:rsidR="00EF085A" w:rsidRPr="00055501" w:rsidRDefault="00EF085A" w:rsidP="00EF085A">
      <w:pPr>
        <w:rPr>
          <w:rFonts w:ascii="Arial Narrow" w:hAnsi="Arial Narrow"/>
          <w:b/>
          <w:lang w:val="es-ES_tradnl"/>
        </w:rPr>
      </w:pPr>
    </w:p>
    <w:p w14:paraId="27039E4A" w14:textId="77777777" w:rsidR="00EF085A" w:rsidRPr="00055501" w:rsidRDefault="00EF085A" w:rsidP="00EF085A">
      <w:pPr>
        <w:rPr>
          <w:rFonts w:ascii="Arial Narrow" w:hAnsi="Arial Narrow"/>
          <w:b/>
          <w:lang w:val="es-ES_tradnl"/>
        </w:rPr>
      </w:pPr>
    </w:p>
    <w:p w14:paraId="50DC4005" w14:textId="77777777" w:rsidR="00EF085A" w:rsidRPr="00055501" w:rsidRDefault="00EF085A" w:rsidP="00EF085A">
      <w:pPr>
        <w:rPr>
          <w:rFonts w:ascii="Arial Narrow" w:hAnsi="Arial Narrow"/>
          <w:b/>
          <w:lang w:val="es-ES_tradnl"/>
        </w:rPr>
      </w:pPr>
    </w:p>
    <w:p w14:paraId="2C90D011" w14:textId="73F7263F" w:rsidR="00EF085A" w:rsidRPr="00055501" w:rsidRDefault="006E2047" w:rsidP="00EF085A">
      <w:pPr>
        <w:jc w:val="center"/>
        <w:rPr>
          <w:rFonts w:ascii="Arial Narrow" w:hAnsi="Arial Narrow"/>
          <w:b/>
          <w:lang w:val="es-ES_tradnl"/>
        </w:rPr>
      </w:pPr>
      <w:r w:rsidRPr="00055501">
        <w:rPr>
          <w:rFonts w:ascii="Arial Narrow" w:hAnsi="Arial Narrow"/>
          <w:lang w:val="es-ES_tradnl"/>
        </w:rPr>
        <w:t>Cochabamba</w:t>
      </w:r>
      <w:r w:rsidR="00EF085A" w:rsidRPr="00055501">
        <w:rPr>
          <w:rFonts w:ascii="Arial Narrow" w:hAnsi="Arial Narrow"/>
          <w:lang w:val="es-ES_tradnl"/>
        </w:rPr>
        <w:t xml:space="preserve">, </w:t>
      </w:r>
      <w:r w:rsidR="00BA5736">
        <w:rPr>
          <w:rFonts w:ascii="Arial Narrow" w:hAnsi="Arial Narrow"/>
          <w:lang w:val="es-ES_tradnl"/>
        </w:rPr>
        <w:t xml:space="preserve">29 </w:t>
      </w:r>
      <w:r w:rsidR="00EF085A" w:rsidRPr="00055501">
        <w:rPr>
          <w:rFonts w:ascii="Arial Narrow" w:hAnsi="Arial Narrow"/>
          <w:lang w:val="es-ES_tradnl"/>
        </w:rPr>
        <w:t>de</w:t>
      </w:r>
      <w:r w:rsidR="00D26005">
        <w:rPr>
          <w:rFonts w:ascii="Arial Narrow" w:hAnsi="Arial Narrow"/>
          <w:lang w:val="es-ES_tradnl"/>
        </w:rPr>
        <w:t xml:space="preserve"> </w:t>
      </w:r>
      <w:r w:rsidR="00BA5736">
        <w:rPr>
          <w:rFonts w:ascii="Arial Narrow" w:hAnsi="Arial Narrow"/>
          <w:lang w:val="es-ES_tradnl"/>
        </w:rPr>
        <w:t xml:space="preserve">marzo </w:t>
      </w:r>
      <w:r w:rsidRPr="00055501">
        <w:rPr>
          <w:rFonts w:ascii="Arial Narrow" w:hAnsi="Arial Narrow"/>
          <w:lang w:val="es-ES_tradnl"/>
        </w:rPr>
        <w:t>de 20</w:t>
      </w:r>
      <w:r w:rsidR="00D26005">
        <w:rPr>
          <w:rFonts w:ascii="Arial Narrow" w:hAnsi="Arial Narrow"/>
          <w:lang w:val="es-ES_tradnl"/>
        </w:rPr>
        <w:t>19</w:t>
      </w:r>
    </w:p>
    <w:p w14:paraId="4A8AE442" w14:textId="77777777" w:rsidR="00EF085A" w:rsidRPr="00055501" w:rsidRDefault="00EF085A" w:rsidP="00EF085A">
      <w:pPr>
        <w:jc w:val="center"/>
        <w:rPr>
          <w:rFonts w:ascii="Arial Narrow" w:hAnsi="Arial Narrow"/>
          <w:b/>
          <w:lang w:val="es-ES_tradnl"/>
        </w:rPr>
      </w:pPr>
    </w:p>
    <w:p w14:paraId="4D6387C6" w14:textId="77777777" w:rsidR="00EF085A" w:rsidRPr="00055501" w:rsidRDefault="00EF085A" w:rsidP="00EF085A">
      <w:pPr>
        <w:jc w:val="center"/>
        <w:rPr>
          <w:rFonts w:ascii="Arial Narrow" w:hAnsi="Arial Narrow"/>
          <w:b/>
          <w:lang w:val="es-ES_tradnl"/>
        </w:rPr>
      </w:pPr>
    </w:p>
    <w:p w14:paraId="7E5CA1EC" w14:textId="77777777" w:rsidR="00EF085A" w:rsidRPr="00055501" w:rsidRDefault="00EF085A" w:rsidP="00EF085A">
      <w:pPr>
        <w:jc w:val="center"/>
        <w:rPr>
          <w:rFonts w:ascii="Arial Narrow" w:hAnsi="Arial Narrow"/>
          <w:b/>
          <w:lang w:val="es-ES_tradnl"/>
        </w:rPr>
      </w:pPr>
    </w:p>
    <w:p w14:paraId="42BCE99F" w14:textId="77777777" w:rsidR="00EF085A" w:rsidRPr="00055501" w:rsidRDefault="00EF085A" w:rsidP="00EF085A">
      <w:pPr>
        <w:jc w:val="center"/>
        <w:rPr>
          <w:rFonts w:ascii="Arial Narrow" w:hAnsi="Arial Narrow"/>
          <w:b/>
          <w:lang w:val="es-ES_tradnl"/>
        </w:rPr>
      </w:pPr>
    </w:p>
    <w:p w14:paraId="645B6196" w14:textId="77777777" w:rsidR="00EF085A" w:rsidRPr="00055501" w:rsidRDefault="00EF085A" w:rsidP="00EF085A">
      <w:pPr>
        <w:jc w:val="center"/>
        <w:rPr>
          <w:rFonts w:ascii="Arial Narrow" w:hAnsi="Arial Narrow"/>
          <w:b/>
          <w:lang w:val="es-ES_tradnl"/>
        </w:rPr>
      </w:pPr>
    </w:p>
    <w:p w14:paraId="20BB95C1" w14:textId="77777777" w:rsidR="00EF085A" w:rsidRPr="00055501" w:rsidRDefault="00EF085A" w:rsidP="00EF085A">
      <w:pPr>
        <w:jc w:val="center"/>
        <w:rPr>
          <w:rFonts w:ascii="Arial Narrow" w:hAnsi="Arial Narrow"/>
          <w:b/>
          <w:lang w:val="es-ES_tradnl"/>
        </w:rPr>
      </w:pPr>
    </w:p>
    <w:p w14:paraId="576CD3EB" w14:textId="77777777" w:rsidR="00EF085A" w:rsidRPr="00055501" w:rsidRDefault="00EF085A" w:rsidP="00EF085A">
      <w:pPr>
        <w:jc w:val="center"/>
        <w:rPr>
          <w:rFonts w:ascii="Arial Narrow" w:hAnsi="Arial Narrow"/>
          <w:b/>
          <w:lang w:val="es-ES_tradnl"/>
        </w:rPr>
      </w:pPr>
    </w:p>
    <w:p w14:paraId="050AD12A" w14:textId="77777777" w:rsidR="00EF085A" w:rsidRPr="00055501" w:rsidRDefault="00EF085A" w:rsidP="00EF085A">
      <w:pPr>
        <w:jc w:val="center"/>
        <w:rPr>
          <w:rFonts w:ascii="Arial Narrow" w:hAnsi="Arial Narrow"/>
          <w:b/>
          <w:lang w:val="es-ES_tradnl"/>
        </w:rPr>
      </w:pPr>
    </w:p>
    <w:p w14:paraId="0B06F63A" w14:textId="77777777" w:rsidR="00EF085A" w:rsidRPr="00055501" w:rsidRDefault="00EF085A" w:rsidP="00EF085A">
      <w:pPr>
        <w:jc w:val="center"/>
        <w:rPr>
          <w:rFonts w:ascii="Arial Narrow" w:hAnsi="Arial Narrow"/>
          <w:b/>
          <w:lang w:val="es-ES_tradnl"/>
        </w:rPr>
      </w:pPr>
    </w:p>
    <w:p w14:paraId="2520CADD" w14:textId="77777777" w:rsidR="00EF085A" w:rsidRPr="00055501" w:rsidRDefault="00EF085A" w:rsidP="00EF085A">
      <w:pPr>
        <w:jc w:val="center"/>
        <w:rPr>
          <w:rFonts w:ascii="Arial Narrow" w:hAnsi="Arial Narrow"/>
          <w:b/>
          <w:lang w:val="es-ES_tradnl"/>
        </w:rPr>
      </w:pPr>
    </w:p>
    <w:p w14:paraId="7613582C" w14:textId="77777777" w:rsidR="00EF085A" w:rsidRPr="00055501" w:rsidRDefault="00EF085A" w:rsidP="00EF085A">
      <w:pPr>
        <w:jc w:val="center"/>
        <w:rPr>
          <w:rFonts w:ascii="Arial Narrow" w:hAnsi="Arial Narrow"/>
          <w:b/>
          <w:lang w:val="es-ES_tradnl"/>
        </w:rPr>
      </w:pPr>
    </w:p>
    <w:p w14:paraId="5F2A92A8" w14:textId="77777777" w:rsidR="00EF085A" w:rsidRPr="00055501" w:rsidRDefault="00EF085A" w:rsidP="00EF085A">
      <w:pPr>
        <w:jc w:val="center"/>
        <w:rPr>
          <w:rFonts w:ascii="Arial Narrow" w:hAnsi="Arial Narrow"/>
          <w:b/>
          <w:lang w:val="es-ES_tradnl"/>
        </w:rPr>
      </w:pPr>
    </w:p>
    <w:p w14:paraId="7F492ED7" w14:textId="77777777" w:rsidR="00EF085A" w:rsidRPr="00055501" w:rsidRDefault="00EF085A" w:rsidP="00EF085A">
      <w:pPr>
        <w:jc w:val="right"/>
        <w:rPr>
          <w:rFonts w:ascii="Arial Narrow" w:hAnsi="Arial Narrow"/>
          <w:b/>
          <w:lang w:val="es-ES_tradnl"/>
        </w:rPr>
      </w:pPr>
    </w:p>
    <w:p w14:paraId="3596D8F4"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br w:type="page"/>
      </w:r>
    </w:p>
    <w:p w14:paraId="770DE360" w14:textId="77777777" w:rsidR="00EF085A" w:rsidRPr="00055501" w:rsidRDefault="00EF085A" w:rsidP="00EF085A">
      <w:pPr>
        <w:jc w:val="center"/>
        <w:rPr>
          <w:rFonts w:ascii="Arial Narrow" w:hAnsi="Arial Narrow"/>
          <w:b/>
          <w:lang w:val="es-ES_tradnl"/>
        </w:rPr>
      </w:pPr>
    </w:p>
    <w:p w14:paraId="6AD8D8CD" w14:textId="77777777" w:rsidR="00EF085A" w:rsidRPr="00055501" w:rsidRDefault="00EF085A" w:rsidP="00EF085A">
      <w:pPr>
        <w:jc w:val="center"/>
        <w:rPr>
          <w:rFonts w:ascii="Arial Narrow" w:hAnsi="Arial Narrow"/>
          <w:b/>
          <w:lang w:val="es-ES_tradnl"/>
        </w:rPr>
      </w:pPr>
    </w:p>
    <w:p w14:paraId="1C02254A"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 xml:space="preserve">CONTENIDO </w:t>
      </w:r>
    </w:p>
    <w:p w14:paraId="195D4241" w14:textId="77777777" w:rsidR="00EF085A" w:rsidRPr="00055501" w:rsidRDefault="00EF085A" w:rsidP="00EF085A">
      <w:pPr>
        <w:ind w:left="1416"/>
        <w:rPr>
          <w:rFonts w:ascii="Arial Narrow" w:hAnsi="Arial Narrow"/>
          <w:lang w:val="es-ES_tradnl"/>
        </w:rPr>
      </w:pPr>
    </w:p>
    <w:p w14:paraId="29C37E33" w14:textId="77777777" w:rsidR="00EF085A" w:rsidRPr="00055501" w:rsidRDefault="00EF085A" w:rsidP="00EF085A">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EF085A" w:rsidRPr="00055501" w14:paraId="17A0170E" w14:textId="77777777" w:rsidTr="00C41971">
        <w:tc>
          <w:tcPr>
            <w:tcW w:w="7152" w:type="dxa"/>
            <w:gridSpan w:val="2"/>
            <w:vAlign w:val="center"/>
          </w:tcPr>
          <w:p w14:paraId="4BCD220C" w14:textId="77777777" w:rsidR="00EF085A" w:rsidRPr="00055501" w:rsidRDefault="00EF085A" w:rsidP="00C41971">
            <w:pPr>
              <w:jc w:val="center"/>
              <w:rPr>
                <w:rFonts w:ascii="Arial Narrow" w:hAnsi="Arial Narrow"/>
                <w:b/>
                <w:lang w:val="es-ES_tradnl"/>
              </w:rPr>
            </w:pPr>
            <w:r w:rsidRPr="00055501">
              <w:rPr>
                <w:rFonts w:ascii="Arial Narrow" w:hAnsi="Arial Narrow"/>
                <w:b/>
                <w:lang w:val="es-ES_tradnl"/>
              </w:rPr>
              <w:t>Nombre del documento</w:t>
            </w:r>
          </w:p>
        </w:tc>
      </w:tr>
      <w:tr w:rsidR="00EF085A" w:rsidRPr="00055501" w14:paraId="4869A297" w14:textId="77777777" w:rsidTr="00C41971">
        <w:tc>
          <w:tcPr>
            <w:tcW w:w="1055" w:type="dxa"/>
          </w:tcPr>
          <w:p w14:paraId="73A12EC1" w14:textId="77777777" w:rsidR="00EF085A" w:rsidRPr="00055501" w:rsidRDefault="00EF085A" w:rsidP="00C41971">
            <w:pPr>
              <w:rPr>
                <w:rFonts w:ascii="Arial Narrow" w:hAnsi="Arial Narrow"/>
                <w:lang w:val="es-ES_tradnl"/>
              </w:rPr>
            </w:pPr>
            <w:r w:rsidRPr="00055501">
              <w:rPr>
                <w:rFonts w:ascii="Arial Narrow" w:hAnsi="Arial Narrow"/>
                <w:lang w:val="es-ES_tradnl"/>
              </w:rPr>
              <w:t xml:space="preserve">DOC-1.B  </w:t>
            </w:r>
          </w:p>
        </w:tc>
        <w:tc>
          <w:tcPr>
            <w:tcW w:w="6097" w:type="dxa"/>
          </w:tcPr>
          <w:p w14:paraId="098B8493" w14:textId="77777777" w:rsidR="00EF085A" w:rsidRPr="00055501" w:rsidRDefault="00EF085A" w:rsidP="00C41971">
            <w:pPr>
              <w:rPr>
                <w:rFonts w:ascii="Arial Narrow" w:hAnsi="Arial Narrow"/>
                <w:lang w:val="es-ES_tradnl"/>
              </w:rPr>
            </w:pPr>
            <w:r w:rsidRPr="00055501">
              <w:rPr>
                <w:rFonts w:ascii="Arial Narrow" w:hAnsi="Arial Narrow"/>
                <w:lang w:val="es-ES_tradnl"/>
              </w:rPr>
              <w:t>Convocatoria Pública</w:t>
            </w:r>
            <w:r w:rsidRPr="00055501">
              <w:rPr>
                <w:rFonts w:ascii="Arial Narrow" w:hAnsi="Arial Narrow"/>
                <w:i/>
                <w:iCs/>
                <w:shd w:val="clear" w:color="auto" w:fill="CCFFFF"/>
                <w:lang w:val="es-ES_tradnl"/>
              </w:rPr>
              <w:t xml:space="preserve"> </w:t>
            </w:r>
          </w:p>
        </w:tc>
      </w:tr>
      <w:tr w:rsidR="00EF085A" w:rsidRPr="00055501" w14:paraId="636D0CBD" w14:textId="77777777" w:rsidTr="00C41971">
        <w:tc>
          <w:tcPr>
            <w:tcW w:w="1055" w:type="dxa"/>
          </w:tcPr>
          <w:p w14:paraId="178F549F" w14:textId="77777777" w:rsidR="00EF085A" w:rsidRPr="00055501" w:rsidRDefault="00EF085A" w:rsidP="00C41971">
            <w:pPr>
              <w:rPr>
                <w:rFonts w:ascii="Arial Narrow" w:hAnsi="Arial Narrow"/>
                <w:lang w:val="es-ES_tradnl"/>
              </w:rPr>
            </w:pPr>
            <w:r w:rsidRPr="00055501">
              <w:rPr>
                <w:rFonts w:ascii="Arial Narrow" w:hAnsi="Arial Narrow"/>
                <w:lang w:val="es-ES_tradnl"/>
              </w:rPr>
              <w:t xml:space="preserve">DOC-2    </w:t>
            </w:r>
          </w:p>
        </w:tc>
        <w:tc>
          <w:tcPr>
            <w:tcW w:w="6097" w:type="dxa"/>
          </w:tcPr>
          <w:p w14:paraId="70AE2276" w14:textId="77777777" w:rsidR="00EF085A" w:rsidRPr="00055501" w:rsidRDefault="00EF085A" w:rsidP="00C41971">
            <w:pPr>
              <w:rPr>
                <w:rFonts w:ascii="Arial Narrow" w:hAnsi="Arial Narrow"/>
                <w:lang w:val="es-ES_tradnl"/>
              </w:rPr>
            </w:pPr>
            <w:r w:rsidRPr="00055501">
              <w:rPr>
                <w:rFonts w:ascii="Arial Narrow" w:hAnsi="Arial Narrow"/>
                <w:lang w:val="es-ES_tradnl"/>
              </w:rPr>
              <w:t>Términos de Referencia</w:t>
            </w:r>
          </w:p>
        </w:tc>
      </w:tr>
      <w:tr w:rsidR="00EF085A" w:rsidRPr="00055501" w14:paraId="69D5D2E3" w14:textId="77777777" w:rsidTr="00C41971">
        <w:tc>
          <w:tcPr>
            <w:tcW w:w="1055" w:type="dxa"/>
          </w:tcPr>
          <w:p w14:paraId="698EA2DF" w14:textId="77777777" w:rsidR="00EF085A" w:rsidRPr="00055501" w:rsidRDefault="00EF085A" w:rsidP="00C41971">
            <w:pPr>
              <w:rPr>
                <w:rFonts w:ascii="Arial Narrow" w:hAnsi="Arial Narrow"/>
                <w:lang w:val="es-ES_tradnl"/>
              </w:rPr>
            </w:pPr>
            <w:r w:rsidRPr="00055501">
              <w:rPr>
                <w:rFonts w:ascii="Arial Narrow" w:hAnsi="Arial Narrow"/>
                <w:lang w:val="es-ES_tradnl"/>
              </w:rPr>
              <w:t xml:space="preserve">DOC-3  </w:t>
            </w:r>
          </w:p>
        </w:tc>
        <w:tc>
          <w:tcPr>
            <w:tcW w:w="6097" w:type="dxa"/>
          </w:tcPr>
          <w:p w14:paraId="200B3AA7" w14:textId="77777777" w:rsidR="00EF085A" w:rsidRPr="00055501" w:rsidRDefault="00EF085A" w:rsidP="00C41971">
            <w:pPr>
              <w:rPr>
                <w:rFonts w:ascii="Arial Narrow" w:hAnsi="Arial Narrow"/>
                <w:lang w:val="es-ES_tradnl"/>
              </w:rPr>
            </w:pPr>
            <w:r w:rsidRPr="00055501">
              <w:rPr>
                <w:rFonts w:ascii="Arial Narrow" w:hAnsi="Arial Narrow"/>
                <w:lang w:val="es-ES_tradnl"/>
              </w:rPr>
              <w:t>Instrucciones a los Postulantes</w:t>
            </w:r>
            <w:r w:rsidRPr="00055501" w:rsidDel="00715FEC">
              <w:rPr>
                <w:rFonts w:ascii="Arial Narrow" w:hAnsi="Arial Narrow"/>
                <w:lang w:val="es-ES_tradnl"/>
              </w:rPr>
              <w:t xml:space="preserve"> </w:t>
            </w:r>
          </w:p>
        </w:tc>
      </w:tr>
      <w:tr w:rsidR="00EF085A" w:rsidRPr="00055501" w14:paraId="162A5293" w14:textId="77777777" w:rsidTr="00C41971">
        <w:tc>
          <w:tcPr>
            <w:tcW w:w="1055" w:type="dxa"/>
          </w:tcPr>
          <w:p w14:paraId="4B082D79" w14:textId="77777777" w:rsidR="00EF085A" w:rsidRPr="00055501" w:rsidRDefault="00EF085A" w:rsidP="00C41971">
            <w:pPr>
              <w:rPr>
                <w:rFonts w:ascii="Arial Narrow" w:hAnsi="Arial Narrow"/>
                <w:lang w:val="es-ES_tradnl"/>
              </w:rPr>
            </w:pPr>
            <w:r w:rsidRPr="00055501">
              <w:rPr>
                <w:rFonts w:ascii="Arial Narrow" w:hAnsi="Arial Narrow"/>
                <w:lang w:val="es-ES_tradnl"/>
              </w:rPr>
              <w:t>DOC-4</w:t>
            </w:r>
          </w:p>
        </w:tc>
        <w:tc>
          <w:tcPr>
            <w:tcW w:w="6097" w:type="dxa"/>
          </w:tcPr>
          <w:p w14:paraId="13C56116" w14:textId="77777777" w:rsidR="00EF085A" w:rsidRPr="00055501" w:rsidRDefault="00EF085A" w:rsidP="00C41971">
            <w:pPr>
              <w:rPr>
                <w:rFonts w:ascii="Arial Narrow" w:hAnsi="Arial Narrow"/>
                <w:lang w:val="es-ES_tradnl"/>
              </w:rPr>
            </w:pPr>
            <w:r w:rsidRPr="00055501">
              <w:rPr>
                <w:rFonts w:ascii="Arial Narrow" w:hAnsi="Arial Narrow"/>
                <w:lang w:val="es-ES_tradnl"/>
              </w:rPr>
              <w:t>Modelo Carta de Postulación</w:t>
            </w:r>
          </w:p>
        </w:tc>
      </w:tr>
      <w:tr w:rsidR="00EF085A" w:rsidRPr="00055501" w14:paraId="081695C4" w14:textId="77777777" w:rsidTr="00C41971">
        <w:tc>
          <w:tcPr>
            <w:tcW w:w="1055" w:type="dxa"/>
          </w:tcPr>
          <w:p w14:paraId="70AE931D" w14:textId="77777777" w:rsidR="00EF085A" w:rsidRPr="00055501" w:rsidRDefault="00EF085A" w:rsidP="00C41971">
            <w:pPr>
              <w:rPr>
                <w:rFonts w:ascii="Arial Narrow" w:hAnsi="Arial Narrow"/>
                <w:lang w:val="es-ES_tradnl"/>
              </w:rPr>
            </w:pPr>
            <w:r w:rsidRPr="00055501">
              <w:rPr>
                <w:rFonts w:ascii="Arial Narrow" w:hAnsi="Arial Narrow"/>
                <w:lang w:val="es-ES_tradnl"/>
              </w:rPr>
              <w:t>DOC-5</w:t>
            </w:r>
          </w:p>
        </w:tc>
        <w:tc>
          <w:tcPr>
            <w:tcW w:w="6097" w:type="dxa"/>
          </w:tcPr>
          <w:p w14:paraId="744EA4D6" w14:textId="77777777" w:rsidR="00EF085A" w:rsidRPr="00055501" w:rsidRDefault="00EF085A" w:rsidP="00C41971">
            <w:pPr>
              <w:rPr>
                <w:rFonts w:ascii="Arial Narrow" w:hAnsi="Arial Narrow"/>
                <w:lang w:val="es-ES_tradnl"/>
              </w:rPr>
            </w:pPr>
            <w:r w:rsidRPr="00055501">
              <w:rPr>
                <w:rFonts w:ascii="Arial Narrow" w:hAnsi="Arial Narrow"/>
                <w:lang w:val="es-ES_tradnl"/>
              </w:rPr>
              <w:t>Formato de Hoja de Vida y criterios de evaluación</w:t>
            </w:r>
          </w:p>
        </w:tc>
      </w:tr>
      <w:tr w:rsidR="00EF085A" w:rsidRPr="00055501" w14:paraId="749C476B" w14:textId="77777777" w:rsidTr="00C41971">
        <w:tc>
          <w:tcPr>
            <w:tcW w:w="1055" w:type="dxa"/>
          </w:tcPr>
          <w:p w14:paraId="657C2298" w14:textId="77777777" w:rsidR="00EF085A" w:rsidRPr="00055501" w:rsidRDefault="00EF085A" w:rsidP="00C41971">
            <w:pPr>
              <w:rPr>
                <w:rFonts w:ascii="Arial Narrow" w:hAnsi="Arial Narrow"/>
                <w:lang w:val="es-ES_tradnl"/>
              </w:rPr>
            </w:pPr>
            <w:r w:rsidRPr="00055501">
              <w:rPr>
                <w:rFonts w:ascii="Arial Narrow" w:hAnsi="Arial Narrow"/>
                <w:lang w:val="es-ES_tradnl"/>
              </w:rPr>
              <w:t>DOC-6</w:t>
            </w:r>
          </w:p>
        </w:tc>
        <w:tc>
          <w:tcPr>
            <w:tcW w:w="6097" w:type="dxa"/>
          </w:tcPr>
          <w:p w14:paraId="6648095E" w14:textId="77777777" w:rsidR="00EF085A" w:rsidRPr="00055501" w:rsidRDefault="00EF085A" w:rsidP="00C41971">
            <w:pPr>
              <w:rPr>
                <w:rFonts w:ascii="Arial Narrow" w:hAnsi="Arial Narrow"/>
                <w:lang w:val="es-ES_tradnl"/>
              </w:rPr>
            </w:pPr>
            <w:r w:rsidRPr="00055501">
              <w:rPr>
                <w:rFonts w:ascii="Arial Narrow" w:hAnsi="Arial Narrow"/>
                <w:lang w:val="es-ES_tradnl"/>
              </w:rPr>
              <w:t>Cuadro Resumen de Calificación individual de los consultores</w:t>
            </w:r>
          </w:p>
        </w:tc>
      </w:tr>
      <w:tr w:rsidR="00EF085A" w:rsidRPr="00055501" w14:paraId="5A7BFE6C" w14:textId="77777777" w:rsidTr="00C41971">
        <w:tc>
          <w:tcPr>
            <w:tcW w:w="1055" w:type="dxa"/>
          </w:tcPr>
          <w:p w14:paraId="2A6CBFC5" w14:textId="77777777" w:rsidR="00EF085A" w:rsidRPr="00055501" w:rsidRDefault="00EF085A" w:rsidP="00C41971">
            <w:pPr>
              <w:rPr>
                <w:rFonts w:ascii="Arial Narrow" w:hAnsi="Arial Narrow"/>
                <w:lang w:val="es-ES_tradnl"/>
              </w:rPr>
            </w:pPr>
            <w:r w:rsidRPr="00055501">
              <w:rPr>
                <w:rFonts w:ascii="Arial Narrow" w:hAnsi="Arial Narrow"/>
                <w:lang w:val="es-ES_tradnl"/>
              </w:rPr>
              <w:t>DOC-8</w:t>
            </w:r>
          </w:p>
        </w:tc>
        <w:tc>
          <w:tcPr>
            <w:tcW w:w="6097" w:type="dxa"/>
          </w:tcPr>
          <w:p w14:paraId="2905B1A0" w14:textId="77777777" w:rsidR="00EF085A" w:rsidRPr="00055501" w:rsidRDefault="00EF085A" w:rsidP="00C41971">
            <w:pPr>
              <w:rPr>
                <w:rFonts w:ascii="Arial Narrow" w:hAnsi="Arial Narrow"/>
                <w:lang w:val="es-MX"/>
              </w:rPr>
            </w:pPr>
            <w:r w:rsidRPr="00055501">
              <w:rPr>
                <w:rFonts w:ascii="Arial Narrow" w:hAnsi="Arial Narrow"/>
                <w:lang w:val="es-MX"/>
              </w:rPr>
              <w:t>Borrador de Contrato por plazo</w:t>
            </w:r>
          </w:p>
        </w:tc>
      </w:tr>
      <w:tr w:rsidR="00EF085A" w:rsidRPr="00055501" w14:paraId="63836AF2" w14:textId="77777777" w:rsidTr="00C41971">
        <w:tc>
          <w:tcPr>
            <w:tcW w:w="1055" w:type="dxa"/>
          </w:tcPr>
          <w:p w14:paraId="61DC5105" w14:textId="77777777" w:rsidR="00EF085A" w:rsidRPr="00055501" w:rsidRDefault="00EF085A" w:rsidP="00C41971">
            <w:pPr>
              <w:rPr>
                <w:rFonts w:ascii="Arial Narrow" w:hAnsi="Arial Narrow"/>
                <w:lang w:val="es-ES_tradnl"/>
              </w:rPr>
            </w:pPr>
            <w:r w:rsidRPr="00055501">
              <w:rPr>
                <w:rFonts w:ascii="Arial Narrow" w:hAnsi="Arial Narrow"/>
                <w:lang w:val="es-ES_tradnl"/>
              </w:rPr>
              <w:t>DOC-9</w:t>
            </w:r>
          </w:p>
        </w:tc>
        <w:tc>
          <w:tcPr>
            <w:tcW w:w="6097" w:type="dxa"/>
          </w:tcPr>
          <w:p w14:paraId="5C1D1A36" w14:textId="77777777" w:rsidR="00EF085A" w:rsidRPr="00055501" w:rsidRDefault="00EF085A" w:rsidP="00C41971">
            <w:pPr>
              <w:rPr>
                <w:rFonts w:ascii="Arial Narrow" w:hAnsi="Arial Narrow"/>
                <w:lang w:val="es-ES_tradnl"/>
              </w:rPr>
            </w:pPr>
            <w:r w:rsidRPr="00055501">
              <w:rPr>
                <w:rFonts w:ascii="Arial Narrow" w:hAnsi="Arial Narrow"/>
                <w:lang w:val="es-ES_tradnl"/>
              </w:rPr>
              <w:t>Certificado de Elegibilidad</w:t>
            </w:r>
          </w:p>
        </w:tc>
      </w:tr>
      <w:tr w:rsidR="00EF085A" w:rsidRPr="00055501" w14:paraId="2CAFE92A" w14:textId="77777777" w:rsidTr="00C41971">
        <w:tc>
          <w:tcPr>
            <w:tcW w:w="1055" w:type="dxa"/>
          </w:tcPr>
          <w:p w14:paraId="43AAC43E" w14:textId="77777777" w:rsidR="00EF085A" w:rsidRPr="00055501" w:rsidRDefault="00EF085A" w:rsidP="00C41971">
            <w:pPr>
              <w:rPr>
                <w:rFonts w:ascii="Arial Narrow" w:hAnsi="Arial Narrow"/>
                <w:lang w:val="es-ES_tradnl"/>
              </w:rPr>
            </w:pPr>
            <w:r w:rsidRPr="00055501">
              <w:rPr>
                <w:rFonts w:ascii="Arial Narrow" w:hAnsi="Arial Narrow"/>
                <w:lang w:val="es-ES_tradnl"/>
              </w:rPr>
              <w:t>DOC-10</w:t>
            </w:r>
          </w:p>
        </w:tc>
        <w:tc>
          <w:tcPr>
            <w:tcW w:w="6097" w:type="dxa"/>
          </w:tcPr>
          <w:p w14:paraId="093761CF" w14:textId="77777777" w:rsidR="00EF085A" w:rsidRPr="00055501" w:rsidRDefault="00EF085A" w:rsidP="00C41971">
            <w:pPr>
              <w:rPr>
                <w:rFonts w:ascii="Arial Narrow" w:hAnsi="Arial Narrow"/>
                <w:lang w:val="es-ES_tradnl"/>
              </w:rPr>
            </w:pPr>
            <w:r w:rsidRPr="00055501">
              <w:rPr>
                <w:rFonts w:ascii="Arial Narrow" w:hAnsi="Arial Narrow"/>
                <w:lang w:val="es-ES_tradnl"/>
              </w:rPr>
              <w:t>Países elegibles</w:t>
            </w:r>
          </w:p>
        </w:tc>
      </w:tr>
    </w:tbl>
    <w:p w14:paraId="7390B51D" w14:textId="77777777" w:rsidR="00EF085A" w:rsidRPr="00055501" w:rsidRDefault="00EF085A" w:rsidP="00EF085A">
      <w:pPr>
        <w:ind w:left="840"/>
        <w:jc w:val="right"/>
        <w:rPr>
          <w:rFonts w:ascii="Arial Narrow" w:hAnsi="Arial Narrow"/>
          <w:b/>
          <w:lang w:val="es-ES_tradnl"/>
        </w:rPr>
      </w:pPr>
      <w:r w:rsidRPr="00055501">
        <w:rPr>
          <w:rFonts w:ascii="Arial Narrow" w:hAnsi="Arial Narrow"/>
          <w:b/>
          <w:lang w:val="es-ES_tradnl"/>
        </w:rPr>
        <w:br w:type="page"/>
      </w:r>
      <w:r w:rsidRPr="00055501">
        <w:rPr>
          <w:rFonts w:ascii="Arial Narrow" w:hAnsi="Arial Narrow"/>
          <w:b/>
          <w:lang w:val="es-ES_tradnl"/>
        </w:rPr>
        <w:lastRenderedPageBreak/>
        <w:t xml:space="preserve">  DOC-1.B</w:t>
      </w:r>
    </w:p>
    <w:p w14:paraId="118116F8" w14:textId="77777777" w:rsidR="00EF085A" w:rsidRPr="00055501" w:rsidRDefault="00EF085A" w:rsidP="00EF085A">
      <w:pPr>
        <w:jc w:val="center"/>
        <w:rPr>
          <w:rFonts w:ascii="Arial Narrow" w:hAnsi="Arial Narrow"/>
          <w:lang w:val="es-ES_tradnl"/>
        </w:rPr>
      </w:pPr>
      <w:r w:rsidRPr="00055501">
        <w:rPr>
          <w:rFonts w:ascii="Arial Narrow" w:hAnsi="Arial Narrow"/>
          <w:b/>
          <w:bCs/>
          <w:lang w:val="es-ES_tradnl"/>
        </w:rPr>
        <w:t>PUBLICACIÓN</w:t>
      </w:r>
      <w:r w:rsidRPr="00055501">
        <w:rPr>
          <w:rFonts w:ascii="Arial Narrow" w:hAnsi="Arial Narrow"/>
          <w:lang w:val="es-ES_tradnl"/>
        </w:rPr>
        <w:t xml:space="preserve"> </w:t>
      </w:r>
    </w:p>
    <w:p w14:paraId="590DBD0E" w14:textId="77777777" w:rsidR="00EF085A" w:rsidRPr="00055501" w:rsidRDefault="00EE60BC" w:rsidP="00EF085A">
      <w:pPr>
        <w:jc w:val="center"/>
        <w:rPr>
          <w:rFonts w:ascii="Arial Narrow" w:hAnsi="Arial Narrow"/>
          <w:b/>
          <w:lang w:val="es-ES_tradnl"/>
        </w:rPr>
      </w:pPr>
      <w:r w:rsidRPr="00055501">
        <w:rPr>
          <w:rFonts w:ascii="Arial Narrow" w:hAnsi="Arial Narrow"/>
          <w:b/>
          <w:lang w:val="es-ES_tradnl"/>
        </w:rPr>
        <w:t>EMPRESA NACIONAL DE ELECTRICIDAD</w:t>
      </w:r>
    </w:p>
    <w:p w14:paraId="3B8EDCC0" w14:textId="2648D965" w:rsidR="00EF085A" w:rsidRPr="00055501" w:rsidRDefault="00EF085A" w:rsidP="00EF085A">
      <w:pPr>
        <w:jc w:val="center"/>
        <w:rPr>
          <w:rFonts w:ascii="Arial Narrow" w:hAnsi="Arial Narrow"/>
          <w:b/>
          <w:lang w:val="es-BO"/>
        </w:rPr>
      </w:pPr>
      <w:r w:rsidRPr="00055501">
        <w:rPr>
          <w:rFonts w:ascii="Arial Narrow" w:hAnsi="Arial Narrow"/>
          <w:b/>
          <w:lang w:val="pt-BR"/>
        </w:rPr>
        <w:t xml:space="preserve">CONCURSO PÚBLICO Nº </w:t>
      </w:r>
      <w:r w:rsidR="005E45D3">
        <w:rPr>
          <w:rFonts w:ascii="Arial Narrow" w:hAnsi="Arial Narrow"/>
          <w:b/>
          <w:i/>
          <w:lang w:val="pt-BR"/>
        </w:rPr>
        <w:t xml:space="preserve">CP </w:t>
      </w:r>
      <w:r w:rsidR="008217A8" w:rsidRPr="005E45D3">
        <w:rPr>
          <w:rFonts w:ascii="Arial Narrow" w:hAnsi="Arial Narrow"/>
          <w:b/>
          <w:i/>
          <w:lang w:val="pt-BR"/>
        </w:rPr>
        <w:t xml:space="preserve">CBID-ENDE-TRANS. </w:t>
      </w:r>
      <w:r w:rsidR="00C850CA">
        <w:rPr>
          <w:rFonts w:ascii="Arial Narrow" w:hAnsi="Arial Narrow"/>
          <w:b/>
          <w:i/>
          <w:lang w:val="es-ES_tradnl"/>
        </w:rPr>
        <w:t>2019</w:t>
      </w:r>
      <w:r w:rsidR="008217A8" w:rsidRPr="005E45D3">
        <w:rPr>
          <w:rFonts w:ascii="Arial Narrow" w:hAnsi="Arial Narrow"/>
          <w:b/>
          <w:i/>
          <w:lang w:val="es-ES_tradnl"/>
        </w:rPr>
        <w:t>-00</w:t>
      </w:r>
      <w:r w:rsidR="00BB19AC" w:rsidRPr="005E45D3">
        <w:rPr>
          <w:rFonts w:ascii="Arial Narrow" w:hAnsi="Arial Narrow"/>
          <w:b/>
          <w:i/>
          <w:lang w:val="es-ES_tradnl"/>
        </w:rPr>
        <w:t>4</w:t>
      </w:r>
      <w:r w:rsidR="00BA5736">
        <w:rPr>
          <w:rFonts w:ascii="Arial Narrow" w:hAnsi="Arial Narrow"/>
          <w:b/>
          <w:i/>
          <w:lang w:val="es-ES_tradnl"/>
        </w:rPr>
        <w:t xml:space="preserve"> (SEGUNDA CONVOCATORIA) </w:t>
      </w:r>
    </w:p>
    <w:p w14:paraId="72B7982D" w14:textId="77777777" w:rsidR="00EF085A" w:rsidRPr="00055501" w:rsidRDefault="00EE60BC" w:rsidP="00EF085A">
      <w:pPr>
        <w:pStyle w:val="Textoindependiente"/>
        <w:jc w:val="center"/>
        <w:rPr>
          <w:rFonts w:ascii="Arial Narrow" w:hAnsi="Arial Narrow"/>
          <w:sz w:val="20"/>
          <w:shd w:val="clear" w:color="auto" w:fill="CCFFFF"/>
          <w:lang w:val="es-ES_tradnl"/>
        </w:rPr>
      </w:pPr>
      <w:r w:rsidRPr="00055501">
        <w:rPr>
          <w:rFonts w:ascii="Arial Narrow" w:hAnsi="Arial Narrow"/>
          <w:b/>
          <w:sz w:val="20"/>
          <w:lang w:val="es-ES_tradnl"/>
        </w:rPr>
        <w:t xml:space="preserve">PROGRAMA DE </w:t>
      </w:r>
      <w:r w:rsidR="00EF085A" w:rsidRPr="00055501">
        <w:rPr>
          <w:rFonts w:ascii="Arial Narrow" w:hAnsi="Arial Narrow"/>
          <w:b/>
          <w:sz w:val="20"/>
          <w:lang w:val="es-ES_tradnl"/>
        </w:rPr>
        <w:t>ELECTRIFICACIÓN RURAL</w:t>
      </w:r>
      <w:r w:rsidRPr="00055501">
        <w:rPr>
          <w:rFonts w:ascii="Arial Narrow" w:hAnsi="Arial Narrow"/>
          <w:b/>
          <w:sz w:val="20"/>
          <w:lang w:val="es-ES_tradnl"/>
        </w:rPr>
        <w:t xml:space="preserve"> II</w:t>
      </w:r>
      <w:r w:rsidR="00EF085A" w:rsidRPr="00055501">
        <w:rPr>
          <w:rFonts w:ascii="Arial Narrow" w:hAnsi="Arial Narrow"/>
          <w:b/>
          <w:sz w:val="20"/>
          <w:lang w:val="es-ES_tradnl"/>
        </w:rPr>
        <w:t xml:space="preserve"> BO-L1</w:t>
      </w:r>
      <w:r w:rsidRPr="00055501">
        <w:rPr>
          <w:rFonts w:ascii="Arial Narrow" w:hAnsi="Arial Narrow"/>
          <w:b/>
          <w:sz w:val="20"/>
          <w:lang w:val="es-ES_tradnl"/>
        </w:rPr>
        <w:t>117</w:t>
      </w:r>
    </w:p>
    <w:p w14:paraId="0855DBCE" w14:textId="77777777" w:rsidR="00EF085A" w:rsidRPr="00055501" w:rsidRDefault="00EF085A" w:rsidP="00EF085A">
      <w:pPr>
        <w:jc w:val="center"/>
        <w:rPr>
          <w:rFonts w:ascii="Arial Narrow" w:hAnsi="Arial Narrow"/>
          <w:b/>
          <w:lang w:val="es-ES_tradnl"/>
        </w:rPr>
      </w:pPr>
      <w:r w:rsidRPr="00055501">
        <w:rPr>
          <w:rFonts w:ascii="Arial Narrow" w:hAnsi="Arial Narrow"/>
          <w:b/>
          <w:iCs/>
          <w:lang w:val="es-ES_tradnl"/>
        </w:rPr>
        <w:t>Contrato de Préstamo N</w:t>
      </w:r>
      <w:r w:rsidRPr="00055501">
        <w:rPr>
          <w:rFonts w:ascii="Arial Narrow" w:hAnsi="Arial Narrow"/>
          <w:b/>
          <w:lang w:val="es-ES_tradnl"/>
        </w:rPr>
        <w:t>º</w:t>
      </w:r>
      <w:r w:rsidR="00EE60BC" w:rsidRPr="00055501">
        <w:rPr>
          <w:rFonts w:ascii="Arial Narrow" w:hAnsi="Arial Narrow"/>
          <w:b/>
          <w:lang w:val="es-ES_tradnl"/>
        </w:rPr>
        <w:t xml:space="preserve"> 3725</w:t>
      </w:r>
      <w:r w:rsidRPr="00055501">
        <w:rPr>
          <w:rFonts w:ascii="Arial Narrow" w:hAnsi="Arial Narrow"/>
          <w:b/>
          <w:lang w:val="es-ES_tradnl"/>
        </w:rPr>
        <w:t>/BL-BO</w:t>
      </w:r>
    </w:p>
    <w:p w14:paraId="60DE1F36" w14:textId="77777777" w:rsidR="00EF085A" w:rsidRPr="00055501" w:rsidRDefault="00EF085A" w:rsidP="00EF085A">
      <w:pPr>
        <w:jc w:val="center"/>
        <w:rPr>
          <w:rFonts w:ascii="Arial Narrow" w:hAnsi="Arial Narrow"/>
          <w:i/>
          <w:shd w:val="clear" w:color="auto" w:fill="CCFFFF"/>
          <w:lang w:val="es-ES_tradnl"/>
        </w:rPr>
      </w:pPr>
      <w:r w:rsidRPr="00055501">
        <w:rPr>
          <w:rFonts w:ascii="Arial Narrow" w:hAnsi="Arial Narrow"/>
          <w:i/>
          <w:shd w:val="clear" w:color="auto" w:fill="CCFFFF"/>
          <w:lang w:val="es-ES_tradnl"/>
        </w:rPr>
        <w:t xml:space="preserve"> </w:t>
      </w:r>
    </w:p>
    <w:p w14:paraId="1D219C7D" w14:textId="77777777" w:rsidR="00EF085A" w:rsidRPr="00055501" w:rsidRDefault="00EF085A" w:rsidP="00EF085A">
      <w:pPr>
        <w:jc w:val="center"/>
        <w:rPr>
          <w:rFonts w:ascii="Arial Narrow" w:hAnsi="Arial Narrow"/>
          <w:b/>
          <w:lang w:val="es-ES_tradnl"/>
        </w:rPr>
      </w:pPr>
      <w:r w:rsidRPr="00055501">
        <w:rPr>
          <w:rFonts w:ascii="Arial Narrow" w:hAnsi="Arial Narrow"/>
          <w:b/>
          <w:lang w:val="es-ES_tradnl"/>
        </w:rPr>
        <w:t>CONVOCATORIA A PRESENTACIÓN DE ANTECEDENTES</w:t>
      </w:r>
    </w:p>
    <w:p w14:paraId="2D7D22AE" w14:textId="77777777" w:rsidR="00EF085A" w:rsidRPr="00055501" w:rsidRDefault="00EF085A" w:rsidP="00EF085A">
      <w:pPr>
        <w:jc w:val="center"/>
        <w:rPr>
          <w:rFonts w:ascii="Arial Narrow" w:hAnsi="Arial Narrow"/>
          <w:b/>
          <w:iCs/>
          <w:lang w:val="es-ES_tradnl"/>
        </w:rPr>
      </w:pPr>
    </w:p>
    <w:p w14:paraId="34A83AB0" w14:textId="77777777" w:rsidR="00EF085A" w:rsidRPr="00055501" w:rsidRDefault="00EF085A" w:rsidP="00EF085A">
      <w:pPr>
        <w:spacing w:after="120"/>
        <w:jc w:val="both"/>
        <w:rPr>
          <w:rFonts w:ascii="Arial Narrow" w:hAnsi="Arial Narrow"/>
          <w:lang w:val="es-ES_tradnl"/>
        </w:rPr>
      </w:pPr>
      <w:r w:rsidRPr="00055501">
        <w:rPr>
          <w:rFonts w:ascii="Arial Narrow" w:hAnsi="Arial Narrow"/>
          <w:lang w:val="es-ES_tradnl"/>
        </w:rPr>
        <w:t xml:space="preserve">El Estado Plurinacional de Bolivia ha recibido un financiamiento del Banco Interamericano de Desarrollo para financiar el Programa de Electrificación Rural </w:t>
      </w:r>
      <w:r w:rsidR="00EE60BC" w:rsidRPr="00055501">
        <w:rPr>
          <w:rFonts w:ascii="Arial Narrow" w:hAnsi="Arial Narrow"/>
          <w:lang w:val="es-ES_tradnl"/>
        </w:rPr>
        <w:t xml:space="preserve">II </w:t>
      </w:r>
      <w:r w:rsidRPr="00055501">
        <w:rPr>
          <w:rFonts w:ascii="Arial Narrow" w:hAnsi="Arial Narrow"/>
          <w:lang w:val="es-ES_tradnl"/>
        </w:rPr>
        <w:t xml:space="preserve">mediante el Contrato de Préstamo Nº </w:t>
      </w:r>
      <w:r w:rsidR="00EE60BC" w:rsidRPr="00055501">
        <w:rPr>
          <w:rFonts w:ascii="Arial Narrow" w:hAnsi="Arial Narrow"/>
          <w:lang w:val="es-ES_tradnl"/>
        </w:rPr>
        <w:t>3725</w:t>
      </w:r>
      <w:r w:rsidRPr="00055501">
        <w:rPr>
          <w:rFonts w:ascii="Arial Narrow" w:hAnsi="Arial Narrow"/>
          <w:lang w:val="es-ES_tradnl"/>
        </w:rPr>
        <w:t>/BL-BO</w:t>
      </w:r>
      <w:r w:rsidR="00EE60BC" w:rsidRPr="00055501">
        <w:rPr>
          <w:rFonts w:ascii="Arial Narrow" w:hAnsi="Arial Narrow"/>
          <w:lang w:val="es-ES_tradnl"/>
        </w:rPr>
        <w:t xml:space="preserve">. La Empresa Nacional </w:t>
      </w:r>
      <w:r w:rsidRPr="00055501">
        <w:rPr>
          <w:rFonts w:ascii="Arial Narrow" w:hAnsi="Arial Narrow"/>
          <w:lang w:val="es-ES_tradnl"/>
        </w:rPr>
        <w:t>de Electricidad - E</w:t>
      </w:r>
      <w:r w:rsidR="00EE60BC" w:rsidRPr="00055501">
        <w:rPr>
          <w:rFonts w:ascii="Arial Narrow" w:hAnsi="Arial Narrow"/>
          <w:lang w:val="es-ES_tradnl"/>
        </w:rPr>
        <w:t>NDE</w:t>
      </w:r>
      <w:r w:rsidRPr="00055501">
        <w:rPr>
          <w:rFonts w:ascii="Arial Narrow" w:hAnsi="Arial Narrow"/>
          <w:lang w:val="es-ES_tradnl"/>
        </w:rPr>
        <w:t xml:space="preserve"> (El Ejecutor) es el responsable de la ejecución del Programa, en el marco del cual se invita a los profesionales interesados a presentar sus postulaciones para efectuar la consultoría: </w:t>
      </w:r>
    </w:p>
    <w:p w14:paraId="34E044BC" w14:textId="77777777" w:rsidR="00EF085A" w:rsidRPr="00055501" w:rsidRDefault="00162863" w:rsidP="00EF085A">
      <w:pPr>
        <w:jc w:val="center"/>
        <w:rPr>
          <w:rFonts w:ascii="Arial Narrow" w:hAnsi="Arial Narrow" w:cs="Tahoma"/>
          <w:b/>
          <w:lang w:val="es-ES_tradnl"/>
        </w:rPr>
      </w:pPr>
      <w:r w:rsidRPr="00055501">
        <w:rPr>
          <w:rFonts w:ascii="Arial Narrow" w:hAnsi="Arial Narrow" w:cs="Tahoma"/>
          <w:b/>
          <w:lang w:val="es-ES_tradnl"/>
        </w:rPr>
        <w:t>ENCARGADO DE ADQUISICIONES</w:t>
      </w:r>
      <w:r w:rsidR="007D70BE" w:rsidRPr="00055501">
        <w:rPr>
          <w:rFonts w:ascii="Arial Narrow" w:hAnsi="Arial Narrow" w:cs="Tahoma"/>
          <w:b/>
          <w:lang w:val="es-ES_tradnl"/>
        </w:rPr>
        <w:t xml:space="preserve"> </w:t>
      </w:r>
      <w:r w:rsidR="00EF085A" w:rsidRPr="00055501">
        <w:rPr>
          <w:rFonts w:ascii="Arial Narrow" w:hAnsi="Arial Narrow" w:cs="Tahoma"/>
          <w:b/>
          <w:lang w:val="es-ES_tradnl"/>
        </w:rPr>
        <w:t>DEL PROGRAMA</w:t>
      </w:r>
      <w:r w:rsidR="0098319C" w:rsidRPr="00055501">
        <w:rPr>
          <w:rFonts w:ascii="Arial Narrow" w:hAnsi="Arial Narrow" w:cs="Tahoma"/>
          <w:b/>
          <w:lang w:val="es-ES_tradnl"/>
        </w:rPr>
        <w:t xml:space="preserve"> ELECTRIFICACIÓN RURAL II (B</w:t>
      </w:r>
      <w:r w:rsidR="00BC7915" w:rsidRPr="00055501">
        <w:rPr>
          <w:rFonts w:ascii="Arial Narrow" w:hAnsi="Arial Narrow" w:cs="Tahoma"/>
          <w:b/>
          <w:lang w:val="es-ES_tradnl"/>
        </w:rPr>
        <w:t>O-L1117)</w:t>
      </w:r>
      <w:r w:rsidR="00BC7915" w:rsidRPr="00055501">
        <w:rPr>
          <w:rFonts w:ascii="Arial Narrow" w:hAnsi="Arial Narrow" w:cs="Tahoma"/>
          <w:b/>
          <w:bCs/>
        </w:rPr>
        <w:br/>
      </w:r>
    </w:p>
    <w:p w14:paraId="1AB9AF20" w14:textId="3EAACFF2" w:rsidR="00EF085A" w:rsidRPr="00055501" w:rsidRDefault="00EF085A" w:rsidP="00EF085A">
      <w:pPr>
        <w:spacing w:after="80"/>
        <w:jc w:val="both"/>
        <w:rPr>
          <w:rFonts w:ascii="Arial Narrow" w:hAnsi="Arial Narrow"/>
          <w:lang w:val="es-ES_tradnl"/>
        </w:rPr>
      </w:pPr>
      <w:r w:rsidRPr="00055501">
        <w:rPr>
          <w:rFonts w:ascii="Arial Narrow" w:hAnsi="Arial Narrow"/>
          <w:lang w:val="es-ES_tradnl"/>
        </w:rPr>
        <w:t xml:space="preserve">La citada consultoría se realizará en el ámbito del Componente </w:t>
      </w:r>
      <w:r w:rsidR="00EE60BC" w:rsidRPr="00055501">
        <w:rPr>
          <w:rFonts w:ascii="Arial Narrow" w:hAnsi="Arial Narrow"/>
          <w:lang w:val="es-ES_tradnl"/>
        </w:rPr>
        <w:t>de Administración, Seguimiento, Monitoreo y Evaluación</w:t>
      </w:r>
      <w:r w:rsidRPr="00055501">
        <w:rPr>
          <w:rFonts w:ascii="Arial Narrow" w:hAnsi="Arial Narrow"/>
          <w:lang w:val="es-ES_tradnl"/>
        </w:rPr>
        <w:t>, en un plazo inicial de</w:t>
      </w:r>
      <w:r w:rsidR="00F11B45" w:rsidRPr="00055501">
        <w:rPr>
          <w:rFonts w:ascii="Arial Narrow" w:hAnsi="Arial Narrow"/>
          <w:lang w:val="es-ES_tradnl"/>
        </w:rPr>
        <w:t xml:space="preserve"> </w:t>
      </w:r>
      <w:r w:rsidR="00BA5736">
        <w:rPr>
          <w:rFonts w:ascii="Arial Narrow" w:hAnsi="Arial Narrow"/>
          <w:lang w:val="es-ES_tradnl"/>
        </w:rPr>
        <w:t>9</w:t>
      </w:r>
      <w:r w:rsidR="00546E08" w:rsidRPr="00055501">
        <w:rPr>
          <w:rFonts w:ascii="Arial Narrow" w:hAnsi="Arial Narrow"/>
          <w:lang w:val="es-ES_tradnl"/>
        </w:rPr>
        <w:t xml:space="preserve"> </w:t>
      </w:r>
      <w:r w:rsidRPr="00055501">
        <w:rPr>
          <w:rFonts w:ascii="Arial Narrow" w:hAnsi="Arial Narrow"/>
          <w:lang w:val="es-ES_tradnl"/>
        </w:rPr>
        <w:t xml:space="preserve">meses, cuenta con un presupuesto total de </w:t>
      </w:r>
      <w:r w:rsidR="00BA5736" w:rsidRPr="00BA5736">
        <w:rPr>
          <w:rFonts w:ascii="Arial Narrow" w:hAnsi="Arial Narrow"/>
          <w:lang w:val="es-ES_tradnl"/>
        </w:rPr>
        <w:t>Bs84.375,00 (Ochenta y cuatro mil trescientos setenta y cinco  00/100 Bolivianos)</w:t>
      </w:r>
      <w:r w:rsidRPr="00055501">
        <w:rPr>
          <w:rFonts w:ascii="Arial Narrow" w:hAnsi="Arial Narrow"/>
          <w:lang w:val="es-ES_tradnl"/>
        </w:rPr>
        <w:t xml:space="preserve"> y su objetivo general es </w:t>
      </w:r>
      <w:r w:rsidR="0086606C" w:rsidRPr="00055501">
        <w:rPr>
          <w:rFonts w:ascii="Arial Narrow" w:hAnsi="Arial Narrow"/>
          <w:lang w:val="es-ES_tradnl"/>
        </w:rPr>
        <w:t xml:space="preserve">, </w:t>
      </w:r>
      <w:r w:rsidR="00DC1353" w:rsidRPr="00055501">
        <w:rPr>
          <w:rFonts w:ascii="Arial Narrow" w:hAnsi="Arial Narrow"/>
          <w:lang w:val="es-ES_tradnl"/>
        </w:rPr>
        <w:t>c</w:t>
      </w:r>
      <w:r w:rsidR="00F05BD8" w:rsidRPr="00055501">
        <w:rPr>
          <w:rFonts w:ascii="Arial Narrow" w:hAnsi="Arial Narrow"/>
          <w:lang w:val="es-ES_tradnl"/>
        </w:rPr>
        <w:t>oadyuvar a la ejecución</w:t>
      </w:r>
      <w:r w:rsidR="00CB3A1D" w:rsidRPr="00055501">
        <w:rPr>
          <w:rFonts w:ascii="Arial Narrow" w:hAnsi="Arial Narrow"/>
          <w:lang w:val="es-ES_tradnl"/>
        </w:rPr>
        <w:t xml:space="preserve"> del </w:t>
      </w:r>
      <w:r w:rsidR="00A77928" w:rsidRPr="00055501">
        <w:rPr>
          <w:rFonts w:ascii="Arial Narrow" w:hAnsi="Arial Narrow"/>
          <w:lang w:val="es-ES_tradnl"/>
        </w:rPr>
        <w:t xml:space="preserve">préstamo, asegurando que los proceso de adquisición se realicen en el marco de las políticas </w:t>
      </w:r>
      <w:r w:rsidR="00063358" w:rsidRPr="00055501">
        <w:rPr>
          <w:rFonts w:ascii="Arial Narrow" w:hAnsi="Arial Narrow"/>
          <w:lang w:val="es-ES_tradnl"/>
        </w:rPr>
        <w:t xml:space="preserve">del BID, de forma ágil  y transparente,  </w:t>
      </w:r>
      <w:r w:rsidR="002F4C7A" w:rsidRPr="00055501">
        <w:rPr>
          <w:rFonts w:ascii="Arial Narrow" w:hAnsi="Arial Narrow"/>
          <w:lang w:val="es-ES_tradnl"/>
        </w:rPr>
        <w:t xml:space="preserve">del </w:t>
      </w:r>
      <w:r w:rsidRPr="00055501">
        <w:rPr>
          <w:rFonts w:ascii="Arial Narrow" w:hAnsi="Arial Narrow"/>
          <w:lang w:val="es-ES_tradnl"/>
        </w:rPr>
        <w:t xml:space="preserve">Programa de Electrificación </w:t>
      </w:r>
      <w:r w:rsidRPr="00055501">
        <w:rPr>
          <w:rFonts w:ascii="Arial Narrow" w:hAnsi="Arial Narrow"/>
        </w:rPr>
        <w:t>Rural</w:t>
      </w:r>
      <w:r w:rsidR="002F4C7A" w:rsidRPr="00055501">
        <w:rPr>
          <w:rFonts w:ascii="Arial Narrow" w:hAnsi="Arial Narrow"/>
        </w:rPr>
        <w:t xml:space="preserve"> II</w:t>
      </w:r>
      <w:r w:rsidRPr="00055501">
        <w:rPr>
          <w:rFonts w:ascii="Arial Narrow" w:hAnsi="Arial Narrow"/>
        </w:rPr>
        <w:t xml:space="preserve">, y otras actividades necesarias para la ejecución del </w:t>
      </w:r>
      <w:r w:rsidR="002F4C7A" w:rsidRPr="00055501">
        <w:rPr>
          <w:rFonts w:ascii="Arial Narrow" w:hAnsi="Arial Narrow"/>
        </w:rPr>
        <w:t xml:space="preserve">Contrato de </w:t>
      </w:r>
      <w:r w:rsidR="002F4C7A" w:rsidRPr="00055501">
        <w:rPr>
          <w:rFonts w:ascii="Arial Narrow" w:hAnsi="Arial Narrow"/>
          <w:lang w:val="es-ES_tradnl"/>
        </w:rPr>
        <w:t>Préstamo 3725</w:t>
      </w:r>
      <w:r w:rsidRPr="00055501">
        <w:rPr>
          <w:rFonts w:ascii="Arial Narrow" w:hAnsi="Arial Narrow"/>
          <w:lang w:val="es-ES_tradnl"/>
        </w:rPr>
        <w:t>/BL-BO bajo la normativa BID. El contrato será por tiempo y duración del servicio</w:t>
      </w:r>
      <w:r w:rsidR="00791DE0" w:rsidRPr="00055501">
        <w:rPr>
          <w:rFonts w:ascii="Arial Narrow" w:hAnsi="Arial Narrow"/>
          <w:lang w:val="es-ES_tradnl"/>
        </w:rPr>
        <w:t>.</w:t>
      </w:r>
    </w:p>
    <w:p w14:paraId="60801565" w14:textId="7DD8C976" w:rsidR="00EF085A" w:rsidRPr="00055501" w:rsidRDefault="00EF085A" w:rsidP="00EF085A">
      <w:pPr>
        <w:spacing w:after="120"/>
        <w:jc w:val="both"/>
        <w:rPr>
          <w:rFonts w:ascii="Arial Narrow" w:hAnsi="Arial Narrow"/>
          <w:lang w:val="es-ES_tradnl"/>
        </w:rPr>
      </w:pPr>
      <w:r w:rsidRPr="00055501">
        <w:rPr>
          <w:rFonts w:ascii="Arial Narrow" w:hAnsi="Arial Narrow"/>
          <w:lang w:val="es-ES_tradnl"/>
        </w:rPr>
        <w:t>Para el efecto, se invita a profesionales originarios de países miembros del BID, con el siguiente perfil profesional mínimo, presentar sus hojas de vida:</w:t>
      </w:r>
    </w:p>
    <w:p w14:paraId="2CC1BB6E" w14:textId="698143A9" w:rsidR="00EF085A" w:rsidRPr="00055501" w:rsidRDefault="00EF085A" w:rsidP="00127EF2">
      <w:pPr>
        <w:numPr>
          <w:ilvl w:val="0"/>
          <w:numId w:val="2"/>
        </w:numPr>
        <w:tabs>
          <w:tab w:val="clear" w:pos="720"/>
          <w:tab w:val="num" w:pos="360"/>
        </w:tabs>
        <w:ind w:left="360"/>
        <w:jc w:val="both"/>
        <w:rPr>
          <w:rFonts w:ascii="Arial Narrow" w:hAnsi="Arial Narrow"/>
          <w:lang w:val="es-ES_tradnl"/>
        </w:rPr>
      </w:pPr>
      <w:r w:rsidRPr="00055501">
        <w:rPr>
          <w:rFonts w:ascii="Arial Narrow" w:hAnsi="Arial Narrow"/>
          <w:lang w:val="es-ES_tradnl"/>
        </w:rPr>
        <w:t xml:space="preserve">Formación Académica: </w:t>
      </w:r>
      <w:r w:rsidR="003E2362" w:rsidRPr="00055501">
        <w:rPr>
          <w:rFonts w:ascii="Arial Narrow" w:hAnsi="Arial Narrow"/>
          <w:lang w:val="es-ES_tradnl"/>
        </w:rPr>
        <w:t xml:space="preserve">Título Profesional </w:t>
      </w:r>
      <w:r w:rsidR="00305259" w:rsidRPr="00055501">
        <w:rPr>
          <w:rFonts w:ascii="Arial Narrow" w:hAnsi="Arial Narrow"/>
          <w:lang w:val="es-ES_tradnl"/>
        </w:rPr>
        <w:t xml:space="preserve">a nivel Licenciatura en </w:t>
      </w:r>
      <w:r w:rsidR="006F0710" w:rsidRPr="00055501">
        <w:rPr>
          <w:rFonts w:ascii="Arial Narrow" w:hAnsi="Arial Narrow"/>
          <w:lang w:val="es-ES_tradnl"/>
        </w:rPr>
        <w:t>Administración</w:t>
      </w:r>
      <w:r w:rsidR="00305259" w:rsidRPr="00055501">
        <w:rPr>
          <w:rFonts w:ascii="Arial Narrow" w:hAnsi="Arial Narrow"/>
          <w:lang w:val="es-ES_tradnl"/>
        </w:rPr>
        <w:t xml:space="preserve"> de Empresas, </w:t>
      </w:r>
      <w:r w:rsidR="006F0710" w:rsidRPr="00055501">
        <w:rPr>
          <w:rFonts w:ascii="Arial Narrow" w:hAnsi="Arial Narrow"/>
          <w:lang w:val="es-ES_tradnl"/>
        </w:rPr>
        <w:t>Economía</w:t>
      </w:r>
      <w:r w:rsidR="00162863" w:rsidRPr="00055501">
        <w:rPr>
          <w:rFonts w:ascii="Arial Narrow" w:hAnsi="Arial Narrow"/>
          <w:lang w:val="es-ES_tradnl"/>
        </w:rPr>
        <w:t>,</w:t>
      </w:r>
      <w:r w:rsidR="00305259" w:rsidRPr="00055501">
        <w:rPr>
          <w:rFonts w:ascii="Arial Narrow" w:hAnsi="Arial Narrow"/>
          <w:lang w:val="es-ES_tradnl"/>
        </w:rPr>
        <w:t xml:space="preserve"> </w:t>
      </w:r>
      <w:r w:rsidR="006F0710" w:rsidRPr="00055501">
        <w:rPr>
          <w:rFonts w:ascii="Arial Narrow" w:hAnsi="Arial Narrow"/>
          <w:lang w:val="es-ES_tradnl"/>
        </w:rPr>
        <w:t>Contaduría</w:t>
      </w:r>
      <w:r w:rsidR="00305259" w:rsidRPr="00055501">
        <w:rPr>
          <w:rFonts w:ascii="Arial Narrow" w:hAnsi="Arial Narrow"/>
          <w:lang w:val="es-ES_tradnl"/>
        </w:rPr>
        <w:t xml:space="preserve"> </w:t>
      </w:r>
      <w:r w:rsidR="006F0710" w:rsidRPr="00055501">
        <w:rPr>
          <w:rFonts w:ascii="Arial Narrow" w:hAnsi="Arial Narrow"/>
          <w:lang w:val="es-ES_tradnl"/>
        </w:rPr>
        <w:t>Pública</w:t>
      </w:r>
      <w:r w:rsidR="00305259" w:rsidRPr="00055501">
        <w:rPr>
          <w:rFonts w:ascii="Arial Narrow" w:hAnsi="Arial Narrow"/>
          <w:lang w:val="es-ES_tradnl"/>
        </w:rPr>
        <w:t xml:space="preserve">, </w:t>
      </w:r>
      <w:r w:rsidR="0047600B" w:rsidRPr="00055501">
        <w:rPr>
          <w:rFonts w:ascii="Arial Narrow" w:hAnsi="Arial Narrow"/>
        </w:rPr>
        <w:t>Auditoria</w:t>
      </w:r>
      <w:r w:rsidR="0047600B" w:rsidRPr="00055501">
        <w:rPr>
          <w:rFonts w:ascii="Arial Narrow" w:hAnsi="Arial Narrow"/>
          <w:lang w:val="es-ES_tradnl"/>
        </w:rPr>
        <w:t>, Ingeniería Financiera, Comercial o Industrial</w:t>
      </w:r>
      <w:r w:rsidR="003E2362" w:rsidRPr="00055501">
        <w:rPr>
          <w:rFonts w:ascii="Arial Narrow" w:hAnsi="Arial Narrow"/>
          <w:lang w:val="es-ES_tradnl"/>
        </w:rPr>
        <w:t xml:space="preserve"> (Requisito habilitante)</w:t>
      </w:r>
      <w:r w:rsidR="00C3234E" w:rsidRPr="00055501">
        <w:rPr>
          <w:rFonts w:ascii="Arial Narrow" w:hAnsi="Arial Narrow"/>
          <w:lang w:val="es-ES_tradnl"/>
        </w:rPr>
        <w:t>.</w:t>
      </w:r>
    </w:p>
    <w:p w14:paraId="1F40287B" w14:textId="77777777" w:rsidR="00273E23" w:rsidRPr="00055501" w:rsidRDefault="004C7CF3" w:rsidP="00127EF2">
      <w:pPr>
        <w:numPr>
          <w:ilvl w:val="0"/>
          <w:numId w:val="2"/>
        </w:numPr>
        <w:tabs>
          <w:tab w:val="clear" w:pos="720"/>
          <w:tab w:val="num" w:pos="360"/>
        </w:tabs>
        <w:ind w:left="360"/>
        <w:jc w:val="both"/>
        <w:rPr>
          <w:rFonts w:ascii="Arial Narrow" w:hAnsi="Arial Narrow"/>
          <w:lang w:val="es-ES_tradnl"/>
        </w:rPr>
      </w:pPr>
      <w:r w:rsidRPr="00055501">
        <w:rPr>
          <w:rFonts w:ascii="Arial Narrow" w:hAnsi="Arial Narrow"/>
        </w:rPr>
        <w:t xml:space="preserve">Post grado o Diplomado (Con carga mayor a 160 horas) en áreas </w:t>
      </w:r>
      <w:r w:rsidRPr="00055501">
        <w:rPr>
          <w:rFonts w:ascii="Arial Narrow" w:hAnsi="Arial Narrow"/>
          <w:lang w:val="es-ES_tradnl"/>
        </w:rPr>
        <w:t>Administrativas relacionadas a la consultoría</w:t>
      </w:r>
      <w:r w:rsidR="00273E23" w:rsidRPr="00055501">
        <w:rPr>
          <w:rFonts w:ascii="Arial Narrow" w:hAnsi="Arial Narrow"/>
          <w:lang w:val="es-ES_tradnl"/>
        </w:rPr>
        <w:t xml:space="preserve"> (deseable)</w:t>
      </w:r>
    </w:p>
    <w:p w14:paraId="7B5DAF07" w14:textId="77777777" w:rsidR="00EF085A" w:rsidRPr="00055501" w:rsidRDefault="00EF085A" w:rsidP="00127EF2">
      <w:pPr>
        <w:numPr>
          <w:ilvl w:val="0"/>
          <w:numId w:val="2"/>
        </w:numPr>
        <w:tabs>
          <w:tab w:val="clear" w:pos="720"/>
          <w:tab w:val="num" w:pos="360"/>
          <w:tab w:val="num" w:pos="1440"/>
        </w:tabs>
        <w:ind w:left="360"/>
        <w:jc w:val="both"/>
        <w:rPr>
          <w:rFonts w:ascii="Arial Narrow" w:hAnsi="Arial Narrow"/>
          <w:lang w:val="es-ES_tradnl"/>
        </w:rPr>
      </w:pPr>
      <w:r w:rsidRPr="00055501">
        <w:rPr>
          <w:rFonts w:ascii="Arial Narrow" w:hAnsi="Arial Narrow"/>
          <w:lang w:val="es-ES_tradnl"/>
        </w:rPr>
        <w:t xml:space="preserve">Experiencia Profesional General: </w:t>
      </w:r>
      <w:r w:rsidR="00BE685D" w:rsidRPr="00055501">
        <w:rPr>
          <w:rFonts w:ascii="Arial Narrow" w:hAnsi="Arial Narrow"/>
          <w:lang w:val="es-ES_tradnl"/>
        </w:rPr>
        <w:t>mínima</w:t>
      </w:r>
      <w:r w:rsidRPr="00055501">
        <w:rPr>
          <w:rFonts w:ascii="Arial Narrow" w:hAnsi="Arial Narrow"/>
          <w:lang w:val="es-ES_tradnl"/>
        </w:rPr>
        <w:t xml:space="preserve"> de </w:t>
      </w:r>
      <w:r w:rsidR="00162863" w:rsidRPr="00055501">
        <w:rPr>
          <w:rFonts w:ascii="Arial Narrow" w:hAnsi="Arial Narrow"/>
          <w:lang w:val="es-ES_tradnl"/>
        </w:rPr>
        <w:t>cuatro</w:t>
      </w:r>
      <w:r w:rsidRPr="00055501">
        <w:rPr>
          <w:rFonts w:ascii="Arial Narrow" w:hAnsi="Arial Narrow"/>
          <w:lang w:val="es-ES_tradnl"/>
        </w:rPr>
        <w:t xml:space="preserve"> (</w:t>
      </w:r>
      <w:r w:rsidR="00162863" w:rsidRPr="00055501">
        <w:rPr>
          <w:rFonts w:ascii="Arial Narrow" w:hAnsi="Arial Narrow"/>
          <w:lang w:val="es-ES_tradnl"/>
        </w:rPr>
        <w:t>4</w:t>
      </w:r>
      <w:r w:rsidRPr="00055501">
        <w:rPr>
          <w:rFonts w:ascii="Arial Narrow" w:hAnsi="Arial Narrow"/>
          <w:lang w:val="es-ES_tradnl"/>
        </w:rPr>
        <w:t>) años (</w:t>
      </w:r>
      <w:r w:rsidR="009F37EB" w:rsidRPr="00055501">
        <w:rPr>
          <w:rFonts w:ascii="Arial Narrow" w:hAnsi="Arial Narrow"/>
          <w:lang w:val="es-ES_tradnl"/>
        </w:rPr>
        <w:t>o</w:t>
      </w:r>
      <w:r w:rsidRPr="00055501">
        <w:rPr>
          <w:rFonts w:ascii="Arial Narrow" w:hAnsi="Arial Narrow"/>
          <w:lang w:val="es-ES_tradnl"/>
        </w:rPr>
        <w:t xml:space="preserve"> </w:t>
      </w:r>
      <w:r w:rsidR="00162863" w:rsidRPr="00055501">
        <w:rPr>
          <w:rFonts w:ascii="Arial Narrow" w:hAnsi="Arial Narrow"/>
          <w:lang w:val="es-ES_tradnl"/>
        </w:rPr>
        <w:t>48</w:t>
      </w:r>
      <w:r w:rsidR="00155FAA" w:rsidRPr="00055501">
        <w:rPr>
          <w:rFonts w:ascii="Arial Narrow" w:hAnsi="Arial Narrow"/>
          <w:lang w:val="es-ES_tradnl"/>
        </w:rPr>
        <w:t xml:space="preserve"> </w:t>
      </w:r>
      <w:r w:rsidRPr="00055501">
        <w:rPr>
          <w:rFonts w:ascii="Arial Narrow" w:hAnsi="Arial Narrow"/>
          <w:lang w:val="es-ES_tradnl"/>
        </w:rPr>
        <w:t>meses) a partir de la</w:t>
      </w:r>
      <w:r w:rsidR="00E36525" w:rsidRPr="00055501">
        <w:rPr>
          <w:rFonts w:ascii="Arial Narrow" w:hAnsi="Arial Narrow"/>
          <w:lang w:val="es-ES_tradnl"/>
        </w:rPr>
        <w:t xml:space="preserve"> obtención del título en provisión nacional</w:t>
      </w:r>
      <w:r w:rsidR="00C47803" w:rsidRPr="00055501">
        <w:rPr>
          <w:rFonts w:ascii="Arial Narrow" w:hAnsi="Arial Narrow"/>
          <w:lang w:val="es-ES_tradnl"/>
        </w:rPr>
        <w:t xml:space="preserve"> </w:t>
      </w:r>
      <w:r w:rsidR="00C47803" w:rsidRPr="00055501">
        <w:rPr>
          <w:rFonts w:ascii="Arial Narrow" w:hAnsi="Arial Narrow" w:cs="Tahoma"/>
        </w:rPr>
        <w:t>(</w:t>
      </w:r>
      <w:r w:rsidR="00C47803" w:rsidRPr="00055501">
        <w:rPr>
          <w:rFonts w:ascii="Arial Narrow" w:hAnsi="Arial Narrow"/>
          <w:lang w:val="es-ES_tradnl"/>
        </w:rPr>
        <w:t>Requisito habilitante).</w:t>
      </w:r>
    </w:p>
    <w:p w14:paraId="54109029" w14:textId="439F3D2B" w:rsidR="0046425E" w:rsidRPr="00055501" w:rsidRDefault="00EF085A" w:rsidP="00127EF2">
      <w:pPr>
        <w:numPr>
          <w:ilvl w:val="0"/>
          <w:numId w:val="2"/>
        </w:numPr>
        <w:tabs>
          <w:tab w:val="clear" w:pos="720"/>
          <w:tab w:val="num" w:pos="360"/>
          <w:tab w:val="num" w:pos="1440"/>
        </w:tabs>
        <w:ind w:left="360"/>
        <w:jc w:val="both"/>
        <w:rPr>
          <w:rFonts w:ascii="Arial Narrow" w:hAnsi="Arial Narrow"/>
          <w:lang w:val="es-ES_tradnl"/>
        </w:rPr>
      </w:pPr>
      <w:r w:rsidRPr="00055501">
        <w:rPr>
          <w:rFonts w:ascii="Arial Narrow" w:hAnsi="Arial Narrow"/>
          <w:lang w:val="es-ES_tradnl"/>
        </w:rPr>
        <w:t>Experiencia Profesional Específica</w:t>
      </w:r>
      <w:r w:rsidR="0046425E" w:rsidRPr="00055501">
        <w:rPr>
          <w:rFonts w:ascii="Arial Narrow" w:hAnsi="Arial Narrow"/>
          <w:lang w:val="es-ES_tradnl"/>
        </w:rPr>
        <w:t xml:space="preserve"> 1</w:t>
      </w:r>
      <w:r w:rsidRPr="00055501">
        <w:rPr>
          <w:rFonts w:ascii="Arial Narrow" w:hAnsi="Arial Narrow"/>
          <w:lang w:val="es-ES_tradnl"/>
        </w:rPr>
        <w:t xml:space="preserve">: </w:t>
      </w:r>
      <w:r w:rsidR="00BE685D" w:rsidRPr="00055501">
        <w:rPr>
          <w:rFonts w:ascii="Arial Narrow" w:hAnsi="Arial Narrow"/>
          <w:lang w:val="es-ES_tradnl"/>
        </w:rPr>
        <w:t xml:space="preserve">mínima </w:t>
      </w:r>
      <w:r w:rsidRPr="00055501">
        <w:rPr>
          <w:rFonts w:ascii="Arial Narrow" w:hAnsi="Arial Narrow"/>
          <w:lang w:val="es-ES_tradnl"/>
        </w:rPr>
        <w:t xml:space="preserve">de </w:t>
      </w:r>
      <w:r w:rsidR="00162863" w:rsidRPr="00055501">
        <w:rPr>
          <w:rFonts w:ascii="Arial Narrow" w:hAnsi="Arial Narrow"/>
          <w:lang w:val="es-ES_tradnl"/>
        </w:rPr>
        <w:t>tres</w:t>
      </w:r>
      <w:r w:rsidRPr="00055501">
        <w:rPr>
          <w:rFonts w:ascii="Arial Narrow" w:hAnsi="Arial Narrow"/>
          <w:lang w:val="es-ES_tradnl"/>
        </w:rPr>
        <w:t xml:space="preserve"> (</w:t>
      </w:r>
      <w:r w:rsidR="00162863" w:rsidRPr="00055501">
        <w:rPr>
          <w:rFonts w:ascii="Arial Narrow" w:hAnsi="Arial Narrow"/>
          <w:lang w:val="es-ES_tradnl"/>
        </w:rPr>
        <w:t>3</w:t>
      </w:r>
      <w:r w:rsidRPr="00055501">
        <w:rPr>
          <w:rFonts w:ascii="Arial Narrow" w:hAnsi="Arial Narrow"/>
          <w:lang w:val="es-ES_tradnl"/>
        </w:rPr>
        <w:t>) años</w:t>
      </w:r>
      <w:r w:rsidR="00644994" w:rsidRPr="00055501">
        <w:rPr>
          <w:rFonts w:ascii="Arial Narrow" w:hAnsi="Arial Narrow"/>
          <w:lang w:val="es-ES_tradnl"/>
        </w:rPr>
        <w:t xml:space="preserve"> (</w:t>
      </w:r>
      <w:r w:rsidR="009F37EB" w:rsidRPr="00055501">
        <w:rPr>
          <w:rFonts w:ascii="Arial Narrow" w:hAnsi="Arial Narrow"/>
          <w:lang w:val="es-ES_tradnl"/>
        </w:rPr>
        <w:t>o</w:t>
      </w:r>
      <w:r w:rsidR="00644994" w:rsidRPr="00055501">
        <w:rPr>
          <w:rFonts w:ascii="Arial Narrow" w:hAnsi="Arial Narrow"/>
          <w:lang w:val="es-ES_tradnl"/>
        </w:rPr>
        <w:t xml:space="preserve"> </w:t>
      </w:r>
      <w:r w:rsidR="00162863" w:rsidRPr="00055501">
        <w:rPr>
          <w:rFonts w:ascii="Arial Narrow" w:hAnsi="Arial Narrow"/>
          <w:lang w:val="es-ES_tradnl"/>
        </w:rPr>
        <w:t>36</w:t>
      </w:r>
      <w:r w:rsidRPr="00055501">
        <w:rPr>
          <w:rFonts w:ascii="Arial Narrow" w:hAnsi="Arial Narrow"/>
          <w:lang w:val="es-ES_tradnl"/>
        </w:rPr>
        <w:t xml:space="preserve"> meses) en </w:t>
      </w:r>
      <w:r w:rsidR="005D7E97" w:rsidRPr="00055501">
        <w:rPr>
          <w:rFonts w:ascii="Arial Narrow" w:hAnsi="Arial Narrow"/>
          <w:lang w:val="es-ES_tradnl"/>
        </w:rPr>
        <w:t xml:space="preserve">procesos de </w:t>
      </w:r>
      <w:r w:rsidR="00350776" w:rsidRPr="00055501">
        <w:rPr>
          <w:rFonts w:ascii="Arial Narrow" w:hAnsi="Arial Narrow"/>
          <w:lang w:val="es-ES_tradnl"/>
        </w:rPr>
        <w:t xml:space="preserve">adquisiciones </w:t>
      </w:r>
      <w:r w:rsidR="00996824" w:rsidRPr="00055501">
        <w:rPr>
          <w:rFonts w:ascii="Arial Narrow" w:hAnsi="Arial Narrow"/>
          <w:lang w:val="es-ES_tradnl"/>
        </w:rPr>
        <w:t>y contrataciones de obras, bienes</w:t>
      </w:r>
      <w:r w:rsidR="00350776" w:rsidRPr="00055501">
        <w:rPr>
          <w:rFonts w:ascii="Arial Narrow" w:hAnsi="Arial Narrow"/>
          <w:lang w:val="es-ES_tradnl"/>
        </w:rPr>
        <w:t>, servicios de consultoría en el sector public</w:t>
      </w:r>
      <w:r w:rsidR="00D5611B" w:rsidRPr="00055501">
        <w:rPr>
          <w:rFonts w:ascii="Arial Narrow" w:hAnsi="Arial Narrow"/>
          <w:lang w:val="es-ES_tradnl"/>
        </w:rPr>
        <w:t>ó</w:t>
      </w:r>
      <w:r w:rsidR="00996824" w:rsidRPr="00055501">
        <w:rPr>
          <w:rFonts w:ascii="Arial Narrow" w:hAnsi="Arial Narrow"/>
          <w:lang w:val="es-ES_tradnl"/>
        </w:rPr>
        <w:t xml:space="preserve"> con Norma N</w:t>
      </w:r>
      <w:r w:rsidR="00350776" w:rsidRPr="00055501">
        <w:rPr>
          <w:rFonts w:ascii="Arial Narrow" w:hAnsi="Arial Narrow"/>
          <w:lang w:val="es-ES_tradnl"/>
        </w:rPr>
        <w:t>acional</w:t>
      </w:r>
      <w:r w:rsidR="0046425E" w:rsidRPr="00055501">
        <w:rPr>
          <w:rFonts w:ascii="Arial Narrow" w:hAnsi="Arial Narrow"/>
          <w:lang w:val="es-ES_tradnl"/>
        </w:rPr>
        <w:t xml:space="preserve"> </w:t>
      </w:r>
      <w:r w:rsidR="0046425E" w:rsidRPr="00055501">
        <w:rPr>
          <w:rFonts w:ascii="Arial Narrow" w:hAnsi="Arial Narrow" w:cs="Tahoma"/>
        </w:rPr>
        <w:t>(</w:t>
      </w:r>
      <w:r w:rsidR="0046425E" w:rsidRPr="00055501">
        <w:rPr>
          <w:rFonts w:ascii="Arial Narrow" w:hAnsi="Arial Narrow"/>
          <w:lang w:val="es-ES_tradnl"/>
        </w:rPr>
        <w:t>Requisito habilitante).</w:t>
      </w:r>
    </w:p>
    <w:p w14:paraId="1A774F09" w14:textId="4EFA7851" w:rsidR="00EF085A" w:rsidRPr="00055501" w:rsidRDefault="0046425E" w:rsidP="00BA4B22">
      <w:pPr>
        <w:tabs>
          <w:tab w:val="num" w:pos="426"/>
        </w:tabs>
        <w:ind w:left="426" w:hanging="568"/>
        <w:jc w:val="both"/>
        <w:rPr>
          <w:rFonts w:ascii="Arial Narrow" w:hAnsi="Arial Narrow"/>
          <w:lang w:val="es-ES_tradnl"/>
        </w:rPr>
      </w:pPr>
      <w:r w:rsidRPr="00055501">
        <w:rPr>
          <w:rFonts w:ascii="Arial Narrow" w:hAnsi="Arial Narrow"/>
          <w:lang w:val="es-ES_tradnl"/>
        </w:rPr>
        <w:tab/>
        <w:t xml:space="preserve">Experiencia Profesional Específica 2: </w:t>
      </w:r>
      <w:r w:rsidR="00BE685D" w:rsidRPr="00055501">
        <w:rPr>
          <w:rFonts w:ascii="Arial Narrow" w:hAnsi="Arial Narrow"/>
          <w:lang w:val="es-ES_tradnl"/>
        </w:rPr>
        <w:t xml:space="preserve">mínima </w:t>
      </w:r>
      <w:r w:rsidR="00676E47" w:rsidRPr="00055501">
        <w:rPr>
          <w:rFonts w:ascii="Arial Narrow" w:hAnsi="Arial Narrow"/>
          <w:lang w:val="es-ES_tradnl"/>
        </w:rPr>
        <w:t xml:space="preserve">de un </w:t>
      </w:r>
      <w:r w:rsidRPr="00055501">
        <w:rPr>
          <w:rFonts w:ascii="Arial Narrow" w:hAnsi="Arial Narrow"/>
          <w:lang w:val="es-ES_tradnl"/>
        </w:rPr>
        <w:t xml:space="preserve">(1) </w:t>
      </w:r>
      <w:r w:rsidR="00676E47" w:rsidRPr="00055501">
        <w:rPr>
          <w:rFonts w:ascii="Arial Narrow" w:hAnsi="Arial Narrow"/>
          <w:lang w:val="es-ES_tradnl"/>
        </w:rPr>
        <w:t xml:space="preserve">año de experiencia especifica en contrataciones bajo </w:t>
      </w:r>
      <w:r w:rsidR="007B4191" w:rsidRPr="00055501">
        <w:rPr>
          <w:rFonts w:ascii="Arial Narrow" w:hAnsi="Arial Narrow"/>
          <w:lang w:val="es-ES_tradnl"/>
        </w:rPr>
        <w:t xml:space="preserve">políticas de </w:t>
      </w:r>
      <w:r w:rsidRPr="00055501">
        <w:rPr>
          <w:rFonts w:ascii="Arial Narrow" w:hAnsi="Arial Narrow"/>
          <w:lang w:val="es-ES_tradnl"/>
        </w:rPr>
        <w:t xml:space="preserve">  </w:t>
      </w:r>
      <w:r w:rsidR="007B4191" w:rsidRPr="00055501">
        <w:rPr>
          <w:rFonts w:ascii="Arial Narrow" w:hAnsi="Arial Narrow"/>
          <w:lang w:val="es-ES_tradnl"/>
        </w:rPr>
        <w:t>adquisiciones con financiamiento</w:t>
      </w:r>
      <w:r w:rsidR="00DB204B" w:rsidRPr="00055501">
        <w:rPr>
          <w:rFonts w:ascii="Arial Narrow" w:hAnsi="Arial Narrow"/>
          <w:lang w:val="es-ES_tradnl"/>
        </w:rPr>
        <w:t xml:space="preserve"> de </w:t>
      </w:r>
      <w:r w:rsidR="00EF085A" w:rsidRPr="00055501">
        <w:rPr>
          <w:rFonts w:ascii="Arial Narrow" w:hAnsi="Arial Narrow"/>
          <w:lang w:val="es-ES_tradnl"/>
        </w:rPr>
        <w:t>organismos multilaterales</w:t>
      </w:r>
      <w:r w:rsidR="00823DE0" w:rsidRPr="00055501">
        <w:rPr>
          <w:rFonts w:ascii="Arial Narrow" w:hAnsi="Arial Narrow"/>
          <w:lang w:val="es-ES_tradnl"/>
        </w:rPr>
        <w:t xml:space="preserve"> </w:t>
      </w:r>
      <w:r w:rsidR="00922CC1" w:rsidRPr="00055501">
        <w:rPr>
          <w:rFonts w:ascii="Arial Narrow" w:hAnsi="Arial Narrow"/>
          <w:lang w:val="es-ES_tradnl"/>
        </w:rPr>
        <w:t>(</w:t>
      </w:r>
      <w:r w:rsidR="00823DE0" w:rsidRPr="00055501">
        <w:rPr>
          <w:rFonts w:ascii="Arial Narrow" w:hAnsi="Arial Narrow"/>
          <w:lang w:val="es-ES_tradnl"/>
        </w:rPr>
        <w:t>Requisito habilitante)</w:t>
      </w:r>
      <w:r w:rsidR="00922CC1" w:rsidRPr="00055501">
        <w:rPr>
          <w:rFonts w:ascii="Arial Narrow" w:hAnsi="Arial Narrow"/>
          <w:lang w:val="es-ES_tradnl"/>
        </w:rPr>
        <w:t>.</w:t>
      </w:r>
    </w:p>
    <w:p w14:paraId="6E1FD373" w14:textId="77777777" w:rsidR="00EF085A" w:rsidRPr="00055501" w:rsidRDefault="00EF085A" w:rsidP="00127EF2">
      <w:pPr>
        <w:numPr>
          <w:ilvl w:val="0"/>
          <w:numId w:val="2"/>
        </w:numPr>
        <w:tabs>
          <w:tab w:val="clear" w:pos="720"/>
          <w:tab w:val="num" w:pos="360"/>
        </w:tabs>
        <w:ind w:left="360"/>
        <w:jc w:val="both"/>
        <w:rPr>
          <w:rFonts w:ascii="Arial Narrow" w:hAnsi="Arial Narrow"/>
          <w:lang w:val="es-ES_tradnl"/>
        </w:rPr>
      </w:pPr>
      <w:r w:rsidRPr="00055501">
        <w:rPr>
          <w:rFonts w:ascii="Arial Narrow" w:hAnsi="Arial Narrow"/>
          <w:lang w:val="es-ES_tradnl"/>
        </w:rPr>
        <w:t>Otros conocimientos y/o destrezas</w:t>
      </w:r>
      <w:r w:rsidR="00037A1E" w:rsidRPr="00055501">
        <w:rPr>
          <w:rFonts w:ascii="Arial Narrow" w:hAnsi="Arial Narrow"/>
          <w:lang w:val="es-ES_tradnl"/>
        </w:rPr>
        <w:t>: Cursos relacionados con la</w:t>
      </w:r>
      <w:r w:rsidR="002D14A0" w:rsidRPr="00055501">
        <w:rPr>
          <w:rFonts w:ascii="Arial Narrow" w:hAnsi="Arial Narrow"/>
          <w:lang w:val="es-ES_tradnl"/>
        </w:rPr>
        <w:t xml:space="preserve"> consultoría como ser:</w:t>
      </w:r>
    </w:p>
    <w:p w14:paraId="55FFD20B" w14:textId="77777777" w:rsidR="00483E8A" w:rsidRPr="00055501" w:rsidRDefault="002D14A0" w:rsidP="00483E8A">
      <w:pPr>
        <w:jc w:val="both"/>
        <w:rPr>
          <w:rFonts w:ascii="Arial Narrow" w:hAnsi="Arial Narrow"/>
        </w:rPr>
      </w:pPr>
      <w:r w:rsidRPr="00055501">
        <w:rPr>
          <w:rFonts w:ascii="Arial Narrow" w:hAnsi="Arial Narrow"/>
          <w:lang w:val="es-ES_tradnl"/>
        </w:rPr>
        <w:tab/>
      </w:r>
    </w:p>
    <w:p w14:paraId="41C9F8FF" w14:textId="77777777" w:rsidR="00831A07" w:rsidRPr="00055501" w:rsidRDefault="00483E8A" w:rsidP="008B2937">
      <w:pPr>
        <w:ind w:left="1418" w:hanging="709"/>
        <w:jc w:val="both"/>
        <w:rPr>
          <w:rFonts w:ascii="Arial Narrow" w:hAnsi="Arial Narrow" w:cs="Tahoma"/>
          <w:highlight w:val="yellow"/>
        </w:rPr>
      </w:pPr>
      <w:r w:rsidRPr="00055501">
        <w:rPr>
          <w:rFonts w:ascii="Arial Narrow" w:hAnsi="Arial Narrow"/>
        </w:rPr>
        <w:t>-</w:t>
      </w:r>
      <w:r w:rsidRPr="00055501">
        <w:rPr>
          <w:rFonts w:ascii="Arial Narrow" w:hAnsi="Arial Narrow"/>
        </w:rPr>
        <w:tab/>
      </w:r>
      <w:r w:rsidR="00831A07" w:rsidRPr="00055501">
        <w:rPr>
          <w:rFonts w:ascii="Arial Narrow" w:hAnsi="Arial Narrow" w:cs="Tahoma"/>
        </w:rPr>
        <w:t>Ley 1178 (Ley de Administración y Control Gubernamental)</w:t>
      </w:r>
    </w:p>
    <w:p w14:paraId="5CC0419A" w14:textId="77777777" w:rsidR="00831A07" w:rsidRPr="00055501" w:rsidRDefault="00831A07" w:rsidP="008B2937">
      <w:pPr>
        <w:pStyle w:val="Prrafodelista"/>
        <w:numPr>
          <w:ilvl w:val="0"/>
          <w:numId w:val="36"/>
        </w:numPr>
        <w:ind w:left="1418" w:hanging="709"/>
        <w:rPr>
          <w:rFonts w:ascii="Arial Narrow" w:hAnsi="Arial Narrow"/>
        </w:rPr>
      </w:pPr>
      <w:r w:rsidRPr="00055501">
        <w:rPr>
          <w:rFonts w:ascii="Arial Narrow" w:hAnsi="Arial Narrow" w:cs="Tahoma"/>
        </w:rPr>
        <w:t xml:space="preserve">Asistencia a cursos, seminarios o talleres de Adquisiciones y/o Contrataciones con políticas del Banco Interamericano de Desarrollo - </w:t>
      </w:r>
      <w:r w:rsidRPr="00055501">
        <w:rPr>
          <w:rFonts w:ascii="Arial Narrow" w:hAnsi="Arial Narrow" w:cs="Tahoma"/>
          <w:lang w:val="es-ES_tradnl"/>
        </w:rPr>
        <w:t>BID. Certificado</w:t>
      </w:r>
    </w:p>
    <w:p w14:paraId="2C6F7788" w14:textId="6336586D" w:rsidR="00483E8A" w:rsidRPr="00055501" w:rsidRDefault="00831A07" w:rsidP="008B2937">
      <w:pPr>
        <w:tabs>
          <w:tab w:val="left" w:pos="709"/>
        </w:tabs>
        <w:ind w:left="1418" w:hanging="709"/>
        <w:jc w:val="both"/>
        <w:rPr>
          <w:rFonts w:ascii="Arial Narrow" w:hAnsi="Arial Narrow"/>
        </w:rPr>
      </w:pPr>
      <w:r w:rsidRPr="00055501">
        <w:rPr>
          <w:rFonts w:ascii="Arial Narrow" w:hAnsi="Arial Narrow" w:cs="Tahoma"/>
        </w:rPr>
        <w:t>-</w:t>
      </w:r>
      <w:r w:rsidRPr="00055501">
        <w:rPr>
          <w:rFonts w:ascii="Arial Narrow" w:hAnsi="Arial Narrow" w:cs="Tahoma"/>
        </w:rPr>
        <w:tab/>
        <w:t xml:space="preserve">Se valorará la asistencia a cursos o seminarios de las normas nacionales del Sistema de Administración de Bienes y </w:t>
      </w:r>
      <w:r w:rsidRPr="00055501">
        <w:rPr>
          <w:rFonts w:ascii="Arial Narrow" w:hAnsi="Arial Narrow" w:cs="Tahoma"/>
          <w:lang w:val="es-ES_tradnl"/>
        </w:rPr>
        <w:t>Serv</w:t>
      </w:r>
      <w:r w:rsidR="00A12F8A">
        <w:rPr>
          <w:rFonts w:ascii="Arial Narrow" w:hAnsi="Arial Narrow" w:cs="Tahoma"/>
          <w:lang w:val="es-ES_tradnl"/>
        </w:rPr>
        <w:t>icios (D. S. 0181 actualizado)</w:t>
      </w:r>
      <w:r w:rsidR="00483E8A" w:rsidRPr="00055501">
        <w:rPr>
          <w:rFonts w:ascii="Arial Narrow" w:hAnsi="Arial Narrow"/>
        </w:rPr>
        <w:t>.</w:t>
      </w:r>
    </w:p>
    <w:p w14:paraId="4B495E91" w14:textId="77777777" w:rsidR="002D14A0" w:rsidRPr="00055501" w:rsidRDefault="002D14A0" w:rsidP="008B2937">
      <w:pPr>
        <w:ind w:hanging="851"/>
        <w:jc w:val="both"/>
        <w:rPr>
          <w:rFonts w:ascii="Arial Narrow" w:hAnsi="Arial Narrow"/>
          <w:lang w:val="es-ES_tradnl"/>
        </w:rPr>
      </w:pPr>
    </w:p>
    <w:p w14:paraId="03E531E5" w14:textId="2C6BECE4" w:rsidR="00EF085A" w:rsidRPr="00055501" w:rsidRDefault="00EF085A" w:rsidP="00EF085A">
      <w:pPr>
        <w:jc w:val="both"/>
        <w:rPr>
          <w:rFonts w:ascii="Arial Narrow" w:hAnsi="Arial Narrow"/>
          <w:b/>
          <w:lang w:val="es-ES_tradnl"/>
        </w:rPr>
      </w:pPr>
      <w:r w:rsidRPr="00055501">
        <w:rPr>
          <w:rFonts w:ascii="Arial Narrow" w:hAnsi="Arial Narrow"/>
          <w:lang w:val="es-ES_tradnl"/>
        </w:rPr>
        <w:t>Los Términos de Referencia y otros documentos para la presentación de postulaciones podrán ser recabados, en horari</w:t>
      </w:r>
      <w:r w:rsidR="00644994" w:rsidRPr="00055501">
        <w:rPr>
          <w:rFonts w:ascii="Arial Narrow" w:hAnsi="Arial Narrow"/>
          <w:lang w:val="es-ES_tradnl"/>
        </w:rPr>
        <w:t>o de trabajo, en las oficinas de la Empresa nacional de Electricidad</w:t>
      </w:r>
      <w:r w:rsidRPr="00055501">
        <w:rPr>
          <w:rFonts w:ascii="Arial Narrow" w:hAnsi="Arial Narrow"/>
          <w:lang w:val="es-ES_tradnl"/>
        </w:rPr>
        <w:t xml:space="preserve">, en la siguiente dirección: </w:t>
      </w:r>
      <w:r w:rsidR="00E06886" w:rsidRPr="00055501">
        <w:rPr>
          <w:rFonts w:ascii="Arial Narrow" w:hAnsi="Arial Narrow"/>
          <w:lang w:val="es-ES_tradnl"/>
        </w:rPr>
        <w:t>Calle</w:t>
      </w:r>
      <w:r w:rsidRPr="00055501">
        <w:rPr>
          <w:rFonts w:ascii="Arial Narrow" w:hAnsi="Arial Narrow"/>
          <w:lang w:val="es-ES_tradnl"/>
        </w:rPr>
        <w:t xml:space="preserve"> </w:t>
      </w:r>
      <w:r w:rsidR="00E06886" w:rsidRPr="00055501">
        <w:rPr>
          <w:rFonts w:ascii="Arial Narrow" w:hAnsi="Arial Narrow"/>
          <w:lang w:val="es-ES_tradnl"/>
        </w:rPr>
        <w:t xml:space="preserve">Colombia N°0655 casi </w:t>
      </w:r>
      <w:r w:rsidRPr="00055501">
        <w:rPr>
          <w:rFonts w:ascii="Arial Narrow" w:hAnsi="Arial Narrow"/>
          <w:lang w:val="es-ES_tradnl"/>
        </w:rPr>
        <w:t xml:space="preserve">esq. Calle </w:t>
      </w:r>
      <w:proofErr w:type="spellStart"/>
      <w:r w:rsidR="00E06886" w:rsidRPr="00055501">
        <w:rPr>
          <w:rFonts w:ascii="Arial Narrow" w:hAnsi="Arial Narrow"/>
          <w:lang w:val="es-ES_tradnl"/>
        </w:rPr>
        <w:t>Falsuri</w:t>
      </w:r>
      <w:proofErr w:type="spellEnd"/>
      <w:r w:rsidRPr="00055501">
        <w:rPr>
          <w:rFonts w:ascii="Arial Narrow" w:hAnsi="Arial Narrow"/>
          <w:lang w:val="es-ES_tradnl"/>
        </w:rPr>
        <w:t xml:space="preserve">, en la ciudad de </w:t>
      </w:r>
      <w:r w:rsidR="00E06886" w:rsidRPr="00055501">
        <w:rPr>
          <w:rFonts w:ascii="Arial Narrow" w:hAnsi="Arial Narrow"/>
          <w:lang w:val="es-ES_tradnl"/>
        </w:rPr>
        <w:t>Cochabamba</w:t>
      </w:r>
      <w:r w:rsidRPr="00055501">
        <w:rPr>
          <w:rFonts w:ascii="Arial Narrow" w:hAnsi="Arial Narrow"/>
          <w:lang w:val="es-ES_tradnl"/>
        </w:rPr>
        <w:t xml:space="preserve">, o solicitados al correo electrónico: </w:t>
      </w:r>
      <w:r w:rsidR="007F0FDE" w:rsidRPr="00055501">
        <w:rPr>
          <w:rFonts w:ascii="Arial Narrow" w:hAnsi="Arial Narrow"/>
          <w:lang w:val="es-ES_tradnl"/>
        </w:rPr>
        <w:t>pics</w:t>
      </w:r>
      <w:hyperlink r:id="rId8" w:history="1">
        <w:r w:rsidRPr="00055501">
          <w:rPr>
            <w:rStyle w:val="Hipervnculo"/>
            <w:rFonts w:ascii="Arial Narrow" w:hAnsi="Arial Narrow"/>
            <w:lang w:val="es-ES_tradnl"/>
          </w:rPr>
          <w:t>@</w:t>
        </w:r>
        <w:r w:rsidR="00E06886" w:rsidRPr="00055501">
          <w:rPr>
            <w:rStyle w:val="Hipervnculo"/>
            <w:rFonts w:ascii="Arial Narrow" w:hAnsi="Arial Narrow"/>
            <w:lang w:val="es-ES_tradnl"/>
          </w:rPr>
          <w:t>ende</w:t>
        </w:r>
        <w:r w:rsidRPr="00055501">
          <w:rPr>
            <w:rStyle w:val="Hipervnculo"/>
            <w:rFonts w:ascii="Arial Narrow" w:hAnsi="Arial Narrow"/>
            <w:lang w:val="es-ES_tradnl"/>
          </w:rPr>
          <w:t>.bo</w:t>
        </w:r>
      </w:hyperlink>
      <w:r w:rsidRPr="00055501">
        <w:rPr>
          <w:rFonts w:ascii="Arial Narrow" w:hAnsi="Arial Narrow"/>
          <w:lang w:val="es-ES_tradnl"/>
        </w:rPr>
        <w:t xml:space="preserve"> a partir del </w:t>
      </w:r>
      <w:r w:rsidRPr="005F5B68">
        <w:rPr>
          <w:rFonts w:ascii="Arial Narrow" w:hAnsi="Arial Narrow"/>
          <w:b/>
          <w:lang w:val="es-ES_tradnl"/>
        </w:rPr>
        <w:t xml:space="preserve">día </w:t>
      </w:r>
      <w:r w:rsidR="00BA5736">
        <w:rPr>
          <w:rFonts w:ascii="Arial Narrow" w:hAnsi="Arial Narrow"/>
          <w:b/>
          <w:lang w:val="es-ES_tradnl"/>
        </w:rPr>
        <w:t>01</w:t>
      </w:r>
      <w:r w:rsidR="005F5B68" w:rsidRPr="005F5B68">
        <w:rPr>
          <w:rFonts w:ascii="Arial Narrow" w:hAnsi="Arial Narrow"/>
          <w:b/>
          <w:lang w:val="es-ES_tradnl"/>
        </w:rPr>
        <w:t xml:space="preserve"> de </w:t>
      </w:r>
      <w:r w:rsidR="00BA5736">
        <w:rPr>
          <w:rFonts w:ascii="Arial Narrow" w:hAnsi="Arial Narrow"/>
          <w:b/>
          <w:lang w:val="es-ES_tradnl"/>
        </w:rPr>
        <w:t>marzo</w:t>
      </w:r>
      <w:r w:rsidR="005F5B68" w:rsidRPr="005F5B68">
        <w:rPr>
          <w:rFonts w:ascii="Arial Narrow" w:hAnsi="Arial Narrow"/>
          <w:b/>
          <w:lang w:val="es-ES_tradnl"/>
        </w:rPr>
        <w:t xml:space="preserve"> de 2019</w:t>
      </w:r>
      <w:r w:rsidRPr="00055501">
        <w:rPr>
          <w:rFonts w:ascii="Arial Narrow" w:hAnsi="Arial Narrow"/>
          <w:b/>
          <w:lang w:val="es-ES_tradnl"/>
        </w:rPr>
        <w:t xml:space="preserve"> </w:t>
      </w:r>
      <w:r w:rsidRPr="005F5B68">
        <w:rPr>
          <w:rFonts w:ascii="Arial Narrow" w:hAnsi="Arial Narrow"/>
          <w:lang w:val="es-ES_tradnl"/>
        </w:rPr>
        <w:t>en horas de oficina</w:t>
      </w:r>
      <w:r w:rsidRPr="00055501">
        <w:rPr>
          <w:rFonts w:ascii="Arial Narrow" w:hAnsi="Arial Narrow"/>
          <w:b/>
          <w:lang w:val="es-ES_tradnl"/>
        </w:rPr>
        <w:t>.</w:t>
      </w:r>
    </w:p>
    <w:p w14:paraId="0AB7C2C3" w14:textId="77777777" w:rsidR="00EF085A" w:rsidRPr="00055501" w:rsidRDefault="00EF085A" w:rsidP="00EF085A">
      <w:pPr>
        <w:jc w:val="both"/>
        <w:rPr>
          <w:rFonts w:ascii="Arial Narrow" w:hAnsi="Arial Narrow"/>
          <w:lang w:val="es-ES_tradnl"/>
        </w:rPr>
      </w:pPr>
    </w:p>
    <w:p w14:paraId="46B75887" w14:textId="7A7BC14D" w:rsidR="00EF085A" w:rsidRPr="00055501" w:rsidRDefault="00EF085A" w:rsidP="00EF085A">
      <w:pPr>
        <w:jc w:val="both"/>
        <w:rPr>
          <w:rFonts w:ascii="Arial Narrow" w:hAnsi="Arial Narrow"/>
          <w:lang w:val="es-ES_tradnl"/>
        </w:rPr>
      </w:pPr>
      <w:r w:rsidRPr="00055501">
        <w:rPr>
          <w:rFonts w:ascii="Arial Narrow" w:hAnsi="Arial Narrow"/>
          <w:lang w:val="es-ES_tradnl"/>
        </w:rPr>
        <w:t xml:space="preserve">Los profesionales interesados deberán presentar la documentación solicitada, en la dirección antes indicada, a más tardar hasta el día </w:t>
      </w:r>
      <w:r w:rsidR="00BA5736">
        <w:rPr>
          <w:rFonts w:ascii="Arial Narrow" w:hAnsi="Arial Narrow"/>
          <w:b/>
          <w:lang w:val="es-ES_tradnl"/>
        </w:rPr>
        <w:t>05 de abril</w:t>
      </w:r>
      <w:r w:rsidR="005F5B68" w:rsidRPr="005F5B68">
        <w:rPr>
          <w:rFonts w:ascii="Arial Narrow" w:hAnsi="Arial Narrow"/>
          <w:b/>
          <w:lang w:val="es-ES_tradnl"/>
        </w:rPr>
        <w:t xml:space="preserve"> de 2019</w:t>
      </w:r>
      <w:r w:rsidR="00C07F4D">
        <w:rPr>
          <w:rFonts w:ascii="Arial Narrow" w:hAnsi="Arial Narrow"/>
          <w:lang w:val="es-ES_tradnl"/>
        </w:rPr>
        <w:t xml:space="preserve"> a horas 09:00 a</w:t>
      </w:r>
      <w:r w:rsidR="00D26005">
        <w:rPr>
          <w:rFonts w:ascii="Arial Narrow" w:hAnsi="Arial Narrow"/>
          <w:lang w:val="es-ES_tradnl"/>
        </w:rPr>
        <w:t>.m.</w:t>
      </w:r>
      <w:r w:rsidRPr="00055501">
        <w:rPr>
          <w:rFonts w:ascii="Arial Narrow" w:hAnsi="Arial Narrow"/>
          <w:lang w:val="es-ES_tradnl"/>
        </w:rPr>
        <w:t xml:space="preserve"> No se devolverá la documentación recibida. </w:t>
      </w:r>
    </w:p>
    <w:p w14:paraId="02CC1AE6" w14:textId="77777777" w:rsidR="00EF085A" w:rsidRPr="00055501" w:rsidRDefault="00EF085A" w:rsidP="00EF085A">
      <w:pPr>
        <w:jc w:val="both"/>
        <w:rPr>
          <w:rFonts w:ascii="Arial Narrow" w:hAnsi="Arial Narrow"/>
          <w:lang w:val="es-ES_tradnl"/>
        </w:rPr>
      </w:pPr>
    </w:p>
    <w:p w14:paraId="6B309396" w14:textId="77777777" w:rsidR="00EF085A" w:rsidRPr="00055501" w:rsidRDefault="00EF085A" w:rsidP="00EF085A">
      <w:pPr>
        <w:jc w:val="both"/>
        <w:rPr>
          <w:rFonts w:ascii="Arial Narrow" w:hAnsi="Arial Narrow"/>
          <w:lang w:val="es-ES_tradnl"/>
        </w:rPr>
      </w:pPr>
    </w:p>
    <w:p w14:paraId="00C02037" w14:textId="77777777" w:rsidR="00EF085A" w:rsidRPr="00055501" w:rsidRDefault="00EF085A" w:rsidP="00EF085A">
      <w:pPr>
        <w:jc w:val="center"/>
        <w:rPr>
          <w:rFonts w:ascii="Arial Narrow" w:hAnsi="Arial Narrow"/>
          <w:caps/>
          <w:lang w:val="es-ES_tradnl"/>
        </w:rPr>
      </w:pPr>
      <w:r w:rsidRPr="00055501">
        <w:rPr>
          <w:rFonts w:ascii="Arial Narrow" w:hAnsi="Arial Narrow"/>
          <w:caps/>
          <w:lang w:val="es-ES_tradnl"/>
        </w:rPr>
        <w:t xml:space="preserve">EMPRESA NACIONAL DE ELECTRICIDAD </w:t>
      </w:r>
    </w:p>
    <w:p w14:paraId="5A2A3BFF" w14:textId="2C5779B7" w:rsidR="00EF085A" w:rsidRPr="00055501" w:rsidRDefault="00791572" w:rsidP="00EF085A">
      <w:pPr>
        <w:jc w:val="center"/>
        <w:rPr>
          <w:rFonts w:ascii="Arial Narrow" w:hAnsi="Arial Narrow"/>
          <w:lang w:val="es-ES_tradnl"/>
        </w:rPr>
      </w:pPr>
      <w:r w:rsidRPr="00055501">
        <w:rPr>
          <w:rFonts w:ascii="Arial Narrow" w:hAnsi="Arial Narrow"/>
          <w:lang w:val="es-ES_tradnl"/>
        </w:rPr>
        <w:t>Cochabamba</w:t>
      </w:r>
      <w:r w:rsidR="00BA5736">
        <w:rPr>
          <w:rFonts w:ascii="Arial Narrow" w:hAnsi="Arial Narrow"/>
          <w:lang w:val="es-ES_tradnl"/>
        </w:rPr>
        <w:t>, 29</w:t>
      </w:r>
      <w:r w:rsidR="00EF085A" w:rsidRPr="00055501">
        <w:rPr>
          <w:rFonts w:ascii="Arial Narrow" w:hAnsi="Arial Narrow"/>
          <w:lang w:val="es-ES_tradnl"/>
        </w:rPr>
        <w:t xml:space="preserve"> de </w:t>
      </w:r>
      <w:r w:rsidR="00BA5736">
        <w:rPr>
          <w:rFonts w:ascii="Arial Narrow" w:hAnsi="Arial Narrow"/>
          <w:lang w:val="es-ES_tradnl"/>
        </w:rPr>
        <w:t>marzo</w:t>
      </w:r>
      <w:r w:rsidR="005F5B68">
        <w:rPr>
          <w:rFonts w:ascii="Arial Narrow" w:hAnsi="Arial Narrow"/>
          <w:lang w:val="es-ES_tradnl"/>
        </w:rPr>
        <w:t xml:space="preserve"> de 2019</w:t>
      </w:r>
    </w:p>
    <w:p w14:paraId="214C95CE" w14:textId="77777777" w:rsidR="00EF085A" w:rsidRPr="00055501" w:rsidRDefault="00EF085A" w:rsidP="00EF085A">
      <w:pPr>
        <w:jc w:val="center"/>
        <w:rPr>
          <w:rFonts w:ascii="Arial Narrow" w:hAnsi="Arial Narrow"/>
          <w:lang w:val="es-ES_tradnl"/>
        </w:rPr>
      </w:pPr>
    </w:p>
    <w:p w14:paraId="60A66568" w14:textId="77777777" w:rsidR="00EF085A" w:rsidRPr="00055501" w:rsidRDefault="00EF085A" w:rsidP="00EF085A">
      <w:pPr>
        <w:jc w:val="right"/>
        <w:rPr>
          <w:rFonts w:ascii="Arial Narrow" w:hAnsi="Arial Narrow"/>
          <w:b/>
          <w:lang w:val="es-ES_tradnl"/>
        </w:rPr>
      </w:pPr>
      <w:r w:rsidRPr="00055501">
        <w:rPr>
          <w:rFonts w:ascii="Arial Narrow" w:hAnsi="Arial Narrow"/>
          <w:b/>
          <w:lang w:val="es-ES_tradnl"/>
        </w:rPr>
        <w:lastRenderedPageBreak/>
        <w:t>DOC-2</w:t>
      </w:r>
    </w:p>
    <w:p w14:paraId="6A8D2B42" w14:textId="77777777" w:rsidR="0046425E" w:rsidRPr="00055501" w:rsidRDefault="002D372E" w:rsidP="0046425E">
      <w:pPr>
        <w:kinsoku w:val="0"/>
        <w:overflowPunct w:val="0"/>
        <w:spacing w:line="223" w:lineRule="exact"/>
        <w:jc w:val="center"/>
        <w:textAlignment w:val="baseline"/>
        <w:rPr>
          <w:rFonts w:ascii="Arial Narrow" w:hAnsi="Arial Narrow" w:cs="Tahoma"/>
          <w:b/>
          <w:lang w:val="es-ES_tradnl"/>
        </w:rPr>
      </w:pPr>
      <w:r w:rsidRPr="00055501">
        <w:rPr>
          <w:rFonts w:ascii="Arial Narrow" w:hAnsi="Arial Narrow" w:cs="Tahoma"/>
          <w:b/>
          <w:bCs/>
        </w:rPr>
        <w:t>TÉRMINOS DE REFERENCIA</w:t>
      </w:r>
      <w:r w:rsidRPr="00055501">
        <w:rPr>
          <w:rFonts w:ascii="Arial Narrow" w:hAnsi="Arial Narrow" w:cs="Tahoma"/>
          <w:b/>
          <w:bCs/>
        </w:rPr>
        <w:br/>
        <w:t xml:space="preserve">NOMBRE DE LA </w:t>
      </w:r>
      <w:r w:rsidR="00934997" w:rsidRPr="00055501">
        <w:rPr>
          <w:rFonts w:ascii="Arial Narrow" w:hAnsi="Arial Narrow" w:cs="Tahoma"/>
          <w:b/>
          <w:bCs/>
        </w:rPr>
        <w:t>CONSULTORÍA:</w:t>
      </w:r>
      <w:r w:rsidR="00934997" w:rsidRPr="00055501">
        <w:rPr>
          <w:rFonts w:ascii="Arial Narrow" w:hAnsi="Arial Narrow" w:cs="Tahoma"/>
          <w:b/>
          <w:bCs/>
        </w:rPr>
        <w:br/>
      </w:r>
      <w:r w:rsidR="008736E1" w:rsidRPr="00055501">
        <w:rPr>
          <w:rFonts w:ascii="Arial Narrow" w:hAnsi="Arial Narrow" w:cs="Tahoma"/>
          <w:b/>
          <w:lang w:val="es-ES_tradnl"/>
        </w:rPr>
        <w:t xml:space="preserve">Consultor Individual </w:t>
      </w:r>
      <w:r w:rsidR="00FB490E" w:rsidRPr="00055501">
        <w:rPr>
          <w:rFonts w:ascii="Arial Narrow" w:hAnsi="Arial Narrow" w:cs="Tahoma"/>
          <w:b/>
          <w:lang w:val="es-ES_tradnl"/>
        </w:rPr>
        <w:t xml:space="preserve">de Línea </w:t>
      </w:r>
      <w:r w:rsidR="0046425E" w:rsidRPr="00055501">
        <w:rPr>
          <w:rFonts w:ascii="Arial Narrow" w:hAnsi="Arial Narrow" w:cs="Tahoma"/>
          <w:b/>
          <w:lang w:val="es-ES_tradnl"/>
        </w:rPr>
        <w:t xml:space="preserve">Encargado De Adquisiciones </w:t>
      </w:r>
    </w:p>
    <w:p w14:paraId="44C17312" w14:textId="77777777" w:rsidR="002D372E" w:rsidRPr="00055501" w:rsidRDefault="002D372E" w:rsidP="0046425E">
      <w:pPr>
        <w:kinsoku w:val="0"/>
        <w:overflowPunct w:val="0"/>
        <w:spacing w:line="223" w:lineRule="exact"/>
        <w:jc w:val="center"/>
        <w:textAlignment w:val="baseline"/>
        <w:rPr>
          <w:rFonts w:ascii="Arial Narrow" w:hAnsi="Arial Narrow" w:cs="Tahoma"/>
          <w:b/>
          <w:bCs/>
        </w:rPr>
      </w:pPr>
      <w:proofErr w:type="gramStart"/>
      <w:r w:rsidRPr="00055501">
        <w:rPr>
          <w:rFonts w:ascii="Arial Narrow" w:hAnsi="Arial Narrow" w:cs="Tahoma"/>
          <w:b/>
          <w:bCs/>
        </w:rPr>
        <w:t>del</w:t>
      </w:r>
      <w:proofErr w:type="gramEnd"/>
      <w:r w:rsidRPr="00055501">
        <w:rPr>
          <w:rFonts w:ascii="Arial Narrow" w:hAnsi="Arial Narrow" w:cs="Tahoma"/>
          <w:b/>
          <w:bCs/>
        </w:rPr>
        <w:t xml:space="preserve"> </w:t>
      </w:r>
      <w:bookmarkStart w:id="0" w:name="_Hlk510426236"/>
      <w:r w:rsidRPr="00055501">
        <w:rPr>
          <w:rFonts w:ascii="Arial Narrow" w:hAnsi="Arial Narrow" w:cs="Tahoma"/>
          <w:b/>
          <w:bCs/>
        </w:rPr>
        <w:t>Programa</w:t>
      </w:r>
      <w:r w:rsidR="004E7C9F" w:rsidRPr="00055501">
        <w:rPr>
          <w:rFonts w:ascii="Arial Narrow" w:hAnsi="Arial Narrow" w:cs="Tahoma"/>
          <w:b/>
          <w:bCs/>
        </w:rPr>
        <w:t xml:space="preserve"> </w:t>
      </w:r>
      <w:bookmarkStart w:id="1" w:name="_Hlk510430439"/>
      <w:r w:rsidR="004E7C9F" w:rsidRPr="00055501">
        <w:rPr>
          <w:rFonts w:ascii="Arial Narrow" w:hAnsi="Arial Narrow" w:cs="Tahoma"/>
          <w:b/>
          <w:bCs/>
        </w:rPr>
        <w:t>de Electrificación Rural II (BO-L1117)</w:t>
      </w:r>
      <w:r w:rsidR="00827F25" w:rsidRPr="00055501">
        <w:rPr>
          <w:rFonts w:ascii="Arial Narrow" w:hAnsi="Arial Narrow" w:cs="Tahoma"/>
          <w:b/>
          <w:bCs/>
        </w:rPr>
        <w:br/>
        <w:t>BID 3725</w:t>
      </w:r>
      <w:r w:rsidRPr="00055501">
        <w:rPr>
          <w:rFonts w:ascii="Arial Narrow" w:hAnsi="Arial Narrow" w:cs="Tahoma"/>
          <w:b/>
          <w:bCs/>
        </w:rPr>
        <w:t>/BL-B0</w:t>
      </w:r>
      <w:bookmarkEnd w:id="1"/>
    </w:p>
    <w:bookmarkEnd w:id="0"/>
    <w:p w14:paraId="4C684930" w14:textId="77777777" w:rsidR="002D372E" w:rsidRPr="00055501" w:rsidRDefault="002D372E" w:rsidP="00127EF2">
      <w:pPr>
        <w:pStyle w:val="Prrafodelista"/>
        <w:numPr>
          <w:ilvl w:val="0"/>
          <w:numId w:val="26"/>
        </w:numPr>
        <w:kinsoku w:val="0"/>
        <w:overflowPunct w:val="0"/>
        <w:spacing w:before="182" w:line="223" w:lineRule="exact"/>
        <w:textAlignment w:val="baseline"/>
        <w:rPr>
          <w:rFonts w:ascii="Arial Narrow" w:hAnsi="Arial Narrow" w:cs="Tahoma"/>
          <w:b/>
          <w:bCs/>
          <w:spacing w:val="-3"/>
        </w:rPr>
      </w:pPr>
      <w:r w:rsidRPr="00055501">
        <w:rPr>
          <w:rFonts w:ascii="Arial Narrow" w:hAnsi="Arial Narrow" w:cs="Tahoma"/>
          <w:b/>
          <w:bCs/>
          <w:spacing w:val="-3"/>
        </w:rPr>
        <w:t xml:space="preserve"> ANTECEDENTES</w:t>
      </w:r>
    </w:p>
    <w:p w14:paraId="57CC937F" w14:textId="77777777" w:rsidR="00316743" w:rsidRPr="00055501" w:rsidRDefault="00316743" w:rsidP="002D372E">
      <w:pPr>
        <w:kinsoku w:val="0"/>
        <w:overflowPunct w:val="0"/>
        <w:spacing w:before="5" w:line="222" w:lineRule="exact"/>
        <w:ind w:right="144"/>
        <w:jc w:val="both"/>
        <w:textAlignment w:val="baseline"/>
        <w:rPr>
          <w:rFonts w:ascii="Arial Narrow" w:hAnsi="Arial Narrow" w:cs="Tahoma"/>
          <w:spacing w:val="-3"/>
        </w:rPr>
      </w:pPr>
      <w:bookmarkStart w:id="2" w:name="_Hlk510426411"/>
    </w:p>
    <w:p w14:paraId="5E435FE7" w14:textId="77777777" w:rsidR="00316743" w:rsidRPr="00055501" w:rsidRDefault="002D372E" w:rsidP="00316743">
      <w:pPr>
        <w:kinsoku w:val="0"/>
        <w:overflowPunct w:val="0"/>
        <w:spacing w:before="5" w:line="222" w:lineRule="exact"/>
        <w:ind w:right="144"/>
        <w:jc w:val="both"/>
        <w:textAlignment w:val="baseline"/>
        <w:rPr>
          <w:rFonts w:ascii="Arial Narrow" w:hAnsi="Arial Narrow" w:cs="Tahoma"/>
          <w:lang w:val="es-ES_tradnl"/>
        </w:rPr>
      </w:pPr>
      <w:r w:rsidRPr="00055501">
        <w:rPr>
          <w:rFonts w:ascii="Arial Narrow" w:hAnsi="Arial Narrow" w:cs="Tahoma"/>
          <w:lang w:val="es-ES_tradnl"/>
        </w:rPr>
        <w:t xml:space="preserve">El Estado Plurinacional de Bolivia ha </w:t>
      </w:r>
      <w:r w:rsidR="00943F50" w:rsidRPr="00055501">
        <w:rPr>
          <w:rFonts w:ascii="Arial Narrow" w:hAnsi="Arial Narrow" w:cs="Tahoma"/>
          <w:lang w:val="es-ES_tradnl"/>
        </w:rPr>
        <w:t>firmado con el</w:t>
      </w:r>
      <w:r w:rsidRPr="00055501">
        <w:rPr>
          <w:rFonts w:ascii="Arial Narrow" w:hAnsi="Arial Narrow" w:cs="Tahoma"/>
          <w:lang w:val="es-ES_tradnl"/>
        </w:rPr>
        <w:t xml:space="preserve"> B</w:t>
      </w:r>
      <w:r w:rsidR="00943F50" w:rsidRPr="00055501">
        <w:rPr>
          <w:rFonts w:ascii="Arial Narrow" w:hAnsi="Arial Narrow" w:cs="Tahoma"/>
          <w:lang w:val="es-ES_tradnl"/>
        </w:rPr>
        <w:t xml:space="preserve">anco </w:t>
      </w:r>
      <w:r w:rsidRPr="00055501">
        <w:rPr>
          <w:rFonts w:ascii="Arial Narrow" w:hAnsi="Arial Narrow" w:cs="Tahoma"/>
          <w:lang w:val="es-ES_tradnl"/>
        </w:rPr>
        <w:t>I</w:t>
      </w:r>
      <w:r w:rsidR="00943F50" w:rsidRPr="00055501">
        <w:rPr>
          <w:rFonts w:ascii="Arial Narrow" w:hAnsi="Arial Narrow" w:cs="Tahoma"/>
          <w:lang w:val="es-ES_tradnl"/>
        </w:rPr>
        <w:t xml:space="preserve">nteramericano de </w:t>
      </w:r>
      <w:r w:rsidRPr="00055501">
        <w:rPr>
          <w:rFonts w:ascii="Arial Narrow" w:hAnsi="Arial Narrow" w:cs="Tahoma"/>
          <w:lang w:val="es-ES_tradnl"/>
        </w:rPr>
        <w:t>D</w:t>
      </w:r>
      <w:r w:rsidR="00943F50" w:rsidRPr="00055501">
        <w:rPr>
          <w:rFonts w:ascii="Arial Narrow" w:hAnsi="Arial Narrow" w:cs="Tahoma"/>
          <w:lang w:val="es-ES_tradnl"/>
        </w:rPr>
        <w:t>esarrollo</w:t>
      </w:r>
      <w:r w:rsidR="00316743" w:rsidRPr="00055501">
        <w:rPr>
          <w:rFonts w:ascii="Arial Narrow" w:hAnsi="Arial Narrow" w:cs="Tahoma"/>
          <w:lang w:val="es-ES_tradnl"/>
        </w:rPr>
        <w:t xml:space="preserve"> (BID)</w:t>
      </w:r>
      <w:r w:rsidRPr="00055501">
        <w:rPr>
          <w:rFonts w:ascii="Arial Narrow" w:hAnsi="Arial Narrow" w:cs="Tahoma"/>
          <w:lang w:val="es-ES_tradnl"/>
        </w:rPr>
        <w:t xml:space="preserve"> </w:t>
      </w:r>
      <w:r w:rsidR="00943F50" w:rsidRPr="00055501">
        <w:rPr>
          <w:rFonts w:ascii="Arial Narrow" w:hAnsi="Arial Narrow" w:cs="Tahoma"/>
          <w:lang w:val="es-ES_tradnl"/>
        </w:rPr>
        <w:t xml:space="preserve">el </w:t>
      </w:r>
      <w:r w:rsidR="006F113B" w:rsidRPr="00055501">
        <w:rPr>
          <w:rFonts w:ascii="Arial Narrow" w:hAnsi="Arial Narrow" w:cs="Tahoma"/>
          <w:lang w:val="es-ES_tradnl"/>
        </w:rPr>
        <w:t>Contrato de Préstamo N° 3725</w:t>
      </w:r>
      <w:r w:rsidR="00316743" w:rsidRPr="00055501">
        <w:rPr>
          <w:rFonts w:ascii="Arial Narrow" w:hAnsi="Arial Narrow" w:cs="Tahoma"/>
          <w:lang w:val="es-ES_tradnl"/>
        </w:rPr>
        <w:t>/BL-B0. El objetivo del Programa de Electrificación Rural – II (PER – II) (BO-L1117) es incrementar el acceso a la energía eléctrica en el área rural del Estado Plurinacional de Bolivia, facilitando la integración de la población a servicios públicos y sociales, contribuyendo a la reducción de los niveles de pobreza.</w:t>
      </w:r>
    </w:p>
    <w:p w14:paraId="59C308EB" w14:textId="77777777" w:rsidR="00316743" w:rsidRPr="00055501" w:rsidRDefault="00316743" w:rsidP="00316743">
      <w:pPr>
        <w:jc w:val="both"/>
        <w:rPr>
          <w:rFonts w:ascii="Arial Narrow" w:hAnsi="Arial Narrow" w:cs="Tahoma"/>
        </w:rPr>
      </w:pPr>
    </w:p>
    <w:p w14:paraId="2A39FDB5" w14:textId="77777777" w:rsidR="00686D10" w:rsidRPr="00055501" w:rsidRDefault="00686D10" w:rsidP="00686D10">
      <w:pPr>
        <w:pStyle w:val="Paragraph"/>
        <w:tabs>
          <w:tab w:val="clear" w:pos="720"/>
        </w:tabs>
        <w:spacing w:before="0" w:after="0" w:line="276" w:lineRule="auto"/>
        <w:ind w:left="0" w:firstLine="0"/>
        <w:rPr>
          <w:rFonts w:ascii="Arial Narrow" w:hAnsi="Arial Narrow" w:cs="Tahoma"/>
          <w:sz w:val="20"/>
          <w:szCs w:val="20"/>
        </w:rPr>
      </w:pPr>
      <w:bookmarkStart w:id="3" w:name="_Hlk510421196"/>
      <w:bookmarkEnd w:id="2"/>
      <w:r w:rsidRPr="00055501">
        <w:rPr>
          <w:rFonts w:ascii="Arial Narrow" w:hAnsi="Arial Narrow" w:cs="Tahoma"/>
          <w:spacing w:val="-3"/>
          <w:sz w:val="20"/>
          <w:szCs w:val="20"/>
        </w:rPr>
        <w:t xml:space="preserve">El mencionado Programa está estructurado en dos componentes: </w:t>
      </w:r>
      <w:r w:rsidRPr="00055501">
        <w:rPr>
          <w:rFonts w:ascii="Arial Narrow" w:hAnsi="Arial Narrow" w:cs="Tahoma"/>
          <w:b/>
          <w:sz w:val="20"/>
          <w:szCs w:val="20"/>
        </w:rPr>
        <w:t>Componente I</w:t>
      </w:r>
      <w:r w:rsidRPr="00055501">
        <w:rPr>
          <w:rFonts w:ascii="Arial Narrow" w:hAnsi="Arial Narrow" w:cs="Tahoma"/>
          <w:sz w:val="20"/>
          <w:szCs w:val="20"/>
        </w:rPr>
        <w:t>. I</w:t>
      </w:r>
      <w:r w:rsidRPr="00055501">
        <w:rPr>
          <w:rFonts w:ascii="Arial Narrow" w:hAnsi="Arial Narrow" w:cs="Tahoma"/>
          <w:b/>
          <w:sz w:val="20"/>
          <w:szCs w:val="20"/>
        </w:rPr>
        <w:t>nfraestructura de distribución para aumentar la cobertura de acceso a electricidad en el área rural, y fomento de sus usos productivos</w:t>
      </w:r>
      <w:r w:rsidRPr="00055501">
        <w:rPr>
          <w:rFonts w:ascii="Arial Narrow" w:hAnsi="Arial Narrow" w:cs="Tahoma"/>
          <w:sz w:val="20"/>
          <w:szCs w:val="20"/>
        </w:rPr>
        <w:t xml:space="preserve">. </w:t>
      </w:r>
    </w:p>
    <w:p w14:paraId="0DC6D688" w14:textId="77777777" w:rsidR="00686D10" w:rsidRPr="00055501" w:rsidRDefault="00686D10" w:rsidP="00686D10">
      <w:pPr>
        <w:pStyle w:val="Paragraph"/>
        <w:tabs>
          <w:tab w:val="clear" w:pos="720"/>
        </w:tabs>
        <w:spacing w:before="0" w:after="0" w:line="276" w:lineRule="auto"/>
        <w:ind w:left="0" w:firstLine="0"/>
        <w:rPr>
          <w:rFonts w:ascii="Arial Narrow" w:hAnsi="Arial Narrow" w:cs="Tahoma"/>
          <w:snapToGrid w:val="0"/>
          <w:sz w:val="20"/>
          <w:szCs w:val="20"/>
        </w:rPr>
      </w:pPr>
      <w:r w:rsidRPr="00055501">
        <w:rPr>
          <w:rFonts w:ascii="Arial Narrow" w:hAnsi="Arial Narrow" w:cs="Tahoma"/>
          <w:sz w:val="20"/>
          <w:szCs w:val="20"/>
        </w:rPr>
        <w:t>Apoyará la provisión de infraestructura física de distribución para garantizar el acceso planificado a energía eléctrica confiable, eficiente y sostenible, promoviendo sus usos productivos, a través de tres subcomponentes</w:t>
      </w:r>
    </w:p>
    <w:p w14:paraId="2020E7B7" w14:textId="77777777" w:rsidR="00686D10" w:rsidRPr="00055501" w:rsidRDefault="00686D10" w:rsidP="00127EF2">
      <w:pPr>
        <w:pStyle w:val="Paragraph"/>
        <w:numPr>
          <w:ilvl w:val="0"/>
          <w:numId w:val="1"/>
        </w:numPr>
        <w:spacing w:line="276" w:lineRule="auto"/>
        <w:ind w:left="284" w:hanging="284"/>
        <w:rPr>
          <w:rFonts w:ascii="Arial Narrow" w:hAnsi="Arial Narrow" w:cs="Tahoma"/>
          <w:sz w:val="20"/>
          <w:szCs w:val="20"/>
        </w:rPr>
      </w:pPr>
      <w:r w:rsidRPr="00055501">
        <w:rPr>
          <w:rFonts w:ascii="Arial Narrow" w:hAnsi="Arial Narrow" w:cs="Tahoma"/>
          <w:b/>
          <w:sz w:val="20"/>
          <w:szCs w:val="20"/>
        </w:rPr>
        <w:t>Subcomponente I.1. Extensión de redes de distribución.</w:t>
      </w:r>
      <w:r w:rsidRPr="00055501">
        <w:rPr>
          <w:rFonts w:ascii="Arial Narrow" w:hAnsi="Arial Narrow" w:cs="Tahoma"/>
          <w:sz w:val="20"/>
          <w:szCs w:val="20"/>
        </w:rPr>
        <w:t xml:space="preserve">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296615D3" w14:textId="77777777" w:rsidR="00686D10" w:rsidRPr="00055501" w:rsidRDefault="00686D10" w:rsidP="00127EF2">
      <w:pPr>
        <w:pStyle w:val="Paragraph"/>
        <w:numPr>
          <w:ilvl w:val="0"/>
          <w:numId w:val="1"/>
        </w:numPr>
        <w:spacing w:line="276" w:lineRule="auto"/>
        <w:ind w:left="284" w:hanging="284"/>
        <w:rPr>
          <w:rFonts w:ascii="Arial Narrow" w:hAnsi="Arial Narrow" w:cs="Tahoma"/>
          <w:sz w:val="20"/>
          <w:szCs w:val="20"/>
        </w:rPr>
      </w:pPr>
      <w:r w:rsidRPr="00055501">
        <w:rPr>
          <w:rFonts w:ascii="Arial Narrow" w:hAnsi="Arial Narrow" w:cs="Tahoma"/>
          <w:b/>
          <w:sz w:val="20"/>
          <w:szCs w:val="20"/>
        </w:rPr>
        <w:t>Subcomponente I.2. Fomento a usos productivos de la electricidad.</w:t>
      </w:r>
      <w:r w:rsidRPr="00055501">
        <w:rPr>
          <w:rFonts w:ascii="Arial Narrow" w:hAnsi="Arial Narrow" w:cs="Tahoma"/>
          <w:sz w:val="20"/>
          <w:szCs w:val="20"/>
        </w:rPr>
        <w:t xml:space="preserve">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4C5FF7EC" w14:textId="77777777" w:rsidR="004A51A5" w:rsidRPr="00055501" w:rsidRDefault="00686D10" w:rsidP="00127EF2">
      <w:pPr>
        <w:pStyle w:val="Paragraph"/>
        <w:numPr>
          <w:ilvl w:val="0"/>
          <w:numId w:val="1"/>
        </w:numPr>
        <w:spacing w:line="276" w:lineRule="auto"/>
        <w:ind w:left="284" w:hanging="284"/>
        <w:rPr>
          <w:rFonts w:ascii="Arial Narrow" w:hAnsi="Arial Narrow" w:cs="Tahoma"/>
          <w:sz w:val="20"/>
          <w:szCs w:val="20"/>
        </w:rPr>
      </w:pPr>
      <w:r w:rsidRPr="00055501">
        <w:rPr>
          <w:rFonts w:ascii="Arial Narrow" w:hAnsi="Arial Narrow" w:cs="Tahoma"/>
          <w:b/>
          <w:sz w:val="20"/>
          <w:szCs w:val="20"/>
        </w:rPr>
        <w:t>Subcomponente I.3.</w:t>
      </w:r>
      <w:r w:rsidRPr="00055501">
        <w:rPr>
          <w:rFonts w:ascii="Arial Narrow" w:hAnsi="Arial Narrow" w:cs="Tahoma"/>
          <w:sz w:val="20"/>
          <w:szCs w:val="20"/>
        </w:rPr>
        <w:t xml:space="preserve">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r w:rsidR="004A51A5" w:rsidRPr="00055501">
        <w:rPr>
          <w:rFonts w:ascii="Arial Narrow" w:hAnsi="Arial Narrow" w:cs="Tahoma"/>
          <w:sz w:val="20"/>
          <w:szCs w:val="20"/>
        </w:rPr>
        <w:t xml:space="preserve"> </w:t>
      </w:r>
    </w:p>
    <w:p w14:paraId="18B70263" w14:textId="77777777" w:rsidR="004A51A5" w:rsidRPr="00055501" w:rsidRDefault="004A51A5" w:rsidP="004A51A5">
      <w:pPr>
        <w:pStyle w:val="Paragraph"/>
        <w:tabs>
          <w:tab w:val="clear" w:pos="720"/>
        </w:tabs>
        <w:spacing w:line="276" w:lineRule="auto"/>
        <w:ind w:left="0" w:firstLine="0"/>
        <w:rPr>
          <w:rFonts w:ascii="Arial Narrow" w:hAnsi="Arial Narrow" w:cs="Tahoma"/>
          <w:b/>
          <w:sz w:val="20"/>
          <w:szCs w:val="20"/>
        </w:rPr>
      </w:pPr>
      <w:r w:rsidRPr="00055501">
        <w:rPr>
          <w:rFonts w:ascii="Arial Narrow" w:hAnsi="Arial Narrow" w:cs="Tahoma"/>
          <w:b/>
          <w:sz w:val="20"/>
          <w:szCs w:val="20"/>
        </w:rPr>
        <w:t xml:space="preserve">Componente II. Incremento de la capacidad de transmisión hacia áreas rurales. </w:t>
      </w:r>
    </w:p>
    <w:p w14:paraId="3FE347C9" w14:textId="77777777" w:rsidR="004A51A5" w:rsidRPr="00055501" w:rsidRDefault="004A51A5" w:rsidP="00C74ACD">
      <w:pPr>
        <w:pStyle w:val="Paragraph"/>
        <w:tabs>
          <w:tab w:val="clear" w:pos="720"/>
        </w:tabs>
        <w:spacing w:line="276" w:lineRule="auto"/>
        <w:ind w:left="0" w:firstLine="0"/>
        <w:rPr>
          <w:rFonts w:ascii="Arial Narrow" w:hAnsi="Arial Narrow" w:cs="Tahoma"/>
          <w:sz w:val="20"/>
          <w:szCs w:val="20"/>
        </w:rPr>
      </w:pPr>
      <w:r w:rsidRPr="00055501">
        <w:rPr>
          <w:rFonts w:ascii="Arial Narrow" w:hAnsi="Arial Narrow" w:cs="Tahoma"/>
          <w:sz w:val="20"/>
          <w:szCs w:val="20"/>
        </w:rPr>
        <w:t>Financiará la LT en 115kV Padilla-Monteagudo-</w:t>
      </w:r>
      <w:proofErr w:type="spellStart"/>
      <w:r w:rsidRPr="00055501">
        <w:rPr>
          <w:rFonts w:ascii="Arial Narrow" w:hAnsi="Arial Narrow" w:cs="Tahoma"/>
          <w:sz w:val="20"/>
          <w:szCs w:val="20"/>
        </w:rPr>
        <w:t>Camiri</w:t>
      </w:r>
      <w:proofErr w:type="spellEnd"/>
      <w:r w:rsidRPr="00055501">
        <w:rPr>
          <w:rFonts w:ascii="Arial Narrow" w:hAnsi="Arial Narrow" w:cs="Tahoma"/>
          <w:sz w:val="20"/>
          <w:szCs w:val="20"/>
        </w:rPr>
        <w:t xml:space="preserve"> que extiende en 130km la línea Sucre-Padilla. La LT permitirá la conexión entre Padilla en el Sistema Interconectado Nacional (SIN) y los SA de </w:t>
      </w:r>
      <w:proofErr w:type="spellStart"/>
      <w:r w:rsidRPr="00055501">
        <w:rPr>
          <w:rFonts w:ascii="Arial Narrow" w:hAnsi="Arial Narrow" w:cs="Tahoma"/>
          <w:sz w:val="20"/>
          <w:szCs w:val="20"/>
        </w:rPr>
        <w:t>Muyupampa</w:t>
      </w:r>
      <w:proofErr w:type="spellEnd"/>
      <w:r w:rsidRPr="00055501">
        <w:rPr>
          <w:rFonts w:ascii="Arial Narrow" w:hAnsi="Arial Narrow" w:cs="Tahoma"/>
          <w:sz w:val="20"/>
          <w:szCs w:val="20"/>
        </w:rPr>
        <w:t xml:space="preserve">, Monteagudo y </w:t>
      </w:r>
      <w:proofErr w:type="spellStart"/>
      <w:r w:rsidRPr="00055501">
        <w:rPr>
          <w:rFonts w:ascii="Arial Narrow" w:hAnsi="Arial Narrow" w:cs="Tahoma"/>
          <w:sz w:val="20"/>
          <w:szCs w:val="20"/>
        </w:rPr>
        <w:t>Camiri</w:t>
      </w:r>
      <w:proofErr w:type="spellEnd"/>
      <w:r w:rsidRPr="00055501">
        <w:rPr>
          <w:rFonts w:ascii="Arial Narrow" w:hAnsi="Arial Narrow" w:cs="Tahoma"/>
          <w:sz w:val="20"/>
          <w:szCs w:val="20"/>
        </w:rPr>
        <w:t xml:space="preserve">, con una capacidad de 25 KVA y tres subestaciones. La interconexión de los SA al SIN permitirá la disminución del consumo de Gas Natural (GN). </w:t>
      </w:r>
    </w:p>
    <w:p w14:paraId="0D45D03A" w14:textId="77777777" w:rsidR="004A51A5" w:rsidRPr="00055501" w:rsidRDefault="004A51A5" w:rsidP="004A51A5">
      <w:pPr>
        <w:pStyle w:val="Paragraph"/>
        <w:tabs>
          <w:tab w:val="clear" w:pos="720"/>
        </w:tabs>
        <w:spacing w:line="276" w:lineRule="auto"/>
        <w:rPr>
          <w:rFonts w:ascii="Arial Narrow" w:hAnsi="Arial Narrow" w:cs="Tahoma"/>
          <w:b/>
          <w:sz w:val="20"/>
          <w:szCs w:val="20"/>
        </w:rPr>
      </w:pPr>
      <w:r w:rsidRPr="00055501">
        <w:rPr>
          <w:rFonts w:ascii="Arial Narrow" w:hAnsi="Arial Narrow" w:cs="Tahoma"/>
          <w:b/>
          <w:sz w:val="20"/>
          <w:szCs w:val="20"/>
        </w:rPr>
        <w:t xml:space="preserve">Administración, Seguimiento, Monitoreo y Evaluación. </w:t>
      </w:r>
    </w:p>
    <w:p w14:paraId="4A51EB41" w14:textId="77777777" w:rsidR="004A51A5" w:rsidRPr="00055501" w:rsidRDefault="004A51A5" w:rsidP="004A51A5">
      <w:pPr>
        <w:pStyle w:val="Paragraph"/>
        <w:tabs>
          <w:tab w:val="clear" w:pos="720"/>
        </w:tabs>
        <w:spacing w:line="276" w:lineRule="auto"/>
        <w:ind w:left="0" w:firstLine="0"/>
        <w:rPr>
          <w:rFonts w:ascii="Arial Narrow" w:hAnsi="Arial Narrow" w:cs="Tahoma"/>
          <w:sz w:val="20"/>
          <w:szCs w:val="20"/>
        </w:rPr>
      </w:pPr>
      <w:r w:rsidRPr="00055501">
        <w:rPr>
          <w:rFonts w:ascii="Arial Narrow" w:hAnsi="Arial Narrow" w:cs="Tahoma"/>
          <w:sz w:val="20"/>
          <w:szCs w:val="20"/>
        </w:rPr>
        <w:t>Los recursos del Financiamiento también financiarán gastos de administración, seguimiento, monitoreo y auditoría necesaria para el Programa, incluyendo el financiamiento del personal mínimo necesario para la ejecución del Programa.</w:t>
      </w:r>
    </w:p>
    <w:p w14:paraId="43BB0091" w14:textId="77777777" w:rsidR="000E37D0" w:rsidRPr="00055501" w:rsidRDefault="00285ED6" w:rsidP="00C74ACD">
      <w:pPr>
        <w:jc w:val="both"/>
        <w:rPr>
          <w:rFonts w:ascii="Arial Narrow" w:hAnsi="Arial Narrow" w:cs="Tahoma"/>
        </w:rPr>
      </w:pPr>
      <w:r w:rsidRPr="00055501">
        <w:rPr>
          <w:rFonts w:ascii="Arial Narrow" w:hAnsi="Arial Narrow" w:cs="Tahoma"/>
        </w:rPr>
        <w:lastRenderedPageBreak/>
        <w:t>La ejecución del Programa de Electrificación Rural – II será llevada a cabo por la Empresa Nacional de Electricidad (ENDE). Se contratará un</w:t>
      </w:r>
      <w:r w:rsidR="00B2398B" w:rsidRPr="00055501">
        <w:rPr>
          <w:rFonts w:ascii="Arial Narrow" w:hAnsi="Arial Narrow" w:cs="Tahoma"/>
        </w:rPr>
        <w:t xml:space="preserve"> </w:t>
      </w:r>
      <w:r w:rsidR="00162863" w:rsidRPr="00055501">
        <w:rPr>
          <w:rFonts w:ascii="Arial Narrow" w:hAnsi="Arial Narrow" w:cs="Tahoma"/>
        </w:rPr>
        <w:t>ENCARGADO DE ADQUISICIONES</w:t>
      </w:r>
      <w:r w:rsidR="00B2398B" w:rsidRPr="00055501">
        <w:rPr>
          <w:rFonts w:ascii="Arial Narrow" w:hAnsi="Arial Narrow" w:cs="Tahoma"/>
        </w:rPr>
        <w:t xml:space="preserve"> </w:t>
      </w:r>
      <w:r w:rsidR="00DB2281" w:rsidRPr="00055501">
        <w:rPr>
          <w:rFonts w:ascii="Arial Narrow" w:hAnsi="Arial Narrow" w:cs="Tahoma"/>
        </w:rPr>
        <w:t xml:space="preserve">dentro del </w:t>
      </w:r>
      <w:r w:rsidRPr="00055501">
        <w:rPr>
          <w:rFonts w:ascii="Arial Narrow" w:hAnsi="Arial Narrow" w:cs="Tahoma"/>
        </w:rPr>
        <w:t>grupo de profesionales especializados con dedicación exclusiva al Proyecto.</w:t>
      </w:r>
    </w:p>
    <w:p w14:paraId="7811A05A" w14:textId="77777777" w:rsidR="00C74ACD" w:rsidRPr="00055501" w:rsidRDefault="00C74ACD" w:rsidP="00C74ACD">
      <w:pPr>
        <w:jc w:val="both"/>
        <w:rPr>
          <w:rFonts w:ascii="Arial Narrow" w:hAnsi="Arial Narrow" w:cs="Tahoma"/>
        </w:rPr>
      </w:pPr>
    </w:p>
    <w:p w14:paraId="3689580C" w14:textId="32E52657" w:rsidR="00D5611B" w:rsidRPr="00055501" w:rsidRDefault="009F72B3" w:rsidP="00C74ACD">
      <w:pPr>
        <w:jc w:val="both"/>
        <w:rPr>
          <w:rFonts w:ascii="Arial Narrow" w:hAnsi="Arial Narrow" w:cs="Tahoma"/>
        </w:rPr>
      </w:pPr>
      <w:r w:rsidRPr="00055501">
        <w:rPr>
          <w:rFonts w:ascii="Arial Narrow" w:hAnsi="Arial Narrow" w:cs="Tahoma"/>
        </w:rPr>
        <w:t xml:space="preserve">La ejecución del Subcomponente I.1 Proyectos de extensión de redes de distribución, el Componente II Incremento de la capacidad de transmisión hacia áreas rurales y la proporción </w:t>
      </w:r>
      <w:r w:rsidR="00206852" w:rsidRPr="00055501">
        <w:rPr>
          <w:rFonts w:ascii="Arial Narrow" w:hAnsi="Arial Narrow" w:cs="Tahoma"/>
        </w:rPr>
        <w:t>que corresponde a recursos de Administración, Seguimiento, Monitoreo y Evaluación, será llevada a cabo por la Empresa Naciona</w:t>
      </w:r>
      <w:r w:rsidR="005F5B68">
        <w:rPr>
          <w:rFonts w:ascii="Arial Narrow" w:hAnsi="Arial Narrow" w:cs="Tahoma"/>
        </w:rPr>
        <w:t>l</w:t>
      </w:r>
      <w:r w:rsidR="00206852" w:rsidRPr="00055501">
        <w:rPr>
          <w:rFonts w:ascii="Arial Narrow" w:hAnsi="Arial Narrow" w:cs="Tahoma"/>
        </w:rPr>
        <w:t xml:space="preserve"> de Electricidad (ENDE) correspondiendo al </w:t>
      </w:r>
      <w:r w:rsidR="00F018F2" w:rsidRPr="00055501">
        <w:rPr>
          <w:rFonts w:ascii="Arial Narrow" w:hAnsi="Arial Narrow" w:cs="Tahoma"/>
        </w:rPr>
        <w:t>Viceministerio</w:t>
      </w:r>
      <w:r w:rsidR="00206852" w:rsidRPr="00055501">
        <w:rPr>
          <w:rFonts w:ascii="Arial Narrow" w:hAnsi="Arial Narrow" w:cs="Tahoma"/>
        </w:rPr>
        <w:t xml:space="preserve"> de Electricidad y Energías Alternativas la ejecución </w:t>
      </w:r>
      <w:r w:rsidR="00F018F2" w:rsidRPr="00055501">
        <w:rPr>
          <w:rFonts w:ascii="Arial Narrow" w:hAnsi="Arial Narrow" w:cs="Tahoma"/>
        </w:rPr>
        <w:t xml:space="preserve">de los otros Subcomponentes. Para tal efecto dentro del Componente II, se requiere contratar un Consultor Individual como ENCARGADO DE ADQUISICIONES </w:t>
      </w:r>
      <w:r w:rsidR="00F048FA" w:rsidRPr="00055501">
        <w:rPr>
          <w:rFonts w:ascii="Arial Narrow" w:hAnsi="Arial Narrow" w:cs="Tahoma"/>
        </w:rPr>
        <w:t>como apoyo al Especialista en Adquisiciones tanto para el Subcompone</w:t>
      </w:r>
      <w:r w:rsidR="00C73FE2" w:rsidRPr="00055501">
        <w:rPr>
          <w:rFonts w:ascii="Arial Narrow" w:hAnsi="Arial Narrow" w:cs="Tahoma"/>
        </w:rPr>
        <w:t>n</w:t>
      </w:r>
      <w:r w:rsidR="00F048FA" w:rsidRPr="00055501">
        <w:rPr>
          <w:rFonts w:ascii="Arial Narrow" w:hAnsi="Arial Narrow" w:cs="Tahoma"/>
        </w:rPr>
        <w:t>te I.1.</w:t>
      </w:r>
      <w:r w:rsidR="00C73FE2" w:rsidRPr="00055501">
        <w:rPr>
          <w:rFonts w:ascii="Arial Narrow" w:hAnsi="Arial Narrow" w:cs="Tahoma"/>
        </w:rPr>
        <w:t>como para el Componente II</w:t>
      </w:r>
      <w:r w:rsidR="00F43270" w:rsidRPr="00055501">
        <w:rPr>
          <w:rFonts w:ascii="Arial Narrow" w:hAnsi="Arial Narrow" w:cs="Tahoma"/>
        </w:rPr>
        <w:t>, cuyas actividades se detallan en estos Términos de Referencia.</w:t>
      </w:r>
      <w:r w:rsidR="00F048FA" w:rsidRPr="00055501">
        <w:rPr>
          <w:rFonts w:ascii="Arial Narrow" w:hAnsi="Arial Narrow" w:cs="Tahoma"/>
        </w:rPr>
        <w:t xml:space="preserve">   </w:t>
      </w:r>
      <w:r w:rsidRPr="00055501">
        <w:rPr>
          <w:rFonts w:ascii="Arial Narrow" w:hAnsi="Arial Narrow" w:cs="Tahoma"/>
        </w:rPr>
        <w:t xml:space="preserve">   </w:t>
      </w:r>
    </w:p>
    <w:bookmarkEnd w:id="3"/>
    <w:p w14:paraId="57418931" w14:textId="77777777" w:rsidR="001565D7" w:rsidRPr="00055501" w:rsidRDefault="001565D7" w:rsidP="00127EF2">
      <w:pPr>
        <w:numPr>
          <w:ilvl w:val="0"/>
          <w:numId w:val="26"/>
        </w:numPr>
        <w:kinsoku w:val="0"/>
        <w:overflowPunct w:val="0"/>
        <w:spacing w:before="182" w:line="223" w:lineRule="exact"/>
        <w:textAlignment w:val="baseline"/>
        <w:rPr>
          <w:rFonts w:ascii="Arial Narrow" w:hAnsi="Arial Narrow" w:cs="Tahoma"/>
          <w:bCs/>
          <w:spacing w:val="-3"/>
        </w:rPr>
      </w:pPr>
      <w:r w:rsidRPr="00055501">
        <w:rPr>
          <w:rFonts w:ascii="Arial Narrow" w:hAnsi="Arial Narrow" w:cs="Tahoma"/>
          <w:b/>
          <w:bCs/>
          <w:spacing w:val="-3"/>
        </w:rPr>
        <w:t>OBJETIVO</w:t>
      </w:r>
    </w:p>
    <w:p w14:paraId="0838F73E" w14:textId="77777777" w:rsidR="001565D7" w:rsidRPr="00055501" w:rsidRDefault="001565D7" w:rsidP="00127EF2">
      <w:pPr>
        <w:pStyle w:val="Paragraph"/>
        <w:numPr>
          <w:ilvl w:val="1"/>
          <w:numId w:val="29"/>
        </w:numPr>
        <w:ind w:left="709" w:hanging="425"/>
        <w:outlineLvl w:val="1"/>
        <w:rPr>
          <w:rFonts w:ascii="Arial Narrow" w:hAnsi="Arial Narrow" w:cs="Tahoma"/>
          <w:b/>
          <w:sz w:val="20"/>
          <w:szCs w:val="20"/>
        </w:rPr>
      </w:pPr>
      <w:r w:rsidRPr="00055501">
        <w:rPr>
          <w:rFonts w:ascii="Arial Narrow" w:hAnsi="Arial Narrow" w:cs="Tahoma"/>
          <w:b/>
          <w:sz w:val="20"/>
          <w:szCs w:val="20"/>
        </w:rPr>
        <w:t>General</w:t>
      </w:r>
    </w:p>
    <w:p w14:paraId="0C71C238" w14:textId="39E3D680" w:rsidR="001565D7" w:rsidRPr="00055501" w:rsidRDefault="003D1674" w:rsidP="0007327D">
      <w:pPr>
        <w:pStyle w:val="Prrafodelista"/>
        <w:ind w:left="284"/>
        <w:jc w:val="both"/>
        <w:rPr>
          <w:rFonts w:ascii="Arial Narrow" w:hAnsi="Arial Narrow" w:cs="Tahoma"/>
        </w:rPr>
      </w:pPr>
      <w:r w:rsidRPr="00055501">
        <w:rPr>
          <w:rFonts w:ascii="Arial Narrow" w:hAnsi="Arial Narrow" w:cs="Tahoma"/>
        </w:rPr>
        <w:t>Coadyuvar a la ejecución del Préstamo, asegurando que los procesos de adquisición se realicen en el marco de las políticas de adquisiciones del BID, de form</w:t>
      </w:r>
      <w:r w:rsidR="00F010CF" w:rsidRPr="00055501">
        <w:rPr>
          <w:rFonts w:ascii="Arial Narrow" w:hAnsi="Arial Narrow" w:cs="Tahoma"/>
        </w:rPr>
        <w:t>a oportuna, ágil y transparente</w:t>
      </w:r>
      <w:r w:rsidRPr="00055501">
        <w:rPr>
          <w:rFonts w:ascii="Arial Narrow" w:hAnsi="Arial Narrow" w:cs="Tahoma"/>
        </w:rPr>
        <w:t xml:space="preserve"> </w:t>
      </w:r>
      <w:r w:rsidR="001565D7" w:rsidRPr="00055501">
        <w:rPr>
          <w:rFonts w:ascii="Arial Narrow" w:hAnsi="Arial Narrow" w:cs="Tahoma"/>
        </w:rPr>
        <w:t>del Subcomponente I.1 y  Componente II de</w:t>
      </w:r>
      <w:r w:rsidR="00817D2B" w:rsidRPr="00055501">
        <w:rPr>
          <w:rFonts w:ascii="Arial Narrow" w:hAnsi="Arial Narrow" w:cs="Tahoma"/>
        </w:rPr>
        <w:t>l</w:t>
      </w:r>
      <w:r w:rsidR="001565D7" w:rsidRPr="00055501">
        <w:rPr>
          <w:rFonts w:ascii="Arial Narrow" w:hAnsi="Arial Narrow" w:cs="Tahoma"/>
        </w:rPr>
        <w:t xml:space="preserve"> Programa de Electrificación Rural II</w:t>
      </w:r>
      <w:r w:rsidR="00F010CF" w:rsidRPr="00055501">
        <w:rPr>
          <w:rFonts w:ascii="Arial Narrow" w:hAnsi="Arial Narrow" w:cs="Tahoma"/>
        </w:rPr>
        <w:t>.</w:t>
      </w:r>
    </w:p>
    <w:p w14:paraId="033496C5" w14:textId="77777777" w:rsidR="001565D7" w:rsidRPr="00055501" w:rsidRDefault="001565D7" w:rsidP="00127EF2">
      <w:pPr>
        <w:pStyle w:val="Paragraph"/>
        <w:numPr>
          <w:ilvl w:val="1"/>
          <w:numId w:val="29"/>
        </w:numPr>
        <w:ind w:left="709" w:hanging="425"/>
        <w:outlineLvl w:val="1"/>
        <w:rPr>
          <w:rFonts w:ascii="Arial Narrow" w:hAnsi="Arial Narrow" w:cs="Tahoma"/>
          <w:b/>
          <w:sz w:val="20"/>
          <w:szCs w:val="20"/>
        </w:rPr>
      </w:pPr>
      <w:r w:rsidRPr="00055501">
        <w:rPr>
          <w:rFonts w:ascii="Arial Narrow" w:hAnsi="Arial Narrow" w:cs="Tahoma"/>
          <w:b/>
          <w:sz w:val="20"/>
          <w:szCs w:val="20"/>
        </w:rPr>
        <w:t>Específicos</w:t>
      </w:r>
    </w:p>
    <w:p w14:paraId="1388AE6E" w14:textId="77777777" w:rsidR="004816A7" w:rsidRPr="00055501" w:rsidRDefault="004816A7" w:rsidP="00127EF2">
      <w:pPr>
        <w:numPr>
          <w:ilvl w:val="0"/>
          <w:numId w:val="30"/>
        </w:numPr>
        <w:spacing w:after="120"/>
        <w:ind w:left="851"/>
        <w:jc w:val="both"/>
        <w:rPr>
          <w:rFonts w:ascii="Arial Narrow" w:hAnsi="Arial Narrow" w:cs="Tahoma"/>
        </w:rPr>
      </w:pPr>
      <w:r w:rsidRPr="00055501">
        <w:rPr>
          <w:rFonts w:ascii="Arial Narrow" w:hAnsi="Arial Narrow" w:cs="Tahoma"/>
        </w:rPr>
        <w:t>Revisar y efectuar control de calidad de los documentos de procesos de contratación bajo políticas del BID prioritariamente o el ente financiador que corresponda, antes de su remisión al financiador e inicio de los procesos de contratación.</w:t>
      </w:r>
    </w:p>
    <w:p w14:paraId="7D98618A" w14:textId="77777777" w:rsidR="004816A7" w:rsidRPr="00055501" w:rsidRDefault="004816A7" w:rsidP="00127EF2">
      <w:pPr>
        <w:numPr>
          <w:ilvl w:val="0"/>
          <w:numId w:val="30"/>
        </w:numPr>
        <w:spacing w:after="120"/>
        <w:ind w:left="851"/>
        <w:jc w:val="both"/>
        <w:rPr>
          <w:rFonts w:ascii="Arial Narrow" w:hAnsi="Arial Narrow" w:cs="Tahoma"/>
        </w:rPr>
      </w:pPr>
      <w:r w:rsidRPr="00055501">
        <w:rPr>
          <w:rFonts w:ascii="Arial Narrow" w:hAnsi="Arial Narrow" w:cs="Tahoma"/>
        </w:rPr>
        <w:t>Efectuar monitoreo a los procesos de contratación con</w:t>
      </w:r>
      <w:r w:rsidR="00162863" w:rsidRPr="00055501">
        <w:rPr>
          <w:rFonts w:ascii="Arial Narrow" w:hAnsi="Arial Narrow" w:cs="Tahoma"/>
        </w:rPr>
        <w:t xml:space="preserve"> normas del BID </w:t>
      </w:r>
      <w:r w:rsidRPr="00055501">
        <w:rPr>
          <w:rFonts w:ascii="Arial Narrow" w:hAnsi="Arial Narrow" w:cs="Tahoma"/>
        </w:rPr>
        <w:t xml:space="preserve"> </w:t>
      </w:r>
    </w:p>
    <w:p w14:paraId="59E2E916" w14:textId="77777777" w:rsidR="004816A7" w:rsidRPr="00055501" w:rsidRDefault="004816A7" w:rsidP="00127EF2">
      <w:pPr>
        <w:numPr>
          <w:ilvl w:val="0"/>
          <w:numId w:val="30"/>
        </w:numPr>
        <w:spacing w:after="120"/>
        <w:ind w:left="851"/>
        <w:jc w:val="both"/>
        <w:rPr>
          <w:rFonts w:ascii="Arial Narrow" w:hAnsi="Arial Narrow" w:cs="Tahoma"/>
        </w:rPr>
      </w:pPr>
      <w:r w:rsidRPr="00055501">
        <w:rPr>
          <w:rFonts w:ascii="Arial Narrow" w:hAnsi="Arial Narrow" w:cs="Tahoma"/>
        </w:rPr>
        <w:t>Coordinar entre todos los actores de los procesos del BID que son: el RPC, Comisiones, Contrataciones, y Gerencias Nacionales y Técnicas.</w:t>
      </w:r>
    </w:p>
    <w:p w14:paraId="7114D7DE" w14:textId="77777777" w:rsidR="004816A7" w:rsidRPr="00055501" w:rsidRDefault="004816A7" w:rsidP="00127EF2">
      <w:pPr>
        <w:numPr>
          <w:ilvl w:val="0"/>
          <w:numId w:val="30"/>
        </w:numPr>
        <w:spacing w:after="120"/>
        <w:ind w:left="851"/>
        <w:jc w:val="both"/>
        <w:rPr>
          <w:rFonts w:ascii="Arial Narrow" w:hAnsi="Arial Narrow" w:cs="Tahoma"/>
        </w:rPr>
      </w:pPr>
      <w:r w:rsidRPr="00055501">
        <w:rPr>
          <w:rFonts w:ascii="Arial Narrow" w:hAnsi="Arial Narrow" w:cs="Tahoma"/>
        </w:rPr>
        <w:t>Apoyar logísticamente, a ENDE, en las comisiones con aperturas, negociaciones y/o cualquier otra actividad relacionada a la consultoría.</w:t>
      </w:r>
    </w:p>
    <w:p w14:paraId="47AA488C" w14:textId="242B554F" w:rsidR="004816A7" w:rsidRPr="00055501" w:rsidRDefault="004816A7" w:rsidP="00127EF2">
      <w:pPr>
        <w:numPr>
          <w:ilvl w:val="0"/>
          <w:numId w:val="30"/>
        </w:numPr>
        <w:spacing w:after="120"/>
        <w:ind w:left="851"/>
        <w:jc w:val="both"/>
        <w:rPr>
          <w:rFonts w:ascii="Arial Narrow" w:hAnsi="Arial Narrow" w:cs="Tahoma"/>
        </w:rPr>
      </w:pPr>
      <w:r w:rsidRPr="00055501">
        <w:rPr>
          <w:rFonts w:ascii="Arial Narrow" w:hAnsi="Arial Narrow" w:cs="Tahoma"/>
        </w:rPr>
        <w:t>Coordinar sus tareas, para un mejor relacionamiento con el BID,</w:t>
      </w:r>
      <w:r w:rsidR="007B25E4" w:rsidRPr="00055501">
        <w:rPr>
          <w:rFonts w:ascii="Arial Narrow" w:hAnsi="Arial Narrow" w:cs="Tahoma"/>
        </w:rPr>
        <w:t xml:space="preserve"> con el Especialista en </w:t>
      </w:r>
      <w:r w:rsidR="00C4012D" w:rsidRPr="00055501">
        <w:rPr>
          <w:rFonts w:ascii="Arial Narrow" w:hAnsi="Arial Narrow" w:cs="Tahoma"/>
        </w:rPr>
        <w:t>Adquisiciones</w:t>
      </w:r>
      <w:r w:rsidR="007B25E4" w:rsidRPr="00055501">
        <w:rPr>
          <w:rFonts w:ascii="Arial Narrow" w:hAnsi="Arial Narrow" w:cs="Tahoma"/>
        </w:rPr>
        <w:t>.</w:t>
      </w:r>
      <w:r w:rsidRPr="00055501">
        <w:rPr>
          <w:rFonts w:ascii="Arial Narrow" w:hAnsi="Arial Narrow" w:cs="Tahoma"/>
        </w:rPr>
        <w:t xml:space="preserve"> con el Coordinador de Proyectos ENDE.</w:t>
      </w:r>
    </w:p>
    <w:p w14:paraId="6AAE0816" w14:textId="77777777" w:rsidR="0007327D" w:rsidRPr="00055501" w:rsidRDefault="0007327D" w:rsidP="0007327D">
      <w:pPr>
        <w:spacing w:after="120"/>
        <w:jc w:val="both"/>
        <w:rPr>
          <w:rFonts w:ascii="Arial Narrow" w:hAnsi="Arial Narrow" w:cs="Tahoma"/>
        </w:rPr>
      </w:pPr>
    </w:p>
    <w:p w14:paraId="31791D0B" w14:textId="74A8CEA7" w:rsidR="001565D7" w:rsidRPr="00055501" w:rsidRDefault="001565D7" w:rsidP="00127EF2">
      <w:pPr>
        <w:numPr>
          <w:ilvl w:val="0"/>
          <w:numId w:val="26"/>
        </w:numPr>
        <w:kinsoku w:val="0"/>
        <w:overflowPunct w:val="0"/>
        <w:spacing w:line="223" w:lineRule="exact"/>
        <w:textAlignment w:val="baseline"/>
        <w:rPr>
          <w:rFonts w:ascii="Arial Narrow" w:hAnsi="Arial Narrow" w:cs="Tahoma"/>
        </w:rPr>
      </w:pPr>
      <w:r w:rsidRPr="00055501">
        <w:rPr>
          <w:rFonts w:ascii="Arial Narrow" w:hAnsi="Arial Narrow" w:cs="Tahoma"/>
          <w:b/>
          <w:bCs/>
        </w:rPr>
        <w:t>ALCANCE DE LOS SERVICIOS</w:t>
      </w:r>
    </w:p>
    <w:p w14:paraId="0E5BFBCD" w14:textId="77777777" w:rsidR="001C3536" w:rsidRPr="00055501" w:rsidRDefault="001C3536" w:rsidP="001C3536">
      <w:pPr>
        <w:pStyle w:val="Sangra3detindependiente"/>
        <w:spacing w:after="0"/>
        <w:ind w:left="720"/>
        <w:jc w:val="both"/>
        <w:rPr>
          <w:rFonts w:ascii="Arial Narrow" w:hAnsi="Arial Narrow" w:cs="Tahoma"/>
          <w:spacing w:val="-2"/>
          <w:sz w:val="20"/>
          <w:szCs w:val="20"/>
          <w:lang w:val="es-ES_tradnl"/>
        </w:rPr>
      </w:pPr>
    </w:p>
    <w:p w14:paraId="79D7A1EA" w14:textId="77777777" w:rsidR="001F28BA" w:rsidRPr="00055501" w:rsidRDefault="001F28BA" w:rsidP="001C3536">
      <w:pPr>
        <w:pStyle w:val="Sangra3detindependiente"/>
        <w:spacing w:after="0"/>
        <w:ind w:left="284"/>
        <w:jc w:val="both"/>
        <w:rPr>
          <w:rFonts w:ascii="Arial Narrow" w:hAnsi="Arial Narrow" w:cs="Tahoma"/>
          <w:spacing w:val="-2"/>
          <w:sz w:val="20"/>
          <w:szCs w:val="20"/>
          <w:lang w:val="es-ES_tradnl"/>
        </w:rPr>
      </w:pPr>
      <w:r w:rsidRPr="00055501">
        <w:rPr>
          <w:rFonts w:ascii="Arial Narrow" w:hAnsi="Arial Narrow" w:cs="Tahoma"/>
          <w:spacing w:val="-2"/>
          <w:sz w:val="20"/>
          <w:szCs w:val="20"/>
          <w:lang w:val="es-ES_tradnl"/>
        </w:rPr>
        <w:t>Los alcances específicos de la consultoría estarán referidos principalmente a:</w:t>
      </w:r>
    </w:p>
    <w:p w14:paraId="606B81EC" w14:textId="77777777" w:rsidR="001C3536" w:rsidRPr="00055501" w:rsidRDefault="001C3536" w:rsidP="001C3536">
      <w:pPr>
        <w:pStyle w:val="Sangra3detindependiente"/>
        <w:spacing w:after="0"/>
        <w:ind w:left="284"/>
        <w:jc w:val="both"/>
        <w:rPr>
          <w:rFonts w:ascii="Arial Narrow" w:hAnsi="Arial Narrow" w:cs="Tahoma"/>
          <w:spacing w:val="-2"/>
          <w:sz w:val="20"/>
          <w:szCs w:val="20"/>
          <w:lang w:val="es-ES_tradnl"/>
        </w:rPr>
      </w:pPr>
    </w:p>
    <w:p w14:paraId="17641494" w14:textId="0356858F" w:rsidR="00006044" w:rsidRPr="00055501" w:rsidRDefault="001F28BA" w:rsidP="001C3536">
      <w:pPr>
        <w:pStyle w:val="Prrafodelista"/>
        <w:ind w:left="284"/>
        <w:jc w:val="both"/>
        <w:rPr>
          <w:rFonts w:ascii="Arial Narrow" w:hAnsi="Arial Narrow" w:cs="Tahoma"/>
        </w:rPr>
      </w:pPr>
      <w:r w:rsidRPr="00055501">
        <w:rPr>
          <w:rFonts w:ascii="Arial Narrow" w:hAnsi="Arial Narrow" w:cs="Tahoma"/>
        </w:rPr>
        <w:t>Ejecutar y brindar asistencia para realizar los procesos de adquisiciones de bienes y servicios, obras y consultoría asignados por el</w:t>
      </w:r>
      <w:r w:rsidR="00C4012D" w:rsidRPr="00055501">
        <w:rPr>
          <w:rFonts w:ascii="Arial Narrow" w:hAnsi="Arial Narrow" w:cs="Tahoma"/>
        </w:rPr>
        <w:t xml:space="preserve"> Especialista en Adquisiciones</w:t>
      </w:r>
      <w:r w:rsidRPr="00055501">
        <w:rPr>
          <w:rFonts w:ascii="Arial Narrow" w:hAnsi="Arial Narrow" w:cs="Tahoma"/>
        </w:rPr>
        <w:t>, observando los tiempos y procedimientos existentes para el efecto, aplicando las Normas del f</w:t>
      </w:r>
      <w:r w:rsidR="00031755" w:rsidRPr="00055501">
        <w:rPr>
          <w:rFonts w:ascii="Arial Narrow" w:hAnsi="Arial Narrow" w:cs="Tahoma"/>
        </w:rPr>
        <w:t>inanciador</w:t>
      </w:r>
      <w:r w:rsidRPr="00055501">
        <w:rPr>
          <w:rFonts w:ascii="Arial Narrow" w:hAnsi="Arial Narrow" w:cs="Tahoma"/>
        </w:rPr>
        <w:t xml:space="preserve"> y la Norma Nacional complementariamente, en el marco de la transparencia, lo establecido en el Decreto de la Responsabilidad por la Función Pública.</w:t>
      </w:r>
    </w:p>
    <w:p w14:paraId="75761D12" w14:textId="77777777" w:rsidR="001C3536" w:rsidRPr="00055501" w:rsidRDefault="001C3536" w:rsidP="001C3536">
      <w:pPr>
        <w:pStyle w:val="Prrafodelista"/>
        <w:jc w:val="both"/>
        <w:rPr>
          <w:rFonts w:ascii="Arial Narrow" w:hAnsi="Arial Narrow"/>
        </w:rPr>
      </w:pPr>
    </w:p>
    <w:p w14:paraId="4F463B4B" w14:textId="77777777" w:rsidR="001565D7" w:rsidRPr="00055501" w:rsidRDefault="001565D7" w:rsidP="00127EF2">
      <w:pPr>
        <w:numPr>
          <w:ilvl w:val="0"/>
          <w:numId w:val="26"/>
        </w:numPr>
        <w:kinsoku w:val="0"/>
        <w:overflowPunct w:val="0"/>
        <w:spacing w:before="182" w:line="223" w:lineRule="exact"/>
        <w:textAlignment w:val="baseline"/>
        <w:rPr>
          <w:rFonts w:ascii="Arial Narrow" w:hAnsi="Arial Narrow" w:cs="Tahoma"/>
          <w:b/>
        </w:rPr>
      </w:pPr>
      <w:r w:rsidRPr="00055501">
        <w:rPr>
          <w:rFonts w:ascii="Arial Narrow" w:hAnsi="Arial Narrow" w:cs="Tahoma"/>
          <w:b/>
        </w:rPr>
        <w:t>ACTIVIDADES</w:t>
      </w:r>
    </w:p>
    <w:p w14:paraId="545D7A8C" w14:textId="39D2A788" w:rsidR="000445CF" w:rsidRPr="00055501" w:rsidRDefault="000445CF" w:rsidP="00A00C12">
      <w:pPr>
        <w:autoSpaceDE w:val="0"/>
        <w:autoSpaceDN w:val="0"/>
        <w:adjustRightInd w:val="0"/>
        <w:jc w:val="both"/>
        <w:rPr>
          <w:rFonts w:ascii="Arial Narrow" w:hAnsi="Arial Narrow" w:cs="Tahoma"/>
          <w:bCs/>
        </w:rPr>
      </w:pPr>
    </w:p>
    <w:p w14:paraId="26AB7FAD" w14:textId="77777777" w:rsidR="00A00C12" w:rsidRPr="00055501" w:rsidRDefault="00A00C12" w:rsidP="00A00C12">
      <w:pPr>
        <w:autoSpaceDE w:val="0"/>
        <w:autoSpaceDN w:val="0"/>
        <w:adjustRightInd w:val="0"/>
        <w:jc w:val="both"/>
        <w:rPr>
          <w:rFonts w:ascii="Arial Narrow" w:hAnsi="Arial Narrow" w:cs="Tahoma"/>
          <w:bCs/>
        </w:rPr>
      </w:pPr>
    </w:p>
    <w:p w14:paraId="0B1A171C" w14:textId="7ED61461" w:rsidR="00D71209" w:rsidRPr="00055501" w:rsidRDefault="00D71209" w:rsidP="00A00C12">
      <w:pPr>
        <w:autoSpaceDE w:val="0"/>
        <w:autoSpaceDN w:val="0"/>
        <w:adjustRightInd w:val="0"/>
        <w:jc w:val="both"/>
        <w:rPr>
          <w:rFonts w:ascii="Arial Narrow" w:hAnsi="Arial Narrow" w:cs="Tahoma"/>
          <w:bCs/>
        </w:rPr>
      </w:pPr>
      <w:r w:rsidRPr="00055501">
        <w:rPr>
          <w:rFonts w:ascii="Arial Narrow" w:hAnsi="Arial Narrow" w:cs="Tahoma"/>
          <w:bCs/>
        </w:rPr>
        <w:t xml:space="preserve">Con carácter enunciativo y no limitativo, el consultor desarrollará las siguientes actividades en coordinación directa con el </w:t>
      </w:r>
      <w:r w:rsidRPr="00055501">
        <w:rPr>
          <w:rFonts w:ascii="Arial Narrow" w:hAnsi="Arial Narrow" w:cs="Tahoma"/>
        </w:rPr>
        <w:t>Especialista en Adquisiciones.</w:t>
      </w:r>
    </w:p>
    <w:p w14:paraId="2F81057F" w14:textId="77777777" w:rsidR="00D71209" w:rsidRPr="00055501" w:rsidRDefault="00D71209" w:rsidP="00A00C12">
      <w:pPr>
        <w:autoSpaceDE w:val="0"/>
        <w:autoSpaceDN w:val="0"/>
        <w:adjustRightInd w:val="0"/>
        <w:jc w:val="both"/>
        <w:rPr>
          <w:rFonts w:ascii="Arial Narrow" w:hAnsi="Arial Narrow" w:cs="Tahoma"/>
          <w:bCs/>
        </w:rPr>
      </w:pPr>
    </w:p>
    <w:p w14:paraId="21331F95" w14:textId="2958EC4A" w:rsidR="0007307E" w:rsidRPr="00055501" w:rsidRDefault="00B16980"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Colaborar en la elaboración d</w:t>
      </w:r>
      <w:r w:rsidR="0007307E" w:rsidRPr="00055501">
        <w:rPr>
          <w:rFonts w:ascii="Arial Narrow" w:hAnsi="Arial Narrow" w:cs="Tahoma"/>
          <w:bCs/>
        </w:rPr>
        <w:t xml:space="preserve">el Plan de Adquisiciones en el Sistema de Ejecución de Planes de Adquisiciones (SEPA) y el Plan Anual de Contrataciones (PAC), en </w:t>
      </w:r>
      <w:r w:rsidR="00922AFA" w:rsidRPr="00055501">
        <w:rPr>
          <w:rFonts w:ascii="Arial Narrow" w:hAnsi="Arial Narrow" w:cs="Tahoma"/>
          <w:bCs/>
        </w:rPr>
        <w:t xml:space="preserve">coordinación con la </w:t>
      </w:r>
      <w:r w:rsidR="0007307E" w:rsidRPr="00055501">
        <w:rPr>
          <w:rFonts w:ascii="Arial Narrow" w:hAnsi="Arial Narrow" w:cs="Tahoma"/>
          <w:bCs/>
        </w:rPr>
        <w:t>Especialista</w:t>
      </w:r>
      <w:r w:rsidRPr="00055501">
        <w:rPr>
          <w:rFonts w:ascii="Arial Narrow" w:hAnsi="Arial Narrow" w:cs="Tahoma"/>
          <w:bCs/>
        </w:rPr>
        <w:t xml:space="preserve"> en adquisiciones</w:t>
      </w:r>
      <w:r w:rsidR="0007307E" w:rsidRPr="00055501">
        <w:rPr>
          <w:rFonts w:ascii="Arial Narrow" w:hAnsi="Arial Narrow" w:cs="Tahoma"/>
          <w:bCs/>
        </w:rPr>
        <w:t>.</w:t>
      </w:r>
    </w:p>
    <w:p w14:paraId="414F5EFC" w14:textId="77777777" w:rsidR="0007307E" w:rsidRPr="00055501" w:rsidRDefault="0007307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Velar por el cumplimiento de los procedimientos de adquisiciones y contrataciones establecidos en las políticas y normas del BID.</w:t>
      </w:r>
    </w:p>
    <w:p w14:paraId="1CFBCACE" w14:textId="2F5A5FF8" w:rsidR="0007307E" w:rsidRPr="00055501" w:rsidRDefault="009C0E44"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lastRenderedPageBreak/>
        <w:t>Apoyar en la elaboración de</w:t>
      </w:r>
      <w:r w:rsidR="0007307E" w:rsidRPr="00055501">
        <w:rPr>
          <w:rFonts w:ascii="Arial Narrow" w:hAnsi="Arial Narrow" w:cs="Tahoma"/>
          <w:bCs/>
        </w:rPr>
        <w:t xml:space="preserve"> los documentos de licitación</w:t>
      </w:r>
      <w:r w:rsidRPr="00055501">
        <w:rPr>
          <w:rFonts w:ascii="Arial Narrow" w:hAnsi="Arial Narrow" w:cs="Tahoma"/>
          <w:bCs/>
        </w:rPr>
        <w:t xml:space="preserve"> (DDL)</w:t>
      </w:r>
      <w:r w:rsidR="0007307E" w:rsidRPr="00055501">
        <w:rPr>
          <w:rFonts w:ascii="Arial Narrow" w:hAnsi="Arial Narrow" w:cs="Tahoma"/>
          <w:bCs/>
        </w:rPr>
        <w:t xml:space="preserve">, </w:t>
      </w:r>
      <w:r w:rsidR="00B70EE8" w:rsidRPr="00055501">
        <w:rPr>
          <w:rFonts w:ascii="Arial Narrow" w:hAnsi="Arial Narrow" w:cs="Tahoma"/>
          <w:bCs/>
        </w:rPr>
        <w:t xml:space="preserve">Documentos de Solicitudes de Propuestas (DSP), </w:t>
      </w:r>
      <w:r w:rsidR="0007307E" w:rsidRPr="00055501">
        <w:rPr>
          <w:rFonts w:ascii="Arial Narrow" w:hAnsi="Arial Narrow" w:cs="Tahoma"/>
          <w:bCs/>
        </w:rPr>
        <w:t>solicitudes de propuestas, participar en la elaboración de los términos de referencia y/o alcance de los mismos para las contrataciones que se realizarán en el Programa.</w:t>
      </w:r>
    </w:p>
    <w:p w14:paraId="02A011D6" w14:textId="2EE85BE1" w:rsidR="0007307E" w:rsidRPr="00055501" w:rsidRDefault="00703DF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Apoyar</w:t>
      </w:r>
      <w:r w:rsidR="001028F9" w:rsidRPr="00055501">
        <w:rPr>
          <w:rFonts w:ascii="Arial Narrow" w:hAnsi="Arial Narrow" w:cs="Tahoma"/>
          <w:bCs/>
        </w:rPr>
        <w:t xml:space="preserve"> </w:t>
      </w:r>
      <w:r w:rsidRPr="00055501">
        <w:rPr>
          <w:rFonts w:ascii="Arial Narrow" w:hAnsi="Arial Narrow" w:cs="Tahoma"/>
          <w:bCs/>
        </w:rPr>
        <w:t>en la elaboración</w:t>
      </w:r>
      <w:r w:rsidR="0007307E" w:rsidRPr="00055501">
        <w:rPr>
          <w:rFonts w:ascii="Arial Narrow" w:hAnsi="Arial Narrow" w:cs="Tahoma"/>
          <w:bCs/>
        </w:rPr>
        <w:t xml:space="preserve"> y difundir aclaraciones y enmiendas en los procesos de contrataciones.</w:t>
      </w:r>
    </w:p>
    <w:p w14:paraId="51D8FFC7" w14:textId="77777777" w:rsidR="0007307E" w:rsidRPr="00055501" w:rsidRDefault="0007307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Coordinar los trámites necesarios para las contrataciones y adquisi</w:t>
      </w:r>
      <w:r w:rsidR="00B16980" w:rsidRPr="00055501">
        <w:rPr>
          <w:rFonts w:ascii="Arial Narrow" w:hAnsi="Arial Narrow" w:cs="Tahoma"/>
          <w:bCs/>
        </w:rPr>
        <w:t>ciones con los recursos del BID.</w:t>
      </w:r>
    </w:p>
    <w:p w14:paraId="0CD9689D" w14:textId="77777777" w:rsidR="0007307E" w:rsidRPr="00055501" w:rsidRDefault="00B16980"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Colaborar en la actualización</w:t>
      </w:r>
      <w:r w:rsidR="0007307E" w:rsidRPr="00055501">
        <w:rPr>
          <w:rFonts w:ascii="Arial Narrow" w:hAnsi="Arial Narrow" w:cs="Tahoma"/>
          <w:bCs/>
        </w:rPr>
        <w:t xml:space="preserve"> </w:t>
      </w:r>
      <w:r w:rsidRPr="00055501">
        <w:rPr>
          <w:rFonts w:ascii="Arial Narrow" w:hAnsi="Arial Narrow" w:cs="Tahoma"/>
          <w:bCs/>
        </w:rPr>
        <w:t>d</w:t>
      </w:r>
      <w:r w:rsidR="0007307E" w:rsidRPr="00055501">
        <w:rPr>
          <w:rFonts w:ascii="Arial Narrow" w:hAnsi="Arial Narrow" w:cs="Tahoma"/>
          <w:bCs/>
        </w:rPr>
        <w:t>el módulo de Adquisiciones del programa SEPA.</w:t>
      </w:r>
    </w:p>
    <w:p w14:paraId="0B8F080F" w14:textId="77777777" w:rsidR="0007307E" w:rsidRPr="00055501" w:rsidRDefault="0007307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Verificar el cumplimiento de los documentos legales, administrativos y técnicos para la firma de los contratos, recurriendo a los especialistas según el caso lo requiera.</w:t>
      </w:r>
    </w:p>
    <w:p w14:paraId="0934E3B2" w14:textId="77777777" w:rsidR="0007307E" w:rsidRPr="00055501" w:rsidRDefault="0007307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Asegurar el cumplimiento de todos los procesos de adquisiciones y contrataciones que se lleven a cabo en el Programa, velando por el cumplimiento de los plazos establecidos.</w:t>
      </w:r>
    </w:p>
    <w:p w14:paraId="4D0FD8A3" w14:textId="412115ED" w:rsidR="0007307E" w:rsidRPr="00055501" w:rsidRDefault="0007307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 xml:space="preserve">Integrar comisiones de  calificación </w:t>
      </w:r>
      <w:r w:rsidR="00C826DD" w:rsidRPr="00055501">
        <w:rPr>
          <w:rFonts w:ascii="Arial Narrow" w:hAnsi="Arial Narrow" w:cs="Tahoma"/>
          <w:bCs/>
        </w:rPr>
        <w:t xml:space="preserve">o recepción </w:t>
      </w:r>
      <w:r w:rsidRPr="00055501">
        <w:rPr>
          <w:rFonts w:ascii="Arial Narrow" w:hAnsi="Arial Narrow" w:cs="Tahoma"/>
          <w:bCs/>
        </w:rPr>
        <w:t>a</w:t>
      </w:r>
      <w:r w:rsidR="00612282" w:rsidRPr="00055501">
        <w:rPr>
          <w:rFonts w:ascii="Arial Narrow" w:hAnsi="Arial Narrow" w:cs="Tahoma"/>
          <w:bCs/>
        </w:rPr>
        <w:t xml:space="preserve"> designación por e</w:t>
      </w:r>
      <w:r w:rsidRPr="00055501">
        <w:rPr>
          <w:rFonts w:ascii="Arial Narrow" w:hAnsi="Arial Narrow" w:cs="Tahoma"/>
          <w:bCs/>
        </w:rPr>
        <w:t xml:space="preserve">l Responsable del Procesos de </w:t>
      </w:r>
      <w:r w:rsidR="00A12F8A" w:rsidRPr="00055501">
        <w:rPr>
          <w:rFonts w:ascii="Arial Narrow" w:hAnsi="Arial Narrow" w:cs="Tahoma"/>
          <w:bCs/>
        </w:rPr>
        <w:t>Contratación.</w:t>
      </w:r>
    </w:p>
    <w:p w14:paraId="73F6CF29" w14:textId="77777777" w:rsidR="0007307E" w:rsidRPr="00055501" w:rsidRDefault="0007307E" w:rsidP="00B16980">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Velar por el correcto manejo y mantenimiento del sistema de archivo del área de adquisiciones.</w:t>
      </w:r>
    </w:p>
    <w:p w14:paraId="5E7651F4" w14:textId="2850E753" w:rsidR="0007307E" w:rsidRPr="00055501" w:rsidRDefault="00A83DFE" w:rsidP="00127EF2">
      <w:pPr>
        <w:pStyle w:val="Prrafodelista"/>
        <w:numPr>
          <w:ilvl w:val="0"/>
          <w:numId w:val="31"/>
        </w:numPr>
        <w:autoSpaceDE w:val="0"/>
        <w:autoSpaceDN w:val="0"/>
        <w:adjustRightInd w:val="0"/>
        <w:contextualSpacing w:val="0"/>
        <w:jc w:val="both"/>
        <w:rPr>
          <w:rFonts w:ascii="Arial Narrow" w:hAnsi="Arial Narrow" w:cs="Tahoma"/>
          <w:bCs/>
        </w:rPr>
      </w:pPr>
      <w:r w:rsidRPr="00055501">
        <w:rPr>
          <w:rFonts w:ascii="Arial Narrow" w:hAnsi="Arial Narrow" w:cs="Tahoma"/>
          <w:bCs/>
        </w:rPr>
        <w:t xml:space="preserve">Realizar el </w:t>
      </w:r>
      <w:r w:rsidR="0007307E" w:rsidRPr="00055501">
        <w:rPr>
          <w:rFonts w:ascii="Arial Narrow" w:hAnsi="Arial Narrow" w:cs="Tahoma"/>
          <w:bCs/>
        </w:rPr>
        <w:t>registr</w:t>
      </w:r>
      <w:r w:rsidR="004176C4" w:rsidRPr="00055501">
        <w:rPr>
          <w:rFonts w:ascii="Arial Narrow" w:hAnsi="Arial Narrow" w:cs="Tahoma"/>
          <w:bCs/>
        </w:rPr>
        <w:t>o</w:t>
      </w:r>
      <w:r w:rsidR="0007307E" w:rsidRPr="00055501">
        <w:rPr>
          <w:rFonts w:ascii="Arial Narrow" w:hAnsi="Arial Narrow" w:cs="Tahoma"/>
          <w:bCs/>
        </w:rPr>
        <w:t xml:space="preserve"> de </w:t>
      </w:r>
      <w:r w:rsidR="004176C4" w:rsidRPr="00055501">
        <w:rPr>
          <w:rFonts w:ascii="Arial Narrow" w:hAnsi="Arial Narrow" w:cs="Tahoma"/>
          <w:bCs/>
        </w:rPr>
        <w:t>los procesos de contratación</w:t>
      </w:r>
      <w:r w:rsidR="0050524D" w:rsidRPr="00055501">
        <w:rPr>
          <w:rFonts w:ascii="Arial Narrow" w:hAnsi="Arial Narrow" w:cs="Tahoma"/>
          <w:bCs/>
        </w:rPr>
        <w:t xml:space="preserve"> </w:t>
      </w:r>
      <w:r w:rsidR="0007307E" w:rsidRPr="00055501">
        <w:rPr>
          <w:rFonts w:ascii="Arial Narrow" w:hAnsi="Arial Narrow" w:cs="Tahoma"/>
          <w:bCs/>
        </w:rPr>
        <w:t>en el SICOES hasta el formulario de suscripción de contrato</w:t>
      </w:r>
      <w:r w:rsidR="0050524D" w:rsidRPr="00055501">
        <w:rPr>
          <w:rFonts w:ascii="Arial Narrow" w:hAnsi="Arial Narrow" w:cs="Tahoma"/>
          <w:bCs/>
        </w:rPr>
        <w:t>, modificaciones</w:t>
      </w:r>
      <w:r w:rsidR="0007307E" w:rsidRPr="00055501">
        <w:rPr>
          <w:rFonts w:ascii="Arial Narrow" w:hAnsi="Arial Narrow" w:cs="Tahoma"/>
          <w:bCs/>
        </w:rPr>
        <w:t xml:space="preserve"> y el cierre de los mismos.</w:t>
      </w:r>
    </w:p>
    <w:p w14:paraId="7C32D36E" w14:textId="77777777" w:rsidR="008110C2" w:rsidRPr="00055501" w:rsidRDefault="008110C2" w:rsidP="008110C2">
      <w:pPr>
        <w:pStyle w:val="Prrafodelista"/>
        <w:autoSpaceDE w:val="0"/>
        <w:autoSpaceDN w:val="0"/>
        <w:adjustRightInd w:val="0"/>
        <w:ind w:left="1276"/>
        <w:contextualSpacing w:val="0"/>
        <w:jc w:val="both"/>
        <w:rPr>
          <w:rFonts w:ascii="Arial Narrow" w:hAnsi="Arial Narrow" w:cs="Tahoma"/>
          <w:bCs/>
        </w:rPr>
      </w:pPr>
    </w:p>
    <w:p w14:paraId="44E62257" w14:textId="42C72CF9" w:rsidR="001565D7" w:rsidRPr="00055501" w:rsidRDefault="001565D7" w:rsidP="00127EF2">
      <w:pPr>
        <w:numPr>
          <w:ilvl w:val="0"/>
          <w:numId w:val="26"/>
        </w:numPr>
        <w:kinsoku w:val="0"/>
        <w:overflowPunct w:val="0"/>
        <w:spacing w:line="223" w:lineRule="exact"/>
        <w:textAlignment w:val="baseline"/>
        <w:rPr>
          <w:rFonts w:ascii="Arial Narrow" w:hAnsi="Arial Narrow" w:cs="Tahoma"/>
          <w:b/>
        </w:rPr>
      </w:pPr>
      <w:r w:rsidRPr="00055501">
        <w:rPr>
          <w:rFonts w:ascii="Arial Narrow" w:hAnsi="Arial Narrow" w:cs="Tahoma"/>
          <w:b/>
        </w:rPr>
        <w:t>RESULTADOS</w:t>
      </w:r>
    </w:p>
    <w:p w14:paraId="4BC0355A" w14:textId="77777777" w:rsidR="008110C2" w:rsidRPr="00055501" w:rsidRDefault="008110C2" w:rsidP="008110C2">
      <w:pPr>
        <w:kinsoku w:val="0"/>
        <w:overflowPunct w:val="0"/>
        <w:spacing w:line="223" w:lineRule="exact"/>
        <w:ind w:left="502"/>
        <w:textAlignment w:val="baseline"/>
        <w:rPr>
          <w:rFonts w:ascii="Arial Narrow" w:hAnsi="Arial Narrow" w:cs="Tahoma"/>
          <w:b/>
        </w:rPr>
      </w:pPr>
    </w:p>
    <w:p w14:paraId="27CB9E0E" w14:textId="79EC2F03" w:rsidR="0006530E" w:rsidRPr="00055501" w:rsidRDefault="0006530E" w:rsidP="008110C2">
      <w:pPr>
        <w:pStyle w:val="Textoindependiente"/>
        <w:ind w:left="284"/>
        <w:rPr>
          <w:rFonts w:ascii="Arial Narrow" w:hAnsi="Arial Narrow" w:cs="Tahoma"/>
          <w:sz w:val="20"/>
          <w:lang w:val="es-ES_tradnl"/>
        </w:rPr>
      </w:pPr>
      <w:r w:rsidRPr="00055501">
        <w:rPr>
          <w:rFonts w:ascii="Arial Narrow" w:hAnsi="Arial Narrow" w:cs="Tahoma"/>
          <w:spacing w:val="-2"/>
          <w:sz w:val="20"/>
          <w:lang w:val="es-ES_tradnl"/>
        </w:rPr>
        <w:t>Se esperan los siguientes resultados finales de la consultoría, los mismos que deberán ser recibidos a satisfacción</w:t>
      </w:r>
      <w:r w:rsidR="00A00C12" w:rsidRPr="00055501">
        <w:rPr>
          <w:rFonts w:ascii="Arial Narrow" w:hAnsi="Arial Narrow" w:cs="Tahoma"/>
          <w:spacing w:val="-2"/>
          <w:sz w:val="20"/>
          <w:lang w:val="es-ES_tradnl"/>
        </w:rPr>
        <w:t xml:space="preserve"> </w:t>
      </w:r>
      <w:proofErr w:type="gramStart"/>
      <w:r w:rsidR="00A00C12" w:rsidRPr="00055501">
        <w:rPr>
          <w:rFonts w:ascii="Arial Narrow" w:hAnsi="Arial Narrow" w:cs="Tahoma"/>
          <w:spacing w:val="-2"/>
          <w:sz w:val="20"/>
          <w:lang w:val="es-ES_tradnl"/>
        </w:rPr>
        <w:t>de</w:t>
      </w:r>
      <w:r w:rsidR="00E20533" w:rsidRPr="00055501">
        <w:rPr>
          <w:rFonts w:ascii="Arial Narrow" w:hAnsi="Arial Narrow" w:cs="Tahoma"/>
          <w:spacing w:val="-2"/>
          <w:sz w:val="20"/>
          <w:lang w:val="es-ES_tradnl"/>
        </w:rPr>
        <w:t xml:space="preserve"> </w:t>
      </w:r>
      <w:r w:rsidRPr="00055501">
        <w:rPr>
          <w:rFonts w:ascii="Arial Narrow" w:hAnsi="Arial Narrow" w:cs="Tahoma"/>
          <w:spacing w:val="-2"/>
          <w:sz w:val="20"/>
          <w:lang w:val="es-ES_tradnl"/>
        </w:rPr>
        <w:t>.</w:t>
      </w:r>
      <w:proofErr w:type="gramEnd"/>
    </w:p>
    <w:p w14:paraId="497B4931" w14:textId="77777777" w:rsidR="0006530E" w:rsidRPr="00055501" w:rsidRDefault="0006530E" w:rsidP="0006530E">
      <w:pPr>
        <w:tabs>
          <w:tab w:val="left" w:pos="-1440"/>
          <w:tab w:val="left" w:pos="-720"/>
        </w:tabs>
        <w:suppressAutoHyphens/>
        <w:ind w:left="360"/>
        <w:jc w:val="both"/>
        <w:rPr>
          <w:rFonts w:ascii="Arial Narrow" w:hAnsi="Arial Narrow" w:cs="Tahoma"/>
          <w:spacing w:val="-2"/>
          <w:lang w:val="es-ES_tradnl"/>
        </w:rPr>
      </w:pPr>
    </w:p>
    <w:p w14:paraId="19B3A8EE" w14:textId="0EB75680" w:rsidR="0006530E" w:rsidRPr="00055501" w:rsidRDefault="0006530E" w:rsidP="00127EF2">
      <w:pPr>
        <w:pStyle w:val="Textoindependiente"/>
        <w:numPr>
          <w:ilvl w:val="0"/>
          <w:numId w:val="32"/>
        </w:numPr>
        <w:rPr>
          <w:rFonts w:ascii="Arial Narrow" w:hAnsi="Arial Narrow" w:cs="Tahoma"/>
          <w:sz w:val="20"/>
          <w:lang w:val="es-ES_tradnl"/>
        </w:rPr>
      </w:pPr>
      <w:r w:rsidRPr="00055501">
        <w:rPr>
          <w:rFonts w:ascii="Arial Narrow" w:hAnsi="Arial Narrow" w:cs="Tahoma"/>
          <w:sz w:val="20"/>
          <w:lang w:val="es-ES_tradnl"/>
        </w:rPr>
        <w:t>Ejecución del plan de adquisiciones en tiempo y forma, practicando los principios de transparencia, publicidad, competencia, debidos procesos, economía, eficiencia e igualdad de oportunidad</w:t>
      </w:r>
      <w:r w:rsidR="003068BE" w:rsidRPr="00055501">
        <w:rPr>
          <w:rFonts w:ascii="Arial Narrow" w:hAnsi="Arial Narrow" w:cs="Tahoma"/>
          <w:sz w:val="20"/>
          <w:lang w:val="es-ES_tradnl"/>
        </w:rPr>
        <w:t xml:space="preserve"> en coordinación con la especialista en Adquisiciones</w:t>
      </w:r>
      <w:r w:rsidRPr="00055501">
        <w:rPr>
          <w:rFonts w:ascii="Arial Narrow" w:hAnsi="Arial Narrow" w:cs="Tahoma"/>
          <w:sz w:val="20"/>
          <w:lang w:val="es-ES_tradnl"/>
        </w:rPr>
        <w:t>.</w:t>
      </w:r>
    </w:p>
    <w:p w14:paraId="1C647AEB" w14:textId="77777777" w:rsidR="0006530E" w:rsidRPr="00055501" w:rsidRDefault="0006530E" w:rsidP="00127EF2">
      <w:pPr>
        <w:pStyle w:val="Textoindependiente"/>
        <w:numPr>
          <w:ilvl w:val="0"/>
          <w:numId w:val="32"/>
        </w:numPr>
        <w:rPr>
          <w:rFonts w:ascii="Arial Narrow" w:hAnsi="Arial Narrow" w:cs="Tahoma"/>
          <w:sz w:val="20"/>
          <w:lang w:val="es-ES_tradnl"/>
        </w:rPr>
      </w:pPr>
      <w:r w:rsidRPr="00055501">
        <w:rPr>
          <w:rFonts w:ascii="Arial Narrow" w:hAnsi="Arial Narrow" w:cs="Tahoma"/>
          <w:sz w:val="20"/>
          <w:lang w:val="es-ES_tradnl"/>
        </w:rPr>
        <w:t>100% de los procesos iniciados por el consultor, que estén con contrato o para firma de contrato o estén en curso, los iniciados el último mes</w:t>
      </w:r>
      <w:r w:rsidR="000445CF" w:rsidRPr="00055501">
        <w:rPr>
          <w:rFonts w:ascii="Arial Narrow" w:hAnsi="Arial Narrow" w:cs="Tahoma"/>
          <w:sz w:val="20"/>
          <w:lang w:val="es-ES_tradnl"/>
        </w:rPr>
        <w:t>.</w:t>
      </w:r>
    </w:p>
    <w:p w14:paraId="55CC55A6" w14:textId="77777777" w:rsidR="0006530E" w:rsidRPr="00055501" w:rsidRDefault="0006530E" w:rsidP="00127EF2">
      <w:pPr>
        <w:pStyle w:val="Textoindependiente"/>
        <w:numPr>
          <w:ilvl w:val="0"/>
          <w:numId w:val="32"/>
        </w:numPr>
        <w:rPr>
          <w:rFonts w:ascii="Arial Narrow" w:hAnsi="Arial Narrow" w:cs="Tahoma"/>
          <w:sz w:val="20"/>
          <w:lang w:val="es-ES_tradnl"/>
        </w:rPr>
      </w:pPr>
      <w:r w:rsidRPr="00055501">
        <w:rPr>
          <w:rFonts w:ascii="Arial Narrow" w:hAnsi="Arial Narrow" w:cs="Tahoma"/>
          <w:sz w:val="20"/>
          <w:lang w:val="es-ES_tradnl"/>
        </w:rPr>
        <w:t>Informes mensuales acerca del avance en la ejecución del plan de adquisiciones, donde también se identifiquen las dificultades en el proceso y se proponga acciones para mejora.</w:t>
      </w:r>
    </w:p>
    <w:p w14:paraId="1AFE97B3" w14:textId="23BCCEC9" w:rsidR="0006530E" w:rsidRPr="00055501" w:rsidRDefault="00B16980" w:rsidP="00127EF2">
      <w:pPr>
        <w:pStyle w:val="Textoindependiente"/>
        <w:numPr>
          <w:ilvl w:val="0"/>
          <w:numId w:val="32"/>
        </w:numPr>
        <w:rPr>
          <w:rFonts w:ascii="Arial Narrow" w:hAnsi="Arial Narrow" w:cs="Tahoma"/>
          <w:sz w:val="20"/>
          <w:lang w:val="es-ES_tradnl"/>
        </w:rPr>
      </w:pPr>
      <w:r w:rsidRPr="00055501">
        <w:rPr>
          <w:rFonts w:ascii="Arial Narrow" w:hAnsi="Arial Narrow" w:cs="Tahoma"/>
          <w:sz w:val="20"/>
          <w:lang w:val="es-ES_tradnl"/>
        </w:rPr>
        <w:t>Registro de los procesos de contratación</w:t>
      </w:r>
      <w:r w:rsidR="0006530E" w:rsidRPr="00055501">
        <w:rPr>
          <w:rFonts w:ascii="Arial Narrow" w:hAnsi="Arial Narrow" w:cs="Tahoma"/>
          <w:sz w:val="20"/>
          <w:lang w:val="es-ES_tradnl"/>
        </w:rPr>
        <w:t xml:space="preserve"> en el SICOES.</w:t>
      </w:r>
    </w:p>
    <w:p w14:paraId="1D55A9EC" w14:textId="49C0C66C" w:rsidR="00C336A2" w:rsidRPr="00055501" w:rsidRDefault="00C608BF" w:rsidP="00127EF2">
      <w:pPr>
        <w:pStyle w:val="Textoindependiente"/>
        <w:numPr>
          <w:ilvl w:val="0"/>
          <w:numId w:val="32"/>
        </w:numPr>
        <w:rPr>
          <w:rFonts w:ascii="Arial Narrow" w:hAnsi="Arial Narrow" w:cs="Tahoma"/>
          <w:sz w:val="20"/>
          <w:lang w:val="es-ES_tradnl"/>
        </w:rPr>
      </w:pPr>
      <w:r w:rsidRPr="00055501">
        <w:rPr>
          <w:rFonts w:ascii="Arial Narrow" w:hAnsi="Arial Narrow" w:cs="Tahoma"/>
          <w:sz w:val="20"/>
          <w:lang w:val="es-ES_tradnl"/>
        </w:rPr>
        <w:t>Contar con un archivo completo de los procesos de contratación.</w:t>
      </w:r>
    </w:p>
    <w:p w14:paraId="340E7210" w14:textId="77777777" w:rsidR="00797A77" w:rsidRPr="00055501" w:rsidRDefault="00797A77" w:rsidP="00432A5B">
      <w:pPr>
        <w:pStyle w:val="Textoindependiente"/>
        <w:ind w:left="1276"/>
        <w:rPr>
          <w:rFonts w:ascii="Arial Narrow" w:hAnsi="Arial Narrow" w:cs="Tahoma"/>
          <w:sz w:val="20"/>
          <w:lang w:val="es-ES_tradnl"/>
        </w:rPr>
      </w:pPr>
    </w:p>
    <w:p w14:paraId="293AA6F5" w14:textId="77777777" w:rsidR="00797A77" w:rsidRPr="00055501" w:rsidRDefault="00797A77" w:rsidP="00127EF2">
      <w:pPr>
        <w:pStyle w:val="Prrafodelista"/>
        <w:numPr>
          <w:ilvl w:val="0"/>
          <w:numId w:val="26"/>
        </w:numPr>
        <w:jc w:val="both"/>
        <w:rPr>
          <w:rFonts w:ascii="Arial Narrow" w:hAnsi="Arial Narrow" w:cs="Tahoma"/>
          <w:b/>
          <w:lang w:val="es-ES_tradnl"/>
        </w:rPr>
      </w:pPr>
      <w:r w:rsidRPr="00055501">
        <w:rPr>
          <w:rFonts w:ascii="Arial Narrow" w:hAnsi="Arial Narrow" w:cs="Tahoma"/>
          <w:b/>
          <w:lang w:val="es-ES_tradnl"/>
        </w:rPr>
        <w:t>INFORMES</w:t>
      </w:r>
    </w:p>
    <w:p w14:paraId="4A23C1FF" w14:textId="77777777" w:rsidR="00797A77" w:rsidRPr="00055501" w:rsidRDefault="00797A77" w:rsidP="00797A77">
      <w:pPr>
        <w:ind w:left="360"/>
        <w:jc w:val="both"/>
        <w:rPr>
          <w:rFonts w:ascii="Arial Narrow" w:hAnsi="Arial Narrow" w:cs="Tahoma"/>
          <w:lang w:val="es-ES_tradnl"/>
        </w:rPr>
      </w:pPr>
    </w:p>
    <w:p w14:paraId="6FE9F018" w14:textId="62853843" w:rsidR="00CA67B4" w:rsidRPr="00055501" w:rsidRDefault="00CA67B4" w:rsidP="00CA67B4">
      <w:pPr>
        <w:kinsoku w:val="0"/>
        <w:overflowPunct w:val="0"/>
        <w:spacing w:line="223" w:lineRule="exact"/>
        <w:ind w:left="284" w:right="72"/>
        <w:jc w:val="both"/>
        <w:textAlignment w:val="baseline"/>
        <w:rPr>
          <w:rFonts w:ascii="Arial Narrow" w:hAnsi="Arial Narrow" w:cs="Tahoma"/>
          <w:spacing w:val="-2"/>
        </w:rPr>
      </w:pPr>
      <w:r w:rsidRPr="00055501">
        <w:rPr>
          <w:rFonts w:ascii="Arial Narrow" w:hAnsi="Arial Narrow" w:cs="Tahoma"/>
          <w:spacing w:val="-2"/>
        </w:rPr>
        <w:t xml:space="preserve">El consultor contratado deberá presentar los siguientes informes, los mismos deberán ser recibidos a satisfacción del </w:t>
      </w:r>
      <w:r w:rsidRPr="00055501">
        <w:rPr>
          <w:rFonts w:ascii="Arial Narrow" w:hAnsi="Arial Narrow"/>
          <w:lang w:val="es-ES_tradnl"/>
        </w:rPr>
        <w:t>Coordinador del Programa de Electrificación Rural II (BO-L1117)</w:t>
      </w:r>
      <w:r w:rsidRPr="00055501">
        <w:rPr>
          <w:rFonts w:ascii="Arial Narrow" w:hAnsi="Arial Narrow" w:cs="Tahoma"/>
          <w:spacing w:val="-2"/>
        </w:rPr>
        <w:t>:</w:t>
      </w:r>
    </w:p>
    <w:p w14:paraId="7CACB669" w14:textId="77777777" w:rsidR="00CA67B4" w:rsidRPr="00055501" w:rsidRDefault="00CA67B4" w:rsidP="00CA67B4">
      <w:pPr>
        <w:ind w:left="708"/>
        <w:contextualSpacing/>
        <w:jc w:val="both"/>
        <w:rPr>
          <w:rFonts w:ascii="Arial Narrow" w:hAnsi="Arial Narrow" w:cs="Tahoma"/>
          <w:b/>
          <w:lang w:val="es-ES_tradnl"/>
        </w:rPr>
      </w:pPr>
    </w:p>
    <w:p w14:paraId="08DED75A" w14:textId="77777777" w:rsidR="00CA67B4" w:rsidRPr="00055501" w:rsidRDefault="00CA67B4" w:rsidP="00CA67B4">
      <w:pPr>
        <w:numPr>
          <w:ilvl w:val="0"/>
          <w:numId w:val="35"/>
        </w:numPr>
        <w:tabs>
          <w:tab w:val="left" w:pos="709"/>
        </w:tabs>
        <w:kinsoku w:val="0"/>
        <w:overflowPunct w:val="0"/>
        <w:spacing w:before="2" w:line="222" w:lineRule="exact"/>
        <w:ind w:left="708" w:right="72"/>
        <w:contextualSpacing/>
        <w:jc w:val="both"/>
        <w:textAlignment w:val="baseline"/>
        <w:rPr>
          <w:rFonts w:ascii="Arial Narrow" w:hAnsi="Arial Narrow" w:cs="Tahoma"/>
          <w:b/>
          <w:vanish/>
          <w:spacing w:val="-2"/>
        </w:rPr>
      </w:pPr>
    </w:p>
    <w:p w14:paraId="67F85F40" w14:textId="77777777" w:rsidR="00CA67B4" w:rsidRPr="00055501" w:rsidRDefault="00CA67B4" w:rsidP="00CA67B4">
      <w:pPr>
        <w:numPr>
          <w:ilvl w:val="0"/>
          <w:numId w:val="35"/>
        </w:numPr>
        <w:tabs>
          <w:tab w:val="left" w:pos="709"/>
        </w:tabs>
        <w:kinsoku w:val="0"/>
        <w:overflowPunct w:val="0"/>
        <w:spacing w:before="2" w:line="222" w:lineRule="exact"/>
        <w:ind w:left="708" w:right="72"/>
        <w:contextualSpacing/>
        <w:jc w:val="both"/>
        <w:textAlignment w:val="baseline"/>
        <w:rPr>
          <w:rFonts w:ascii="Arial Narrow" w:hAnsi="Arial Narrow" w:cs="Tahoma"/>
          <w:b/>
          <w:vanish/>
          <w:spacing w:val="-2"/>
        </w:rPr>
      </w:pPr>
    </w:p>
    <w:p w14:paraId="3E6B05FF" w14:textId="77777777" w:rsidR="00CA67B4" w:rsidRPr="00055501" w:rsidRDefault="00CA67B4" w:rsidP="00CA67B4">
      <w:pPr>
        <w:numPr>
          <w:ilvl w:val="0"/>
          <w:numId w:val="35"/>
        </w:numPr>
        <w:tabs>
          <w:tab w:val="left" w:pos="709"/>
        </w:tabs>
        <w:kinsoku w:val="0"/>
        <w:overflowPunct w:val="0"/>
        <w:spacing w:before="2" w:line="222" w:lineRule="exact"/>
        <w:ind w:left="708" w:right="72"/>
        <w:contextualSpacing/>
        <w:jc w:val="both"/>
        <w:textAlignment w:val="baseline"/>
        <w:rPr>
          <w:rFonts w:ascii="Arial Narrow" w:hAnsi="Arial Narrow" w:cs="Tahoma"/>
          <w:b/>
          <w:vanish/>
          <w:spacing w:val="-2"/>
        </w:rPr>
      </w:pPr>
    </w:p>
    <w:p w14:paraId="2AD1E91F" w14:textId="77777777" w:rsidR="00CA67B4" w:rsidRPr="00055501" w:rsidRDefault="00CA67B4" w:rsidP="00CA67B4">
      <w:pPr>
        <w:numPr>
          <w:ilvl w:val="0"/>
          <w:numId w:val="35"/>
        </w:numPr>
        <w:tabs>
          <w:tab w:val="left" w:pos="709"/>
        </w:tabs>
        <w:kinsoku w:val="0"/>
        <w:overflowPunct w:val="0"/>
        <w:spacing w:before="2" w:line="222" w:lineRule="exact"/>
        <w:ind w:left="708" w:right="72"/>
        <w:contextualSpacing/>
        <w:jc w:val="both"/>
        <w:textAlignment w:val="baseline"/>
        <w:rPr>
          <w:rFonts w:ascii="Arial Narrow" w:hAnsi="Arial Narrow" w:cs="Tahoma"/>
          <w:b/>
          <w:vanish/>
          <w:spacing w:val="-2"/>
        </w:rPr>
      </w:pPr>
    </w:p>
    <w:p w14:paraId="51E909CD" w14:textId="77777777" w:rsidR="00CA67B4" w:rsidRPr="00055501" w:rsidRDefault="00CA67B4" w:rsidP="00CA67B4">
      <w:pPr>
        <w:numPr>
          <w:ilvl w:val="0"/>
          <w:numId w:val="35"/>
        </w:numPr>
        <w:tabs>
          <w:tab w:val="left" w:pos="709"/>
        </w:tabs>
        <w:kinsoku w:val="0"/>
        <w:overflowPunct w:val="0"/>
        <w:spacing w:before="2" w:line="222" w:lineRule="exact"/>
        <w:ind w:left="708" w:right="72"/>
        <w:contextualSpacing/>
        <w:jc w:val="both"/>
        <w:textAlignment w:val="baseline"/>
        <w:rPr>
          <w:rFonts w:ascii="Arial Narrow" w:hAnsi="Arial Narrow" w:cs="Tahoma"/>
          <w:b/>
          <w:vanish/>
          <w:spacing w:val="-2"/>
        </w:rPr>
      </w:pPr>
    </w:p>
    <w:p w14:paraId="7429D882" w14:textId="77777777" w:rsidR="00CA67B4" w:rsidRPr="00055501" w:rsidRDefault="00CA67B4" w:rsidP="00CA67B4">
      <w:pPr>
        <w:numPr>
          <w:ilvl w:val="0"/>
          <w:numId w:val="35"/>
        </w:numPr>
        <w:tabs>
          <w:tab w:val="left" w:pos="709"/>
        </w:tabs>
        <w:kinsoku w:val="0"/>
        <w:overflowPunct w:val="0"/>
        <w:spacing w:before="2" w:line="222" w:lineRule="exact"/>
        <w:ind w:left="708" w:right="72"/>
        <w:contextualSpacing/>
        <w:jc w:val="both"/>
        <w:textAlignment w:val="baseline"/>
        <w:rPr>
          <w:rFonts w:ascii="Arial Narrow" w:hAnsi="Arial Narrow" w:cs="Tahoma"/>
          <w:b/>
          <w:vanish/>
          <w:spacing w:val="-2"/>
        </w:rPr>
      </w:pPr>
    </w:p>
    <w:p w14:paraId="0463E7AB" w14:textId="77777777" w:rsidR="00CA67B4" w:rsidRPr="00055501" w:rsidRDefault="00CA67B4" w:rsidP="00CA67B4">
      <w:pPr>
        <w:numPr>
          <w:ilvl w:val="1"/>
          <w:numId w:val="35"/>
        </w:numPr>
        <w:tabs>
          <w:tab w:val="left" w:pos="709"/>
        </w:tabs>
        <w:kinsoku w:val="0"/>
        <w:overflowPunct w:val="0"/>
        <w:spacing w:before="2" w:line="222" w:lineRule="exact"/>
        <w:ind w:left="708" w:right="72"/>
        <w:contextualSpacing/>
        <w:jc w:val="both"/>
        <w:textAlignment w:val="baseline"/>
        <w:rPr>
          <w:rFonts w:ascii="Arial Narrow" w:hAnsi="Arial Narrow" w:cs="Tahoma"/>
        </w:rPr>
      </w:pPr>
      <w:r w:rsidRPr="00055501">
        <w:rPr>
          <w:rFonts w:ascii="Arial Narrow" w:hAnsi="Arial Narrow" w:cs="Tahoma"/>
          <w:b/>
          <w:spacing w:val="-2"/>
        </w:rPr>
        <w:t>Informes.</w:t>
      </w:r>
      <w:r w:rsidRPr="00055501">
        <w:rPr>
          <w:rFonts w:ascii="Arial Narrow" w:hAnsi="Arial Narrow" w:cs="Tahoma"/>
          <w:spacing w:val="-2"/>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07BB4917" w14:textId="77777777" w:rsidR="00CA67B4" w:rsidRPr="00055501" w:rsidRDefault="00CA67B4" w:rsidP="00CA67B4">
      <w:pPr>
        <w:tabs>
          <w:tab w:val="left" w:pos="709"/>
        </w:tabs>
        <w:kinsoku w:val="0"/>
        <w:overflowPunct w:val="0"/>
        <w:spacing w:before="2" w:line="222" w:lineRule="exact"/>
        <w:ind w:left="708" w:right="72" w:hanging="432"/>
        <w:contextualSpacing/>
        <w:jc w:val="both"/>
        <w:textAlignment w:val="baseline"/>
        <w:rPr>
          <w:rFonts w:ascii="Arial Narrow" w:hAnsi="Arial Narrow" w:cs="Tahoma"/>
        </w:rPr>
      </w:pPr>
      <w:r w:rsidRPr="00055501">
        <w:rPr>
          <w:rFonts w:ascii="Arial Narrow" w:hAnsi="Arial Narrow" w:cs="Tahoma"/>
        </w:rPr>
        <w:tab/>
      </w:r>
      <w:r w:rsidRPr="00055501">
        <w:rPr>
          <w:rFonts w:ascii="Arial Narrow" w:hAnsi="Arial Narrow" w:cs="Tahoma"/>
        </w:rPr>
        <w:tab/>
        <w:t xml:space="preserve">Informes a requerimiento o necesidad según se identifiquen riesgos </w:t>
      </w:r>
      <w:proofErr w:type="spellStart"/>
      <w:r w:rsidRPr="00055501">
        <w:rPr>
          <w:rFonts w:ascii="Arial Narrow" w:hAnsi="Arial Narrow" w:cs="Tahoma"/>
        </w:rPr>
        <w:t>ó</w:t>
      </w:r>
      <w:proofErr w:type="spellEnd"/>
      <w:r w:rsidRPr="00055501">
        <w:rPr>
          <w:rFonts w:ascii="Arial Narrow" w:hAnsi="Arial Narrow" w:cs="Tahoma"/>
        </w:rPr>
        <w:t xml:space="preserve"> problemas que eventualmente puedan incidir en el desarrollo normal del Programa, el consultor elevara a la </w:t>
      </w:r>
      <w:r w:rsidRPr="00055501">
        <w:rPr>
          <w:rFonts w:ascii="Arial Narrow" w:hAnsi="Arial Narrow" w:cs="Tahoma"/>
          <w:spacing w:val="-2"/>
        </w:rPr>
        <w:t>Coordinador del Programa</w:t>
      </w:r>
      <w:r w:rsidRPr="00055501">
        <w:rPr>
          <w:rFonts w:ascii="Arial Narrow" w:hAnsi="Arial Narrow" w:cs="Tahoma"/>
        </w:rPr>
        <w:t xml:space="preserve">, informes sobre el particular, conteniendo las recomendaciones para que la Vicepresidencia de ENDE pueda adoptar las decisiones más adecuadas. </w:t>
      </w:r>
    </w:p>
    <w:p w14:paraId="36EFB326" w14:textId="5A1E497A" w:rsidR="00CA67B4" w:rsidRPr="00055501" w:rsidRDefault="00CA67B4" w:rsidP="00CA67B4">
      <w:pPr>
        <w:numPr>
          <w:ilvl w:val="1"/>
          <w:numId w:val="35"/>
        </w:numPr>
        <w:tabs>
          <w:tab w:val="left" w:pos="709"/>
        </w:tabs>
        <w:kinsoku w:val="0"/>
        <w:overflowPunct w:val="0"/>
        <w:spacing w:before="2" w:line="264" w:lineRule="auto"/>
        <w:ind w:left="708" w:right="72"/>
        <w:contextualSpacing/>
        <w:jc w:val="both"/>
        <w:textAlignment w:val="baseline"/>
        <w:rPr>
          <w:rFonts w:ascii="Arial Narrow" w:hAnsi="Arial Narrow" w:cs="Tahoma"/>
          <w:spacing w:val="-2"/>
        </w:rPr>
      </w:pPr>
      <w:r w:rsidRPr="00055501">
        <w:rPr>
          <w:rFonts w:ascii="Arial Narrow" w:hAnsi="Arial Narrow" w:cs="Tahoma"/>
          <w:b/>
        </w:rPr>
        <w:t>Informe final.</w:t>
      </w:r>
      <w:r w:rsidRPr="00055501">
        <w:rPr>
          <w:rFonts w:ascii="Arial Narrow" w:hAnsi="Arial Narrow" w:cs="Tahoma"/>
        </w:rPr>
        <w:t xml:space="preserve"> A la finalización de la consultoría y dentro de los 10 días hábiles del mes siguiente, el consultor presentara al </w:t>
      </w:r>
      <w:r w:rsidRPr="00055501">
        <w:rPr>
          <w:rFonts w:ascii="Arial Narrow" w:hAnsi="Arial Narrow" w:cs="Tahoma"/>
          <w:spacing w:val="-2"/>
        </w:rPr>
        <w:t>Coordinador del Programa</w:t>
      </w:r>
      <w:r w:rsidRPr="00055501">
        <w:rPr>
          <w:rFonts w:ascii="Arial Narrow" w:hAnsi="Arial Narrow" w:cs="Tahoma"/>
        </w:rPr>
        <w:t>, un informe final de actividades, que dé cuenta de los resultados en relación a los objetivos y alcances del trabajo.</w:t>
      </w:r>
    </w:p>
    <w:p w14:paraId="24B890B3" w14:textId="2D4231B8" w:rsidR="00CA67B4" w:rsidRPr="00055501" w:rsidRDefault="00CA67B4" w:rsidP="00CA67B4">
      <w:pPr>
        <w:numPr>
          <w:ilvl w:val="1"/>
          <w:numId w:val="35"/>
        </w:numPr>
        <w:tabs>
          <w:tab w:val="left" w:pos="709"/>
        </w:tabs>
        <w:kinsoku w:val="0"/>
        <w:overflowPunct w:val="0"/>
        <w:spacing w:before="2" w:line="221" w:lineRule="exact"/>
        <w:ind w:left="708" w:right="72"/>
        <w:contextualSpacing/>
        <w:jc w:val="both"/>
        <w:textAlignment w:val="baseline"/>
        <w:rPr>
          <w:rFonts w:ascii="Arial Narrow" w:hAnsi="Arial Narrow" w:cs="Tahoma"/>
          <w:spacing w:val="-2"/>
        </w:rPr>
      </w:pPr>
      <w:r w:rsidRPr="00055501">
        <w:rPr>
          <w:rFonts w:ascii="Arial Narrow" w:hAnsi="Arial Narrow" w:cs="Tahoma"/>
          <w:b/>
          <w:spacing w:val="-2"/>
        </w:rPr>
        <w:t>Aprobación de Informes</w:t>
      </w:r>
      <w:r w:rsidRPr="00055501">
        <w:rPr>
          <w:rFonts w:ascii="Arial Narrow" w:hAnsi="Arial Narrow" w:cs="Tahoma"/>
          <w:spacing w:val="-2"/>
        </w:rPr>
        <w:t xml:space="preserve">: El plazo para la aprobación de informes será de 15 días hábiles, si transcurrido este tiempo el </w:t>
      </w:r>
      <w:r w:rsidR="001512B9" w:rsidRPr="00055501">
        <w:rPr>
          <w:rFonts w:ascii="Arial Narrow" w:hAnsi="Arial Narrow" w:cs="Tahoma"/>
          <w:spacing w:val="-2"/>
        </w:rPr>
        <w:t>coordinador del programa</w:t>
      </w:r>
      <w:r w:rsidRPr="00055501">
        <w:rPr>
          <w:rFonts w:ascii="Arial Narrow" w:hAnsi="Arial Narrow" w:cs="Tahoma"/>
          <w:spacing w:val="-2"/>
        </w:rPr>
        <w:t xml:space="preserve"> no emite ninguna observación, el informe se considerará aprobado.</w:t>
      </w:r>
    </w:p>
    <w:p w14:paraId="5793D8F9" w14:textId="77777777" w:rsidR="00CA67B4" w:rsidRPr="00055501" w:rsidRDefault="00CA67B4" w:rsidP="00CA67B4">
      <w:pPr>
        <w:numPr>
          <w:ilvl w:val="1"/>
          <w:numId w:val="35"/>
        </w:numPr>
        <w:tabs>
          <w:tab w:val="left" w:pos="709"/>
        </w:tabs>
        <w:kinsoku w:val="0"/>
        <w:overflowPunct w:val="0"/>
        <w:spacing w:line="221" w:lineRule="exact"/>
        <w:ind w:left="708" w:right="72"/>
        <w:contextualSpacing/>
        <w:jc w:val="both"/>
        <w:textAlignment w:val="baseline"/>
        <w:rPr>
          <w:rFonts w:ascii="Arial Narrow" w:hAnsi="Arial Narrow" w:cs="Tahoma"/>
          <w:spacing w:val="-2"/>
        </w:rPr>
      </w:pPr>
      <w:r w:rsidRPr="00055501">
        <w:rPr>
          <w:rFonts w:ascii="Arial Narrow" w:hAnsi="Arial Narrow" w:cs="Tahoma"/>
          <w:b/>
          <w:spacing w:val="-2"/>
        </w:rPr>
        <w:t>Formato de Presentación de Informes</w:t>
      </w:r>
      <w:r w:rsidRPr="00055501">
        <w:rPr>
          <w:rFonts w:ascii="Arial Narrow" w:hAnsi="Arial Narrow" w:cs="Tahoma"/>
          <w:spacing w:val="-2"/>
        </w:rPr>
        <w:t>: Impresos con 2 copias y en medio magnético editable dirigida al Coordinador del Programa.</w:t>
      </w:r>
    </w:p>
    <w:p w14:paraId="3D6DDECD" w14:textId="77777777" w:rsidR="00CA67B4" w:rsidRPr="00055501" w:rsidRDefault="00CA67B4" w:rsidP="00857928">
      <w:pPr>
        <w:pStyle w:val="Textoindependiente"/>
        <w:rPr>
          <w:rFonts w:ascii="Arial Narrow" w:hAnsi="Arial Narrow" w:cs="Tahoma"/>
          <w:sz w:val="20"/>
          <w:lang w:val="es-ES"/>
        </w:rPr>
      </w:pPr>
    </w:p>
    <w:p w14:paraId="7E46E815" w14:textId="77777777" w:rsidR="00857928" w:rsidRPr="00055501" w:rsidRDefault="00857928" w:rsidP="00857928">
      <w:pPr>
        <w:numPr>
          <w:ilvl w:val="0"/>
          <w:numId w:val="26"/>
        </w:numPr>
        <w:kinsoku w:val="0"/>
        <w:overflowPunct w:val="0"/>
        <w:spacing w:line="223" w:lineRule="exact"/>
        <w:textAlignment w:val="baseline"/>
        <w:rPr>
          <w:rFonts w:ascii="Arial Narrow" w:hAnsi="Arial Narrow" w:cs="Tahoma"/>
          <w:b/>
        </w:rPr>
      </w:pPr>
      <w:bookmarkStart w:id="4" w:name="_Hlk527962844"/>
      <w:r w:rsidRPr="00055501">
        <w:rPr>
          <w:rFonts w:ascii="Arial Narrow" w:hAnsi="Arial Narrow"/>
          <w:b/>
          <w:lang w:val="es-ES_tradnl"/>
        </w:rPr>
        <w:t>LUGAR Y PLAZO</w:t>
      </w:r>
    </w:p>
    <w:p w14:paraId="014272DB" w14:textId="77777777" w:rsidR="00857928" w:rsidRPr="00055501" w:rsidRDefault="00857928" w:rsidP="00857928">
      <w:pPr>
        <w:kinsoku w:val="0"/>
        <w:overflowPunct w:val="0"/>
        <w:spacing w:line="223" w:lineRule="exact"/>
        <w:ind w:left="502"/>
        <w:textAlignment w:val="baseline"/>
        <w:rPr>
          <w:rFonts w:ascii="Arial Narrow" w:hAnsi="Arial Narrow" w:cs="Tahoma"/>
          <w:b/>
        </w:rPr>
      </w:pPr>
    </w:p>
    <w:p w14:paraId="6D3CED89" w14:textId="77777777" w:rsidR="00857928" w:rsidRPr="00055501" w:rsidRDefault="00857928" w:rsidP="00857928">
      <w:pPr>
        <w:pStyle w:val="Paragraph"/>
        <w:tabs>
          <w:tab w:val="clear" w:pos="720"/>
        </w:tabs>
        <w:spacing w:before="0" w:after="0"/>
        <w:ind w:left="284" w:firstLine="0"/>
        <w:rPr>
          <w:rFonts w:ascii="Arial Narrow" w:hAnsi="Arial Narrow" w:cs="Tahoma"/>
          <w:sz w:val="20"/>
          <w:szCs w:val="20"/>
          <w:lang w:val="es-ES"/>
        </w:rPr>
      </w:pPr>
      <w:r w:rsidRPr="00055501">
        <w:rPr>
          <w:rFonts w:ascii="Arial Narrow" w:hAnsi="Arial Narrow" w:cs="Tahoma"/>
          <w:sz w:val="20"/>
          <w:szCs w:val="20"/>
          <w:lang w:val="es-ES"/>
        </w:rPr>
        <w:t>La sede será en la ciudad de 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55718087" w14:textId="77777777" w:rsidR="00857928" w:rsidRPr="00055501" w:rsidRDefault="00857928" w:rsidP="00857928">
      <w:pPr>
        <w:pStyle w:val="Paragraph"/>
        <w:tabs>
          <w:tab w:val="clear" w:pos="720"/>
        </w:tabs>
        <w:spacing w:before="0" w:after="0"/>
        <w:ind w:left="284" w:firstLine="0"/>
        <w:rPr>
          <w:rFonts w:ascii="Arial Narrow" w:hAnsi="Arial Narrow" w:cs="Tahoma"/>
          <w:sz w:val="20"/>
          <w:szCs w:val="20"/>
          <w:lang w:val="es-ES"/>
        </w:rPr>
      </w:pPr>
    </w:p>
    <w:p w14:paraId="7E5CA5AA" w14:textId="2AB94E26" w:rsidR="00857928" w:rsidRPr="00055501" w:rsidRDefault="00857928" w:rsidP="00857928">
      <w:pPr>
        <w:pStyle w:val="Paragraph"/>
        <w:tabs>
          <w:tab w:val="clear" w:pos="720"/>
        </w:tabs>
        <w:spacing w:before="0" w:after="0"/>
        <w:ind w:left="284" w:firstLine="0"/>
        <w:rPr>
          <w:rFonts w:ascii="Arial Narrow" w:hAnsi="Arial Narrow" w:cs="Tahoma"/>
          <w:sz w:val="20"/>
          <w:szCs w:val="20"/>
          <w:lang w:val="es-ES"/>
        </w:rPr>
      </w:pPr>
      <w:r w:rsidRPr="00055501">
        <w:rPr>
          <w:rFonts w:ascii="Arial Narrow" w:hAnsi="Arial Narrow" w:cs="Tahoma"/>
          <w:sz w:val="20"/>
          <w:szCs w:val="20"/>
          <w:lang w:val="es-ES"/>
        </w:rPr>
        <w:lastRenderedPageBreak/>
        <w:t xml:space="preserve">El contrato del consultor tendrá una duración hasta el 31 de diciembre de 2019, a partir de la firma de contrato sujeto a evaluación positiva del </w:t>
      </w:r>
      <w:r w:rsidR="007202EF" w:rsidRPr="00055501">
        <w:rPr>
          <w:rFonts w:ascii="Arial Narrow" w:hAnsi="Arial Narrow" w:cs="Tahoma"/>
          <w:sz w:val="20"/>
          <w:szCs w:val="20"/>
          <w:lang w:val="es-ES"/>
        </w:rPr>
        <w:t>Supervisor</w:t>
      </w:r>
      <w:r w:rsidRPr="00055501">
        <w:rPr>
          <w:rFonts w:ascii="Arial Narrow" w:hAnsi="Arial Narrow" w:cs="Tahoma"/>
          <w:sz w:val="20"/>
          <w:szCs w:val="20"/>
          <w:lang w:val="es-ES"/>
        </w:rPr>
        <w:t>.</w:t>
      </w:r>
    </w:p>
    <w:p w14:paraId="434C56CE" w14:textId="77777777" w:rsidR="00857928" w:rsidRPr="00055501" w:rsidRDefault="00857928" w:rsidP="00857928">
      <w:pPr>
        <w:ind w:left="284"/>
        <w:jc w:val="both"/>
        <w:rPr>
          <w:rFonts w:ascii="Arial Narrow" w:hAnsi="Arial Narrow" w:cs="Tahoma"/>
          <w:lang w:val="es-ES_tradnl"/>
        </w:rPr>
      </w:pPr>
    </w:p>
    <w:p w14:paraId="62AAF3FA" w14:textId="5B3A8CB3" w:rsidR="00857928" w:rsidRPr="00055501" w:rsidRDefault="00CA67B4" w:rsidP="00857928">
      <w:pPr>
        <w:ind w:left="284"/>
        <w:jc w:val="both"/>
        <w:rPr>
          <w:rFonts w:ascii="Arial Narrow" w:hAnsi="Arial Narrow" w:cs="Tahoma"/>
          <w:lang w:val="es-ES_tradnl"/>
        </w:rPr>
      </w:pPr>
      <w:r w:rsidRPr="00A12F8A">
        <w:rPr>
          <w:rFonts w:ascii="Arial Narrow" w:hAnsi="Arial Narrow" w:cs="Tahoma"/>
          <w:lang w:val="es-ES_tradnl"/>
        </w:rPr>
        <w:t>Pudiendo el</w:t>
      </w:r>
      <w:r w:rsidR="00857928" w:rsidRPr="00A12F8A">
        <w:rPr>
          <w:rFonts w:ascii="Arial Narrow" w:hAnsi="Arial Narrow" w:cs="Tahoma"/>
          <w:lang w:val="es-ES_tradnl"/>
        </w:rPr>
        <w:t xml:space="preserve">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535EA12D" w14:textId="77777777" w:rsidR="00857928" w:rsidRPr="00055501" w:rsidRDefault="00857928" w:rsidP="00857928">
      <w:pPr>
        <w:pStyle w:val="Paragraph"/>
        <w:tabs>
          <w:tab w:val="clear" w:pos="720"/>
        </w:tabs>
        <w:spacing w:before="0" w:after="0"/>
        <w:ind w:left="284" w:firstLine="0"/>
        <w:rPr>
          <w:rFonts w:ascii="Arial Narrow" w:hAnsi="Arial Narrow" w:cs="Tahoma"/>
          <w:sz w:val="20"/>
          <w:szCs w:val="20"/>
        </w:rPr>
      </w:pPr>
    </w:p>
    <w:p w14:paraId="705A0FA4" w14:textId="77777777" w:rsidR="00857928" w:rsidRPr="00055501" w:rsidRDefault="00857928" w:rsidP="00857928">
      <w:pPr>
        <w:pStyle w:val="Paragraph"/>
        <w:tabs>
          <w:tab w:val="clear" w:pos="720"/>
        </w:tabs>
        <w:spacing w:before="0" w:after="0"/>
        <w:ind w:left="284" w:firstLine="0"/>
        <w:rPr>
          <w:rFonts w:ascii="Arial Narrow" w:hAnsi="Arial Narrow" w:cs="Tahoma"/>
          <w:sz w:val="20"/>
          <w:szCs w:val="20"/>
        </w:rPr>
      </w:pPr>
      <w:r w:rsidRPr="00055501">
        <w:rPr>
          <w:rFonts w:ascii="Arial Narrow" w:hAnsi="Arial Narrow" w:cs="Tahoma"/>
          <w:sz w:val="20"/>
          <w:szCs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bookmarkEnd w:id="4"/>
    </w:p>
    <w:p w14:paraId="037AD0F1" w14:textId="2AFDF689" w:rsidR="00857928" w:rsidRPr="00055501" w:rsidRDefault="00857928" w:rsidP="00857928">
      <w:pPr>
        <w:pStyle w:val="Textoindependiente"/>
        <w:rPr>
          <w:rFonts w:ascii="Arial Narrow" w:hAnsi="Arial Narrow" w:cs="Tahoma"/>
          <w:sz w:val="20"/>
          <w:lang w:val="es-ES_tradnl"/>
        </w:rPr>
      </w:pPr>
    </w:p>
    <w:p w14:paraId="6BE7A9BA" w14:textId="7B547EC3" w:rsidR="00857928" w:rsidRPr="00055501" w:rsidRDefault="00857928" w:rsidP="007202EF">
      <w:pPr>
        <w:numPr>
          <w:ilvl w:val="0"/>
          <w:numId w:val="26"/>
        </w:numPr>
        <w:kinsoku w:val="0"/>
        <w:overflowPunct w:val="0"/>
        <w:spacing w:line="223" w:lineRule="exact"/>
        <w:textAlignment w:val="baseline"/>
        <w:rPr>
          <w:rFonts w:ascii="Arial Narrow" w:hAnsi="Arial Narrow"/>
          <w:b/>
          <w:lang w:val="es-ES_tradnl"/>
        </w:rPr>
      </w:pPr>
      <w:r w:rsidRPr="00055501">
        <w:rPr>
          <w:rFonts w:ascii="Arial Narrow" w:hAnsi="Arial Narrow"/>
          <w:b/>
          <w:lang w:val="es-ES_tradnl"/>
        </w:rPr>
        <w:t>SUPERVISIÓN Y COORDINACIÓN</w:t>
      </w:r>
    </w:p>
    <w:p w14:paraId="738FF90C" w14:textId="77777777" w:rsidR="00857928" w:rsidRPr="00055501" w:rsidRDefault="00857928" w:rsidP="007202EF">
      <w:pPr>
        <w:pStyle w:val="Textoindependiente"/>
        <w:rPr>
          <w:rFonts w:ascii="Arial Narrow" w:hAnsi="Arial Narrow" w:cs="Tahoma"/>
          <w:sz w:val="20"/>
          <w:lang w:val="es-ES_tradnl"/>
        </w:rPr>
      </w:pPr>
    </w:p>
    <w:p w14:paraId="54C90F47" w14:textId="1BFCAEAD" w:rsidR="008C0AA1" w:rsidRPr="00055501" w:rsidRDefault="008C0AA1" w:rsidP="00BA5736">
      <w:pPr>
        <w:pStyle w:val="Textoindependiente"/>
        <w:ind w:left="502"/>
        <w:rPr>
          <w:rFonts w:ascii="Arial Narrow" w:hAnsi="Arial Narrow" w:cs="Tahoma"/>
          <w:sz w:val="20"/>
          <w:lang w:val="es-ES_tradnl"/>
        </w:rPr>
      </w:pPr>
      <w:r w:rsidRPr="00055501">
        <w:rPr>
          <w:rFonts w:ascii="Arial Narrow" w:hAnsi="Arial Narrow" w:cs="Tahoma"/>
          <w:sz w:val="20"/>
        </w:rPr>
        <w:t xml:space="preserve">La supervisión y coordinación de la consultoría estará a cargo del </w:t>
      </w:r>
      <w:r w:rsidR="000C1384" w:rsidRPr="00055501">
        <w:rPr>
          <w:rFonts w:ascii="Arial Narrow" w:hAnsi="Arial Narrow" w:cs="Tahoma"/>
          <w:sz w:val="20"/>
        </w:rPr>
        <w:t>Especialista en Contrataciones</w:t>
      </w:r>
    </w:p>
    <w:p w14:paraId="0DABE11D" w14:textId="77777777" w:rsidR="001565D7" w:rsidRPr="00055501" w:rsidRDefault="001565D7" w:rsidP="00127EF2">
      <w:pPr>
        <w:numPr>
          <w:ilvl w:val="0"/>
          <w:numId w:val="26"/>
        </w:numPr>
        <w:kinsoku w:val="0"/>
        <w:overflowPunct w:val="0"/>
        <w:spacing w:before="182" w:line="223" w:lineRule="exact"/>
        <w:textAlignment w:val="baseline"/>
        <w:rPr>
          <w:rFonts w:ascii="Arial Narrow" w:hAnsi="Arial Narrow" w:cs="Tahoma"/>
          <w:b/>
        </w:rPr>
      </w:pPr>
      <w:r w:rsidRPr="00055501">
        <w:rPr>
          <w:rFonts w:ascii="Arial Narrow" w:hAnsi="Arial Narrow" w:cs="Tahoma"/>
          <w:b/>
        </w:rPr>
        <w:t>PERFIL REQUERIDO DEL CONSULTOR</w:t>
      </w:r>
    </w:p>
    <w:p w14:paraId="15E7DE12" w14:textId="77777777" w:rsidR="001565D7" w:rsidRPr="00055501" w:rsidRDefault="001565D7" w:rsidP="001565D7">
      <w:pPr>
        <w:ind w:left="480"/>
        <w:jc w:val="both"/>
        <w:rPr>
          <w:rFonts w:ascii="Arial Narrow" w:hAnsi="Arial Narrow" w:cs="Tahoma"/>
          <w:lang w:val="es-ES_tradnl"/>
        </w:rPr>
      </w:pPr>
    </w:p>
    <w:p w14:paraId="7B3F056B" w14:textId="77777777" w:rsidR="00892A18" w:rsidRPr="00055501" w:rsidRDefault="00892A18" w:rsidP="00892A18">
      <w:pPr>
        <w:ind w:left="480"/>
        <w:jc w:val="both"/>
        <w:rPr>
          <w:rFonts w:ascii="Arial Narrow" w:hAnsi="Arial Narrow" w:cs="Tahoma"/>
          <w:i/>
          <w:spacing w:val="-2"/>
          <w:lang w:val="es-ES_tradnl"/>
        </w:rPr>
      </w:pPr>
      <w:r w:rsidRPr="00055501">
        <w:rPr>
          <w:rFonts w:ascii="Arial Narrow" w:hAnsi="Arial Narrow" w:cs="Tahoma"/>
          <w:lang w:val="es-ES_tradnl"/>
        </w:rPr>
        <w:t>El Consultor debe contar con el siguiente perfil mínimo:</w:t>
      </w:r>
    </w:p>
    <w:p w14:paraId="48FB89C9" w14:textId="406560E7" w:rsidR="00892A18" w:rsidRPr="00055501" w:rsidRDefault="00144D41" w:rsidP="00127EF2">
      <w:pPr>
        <w:pStyle w:val="Prrafodelista"/>
        <w:numPr>
          <w:ilvl w:val="1"/>
          <w:numId w:val="28"/>
        </w:numPr>
        <w:kinsoku w:val="0"/>
        <w:overflowPunct w:val="0"/>
        <w:spacing w:before="182" w:line="223" w:lineRule="exact"/>
        <w:ind w:left="993" w:hanging="567"/>
        <w:textAlignment w:val="baseline"/>
        <w:rPr>
          <w:rFonts w:ascii="Arial Narrow" w:hAnsi="Arial Narrow" w:cs="Tahoma"/>
          <w:b/>
          <w:bCs/>
        </w:rPr>
      </w:pPr>
      <w:r w:rsidRPr="00055501">
        <w:rPr>
          <w:rFonts w:ascii="Arial Narrow" w:hAnsi="Arial Narrow" w:cs="Tahoma"/>
          <w:b/>
        </w:rPr>
        <w:t xml:space="preserve">9.1 </w:t>
      </w:r>
      <w:r w:rsidR="00892A18" w:rsidRPr="00055501">
        <w:rPr>
          <w:rFonts w:ascii="Arial Narrow" w:hAnsi="Arial Narrow" w:cs="Tahoma"/>
          <w:b/>
        </w:rPr>
        <w:t>Formación</w:t>
      </w:r>
      <w:r w:rsidR="00892A18" w:rsidRPr="00055501">
        <w:rPr>
          <w:rFonts w:ascii="Arial Narrow" w:hAnsi="Arial Narrow" w:cs="Tahoma"/>
          <w:b/>
          <w:bCs/>
        </w:rPr>
        <w:t xml:space="preserve"> Profesional</w:t>
      </w:r>
    </w:p>
    <w:p w14:paraId="74E1C593" w14:textId="77777777" w:rsidR="00892A18" w:rsidRPr="00055501" w:rsidRDefault="00892A18" w:rsidP="00892A18">
      <w:pPr>
        <w:ind w:left="360"/>
        <w:jc w:val="both"/>
        <w:rPr>
          <w:rFonts w:ascii="Arial Narrow" w:hAnsi="Arial Narrow" w:cs="Tahoma"/>
          <w:b/>
          <w:bCs/>
          <w:u w:val="single"/>
        </w:rPr>
      </w:pPr>
    </w:p>
    <w:p w14:paraId="14658547" w14:textId="1DDD29F8" w:rsidR="00892A18" w:rsidRPr="00055501" w:rsidRDefault="00892A18" w:rsidP="00892A18">
      <w:pPr>
        <w:ind w:left="1440" w:hanging="270"/>
        <w:jc w:val="both"/>
        <w:rPr>
          <w:rFonts w:ascii="Arial Narrow" w:hAnsi="Arial Narrow" w:cs="Tahoma"/>
        </w:rPr>
      </w:pPr>
      <w:r w:rsidRPr="00055501">
        <w:rPr>
          <w:rFonts w:ascii="Arial Narrow" w:hAnsi="Arial Narrow" w:cs="Tahoma"/>
        </w:rPr>
        <w:t xml:space="preserve">- </w:t>
      </w:r>
      <w:r w:rsidRPr="00055501">
        <w:rPr>
          <w:rFonts w:ascii="Arial Narrow" w:hAnsi="Arial Narrow" w:cs="Tahoma"/>
        </w:rPr>
        <w:tab/>
        <w:t>Título Profesional a nivel Licenciatura en Administración de Empresas</w:t>
      </w:r>
      <w:r w:rsidR="001C5422" w:rsidRPr="00055501">
        <w:rPr>
          <w:rFonts w:ascii="Arial Narrow" w:hAnsi="Arial Narrow" w:cs="Tahoma"/>
        </w:rPr>
        <w:t xml:space="preserve"> </w:t>
      </w:r>
      <w:r w:rsidRPr="00055501">
        <w:rPr>
          <w:rFonts w:ascii="Arial Narrow" w:hAnsi="Arial Narrow" w:cs="Tahoma"/>
        </w:rPr>
        <w:t>Economía, Contaduría Pública, Auditoria</w:t>
      </w:r>
      <w:r w:rsidR="0047600B" w:rsidRPr="00055501">
        <w:rPr>
          <w:rFonts w:ascii="Arial Narrow" w:hAnsi="Arial Narrow" w:cs="Tahoma"/>
          <w:lang w:val="es-ES_tradnl"/>
        </w:rPr>
        <w:t>,</w:t>
      </w:r>
      <w:r w:rsidR="00CD580D" w:rsidRPr="00055501">
        <w:rPr>
          <w:rFonts w:ascii="Arial Narrow" w:hAnsi="Arial Narrow" w:cs="Tahoma"/>
          <w:lang w:val="es-ES_tradnl"/>
        </w:rPr>
        <w:t xml:space="preserve"> </w:t>
      </w:r>
      <w:r w:rsidR="00E21DBE" w:rsidRPr="00055501">
        <w:rPr>
          <w:rFonts w:ascii="Arial Narrow" w:hAnsi="Arial Narrow" w:cs="Tahoma"/>
          <w:lang w:val="es-ES_tradnl"/>
        </w:rPr>
        <w:t>Ingeniería</w:t>
      </w:r>
      <w:r w:rsidR="00CD580D" w:rsidRPr="00055501">
        <w:rPr>
          <w:rFonts w:ascii="Arial Narrow" w:hAnsi="Arial Narrow" w:cs="Tahoma"/>
          <w:lang w:val="es-ES_tradnl"/>
        </w:rPr>
        <w:t xml:space="preserve"> Financiera</w:t>
      </w:r>
      <w:r w:rsidR="00342E3C" w:rsidRPr="00055501">
        <w:rPr>
          <w:rFonts w:ascii="Arial Narrow" w:hAnsi="Arial Narrow" w:cs="Tahoma"/>
          <w:lang w:val="es-ES_tradnl"/>
        </w:rPr>
        <w:t>, Comercial o Industrial</w:t>
      </w:r>
      <w:r w:rsidRPr="00055501">
        <w:rPr>
          <w:rFonts w:ascii="Arial Narrow" w:hAnsi="Arial Narrow" w:cs="Tahoma"/>
        </w:rPr>
        <w:t>. (Requisito habilitante)</w:t>
      </w:r>
    </w:p>
    <w:p w14:paraId="15B6A56D" w14:textId="77777777" w:rsidR="00892A18" w:rsidRPr="00055501" w:rsidRDefault="00892A18" w:rsidP="00892A18">
      <w:pPr>
        <w:ind w:left="1440" w:hanging="270"/>
        <w:jc w:val="both"/>
        <w:rPr>
          <w:rFonts w:ascii="Arial Narrow" w:hAnsi="Arial Narrow" w:cs="Tahoma"/>
          <w:lang w:val="es-ES_tradnl"/>
        </w:rPr>
      </w:pPr>
      <w:r w:rsidRPr="00055501">
        <w:rPr>
          <w:rFonts w:ascii="Arial Narrow" w:hAnsi="Arial Narrow" w:cs="Tahoma"/>
        </w:rPr>
        <w:t xml:space="preserve">- </w:t>
      </w:r>
      <w:r w:rsidRPr="00055501">
        <w:rPr>
          <w:rFonts w:ascii="Arial Narrow" w:hAnsi="Arial Narrow" w:cs="Tahoma"/>
        </w:rPr>
        <w:tab/>
        <w:t xml:space="preserve">Post grado o Diplomado (Con carga mayor a </w:t>
      </w:r>
      <w:r w:rsidR="0046425E" w:rsidRPr="00055501">
        <w:rPr>
          <w:rFonts w:ascii="Arial Narrow" w:hAnsi="Arial Narrow" w:cs="Tahoma"/>
        </w:rPr>
        <w:t>16</w:t>
      </w:r>
      <w:r w:rsidRPr="00055501">
        <w:rPr>
          <w:rFonts w:ascii="Arial Narrow" w:hAnsi="Arial Narrow" w:cs="Tahoma"/>
        </w:rPr>
        <w:t xml:space="preserve">0 horas) </w:t>
      </w:r>
      <w:r w:rsidRPr="00A12F8A">
        <w:rPr>
          <w:rFonts w:ascii="Arial Narrow" w:hAnsi="Arial Narrow" w:cs="Tahoma"/>
        </w:rPr>
        <w:t xml:space="preserve">en áreas </w:t>
      </w:r>
      <w:r w:rsidRPr="00A12F8A">
        <w:rPr>
          <w:rFonts w:ascii="Arial Narrow" w:hAnsi="Arial Narrow" w:cs="Tahoma"/>
          <w:lang w:val="es-ES_tradnl"/>
        </w:rPr>
        <w:t>Administrativas relacionadas</w:t>
      </w:r>
      <w:r w:rsidRPr="00055501">
        <w:rPr>
          <w:rFonts w:ascii="Arial Narrow" w:hAnsi="Arial Narrow" w:cs="Tahoma"/>
          <w:lang w:val="es-ES_tradnl"/>
        </w:rPr>
        <w:t xml:space="preserve"> a la consultoría</w:t>
      </w:r>
      <w:r w:rsidRPr="00055501">
        <w:rPr>
          <w:rFonts w:ascii="Arial Narrow" w:hAnsi="Arial Narrow" w:cs="Tahoma"/>
        </w:rPr>
        <w:t xml:space="preserve"> Certificado </w:t>
      </w:r>
      <w:r w:rsidRPr="00055501">
        <w:rPr>
          <w:rFonts w:ascii="Arial Narrow" w:hAnsi="Arial Narrow" w:cs="Tahoma"/>
          <w:lang w:val="es-ES_tradnl"/>
        </w:rPr>
        <w:t>(Deseable)</w:t>
      </w:r>
    </w:p>
    <w:p w14:paraId="1AF4F5A8" w14:textId="77777777" w:rsidR="0046425E" w:rsidRPr="00055501" w:rsidRDefault="0046425E" w:rsidP="00892A18">
      <w:pPr>
        <w:ind w:left="1440" w:hanging="270"/>
        <w:jc w:val="both"/>
        <w:rPr>
          <w:rFonts w:ascii="Arial Narrow" w:hAnsi="Arial Narrow" w:cs="Tahoma"/>
        </w:rPr>
      </w:pPr>
    </w:p>
    <w:p w14:paraId="4280E434" w14:textId="77777777" w:rsidR="00892A18" w:rsidRPr="00055501" w:rsidRDefault="00892A18" w:rsidP="00892A18">
      <w:pPr>
        <w:pStyle w:val="Ttulo4"/>
        <w:ind w:firstLine="748"/>
        <w:jc w:val="left"/>
        <w:rPr>
          <w:rFonts w:ascii="Arial Narrow" w:hAnsi="Arial Narrow" w:cs="Tahoma"/>
          <w:sz w:val="20"/>
          <w:szCs w:val="20"/>
        </w:rPr>
      </w:pPr>
      <w:r w:rsidRPr="00055501">
        <w:rPr>
          <w:rFonts w:ascii="Arial Narrow" w:hAnsi="Arial Narrow" w:cs="Tahoma"/>
          <w:sz w:val="20"/>
          <w:szCs w:val="20"/>
        </w:rPr>
        <w:t xml:space="preserve"> Cursos de capacitación</w:t>
      </w:r>
    </w:p>
    <w:p w14:paraId="65BF853E" w14:textId="77777777" w:rsidR="00892A18" w:rsidRPr="00055501" w:rsidRDefault="00892A18" w:rsidP="00892A18">
      <w:pPr>
        <w:ind w:left="708"/>
        <w:jc w:val="both"/>
        <w:rPr>
          <w:rFonts w:ascii="Arial Narrow" w:hAnsi="Arial Narrow" w:cs="Tahoma"/>
        </w:rPr>
      </w:pPr>
    </w:p>
    <w:p w14:paraId="7F677A01" w14:textId="5A73ABC3" w:rsidR="00892A18" w:rsidRPr="00055501" w:rsidRDefault="00892A18" w:rsidP="000445CF">
      <w:pPr>
        <w:ind w:left="1560" w:hanging="426"/>
        <w:jc w:val="both"/>
        <w:rPr>
          <w:rFonts w:ascii="Arial Narrow" w:hAnsi="Arial Narrow" w:cs="Tahoma"/>
          <w:highlight w:val="yellow"/>
        </w:rPr>
      </w:pPr>
      <w:r w:rsidRPr="00055501">
        <w:rPr>
          <w:rFonts w:ascii="Arial Narrow" w:hAnsi="Arial Narrow" w:cs="Tahoma"/>
        </w:rPr>
        <w:t>-</w:t>
      </w:r>
      <w:r w:rsidRPr="00055501">
        <w:rPr>
          <w:rFonts w:ascii="Arial Narrow" w:hAnsi="Arial Narrow" w:cs="Tahoma"/>
        </w:rPr>
        <w:tab/>
      </w:r>
      <w:r w:rsidR="00CD580D" w:rsidRPr="00055501">
        <w:rPr>
          <w:rFonts w:ascii="Arial Narrow" w:hAnsi="Arial Narrow" w:cs="Tahoma"/>
        </w:rPr>
        <w:t xml:space="preserve">Ley 1178 (Ley </w:t>
      </w:r>
      <w:r w:rsidRPr="00055501">
        <w:rPr>
          <w:rFonts w:ascii="Arial Narrow" w:hAnsi="Arial Narrow" w:cs="Tahoma"/>
        </w:rPr>
        <w:t>de Administración y Control Gubernamental)</w:t>
      </w:r>
    </w:p>
    <w:p w14:paraId="452B7A9C" w14:textId="0CC2DCFA" w:rsidR="005E7AF7" w:rsidRPr="00055501" w:rsidRDefault="009A3711" w:rsidP="005E7AF7">
      <w:pPr>
        <w:pStyle w:val="Prrafodelista"/>
        <w:numPr>
          <w:ilvl w:val="0"/>
          <w:numId w:val="36"/>
        </w:numPr>
        <w:ind w:left="1560" w:hanging="426"/>
        <w:rPr>
          <w:rFonts w:ascii="Arial Narrow" w:hAnsi="Arial Narrow"/>
        </w:rPr>
      </w:pPr>
      <w:r w:rsidRPr="00055501">
        <w:rPr>
          <w:rFonts w:ascii="Arial Narrow" w:hAnsi="Arial Narrow"/>
        </w:rPr>
        <w:t xml:space="preserve">Uso práctico de los contratos FIDIC” </w:t>
      </w:r>
      <w:r w:rsidRPr="00055501">
        <w:rPr>
          <w:rFonts w:ascii="Arial Narrow" w:hAnsi="Arial Narrow" w:cs="Tahoma"/>
          <w:lang w:val="es-ES_tradnl"/>
        </w:rPr>
        <w:t>(</w:t>
      </w:r>
      <w:r w:rsidRPr="00055501">
        <w:rPr>
          <w:rFonts w:ascii="Arial Narrow" w:hAnsi="Arial Narrow" w:cs="Tahoma"/>
        </w:rPr>
        <w:t>Requisito habilitante)</w:t>
      </w:r>
    </w:p>
    <w:p w14:paraId="2AA421E9" w14:textId="5705E46C" w:rsidR="009A3711" w:rsidRPr="00055501" w:rsidRDefault="00500256" w:rsidP="008B2937">
      <w:pPr>
        <w:pStyle w:val="Prrafodelista"/>
        <w:numPr>
          <w:ilvl w:val="0"/>
          <w:numId w:val="36"/>
        </w:numPr>
        <w:ind w:left="1560" w:hanging="426"/>
        <w:rPr>
          <w:rFonts w:ascii="Arial Narrow" w:hAnsi="Arial Narrow"/>
        </w:rPr>
      </w:pPr>
      <w:r w:rsidRPr="00055501">
        <w:rPr>
          <w:rFonts w:ascii="Arial Narrow" w:hAnsi="Arial Narrow" w:cs="Tahoma"/>
        </w:rPr>
        <w:t xml:space="preserve">Asistencia a cursos, seminarios o talleres de Adquisiciones y/o Contrataciones con políticas del Banco Interamericano de Desarrollo - </w:t>
      </w:r>
      <w:r w:rsidRPr="00055501">
        <w:rPr>
          <w:rFonts w:ascii="Arial Narrow" w:hAnsi="Arial Narrow" w:cs="Tahoma"/>
          <w:lang w:val="es-ES_tradnl"/>
        </w:rPr>
        <w:t>BID. Certificado</w:t>
      </w:r>
    </w:p>
    <w:p w14:paraId="3FC07A70" w14:textId="37C40B08" w:rsidR="00892A18" w:rsidRPr="00055501" w:rsidRDefault="00892A18" w:rsidP="002C7A0E">
      <w:pPr>
        <w:ind w:left="1560" w:hanging="426"/>
        <w:jc w:val="both"/>
        <w:rPr>
          <w:rFonts w:ascii="Arial Narrow" w:hAnsi="Arial Narrow" w:cs="Tahoma"/>
        </w:rPr>
      </w:pPr>
      <w:r w:rsidRPr="00055501">
        <w:rPr>
          <w:rFonts w:ascii="Arial Narrow" w:hAnsi="Arial Narrow" w:cs="Tahoma"/>
        </w:rPr>
        <w:t>-</w:t>
      </w:r>
      <w:r w:rsidRPr="00055501">
        <w:rPr>
          <w:rFonts w:ascii="Arial Narrow" w:hAnsi="Arial Narrow" w:cs="Tahoma"/>
        </w:rPr>
        <w:tab/>
        <w:t xml:space="preserve">Se valorará la asistencia a cursos o seminarios de las normas nacionales del Sistema de Administración de Bienes y </w:t>
      </w:r>
      <w:r w:rsidRPr="00055501">
        <w:rPr>
          <w:rFonts w:ascii="Arial Narrow" w:hAnsi="Arial Narrow" w:cs="Tahoma"/>
          <w:lang w:val="es-ES_tradnl"/>
        </w:rPr>
        <w:t>Servicios (D. S. 0181 actualizado) Certificado</w:t>
      </w:r>
      <w:r w:rsidRPr="00055501">
        <w:rPr>
          <w:rFonts w:ascii="Arial Narrow" w:hAnsi="Arial Narrow" w:cs="Tahoma"/>
        </w:rPr>
        <w:t>.</w:t>
      </w:r>
    </w:p>
    <w:p w14:paraId="5626011D" w14:textId="77777777" w:rsidR="00892A18" w:rsidRPr="00055501" w:rsidRDefault="00892A18" w:rsidP="002C7A0E">
      <w:pPr>
        <w:pStyle w:val="Ttulo4"/>
        <w:ind w:left="1560" w:hanging="426"/>
        <w:jc w:val="left"/>
        <w:rPr>
          <w:rFonts w:ascii="Arial Narrow" w:hAnsi="Arial Narrow" w:cs="Tahoma"/>
          <w:sz w:val="20"/>
          <w:szCs w:val="20"/>
        </w:rPr>
      </w:pPr>
    </w:p>
    <w:p w14:paraId="0B059AFE" w14:textId="0C434661" w:rsidR="00892A18" w:rsidRPr="00055501" w:rsidRDefault="00144D41" w:rsidP="002C7A0E">
      <w:pPr>
        <w:pStyle w:val="Prrafodelista"/>
        <w:numPr>
          <w:ilvl w:val="1"/>
          <w:numId w:val="28"/>
        </w:numPr>
        <w:kinsoku w:val="0"/>
        <w:overflowPunct w:val="0"/>
        <w:spacing w:line="223" w:lineRule="exact"/>
        <w:ind w:left="993" w:hanging="567"/>
        <w:textAlignment w:val="baseline"/>
        <w:rPr>
          <w:rFonts w:ascii="Arial Narrow" w:hAnsi="Arial Narrow" w:cs="Tahoma"/>
          <w:b/>
        </w:rPr>
      </w:pPr>
      <w:r w:rsidRPr="00055501">
        <w:rPr>
          <w:rFonts w:ascii="Arial Narrow" w:hAnsi="Arial Narrow" w:cs="Tahoma"/>
          <w:b/>
        </w:rPr>
        <w:t xml:space="preserve">9.2 </w:t>
      </w:r>
      <w:r w:rsidR="00892A18" w:rsidRPr="00055501">
        <w:rPr>
          <w:rFonts w:ascii="Arial Narrow" w:hAnsi="Arial Narrow" w:cs="Tahoma"/>
          <w:b/>
        </w:rPr>
        <w:t xml:space="preserve">Experiencia Profesional General </w:t>
      </w:r>
    </w:p>
    <w:p w14:paraId="7117B380" w14:textId="77777777" w:rsidR="00892A18" w:rsidRPr="00055501" w:rsidRDefault="00892A18" w:rsidP="002C7A0E">
      <w:pPr>
        <w:ind w:left="708"/>
        <w:jc w:val="both"/>
        <w:rPr>
          <w:rFonts w:ascii="Arial Narrow" w:hAnsi="Arial Narrow" w:cs="Tahoma"/>
        </w:rPr>
      </w:pPr>
    </w:p>
    <w:p w14:paraId="354E1C4D" w14:textId="6DB57500" w:rsidR="00273E23" w:rsidRPr="00055501" w:rsidRDefault="00273E23" w:rsidP="0046425E">
      <w:pPr>
        <w:tabs>
          <w:tab w:val="num" w:pos="993"/>
        </w:tabs>
        <w:ind w:left="993"/>
        <w:jc w:val="both"/>
        <w:rPr>
          <w:rFonts w:ascii="Arial Narrow" w:hAnsi="Arial Narrow" w:cs="Tahoma"/>
        </w:rPr>
      </w:pPr>
      <w:r w:rsidRPr="00055501">
        <w:rPr>
          <w:rFonts w:ascii="Arial Narrow" w:hAnsi="Arial Narrow" w:cs="Tahoma"/>
        </w:rPr>
        <w:t xml:space="preserve">Experiencia general </w:t>
      </w:r>
      <w:r w:rsidR="00BE685D" w:rsidRPr="00055501">
        <w:rPr>
          <w:rFonts w:ascii="Arial Narrow" w:hAnsi="Arial Narrow" w:cs="Tahoma"/>
        </w:rPr>
        <w:t xml:space="preserve">mínima </w:t>
      </w:r>
      <w:r w:rsidRPr="00055501">
        <w:rPr>
          <w:rFonts w:ascii="Arial Narrow" w:hAnsi="Arial Narrow" w:cs="Tahoma"/>
        </w:rPr>
        <w:t xml:space="preserve">de </w:t>
      </w:r>
      <w:r w:rsidR="00017161" w:rsidRPr="00055501">
        <w:rPr>
          <w:rFonts w:ascii="Arial Narrow" w:hAnsi="Arial Narrow" w:cs="Tahoma"/>
        </w:rPr>
        <w:t>cinco</w:t>
      </w:r>
      <w:r w:rsidRPr="00055501">
        <w:rPr>
          <w:rFonts w:ascii="Arial Narrow" w:hAnsi="Arial Narrow" w:cs="Tahoma"/>
        </w:rPr>
        <w:t xml:space="preserve"> (</w:t>
      </w:r>
      <w:r w:rsidR="00017161" w:rsidRPr="00055501">
        <w:rPr>
          <w:rFonts w:ascii="Arial Narrow" w:hAnsi="Arial Narrow" w:cs="Tahoma"/>
        </w:rPr>
        <w:t>5</w:t>
      </w:r>
      <w:r w:rsidRPr="00055501">
        <w:rPr>
          <w:rFonts w:ascii="Arial Narrow" w:hAnsi="Arial Narrow" w:cs="Tahoma"/>
        </w:rPr>
        <w:t>) años</w:t>
      </w:r>
      <w:r w:rsidR="00383729" w:rsidRPr="00055501">
        <w:rPr>
          <w:rFonts w:ascii="Arial Narrow" w:hAnsi="Arial Narrow" w:cs="Tahoma"/>
        </w:rPr>
        <w:t xml:space="preserve"> o</w:t>
      </w:r>
      <w:r w:rsidRPr="00055501">
        <w:rPr>
          <w:rFonts w:ascii="Arial Narrow" w:hAnsi="Arial Narrow" w:cs="Tahoma"/>
        </w:rPr>
        <w:t xml:space="preserve"> (</w:t>
      </w:r>
      <w:r w:rsidR="00017161" w:rsidRPr="00055501">
        <w:rPr>
          <w:rFonts w:ascii="Arial Narrow" w:hAnsi="Arial Narrow" w:cs="Tahoma"/>
        </w:rPr>
        <w:t>60</w:t>
      </w:r>
      <w:r w:rsidRPr="00055501">
        <w:rPr>
          <w:rFonts w:ascii="Arial Narrow" w:hAnsi="Arial Narrow" w:cs="Tahoma"/>
        </w:rPr>
        <w:t xml:space="preserve"> meses) a partir de la obtención del título en provisión nacional.</w:t>
      </w:r>
    </w:p>
    <w:p w14:paraId="10A097E8" w14:textId="77777777" w:rsidR="00892A18" w:rsidRPr="00055501" w:rsidRDefault="00892A18" w:rsidP="002C7A0E">
      <w:pPr>
        <w:ind w:left="1350" w:hanging="180"/>
        <w:jc w:val="both"/>
        <w:rPr>
          <w:rFonts w:ascii="Arial Narrow" w:hAnsi="Arial Narrow" w:cs="Tahoma"/>
        </w:rPr>
      </w:pPr>
    </w:p>
    <w:p w14:paraId="7BF06244" w14:textId="0BEF9D28" w:rsidR="00892A18" w:rsidRPr="00055501" w:rsidRDefault="00144D41" w:rsidP="002C7A0E">
      <w:pPr>
        <w:pStyle w:val="Prrafodelista"/>
        <w:numPr>
          <w:ilvl w:val="1"/>
          <w:numId w:val="28"/>
        </w:numPr>
        <w:kinsoku w:val="0"/>
        <w:overflowPunct w:val="0"/>
        <w:spacing w:line="223" w:lineRule="exact"/>
        <w:ind w:left="993" w:hanging="567"/>
        <w:textAlignment w:val="baseline"/>
        <w:rPr>
          <w:rFonts w:ascii="Arial Narrow" w:hAnsi="Arial Narrow" w:cs="Tahoma"/>
          <w:b/>
        </w:rPr>
      </w:pPr>
      <w:r w:rsidRPr="00055501">
        <w:rPr>
          <w:rFonts w:ascii="Arial Narrow" w:hAnsi="Arial Narrow" w:cs="Tahoma"/>
          <w:b/>
        </w:rPr>
        <w:t xml:space="preserve">9.3 </w:t>
      </w:r>
      <w:r w:rsidR="00892A18" w:rsidRPr="00055501">
        <w:rPr>
          <w:rFonts w:ascii="Arial Narrow" w:hAnsi="Arial Narrow" w:cs="Tahoma"/>
          <w:b/>
        </w:rPr>
        <w:t xml:space="preserve">Experiencia Específica </w:t>
      </w:r>
    </w:p>
    <w:p w14:paraId="4FF6B361" w14:textId="77777777" w:rsidR="00892A18" w:rsidRPr="00055501" w:rsidRDefault="00892A18" w:rsidP="002C7A0E">
      <w:pPr>
        <w:ind w:left="708"/>
        <w:jc w:val="both"/>
        <w:rPr>
          <w:rFonts w:ascii="Arial Narrow" w:hAnsi="Arial Narrow" w:cs="Tahoma"/>
        </w:rPr>
      </w:pPr>
    </w:p>
    <w:p w14:paraId="464C60A3" w14:textId="77777777" w:rsidR="00892A18" w:rsidRPr="00055501" w:rsidRDefault="00892A18" w:rsidP="002C7A0E">
      <w:pPr>
        <w:ind w:left="993"/>
        <w:jc w:val="both"/>
        <w:rPr>
          <w:rFonts w:ascii="Arial Narrow" w:hAnsi="Arial Narrow" w:cs="Tahoma"/>
        </w:rPr>
      </w:pPr>
      <w:r w:rsidRPr="00055501">
        <w:rPr>
          <w:rFonts w:ascii="Arial Narrow" w:hAnsi="Arial Narrow" w:cs="Tahoma"/>
        </w:rPr>
        <w:t xml:space="preserve">Experiencia Específica Laboral a partir de la obtención del Título en Provisión Nacional: </w:t>
      </w:r>
    </w:p>
    <w:p w14:paraId="7B24233B" w14:textId="77777777" w:rsidR="00892A18" w:rsidRPr="00055501" w:rsidRDefault="00892A18" w:rsidP="002C7A0E">
      <w:pPr>
        <w:ind w:left="851" w:firstLine="142"/>
        <w:jc w:val="both"/>
        <w:rPr>
          <w:rFonts w:ascii="Arial Narrow" w:hAnsi="Arial Narrow" w:cs="Tahoma"/>
        </w:rPr>
      </w:pPr>
    </w:p>
    <w:p w14:paraId="34687C5B" w14:textId="77777777" w:rsidR="0046425E" w:rsidRPr="00055501" w:rsidRDefault="0046425E" w:rsidP="002C7A0E">
      <w:pPr>
        <w:ind w:left="993"/>
        <w:jc w:val="both"/>
        <w:rPr>
          <w:rFonts w:ascii="Arial Narrow" w:hAnsi="Arial Narrow" w:cs="Tahoma"/>
          <w:lang w:val="es-ES_tradnl"/>
        </w:rPr>
      </w:pPr>
      <w:r w:rsidRPr="00055501">
        <w:rPr>
          <w:rFonts w:ascii="Arial Narrow" w:hAnsi="Arial Narrow" w:cs="Tahoma"/>
        </w:rPr>
        <w:t xml:space="preserve">Experiencia Específica 1: </w:t>
      </w:r>
      <w:r w:rsidR="00892A18" w:rsidRPr="00055501">
        <w:rPr>
          <w:rFonts w:ascii="Arial Narrow" w:hAnsi="Arial Narrow" w:cs="Tahoma"/>
        </w:rPr>
        <w:t>Mínimo</w:t>
      </w:r>
      <w:r w:rsidR="004A067B" w:rsidRPr="00055501">
        <w:rPr>
          <w:rFonts w:ascii="Arial Narrow" w:hAnsi="Arial Narrow" w:cs="Tahoma"/>
        </w:rPr>
        <w:t xml:space="preserve"> </w:t>
      </w:r>
      <w:r w:rsidRPr="00055501">
        <w:rPr>
          <w:rFonts w:ascii="Arial Narrow" w:hAnsi="Arial Narrow" w:cs="Tahoma"/>
          <w:lang w:val="es-ES_tradnl"/>
        </w:rPr>
        <w:t xml:space="preserve">de tres (3) años (o 36 meses) en procesos de adquisiciones y contrataciones de obras, bienes, servicios de consultoría en el sector publican con Norma Nacional </w:t>
      </w:r>
      <w:r w:rsidRPr="00055501">
        <w:rPr>
          <w:rFonts w:ascii="Arial Narrow" w:hAnsi="Arial Narrow" w:cs="Tahoma"/>
        </w:rPr>
        <w:t>(Requisito habilitante)</w:t>
      </w:r>
    </w:p>
    <w:p w14:paraId="36EB4B67" w14:textId="47C5D8DF" w:rsidR="00A12F8A" w:rsidRPr="00055501" w:rsidRDefault="0046425E" w:rsidP="00BA5736">
      <w:pPr>
        <w:ind w:left="993"/>
        <w:jc w:val="both"/>
        <w:rPr>
          <w:rFonts w:ascii="Arial Narrow" w:hAnsi="Arial Narrow" w:cs="Tahoma"/>
        </w:rPr>
      </w:pPr>
      <w:r w:rsidRPr="00055501">
        <w:rPr>
          <w:rFonts w:ascii="Arial Narrow" w:hAnsi="Arial Narrow" w:cs="Tahoma"/>
        </w:rPr>
        <w:t xml:space="preserve">Experiencia Específica 2: </w:t>
      </w:r>
      <w:r w:rsidR="00BE685D" w:rsidRPr="00055501">
        <w:rPr>
          <w:rFonts w:ascii="Arial Narrow" w:hAnsi="Arial Narrow" w:cs="Tahoma"/>
          <w:lang w:val="es-ES_tradnl"/>
        </w:rPr>
        <w:t>mínima</w:t>
      </w:r>
      <w:r w:rsidRPr="00055501">
        <w:rPr>
          <w:rFonts w:ascii="Arial Narrow" w:hAnsi="Arial Narrow" w:cs="Tahoma"/>
          <w:lang w:val="es-ES_tradnl"/>
        </w:rPr>
        <w:t xml:space="preserve"> de un (1) año de experiencia especifica en contrataciones bajo políticas de adquisiciones con financiamiento de organismos multilaterales</w:t>
      </w:r>
      <w:r w:rsidRPr="00055501">
        <w:rPr>
          <w:rFonts w:ascii="Arial Narrow" w:hAnsi="Arial Narrow" w:cs="Tahoma"/>
        </w:rPr>
        <w:t xml:space="preserve"> </w:t>
      </w:r>
      <w:r w:rsidR="00892A18" w:rsidRPr="00055501">
        <w:rPr>
          <w:rFonts w:ascii="Arial Narrow" w:hAnsi="Arial Narrow" w:cs="Tahoma"/>
        </w:rPr>
        <w:t>(Requisito habilitante)</w:t>
      </w:r>
    </w:p>
    <w:p w14:paraId="149677FF" w14:textId="2E11BFC2" w:rsidR="001565D7" w:rsidRPr="00055501" w:rsidRDefault="001565D7" w:rsidP="00144D41">
      <w:pPr>
        <w:numPr>
          <w:ilvl w:val="0"/>
          <w:numId w:val="26"/>
        </w:numPr>
        <w:kinsoku w:val="0"/>
        <w:overflowPunct w:val="0"/>
        <w:spacing w:before="182" w:line="223" w:lineRule="exact"/>
        <w:textAlignment w:val="baseline"/>
        <w:rPr>
          <w:rFonts w:ascii="Arial Narrow" w:hAnsi="Arial Narrow" w:cs="Tahoma"/>
          <w:b/>
        </w:rPr>
      </w:pPr>
      <w:r w:rsidRPr="00055501">
        <w:rPr>
          <w:rFonts w:ascii="Arial Narrow" w:hAnsi="Arial Narrow" w:cs="Tahoma"/>
          <w:b/>
        </w:rPr>
        <w:t>SUPERVISIÓN Y COORDINACIÓN</w:t>
      </w:r>
    </w:p>
    <w:p w14:paraId="6B861DC4" w14:textId="59E48C38" w:rsidR="00D11478" w:rsidRPr="00055501" w:rsidRDefault="00D11478" w:rsidP="00BA5736">
      <w:pPr>
        <w:kinsoku w:val="0"/>
        <w:overflowPunct w:val="0"/>
        <w:spacing w:before="182" w:line="223" w:lineRule="exact"/>
        <w:textAlignment w:val="baseline"/>
        <w:rPr>
          <w:rFonts w:ascii="Arial Narrow" w:hAnsi="Arial Narrow" w:cs="Tahoma"/>
          <w:b/>
        </w:rPr>
      </w:pPr>
    </w:p>
    <w:p w14:paraId="1330E7E2" w14:textId="6EF6A294" w:rsidR="00D11478" w:rsidRPr="00055501" w:rsidRDefault="00D11478" w:rsidP="00D11478">
      <w:pPr>
        <w:tabs>
          <w:tab w:val="left" w:pos="426"/>
        </w:tabs>
        <w:spacing w:line="264" w:lineRule="auto"/>
        <w:ind w:left="851"/>
        <w:jc w:val="both"/>
        <w:rPr>
          <w:rFonts w:ascii="Arial Narrow" w:hAnsi="Arial Narrow" w:cs="Tahoma"/>
          <w:lang w:val="es-ES_tradnl"/>
        </w:rPr>
      </w:pPr>
      <w:r w:rsidRPr="00055501">
        <w:rPr>
          <w:rFonts w:ascii="Arial Narrow" w:hAnsi="Arial Narrow" w:cs="Tahoma"/>
          <w:lang w:val="es-ES_tradnl"/>
        </w:rPr>
        <w:t>La supervisión y coordinación de la consultoría estará a cargo d</w:t>
      </w:r>
      <w:r w:rsidR="00C87AF4" w:rsidRPr="00055501">
        <w:rPr>
          <w:rFonts w:ascii="Arial Narrow" w:hAnsi="Arial Narrow" w:cs="Tahoma"/>
          <w:lang w:val="es-ES_tradnl"/>
        </w:rPr>
        <w:t xml:space="preserve">e la Especialista en Adquisiciones </w:t>
      </w:r>
      <w:r w:rsidRPr="00055501">
        <w:rPr>
          <w:rFonts w:ascii="Arial Narrow" w:hAnsi="Arial Narrow" w:cs="Tahoma"/>
          <w:lang w:val="es-ES_tradnl"/>
        </w:rPr>
        <w:t>o del Coordinador General del Programa de Electrificación Rural II.</w:t>
      </w:r>
    </w:p>
    <w:p w14:paraId="563C905B" w14:textId="75EC7FA3" w:rsidR="00D11478" w:rsidRPr="00055501" w:rsidRDefault="00D11478">
      <w:pPr>
        <w:tabs>
          <w:tab w:val="left" w:pos="426"/>
        </w:tabs>
        <w:spacing w:line="264" w:lineRule="auto"/>
        <w:ind w:left="851"/>
        <w:jc w:val="both"/>
        <w:rPr>
          <w:rFonts w:ascii="Arial Narrow" w:hAnsi="Arial Narrow" w:cs="Tahoma"/>
          <w:lang w:val="es-ES_tradnl"/>
        </w:rPr>
      </w:pPr>
    </w:p>
    <w:p w14:paraId="6C7AE94B" w14:textId="3E155E66" w:rsidR="001565D7" w:rsidRPr="00055501" w:rsidRDefault="00857928" w:rsidP="00127EF2">
      <w:pPr>
        <w:numPr>
          <w:ilvl w:val="0"/>
          <w:numId w:val="26"/>
        </w:numPr>
        <w:kinsoku w:val="0"/>
        <w:overflowPunct w:val="0"/>
        <w:spacing w:before="182" w:line="223" w:lineRule="exact"/>
        <w:textAlignment w:val="baseline"/>
        <w:rPr>
          <w:rFonts w:ascii="Arial Narrow" w:hAnsi="Arial Narrow" w:cs="Tahoma"/>
        </w:rPr>
      </w:pPr>
      <w:r w:rsidRPr="00055501">
        <w:rPr>
          <w:rFonts w:ascii="Arial Narrow" w:hAnsi="Arial Narrow" w:cs="Tahoma"/>
          <w:b/>
        </w:rPr>
        <w:t>PRESUPUESTO</w:t>
      </w:r>
      <w:r w:rsidR="001565D7" w:rsidRPr="00055501">
        <w:rPr>
          <w:rFonts w:ascii="Arial Narrow" w:hAnsi="Arial Narrow" w:cs="Tahoma"/>
          <w:b/>
          <w:lang w:val="es-ES_tradnl"/>
        </w:rPr>
        <w:t xml:space="preserve"> Y MODALIDAD DE CONTRATACIÓN</w:t>
      </w:r>
      <w:r w:rsidR="001565D7" w:rsidRPr="00055501">
        <w:rPr>
          <w:rFonts w:ascii="Arial Narrow" w:hAnsi="Arial Narrow" w:cs="Tahoma"/>
        </w:rPr>
        <w:t xml:space="preserve"> </w:t>
      </w:r>
    </w:p>
    <w:p w14:paraId="2CE0C360" w14:textId="77777777" w:rsidR="005D6F60" w:rsidRPr="00055501" w:rsidRDefault="005D6F60" w:rsidP="006A2A98">
      <w:pPr>
        <w:ind w:left="709"/>
        <w:jc w:val="both"/>
        <w:rPr>
          <w:rFonts w:ascii="Arial Narrow" w:hAnsi="Arial Narrow" w:cs="Tahoma"/>
        </w:rPr>
      </w:pPr>
    </w:p>
    <w:p w14:paraId="6D925112" w14:textId="77777777" w:rsidR="008B2937" w:rsidRPr="00055501" w:rsidRDefault="008B2937" w:rsidP="008B2937">
      <w:pPr>
        <w:ind w:left="708"/>
        <w:jc w:val="both"/>
        <w:rPr>
          <w:rFonts w:ascii="Arial Narrow" w:hAnsi="Arial Narrow" w:cs="Tahoma"/>
          <w:b/>
          <w:spacing w:val="-2"/>
        </w:rPr>
      </w:pPr>
      <w:r w:rsidRPr="00055501">
        <w:rPr>
          <w:rFonts w:ascii="Arial Narrow" w:hAnsi="Arial Narrow" w:cs="Tahoma"/>
        </w:rPr>
        <w:t>El Contrato será realizado bajo la modalidad de convocatoria pública y los honorarios serán mensuales cada uno de estos pagados dentro de los 10 días calendario de cada período vencido, previa presentación del Informe mensual y conformidades correspondientes.</w:t>
      </w:r>
    </w:p>
    <w:p w14:paraId="17AE104A" w14:textId="77777777" w:rsidR="006A2A98" w:rsidRPr="00055501" w:rsidRDefault="006A2A98" w:rsidP="006A2A98">
      <w:pPr>
        <w:ind w:left="709"/>
        <w:jc w:val="both"/>
        <w:rPr>
          <w:rFonts w:ascii="Arial Narrow" w:hAnsi="Arial Narrow" w:cs="Tahoma"/>
        </w:rPr>
      </w:pPr>
    </w:p>
    <w:p w14:paraId="0BB3A155" w14:textId="20F927C4" w:rsidR="006A2A98" w:rsidRPr="00055501" w:rsidRDefault="006A2A98" w:rsidP="006A2A98">
      <w:pPr>
        <w:ind w:left="709"/>
        <w:jc w:val="both"/>
        <w:rPr>
          <w:rFonts w:ascii="Arial Narrow" w:hAnsi="Arial Narrow" w:cs="Tahoma"/>
        </w:rPr>
      </w:pPr>
      <w:r w:rsidRPr="00055501">
        <w:rPr>
          <w:rFonts w:ascii="Arial Narrow" w:hAnsi="Arial Narrow" w:cs="Tahoma"/>
        </w:rPr>
        <w:t xml:space="preserve">El presupuesto total por </w:t>
      </w:r>
      <w:r w:rsidR="00BA5736">
        <w:rPr>
          <w:rFonts w:ascii="Arial Narrow" w:hAnsi="Arial Narrow" w:cs="Tahoma"/>
        </w:rPr>
        <w:t>nueve  (9</w:t>
      </w:r>
      <w:r w:rsidRPr="00055501">
        <w:rPr>
          <w:rFonts w:ascii="Arial Narrow" w:hAnsi="Arial Narrow" w:cs="Tahoma"/>
        </w:rPr>
        <w:t>) meses es de</w:t>
      </w:r>
      <w:r w:rsidR="00BA5736" w:rsidRPr="00BA5736">
        <w:rPr>
          <w:rFonts w:ascii="Arial Narrow" w:hAnsi="Arial Narrow"/>
          <w:sz w:val="16"/>
          <w:szCs w:val="16"/>
          <w:lang w:val="es-ES_tradnl"/>
        </w:rPr>
        <w:t xml:space="preserve"> </w:t>
      </w:r>
      <w:r w:rsidR="00BA5736" w:rsidRPr="00BA5736">
        <w:rPr>
          <w:rFonts w:ascii="Arial Narrow" w:hAnsi="Arial Narrow" w:cs="Tahoma"/>
        </w:rPr>
        <w:t>BS84.375</w:t>
      </w:r>
      <w:proofErr w:type="gramStart"/>
      <w:r w:rsidR="00BA5736" w:rsidRPr="00BA5736">
        <w:rPr>
          <w:rFonts w:ascii="Arial Narrow" w:hAnsi="Arial Narrow" w:cs="Tahoma"/>
        </w:rPr>
        <w:t>,00</w:t>
      </w:r>
      <w:proofErr w:type="gramEnd"/>
      <w:r w:rsidR="00BA5736" w:rsidRPr="00BA5736">
        <w:rPr>
          <w:rFonts w:ascii="Arial Narrow" w:hAnsi="Arial Narrow" w:cs="Tahoma"/>
        </w:rPr>
        <w:t xml:space="preserve"> (OCHENTA Y CUATRO MIL TRESCIENTOS SETENTA Y CINCO  00/100 BOLIVIANOS)</w:t>
      </w:r>
      <w:r w:rsidRPr="00BA5736">
        <w:rPr>
          <w:rFonts w:ascii="Arial Narrow" w:hAnsi="Arial Narrow" w:cs="Tahoma"/>
        </w:rPr>
        <w:t>.</w:t>
      </w:r>
    </w:p>
    <w:p w14:paraId="0540EC92" w14:textId="77777777" w:rsidR="006A2A98" w:rsidRPr="00055501" w:rsidRDefault="006A2A98" w:rsidP="006A2A98">
      <w:pPr>
        <w:ind w:left="709"/>
        <w:jc w:val="both"/>
        <w:rPr>
          <w:rFonts w:ascii="Arial Narrow" w:hAnsi="Arial Narrow" w:cs="Tahoma"/>
        </w:rPr>
      </w:pPr>
    </w:p>
    <w:p w14:paraId="26C05F17" w14:textId="77777777" w:rsidR="006A2A98" w:rsidRPr="00055501" w:rsidRDefault="006A2A98" w:rsidP="006A2A98">
      <w:pPr>
        <w:ind w:left="709"/>
        <w:jc w:val="both"/>
        <w:rPr>
          <w:rFonts w:ascii="Arial Narrow" w:hAnsi="Arial Narrow" w:cs="Tahoma"/>
        </w:rPr>
      </w:pPr>
      <w:r w:rsidRPr="00055501">
        <w:rPr>
          <w:rFonts w:ascii="Arial Narrow" w:hAnsi="Arial Narrow" w:cs="Tahoma"/>
        </w:rPr>
        <w:t xml:space="preserve">El monto del contrato incluye todos los impuestos de ley y aportes a las </w:t>
      </w:r>
      <w:proofErr w:type="spellStart"/>
      <w:r w:rsidRPr="00055501">
        <w:rPr>
          <w:rFonts w:ascii="Arial Narrow" w:hAnsi="Arial Narrow" w:cs="Tahoma"/>
        </w:rPr>
        <w:t>AFP`s</w:t>
      </w:r>
      <w:proofErr w:type="spellEnd"/>
      <w:r w:rsidRPr="00055501">
        <w:rPr>
          <w:rFonts w:ascii="Arial Narrow" w:hAnsi="Arial Narrow" w:cs="Tahoma"/>
        </w:rPr>
        <w:t>; por tanto, el consultor será responsable de su cumplimiento.</w:t>
      </w:r>
    </w:p>
    <w:p w14:paraId="3D0CC079" w14:textId="77777777" w:rsidR="006A2A98" w:rsidRPr="00055501" w:rsidRDefault="006A2A98" w:rsidP="006A2A98">
      <w:pPr>
        <w:ind w:left="709"/>
        <w:jc w:val="both"/>
        <w:rPr>
          <w:rFonts w:ascii="Arial Narrow" w:hAnsi="Arial Narrow" w:cs="Tahoma"/>
        </w:rPr>
      </w:pPr>
    </w:p>
    <w:p w14:paraId="41716235" w14:textId="2A569B30" w:rsidR="006A2A98" w:rsidRPr="00055501" w:rsidRDefault="006A2A98" w:rsidP="00A12F8A">
      <w:pPr>
        <w:ind w:left="709"/>
        <w:jc w:val="both"/>
        <w:rPr>
          <w:rFonts w:ascii="Arial Narrow" w:hAnsi="Arial Narrow" w:cs="Tahoma"/>
        </w:rPr>
      </w:pPr>
      <w:r w:rsidRPr="00055501">
        <w:rPr>
          <w:rFonts w:ascii="Arial Narrow" w:hAnsi="Arial Narrow" w:cs="Tahoma"/>
        </w:rPr>
        <w:t xml:space="preserve">Asimismo, el Consultor deberá dar cumplimiento a lo establecido en la Ley de Pensiones No.065 de 10 de diciembre de 2012 y su </w:t>
      </w:r>
      <w:r w:rsidR="00A12F8A">
        <w:rPr>
          <w:rFonts w:ascii="Arial Narrow" w:hAnsi="Arial Narrow" w:cs="Tahoma"/>
        </w:rPr>
        <w:t>Decreto Reglamentario No. 0788.</w:t>
      </w:r>
    </w:p>
    <w:p w14:paraId="772B6335" w14:textId="77777777" w:rsidR="001565D7" w:rsidRPr="00055501" w:rsidRDefault="001565D7" w:rsidP="00127EF2">
      <w:pPr>
        <w:numPr>
          <w:ilvl w:val="0"/>
          <w:numId w:val="26"/>
        </w:numPr>
        <w:kinsoku w:val="0"/>
        <w:overflowPunct w:val="0"/>
        <w:spacing w:before="182" w:line="223" w:lineRule="exact"/>
        <w:textAlignment w:val="baseline"/>
        <w:rPr>
          <w:rFonts w:ascii="Arial Narrow" w:hAnsi="Arial Narrow" w:cs="Tahoma"/>
          <w:b/>
          <w:lang w:val="es-ES_tradnl"/>
        </w:rPr>
      </w:pPr>
      <w:r w:rsidRPr="00055501">
        <w:rPr>
          <w:rFonts w:ascii="Arial Narrow" w:hAnsi="Arial Narrow" w:cs="Tahoma"/>
          <w:b/>
          <w:lang w:val="es-ES_tradnl"/>
        </w:rPr>
        <w:t>FORMA DE PAGO</w:t>
      </w:r>
    </w:p>
    <w:p w14:paraId="5689EBC1" w14:textId="77777777" w:rsidR="001565D7" w:rsidRPr="00055501" w:rsidRDefault="001565D7" w:rsidP="001565D7">
      <w:pPr>
        <w:pStyle w:val="Textoindependiente"/>
        <w:ind w:left="360"/>
        <w:rPr>
          <w:rFonts w:ascii="Arial Narrow" w:hAnsi="Arial Narrow" w:cs="Tahoma"/>
          <w:sz w:val="20"/>
          <w:lang w:val="es-ES_tradnl"/>
        </w:rPr>
      </w:pPr>
    </w:p>
    <w:p w14:paraId="7270F2A9" w14:textId="699DF3FF" w:rsidR="00CD28FA" w:rsidRPr="00055501" w:rsidRDefault="00CD28FA" w:rsidP="00CD28FA">
      <w:pPr>
        <w:kinsoku w:val="0"/>
        <w:overflowPunct w:val="0"/>
        <w:spacing w:line="223" w:lineRule="exact"/>
        <w:ind w:left="709" w:hanging="1"/>
        <w:textAlignment w:val="baseline"/>
        <w:rPr>
          <w:rFonts w:ascii="Arial Narrow" w:hAnsi="Arial Narrow" w:cs="Tahoma"/>
        </w:rPr>
      </w:pPr>
      <w:r w:rsidRPr="00055501">
        <w:rPr>
          <w:rFonts w:ascii="Arial Narrow" w:hAnsi="Arial Narrow" w:cs="Tahoma"/>
          <w:lang w:val="es-ES_tradnl"/>
        </w:rPr>
        <w:tab/>
      </w:r>
      <w:r w:rsidRPr="00055501">
        <w:rPr>
          <w:rFonts w:ascii="Arial Narrow" w:hAnsi="Arial Narrow" w:cs="Tahoma"/>
        </w:rPr>
        <w:t xml:space="preserve">El precio total convenido será cancelado en moneda nacional mediante cuotas mensuales de </w:t>
      </w:r>
      <w:r w:rsidRPr="00055501">
        <w:rPr>
          <w:rFonts w:ascii="Arial Narrow" w:hAnsi="Arial Narrow"/>
        </w:rPr>
        <w:t xml:space="preserve">Bs </w:t>
      </w:r>
      <w:r w:rsidR="008B2937" w:rsidRPr="00055501">
        <w:rPr>
          <w:rFonts w:ascii="Arial Narrow" w:hAnsi="Arial Narrow"/>
        </w:rPr>
        <w:t>9.375,00</w:t>
      </w:r>
      <w:r w:rsidRPr="00055501">
        <w:rPr>
          <w:rFonts w:ascii="Arial Narrow" w:hAnsi="Arial Narrow"/>
          <w:lang w:val="es-ES_tradnl"/>
        </w:rPr>
        <w:t xml:space="preserve"> </w:t>
      </w:r>
      <w:r w:rsidRPr="00055501">
        <w:rPr>
          <w:rFonts w:ascii="Arial Narrow" w:hAnsi="Arial Narrow"/>
        </w:rPr>
        <w:t>(</w:t>
      </w:r>
      <w:r w:rsidR="008B2937" w:rsidRPr="00055501">
        <w:rPr>
          <w:rFonts w:ascii="Arial Narrow" w:hAnsi="Arial Narrow"/>
        </w:rPr>
        <w:t>Nueve  mil  trecientos setenta cinco</w:t>
      </w:r>
      <w:r w:rsidR="0057338A">
        <w:rPr>
          <w:rFonts w:ascii="Arial Narrow" w:hAnsi="Arial Narrow"/>
        </w:rPr>
        <w:t xml:space="preserve"> </w:t>
      </w:r>
      <w:r w:rsidRPr="00055501">
        <w:rPr>
          <w:rFonts w:ascii="Arial Narrow" w:hAnsi="Arial Narrow"/>
        </w:rPr>
        <w:t>00/100 bolivianos)</w:t>
      </w:r>
      <w:r w:rsidRPr="00055501">
        <w:rPr>
          <w:rFonts w:ascii="Arial Narrow" w:hAnsi="Arial Narrow"/>
          <w:b/>
        </w:rPr>
        <w:t xml:space="preserve"> </w:t>
      </w:r>
      <w:r w:rsidRPr="00055501">
        <w:rPr>
          <w:rFonts w:ascii="Arial Narrow" w:hAnsi="Arial Narrow" w:cs="Tahoma"/>
        </w:rPr>
        <w:t>cada una, pagaderas dentro de los 10 días calendario de cada período vencido.</w:t>
      </w:r>
    </w:p>
    <w:p w14:paraId="56ABBA51" w14:textId="77777777" w:rsidR="00CD28FA" w:rsidRPr="00055501" w:rsidRDefault="00CD28FA" w:rsidP="001565D7">
      <w:pPr>
        <w:pStyle w:val="Textoindependiente"/>
        <w:rPr>
          <w:rFonts w:ascii="Arial Narrow" w:hAnsi="Arial Narrow" w:cs="Tahoma"/>
          <w:sz w:val="20"/>
          <w:lang w:val="es-ES_tradnl"/>
        </w:rPr>
      </w:pPr>
    </w:p>
    <w:p w14:paraId="1517A5F9" w14:textId="77777777" w:rsidR="00CD28FA" w:rsidRPr="00055501" w:rsidRDefault="00CD28FA" w:rsidP="001565D7">
      <w:pPr>
        <w:pStyle w:val="Textoindependiente"/>
        <w:rPr>
          <w:rFonts w:ascii="Arial Narrow" w:hAnsi="Arial Narrow" w:cs="Tahoma"/>
          <w:sz w:val="20"/>
          <w:lang w:val="es-ES_tradnl"/>
        </w:rPr>
      </w:pPr>
    </w:p>
    <w:p w14:paraId="584D60B2" w14:textId="38B1360B" w:rsidR="00CB6CA9" w:rsidRPr="00055501" w:rsidRDefault="001565D7" w:rsidP="00432A5B">
      <w:pPr>
        <w:widowControl w:val="0"/>
        <w:kinsoku w:val="0"/>
        <w:overflowPunct w:val="0"/>
        <w:spacing w:line="218" w:lineRule="exact"/>
        <w:ind w:left="709"/>
        <w:jc w:val="both"/>
        <w:textAlignment w:val="baseline"/>
        <w:rPr>
          <w:rFonts w:ascii="Arial Narrow" w:hAnsi="Arial Narrow" w:cs="Tahoma"/>
        </w:rPr>
      </w:pPr>
      <w:r w:rsidRPr="00055501">
        <w:rPr>
          <w:rFonts w:ascii="Arial Narrow" w:hAnsi="Arial Narrow" w:cs="Tahoma"/>
        </w:rPr>
        <w:t>El pago de impuestos de Ley y la contribución al SIP (Sistema Integral de Pensiones), será de responsabilidad exclusiva de cada uno de los Consultores, debiendo presentar fotocopias de la declaración y el comprobante del pago al SIP, a tiempo de requerir el pago de honorarios. La misma se ampara en la Ley</w:t>
      </w:r>
      <w:r w:rsidR="00A0311E" w:rsidRPr="00055501">
        <w:rPr>
          <w:rFonts w:ascii="Arial Narrow" w:hAnsi="Arial Narrow" w:cs="Tahoma"/>
        </w:rPr>
        <w:t xml:space="preserve"> de pensiones</w:t>
      </w:r>
      <w:r w:rsidRPr="00055501">
        <w:rPr>
          <w:rFonts w:ascii="Arial Narrow" w:hAnsi="Arial Narrow" w:cs="Tahoma"/>
        </w:rPr>
        <w:t xml:space="preserve"> Nº 065 </w:t>
      </w:r>
      <w:r w:rsidR="007F17C8" w:rsidRPr="00055501">
        <w:rPr>
          <w:rFonts w:ascii="Arial Narrow" w:hAnsi="Arial Narrow" w:cs="Tahoma"/>
        </w:rPr>
        <w:t>de 10 de diciembre de 2012 y su  Decreto Reglamentario</w:t>
      </w:r>
      <w:r w:rsidRPr="00055501">
        <w:rPr>
          <w:rFonts w:ascii="Arial Narrow" w:hAnsi="Arial Narrow" w:cs="Tahoma"/>
        </w:rPr>
        <w:t xml:space="preserve"> Nº 778</w:t>
      </w:r>
    </w:p>
    <w:p w14:paraId="2B837DA8" w14:textId="77777777" w:rsidR="00342E3C" w:rsidRPr="00055501" w:rsidRDefault="00342E3C" w:rsidP="00C41971">
      <w:pPr>
        <w:jc w:val="right"/>
        <w:rPr>
          <w:rFonts w:ascii="Arial Narrow" w:hAnsi="Arial Narrow"/>
          <w:b/>
          <w:lang w:val="es-ES_tradnl"/>
        </w:rPr>
      </w:pPr>
    </w:p>
    <w:p w14:paraId="6E786C92" w14:textId="77777777" w:rsidR="00342E3C" w:rsidRPr="00055501" w:rsidRDefault="00342E3C" w:rsidP="00C41971">
      <w:pPr>
        <w:jc w:val="right"/>
        <w:rPr>
          <w:rFonts w:ascii="Arial Narrow" w:hAnsi="Arial Narrow"/>
          <w:b/>
          <w:lang w:val="es-ES_tradnl"/>
        </w:rPr>
      </w:pPr>
    </w:p>
    <w:p w14:paraId="1CEA1560" w14:textId="77777777" w:rsidR="00483E8A" w:rsidRPr="00055501" w:rsidRDefault="00483E8A" w:rsidP="00C41971">
      <w:pPr>
        <w:jc w:val="right"/>
        <w:rPr>
          <w:rFonts w:ascii="Arial Narrow" w:hAnsi="Arial Narrow"/>
          <w:b/>
          <w:lang w:val="es-ES_tradnl"/>
        </w:rPr>
      </w:pPr>
    </w:p>
    <w:p w14:paraId="5B42D2EC" w14:textId="77777777" w:rsidR="00483E8A" w:rsidRPr="00055501" w:rsidRDefault="00483E8A" w:rsidP="00C41971">
      <w:pPr>
        <w:jc w:val="right"/>
        <w:rPr>
          <w:rFonts w:ascii="Arial Narrow" w:hAnsi="Arial Narrow"/>
          <w:b/>
          <w:lang w:val="es-ES_tradnl"/>
        </w:rPr>
      </w:pPr>
    </w:p>
    <w:p w14:paraId="2DA299C7" w14:textId="77777777" w:rsidR="00483E8A" w:rsidRPr="00055501" w:rsidRDefault="00483E8A" w:rsidP="00C41971">
      <w:pPr>
        <w:jc w:val="right"/>
        <w:rPr>
          <w:rFonts w:ascii="Arial Narrow" w:hAnsi="Arial Narrow"/>
          <w:b/>
          <w:lang w:val="es-ES_tradnl"/>
        </w:rPr>
      </w:pPr>
    </w:p>
    <w:p w14:paraId="51F22C4D" w14:textId="77777777" w:rsidR="00483E8A" w:rsidRPr="00055501" w:rsidRDefault="00483E8A" w:rsidP="00C41971">
      <w:pPr>
        <w:jc w:val="right"/>
        <w:rPr>
          <w:rFonts w:ascii="Arial Narrow" w:hAnsi="Arial Narrow"/>
          <w:b/>
          <w:lang w:val="es-ES_tradnl"/>
        </w:rPr>
      </w:pPr>
    </w:p>
    <w:p w14:paraId="1349C053" w14:textId="77777777" w:rsidR="00055501" w:rsidRPr="00055501" w:rsidRDefault="00055501" w:rsidP="00C41971">
      <w:pPr>
        <w:jc w:val="right"/>
        <w:rPr>
          <w:rFonts w:ascii="Arial Narrow" w:hAnsi="Arial Narrow"/>
          <w:b/>
          <w:lang w:val="es-ES_tradnl"/>
        </w:rPr>
      </w:pPr>
    </w:p>
    <w:p w14:paraId="065426D6" w14:textId="77777777" w:rsidR="00055501" w:rsidRPr="00055501" w:rsidRDefault="00055501" w:rsidP="00C41971">
      <w:pPr>
        <w:jc w:val="right"/>
        <w:rPr>
          <w:rFonts w:ascii="Arial Narrow" w:hAnsi="Arial Narrow"/>
          <w:b/>
          <w:lang w:val="es-ES_tradnl"/>
        </w:rPr>
      </w:pPr>
    </w:p>
    <w:p w14:paraId="12071966" w14:textId="77777777" w:rsidR="00055501" w:rsidRPr="00055501" w:rsidRDefault="00055501" w:rsidP="00C41971">
      <w:pPr>
        <w:jc w:val="right"/>
        <w:rPr>
          <w:rFonts w:ascii="Arial Narrow" w:hAnsi="Arial Narrow"/>
          <w:b/>
          <w:lang w:val="es-ES_tradnl"/>
        </w:rPr>
      </w:pPr>
    </w:p>
    <w:p w14:paraId="279EA160" w14:textId="77777777" w:rsidR="00055501" w:rsidRPr="00055501" w:rsidRDefault="00055501" w:rsidP="00C41971">
      <w:pPr>
        <w:jc w:val="right"/>
        <w:rPr>
          <w:rFonts w:ascii="Arial Narrow" w:hAnsi="Arial Narrow"/>
          <w:b/>
          <w:lang w:val="es-ES_tradnl"/>
        </w:rPr>
      </w:pPr>
    </w:p>
    <w:p w14:paraId="50FAB13A" w14:textId="77777777" w:rsidR="00055501" w:rsidRPr="00055501" w:rsidRDefault="00055501" w:rsidP="00C41971">
      <w:pPr>
        <w:jc w:val="right"/>
        <w:rPr>
          <w:rFonts w:ascii="Arial Narrow" w:hAnsi="Arial Narrow"/>
          <w:b/>
          <w:lang w:val="es-ES_tradnl"/>
        </w:rPr>
      </w:pPr>
    </w:p>
    <w:p w14:paraId="602B72D8" w14:textId="77777777" w:rsidR="00055501" w:rsidRPr="00055501" w:rsidRDefault="00055501" w:rsidP="00C41971">
      <w:pPr>
        <w:jc w:val="right"/>
        <w:rPr>
          <w:rFonts w:ascii="Arial Narrow" w:hAnsi="Arial Narrow"/>
          <w:b/>
          <w:lang w:val="es-ES_tradnl"/>
        </w:rPr>
      </w:pPr>
    </w:p>
    <w:p w14:paraId="581BD454" w14:textId="77777777" w:rsidR="00055501" w:rsidRPr="00055501" w:rsidRDefault="00055501" w:rsidP="00C41971">
      <w:pPr>
        <w:jc w:val="right"/>
        <w:rPr>
          <w:rFonts w:ascii="Arial Narrow" w:hAnsi="Arial Narrow"/>
          <w:b/>
          <w:lang w:val="es-ES_tradnl"/>
        </w:rPr>
      </w:pPr>
    </w:p>
    <w:p w14:paraId="23A56712" w14:textId="77777777" w:rsidR="00055501" w:rsidRPr="00055501" w:rsidRDefault="00055501" w:rsidP="00C41971">
      <w:pPr>
        <w:jc w:val="right"/>
        <w:rPr>
          <w:rFonts w:ascii="Arial Narrow" w:hAnsi="Arial Narrow"/>
          <w:b/>
          <w:lang w:val="es-ES_tradnl"/>
        </w:rPr>
      </w:pPr>
    </w:p>
    <w:p w14:paraId="2FF0E73E" w14:textId="77777777" w:rsidR="00055501" w:rsidRPr="00055501" w:rsidRDefault="00055501" w:rsidP="00C41971">
      <w:pPr>
        <w:jc w:val="right"/>
        <w:rPr>
          <w:rFonts w:ascii="Arial Narrow" w:hAnsi="Arial Narrow"/>
          <w:b/>
          <w:lang w:val="es-ES_tradnl"/>
        </w:rPr>
      </w:pPr>
    </w:p>
    <w:p w14:paraId="0FA1DD54" w14:textId="77777777" w:rsidR="00055501" w:rsidRPr="00055501" w:rsidRDefault="00055501" w:rsidP="00C41971">
      <w:pPr>
        <w:jc w:val="right"/>
        <w:rPr>
          <w:rFonts w:ascii="Arial Narrow" w:hAnsi="Arial Narrow"/>
          <w:b/>
          <w:lang w:val="es-ES_tradnl"/>
        </w:rPr>
      </w:pPr>
    </w:p>
    <w:p w14:paraId="5D163057" w14:textId="77777777" w:rsidR="00055501" w:rsidRPr="00055501" w:rsidRDefault="00055501" w:rsidP="00C41971">
      <w:pPr>
        <w:jc w:val="right"/>
        <w:rPr>
          <w:rFonts w:ascii="Arial Narrow" w:hAnsi="Arial Narrow"/>
          <w:b/>
          <w:lang w:val="es-ES_tradnl"/>
        </w:rPr>
      </w:pPr>
    </w:p>
    <w:p w14:paraId="16C1E3AB" w14:textId="77777777" w:rsidR="00055501" w:rsidRPr="00055501" w:rsidRDefault="00055501" w:rsidP="00C41971">
      <w:pPr>
        <w:jc w:val="right"/>
        <w:rPr>
          <w:rFonts w:ascii="Arial Narrow" w:hAnsi="Arial Narrow"/>
          <w:b/>
          <w:lang w:val="es-ES_tradnl"/>
        </w:rPr>
      </w:pPr>
    </w:p>
    <w:p w14:paraId="0C89AF56" w14:textId="77777777" w:rsidR="00055501" w:rsidRPr="00055501" w:rsidRDefault="00055501" w:rsidP="00C41971">
      <w:pPr>
        <w:jc w:val="right"/>
        <w:rPr>
          <w:rFonts w:ascii="Arial Narrow" w:hAnsi="Arial Narrow"/>
          <w:b/>
          <w:lang w:val="es-ES_tradnl"/>
        </w:rPr>
      </w:pPr>
    </w:p>
    <w:p w14:paraId="5207A6DB" w14:textId="77777777" w:rsidR="00055501" w:rsidRPr="00055501" w:rsidRDefault="00055501" w:rsidP="00C41971">
      <w:pPr>
        <w:jc w:val="right"/>
        <w:rPr>
          <w:rFonts w:ascii="Arial Narrow" w:hAnsi="Arial Narrow"/>
          <w:b/>
          <w:lang w:val="es-ES_tradnl"/>
        </w:rPr>
      </w:pPr>
    </w:p>
    <w:p w14:paraId="2AC9C289" w14:textId="77777777" w:rsidR="00055501" w:rsidRDefault="00055501" w:rsidP="00C41971">
      <w:pPr>
        <w:jc w:val="right"/>
        <w:rPr>
          <w:rFonts w:ascii="Arial Narrow" w:hAnsi="Arial Narrow"/>
          <w:b/>
          <w:lang w:val="es-ES_tradnl"/>
        </w:rPr>
      </w:pPr>
    </w:p>
    <w:p w14:paraId="2AFD4A13" w14:textId="77777777" w:rsidR="00BA5736" w:rsidRDefault="00BA5736" w:rsidP="00C41971">
      <w:pPr>
        <w:jc w:val="right"/>
        <w:rPr>
          <w:rFonts w:ascii="Arial Narrow" w:hAnsi="Arial Narrow"/>
          <w:b/>
          <w:lang w:val="es-ES_tradnl"/>
        </w:rPr>
      </w:pPr>
    </w:p>
    <w:p w14:paraId="520F7F9C" w14:textId="77777777" w:rsidR="00BA5736" w:rsidRDefault="00BA5736" w:rsidP="00C41971">
      <w:pPr>
        <w:jc w:val="right"/>
        <w:rPr>
          <w:rFonts w:ascii="Arial Narrow" w:hAnsi="Arial Narrow"/>
          <w:b/>
          <w:lang w:val="es-ES_tradnl"/>
        </w:rPr>
      </w:pPr>
    </w:p>
    <w:p w14:paraId="379F732A" w14:textId="77777777" w:rsidR="00BA5736" w:rsidRDefault="00BA5736" w:rsidP="00C41971">
      <w:pPr>
        <w:jc w:val="right"/>
        <w:rPr>
          <w:rFonts w:ascii="Arial Narrow" w:hAnsi="Arial Narrow"/>
          <w:b/>
          <w:lang w:val="es-ES_tradnl"/>
        </w:rPr>
      </w:pPr>
    </w:p>
    <w:p w14:paraId="7B11F6E2" w14:textId="77777777" w:rsidR="00BA5736" w:rsidRDefault="00BA5736" w:rsidP="00C41971">
      <w:pPr>
        <w:jc w:val="right"/>
        <w:rPr>
          <w:rFonts w:ascii="Arial Narrow" w:hAnsi="Arial Narrow"/>
          <w:b/>
          <w:lang w:val="es-ES_tradnl"/>
        </w:rPr>
      </w:pPr>
    </w:p>
    <w:p w14:paraId="7B393A21" w14:textId="77777777" w:rsidR="00BA5736" w:rsidRPr="00055501" w:rsidRDefault="00BA5736" w:rsidP="00C41971">
      <w:pPr>
        <w:jc w:val="right"/>
        <w:rPr>
          <w:rFonts w:ascii="Arial Narrow" w:hAnsi="Arial Narrow"/>
          <w:b/>
          <w:lang w:val="es-ES_tradnl"/>
        </w:rPr>
      </w:pPr>
    </w:p>
    <w:p w14:paraId="357BBF47" w14:textId="77777777" w:rsidR="00055501" w:rsidRPr="00055501" w:rsidRDefault="00055501" w:rsidP="00C41971">
      <w:pPr>
        <w:jc w:val="right"/>
        <w:rPr>
          <w:rFonts w:ascii="Arial Narrow" w:hAnsi="Arial Narrow"/>
          <w:b/>
          <w:lang w:val="es-ES_tradnl"/>
        </w:rPr>
      </w:pPr>
    </w:p>
    <w:p w14:paraId="725A23F8" w14:textId="77777777" w:rsidR="00055501" w:rsidRPr="00055501" w:rsidRDefault="00055501" w:rsidP="00C41971">
      <w:pPr>
        <w:jc w:val="right"/>
        <w:rPr>
          <w:rFonts w:ascii="Arial Narrow" w:hAnsi="Arial Narrow"/>
          <w:b/>
          <w:lang w:val="es-ES_tradnl"/>
        </w:rPr>
      </w:pPr>
    </w:p>
    <w:p w14:paraId="529A6AFA" w14:textId="6E273CF3" w:rsidR="00C41971" w:rsidRPr="00055501" w:rsidRDefault="00C41971" w:rsidP="00C41971">
      <w:pPr>
        <w:jc w:val="right"/>
        <w:rPr>
          <w:rFonts w:ascii="Arial Narrow" w:hAnsi="Arial Narrow"/>
          <w:b/>
        </w:rPr>
      </w:pPr>
      <w:r w:rsidRPr="00055501">
        <w:rPr>
          <w:rFonts w:ascii="Arial Narrow" w:hAnsi="Arial Narrow"/>
          <w:b/>
          <w:lang w:val="es-ES_tradnl"/>
        </w:rPr>
        <w:lastRenderedPageBreak/>
        <w:t xml:space="preserve"> </w:t>
      </w:r>
      <w:r w:rsidRPr="00055501">
        <w:rPr>
          <w:rFonts w:ascii="Arial Narrow" w:hAnsi="Arial Narrow"/>
          <w:b/>
        </w:rPr>
        <w:t xml:space="preserve"> DOC-3</w:t>
      </w:r>
    </w:p>
    <w:p w14:paraId="0906CCF8" w14:textId="77777777" w:rsidR="00C41971" w:rsidRPr="00055501" w:rsidRDefault="00C41971" w:rsidP="00C41971">
      <w:pPr>
        <w:pStyle w:val="wfxRecipient"/>
        <w:jc w:val="center"/>
        <w:rPr>
          <w:rFonts w:ascii="Arial Narrow" w:hAnsi="Arial Narrow"/>
          <w:b/>
          <w:sz w:val="20"/>
        </w:rPr>
      </w:pPr>
      <w:r w:rsidRPr="00055501">
        <w:rPr>
          <w:rFonts w:ascii="Arial Narrow" w:hAnsi="Arial Narrow"/>
          <w:b/>
          <w:sz w:val="20"/>
        </w:rPr>
        <w:t>INSTRUCCIONES A LOS POSTULANTES</w:t>
      </w:r>
    </w:p>
    <w:p w14:paraId="64F1F8E5" w14:textId="77777777" w:rsidR="00C41971" w:rsidRPr="00055501" w:rsidRDefault="00C41971" w:rsidP="00C41971">
      <w:pPr>
        <w:ind w:left="360"/>
        <w:jc w:val="both"/>
        <w:rPr>
          <w:rFonts w:ascii="Arial Narrow" w:hAnsi="Arial Narrow"/>
          <w:lang w:val="es-ES_tradnl"/>
        </w:rPr>
      </w:pPr>
    </w:p>
    <w:p w14:paraId="31E648E0" w14:textId="77777777" w:rsidR="00C41971" w:rsidRPr="00055501" w:rsidRDefault="00C41971" w:rsidP="00C41971">
      <w:pPr>
        <w:spacing w:after="120"/>
        <w:jc w:val="both"/>
        <w:rPr>
          <w:rFonts w:ascii="Arial Narrow" w:hAnsi="Arial Narrow"/>
          <w:lang w:val="es-ES_tradnl"/>
        </w:rPr>
      </w:pPr>
      <w:r w:rsidRPr="00055501">
        <w:rPr>
          <w:rFonts w:ascii="Arial Narrow" w:hAnsi="Arial Narrow"/>
          <w:lang w:val="es-ES_tradnl"/>
        </w:rPr>
        <w:t>Estas instrucciones tienen el objetivo de ayudar a los interesados a preparar su postulación.</w:t>
      </w:r>
    </w:p>
    <w:p w14:paraId="6A86917D"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i/>
          <w:shd w:val="clear" w:color="auto" w:fill="CCFFFF"/>
          <w:lang w:val="es-ES_tradnl"/>
        </w:rPr>
      </w:pPr>
      <w:r w:rsidRPr="00055501">
        <w:rPr>
          <w:rFonts w:ascii="Arial Narrow" w:hAnsi="Arial Narrow"/>
          <w:b/>
          <w:lang w:val="es-ES_tradnl"/>
        </w:rPr>
        <w:t>Datos generales del proceso</w:t>
      </w:r>
      <w:r w:rsidRPr="00055501">
        <w:rPr>
          <w:rFonts w:ascii="Arial Narrow" w:hAnsi="Arial Narrow"/>
          <w:lang w:val="es-ES_tradnl"/>
        </w:rPr>
        <w:t xml:space="preserve">. </w:t>
      </w:r>
    </w:p>
    <w:tbl>
      <w:tblPr>
        <w:tblW w:w="9810"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1440"/>
        <w:gridCol w:w="7920"/>
      </w:tblGrid>
      <w:tr w:rsidR="00C41971" w:rsidRPr="00055501" w14:paraId="4F5A461D" w14:textId="77777777" w:rsidTr="00055501">
        <w:tc>
          <w:tcPr>
            <w:tcW w:w="450" w:type="dxa"/>
          </w:tcPr>
          <w:p w14:paraId="478859A0"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1.1</w:t>
            </w:r>
          </w:p>
        </w:tc>
        <w:tc>
          <w:tcPr>
            <w:tcW w:w="1440" w:type="dxa"/>
          </w:tcPr>
          <w:p w14:paraId="54E33A92" w14:textId="77777777" w:rsidR="00C41971" w:rsidRPr="00055501" w:rsidRDefault="00C41971" w:rsidP="00C41971">
            <w:pPr>
              <w:spacing w:after="60"/>
              <w:jc w:val="both"/>
              <w:rPr>
                <w:rFonts w:ascii="Arial Narrow" w:hAnsi="Arial Narrow"/>
                <w:i/>
                <w:shd w:val="clear" w:color="auto" w:fill="CCFFFF"/>
                <w:lang w:val="en-US"/>
              </w:rPr>
            </w:pPr>
            <w:r w:rsidRPr="00055501">
              <w:rPr>
                <w:rFonts w:ascii="Arial Narrow" w:hAnsi="Arial Narrow"/>
              </w:rPr>
              <w:t>Programa</w:t>
            </w:r>
          </w:p>
        </w:tc>
        <w:tc>
          <w:tcPr>
            <w:tcW w:w="7920" w:type="dxa"/>
            <w:shd w:val="clear" w:color="auto" w:fill="auto"/>
          </w:tcPr>
          <w:p w14:paraId="2C4ADF03" w14:textId="77777777" w:rsidR="00C41971" w:rsidRPr="00055501" w:rsidRDefault="00C41971" w:rsidP="00C41971">
            <w:pPr>
              <w:spacing w:after="60"/>
              <w:jc w:val="both"/>
              <w:rPr>
                <w:rFonts w:ascii="Arial Narrow" w:hAnsi="Arial Narrow"/>
              </w:rPr>
            </w:pPr>
            <w:r w:rsidRPr="00055501">
              <w:rPr>
                <w:rFonts w:ascii="Arial Narrow" w:hAnsi="Arial Narrow"/>
                <w:lang w:val="es-ES_tradnl"/>
              </w:rPr>
              <w:t>Programa de Electrificación Rural</w:t>
            </w:r>
            <w:r w:rsidR="00213C15" w:rsidRPr="00055501">
              <w:rPr>
                <w:rFonts w:ascii="Arial Narrow" w:hAnsi="Arial Narrow"/>
                <w:lang w:val="es-ES_tradnl"/>
              </w:rPr>
              <w:t xml:space="preserve"> II BO-L1117</w:t>
            </w:r>
          </w:p>
        </w:tc>
      </w:tr>
      <w:tr w:rsidR="00C41971" w:rsidRPr="00055501" w14:paraId="1FAA1CAB" w14:textId="77777777" w:rsidTr="00055501">
        <w:tc>
          <w:tcPr>
            <w:tcW w:w="450" w:type="dxa"/>
          </w:tcPr>
          <w:p w14:paraId="5540A013"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1.2</w:t>
            </w:r>
          </w:p>
        </w:tc>
        <w:tc>
          <w:tcPr>
            <w:tcW w:w="1440" w:type="dxa"/>
          </w:tcPr>
          <w:p w14:paraId="2B49D511"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Financiamiento</w:t>
            </w:r>
          </w:p>
        </w:tc>
        <w:tc>
          <w:tcPr>
            <w:tcW w:w="7920" w:type="dxa"/>
          </w:tcPr>
          <w:p w14:paraId="4A7FB0B0" w14:textId="77777777" w:rsidR="00C41971" w:rsidRPr="00055501" w:rsidRDefault="00C41971" w:rsidP="00C41971">
            <w:pPr>
              <w:spacing w:after="60"/>
              <w:jc w:val="both"/>
              <w:rPr>
                <w:rFonts w:ascii="Arial Narrow" w:hAnsi="Arial Narrow"/>
                <w:i/>
                <w:shd w:val="clear" w:color="auto" w:fill="CCFFFF"/>
                <w:lang w:val="es-ES_tradnl"/>
              </w:rPr>
            </w:pPr>
            <w:r w:rsidRPr="00055501">
              <w:rPr>
                <w:rFonts w:ascii="Arial Narrow" w:hAnsi="Arial Narrow"/>
              </w:rPr>
              <w:t>Préstamo</w:t>
            </w:r>
            <w:r w:rsidR="00213C15" w:rsidRPr="00055501">
              <w:rPr>
                <w:rFonts w:ascii="Arial Narrow" w:hAnsi="Arial Narrow"/>
              </w:rPr>
              <w:t xml:space="preserve"> 3725</w:t>
            </w:r>
            <w:r w:rsidRPr="00055501">
              <w:rPr>
                <w:rFonts w:ascii="Arial Narrow" w:hAnsi="Arial Narrow"/>
              </w:rPr>
              <w:t>/BL-BO suscrito entre el Estado Plurinacional de Bolivia y el Banco Interamericano de Desarrollo (BID)</w:t>
            </w:r>
          </w:p>
        </w:tc>
      </w:tr>
      <w:tr w:rsidR="00C41971" w:rsidRPr="00055501" w14:paraId="2D7C41AA" w14:textId="77777777" w:rsidTr="00055501">
        <w:tc>
          <w:tcPr>
            <w:tcW w:w="450" w:type="dxa"/>
          </w:tcPr>
          <w:p w14:paraId="5C1A7F98"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1.3</w:t>
            </w:r>
          </w:p>
        </w:tc>
        <w:tc>
          <w:tcPr>
            <w:tcW w:w="1440" w:type="dxa"/>
          </w:tcPr>
          <w:p w14:paraId="7F9DE240"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Convocante</w:t>
            </w:r>
          </w:p>
        </w:tc>
        <w:tc>
          <w:tcPr>
            <w:tcW w:w="7920" w:type="dxa"/>
          </w:tcPr>
          <w:p w14:paraId="66FDB100" w14:textId="77777777" w:rsidR="00C41971" w:rsidRPr="00055501" w:rsidRDefault="00213C15" w:rsidP="00C41971">
            <w:pPr>
              <w:spacing w:after="60"/>
              <w:jc w:val="both"/>
              <w:rPr>
                <w:rFonts w:ascii="Arial Narrow" w:hAnsi="Arial Narrow"/>
                <w:i/>
                <w:shd w:val="clear" w:color="auto" w:fill="CCFFFF"/>
                <w:lang w:val="es-ES_tradnl"/>
              </w:rPr>
            </w:pPr>
            <w:r w:rsidRPr="00055501">
              <w:rPr>
                <w:rFonts w:ascii="Arial Narrow" w:hAnsi="Arial Narrow"/>
                <w:lang w:val="es-ES_tradnl"/>
              </w:rPr>
              <w:t>Empresa Nacional de Electricidad</w:t>
            </w:r>
          </w:p>
        </w:tc>
      </w:tr>
      <w:tr w:rsidR="00C41971" w:rsidRPr="00055501" w14:paraId="699DB353" w14:textId="77777777" w:rsidTr="00055501">
        <w:tc>
          <w:tcPr>
            <w:tcW w:w="450" w:type="dxa"/>
          </w:tcPr>
          <w:p w14:paraId="12EFE97B"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1.4</w:t>
            </w:r>
          </w:p>
        </w:tc>
        <w:tc>
          <w:tcPr>
            <w:tcW w:w="1440" w:type="dxa"/>
          </w:tcPr>
          <w:p w14:paraId="18DCDB8B"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 xml:space="preserve">Número de Proceso: </w:t>
            </w:r>
          </w:p>
        </w:tc>
        <w:tc>
          <w:tcPr>
            <w:tcW w:w="7920" w:type="dxa"/>
          </w:tcPr>
          <w:p w14:paraId="6BDF1E63" w14:textId="76B890F8" w:rsidR="00BA5736" w:rsidRPr="00BA5736" w:rsidRDefault="00C850CA" w:rsidP="00C41971">
            <w:pPr>
              <w:spacing w:after="60"/>
              <w:jc w:val="both"/>
              <w:rPr>
                <w:rFonts w:ascii="Arial Narrow" w:hAnsi="Arial Narrow"/>
                <w:shd w:val="clear" w:color="auto" w:fill="CCFFFF"/>
                <w:lang w:val="es-ES_tradnl"/>
              </w:rPr>
            </w:pPr>
            <w:r>
              <w:rPr>
                <w:rFonts w:ascii="Arial Narrow" w:hAnsi="Arial Narrow"/>
                <w:shd w:val="clear" w:color="auto" w:fill="CCFFFF"/>
                <w:lang w:val="es-ES_tradnl"/>
              </w:rPr>
              <w:t>CP  CBID-ENDE-TRANS. 2019</w:t>
            </w:r>
            <w:r w:rsidR="008217A8" w:rsidRPr="00A12F8A">
              <w:rPr>
                <w:rFonts w:ascii="Arial Narrow" w:hAnsi="Arial Narrow"/>
                <w:shd w:val="clear" w:color="auto" w:fill="CCFFFF"/>
                <w:lang w:val="es-ES_tradnl"/>
              </w:rPr>
              <w:t>-00</w:t>
            </w:r>
            <w:r w:rsidR="008B2937" w:rsidRPr="00A12F8A">
              <w:rPr>
                <w:rFonts w:ascii="Arial Narrow" w:hAnsi="Arial Narrow"/>
                <w:shd w:val="clear" w:color="auto" w:fill="CCFFFF"/>
                <w:lang w:val="es-ES_tradnl"/>
              </w:rPr>
              <w:t>4</w:t>
            </w:r>
            <w:r w:rsidR="00BA5736">
              <w:rPr>
                <w:rFonts w:ascii="Arial Narrow" w:hAnsi="Arial Narrow"/>
                <w:shd w:val="clear" w:color="auto" w:fill="CCFFFF"/>
                <w:lang w:val="es-ES_tradnl"/>
              </w:rPr>
              <w:t xml:space="preserve"> (Segunda Convocatoria)</w:t>
            </w:r>
          </w:p>
        </w:tc>
      </w:tr>
      <w:tr w:rsidR="00C41971" w:rsidRPr="00055501" w14:paraId="724ABD38" w14:textId="77777777" w:rsidTr="00055501">
        <w:tc>
          <w:tcPr>
            <w:tcW w:w="450" w:type="dxa"/>
          </w:tcPr>
          <w:p w14:paraId="61F55EA0" w14:textId="5D883D1A"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1.5</w:t>
            </w:r>
          </w:p>
        </w:tc>
        <w:tc>
          <w:tcPr>
            <w:tcW w:w="1440" w:type="dxa"/>
          </w:tcPr>
          <w:p w14:paraId="1D3C1A69"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 xml:space="preserve">Nombre de la consultoría: </w:t>
            </w:r>
          </w:p>
        </w:tc>
        <w:tc>
          <w:tcPr>
            <w:tcW w:w="7920" w:type="dxa"/>
            <w:shd w:val="clear" w:color="auto" w:fill="auto"/>
          </w:tcPr>
          <w:p w14:paraId="25CDF268" w14:textId="77777777" w:rsidR="00C41971" w:rsidRPr="00055501" w:rsidRDefault="00162863" w:rsidP="00C41971">
            <w:pPr>
              <w:spacing w:after="80"/>
              <w:rPr>
                <w:rFonts w:ascii="Arial Narrow" w:hAnsi="Arial Narrow"/>
                <w:lang w:val="es-ES_tradnl"/>
              </w:rPr>
            </w:pPr>
            <w:r w:rsidRPr="00055501">
              <w:rPr>
                <w:rFonts w:ascii="Arial Narrow" w:hAnsi="Arial Narrow"/>
                <w:lang w:val="es-ES_tradnl"/>
              </w:rPr>
              <w:t>ENCARGADO DE ADQUISICIONES</w:t>
            </w:r>
            <w:r w:rsidR="00213C15" w:rsidRPr="00055501">
              <w:rPr>
                <w:rFonts w:ascii="Arial Narrow" w:hAnsi="Arial Narrow"/>
                <w:lang w:val="es-ES_tradnl"/>
              </w:rPr>
              <w:t xml:space="preserve"> </w:t>
            </w:r>
            <w:r w:rsidR="00C41971" w:rsidRPr="00055501">
              <w:rPr>
                <w:rFonts w:ascii="Arial Narrow" w:hAnsi="Arial Narrow"/>
                <w:lang w:val="es-ES_tradnl"/>
              </w:rPr>
              <w:t xml:space="preserve">DEL PROGRAMA </w:t>
            </w:r>
            <w:r w:rsidR="00213C15" w:rsidRPr="00055501">
              <w:rPr>
                <w:rFonts w:ascii="Arial Narrow" w:hAnsi="Arial Narrow"/>
                <w:lang w:val="es-ES_tradnl"/>
              </w:rPr>
              <w:t xml:space="preserve">DE ELECTRIFICACION RURAL II </w:t>
            </w:r>
            <w:r w:rsidR="00C41971" w:rsidRPr="00055501">
              <w:rPr>
                <w:rFonts w:ascii="Arial Narrow" w:hAnsi="Arial Narrow"/>
                <w:lang w:val="es-ES_tradnl"/>
              </w:rPr>
              <w:t>BO-L1</w:t>
            </w:r>
            <w:r w:rsidR="00213C15" w:rsidRPr="00055501">
              <w:rPr>
                <w:rFonts w:ascii="Arial Narrow" w:hAnsi="Arial Narrow"/>
                <w:lang w:val="es-ES_tradnl"/>
              </w:rPr>
              <w:t>117</w:t>
            </w:r>
          </w:p>
          <w:p w14:paraId="68D94576" w14:textId="77777777" w:rsidR="00C41971" w:rsidRPr="00055501" w:rsidRDefault="00C41971" w:rsidP="00C41971">
            <w:pPr>
              <w:spacing w:after="60"/>
              <w:jc w:val="both"/>
              <w:rPr>
                <w:rFonts w:ascii="Arial Narrow" w:hAnsi="Arial Narrow"/>
                <w:i/>
                <w:shd w:val="clear" w:color="auto" w:fill="CCFFFF"/>
                <w:lang w:val="es-ES_tradnl"/>
              </w:rPr>
            </w:pPr>
          </w:p>
        </w:tc>
      </w:tr>
      <w:tr w:rsidR="00C41971" w:rsidRPr="00055501" w14:paraId="4202635F" w14:textId="77777777" w:rsidTr="00055501">
        <w:tc>
          <w:tcPr>
            <w:tcW w:w="450" w:type="dxa"/>
          </w:tcPr>
          <w:p w14:paraId="384A0920"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1.6</w:t>
            </w:r>
          </w:p>
        </w:tc>
        <w:tc>
          <w:tcPr>
            <w:tcW w:w="1440" w:type="dxa"/>
          </w:tcPr>
          <w:p w14:paraId="0B4CED2A"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Precio referencial:</w:t>
            </w:r>
          </w:p>
        </w:tc>
        <w:tc>
          <w:tcPr>
            <w:tcW w:w="7920" w:type="dxa"/>
          </w:tcPr>
          <w:p w14:paraId="21332440" w14:textId="5F1EB170" w:rsidR="00C41971" w:rsidRPr="00055501" w:rsidRDefault="00483E8A" w:rsidP="0047600B">
            <w:pPr>
              <w:spacing w:after="60"/>
              <w:jc w:val="both"/>
              <w:rPr>
                <w:rFonts w:ascii="Arial Narrow" w:hAnsi="Arial Narrow"/>
                <w:i/>
                <w:shd w:val="clear" w:color="auto" w:fill="CCFFFF"/>
                <w:lang w:val="es-ES_tradnl"/>
              </w:rPr>
            </w:pPr>
            <w:r w:rsidRPr="00A12F8A">
              <w:rPr>
                <w:rFonts w:ascii="Arial Narrow" w:hAnsi="Arial Narrow"/>
                <w:b/>
                <w:lang w:val="es-ES_tradnl"/>
              </w:rPr>
              <w:t>Bs.9.375,00 (Nueve mil trescientos setenta y cinco 00/100 Bolivianos) mensual</w:t>
            </w:r>
          </w:p>
        </w:tc>
      </w:tr>
      <w:tr w:rsidR="00C41971" w:rsidRPr="00055501" w14:paraId="37978360" w14:textId="77777777" w:rsidTr="00055501">
        <w:tc>
          <w:tcPr>
            <w:tcW w:w="450" w:type="dxa"/>
          </w:tcPr>
          <w:p w14:paraId="70AB0F39"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1.7</w:t>
            </w:r>
          </w:p>
        </w:tc>
        <w:tc>
          <w:tcPr>
            <w:tcW w:w="1440" w:type="dxa"/>
          </w:tcPr>
          <w:p w14:paraId="6D73E422"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 xml:space="preserve">Plazo de la consultoría  </w:t>
            </w:r>
          </w:p>
        </w:tc>
        <w:tc>
          <w:tcPr>
            <w:tcW w:w="7920" w:type="dxa"/>
          </w:tcPr>
          <w:p w14:paraId="1203D1E2" w14:textId="3AEE917A" w:rsidR="00C41971" w:rsidRPr="00055501" w:rsidRDefault="009E5802" w:rsidP="0047600B">
            <w:pPr>
              <w:spacing w:after="60"/>
              <w:jc w:val="both"/>
              <w:rPr>
                <w:rFonts w:ascii="Arial Narrow" w:hAnsi="Arial Narrow"/>
                <w:shd w:val="clear" w:color="auto" w:fill="CCFFFF"/>
                <w:lang w:val="es-ES_tradnl"/>
              </w:rPr>
            </w:pPr>
            <w:r>
              <w:rPr>
                <w:rFonts w:ascii="Arial Narrow" w:hAnsi="Arial Narrow"/>
                <w:lang w:val="es-ES_tradnl"/>
              </w:rPr>
              <w:t xml:space="preserve">Nueve </w:t>
            </w:r>
            <w:r w:rsidR="00F45A4C" w:rsidRPr="00055501">
              <w:rPr>
                <w:rFonts w:ascii="Arial Narrow" w:hAnsi="Arial Narrow"/>
                <w:lang w:val="es-ES_tradnl"/>
              </w:rPr>
              <w:t xml:space="preserve"> </w:t>
            </w:r>
            <w:r w:rsidR="00D11BB9" w:rsidRPr="00055501">
              <w:rPr>
                <w:rFonts w:ascii="Arial Narrow" w:hAnsi="Arial Narrow"/>
                <w:lang w:val="es-ES_tradnl"/>
              </w:rPr>
              <w:t>(</w:t>
            </w:r>
            <w:r>
              <w:rPr>
                <w:rFonts w:ascii="Arial Narrow" w:hAnsi="Arial Narrow"/>
                <w:lang w:val="es-ES_tradnl"/>
              </w:rPr>
              <w:t>9</w:t>
            </w:r>
            <w:r w:rsidR="00D11BB9" w:rsidRPr="00055501">
              <w:rPr>
                <w:rFonts w:ascii="Arial Narrow" w:hAnsi="Arial Narrow"/>
                <w:lang w:val="es-ES_tradnl"/>
              </w:rPr>
              <w:t>)</w:t>
            </w:r>
            <w:r w:rsidR="00C41971" w:rsidRPr="00055501">
              <w:rPr>
                <w:rFonts w:ascii="Arial Narrow" w:hAnsi="Arial Narrow"/>
                <w:lang w:val="es-ES_tradnl"/>
              </w:rPr>
              <w:t xml:space="preserve"> meses calendario</w:t>
            </w:r>
            <w:r w:rsidR="00C41971" w:rsidRPr="00055501">
              <w:rPr>
                <w:rFonts w:ascii="Arial Narrow" w:hAnsi="Arial Narrow"/>
                <w:shd w:val="clear" w:color="auto" w:fill="CCFFFF"/>
                <w:lang w:val="es-ES_tradnl"/>
              </w:rPr>
              <w:t xml:space="preserve"> </w:t>
            </w:r>
          </w:p>
        </w:tc>
      </w:tr>
      <w:tr w:rsidR="00C41971" w:rsidRPr="00055501" w14:paraId="1BA60925" w14:textId="77777777" w:rsidTr="00055501">
        <w:tc>
          <w:tcPr>
            <w:tcW w:w="450" w:type="dxa"/>
          </w:tcPr>
          <w:p w14:paraId="4A97BD29"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1.8</w:t>
            </w:r>
          </w:p>
        </w:tc>
        <w:tc>
          <w:tcPr>
            <w:tcW w:w="1440" w:type="dxa"/>
          </w:tcPr>
          <w:p w14:paraId="3A40AC14"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 xml:space="preserve">Responsables del proceso:       </w:t>
            </w:r>
          </w:p>
        </w:tc>
        <w:tc>
          <w:tcPr>
            <w:tcW w:w="7920" w:type="dxa"/>
          </w:tcPr>
          <w:p w14:paraId="5E166177" w14:textId="70C33B62" w:rsidR="00C41971" w:rsidRPr="00055501" w:rsidRDefault="00C41971" w:rsidP="009E5802">
            <w:pPr>
              <w:spacing w:after="60"/>
              <w:jc w:val="both"/>
              <w:rPr>
                <w:rFonts w:ascii="Arial Narrow" w:hAnsi="Arial Narrow"/>
                <w:lang w:val="es-ES_tradnl"/>
              </w:rPr>
            </w:pPr>
            <w:r w:rsidRPr="00055501">
              <w:rPr>
                <w:rFonts w:ascii="Arial Narrow" w:hAnsi="Arial Narrow"/>
                <w:lang w:val="es-ES_tradnl"/>
              </w:rPr>
              <w:t xml:space="preserve">Responsable del Proceso: </w:t>
            </w:r>
            <w:r w:rsidR="00B124E9" w:rsidRPr="00055501">
              <w:rPr>
                <w:rFonts w:ascii="Arial Narrow" w:hAnsi="Arial Narrow"/>
                <w:lang w:val="es-ES_tradnl"/>
              </w:rPr>
              <w:t xml:space="preserve"> ing.</w:t>
            </w:r>
            <w:r w:rsidR="009E5802">
              <w:rPr>
                <w:rFonts w:ascii="Arial Narrow" w:hAnsi="Arial Narrow"/>
                <w:lang w:val="es-ES_tradnl"/>
              </w:rPr>
              <w:t xml:space="preserve"> Alfredo Adrián </w:t>
            </w:r>
            <w:proofErr w:type="spellStart"/>
            <w:r w:rsidR="009E5802">
              <w:rPr>
                <w:rFonts w:ascii="Arial Narrow" w:hAnsi="Arial Narrow"/>
                <w:lang w:val="es-ES_tradnl"/>
              </w:rPr>
              <w:t>Deheza</w:t>
            </w:r>
            <w:proofErr w:type="spellEnd"/>
            <w:r w:rsidR="009E5802">
              <w:rPr>
                <w:rFonts w:ascii="Arial Narrow" w:hAnsi="Arial Narrow"/>
                <w:lang w:val="es-ES_tradnl"/>
              </w:rPr>
              <w:t xml:space="preserve"> Gutiérrez </w:t>
            </w:r>
            <w:r w:rsidR="00B124E9" w:rsidRPr="00055501">
              <w:rPr>
                <w:rFonts w:ascii="Arial Narrow" w:hAnsi="Arial Narrow"/>
                <w:lang w:val="es-ES_tradnl"/>
              </w:rPr>
              <w:t xml:space="preserve">- </w:t>
            </w:r>
            <w:r w:rsidR="009E5802">
              <w:rPr>
                <w:rFonts w:ascii="Arial Narrow" w:hAnsi="Arial Narrow"/>
                <w:lang w:val="es-ES_tradnl"/>
              </w:rPr>
              <w:t xml:space="preserve">Gerente Nacional de Operación de Sistemas Eléctricos de ENDE </w:t>
            </w:r>
            <w:r w:rsidRPr="00055501">
              <w:rPr>
                <w:rFonts w:ascii="Arial Narrow" w:hAnsi="Arial Narrow"/>
                <w:lang w:val="es-ES_tradnl"/>
              </w:rPr>
              <w:t xml:space="preserve"> </w:t>
            </w:r>
          </w:p>
        </w:tc>
      </w:tr>
      <w:tr w:rsidR="00C41971" w:rsidRPr="00055501" w14:paraId="108E2172" w14:textId="77777777" w:rsidTr="00055501">
        <w:tc>
          <w:tcPr>
            <w:tcW w:w="450" w:type="dxa"/>
          </w:tcPr>
          <w:p w14:paraId="4BB98E08"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1.9</w:t>
            </w:r>
          </w:p>
        </w:tc>
        <w:tc>
          <w:tcPr>
            <w:tcW w:w="1440" w:type="dxa"/>
          </w:tcPr>
          <w:p w14:paraId="288AAE96"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Domicilio del Convocante:</w:t>
            </w:r>
          </w:p>
        </w:tc>
        <w:tc>
          <w:tcPr>
            <w:tcW w:w="7920" w:type="dxa"/>
          </w:tcPr>
          <w:p w14:paraId="6B58769F" w14:textId="77777777" w:rsidR="00C41971" w:rsidRPr="00055501" w:rsidRDefault="00C41971" w:rsidP="00C41971">
            <w:pPr>
              <w:spacing w:after="60"/>
              <w:jc w:val="both"/>
              <w:rPr>
                <w:rFonts w:ascii="Arial Narrow" w:hAnsi="Arial Narrow"/>
                <w:lang w:val="es-ES_tradnl"/>
              </w:rPr>
            </w:pPr>
            <w:r w:rsidRPr="00055501">
              <w:rPr>
                <w:rFonts w:ascii="Arial Narrow" w:hAnsi="Arial Narrow"/>
                <w:lang w:val="es-ES_tradnl"/>
              </w:rPr>
              <w:t>Oficinas de</w:t>
            </w:r>
            <w:r w:rsidR="00B67AB8" w:rsidRPr="00055501">
              <w:rPr>
                <w:rFonts w:ascii="Arial Narrow" w:hAnsi="Arial Narrow"/>
                <w:lang w:val="es-ES_tradnl"/>
              </w:rPr>
              <w:t xml:space="preserve"> </w:t>
            </w:r>
            <w:r w:rsidRPr="00055501">
              <w:rPr>
                <w:rFonts w:ascii="Arial Narrow" w:hAnsi="Arial Narrow"/>
                <w:lang w:val="es-ES_tradnl"/>
              </w:rPr>
              <w:t>l</w:t>
            </w:r>
            <w:r w:rsidR="00B67AB8" w:rsidRPr="00055501">
              <w:rPr>
                <w:rFonts w:ascii="Arial Narrow" w:hAnsi="Arial Narrow"/>
                <w:lang w:val="es-ES_tradnl"/>
              </w:rPr>
              <w:t>a</w:t>
            </w:r>
            <w:r w:rsidRPr="00055501">
              <w:rPr>
                <w:rFonts w:ascii="Arial Narrow" w:hAnsi="Arial Narrow"/>
                <w:lang w:val="es-ES_tradnl"/>
              </w:rPr>
              <w:t xml:space="preserve"> </w:t>
            </w:r>
            <w:r w:rsidR="00B67AB8" w:rsidRPr="00055501">
              <w:rPr>
                <w:rFonts w:ascii="Arial Narrow" w:hAnsi="Arial Narrow"/>
                <w:lang w:val="es-ES_tradnl"/>
              </w:rPr>
              <w:t>Empresa Nacional de Electricidad</w:t>
            </w:r>
            <w:r w:rsidRPr="00055501">
              <w:rPr>
                <w:rFonts w:ascii="Arial Narrow" w:hAnsi="Arial Narrow"/>
                <w:lang w:val="es-ES_tradnl"/>
              </w:rPr>
              <w:t xml:space="preserve">, </w:t>
            </w:r>
            <w:r w:rsidR="00B67AB8" w:rsidRPr="00055501">
              <w:rPr>
                <w:rFonts w:ascii="Arial Narrow" w:hAnsi="Arial Narrow"/>
                <w:lang w:val="es-ES_tradnl"/>
              </w:rPr>
              <w:t xml:space="preserve">Calle Colombia N°0655 casi esq. Calle </w:t>
            </w:r>
            <w:proofErr w:type="spellStart"/>
            <w:r w:rsidR="00B67AB8" w:rsidRPr="00055501">
              <w:rPr>
                <w:rFonts w:ascii="Arial Narrow" w:hAnsi="Arial Narrow"/>
                <w:lang w:val="es-ES_tradnl"/>
              </w:rPr>
              <w:t>Falsuri</w:t>
            </w:r>
            <w:proofErr w:type="spellEnd"/>
            <w:r w:rsidR="00B67AB8" w:rsidRPr="00055501">
              <w:rPr>
                <w:rFonts w:ascii="Arial Narrow" w:hAnsi="Arial Narrow"/>
                <w:lang w:val="es-ES_tradnl"/>
              </w:rPr>
              <w:t>, en la ciudad de Cochabamba.</w:t>
            </w:r>
          </w:p>
          <w:p w14:paraId="3BCBB290" w14:textId="77777777" w:rsidR="00C41971" w:rsidRPr="00055501" w:rsidRDefault="00C41971" w:rsidP="00C41971">
            <w:pPr>
              <w:spacing w:after="60"/>
              <w:jc w:val="both"/>
              <w:rPr>
                <w:rFonts w:ascii="Arial Narrow" w:hAnsi="Arial Narrow"/>
                <w:shd w:val="clear" w:color="auto" w:fill="CCFFFF"/>
                <w:lang w:val="es-ES_tradnl"/>
              </w:rPr>
            </w:pPr>
            <w:r w:rsidRPr="00055501">
              <w:rPr>
                <w:rFonts w:ascii="Arial Narrow" w:hAnsi="Arial Narrow"/>
                <w:lang w:val="es-ES_tradnl"/>
              </w:rPr>
              <w:t xml:space="preserve">Toda actividad relacionada con este proceso </w:t>
            </w:r>
            <w:r w:rsidRPr="00055501">
              <w:rPr>
                <w:rFonts w:ascii="Arial Narrow" w:hAnsi="Arial Narrow"/>
              </w:rPr>
              <w:t>incluyendo la entrega de antecedentes será efectuada en esta dirección.</w:t>
            </w:r>
          </w:p>
        </w:tc>
      </w:tr>
      <w:tr w:rsidR="00C41971" w:rsidRPr="00055501" w14:paraId="40BB8F90" w14:textId="77777777" w:rsidTr="00055501">
        <w:tc>
          <w:tcPr>
            <w:tcW w:w="450" w:type="dxa"/>
          </w:tcPr>
          <w:p w14:paraId="37A5D1CE"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1.10</w:t>
            </w:r>
          </w:p>
        </w:tc>
        <w:tc>
          <w:tcPr>
            <w:tcW w:w="1440" w:type="dxa"/>
          </w:tcPr>
          <w:p w14:paraId="6F6E98EF"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Presentación de postulaciones</w:t>
            </w:r>
          </w:p>
          <w:p w14:paraId="00EE0582" w14:textId="77777777" w:rsidR="00C41971" w:rsidRPr="00055501" w:rsidRDefault="00C41971" w:rsidP="00C41971">
            <w:pPr>
              <w:tabs>
                <w:tab w:val="left" w:pos="810"/>
              </w:tabs>
              <w:spacing w:after="60"/>
              <w:jc w:val="both"/>
              <w:rPr>
                <w:rFonts w:ascii="Arial Narrow" w:hAnsi="Arial Narrow"/>
              </w:rPr>
            </w:pPr>
          </w:p>
        </w:tc>
        <w:tc>
          <w:tcPr>
            <w:tcW w:w="7920" w:type="dxa"/>
            <w:shd w:val="clear" w:color="auto" w:fill="auto"/>
          </w:tcPr>
          <w:p w14:paraId="4656094B"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Los interesados deberán presentar su postulación en la dirección indicada en el numeral 1.9 con la siguiente información: </w:t>
            </w:r>
          </w:p>
          <w:p w14:paraId="6DAF5D82" w14:textId="77777777" w:rsidR="00C41971" w:rsidRPr="00055501" w:rsidRDefault="00C41971" w:rsidP="00127EF2">
            <w:pPr>
              <w:numPr>
                <w:ilvl w:val="0"/>
                <w:numId w:val="11"/>
              </w:numPr>
              <w:tabs>
                <w:tab w:val="clear" w:pos="1068"/>
                <w:tab w:val="num" w:pos="702"/>
              </w:tabs>
              <w:ind w:left="702"/>
              <w:jc w:val="both"/>
              <w:rPr>
                <w:rFonts w:ascii="Arial Narrow" w:hAnsi="Arial Narrow"/>
                <w:lang w:val="es-ES_tradnl"/>
              </w:rPr>
            </w:pPr>
            <w:r w:rsidRPr="00055501">
              <w:rPr>
                <w:rFonts w:ascii="Arial Narrow" w:hAnsi="Arial Narrow"/>
                <w:lang w:val="es-ES_tradnl"/>
              </w:rPr>
              <w:t xml:space="preserve">Carta de Postulación </w:t>
            </w:r>
            <w:r w:rsidRPr="00055501">
              <w:rPr>
                <w:rFonts w:ascii="Arial Narrow" w:hAnsi="Arial Narrow"/>
                <w:u w:val="single"/>
                <w:lang w:val="es-ES_tradnl"/>
              </w:rPr>
              <w:t>firmada</w:t>
            </w:r>
            <w:r w:rsidRPr="00055501">
              <w:rPr>
                <w:rFonts w:ascii="Arial Narrow" w:hAnsi="Arial Narrow"/>
                <w:lang w:val="es-ES_tradnl"/>
              </w:rPr>
              <w:t>, según formato DOC-4</w:t>
            </w:r>
          </w:p>
          <w:p w14:paraId="7BA332AB" w14:textId="77777777" w:rsidR="00C41971" w:rsidRPr="00055501" w:rsidRDefault="00C41971" w:rsidP="00127EF2">
            <w:pPr>
              <w:numPr>
                <w:ilvl w:val="0"/>
                <w:numId w:val="11"/>
              </w:numPr>
              <w:tabs>
                <w:tab w:val="clear" w:pos="1068"/>
                <w:tab w:val="num" w:pos="720"/>
                <w:tab w:val="left" w:pos="5760"/>
              </w:tabs>
              <w:ind w:left="720"/>
              <w:jc w:val="both"/>
              <w:rPr>
                <w:rFonts w:ascii="Arial Narrow" w:hAnsi="Arial Narrow"/>
                <w:lang w:val="es-ES_tradnl"/>
              </w:rPr>
            </w:pPr>
            <w:r w:rsidRPr="00055501">
              <w:rPr>
                <w:rFonts w:ascii="Arial Narrow" w:hAnsi="Arial Narrow"/>
                <w:lang w:val="es-ES_tradnl"/>
              </w:rPr>
              <w:t xml:space="preserve">Hoja de Vida del Candidato </w:t>
            </w:r>
            <w:r w:rsidRPr="00055501">
              <w:rPr>
                <w:rFonts w:ascii="Arial Narrow" w:hAnsi="Arial Narrow"/>
                <w:u w:val="single"/>
                <w:lang w:val="es-ES_tradnl"/>
              </w:rPr>
              <w:t>firmada</w:t>
            </w:r>
            <w:r w:rsidRPr="00055501">
              <w:rPr>
                <w:rFonts w:ascii="Arial Narrow" w:hAnsi="Arial Narrow"/>
                <w:lang w:val="es-ES_tradnl"/>
              </w:rPr>
              <w:t xml:space="preserve"> según formato DOC-5 </w:t>
            </w:r>
          </w:p>
          <w:p w14:paraId="3EDBC06F" w14:textId="5A34D2C0" w:rsidR="00C41971" w:rsidRPr="00055501" w:rsidRDefault="00C41971" w:rsidP="00127EF2">
            <w:pPr>
              <w:numPr>
                <w:ilvl w:val="0"/>
                <w:numId w:val="11"/>
              </w:numPr>
              <w:tabs>
                <w:tab w:val="clear" w:pos="1068"/>
                <w:tab w:val="num" w:pos="720"/>
              </w:tabs>
              <w:ind w:left="720"/>
              <w:jc w:val="both"/>
              <w:rPr>
                <w:rFonts w:ascii="Arial Narrow" w:hAnsi="Arial Narrow"/>
                <w:lang w:val="es-ES_tradnl"/>
              </w:rPr>
            </w:pPr>
            <w:r w:rsidRPr="00055501">
              <w:rPr>
                <w:rFonts w:ascii="Arial Narrow" w:hAnsi="Arial Narrow"/>
                <w:i/>
                <w:lang w:val="es-ES_tradnl"/>
              </w:rPr>
              <w:t>Declaración de mantenimiento de postulación según formato DOC-</w:t>
            </w:r>
            <w:r w:rsidR="008B2937" w:rsidRPr="00055501">
              <w:rPr>
                <w:rFonts w:ascii="Arial Narrow" w:hAnsi="Arial Narrow"/>
                <w:i/>
                <w:lang w:val="es-ES_tradnl"/>
              </w:rPr>
              <w:t>7</w:t>
            </w:r>
          </w:p>
          <w:p w14:paraId="0F7234F9" w14:textId="77777777" w:rsidR="00C41971" w:rsidRPr="00055501" w:rsidRDefault="00C41971" w:rsidP="00127EF2">
            <w:pPr>
              <w:numPr>
                <w:ilvl w:val="0"/>
                <w:numId w:val="11"/>
              </w:numPr>
              <w:tabs>
                <w:tab w:val="clear" w:pos="1068"/>
                <w:tab w:val="num" w:pos="720"/>
              </w:tabs>
              <w:ind w:left="720"/>
              <w:jc w:val="both"/>
              <w:rPr>
                <w:rFonts w:ascii="Arial Narrow" w:hAnsi="Arial Narrow"/>
                <w:lang w:val="es-ES_tradnl"/>
              </w:rPr>
            </w:pPr>
            <w:r w:rsidRPr="00055501">
              <w:rPr>
                <w:rFonts w:ascii="Arial Narrow" w:hAnsi="Arial Narrow"/>
                <w:lang w:val="es-ES_tradnl"/>
              </w:rPr>
              <w:t xml:space="preserve">Copia simple del título profesional </w:t>
            </w:r>
          </w:p>
          <w:p w14:paraId="2B66F559" w14:textId="77777777" w:rsidR="00C41971" w:rsidRPr="00055501" w:rsidRDefault="00C41971" w:rsidP="00127EF2">
            <w:pPr>
              <w:numPr>
                <w:ilvl w:val="0"/>
                <w:numId w:val="11"/>
              </w:numPr>
              <w:tabs>
                <w:tab w:val="clear" w:pos="1068"/>
                <w:tab w:val="num" w:pos="720"/>
              </w:tabs>
              <w:ind w:left="720"/>
              <w:jc w:val="both"/>
              <w:rPr>
                <w:rFonts w:ascii="Arial Narrow" w:hAnsi="Arial Narrow"/>
                <w:i/>
                <w:shd w:val="clear" w:color="auto" w:fill="CCFFFF"/>
                <w:lang w:val="es-ES_tradnl"/>
              </w:rPr>
            </w:pPr>
            <w:r w:rsidRPr="00055501">
              <w:rPr>
                <w:rFonts w:ascii="Arial Narrow" w:hAnsi="Arial Narrow"/>
                <w:i/>
                <w:lang w:val="es-ES_tradnl"/>
              </w:rPr>
              <w:t>Fotocopia simple de la cédula de identidad o del pasaporte vigente</w:t>
            </w:r>
            <w:r w:rsidRPr="00055501">
              <w:rPr>
                <w:rFonts w:ascii="Arial Narrow" w:hAnsi="Arial Narrow"/>
                <w:lang w:val="es-ES_tradnl"/>
              </w:rPr>
              <w:t>.</w:t>
            </w:r>
          </w:p>
          <w:p w14:paraId="27DF1659" w14:textId="3CE2267D" w:rsidR="00C41971" w:rsidRPr="00055501" w:rsidRDefault="00C41971" w:rsidP="00127EF2">
            <w:pPr>
              <w:numPr>
                <w:ilvl w:val="0"/>
                <w:numId w:val="11"/>
              </w:numPr>
              <w:tabs>
                <w:tab w:val="clear" w:pos="1068"/>
                <w:tab w:val="num" w:pos="720"/>
              </w:tabs>
              <w:ind w:left="720"/>
              <w:jc w:val="both"/>
              <w:rPr>
                <w:rFonts w:ascii="Arial Narrow" w:hAnsi="Arial Narrow"/>
                <w:i/>
                <w:shd w:val="clear" w:color="auto" w:fill="CCFFFF"/>
                <w:lang w:val="es-ES_tradnl"/>
              </w:rPr>
            </w:pPr>
            <w:r w:rsidRPr="00055501">
              <w:rPr>
                <w:rFonts w:ascii="Arial Narrow" w:hAnsi="Arial Narrow"/>
                <w:lang w:val="es-ES_tradnl"/>
              </w:rPr>
              <w:t xml:space="preserve">Otros </w:t>
            </w:r>
            <w:r w:rsidR="009E5802">
              <w:rPr>
                <w:rFonts w:ascii="Arial Narrow" w:hAnsi="Arial Narrow"/>
                <w:lang w:val="es-ES_tradnl"/>
              </w:rPr>
              <w:t xml:space="preserve">documentos: </w:t>
            </w:r>
            <w:r w:rsidRPr="00055501">
              <w:rPr>
                <w:rFonts w:ascii="Arial Narrow" w:hAnsi="Arial Narrow"/>
                <w:lang w:val="es-ES_tradnl"/>
              </w:rPr>
              <w:t xml:space="preserve">Fotocopias documentación de respaldo a la Hoja de Vida </w:t>
            </w:r>
          </w:p>
          <w:p w14:paraId="346924F5" w14:textId="77777777" w:rsidR="00C41971" w:rsidRPr="00055501" w:rsidRDefault="00C41971" w:rsidP="00C41971">
            <w:pPr>
              <w:jc w:val="both"/>
              <w:rPr>
                <w:rFonts w:ascii="Arial Narrow" w:hAnsi="Arial Narrow"/>
                <w:shd w:val="clear" w:color="auto" w:fill="CCFFFF"/>
                <w:lang w:val="es-ES_tradnl"/>
              </w:rPr>
            </w:pPr>
            <w:r w:rsidRPr="00055501">
              <w:rPr>
                <w:rFonts w:ascii="Arial Narrow" w:hAnsi="Arial Narrow"/>
                <w:lang w:val="es-ES_tradnl"/>
              </w:rPr>
              <w:t>No se devolverá la documentación recibida</w:t>
            </w:r>
          </w:p>
        </w:tc>
      </w:tr>
      <w:tr w:rsidR="00C41971" w:rsidRPr="00055501" w14:paraId="656CBE1E" w14:textId="77777777" w:rsidTr="00055501">
        <w:tc>
          <w:tcPr>
            <w:tcW w:w="450" w:type="dxa"/>
          </w:tcPr>
          <w:p w14:paraId="767F68DE"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1.11</w:t>
            </w:r>
          </w:p>
        </w:tc>
        <w:tc>
          <w:tcPr>
            <w:tcW w:w="1440" w:type="dxa"/>
          </w:tcPr>
          <w:p w14:paraId="10E6F986"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Plazo límite para entrega de postulaciones</w:t>
            </w:r>
          </w:p>
        </w:tc>
        <w:tc>
          <w:tcPr>
            <w:tcW w:w="7920" w:type="dxa"/>
          </w:tcPr>
          <w:p w14:paraId="07FF3A50" w14:textId="365833DA" w:rsidR="00C41971" w:rsidRPr="00055501" w:rsidRDefault="00C41971" w:rsidP="00A12F8A">
            <w:pPr>
              <w:tabs>
                <w:tab w:val="left" w:pos="810"/>
              </w:tabs>
              <w:spacing w:after="60"/>
              <w:jc w:val="both"/>
              <w:rPr>
                <w:rFonts w:ascii="Arial Narrow" w:hAnsi="Arial Narrow"/>
              </w:rPr>
            </w:pPr>
            <w:r w:rsidRPr="00055501">
              <w:rPr>
                <w:rFonts w:ascii="Arial Narrow" w:hAnsi="Arial Narrow"/>
              </w:rPr>
              <w:t xml:space="preserve">Hasta el día </w:t>
            </w:r>
            <w:r w:rsidR="00B67AB8" w:rsidRPr="00055501">
              <w:rPr>
                <w:rFonts w:ascii="Arial Narrow" w:hAnsi="Arial Narrow"/>
                <w:b/>
              </w:rPr>
              <w:t xml:space="preserve"> </w:t>
            </w:r>
            <w:r w:rsidR="00C07F4D">
              <w:rPr>
                <w:rFonts w:ascii="Arial Narrow" w:hAnsi="Arial Narrow"/>
                <w:b/>
              </w:rPr>
              <w:t xml:space="preserve"> 05 </w:t>
            </w:r>
            <w:r w:rsidRPr="00055501">
              <w:rPr>
                <w:rFonts w:ascii="Arial Narrow" w:hAnsi="Arial Narrow"/>
                <w:b/>
              </w:rPr>
              <w:t>de</w:t>
            </w:r>
            <w:r w:rsidR="00C07F4D">
              <w:rPr>
                <w:rFonts w:ascii="Arial Narrow" w:hAnsi="Arial Narrow"/>
                <w:b/>
              </w:rPr>
              <w:t xml:space="preserve"> abril</w:t>
            </w:r>
            <w:r w:rsidR="009E5802">
              <w:rPr>
                <w:rFonts w:ascii="Arial Narrow" w:hAnsi="Arial Narrow"/>
                <w:b/>
              </w:rPr>
              <w:t xml:space="preserve"> de 2019 hasta </w:t>
            </w:r>
            <w:proofErr w:type="spellStart"/>
            <w:r w:rsidR="009E5802">
              <w:rPr>
                <w:rFonts w:ascii="Arial Narrow" w:hAnsi="Arial Narrow"/>
                <w:b/>
              </w:rPr>
              <w:t>hrs</w:t>
            </w:r>
            <w:proofErr w:type="spellEnd"/>
            <w:r w:rsidR="009E5802">
              <w:rPr>
                <w:rFonts w:ascii="Arial Narrow" w:hAnsi="Arial Narrow"/>
                <w:b/>
              </w:rPr>
              <w:t>. 09:00 a</w:t>
            </w:r>
            <w:r w:rsidRPr="00055501">
              <w:rPr>
                <w:rFonts w:ascii="Arial Narrow" w:hAnsi="Arial Narrow"/>
                <w:b/>
              </w:rPr>
              <w:t>.m.</w:t>
            </w:r>
          </w:p>
        </w:tc>
      </w:tr>
      <w:tr w:rsidR="00C41971" w:rsidRPr="00055501" w14:paraId="2F930498" w14:textId="77777777" w:rsidTr="00055501">
        <w:tc>
          <w:tcPr>
            <w:tcW w:w="450" w:type="dxa"/>
          </w:tcPr>
          <w:p w14:paraId="17C66170"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1.12</w:t>
            </w:r>
          </w:p>
        </w:tc>
        <w:tc>
          <w:tcPr>
            <w:tcW w:w="1440" w:type="dxa"/>
          </w:tcPr>
          <w:p w14:paraId="3094C5AD"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Entrega de antecedentes por otros medios</w:t>
            </w:r>
          </w:p>
        </w:tc>
        <w:tc>
          <w:tcPr>
            <w:tcW w:w="7920" w:type="dxa"/>
          </w:tcPr>
          <w:p w14:paraId="56705C55"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lang w:val="es-ES_tradnl"/>
              </w:rPr>
              <w:t>(b)</w:t>
            </w:r>
            <w:r w:rsidRPr="00055501">
              <w:rPr>
                <w:rFonts w:ascii="Arial Narrow" w:hAnsi="Arial Narrow"/>
              </w:rPr>
              <w:t xml:space="preserve"> No se recibirán postulaciones diferentes a documentos impresos.</w:t>
            </w:r>
          </w:p>
        </w:tc>
      </w:tr>
      <w:tr w:rsidR="00C41971" w:rsidRPr="00055501" w14:paraId="01812203" w14:textId="77777777" w:rsidTr="00055501">
        <w:tc>
          <w:tcPr>
            <w:tcW w:w="450" w:type="dxa"/>
          </w:tcPr>
          <w:p w14:paraId="3623FB49"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1.13</w:t>
            </w:r>
          </w:p>
        </w:tc>
        <w:tc>
          <w:tcPr>
            <w:tcW w:w="1440" w:type="dxa"/>
          </w:tcPr>
          <w:p w14:paraId="1D6BDE9D"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 xml:space="preserve">Puntuación mínima de habilitación </w:t>
            </w:r>
          </w:p>
        </w:tc>
        <w:tc>
          <w:tcPr>
            <w:tcW w:w="7920" w:type="dxa"/>
          </w:tcPr>
          <w:p w14:paraId="4E47DE43" w14:textId="77777777" w:rsidR="00C41971" w:rsidRPr="00055501" w:rsidRDefault="00C41971" w:rsidP="00C41971">
            <w:pPr>
              <w:spacing w:after="60"/>
              <w:jc w:val="both"/>
              <w:rPr>
                <w:rFonts w:ascii="Arial Narrow" w:hAnsi="Arial Narrow"/>
                <w:lang w:val="es-ES_tradnl"/>
              </w:rPr>
            </w:pPr>
            <w:r w:rsidRPr="00055501">
              <w:rPr>
                <w:rFonts w:ascii="Arial Narrow" w:hAnsi="Arial Narrow"/>
              </w:rPr>
              <w:t xml:space="preserve">Los postulantes deberán </w:t>
            </w:r>
            <w:r w:rsidRPr="00055501">
              <w:rPr>
                <w:rFonts w:ascii="Arial Narrow" w:hAnsi="Arial Narrow"/>
                <w:lang w:val="es-ES_tradnl"/>
              </w:rPr>
              <w:t xml:space="preserve">alcanzar una puntuación total mínima de 60 puntos para habilitarse y ser seleccionados.  </w:t>
            </w:r>
          </w:p>
          <w:p w14:paraId="36269724" w14:textId="77777777" w:rsidR="00C41971" w:rsidRPr="00055501" w:rsidRDefault="00C41971" w:rsidP="00C41971">
            <w:pPr>
              <w:spacing w:after="60"/>
              <w:jc w:val="both"/>
              <w:rPr>
                <w:rFonts w:ascii="Arial Narrow" w:hAnsi="Arial Narrow"/>
                <w:b/>
              </w:rPr>
            </w:pPr>
            <w:r w:rsidRPr="00055501">
              <w:rPr>
                <w:rFonts w:ascii="Arial Narrow" w:hAnsi="Arial Narrow"/>
                <w:lang w:val="es-ES_tradnl"/>
              </w:rPr>
              <w:t xml:space="preserve"> </w:t>
            </w:r>
          </w:p>
        </w:tc>
      </w:tr>
      <w:tr w:rsidR="00C41971" w:rsidRPr="00055501" w14:paraId="11B0D0B9" w14:textId="77777777" w:rsidTr="00055501">
        <w:tc>
          <w:tcPr>
            <w:tcW w:w="450" w:type="dxa"/>
          </w:tcPr>
          <w:p w14:paraId="52029013" w14:textId="77777777" w:rsidR="00C41971" w:rsidRPr="00055501" w:rsidRDefault="00C41971" w:rsidP="00C41971">
            <w:pPr>
              <w:tabs>
                <w:tab w:val="left" w:pos="810"/>
              </w:tabs>
              <w:spacing w:after="60"/>
              <w:ind w:left="-108" w:right="-108"/>
              <w:jc w:val="center"/>
              <w:rPr>
                <w:rFonts w:ascii="Arial Narrow" w:hAnsi="Arial Narrow"/>
              </w:rPr>
            </w:pPr>
            <w:r w:rsidRPr="00055501">
              <w:rPr>
                <w:rFonts w:ascii="Arial Narrow" w:hAnsi="Arial Narrow"/>
              </w:rPr>
              <w:t>1.14</w:t>
            </w:r>
          </w:p>
        </w:tc>
        <w:tc>
          <w:tcPr>
            <w:tcW w:w="1440" w:type="dxa"/>
          </w:tcPr>
          <w:p w14:paraId="475E1194" w14:textId="77777777" w:rsidR="00C41971" w:rsidRPr="00055501" w:rsidRDefault="00C41971" w:rsidP="00C41971">
            <w:pPr>
              <w:tabs>
                <w:tab w:val="left" w:pos="810"/>
              </w:tabs>
              <w:spacing w:after="60"/>
              <w:jc w:val="both"/>
              <w:rPr>
                <w:rFonts w:ascii="Arial Narrow" w:hAnsi="Arial Narrow"/>
              </w:rPr>
            </w:pPr>
            <w:r w:rsidRPr="00055501">
              <w:rPr>
                <w:rFonts w:ascii="Arial Narrow" w:hAnsi="Arial Narrow"/>
              </w:rPr>
              <w:t>Documentación para la firma de contrato</w:t>
            </w:r>
          </w:p>
        </w:tc>
        <w:tc>
          <w:tcPr>
            <w:tcW w:w="7920" w:type="dxa"/>
          </w:tcPr>
          <w:p w14:paraId="7ED5368D" w14:textId="77777777" w:rsidR="00C41971" w:rsidRPr="00055501" w:rsidRDefault="00C41971" w:rsidP="00C41971">
            <w:pPr>
              <w:spacing w:after="60"/>
              <w:jc w:val="both"/>
              <w:rPr>
                <w:rFonts w:ascii="Arial Narrow" w:hAnsi="Arial Narrow"/>
                <w:i/>
                <w:shd w:val="clear" w:color="auto" w:fill="CCFFFF"/>
                <w:lang w:val="es-ES_tradnl"/>
              </w:rPr>
            </w:pPr>
            <w:r w:rsidRPr="00055501">
              <w:rPr>
                <w:rFonts w:ascii="Arial Narrow" w:hAnsi="Arial Narrow"/>
              </w:rPr>
              <w:t>P</w:t>
            </w:r>
            <w:r w:rsidRPr="00055501">
              <w:rPr>
                <w:rFonts w:ascii="Arial Narrow" w:hAnsi="Arial Narrow"/>
                <w:lang w:val="es-ES_tradnl"/>
              </w:rPr>
              <w:t xml:space="preserve">ara la firma del contrato, será imprescindible la presentación de la siguiente documentación: </w:t>
            </w:r>
          </w:p>
          <w:p w14:paraId="549AAC9E" w14:textId="77777777" w:rsidR="005236CD" w:rsidRPr="00055501" w:rsidRDefault="005236CD" w:rsidP="00127EF2">
            <w:pPr>
              <w:numPr>
                <w:ilvl w:val="0"/>
                <w:numId w:val="24"/>
              </w:numPr>
              <w:tabs>
                <w:tab w:val="clear" w:pos="1440"/>
                <w:tab w:val="num" w:pos="252"/>
              </w:tabs>
              <w:spacing w:after="60"/>
              <w:ind w:left="252" w:hanging="252"/>
              <w:jc w:val="both"/>
              <w:rPr>
                <w:rFonts w:ascii="Arial Narrow" w:hAnsi="Arial Narrow"/>
                <w:i/>
                <w:shd w:val="clear" w:color="auto" w:fill="CCFFFF"/>
                <w:lang w:val="es-ES_tradnl"/>
              </w:rPr>
            </w:pPr>
            <w:r w:rsidRPr="00055501">
              <w:rPr>
                <w:rFonts w:ascii="Arial Narrow" w:hAnsi="Arial Narrow"/>
                <w:i/>
                <w:shd w:val="clear" w:color="auto" w:fill="CCFFFF"/>
                <w:lang w:val="es-ES_tradnl"/>
              </w:rPr>
              <w:t xml:space="preserve"> </w:t>
            </w:r>
            <w:r w:rsidR="009D3AC2" w:rsidRPr="00055501">
              <w:rPr>
                <w:rFonts w:ascii="Arial Narrow" w:hAnsi="Arial Narrow"/>
                <w:i/>
                <w:shd w:val="clear" w:color="auto" w:fill="CCFFFF"/>
                <w:lang w:val="es-ES_tradnl"/>
              </w:rPr>
              <w:t>Certificado RUPE</w:t>
            </w:r>
          </w:p>
          <w:p w14:paraId="4CDD0ABB" w14:textId="77777777" w:rsidR="009C4099" w:rsidRPr="00055501" w:rsidRDefault="009C4099" w:rsidP="00127EF2">
            <w:pPr>
              <w:numPr>
                <w:ilvl w:val="0"/>
                <w:numId w:val="24"/>
              </w:numPr>
              <w:tabs>
                <w:tab w:val="clear" w:pos="1440"/>
                <w:tab w:val="num" w:pos="252"/>
              </w:tabs>
              <w:spacing w:after="60"/>
              <w:ind w:left="252" w:hanging="252"/>
              <w:jc w:val="both"/>
              <w:rPr>
                <w:rFonts w:ascii="Arial Narrow" w:hAnsi="Arial Narrow"/>
                <w:i/>
                <w:shd w:val="clear" w:color="auto" w:fill="CCFFFF"/>
                <w:lang w:val="es-ES_tradnl"/>
              </w:rPr>
            </w:pPr>
            <w:r w:rsidRPr="00055501">
              <w:rPr>
                <w:rFonts w:ascii="Arial Narrow" w:hAnsi="Arial Narrow"/>
                <w:i/>
                <w:shd w:val="clear" w:color="auto" w:fill="CCFFFF"/>
                <w:lang w:val="es-ES_tradnl"/>
              </w:rPr>
              <w:t>Foto</w:t>
            </w:r>
            <w:r w:rsidR="00CE7C7A" w:rsidRPr="00055501">
              <w:rPr>
                <w:rFonts w:ascii="Arial Narrow" w:hAnsi="Arial Narrow"/>
                <w:i/>
                <w:shd w:val="clear" w:color="auto" w:fill="CCFFFF"/>
                <w:lang w:val="es-ES_tradnl"/>
              </w:rPr>
              <w:t>copia de</w:t>
            </w:r>
            <w:r w:rsidR="004D4EFB" w:rsidRPr="00055501">
              <w:rPr>
                <w:rFonts w:ascii="Arial Narrow" w:hAnsi="Arial Narrow"/>
                <w:i/>
                <w:shd w:val="clear" w:color="auto" w:fill="CCFFFF"/>
                <w:lang w:val="es-ES_tradnl"/>
              </w:rPr>
              <w:t xml:space="preserve"> simple de Carnet de Identidad </w:t>
            </w:r>
          </w:p>
          <w:p w14:paraId="56F17FE6" w14:textId="77777777" w:rsidR="00C41971" w:rsidRPr="00055501" w:rsidRDefault="00C41971" w:rsidP="00127EF2">
            <w:pPr>
              <w:numPr>
                <w:ilvl w:val="0"/>
                <w:numId w:val="24"/>
              </w:numPr>
              <w:tabs>
                <w:tab w:val="clear" w:pos="1440"/>
                <w:tab w:val="num" w:pos="252"/>
              </w:tabs>
              <w:spacing w:after="60"/>
              <w:ind w:left="252" w:hanging="252"/>
              <w:jc w:val="both"/>
              <w:rPr>
                <w:rFonts w:ascii="Arial Narrow" w:hAnsi="Arial Narrow"/>
                <w:i/>
                <w:shd w:val="clear" w:color="auto" w:fill="CCFFFF"/>
                <w:lang w:val="es-ES_tradnl"/>
              </w:rPr>
            </w:pPr>
            <w:r w:rsidRPr="00055501">
              <w:rPr>
                <w:rFonts w:ascii="Arial Narrow" w:hAnsi="Arial Narrow"/>
                <w:i/>
                <w:lang w:val="es-ES_tradnl"/>
              </w:rPr>
              <w:t>Título profesional</w:t>
            </w:r>
          </w:p>
          <w:p w14:paraId="521C4811" w14:textId="1615FF80" w:rsidR="00DC1E3A" w:rsidRPr="00A12F8A" w:rsidRDefault="00C41971" w:rsidP="00A12F8A">
            <w:pPr>
              <w:numPr>
                <w:ilvl w:val="0"/>
                <w:numId w:val="24"/>
              </w:numPr>
              <w:tabs>
                <w:tab w:val="clear" w:pos="1440"/>
                <w:tab w:val="num" w:pos="252"/>
              </w:tabs>
              <w:spacing w:after="60"/>
              <w:ind w:left="252" w:hanging="252"/>
              <w:jc w:val="both"/>
              <w:rPr>
                <w:rFonts w:ascii="Arial Narrow" w:hAnsi="Arial Narrow"/>
                <w:i/>
                <w:shd w:val="clear" w:color="auto" w:fill="CCFFFF"/>
                <w:lang w:val="es-ES_tradnl"/>
              </w:rPr>
            </w:pPr>
            <w:r w:rsidRPr="00055501">
              <w:rPr>
                <w:rFonts w:ascii="Arial Narrow" w:hAnsi="Arial Narrow"/>
                <w:i/>
                <w:lang w:val="es-ES_tradnl"/>
              </w:rPr>
              <w:t>Certificados que respalde la experiencia específica evaluada.</w:t>
            </w:r>
          </w:p>
          <w:p w14:paraId="22059F66" w14:textId="77777777" w:rsidR="004D4EFB" w:rsidRPr="00055501" w:rsidRDefault="00D4427E" w:rsidP="00127EF2">
            <w:pPr>
              <w:numPr>
                <w:ilvl w:val="0"/>
                <w:numId w:val="24"/>
              </w:numPr>
              <w:tabs>
                <w:tab w:val="clear" w:pos="1440"/>
                <w:tab w:val="num" w:pos="252"/>
              </w:tabs>
              <w:spacing w:after="60"/>
              <w:ind w:left="252" w:hanging="252"/>
              <w:jc w:val="both"/>
              <w:rPr>
                <w:rFonts w:ascii="Arial Narrow" w:hAnsi="Arial Narrow"/>
                <w:i/>
                <w:lang w:val="es-ES_tradnl"/>
              </w:rPr>
            </w:pPr>
            <w:r w:rsidRPr="00055501">
              <w:rPr>
                <w:rFonts w:ascii="Arial Narrow" w:hAnsi="Arial Narrow"/>
                <w:i/>
                <w:lang w:val="es-ES_tradnl"/>
              </w:rPr>
              <w:t>Certificación</w:t>
            </w:r>
            <w:r w:rsidR="004E5E19" w:rsidRPr="00055501">
              <w:rPr>
                <w:rFonts w:ascii="Arial Narrow" w:hAnsi="Arial Narrow"/>
                <w:i/>
                <w:lang w:val="es-ES_tradnl"/>
              </w:rPr>
              <w:t xml:space="preserve"> del </w:t>
            </w:r>
            <w:r w:rsidR="005B793B" w:rsidRPr="00055501">
              <w:rPr>
                <w:rFonts w:ascii="Arial Narrow" w:hAnsi="Arial Narrow"/>
                <w:i/>
                <w:lang w:val="es-ES_tradnl"/>
              </w:rPr>
              <w:t xml:space="preserve">Número de Identificación Tributaria (NIT) </w:t>
            </w:r>
            <w:r w:rsidR="004E5E19" w:rsidRPr="00055501">
              <w:rPr>
                <w:rFonts w:ascii="Arial Narrow" w:hAnsi="Arial Narrow"/>
                <w:i/>
                <w:lang w:val="es-ES_tradnl"/>
              </w:rPr>
              <w:t xml:space="preserve"> </w:t>
            </w:r>
          </w:p>
          <w:p w14:paraId="4CC0E31F" w14:textId="77777777" w:rsidR="00922CC1" w:rsidRPr="00055501" w:rsidRDefault="00922CC1" w:rsidP="00922CC1">
            <w:pPr>
              <w:numPr>
                <w:ilvl w:val="0"/>
                <w:numId w:val="24"/>
              </w:numPr>
              <w:tabs>
                <w:tab w:val="clear" w:pos="1440"/>
                <w:tab w:val="num" w:pos="252"/>
              </w:tabs>
              <w:spacing w:after="60"/>
              <w:ind w:left="252" w:hanging="252"/>
              <w:jc w:val="both"/>
              <w:rPr>
                <w:rFonts w:ascii="Arial Narrow" w:hAnsi="Arial Narrow"/>
                <w:i/>
                <w:color w:val="FF0000"/>
                <w:lang w:val="es-ES_tradnl"/>
              </w:rPr>
            </w:pPr>
            <w:r w:rsidRPr="00055501">
              <w:rPr>
                <w:rFonts w:ascii="Arial Narrow" w:hAnsi="Arial Narrow"/>
                <w:i/>
                <w:color w:val="FF0000"/>
                <w:lang w:val="es-ES_tradnl"/>
              </w:rPr>
              <w:t xml:space="preserve">Certificado de Solvencia con el Fisco emitido por la Contraloría General del Estado </w:t>
            </w:r>
          </w:p>
          <w:p w14:paraId="1ED5F8A7" w14:textId="77777777" w:rsidR="00C41971" w:rsidRPr="00055501" w:rsidRDefault="00C41971" w:rsidP="00C41971">
            <w:pPr>
              <w:spacing w:after="60"/>
              <w:jc w:val="both"/>
              <w:rPr>
                <w:rFonts w:ascii="Arial Narrow" w:hAnsi="Arial Narrow"/>
                <w:i/>
                <w:shd w:val="clear" w:color="auto" w:fill="CCFFFF"/>
                <w:lang w:val="es-ES_tradnl"/>
              </w:rPr>
            </w:pPr>
            <w:r w:rsidRPr="00055501">
              <w:rPr>
                <w:rFonts w:ascii="Arial Narrow" w:hAnsi="Arial Narrow"/>
                <w:lang w:val="es-ES_tradnl"/>
              </w:rPr>
              <w:lastRenderedPageBreak/>
              <w:t>En caso de incumplimiento se procederá a la firma del contrato con el siguiente postulante mejor evaluado, sin perjuicio de sanciones que correspondan.</w:t>
            </w:r>
          </w:p>
        </w:tc>
      </w:tr>
    </w:tbl>
    <w:p w14:paraId="47440992" w14:textId="77777777" w:rsidR="00C41971" w:rsidRPr="00055501" w:rsidRDefault="00C41971" w:rsidP="00C41971">
      <w:pPr>
        <w:spacing w:after="120"/>
        <w:jc w:val="both"/>
        <w:rPr>
          <w:rFonts w:ascii="Arial Narrow" w:hAnsi="Arial Narrow"/>
          <w:lang w:val="es-ES_tradnl"/>
        </w:rPr>
      </w:pPr>
    </w:p>
    <w:p w14:paraId="18300101"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 xml:space="preserve">Requisitos de elegibilidad que debe cumplir el postulante </w:t>
      </w:r>
    </w:p>
    <w:p w14:paraId="04A34A79" w14:textId="77777777" w:rsidR="00C41971" w:rsidRPr="00055501" w:rsidRDefault="00C41971" w:rsidP="00127EF2">
      <w:pPr>
        <w:numPr>
          <w:ilvl w:val="0"/>
          <w:numId w:val="3"/>
        </w:numPr>
        <w:tabs>
          <w:tab w:val="clear" w:pos="840"/>
          <w:tab w:val="num" w:pos="720"/>
        </w:tabs>
        <w:ind w:left="720"/>
        <w:jc w:val="both"/>
        <w:rPr>
          <w:rFonts w:ascii="Arial Narrow" w:hAnsi="Arial Narrow"/>
          <w:lang w:val="es-ES_tradnl"/>
        </w:rPr>
      </w:pPr>
      <w:r w:rsidRPr="00055501">
        <w:rPr>
          <w:rFonts w:ascii="Arial Narrow" w:hAnsi="Arial Narrow"/>
          <w:lang w:val="es-ES_tradnl"/>
        </w:rPr>
        <w:t>El postulante debe tener la nacionalidad de un país miembro del Banco (DOC-10) y cumplir uno de los siguientes requisitos: i) ser ciudadano de un país miembro; o ii) tener su domicilio en un país miembro como residente “</w:t>
      </w:r>
      <w:r w:rsidRPr="00055501">
        <w:rPr>
          <w:rFonts w:ascii="Arial Narrow" w:hAnsi="Arial Narrow"/>
          <w:i/>
          <w:lang w:val="es-ES_tradnl"/>
        </w:rPr>
        <w:t>bona fide</w:t>
      </w:r>
      <w:r w:rsidRPr="00055501">
        <w:rPr>
          <w:rFonts w:ascii="Arial Narrow" w:hAnsi="Arial Narrow"/>
          <w:lang w:val="es-ES_tradnl"/>
        </w:rPr>
        <w:t>” y estar legalmente autorizado para trabajar en dicho país.</w:t>
      </w:r>
    </w:p>
    <w:p w14:paraId="076CC5E6" w14:textId="77777777" w:rsidR="00C41971" w:rsidRPr="00055501" w:rsidRDefault="00C41971" w:rsidP="00127EF2">
      <w:pPr>
        <w:numPr>
          <w:ilvl w:val="0"/>
          <w:numId w:val="3"/>
        </w:numPr>
        <w:tabs>
          <w:tab w:val="clear" w:pos="840"/>
          <w:tab w:val="num" w:pos="720"/>
        </w:tabs>
        <w:ind w:left="720"/>
        <w:jc w:val="both"/>
        <w:rPr>
          <w:rFonts w:ascii="Arial Narrow" w:hAnsi="Arial Narrow"/>
          <w:lang w:val="es-ES_tradnl"/>
        </w:rPr>
      </w:pPr>
      <w:r w:rsidRPr="00055501">
        <w:rPr>
          <w:rFonts w:ascii="Arial Narrow" w:hAnsi="Arial Narrow"/>
          <w:spacing w:val="-3"/>
          <w:lang w:val="es-ES_tradnl"/>
        </w:rPr>
        <w:t xml:space="preserve">No deberá pertenecer a la planta regular o temporal de la entidad contratante, o si ha pertenecido no deberá haber participado en la preparación o diseño de algún aspecto determinante de la consultoría, ni en la preparación de los Términos de Referencia. </w:t>
      </w:r>
    </w:p>
    <w:p w14:paraId="72F0B609" w14:textId="77777777" w:rsidR="00C41971" w:rsidRPr="00055501" w:rsidRDefault="00C41971" w:rsidP="00C41971">
      <w:pPr>
        <w:ind w:left="360"/>
        <w:jc w:val="both"/>
        <w:rPr>
          <w:rFonts w:ascii="Arial Narrow" w:hAnsi="Arial Narrow"/>
          <w:lang w:val="es-ES_tradnl"/>
        </w:rPr>
      </w:pPr>
    </w:p>
    <w:p w14:paraId="17845AED"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 xml:space="preserve">Incompatibilidad para contratar y/o Conflicto de Interés </w:t>
      </w:r>
    </w:p>
    <w:p w14:paraId="4BA1000D" w14:textId="77777777" w:rsidR="00C41971" w:rsidRPr="00055501" w:rsidRDefault="00C41971" w:rsidP="00127EF2">
      <w:pPr>
        <w:numPr>
          <w:ilvl w:val="0"/>
          <w:numId w:val="14"/>
        </w:numPr>
        <w:tabs>
          <w:tab w:val="clear" w:pos="1200"/>
          <w:tab w:val="left" w:pos="720"/>
        </w:tabs>
        <w:ind w:left="720"/>
        <w:jc w:val="both"/>
        <w:rPr>
          <w:rFonts w:ascii="Arial Narrow" w:hAnsi="Arial Narrow"/>
          <w:lang w:val="es-ES_tradnl"/>
        </w:rPr>
      </w:pPr>
      <w:r w:rsidRPr="00055501">
        <w:rPr>
          <w:rFonts w:ascii="Arial Narrow" w:hAnsi="Arial Narrow"/>
          <w:lang w:val="es-ES_tradnl"/>
        </w:rPr>
        <w:t>Salvo la autorización expresa del BID, cuando un ex-empleado haya participado sustancialmente en un proyecto durante su vinculación con el Banco, no podrá prestar servicios durante un período de cinco (5) años posterior a la terminación del empleo con el Banco en dicho proyecto. Se entiende por empleado del Banco a los funcionarios de planta y los empleados contractuales en todas sus modalidades, incluidos los consultores.</w:t>
      </w:r>
    </w:p>
    <w:p w14:paraId="7A8BD746" w14:textId="77777777" w:rsidR="00C41971" w:rsidRPr="00055501" w:rsidRDefault="00C41971" w:rsidP="00127EF2">
      <w:pPr>
        <w:numPr>
          <w:ilvl w:val="0"/>
          <w:numId w:val="14"/>
        </w:numPr>
        <w:tabs>
          <w:tab w:val="clear" w:pos="1200"/>
          <w:tab w:val="left" w:pos="720"/>
        </w:tabs>
        <w:ind w:left="720"/>
        <w:jc w:val="both"/>
        <w:rPr>
          <w:rFonts w:ascii="Arial Narrow" w:hAnsi="Arial Narrow"/>
          <w:lang w:val="es-ES_tradnl"/>
        </w:rPr>
      </w:pPr>
      <w:r w:rsidRPr="00055501">
        <w:rPr>
          <w:rFonts w:ascii="Arial Narrow" w:hAnsi="Arial Narrow"/>
          <w:lang w:val="es-ES_tradnl"/>
        </w:rPr>
        <w:t>Los postulantes, deben revelar cualquier situación actual o potencial de conflicto de interés que pudiera afectar su capacidad para servir en beneficio del Ejecutor o Beneficiario, o que pudiera percibirse que tuviera este efecto.  El no revelar dichas situaciones puede conducir a la descalificación del Consultor o a la terminación anticipada de su contrato.</w:t>
      </w:r>
    </w:p>
    <w:p w14:paraId="61CE8F7D" w14:textId="77777777" w:rsidR="00C41971" w:rsidRPr="00055501" w:rsidRDefault="00C41971" w:rsidP="00127EF2">
      <w:pPr>
        <w:numPr>
          <w:ilvl w:val="0"/>
          <w:numId w:val="14"/>
        </w:numPr>
        <w:tabs>
          <w:tab w:val="clear" w:pos="1200"/>
          <w:tab w:val="left" w:pos="720"/>
        </w:tabs>
        <w:ind w:left="720"/>
        <w:jc w:val="both"/>
        <w:rPr>
          <w:rFonts w:ascii="Arial Narrow" w:hAnsi="Arial Narrow"/>
          <w:lang w:val="es-ES_tradnl"/>
        </w:rPr>
      </w:pPr>
      <w:r w:rsidRPr="00055501">
        <w:rPr>
          <w:rFonts w:ascii="Arial Narrow" w:hAnsi="Arial Narrow"/>
          <w:lang w:val="es-ES_tradnl"/>
        </w:rPr>
        <w:t xml:space="preserve">Los consultores no deben encontrarse en situación que les impida dar asesoramiento profesional, objetivo e imparcial, otorgar máxima importancia a los intereses del contratante en todo momento, sin consideración sobre cualquier trabajo futuro y previniendo conflictos con otros servicios que les sean asignados o con los intereses de las instituciones a las que pertenecen. </w:t>
      </w:r>
    </w:p>
    <w:p w14:paraId="4C63A060" w14:textId="77777777" w:rsidR="00C41971" w:rsidRPr="00055501" w:rsidRDefault="00C41971" w:rsidP="00127EF2">
      <w:pPr>
        <w:numPr>
          <w:ilvl w:val="0"/>
          <w:numId w:val="14"/>
        </w:numPr>
        <w:tabs>
          <w:tab w:val="clear" w:pos="1200"/>
          <w:tab w:val="left" w:pos="720"/>
        </w:tabs>
        <w:ind w:left="720"/>
        <w:jc w:val="both"/>
        <w:rPr>
          <w:rFonts w:ascii="Arial Narrow" w:hAnsi="Arial Narrow"/>
          <w:lang w:val="es-ES_tradnl"/>
        </w:rPr>
      </w:pPr>
      <w:r w:rsidRPr="00055501">
        <w:rPr>
          <w:rFonts w:ascii="Arial Narrow" w:hAnsi="Arial Narrow"/>
          <w:lang w:val="es-ES_tradnl"/>
        </w:rPr>
        <w:t>Un consultor no podrá ser contratado para consultorías que puedan generar conflicto con sus obligaciones previas o vigentes con respecto a otros contratantes, o que puedan ponerlos en situación de no poder prestar sus servicios en la forma más conveniente para los intereses del convocante.</w:t>
      </w:r>
    </w:p>
    <w:p w14:paraId="250C6748" w14:textId="77777777" w:rsidR="00C41971" w:rsidRPr="00055501" w:rsidRDefault="00C41971" w:rsidP="00127EF2">
      <w:pPr>
        <w:numPr>
          <w:ilvl w:val="0"/>
          <w:numId w:val="14"/>
        </w:numPr>
        <w:tabs>
          <w:tab w:val="clear" w:pos="1200"/>
          <w:tab w:val="left" w:pos="720"/>
        </w:tabs>
        <w:ind w:left="720"/>
        <w:jc w:val="both"/>
        <w:rPr>
          <w:rFonts w:ascii="Arial Narrow" w:hAnsi="Arial Narrow"/>
          <w:lang w:val="es-ES_tradnl"/>
        </w:rPr>
      </w:pPr>
      <w:r w:rsidRPr="00055501">
        <w:rPr>
          <w:rFonts w:ascii="Arial Narrow" w:hAnsi="Arial Narrow"/>
          <w:lang w:val="es-ES_tradnl"/>
        </w:rPr>
        <w:t xml:space="preserve">Un consultor que participó en la preparación o diseño de algún aspecto determinante de la consultoría, especialmente en la preparación de los Términos de Referencia no podrá ser contratado para realizar la consultoría. </w:t>
      </w:r>
    </w:p>
    <w:p w14:paraId="67E2F7EA" w14:textId="77777777" w:rsidR="00C41971" w:rsidRPr="00055501" w:rsidRDefault="00C41971" w:rsidP="00127EF2">
      <w:pPr>
        <w:numPr>
          <w:ilvl w:val="0"/>
          <w:numId w:val="14"/>
        </w:numPr>
        <w:tabs>
          <w:tab w:val="clear" w:pos="1200"/>
          <w:tab w:val="left" w:pos="720"/>
        </w:tabs>
        <w:ind w:left="720"/>
        <w:jc w:val="both"/>
        <w:rPr>
          <w:rFonts w:ascii="Arial Narrow" w:hAnsi="Arial Narrow"/>
          <w:lang w:val="es-ES_tradnl"/>
        </w:rPr>
      </w:pPr>
      <w:r w:rsidRPr="00055501">
        <w:rPr>
          <w:rFonts w:ascii="Arial Narrow" w:hAnsi="Arial Narrow"/>
          <w:lang w:val="es-ES_tradnl"/>
        </w:rPr>
        <w:t>No podrán ser contratados consultores que tengan relación familiar, de trabajo, negocios con algún miembro del personal de la entidad contratante que esté directa o indirectamente involucrado en:</w:t>
      </w:r>
      <w:r w:rsidRPr="00055501">
        <w:rPr>
          <w:rFonts w:ascii="Arial Narrow" w:hAnsi="Arial Narrow"/>
          <w:spacing w:val="-3"/>
          <w:lang w:val="es-ES_tradnl"/>
        </w:rPr>
        <w:t xml:space="preserve"> la preparación de los Términos de Referencia de la consultoría o en el proceso de selección para la consultoría o en la supervisión del contrato de esta consultoría.  </w:t>
      </w:r>
    </w:p>
    <w:p w14:paraId="094DC625" w14:textId="77777777" w:rsidR="00C41971" w:rsidRPr="00055501" w:rsidRDefault="00C41971" w:rsidP="00127EF2">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055501">
        <w:rPr>
          <w:rFonts w:ascii="Arial Narrow" w:hAnsi="Arial Narrow"/>
          <w:lang w:val="es-ES_tradnl"/>
        </w:rPr>
        <w:t>Los funcionarios del gobierno o servidores públicos solamente pueden ser contratados como consultores individuales si: (i) están en licencia sin goce de sueldo; (ii) no sean contratados por la entidad en la que hayan trabajado durante el periodo inmediatamente anterior al que comenzaron la licencia; y (iii) su contratación no genere un conflicto de intereses. (iv) de aplicar al Crédito el Anexo C  o políticas GN-2220-10 o anteriores existirá incompatibilidad para contratar a un consultor, si dentro del plazo de seis (6) meses anteriores a la fecha de presentación de antecedentes el consultor ha estado o está vinculado contractualmente a la institución que recibe el Financiamiento o la institución Beneficiaria de los Servicios de Consultoría;</w:t>
      </w:r>
    </w:p>
    <w:p w14:paraId="07B72FC5" w14:textId="77777777" w:rsidR="00C41971" w:rsidRPr="00055501" w:rsidRDefault="00C41971" w:rsidP="00127EF2">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055501">
        <w:rPr>
          <w:rFonts w:ascii="Arial Narrow" w:hAnsi="Arial Narrow"/>
          <w:lang w:val="es-ES_tradnl"/>
        </w:rPr>
        <w:t>Un consultor individual contratado en un Proyecto no podrá suministrar bienes o ejecutar obras o prestar algún servicio de no consultoría o de consultoría, relacionados con la consultoría para la cual está o fue contratado.</w:t>
      </w:r>
    </w:p>
    <w:p w14:paraId="19B04022" w14:textId="77777777" w:rsidR="00C41971" w:rsidRPr="00055501" w:rsidRDefault="00C41971" w:rsidP="00127EF2">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055501">
        <w:rPr>
          <w:rFonts w:ascii="Arial Narrow" w:hAnsi="Arial Narrow"/>
          <w:lang w:val="es-ES_tradnl"/>
        </w:rPr>
        <w:t>Un consultor sancionado por el BID no será elegible para la adjudicación de un contrato financiado por este organismo, durante el plazo determinado por el Banco (http://www.iadb.org/topics/transparency/IAD/sanctionedfirms.cfm?lang=es).</w:t>
      </w:r>
    </w:p>
    <w:p w14:paraId="1999083C" w14:textId="77777777" w:rsidR="00C41971" w:rsidRPr="00055501" w:rsidRDefault="00C41971" w:rsidP="00C41971">
      <w:pPr>
        <w:tabs>
          <w:tab w:val="left" w:pos="720"/>
        </w:tabs>
        <w:ind w:left="720"/>
        <w:jc w:val="both"/>
        <w:rPr>
          <w:rFonts w:ascii="Arial Narrow" w:hAnsi="Arial Narrow"/>
          <w:lang w:val="es-ES_tradnl"/>
        </w:rPr>
      </w:pPr>
    </w:p>
    <w:p w14:paraId="1EDD9BE6"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Método de Selección</w:t>
      </w:r>
    </w:p>
    <w:p w14:paraId="36B27F93" w14:textId="77777777" w:rsidR="00C41971" w:rsidRPr="00055501" w:rsidRDefault="00C41971" w:rsidP="00C41971">
      <w:pPr>
        <w:ind w:left="360"/>
        <w:rPr>
          <w:rFonts w:ascii="Arial Narrow" w:hAnsi="Arial Narrow"/>
          <w:lang w:val="es-ES_tradnl"/>
        </w:rPr>
      </w:pPr>
      <w:r w:rsidRPr="00055501">
        <w:rPr>
          <w:rFonts w:ascii="Arial Narrow" w:hAnsi="Arial Narrow"/>
          <w:lang w:val="es-ES_tradnl"/>
        </w:rPr>
        <w:t>La selección se realizará con base en las calificaciones de los postulantes, de acuerdo a la información del DOC-5; los postulantes deberán cumplir los factores habilitantes establecidos allí</w:t>
      </w:r>
      <w:r w:rsidRPr="00055501" w:rsidDel="00587DF6">
        <w:rPr>
          <w:rFonts w:ascii="Arial Narrow" w:hAnsi="Arial Narrow"/>
          <w:lang w:val="es-ES_tradnl"/>
        </w:rPr>
        <w:t xml:space="preserve"> </w:t>
      </w:r>
      <w:r w:rsidRPr="00055501">
        <w:rPr>
          <w:rFonts w:ascii="Arial Narrow" w:hAnsi="Arial Narrow"/>
          <w:lang w:val="es-ES_tradnl"/>
        </w:rPr>
        <w:t xml:space="preserve">y en estas instrucciones. La evaluación de los postulantes se realizará tomando en cuenta únicamente la información presentada por el postulante en el DOC-5.  </w:t>
      </w:r>
    </w:p>
    <w:p w14:paraId="78D50D01" w14:textId="77777777" w:rsidR="00C41971" w:rsidRPr="00055501" w:rsidRDefault="00C41971" w:rsidP="00C41971">
      <w:pPr>
        <w:ind w:left="360"/>
        <w:rPr>
          <w:rFonts w:ascii="Arial Narrow" w:hAnsi="Arial Narrow"/>
          <w:lang w:val="es-ES_tradnl"/>
        </w:rPr>
      </w:pPr>
    </w:p>
    <w:p w14:paraId="2060E111"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Inhabilitaciones o Rechazos</w:t>
      </w:r>
    </w:p>
    <w:p w14:paraId="3FA70CD6" w14:textId="77777777" w:rsidR="00C41971" w:rsidRPr="00055501" w:rsidRDefault="00C41971" w:rsidP="00C41971">
      <w:pPr>
        <w:ind w:left="360"/>
        <w:jc w:val="both"/>
        <w:rPr>
          <w:rFonts w:ascii="Arial Narrow" w:hAnsi="Arial Narrow"/>
          <w:lang w:val="es-ES_tradnl"/>
        </w:rPr>
      </w:pPr>
      <w:r w:rsidRPr="00055501">
        <w:rPr>
          <w:rFonts w:ascii="Arial Narrow" w:hAnsi="Arial Narrow"/>
          <w:lang w:val="es-ES_tradnl"/>
        </w:rPr>
        <w:t xml:space="preserve">El postulante será rechazado en caso de que: </w:t>
      </w:r>
    </w:p>
    <w:p w14:paraId="06A44869" w14:textId="77777777" w:rsidR="00C41971" w:rsidRPr="00055501" w:rsidRDefault="00C41971" w:rsidP="00127EF2">
      <w:pPr>
        <w:numPr>
          <w:ilvl w:val="0"/>
          <w:numId w:val="12"/>
        </w:numPr>
        <w:tabs>
          <w:tab w:val="clear" w:pos="1080"/>
          <w:tab w:val="num" w:pos="720"/>
        </w:tabs>
        <w:ind w:left="720"/>
        <w:jc w:val="both"/>
        <w:rPr>
          <w:rFonts w:ascii="Arial Narrow" w:hAnsi="Arial Narrow"/>
          <w:lang w:val="es-ES_tradnl"/>
        </w:rPr>
      </w:pPr>
      <w:r w:rsidRPr="00055501">
        <w:rPr>
          <w:rFonts w:ascii="Arial Narrow" w:hAnsi="Arial Narrow"/>
          <w:lang w:val="es-ES_tradnl"/>
        </w:rPr>
        <w:lastRenderedPageBreak/>
        <w:t>No alcance una puntuación total mínima indicada en el numeral 1.13 y/o no haya cumplido uno o varios de los requisitos mínimos habilitantes.</w:t>
      </w:r>
    </w:p>
    <w:p w14:paraId="677A8F60" w14:textId="77777777" w:rsidR="00C41971" w:rsidRPr="00055501" w:rsidRDefault="00C41971" w:rsidP="00127EF2">
      <w:pPr>
        <w:numPr>
          <w:ilvl w:val="0"/>
          <w:numId w:val="12"/>
        </w:numPr>
        <w:tabs>
          <w:tab w:val="clear" w:pos="1080"/>
          <w:tab w:val="num" w:pos="720"/>
        </w:tabs>
        <w:ind w:left="720"/>
        <w:jc w:val="both"/>
        <w:rPr>
          <w:rFonts w:ascii="Arial Narrow" w:hAnsi="Arial Narrow"/>
          <w:lang w:val="es-ES_tradnl"/>
        </w:rPr>
      </w:pPr>
      <w:r w:rsidRPr="00055501">
        <w:rPr>
          <w:rFonts w:ascii="Arial Narrow" w:hAnsi="Arial Narrow"/>
          <w:lang w:val="es-ES_tradnl"/>
        </w:rPr>
        <w:t>Se determine que cualquier documento presentado es falso o adulterado. En este caso, el hecho de práctica corruptiva será registrado y comunicado al BID y el consultor no podrá participar en ningún proceso de selección y contratación que sea efectuado por los Programas financiados parcial o totalmente por el BID o FOMIN, durante un periodo a ser definido de acuerdo a la gravedad de la falta cometida, sin perjuicio de otras acciones que corresponda tomar.</w:t>
      </w:r>
    </w:p>
    <w:p w14:paraId="63DB4EA8" w14:textId="77777777" w:rsidR="00C41971" w:rsidRPr="00055501" w:rsidRDefault="00C41971" w:rsidP="00127EF2">
      <w:pPr>
        <w:numPr>
          <w:ilvl w:val="0"/>
          <w:numId w:val="12"/>
        </w:numPr>
        <w:tabs>
          <w:tab w:val="clear" w:pos="1080"/>
          <w:tab w:val="num" w:pos="720"/>
        </w:tabs>
        <w:ind w:left="720"/>
        <w:jc w:val="both"/>
        <w:rPr>
          <w:rFonts w:ascii="Arial Narrow" w:hAnsi="Arial Narrow"/>
          <w:lang w:val="es-ES_tradnl"/>
        </w:rPr>
      </w:pPr>
      <w:r w:rsidRPr="00055501">
        <w:rPr>
          <w:rFonts w:ascii="Arial Narrow" w:hAnsi="Arial Narrow"/>
          <w:lang w:val="es-ES_tradnl"/>
        </w:rPr>
        <w:t xml:space="preserve">No hubiese firmado su carta de postulación </w:t>
      </w:r>
    </w:p>
    <w:p w14:paraId="6F657BBD" w14:textId="77777777" w:rsidR="00C41971" w:rsidRPr="00055501" w:rsidRDefault="00C41971" w:rsidP="00127EF2">
      <w:pPr>
        <w:numPr>
          <w:ilvl w:val="0"/>
          <w:numId w:val="12"/>
        </w:numPr>
        <w:tabs>
          <w:tab w:val="clear" w:pos="1080"/>
          <w:tab w:val="num" w:pos="720"/>
        </w:tabs>
        <w:ind w:left="720"/>
        <w:jc w:val="both"/>
        <w:rPr>
          <w:rFonts w:ascii="Arial Narrow" w:hAnsi="Arial Narrow"/>
          <w:lang w:val="es-ES_tradnl"/>
        </w:rPr>
      </w:pPr>
      <w:r w:rsidRPr="00055501">
        <w:rPr>
          <w:rFonts w:ascii="Arial Narrow" w:hAnsi="Arial Narrow"/>
          <w:lang w:val="es-ES_tradnl"/>
        </w:rPr>
        <w:t>No hubiese firmado su Hoja de Vida</w:t>
      </w:r>
    </w:p>
    <w:p w14:paraId="2348F367" w14:textId="77777777" w:rsidR="00C41971" w:rsidRPr="00055501" w:rsidRDefault="00C41971" w:rsidP="00127EF2">
      <w:pPr>
        <w:numPr>
          <w:ilvl w:val="0"/>
          <w:numId w:val="12"/>
        </w:numPr>
        <w:tabs>
          <w:tab w:val="clear" w:pos="1080"/>
          <w:tab w:val="num" w:pos="720"/>
        </w:tabs>
        <w:ind w:left="720"/>
        <w:jc w:val="both"/>
        <w:rPr>
          <w:rFonts w:ascii="Arial Narrow" w:hAnsi="Arial Narrow"/>
          <w:lang w:val="es-ES_tradnl"/>
        </w:rPr>
      </w:pPr>
      <w:r w:rsidRPr="00055501">
        <w:rPr>
          <w:rFonts w:ascii="Arial Narrow" w:hAnsi="Arial Narrow"/>
          <w:lang w:val="es-ES_tradnl"/>
        </w:rPr>
        <w:t>Hubiese rechazado anteriormente la firma de un contrato con el Convocante habiendo firmado una carta de mantenimiento de postulación.</w:t>
      </w:r>
    </w:p>
    <w:p w14:paraId="40AE8611" w14:textId="77777777" w:rsidR="00C41971" w:rsidRPr="00055501" w:rsidRDefault="00C41971" w:rsidP="00C41971">
      <w:pPr>
        <w:autoSpaceDE w:val="0"/>
        <w:autoSpaceDN w:val="0"/>
        <w:adjustRightInd w:val="0"/>
        <w:jc w:val="both"/>
        <w:rPr>
          <w:rFonts w:ascii="Arial Narrow" w:hAnsi="Arial Narrow"/>
          <w:lang w:val="es-ES_tradnl"/>
        </w:rPr>
      </w:pPr>
    </w:p>
    <w:p w14:paraId="025A173E"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Declaración Desierta del Concurso</w:t>
      </w:r>
    </w:p>
    <w:p w14:paraId="553A4990" w14:textId="77777777" w:rsidR="00C41971" w:rsidRPr="00055501" w:rsidRDefault="00C41971" w:rsidP="00C41971">
      <w:pPr>
        <w:ind w:left="360"/>
        <w:jc w:val="both"/>
        <w:rPr>
          <w:rFonts w:ascii="Arial Narrow" w:hAnsi="Arial Narrow"/>
          <w:lang w:val="es-ES_tradnl"/>
        </w:rPr>
      </w:pPr>
      <w:r w:rsidRPr="00055501">
        <w:rPr>
          <w:rFonts w:ascii="Arial Narrow" w:hAnsi="Arial Narrow"/>
          <w:lang w:val="es-ES_tradnl"/>
        </w:rPr>
        <w:t>El presente concurso podrá declararse desierto si:</w:t>
      </w:r>
    </w:p>
    <w:p w14:paraId="38250151" w14:textId="77777777" w:rsidR="00C41971" w:rsidRPr="00055501" w:rsidRDefault="00C41971" w:rsidP="00127EF2">
      <w:pPr>
        <w:numPr>
          <w:ilvl w:val="1"/>
          <w:numId w:val="4"/>
        </w:numPr>
        <w:tabs>
          <w:tab w:val="clear" w:pos="1440"/>
          <w:tab w:val="num" w:pos="720"/>
        </w:tabs>
        <w:ind w:left="720"/>
        <w:jc w:val="both"/>
        <w:rPr>
          <w:rFonts w:ascii="Arial Narrow" w:hAnsi="Arial Narrow"/>
          <w:lang w:val="es-ES_tradnl"/>
        </w:rPr>
      </w:pPr>
      <w:r w:rsidRPr="00055501">
        <w:rPr>
          <w:rFonts w:ascii="Arial Narrow" w:hAnsi="Arial Narrow"/>
          <w:lang w:val="es-ES_tradnl"/>
        </w:rPr>
        <w:t>Tratándose de un Concurso por Invitación, no se reciben al menos tres (3) postulaciones que cumplan los requisitos mínimos del concurso. Únicamente bajo circunstancias excepcionales y con No Objeción del Banco, el proceso de selección podrá continuar.</w:t>
      </w:r>
    </w:p>
    <w:p w14:paraId="7EB04F66" w14:textId="77777777" w:rsidR="00C41971" w:rsidRPr="00055501" w:rsidRDefault="00C41971" w:rsidP="00127EF2">
      <w:pPr>
        <w:numPr>
          <w:ilvl w:val="1"/>
          <w:numId w:val="4"/>
        </w:numPr>
        <w:tabs>
          <w:tab w:val="clear" w:pos="1440"/>
          <w:tab w:val="num" w:pos="720"/>
        </w:tabs>
        <w:ind w:left="720"/>
        <w:jc w:val="both"/>
        <w:rPr>
          <w:rFonts w:ascii="Arial Narrow" w:hAnsi="Arial Narrow"/>
          <w:lang w:val="es-ES_tradnl"/>
        </w:rPr>
      </w:pPr>
      <w:r w:rsidRPr="00055501">
        <w:rPr>
          <w:rFonts w:ascii="Arial Narrow" w:hAnsi="Arial Narrow"/>
          <w:lang w:val="es-ES_tradnl"/>
        </w:rPr>
        <w:t>En un Concurso Público, ninguna de las postulaciones recibidas, luego de su evaluación, cumple con el perfil mínimo requerido, o no se ha recibido ninguna postulación;</w:t>
      </w:r>
    </w:p>
    <w:p w14:paraId="4CE2E720" w14:textId="77777777" w:rsidR="00C41971" w:rsidRPr="00055501" w:rsidRDefault="00C41971" w:rsidP="00127EF2">
      <w:pPr>
        <w:numPr>
          <w:ilvl w:val="1"/>
          <w:numId w:val="4"/>
        </w:numPr>
        <w:tabs>
          <w:tab w:val="clear" w:pos="1440"/>
          <w:tab w:val="num" w:pos="720"/>
        </w:tabs>
        <w:ind w:left="720"/>
        <w:jc w:val="both"/>
        <w:rPr>
          <w:rFonts w:ascii="Arial Narrow" w:hAnsi="Arial Narrow"/>
          <w:lang w:val="es-ES_tradnl"/>
        </w:rPr>
      </w:pPr>
      <w:r w:rsidRPr="00055501">
        <w:rPr>
          <w:rFonts w:ascii="Arial Narrow" w:hAnsi="Arial Narrow"/>
          <w:lang w:val="es-ES_tradnl"/>
        </w:rPr>
        <w:t>No se llega a suscribir contrato con el profesional calificado en primer lugar o con ninguno de los profesionales con las calificaciones siguientes y que hubieran alcanzado un puntaje igual o mayor al puntaje mínimo requerido (DOC-5).</w:t>
      </w:r>
    </w:p>
    <w:p w14:paraId="37C9A632" w14:textId="77777777" w:rsidR="00C41971" w:rsidRPr="00055501" w:rsidRDefault="00C41971" w:rsidP="00127EF2">
      <w:pPr>
        <w:numPr>
          <w:ilvl w:val="1"/>
          <w:numId w:val="4"/>
        </w:numPr>
        <w:tabs>
          <w:tab w:val="clear" w:pos="1440"/>
          <w:tab w:val="num" w:pos="720"/>
        </w:tabs>
        <w:ind w:left="720"/>
        <w:jc w:val="both"/>
        <w:rPr>
          <w:rFonts w:ascii="Arial Narrow" w:hAnsi="Arial Narrow"/>
          <w:lang w:val="es-ES_tradnl"/>
        </w:rPr>
      </w:pPr>
      <w:r w:rsidRPr="00055501">
        <w:rPr>
          <w:rFonts w:ascii="Arial Narrow" w:hAnsi="Arial Narrow"/>
          <w:lang w:val="es-ES_tradnl"/>
        </w:rPr>
        <w:t xml:space="preserve">Existen casos de fuerza mayor que impidan al Convocante contratar la consultoría.  </w:t>
      </w:r>
    </w:p>
    <w:p w14:paraId="4DF99166" w14:textId="77777777" w:rsidR="00C41971" w:rsidRPr="00055501" w:rsidRDefault="00C41971" w:rsidP="00C41971">
      <w:pPr>
        <w:ind w:left="720"/>
        <w:jc w:val="both"/>
        <w:rPr>
          <w:rFonts w:ascii="Arial Narrow" w:hAnsi="Arial Narrow"/>
          <w:lang w:val="es-ES_tradnl"/>
        </w:rPr>
      </w:pPr>
    </w:p>
    <w:p w14:paraId="7A4BC999" w14:textId="77777777" w:rsidR="00C41971" w:rsidRPr="00055501" w:rsidRDefault="00C41971" w:rsidP="00C41971">
      <w:pPr>
        <w:ind w:left="720"/>
        <w:jc w:val="both"/>
        <w:rPr>
          <w:rFonts w:ascii="Arial Narrow" w:hAnsi="Arial Narrow"/>
          <w:lang w:val="es-ES_tradnl"/>
        </w:rPr>
      </w:pPr>
    </w:p>
    <w:p w14:paraId="4881E0BA"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Aceptación Voluntaria de las Reglas por parte de los Postulantes</w:t>
      </w:r>
    </w:p>
    <w:p w14:paraId="39971A02" w14:textId="77777777" w:rsidR="00C41971" w:rsidRPr="00055501" w:rsidRDefault="00C41971" w:rsidP="00C41971">
      <w:pPr>
        <w:ind w:left="360"/>
        <w:jc w:val="both"/>
        <w:rPr>
          <w:rFonts w:ascii="Arial Narrow" w:hAnsi="Arial Narrow"/>
          <w:lang w:val="es-ES_tradnl"/>
        </w:rPr>
      </w:pPr>
      <w:r w:rsidRPr="00055501">
        <w:rPr>
          <w:rFonts w:ascii="Arial Narrow" w:hAnsi="Arial Narrow"/>
          <w:lang w:val="es-ES_tradnl"/>
        </w:rPr>
        <w:t xml:space="preserve">El Convocante se reserva el derecho de aceptar o rechazar las postulaciones, sin que esto signifique incurrir en daños o perjuicios a los Postulantes. Por su parte, los postulantes, al presentar su documentación, aceptan implícitamente y de manera voluntaria las condiciones que rigen este proceso de selección.  </w:t>
      </w:r>
    </w:p>
    <w:p w14:paraId="74CDA1C7" w14:textId="77777777" w:rsidR="00C41971" w:rsidRPr="00055501" w:rsidRDefault="00C41971" w:rsidP="00C41971">
      <w:pPr>
        <w:ind w:left="360"/>
        <w:jc w:val="both"/>
        <w:rPr>
          <w:rFonts w:ascii="Arial Narrow" w:hAnsi="Arial Narrow"/>
          <w:b/>
          <w:lang w:val="es-ES_tradnl"/>
        </w:rPr>
      </w:pPr>
    </w:p>
    <w:p w14:paraId="0FC45472"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Información sobre los resultados del proceso</w:t>
      </w:r>
    </w:p>
    <w:p w14:paraId="79E84458" w14:textId="77777777" w:rsidR="00C41971" w:rsidRPr="00055501" w:rsidRDefault="00C41971" w:rsidP="00C41971">
      <w:pPr>
        <w:ind w:left="360"/>
        <w:jc w:val="both"/>
        <w:rPr>
          <w:rFonts w:ascii="Arial Narrow" w:hAnsi="Arial Narrow"/>
          <w:lang w:val="es-ES_tradnl"/>
        </w:rPr>
      </w:pPr>
      <w:r w:rsidRPr="00055501">
        <w:rPr>
          <w:rFonts w:ascii="Arial Narrow" w:hAnsi="Arial Narrow"/>
          <w:lang w:val="es-ES_tradnl"/>
        </w:rPr>
        <w:t xml:space="preserve">Todos los postulantes serán comunicados de los resultados del proceso. En la eventualidad de que el postulante desee conocer las causas por las cuales no fue seleccionado, podrá solicitar al Convocante la explicación pertinente, la misma que se efectuará por escrito y/o en una reunión.    </w:t>
      </w:r>
    </w:p>
    <w:p w14:paraId="5E92E73E" w14:textId="77777777" w:rsidR="00C41971" w:rsidRPr="00055501" w:rsidRDefault="00C41971" w:rsidP="00C41971">
      <w:pPr>
        <w:tabs>
          <w:tab w:val="left" w:pos="360"/>
        </w:tabs>
        <w:spacing w:after="120"/>
        <w:ind w:left="360" w:hanging="360"/>
        <w:jc w:val="both"/>
        <w:rPr>
          <w:rFonts w:ascii="Arial Narrow" w:hAnsi="Arial Narrow"/>
        </w:rPr>
      </w:pPr>
      <w:r w:rsidRPr="00055501">
        <w:rPr>
          <w:rFonts w:ascii="Arial Narrow" w:hAnsi="Arial Narrow"/>
          <w:lang w:val="es-ES_tradnl"/>
        </w:rPr>
        <w:tab/>
        <w:t xml:space="preserve">En caso de que el postulante no considere satisfactoria la explicación, </w:t>
      </w:r>
      <w:r w:rsidRPr="00055501">
        <w:rPr>
          <w:rFonts w:ascii="Arial Narrow" w:hAnsi="Arial Narrow"/>
        </w:rPr>
        <w:t xml:space="preserve">podrá presentar su o reclamo por escrito. </w:t>
      </w:r>
    </w:p>
    <w:p w14:paraId="44BE185B" w14:textId="77777777" w:rsidR="00C41971" w:rsidRPr="00055501" w:rsidRDefault="00C41971" w:rsidP="00C41971">
      <w:pPr>
        <w:ind w:left="360"/>
        <w:jc w:val="both"/>
        <w:rPr>
          <w:rFonts w:ascii="Arial Narrow" w:hAnsi="Arial Narrow"/>
          <w:b/>
        </w:rPr>
      </w:pPr>
    </w:p>
    <w:p w14:paraId="4BB924F0"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Confidencialidad</w:t>
      </w:r>
    </w:p>
    <w:p w14:paraId="18CAE8C7" w14:textId="77777777" w:rsidR="00C41971" w:rsidRPr="00055501" w:rsidRDefault="00C41971" w:rsidP="00C41971">
      <w:pPr>
        <w:spacing w:after="40"/>
        <w:ind w:left="360"/>
        <w:jc w:val="both"/>
        <w:rPr>
          <w:rFonts w:ascii="Arial Narrow" w:hAnsi="Arial Narrow"/>
          <w:lang w:val="es-ES_tradnl"/>
        </w:rPr>
      </w:pPr>
      <w:r w:rsidRPr="00055501">
        <w:rPr>
          <w:rFonts w:ascii="Arial Narrow" w:hAnsi="Arial Narrow"/>
          <w:lang w:val="es-ES_tradnl"/>
        </w:rPr>
        <w:t>La información relativa a la evaluación de las postulaciones y la recomendación de adjudicación será confidencial para los postulantes o aquellas personas que no tengan participación oficial en la selección hasta la adjudicación y comunicación de los resultados del mismo. La violación a esta regla podrá ser motivo para rechazar ofertas o para cancelar el proceso.  Toda comunicación entre los postulantes y el convocante se deberá hacer por escrito, hasta la conclusión del proceso con la comunicación de adjudicación.</w:t>
      </w:r>
    </w:p>
    <w:p w14:paraId="3B50C8C0" w14:textId="77777777" w:rsidR="00C41971" w:rsidRPr="00055501" w:rsidRDefault="00C41971" w:rsidP="00C41971">
      <w:pPr>
        <w:ind w:left="360"/>
        <w:jc w:val="both"/>
        <w:rPr>
          <w:rFonts w:ascii="Arial Narrow" w:hAnsi="Arial Narrow"/>
          <w:lang w:val="es-ES_tradnl"/>
        </w:rPr>
      </w:pPr>
    </w:p>
    <w:p w14:paraId="253238E8" w14:textId="77777777" w:rsidR="00C41971" w:rsidRPr="00055501" w:rsidRDefault="00C41971" w:rsidP="00127EF2">
      <w:pPr>
        <w:numPr>
          <w:ilvl w:val="0"/>
          <w:numId w:val="23"/>
        </w:numPr>
        <w:tabs>
          <w:tab w:val="clear" w:pos="2160"/>
          <w:tab w:val="num" w:pos="360"/>
        </w:tabs>
        <w:ind w:left="360" w:hanging="360"/>
        <w:jc w:val="both"/>
        <w:rPr>
          <w:rFonts w:ascii="Arial Narrow" w:hAnsi="Arial Narrow"/>
          <w:b/>
          <w:lang w:val="es-ES_tradnl"/>
        </w:rPr>
      </w:pPr>
      <w:r w:rsidRPr="00055501">
        <w:rPr>
          <w:rFonts w:ascii="Arial Narrow" w:hAnsi="Arial Narrow"/>
          <w:b/>
          <w:lang w:val="es-ES_tradnl"/>
        </w:rPr>
        <w:t>Papel del consultor</w:t>
      </w:r>
    </w:p>
    <w:p w14:paraId="12BDD6E1" w14:textId="77777777" w:rsidR="00C41971" w:rsidRPr="00055501" w:rsidRDefault="00C41971" w:rsidP="00C41971">
      <w:pPr>
        <w:spacing w:after="40"/>
        <w:ind w:left="360"/>
        <w:jc w:val="both"/>
        <w:rPr>
          <w:rFonts w:ascii="Arial Narrow" w:hAnsi="Arial Narrow"/>
          <w:lang w:val="es-ES_tradnl"/>
        </w:rPr>
      </w:pPr>
      <w:r w:rsidRPr="00055501">
        <w:rPr>
          <w:rFonts w:ascii="Arial Narrow" w:hAnsi="Arial Narrow"/>
          <w:lang w:val="es-ES_tradnl"/>
        </w:rPr>
        <w:t xml:space="preserve">Cuando los postulantes reciben una invitación o responden a una convocatoria, y si pueden cumplir los requisitos de los Términos de Referencia y las condiciones comerciales y contractuales, deberían adoptar las medidas necesarias para preparar una postulación seria y adecuada (por ejemplo reunir documentación completa y lo más claro posible sobre su experiencia y formación profesional). Los postulantes deben hacer sus mejores oficios para presentar una postulación que cumpla con todos los requisitos exigidos, incluida toda la documentación solicitada. Igualmente, debe estar dispuesto y atento a consecuentes aclaraciones que sobre ella se le formulen. </w:t>
      </w:r>
    </w:p>
    <w:p w14:paraId="17E92ADD" w14:textId="77777777" w:rsidR="00C41971" w:rsidRPr="00055501" w:rsidRDefault="00C41971" w:rsidP="00C41971">
      <w:pPr>
        <w:ind w:left="360"/>
        <w:jc w:val="both"/>
        <w:rPr>
          <w:rFonts w:ascii="Arial Narrow" w:hAnsi="Arial Narrow"/>
        </w:rPr>
      </w:pPr>
    </w:p>
    <w:p w14:paraId="671E31CE" w14:textId="77777777" w:rsidR="00C41971" w:rsidRPr="00055501" w:rsidRDefault="00C41971" w:rsidP="00C41971">
      <w:pPr>
        <w:ind w:left="360"/>
        <w:jc w:val="both"/>
        <w:rPr>
          <w:rFonts w:ascii="Arial Narrow" w:hAnsi="Arial Narrow"/>
          <w:lang w:val="es-ES_tradnl"/>
        </w:rPr>
      </w:pPr>
    </w:p>
    <w:p w14:paraId="0C699DA8" w14:textId="77777777" w:rsidR="00C41971" w:rsidRPr="00055501" w:rsidRDefault="00C41971" w:rsidP="00C41971">
      <w:pPr>
        <w:ind w:left="360"/>
        <w:jc w:val="both"/>
        <w:rPr>
          <w:rFonts w:ascii="Arial Narrow" w:hAnsi="Arial Narrow"/>
          <w:lang w:val="es-ES_tradnl"/>
        </w:rPr>
      </w:pPr>
    </w:p>
    <w:p w14:paraId="4791B770" w14:textId="1CA0ED15" w:rsidR="00C41971" w:rsidRPr="00055501" w:rsidRDefault="00C41971" w:rsidP="00C41971">
      <w:pPr>
        <w:jc w:val="right"/>
        <w:rPr>
          <w:rFonts w:ascii="Arial Narrow" w:hAnsi="Arial Narrow"/>
          <w:b/>
          <w:bCs/>
          <w:lang w:val="es-ES_tradnl"/>
        </w:rPr>
      </w:pPr>
      <w:r w:rsidRPr="00055501">
        <w:rPr>
          <w:rFonts w:ascii="Arial Narrow" w:hAnsi="Arial Narrow"/>
          <w:b/>
          <w:lang w:val="es-ES_tradnl"/>
        </w:rPr>
        <w:t>DOC-4</w:t>
      </w:r>
    </w:p>
    <w:p w14:paraId="3C3718E2" w14:textId="77777777" w:rsidR="00C41971" w:rsidRPr="00055501" w:rsidRDefault="00C41971" w:rsidP="00C41971">
      <w:pPr>
        <w:jc w:val="center"/>
        <w:rPr>
          <w:rFonts w:ascii="Arial Narrow" w:hAnsi="Arial Narrow"/>
          <w:b/>
          <w:bCs/>
          <w:lang w:val="es-ES_tradnl"/>
        </w:rPr>
      </w:pPr>
    </w:p>
    <w:p w14:paraId="28C25DBC" w14:textId="77777777" w:rsidR="00C41971" w:rsidRPr="00055501" w:rsidRDefault="00C41971" w:rsidP="00C41971">
      <w:pPr>
        <w:ind w:left="360"/>
        <w:jc w:val="center"/>
        <w:rPr>
          <w:rFonts w:ascii="Arial Narrow" w:hAnsi="Arial Narrow"/>
          <w:b/>
          <w:bCs/>
          <w:lang w:val="es-ES_tradnl"/>
        </w:rPr>
      </w:pPr>
      <w:r w:rsidRPr="00055501">
        <w:rPr>
          <w:rFonts w:ascii="Arial Narrow" w:hAnsi="Arial Narrow"/>
          <w:b/>
          <w:bCs/>
          <w:lang w:val="es-ES_tradnl"/>
        </w:rPr>
        <w:lastRenderedPageBreak/>
        <w:t>CARTA DE POSTULACIÓN DEL CANDIDATO</w:t>
      </w:r>
    </w:p>
    <w:p w14:paraId="4392C1A6" w14:textId="77777777" w:rsidR="00C41971" w:rsidRPr="00055501" w:rsidRDefault="00C41971" w:rsidP="00C41971">
      <w:pPr>
        <w:rPr>
          <w:rFonts w:ascii="Arial Narrow" w:hAnsi="Arial Narrow"/>
          <w:lang w:val="es-ES_tradnl"/>
        </w:rPr>
      </w:pPr>
    </w:p>
    <w:p w14:paraId="701BDAAA" w14:textId="77777777" w:rsidR="00C41971" w:rsidRPr="00055501" w:rsidRDefault="00C41971" w:rsidP="00C41971">
      <w:pPr>
        <w:jc w:val="both"/>
        <w:rPr>
          <w:rFonts w:ascii="Arial Narrow" w:hAnsi="Arial Narrow"/>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Lugar y fecha</w:t>
      </w:r>
      <w:r w:rsidRPr="00055501">
        <w:rPr>
          <w:rFonts w:ascii="Arial Narrow" w:hAnsi="Arial Narrow"/>
          <w:shd w:val="clear" w:color="auto" w:fill="CCFFFF"/>
          <w:lang w:val="es-ES_tradnl"/>
        </w:rPr>
        <w:t>]</w:t>
      </w:r>
    </w:p>
    <w:p w14:paraId="77A09208" w14:textId="77777777" w:rsidR="00C41971" w:rsidRPr="00055501" w:rsidRDefault="00C41971" w:rsidP="00C41971">
      <w:pPr>
        <w:jc w:val="both"/>
        <w:rPr>
          <w:rFonts w:ascii="Arial Narrow" w:hAnsi="Arial Narrow"/>
          <w:lang w:val="es-ES_tradnl"/>
        </w:rPr>
      </w:pPr>
    </w:p>
    <w:p w14:paraId="660F3ADC" w14:textId="77777777" w:rsidR="00C41971" w:rsidRPr="00055501" w:rsidRDefault="00C41971" w:rsidP="00C41971">
      <w:pPr>
        <w:rPr>
          <w:rFonts w:ascii="Arial Narrow" w:hAnsi="Arial Narrow"/>
          <w:lang w:val="es-ES_tradnl"/>
        </w:rPr>
      </w:pPr>
      <w:r w:rsidRPr="00055501">
        <w:rPr>
          <w:rFonts w:ascii="Arial Narrow" w:hAnsi="Arial Narrow"/>
          <w:lang w:val="es-ES_tradnl"/>
        </w:rPr>
        <w:t>Señores</w:t>
      </w:r>
    </w:p>
    <w:p w14:paraId="7151F0CC"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Nombre del EJECUTORES o Beneficiario</w:t>
      </w:r>
      <w:r w:rsidRPr="00055501">
        <w:rPr>
          <w:rFonts w:ascii="Arial Narrow" w:hAnsi="Arial Narrow"/>
          <w:shd w:val="clear" w:color="auto" w:fill="CCFFFF"/>
          <w:lang w:val="es-ES_tradnl"/>
        </w:rPr>
        <w:t>]</w:t>
      </w:r>
    </w:p>
    <w:p w14:paraId="6F8FAB02"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Dirección</w:t>
      </w:r>
      <w:r w:rsidRPr="00055501">
        <w:rPr>
          <w:rFonts w:ascii="Arial Narrow" w:hAnsi="Arial Narrow"/>
          <w:shd w:val="clear" w:color="auto" w:fill="CCFFFF"/>
          <w:lang w:val="es-ES_tradnl"/>
        </w:rPr>
        <w:t>]</w:t>
      </w:r>
    </w:p>
    <w:p w14:paraId="75A050F4" w14:textId="77777777" w:rsidR="00C41971" w:rsidRPr="00055501" w:rsidRDefault="00C41971" w:rsidP="00C41971">
      <w:pPr>
        <w:ind w:left="360" w:hanging="360"/>
        <w:rPr>
          <w:rFonts w:ascii="Arial Narrow" w:hAnsi="Arial Narrow"/>
          <w:highlight w:val="lightGray"/>
          <w:lang w:val="es-ES_tradnl"/>
        </w:rPr>
      </w:pPr>
      <w:r w:rsidRPr="00055501">
        <w:rPr>
          <w:rFonts w:ascii="Arial Narrow" w:hAnsi="Arial Narrow"/>
          <w:shd w:val="clear" w:color="auto" w:fill="CCFFFF"/>
          <w:lang w:val="es-ES_tradnl"/>
        </w:rPr>
        <w:t>[</w:t>
      </w:r>
      <w:r w:rsidRPr="00055501">
        <w:rPr>
          <w:rFonts w:ascii="Arial Narrow" w:hAnsi="Arial Narrow"/>
          <w:i/>
          <w:shd w:val="clear" w:color="auto" w:fill="CCFFFF"/>
          <w:lang w:val="es-ES_tradnl"/>
        </w:rPr>
        <w:t>Ciudad</w:t>
      </w:r>
      <w:r w:rsidRPr="00055501">
        <w:rPr>
          <w:rFonts w:ascii="Arial Narrow" w:hAnsi="Arial Narrow"/>
          <w:shd w:val="clear" w:color="auto" w:fill="CCFFFF"/>
          <w:lang w:val="es-ES_tradnl"/>
        </w:rPr>
        <w:t>]</w:t>
      </w:r>
      <w:r w:rsidRPr="00055501">
        <w:rPr>
          <w:rFonts w:ascii="Arial Narrow" w:hAnsi="Arial Narrow"/>
          <w:i/>
          <w:highlight w:val="lightGray"/>
          <w:lang w:val="es-ES_tradnl"/>
        </w:rPr>
        <w:t xml:space="preserve"> </w:t>
      </w:r>
    </w:p>
    <w:p w14:paraId="224E89C4" w14:textId="77777777" w:rsidR="00C41971" w:rsidRPr="00055501" w:rsidRDefault="00C41971" w:rsidP="00C41971">
      <w:pPr>
        <w:rPr>
          <w:rFonts w:ascii="Arial Narrow" w:hAnsi="Arial Narrow"/>
          <w:lang w:val="es-ES_tradnl"/>
        </w:rPr>
      </w:pPr>
    </w:p>
    <w:p w14:paraId="3A07F80C" w14:textId="170E6006" w:rsidR="00C41971" w:rsidRPr="00055501" w:rsidRDefault="00C41971" w:rsidP="00C41971">
      <w:pPr>
        <w:spacing w:after="80"/>
        <w:rPr>
          <w:rFonts w:ascii="Arial Narrow" w:hAnsi="Arial Narrow"/>
          <w:b/>
          <w:lang w:val="es-ES_tradnl"/>
        </w:rPr>
      </w:pPr>
      <w:r w:rsidRPr="00055501">
        <w:rPr>
          <w:rFonts w:ascii="Arial Narrow" w:hAnsi="Arial Narrow"/>
          <w:b/>
          <w:lang w:val="es-ES_tradnl"/>
        </w:rPr>
        <w:t xml:space="preserve">Ref.: </w:t>
      </w:r>
      <w:r w:rsidRPr="00055501">
        <w:rPr>
          <w:rFonts w:ascii="Arial Narrow" w:hAnsi="Arial Narrow"/>
          <w:lang w:val="es-ES_tradnl"/>
        </w:rPr>
        <w:t xml:space="preserve">Concurso para la Selección de consultor para </w:t>
      </w:r>
      <w:r w:rsidR="00D11BB9" w:rsidRPr="00055501">
        <w:rPr>
          <w:rFonts w:ascii="Arial Narrow" w:hAnsi="Arial Narrow"/>
          <w:lang w:val="es-ES_tradnl"/>
        </w:rPr>
        <w:t>“</w:t>
      </w:r>
      <w:r w:rsidR="00162863" w:rsidRPr="00055501">
        <w:rPr>
          <w:rFonts w:ascii="Arial Narrow" w:hAnsi="Arial Narrow"/>
          <w:lang w:val="es-ES_tradnl"/>
        </w:rPr>
        <w:t>ENCARGADO DE ADQUISICIONES</w:t>
      </w:r>
      <w:r w:rsidR="007F686F" w:rsidRPr="00055501">
        <w:rPr>
          <w:rFonts w:ascii="Arial Narrow" w:hAnsi="Arial Narrow"/>
          <w:lang w:val="es-ES_tradnl"/>
        </w:rPr>
        <w:t xml:space="preserve"> </w:t>
      </w:r>
      <w:r w:rsidRPr="00055501">
        <w:rPr>
          <w:rFonts w:ascii="Arial Narrow" w:hAnsi="Arial Narrow"/>
          <w:lang w:val="es-ES_tradnl"/>
        </w:rPr>
        <w:t xml:space="preserve">DEL PROGRAMA </w:t>
      </w:r>
      <w:r w:rsidR="001E2ADB" w:rsidRPr="00055501">
        <w:rPr>
          <w:rFonts w:ascii="Arial Narrow" w:hAnsi="Arial Narrow"/>
          <w:lang w:val="es-ES_tradnl"/>
        </w:rPr>
        <w:t xml:space="preserve">DE ELECTRIFICACION RURAL II </w:t>
      </w:r>
      <w:r w:rsidR="009E5802">
        <w:rPr>
          <w:rFonts w:ascii="Arial Narrow" w:hAnsi="Arial Narrow"/>
          <w:lang w:val="es-ES_tradnl"/>
        </w:rPr>
        <w:t>(</w:t>
      </w:r>
      <w:r w:rsidRPr="00055501">
        <w:rPr>
          <w:rFonts w:ascii="Arial Narrow" w:hAnsi="Arial Narrow"/>
          <w:lang w:val="es-ES_tradnl"/>
        </w:rPr>
        <w:t>BO-L1</w:t>
      </w:r>
      <w:r w:rsidR="001E2ADB" w:rsidRPr="00055501">
        <w:rPr>
          <w:rFonts w:ascii="Arial Narrow" w:hAnsi="Arial Narrow"/>
          <w:lang w:val="es-ES_tradnl"/>
        </w:rPr>
        <w:t>117</w:t>
      </w:r>
      <w:r w:rsidR="009E5802">
        <w:rPr>
          <w:rFonts w:ascii="Arial Narrow" w:hAnsi="Arial Narrow"/>
          <w:lang w:val="es-ES_tradnl"/>
        </w:rPr>
        <w:t>)</w:t>
      </w:r>
      <w:r w:rsidR="009E5802">
        <w:rPr>
          <w:rFonts w:ascii="Arial Narrow" w:hAnsi="Arial Narrow"/>
          <w:b/>
          <w:lang w:val="es-ES_tradnl"/>
        </w:rPr>
        <w:t>”</w:t>
      </w:r>
      <w:r w:rsidRPr="00055501">
        <w:rPr>
          <w:rFonts w:ascii="Arial Narrow" w:hAnsi="Arial Narrow"/>
          <w:b/>
          <w:lang w:val="es-ES_tradnl"/>
        </w:rPr>
        <w:t xml:space="preserve">. </w:t>
      </w:r>
      <w:r w:rsidRPr="00055501">
        <w:rPr>
          <w:rFonts w:ascii="Arial Narrow" w:hAnsi="Arial Narrow"/>
          <w:lang w:val="es-ES_tradnl"/>
        </w:rPr>
        <w:t xml:space="preserve"> Nº </w:t>
      </w:r>
      <w:r w:rsidR="00C850CA">
        <w:rPr>
          <w:rFonts w:ascii="Arial Narrow" w:hAnsi="Arial Narrow"/>
          <w:lang w:val="es-ES_tradnl"/>
        </w:rPr>
        <w:t>CP  CBID-ENDE-TRANS. 2019</w:t>
      </w:r>
      <w:r w:rsidR="008217A8" w:rsidRPr="00055501">
        <w:rPr>
          <w:rFonts w:ascii="Arial Narrow" w:hAnsi="Arial Narrow"/>
          <w:lang w:val="es-ES_tradnl"/>
        </w:rPr>
        <w:t>-00</w:t>
      </w:r>
      <w:r w:rsidR="008B2937" w:rsidRPr="00055501">
        <w:rPr>
          <w:rFonts w:ascii="Arial Narrow" w:hAnsi="Arial Narrow"/>
          <w:lang w:val="es-ES_tradnl"/>
        </w:rPr>
        <w:t>4</w:t>
      </w:r>
      <w:r w:rsidR="009E5802">
        <w:rPr>
          <w:rFonts w:ascii="Arial Narrow" w:hAnsi="Arial Narrow"/>
          <w:lang w:val="es-ES_tradnl"/>
        </w:rPr>
        <w:t xml:space="preserve"> (SEGUNDA CONVOCATORIA)</w:t>
      </w:r>
    </w:p>
    <w:p w14:paraId="5EC3C803" w14:textId="77777777" w:rsidR="00C41971" w:rsidRPr="00055501" w:rsidRDefault="00C41971" w:rsidP="00C41971">
      <w:pPr>
        <w:rPr>
          <w:rFonts w:ascii="Arial Narrow" w:hAnsi="Arial Narrow"/>
          <w:lang w:val="es-ES_tradnl"/>
        </w:rPr>
      </w:pPr>
    </w:p>
    <w:p w14:paraId="17DD0B43" w14:textId="77777777" w:rsidR="00C41971" w:rsidRPr="00055501" w:rsidRDefault="00C41971" w:rsidP="00C41971">
      <w:pPr>
        <w:ind w:left="1440" w:hanging="1440"/>
        <w:rPr>
          <w:rFonts w:ascii="Arial Narrow" w:hAnsi="Arial Narrow"/>
          <w:lang w:val="es-ES_tradnl"/>
        </w:rPr>
      </w:pPr>
      <w:r w:rsidRPr="00055501">
        <w:rPr>
          <w:rFonts w:ascii="Arial Narrow" w:hAnsi="Arial Narrow"/>
          <w:lang w:val="es-ES_tradnl"/>
        </w:rPr>
        <w:t>De mi consideración:</w:t>
      </w:r>
    </w:p>
    <w:p w14:paraId="1605B999" w14:textId="77777777" w:rsidR="00C41971" w:rsidRPr="00055501" w:rsidRDefault="00C41971" w:rsidP="00C41971">
      <w:pPr>
        <w:ind w:left="1440" w:hanging="1440"/>
        <w:rPr>
          <w:rFonts w:ascii="Arial Narrow" w:hAnsi="Arial Narrow"/>
          <w:lang w:val="es-ES_tradnl"/>
        </w:rPr>
      </w:pPr>
    </w:p>
    <w:p w14:paraId="74ADD52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055501">
        <w:rPr>
          <w:rFonts w:ascii="Arial Narrow" w:hAnsi="Arial Narrow"/>
          <w:b/>
          <w:lang w:val="es-ES_tradnl"/>
        </w:rPr>
        <w:t>debidamente firmada</w:t>
      </w:r>
      <w:r w:rsidRPr="00055501">
        <w:rPr>
          <w:rFonts w:ascii="Arial Narrow" w:hAnsi="Arial Narrow"/>
          <w:lang w:val="es-ES_tradnl"/>
        </w:rPr>
        <w:t xml:space="preserve"> en el formato establecido por el convocante y con los respaldos solicitados.</w:t>
      </w:r>
    </w:p>
    <w:p w14:paraId="4BD750AC" w14:textId="77777777" w:rsidR="00C41971" w:rsidRPr="00055501" w:rsidRDefault="00C41971" w:rsidP="00C41971">
      <w:pPr>
        <w:jc w:val="both"/>
        <w:rPr>
          <w:rFonts w:ascii="Arial Narrow" w:hAnsi="Arial Narrow"/>
          <w:lang w:val="es-ES_tradnl"/>
        </w:rPr>
      </w:pPr>
    </w:p>
    <w:p w14:paraId="1E3EBB1E"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055501">
        <w:rPr>
          <w:rFonts w:ascii="Arial Narrow" w:hAnsi="Arial Narrow"/>
          <w:i/>
          <w:sz w:val="20"/>
          <w:lang w:val="es-ES_tradnl"/>
        </w:rPr>
        <w:t xml:space="preserve">o FOMIN], </w:t>
      </w:r>
      <w:r w:rsidRPr="00055501">
        <w:rPr>
          <w:rFonts w:ascii="Arial Narrow" w:hAnsi="Arial Narrow"/>
          <w:sz w:val="20"/>
          <w:lang w:val="es-ES_tradnl"/>
        </w:rPr>
        <w:t>durante el período que defina el convocante y otras instancias según corresponda</w:t>
      </w:r>
      <w:r w:rsidRPr="00055501">
        <w:rPr>
          <w:rFonts w:ascii="Arial Narrow" w:hAnsi="Arial Narrow"/>
          <w:i/>
          <w:sz w:val="20"/>
          <w:lang w:val="es-ES_tradnl"/>
        </w:rPr>
        <w:t>,</w:t>
      </w:r>
      <w:r w:rsidRPr="00055501">
        <w:rPr>
          <w:rFonts w:ascii="Arial Narrow" w:hAnsi="Arial Narrow"/>
          <w:sz w:val="20"/>
          <w:lang w:val="es-ES_tradnl"/>
        </w:rPr>
        <w:t xml:space="preserve"> sin perjuicio de otras acciones que correspondan. </w:t>
      </w:r>
    </w:p>
    <w:p w14:paraId="679D1F33" w14:textId="77777777" w:rsidR="00C41971" w:rsidRPr="00055501" w:rsidRDefault="00C41971" w:rsidP="00C41971">
      <w:pPr>
        <w:pStyle w:val="Textoindependiente"/>
        <w:tabs>
          <w:tab w:val="left" w:pos="228"/>
        </w:tabs>
        <w:ind w:right="-51"/>
        <w:rPr>
          <w:rFonts w:ascii="Arial Narrow" w:hAnsi="Arial Narrow"/>
          <w:sz w:val="20"/>
          <w:lang w:val="es-ES_tradnl"/>
        </w:rPr>
      </w:pPr>
    </w:p>
    <w:p w14:paraId="11C2D54D"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9" w:history="1">
        <w:r w:rsidRPr="00055501">
          <w:rPr>
            <w:rStyle w:val="Hipervnculo"/>
            <w:rFonts w:ascii="Arial Narrow" w:hAnsi="Arial Narrow"/>
            <w:sz w:val="20"/>
            <w:lang w:val="es-ES_tradnl"/>
          </w:rPr>
          <w:t>www.iadb.org/topics/transparency/IAD/sanctionedfirms.cfm?lang=es</w:t>
        </w:r>
      </w:hyperlink>
      <w:r w:rsidRPr="00055501">
        <w:rPr>
          <w:rFonts w:ascii="Arial Narrow" w:hAnsi="Arial Narrow"/>
          <w:sz w:val="20"/>
          <w:lang w:val="es-ES_tradnl"/>
        </w:rPr>
        <w:t>) o en la lista del SICOES de contratistas sancionados.</w:t>
      </w:r>
    </w:p>
    <w:p w14:paraId="7A7DA26B" w14:textId="77777777" w:rsidR="00C41971" w:rsidRPr="00055501" w:rsidRDefault="00C41971" w:rsidP="00C41971">
      <w:pPr>
        <w:pStyle w:val="Textoindependiente"/>
        <w:tabs>
          <w:tab w:val="left" w:pos="228"/>
        </w:tabs>
        <w:ind w:right="-51"/>
        <w:rPr>
          <w:rFonts w:ascii="Arial Narrow" w:hAnsi="Arial Narrow"/>
          <w:sz w:val="20"/>
          <w:lang w:val="es-ES_tradnl"/>
        </w:rPr>
      </w:pPr>
    </w:p>
    <w:p w14:paraId="40CCCC98" w14:textId="77777777" w:rsidR="00C41971" w:rsidRPr="00055501" w:rsidRDefault="00C41971" w:rsidP="00C41971">
      <w:pPr>
        <w:pStyle w:val="Textoindependiente"/>
        <w:tabs>
          <w:tab w:val="left" w:pos="228"/>
        </w:tabs>
        <w:ind w:right="-51"/>
        <w:rPr>
          <w:rFonts w:ascii="Arial Narrow" w:hAnsi="Arial Narrow"/>
          <w:sz w:val="20"/>
          <w:lang w:val="es-ES_tradnl"/>
        </w:rPr>
      </w:pPr>
      <w:r w:rsidRPr="00055501">
        <w:rPr>
          <w:rFonts w:ascii="Arial Narrow" w:hAnsi="Arial Narrow"/>
          <w:sz w:val="20"/>
          <w:lang w:val="es-ES_tradnl"/>
        </w:rPr>
        <w:t xml:space="preserve">Asimismo, entiendo y reconozco que ustedes no están obligados a aceptar esta </w:t>
      </w:r>
      <w:r w:rsidRPr="00055501">
        <w:rPr>
          <w:rFonts w:ascii="Arial Narrow" w:hAnsi="Arial Narrow"/>
          <w:bCs/>
          <w:sz w:val="20"/>
          <w:lang w:val="es-ES_tradnl"/>
        </w:rPr>
        <w:t xml:space="preserve">postulación </w:t>
      </w:r>
      <w:r w:rsidRPr="00055501">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0BD1C873" w14:textId="77777777" w:rsidR="00C41971" w:rsidRPr="00055501" w:rsidRDefault="00C41971" w:rsidP="00C41971">
      <w:pPr>
        <w:jc w:val="both"/>
        <w:rPr>
          <w:rFonts w:ascii="Arial Narrow" w:hAnsi="Arial Narrow"/>
          <w:lang w:val="es-ES_tradnl"/>
        </w:rPr>
      </w:pPr>
    </w:p>
    <w:p w14:paraId="0A03A67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Atentamente,</w:t>
      </w:r>
    </w:p>
    <w:p w14:paraId="4915F008" w14:textId="77777777" w:rsidR="00C41971" w:rsidRPr="00055501" w:rsidRDefault="00C41971" w:rsidP="00C41971">
      <w:pPr>
        <w:jc w:val="both"/>
        <w:rPr>
          <w:rFonts w:ascii="Arial Narrow" w:hAnsi="Arial Narrow"/>
          <w:lang w:val="es-ES_tradnl"/>
        </w:rPr>
      </w:pPr>
    </w:p>
    <w:p w14:paraId="69A643B6" w14:textId="77777777" w:rsidR="00C41971" w:rsidRPr="00055501" w:rsidRDefault="00C41971" w:rsidP="00C41971">
      <w:pPr>
        <w:jc w:val="both"/>
        <w:rPr>
          <w:rFonts w:ascii="Arial Narrow" w:hAnsi="Arial Narrow"/>
          <w:lang w:val="es-ES_tradnl"/>
        </w:rPr>
      </w:pPr>
    </w:p>
    <w:p w14:paraId="2A809108" w14:textId="77777777" w:rsidR="00C41971" w:rsidRPr="00055501" w:rsidRDefault="00C41971" w:rsidP="00C41971">
      <w:pPr>
        <w:jc w:val="both"/>
        <w:rPr>
          <w:rFonts w:ascii="Arial Narrow" w:hAnsi="Arial Narrow"/>
          <w:lang w:val="es-ES_tradnl"/>
        </w:rPr>
      </w:pPr>
    </w:p>
    <w:p w14:paraId="2148B9AC" w14:textId="77777777" w:rsidR="00C41971" w:rsidRPr="00055501" w:rsidRDefault="00C41971" w:rsidP="00C41971">
      <w:pPr>
        <w:jc w:val="both"/>
        <w:rPr>
          <w:rFonts w:ascii="Arial Narrow" w:hAnsi="Arial Narrow"/>
          <w:lang w:val="es-ES_tradnl"/>
        </w:rPr>
      </w:pPr>
    </w:p>
    <w:p w14:paraId="7E07C62F"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_______________________________________</w:t>
      </w:r>
    </w:p>
    <w:p w14:paraId="0B4AFCF4"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Nombre y Firma del Postulante  </w:t>
      </w:r>
    </w:p>
    <w:p w14:paraId="56D6C420" w14:textId="77777777" w:rsidR="00C41971" w:rsidRPr="00055501" w:rsidRDefault="00C41971" w:rsidP="00C41971">
      <w:pPr>
        <w:jc w:val="both"/>
        <w:rPr>
          <w:rFonts w:ascii="Arial Narrow" w:hAnsi="Arial Narrow"/>
          <w:lang w:val="es-ES_tradnl"/>
        </w:rPr>
      </w:pPr>
    </w:p>
    <w:p w14:paraId="082EF544" w14:textId="77777777" w:rsidR="00C41971" w:rsidRPr="00055501" w:rsidRDefault="00C41971" w:rsidP="00C41971">
      <w:pPr>
        <w:ind w:left="360"/>
        <w:jc w:val="both"/>
        <w:rPr>
          <w:rFonts w:ascii="Arial Narrow" w:hAnsi="Arial Narrow"/>
          <w:lang w:val="es-ES_tradnl"/>
        </w:rPr>
      </w:pPr>
    </w:p>
    <w:p w14:paraId="0C83EBED" w14:textId="77777777" w:rsidR="00C41971" w:rsidRPr="00055501" w:rsidRDefault="00C41971" w:rsidP="00C41971">
      <w:pPr>
        <w:ind w:left="360"/>
        <w:jc w:val="both"/>
        <w:rPr>
          <w:rFonts w:ascii="Arial Narrow" w:hAnsi="Arial Narrow"/>
          <w:lang w:val="es-ES_tradnl"/>
        </w:rPr>
      </w:pPr>
    </w:p>
    <w:p w14:paraId="3BFE9BBE" w14:textId="77777777" w:rsidR="00C41971" w:rsidRPr="00055501" w:rsidRDefault="00C41971" w:rsidP="00C41971">
      <w:pPr>
        <w:ind w:left="360"/>
        <w:jc w:val="both"/>
        <w:rPr>
          <w:rFonts w:ascii="Arial Narrow" w:hAnsi="Arial Narrow"/>
          <w:lang w:val="es-ES_tradnl"/>
        </w:rPr>
      </w:pPr>
    </w:p>
    <w:p w14:paraId="31A9AE27" w14:textId="77777777" w:rsidR="00C41971" w:rsidRPr="00055501" w:rsidRDefault="00C41971" w:rsidP="00C41971">
      <w:pPr>
        <w:ind w:left="360"/>
        <w:jc w:val="both"/>
        <w:rPr>
          <w:rFonts w:ascii="Arial Narrow" w:hAnsi="Arial Narrow"/>
          <w:lang w:val="es-ES_tradnl"/>
        </w:rPr>
      </w:pPr>
    </w:p>
    <w:p w14:paraId="558AD7BF" w14:textId="77777777" w:rsidR="00C41971" w:rsidRPr="00055501" w:rsidRDefault="00C41971" w:rsidP="00C41971">
      <w:pPr>
        <w:ind w:left="360"/>
        <w:jc w:val="both"/>
        <w:rPr>
          <w:rFonts w:ascii="Arial Narrow" w:hAnsi="Arial Narrow"/>
          <w:lang w:val="es-ES_tradnl"/>
        </w:rPr>
      </w:pPr>
    </w:p>
    <w:p w14:paraId="4A83A276" w14:textId="77777777" w:rsidR="00C41971" w:rsidRPr="00055501" w:rsidRDefault="00C41971" w:rsidP="00C41971">
      <w:pPr>
        <w:ind w:left="360"/>
        <w:jc w:val="both"/>
        <w:rPr>
          <w:rFonts w:ascii="Arial Narrow" w:hAnsi="Arial Narrow"/>
          <w:lang w:val="es-ES_tradnl"/>
        </w:rPr>
      </w:pPr>
    </w:p>
    <w:p w14:paraId="36FC6E2C" w14:textId="77777777" w:rsidR="00C41971" w:rsidRPr="00055501" w:rsidRDefault="00C41971" w:rsidP="00C41971">
      <w:pPr>
        <w:ind w:left="360"/>
        <w:jc w:val="both"/>
        <w:rPr>
          <w:rFonts w:ascii="Arial Narrow" w:hAnsi="Arial Narrow"/>
          <w:lang w:val="es-ES_tradnl"/>
        </w:rPr>
      </w:pPr>
    </w:p>
    <w:p w14:paraId="0D1B57A4" w14:textId="77777777" w:rsidR="00C41971" w:rsidRPr="00055501" w:rsidRDefault="00C41971" w:rsidP="00C41971">
      <w:pPr>
        <w:ind w:left="360"/>
        <w:jc w:val="both"/>
        <w:rPr>
          <w:rFonts w:ascii="Arial Narrow" w:hAnsi="Arial Narrow"/>
          <w:lang w:val="es-ES_tradnl"/>
        </w:rPr>
      </w:pPr>
    </w:p>
    <w:p w14:paraId="6CFDF742" w14:textId="77777777" w:rsidR="00C41971" w:rsidRPr="00055501" w:rsidRDefault="00C41971" w:rsidP="00C41971">
      <w:pPr>
        <w:ind w:left="360"/>
        <w:jc w:val="both"/>
        <w:rPr>
          <w:rFonts w:ascii="Arial Narrow" w:hAnsi="Arial Narrow"/>
          <w:lang w:val="es-ES_tradnl"/>
        </w:rPr>
      </w:pPr>
    </w:p>
    <w:p w14:paraId="66038028" w14:textId="77777777" w:rsidR="00C41971" w:rsidRDefault="00C41971" w:rsidP="00C41971">
      <w:pPr>
        <w:ind w:left="360"/>
        <w:jc w:val="both"/>
        <w:rPr>
          <w:rFonts w:ascii="Arial Narrow" w:hAnsi="Arial Narrow"/>
          <w:lang w:val="es-ES_tradnl"/>
        </w:rPr>
      </w:pPr>
    </w:p>
    <w:p w14:paraId="0DE3C832" w14:textId="77777777" w:rsidR="00187981" w:rsidRDefault="00187981" w:rsidP="00C41971">
      <w:pPr>
        <w:ind w:left="360"/>
        <w:jc w:val="both"/>
        <w:rPr>
          <w:rFonts w:ascii="Arial Narrow" w:hAnsi="Arial Narrow"/>
          <w:lang w:val="es-ES_tradnl"/>
        </w:rPr>
      </w:pPr>
    </w:p>
    <w:p w14:paraId="7683F177" w14:textId="77777777" w:rsidR="00187981" w:rsidRPr="00055501" w:rsidRDefault="00187981" w:rsidP="00C41971">
      <w:pPr>
        <w:ind w:left="360"/>
        <w:jc w:val="both"/>
        <w:rPr>
          <w:rFonts w:ascii="Arial Narrow" w:hAnsi="Arial Narrow"/>
          <w:lang w:val="es-ES_tradnl"/>
        </w:rPr>
      </w:pPr>
    </w:p>
    <w:p w14:paraId="05C77A6E" w14:textId="0722DE4D" w:rsidR="00C41971" w:rsidRPr="00055501" w:rsidRDefault="00C41971" w:rsidP="00C41971">
      <w:pPr>
        <w:jc w:val="right"/>
        <w:rPr>
          <w:rFonts w:ascii="Arial Narrow" w:hAnsi="Arial Narrow"/>
          <w:b/>
          <w:lang w:val="es-ES_tradnl"/>
        </w:rPr>
      </w:pPr>
      <w:r w:rsidRPr="00055501">
        <w:rPr>
          <w:rFonts w:ascii="Arial Narrow" w:hAnsi="Arial Narrow"/>
          <w:b/>
          <w:lang w:val="es-ES_tradnl"/>
        </w:rPr>
        <w:lastRenderedPageBreak/>
        <w:t>DOC-5</w:t>
      </w:r>
    </w:p>
    <w:p w14:paraId="50B08987" w14:textId="77777777" w:rsidR="00C41971" w:rsidRPr="00055501" w:rsidRDefault="00C41971" w:rsidP="00C41971">
      <w:pPr>
        <w:pStyle w:val="Ttulo9"/>
        <w:numPr>
          <w:ilvl w:val="0"/>
          <w:numId w:val="0"/>
        </w:numPr>
        <w:spacing w:before="0" w:after="0"/>
        <w:jc w:val="center"/>
        <w:rPr>
          <w:rFonts w:ascii="Arial Narrow" w:hAnsi="Arial Narrow"/>
          <w:b/>
          <w:sz w:val="20"/>
          <w:szCs w:val="20"/>
          <w:lang w:val="es-ES_tradnl"/>
        </w:rPr>
      </w:pPr>
      <w:r w:rsidRPr="00055501">
        <w:rPr>
          <w:rFonts w:ascii="Arial Narrow" w:hAnsi="Arial Narrow"/>
          <w:b/>
          <w:sz w:val="20"/>
          <w:szCs w:val="20"/>
          <w:lang w:val="es-ES_tradnl"/>
        </w:rPr>
        <w:t>FORMATO DE HOJA DE VIDA</w:t>
      </w:r>
    </w:p>
    <w:p w14:paraId="1F98E965" w14:textId="77777777" w:rsidR="00536EAA" w:rsidRPr="00055501" w:rsidRDefault="00536EAA" w:rsidP="00432A5B">
      <w:pPr>
        <w:rPr>
          <w:rFonts w:ascii="Arial Narrow" w:hAnsi="Arial Narrow"/>
          <w:lang w:val="es-ES_tradn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055501" w14:paraId="365CE6FD" w14:textId="77777777" w:rsidTr="00055501">
        <w:trPr>
          <w:trHeight w:val="176"/>
        </w:trPr>
        <w:tc>
          <w:tcPr>
            <w:tcW w:w="3136" w:type="dxa"/>
          </w:tcPr>
          <w:p w14:paraId="483E8A01" w14:textId="77777777" w:rsidR="00C41971" w:rsidRPr="00055501" w:rsidRDefault="00C41971" w:rsidP="00C41971">
            <w:pPr>
              <w:spacing w:before="20" w:after="20"/>
              <w:rPr>
                <w:rFonts w:ascii="Arial Narrow" w:hAnsi="Arial Narrow" w:cs="Arial"/>
                <w:b/>
                <w:lang w:val="es-ES_tradnl"/>
              </w:rPr>
            </w:pPr>
            <w:r w:rsidRPr="00055501">
              <w:rPr>
                <w:rFonts w:ascii="Arial Narrow" w:hAnsi="Arial Narrow" w:cs="Arial"/>
                <w:b/>
                <w:lang w:val="es-ES_tradnl"/>
              </w:rPr>
              <w:t>Institución convocante</w:t>
            </w:r>
          </w:p>
        </w:tc>
        <w:tc>
          <w:tcPr>
            <w:tcW w:w="6645" w:type="dxa"/>
            <w:shd w:val="clear" w:color="auto" w:fill="auto"/>
          </w:tcPr>
          <w:p w14:paraId="224118B0" w14:textId="77777777" w:rsidR="00C41971" w:rsidRPr="00055501" w:rsidRDefault="001E2ADB" w:rsidP="00C41971">
            <w:pPr>
              <w:ind w:left="360" w:hanging="360"/>
              <w:rPr>
                <w:rFonts w:ascii="Arial Narrow" w:hAnsi="Arial Narrow"/>
                <w:highlight w:val="lightGray"/>
                <w:lang w:val="es-ES_tradnl"/>
              </w:rPr>
            </w:pPr>
            <w:r w:rsidRPr="00055501">
              <w:rPr>
                <w:rFonts w:ascii="Arial Narrow" w:hAnsi="Arial Narrow"/>
                <w:highlight w:val="lightGray"/>
                <w:lang w:val="es-ES_tradnl"/>
              </w:rPr>
              <w:t>Empresa Nacional de Electricidad</w:t>
            </w:r>
          </w:p>
        </w:tc>
      </w:tr>
      <w:tr w:rsidR="00C41971" w:rsidRPr="00055501" w14:paraId="42F94F4A" w14:textId="77777777" w:rsidTr="00055501">
        <w:tc>
          <w:tcPr>
            <w:tcW w:w="3136" w:type="dxa"/>
          </w:tcPr>
          <w:p w14:paraId="25164397" w14:textId="77777777" w:rsidR="00C41971" w:rsidRPr="00055501" w:rsidRDefault="00C41971" w:rsidP="00C41971">
            <w:pPr>
              <w:spacing w:before="20" w:after="20"/>
              <w:rPr>
                <w:rFonts w:ascii="Arial Narrow" w:hAnsi="Arial Narrow" w:cs="Arial"/>
                <w:b/>
                <w:bCs/>
                <w:lang w:val="es-ES_tradnl"/>
              </w:rPr>
            </w:pPr>
            <w:r w:rsidRPr="00055501">
              <w:rPr>
                <w:rFonts w:ascii="Arial Narrow" w:hAnsi="Arial Narrow" w:cs="Arial"/>
                <w:b/>
                <w:bCs/>
                <w:lang w:val="es-ES_tradnl"/>
              </w:rPr>
              <w:t>Programa:</w:t>
            </w:r>
          </w:p>
        </w:tc>
        <w:tc>
          <w:tcPr>
            <w:tcW w:w="6645" w:type="dxa"/>
            <w:shd w:val="clear" w:color="auto" w:fill="auto"/>
          </w:tcPr>
          <w:p w14:paraId="622BBCDD" w14:textId="77777777" w:rsidR="00C41971" w:rsidRPr="00055501" w:rsidRDefault="001E2ADB" w:rsidP="001E2ADB">
            <w:pPr>
              <w:rPr>
                <w:rFonts w:ascii="Arial Narrow" w:hAnsi="Arial Narrow" w:cs="Arial"/>
                <w:highlight w:val="lightGray"/>
                <w:lang w:val="es-ES_tradnl"/>
              </w:rPr>
            </w:pPr>
            <w:r w:rsidRPr="00055501">
              <w:rPr>
                <w:rFonts w:ascii="Arial Narrow" w:hAnsi="Arial Narrow"/>
                <w:i/>
                <w:lang w:val="es-ES_tradnl"/>
              </w:rPr>
              <w:t xml:space="preserve">Programa de </w:t>
            </w:r>
            <w:r w:rsidR="00C41971" w:rsidRPr="00055501">
              <w:rPr>
                <w:rFonts w:ascii="Arial Narrow" w:hAnsi="Arial Narrow"/>
                <w:i/>
                <w:lang w:val="es-ES_tradnl"/>
              </w:rPr>
              <w:t>Electrificación Rural</w:t>
            </w:r>
            <w:r w:rsidRPr="00055501">
              <w:rPr>
                <w:rFonts w:ascii="Arial Narrow" w:hAnsi="Arial Narrow"/>
                <w:i/>
                <w:lang w:val="es-ES_tradnl"/>
              </w:rPr>
              <w:t xml:space="preserve"> II </w:t>
            </w:r>
            <w:r w:rsidR="00C41971" w:rsidRPr="00055501">
              <w:rPr>
                <w:rFonts w:ascii="Arial Narrow" w:hAnsi="Arial Narrow"/>
                <w:i/>
                <w:lang w:val="es-ES_tradnl"/>
              </w:rPr>
              <w:t>BO-L1</w:t>
            </w:r>
            <w:r w:rsidRPr="00055501">
              <w:rPr>
                <w:rFonts w:ascii="Arial Narrow" w:hAnsi="Arial Narrow"/>
                <w:i/>
                <w:lang w:val="es-ES_tradnl"/>
              </w:rPr>
              <w:t>117</w:t>
            </w:r>
          </w:p>
        </w:tc>
      </w:tr>
      <w:tr w:rsidR="00C41971" w:rsidRPr="00055501" w14:paraId="740F3E96" w14:textId="77777777" w:rsidTr="00055501">
        <w:tc>
          <w:tcPr>
            <w:tcW w:w="3136" w:type="dxa"/>
          </w:tcPr>
          <w:p w14:paraId="71639E06" w14:textId="77777777" w:rsidR="00C41971" w:rsidRPr="00055501" w:rsidRDefault="00C41971" w:rsidP="00C41971">
            <w:pPr>
              <w:spacing w:before="20" w:after="20"/>
              <w:rPr>
                <w:rFonts w:ascii="Arial Narrow" w:hAnsi="Arial Narrow" w:cs="Arial"/>
                <w:b/>
                <w:bCs/>
                <w:lang w:val="es-ES_tradnl"/>
              </w:rPr>
            </w:pPr>
            <w:r w:rsidRPr="00055501">
              <w:rPr>
                <w:rFonts w:ascii="Arial Narrow" w:hAnsi="Arial Narrow" w:cs="Arial"/>
                <w:b/>
                <w:lang w:val="es-ES_tradnl"/>
              </w:rPr>
              <w:t>Consultoría a la que postula:</w:t>
            </w:r>
          </w:p>
        </w:tc>
        <w:tc>
          <w:tcPr>
            <w:tcW w:w="6645" w:type="dxa"/>
            <w:shd w:val="clear" w:color="auto" w:fill="auto"/>
          </w:tcPr>
          <w:p w14:paraId="15B24BB6" w14:textId="7ED84D5C" w:rsidR="00C41971" w:rsidRPr="00055501" w:rsidRDefault="00162863" w:rsidP="001E2ADB">
            <w:pPr>
              <w:spacing w:after="80"/>
              <w:rPr>
                <w:rFonts w:ascii="Arial Narrow" w:hAnsi="Arial Narrow" w:cs="Arial"/>
                <w:b/>
                <w:bCs/>
                <w:lang w:val="es-ES_tradnl"/>
              </w:rPr>
            </w:pPr>
            <w:r w:rsidRPr="00055501">
              <w:rPr>
                <w:rFonts w:ascii="Arial Narrow" w:hAnsi="Arial Narrow"/>
                <w:i/>
                <w:lang w:val="es-ES_tradnl"/>
              </w:rPr>
              <w:t>ENCARGADO DE ADQUISICIONES</w:t>
            </w:r>
            <w:r w:rsidR="00D11BB9" w:rsidRPr="00055501">
              <w:rPr>
                <w:rFonts w:ascii="Arial Narrow" w:hAnsi="Arial Narrow"/>
                <w:i/>
                <w:lang w:val="es-ES_tradnl"/>
              </w:rPr>
              <w:t xml:space="preserve"> </w:t>
            </w:r>
            <w:r w:rsidR="001E2ADB" w:rsidRPr="00055501">
              <w:rPr>
                <w:rFonts w:ascii="Arial Narrow" w:hAnsi="Arial Narrow"/>
                <w:i/>
                <w:lang w:val="es-ES_tradnl"/>
              </w:rPr>
              <w:t xml:space="preserve">DEL PROGRAMA </w:t>
            </w:r>
            <w:r w:rsidR="001E2ADB" w:rsidRPr="00055501">
              <w:rPr>
                <w:rFonts w:ascii="Arial Narrow" w:hAnsi="Arial Narrow"/>
                <w:lang w:val="es-ES_tradnl"/>
              </w:rPr>
              <w:t xml:space="preserve">DE ELECTRIFICACION RURAL II </w:t>
            </w:r>
            <w:r w:rsidR="00730E5F">
              <w:rPr>
                <w:rFonts w:ascii="Arial Narrow" w:hAnsi="Arial Narrow"/>
                <w:lang w:val="es-ES_tradnl"/>
              </w:rPr>
              <w:t>(</w:t>
            </w:r>
            <w:r w:rsidR="001E2ADB" w:rsidRPr="00055501">
              <w:rPr>
                <w:rFonts w:ascii="Arial Narrow" w:hAnsi="Arial Narrow"/>
                <w:lang w:val="es-ES_tradnl"/>
              </w:rPr>
              <w:t>BO</w:t>
            </w:r>
            <w:r w:rsidR="00730E5F">
              <w:rPr>
                <w:rFonts w:ascii="Arial Narrow" w:hAnsi="Arial Narrow"/>
                <w:lang w:val="es-ES_tradnl"/>
              </w:rPr>
              <w:t xml:space="preserve"> </w:t>
            </w:r>
            <w:r w:rsidR="001E2ADB" w:rsidRPr="00055501">
              <w:rPr>
                <w:rFonts w:ascii="Arial Narrow" w:hAnsi="Arial Narrow"/>
                <w:lang w:val="es-ES_tradnl"/>
              </w:rPr>
              <w:t>-</w:t>
            </w:r>
            <w:r w:rsidR="00730E5F">
              <w:rPr>
                <w:rFonts w:ascii="Arial Narrow" w:hAnsi="Arial Narrow"/>
                <w:lang w:val="es-ES_tradnl"/>
              </w:rPr>
              <w:t xml:space="preserve"> </w:t>
            </w:r>
            <w:r w:rsidR="001E2ADB" w:rsidRPr="00055501">
              <w:rPr>
                <w:rFonts w:ascii="Arial Narrow" w:hAnsi="Arial Narrow"/>
                <w:lang w:val="es-ES_tradnl"/>
              </w:rPr>
              <w:t>L1117</w:t>
            </w:r>
            <w:r w:rsidR="00730E5F">
              <w:rPr>
                <w:rFonts w:ascii="Arial Narrow" w:hAnsi="Arial Narrow"/>
                <w:lang w:val="es-ES_tradnl"/>
              </w:rPr>
              <w:t>)</w:t>
            </w:r>
          </w:p>
        </w:tc>
      </w:tr>
    </w:tbl>
    <w:p w14:paraId="07E0E68C" w14:textId="77777777" w:rsidR="00C41971" w:rsidRPr="00055501"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055501">
        <w:rPr>
          <w:rFonts w:ascii="Arial Narrow" w:hAnsi="Arial Narrow"/>
          <w:b/>
          <w:lang w:val="es-ES_tradnl"/>
        </w:rPr>
        <w:t>DATOS PERSONALES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620"/>
      </w:tblGrid>
      <w:tr w:rsidR="00C41971" w:rsidRPr="00055501" w14:paraId="0E56CC19" w14:textId="77777777" w:rsidTr="00055501">
        <w:trPr>
          <w:trHeight w:val="98"/>
        </w:trPr>
        <w:tc>
          <w:tcPr>
            <w:tcW w:w="2862" w:type="dxa"/>
          </w:tcPr>
          <w:p w14:paraId="59F94B9F"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Nombres y Apellidos:</w:t>
            </w:r>
          </w:p>
        </w:tc>
        <w:tc>
          <w:tcPr>
            <w:tcW w:w="5620" w:type="dxa"/>
          </w:tcPr>
          <w:p w14:paraId="4BD6E688"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3B594989" w14:textId="77777777" w:rsidTr="00055501">
        <w:trPr>
          <w:trHeight w:val="53"/>
        </w:trPr>
        <w:tc>
          <w:tcPr>
            <w:tcW w:w="2862" w:type="dxa"/>
          </w:tcPr>
          <w:p w14:paraId="32E082A5"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Lugar y Fecha de Nacimiento:</w:t>
            </w:r>
          </w:p>
        </w:tc>
        <w:tc>
          <w:tcPr>
            <w:tcW w:w="5620" w:type="dxa"/>
          </w:tcPr>
          <w:p w14:paraId="6A00CA2E"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1C9F6545" w14:textId="77777777" w:rsidTr="00055501">
        <w:trPr>
          <w:trHeight w:val="53"/>
        </w:trPr>
        <w:tc>
          <w:tcPr>
            <w:tcW w:w="2862" w:type="dxa"/>
          </w:tcPr>
          <w:p w14:paraId="6B66EC27"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Nacionalidad:</w:t>
            </w:r>
          </w:p>
        </w:tc>
        <w:tc>
          <w:tcPr>
            <w:tcW w:w="5620" w:type="dxa"/>
          </w:tcPr>
          <w:p w14:paraId="667E76C6"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24915A81" w14:textId="77777777" w:rsidTr="00055501">
        <w:tc>
          <w:tcPr>
            <w:tcW w:w="2862" w:type="dxa"/>
          </w:tcPr>
          <w:p w14:paraId="29FCCBA7"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N° de Cédula de Identidad o Pasaporte</w:t>
            </w:r>
          </w:p>
        </w:tc>
        <w:tc>
          <w:tcPr>
            <w:tcW w:w="5620" w:type="dxa"/>
          </w:tcPr>
          <w:p w14:paraId="621D995C"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676BD9B9" w14:textId="77777777" w:rsidTr="00055501">
        <w:tc>
          <w:tcPr>
            <w:tcW w:w="2862" w:type="dxa"/>
          </w:tcPr>
          <w:p w14:paraId="7749D8E8"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Dirección:</w:t>
            </w:r>
          </w:p>
        </w:tc>
        <w:tc>
          <w:tcPr>
            <w:tcW w:w="5620" w:type="dxa"/>
          </w:tcPr>
          <w:p w14:paraId="67133883"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192A9DC9" w14:textId="77777777" w:rsidTr="00055501">
        <w:tc>
          <w:tcPr>
            <w:tcW w:w="2862" w:type="dxa"/>
          </w:tcPr>
          <w:p w14:paraId="2F8C69C5"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Teléfono:</w:t>
            </w:r>
          </w:p>
        </w:tc>
        <w:tc>
          <w:tcPr>
            <w:tcW w:w="5620" w:type="dxa"/>
          </w:tcPr>
          <w:p w14:paraId="38C2830F"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055501" w14:paraId="44191AF6" w14:textId="77777777" w:rsidTr="00055501">
        <w:tc>
          <w:tcPr>
            <w:tcW w:w="2862" w:type="dxa"/>
          </w:tcPr>
          <w:p w14:paraId="12F3D880" w14:textId="77777777" w:rsidR="00C41971" w:rsidRPr="00055501" w:rsidRDefault="00C41971" w:rsidP="00C41971">
            <w:pPr>
              <w:rPr>
                <w:rFonts w:ascii="Arial Narrow" w:hAnsi="Arial Narrow" w:cs="Arial"/>
                <w:lang w:val="es-ES_tradnl"/>
              </w:rPr>
            </w:pPr>
            <w:r w:rsidRPr="00055501">
              <w:rPr>
                <w:rFonts w:ascii="Arial Narrow" w:hAnsi="Arial Narrow" w:cs="Arial"/>
                <w:lang w:val="es-ES_tradnl"/>
              </w:rPr>
              <w:t>Correos Electrónicos:</w:t>
            </w:r>
          </w:p>
        </w:tc>
        <w:tc>
          <w:tcPr>
            <w:tcW w:w="5620" w:type="dxa"/>
          </w:tcPr>
          <w:p w14:paraId="2FC56DFC"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122C34F9" w14:textId="77777777" w:rsidR="00C41971" w:rsidRPr="00055501" w:rsidRDefault="00C41971" w:rsidP="00C41971">
      <w:pPr>
        <w:rPr>
          <w:rFonts w:ascii="Arial Narrow" w:hAnsi="Arial Narrow"/>
          <w:lang w:val="es-ES_tradnl"/>
        </w:rPr>
      </w:pPr>
      <w:r w:rsidRPr="00055501">
        <w:rPr>
          <w:rFonts w:ascii="Arial Narrow" w:hAnsi="Arial Narrow"/>
          <w:lang w:val="es-ES_tradnl"/>
        </w:rPr>
        <w:tab/>
      </w:r>
    </w:p>
    <w:p w14:paraId="44F8F39F" w14:textId="77777777" w:rsidR="00C41971" w:rsidRPr="00055501" w:rsidRDefault="00C41971" w:rsidP="00127EF2">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055501">
        <w:rPr>
          <w:rFonts w:ascii="Arial Narrow" w:hAnsi="Arial Narrow"/>
          <w:b/>
          <w:lang w:val="es-ES_tradnl"/>
        </w:rPr>
        <w:t xml:space="preserve">FORMACIÓN PROFESIONAL.  Máximo 20 puntos </w:t>
      </w:r>
    </w:p>
    <w:tbl>
      <w:tblPr>
        <w:tblpPr w:leftFromText="180" w:rightFromText="180" w:vertAnchor="text" w:horzAnchor="margin" w:tblpX="-408"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055501" w14:paraId="45A481E3" w14:textId="77777777" w:rsidTr="00055501">
        <w:tc>
          <w:tcPr>
            <w:tcW w:w="2538" w:type="dxa"/>
            <w:vAlign w:val="center"/>
          </w:tcPr>
          <w:p w14:paraId="1DA6F953"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Estudios realizados</w:t>
            </w:r>
          </w:p>
        </w:tc>
        <w:tc>
          <w:tcPr>
            <w:tcW w:w="1260" w:type="dxa"/>
            <w:vAlign w:val="center"/>
          </w:tcPr>
          <w:p w14:paraId="29B7A179" w14:textId="77777777" w:rsidR="00C41971" w:rsidRPr="00055501" w:rsidRDefault="00C41971" w:rsidP="00055501">
            <w:pPr>
              <w:keepNext/>
              <w:keepLines/>
              <w:overflowPunct w:val="0"/>
              <w:autoSpaceDE w:val="0"/>
              <w:autoSpaceDN w:val="0"/>
              <w:adjustRightInd w:val="0"/>
              <w:ind w:left="-108" w:right="-108"/>
              <w:jc w:val="center"/>
              <w:textAlignment w:val="baseline"/>
              <w:rPr>
                <w:rFonts w:ascii="Arial Narrow" w:hAnsi="Arial Narrow"/>
                <w:b/>
                <w:spacing w:val="-3"/>
                <w:lang w:val="es-ES_tradnl"/>
              </w:rPr>
            </w:pPr>
            <w:r w:rsidRPr="00055501">
              <w:rPr>
                <w:rFonts w:ascii="Arial Narrow" w:hAnsi="Arial Narrow"/>
                <w:b/>
                <w:spacing w:val="-3"/>
                <w:lang w:val="es-ES_tradnl"/>
              </w:rPr>
              <w:t xml:space="preserve">Especialidad </w:t>
            </w:r>
          </w:p>
          <w:p w14:paraId="04BA5AE7" w14:textId="77777777" w:rsidR="00C41971" w:rsidRPr="00055501" w:rsidRDefault="00C41971" w:rsidP="00055501">
            <w:pPr>
              <w:keepNext/>
              <w:keepLines/>
              <w:overflowPunct w:val="0"/>
              <w:autoSpaceDE w:val="0"/>
              <w:autoSpaceDN w:val="0"/>
              <w:adjustRightInd w:val="0"/>
              <w:ind w:left="-108" w:right="-108"/>
              <w:jc w:val="center"/>
              <w:textAlignment w:val="baseline"/>
              <w:rPr>
                <w:rFonts w:ascii="Arial Narrow" w:hAnsi="Arial Narrow"/>
                <w:b/>
                <w:lang w:val="es-ES_tradnl"/>
              </w:rPr>
            </w:pPr>
            <w:r w:rsidRPr="00055501">
              <w:rPr>
                <w:rFonts w:ascii="Arial Narrow" w:hAnsi="Arial Narrow"/>
                <w:b/>
                <w:spacing w:val="-3"/>
                <w:lang w:val="es-ES_tradnl"/>
              </w:rPr>
              <w:t>o Área</w:t>
            </w:r>
          </w:p>
        </w:tc>
        <w:tc>
          <w:tcPr>
            <w:tcW w:w="918" w:type="dxa"/>
            <w:vAlign w:val="center"/>
          </w:tcPr>
          <w:p w14:paraId="7C3E0F61" w14:textId="77777777" w:rsidR="00C41971" w:rsidRPr="00055501" w:rsidRDefault="00C41971" w:rsidP="00055501">
            <w:pPr>
              <w:keepNext/>
              <w:keepLines/>
              <w:overflowPunct w:val="0"/>
              <w:autoSpaceDE w:val="0"/>
              <w:autoSpaceDN w:val="0"/>
              <w:adjustRightInd w:val="0"/>
              <w:ind w:left="-90" w:right="-36"/>
              <w:jc w:val="center"/>
              <w:textAlignment w:val="baseline"/>
              <w:rPr>
                <w:rFonts w:ascii="Arial Narrow" w:hAnsi="Arial Narrow"/>
                <w:b/>
                <w:lang w:val="es-ES_tradnl"/>
              </w:rPr>
            </w:pPr>
            <w:r w:rsidRPr="00055501">
              <w:rPr>
                <w:rFonts w:ascii="Arial Narrow" w:hAnsi="Arial Narrow"/>
                <w:b/>
                <w:spacing w:val="-3"/>
                <w:lang w:val="es-ES_tradnl"/>
              </w:rPr>
              <w:t>Universidad</w:t>
            </w:r>
          </w:p>
        </w:tc>
        <w:tc>
          <w:tcPr>
            <w:tcW w:w="1422" w:type="dxa"/>
            <w:vAlign w:val="center"/>
          </w:tcPr>
          <w:p w14:paraId="73E0F6AB"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spacing w:val="-3"/>
                <w:lang w:val="es-ES_tradnl"/>
              </w:rPr>
              <w:t>Fecha de Emisión del Título (Mes/Año)</w:t>
            </w:r>
          </w:p>
        </w:tc>
        <w:tc>
          <w:tcPr>
            <w:tcW w:w="2610" w:type="dxa"/>
            <w:shd w:val="clear" w:color="auto" w:fill="D9D9D9"/>
            <w:vAlign w:val="center"/>
          </w:tcPr>
          <w:p w14:paraId="1863F6D5"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Requisitos  y criterios de calificación del convocante</w:t>
            </w:r>
          </w:p>
          <w:p w14:paraId="4E0114D5"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p>
        </w:tc>
        <w:tc>
          <w:tcPr>
            <w:tcW w:w="1350" w:type="dxa"/>
            <w:shd w:val="clear" w:color="auto" w:fill="D9D9D9"/>
            <w:vAlign w:val="center"/>
          </w:tcPr>
          <w:p w14:paraId="1A8905D9"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 xml:space="preserve">Evaluación </w:t>
            </w:r>
          </w:p>
          <w:p w14:paraId="15B220D7"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b/>
                <w:lang w:val="es-ES_tradnl"/>
              </w:rPr>
              <w:t>(a cargo del convocante)</w:t>
            </w:r>
          </w:p>
          <w:p w14:paraId="6DA284C3"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i/>
                <w:lang w:val="es-ES_tradnl"/>
              </w:rPr>
            </w:pPr>
            <w:r w:rsidRPr="00055501">
              <w:rPr>
                <w:rFonts w:ascii="Arial Narrow" w:hAnsi="Arial Narrow"/>
                <w:i/>
                <w:lang w:val="es-ES_tradnl"/>
              </w:rPr>
              <w:t>(No debe ser llenado por el postulante)</w:t>
            </w:r>
          </w:p>
          <w:p w14:paraId="0ECC1093" w14:textId="77777777" w:rsidR="00C41971" w:rsidRPr="00055501" w:rsidRDefault="00C41971" w:rsidP="00055501">
            <w:pPr>
              <w:keepNext/>
              <w:keepLines/>
              <w:overflowPunct w:val="0"/>
              <w:autoSpaceDE w:val="0"/>
              <w:autoSpaceDN w:val="0"/>
              <w:adjustRightInd w:val="0"/>
              <w:textAlignment w:val="baseline"/>
              <w:rPr>
                <w:rFonts w:ascii="Arial Narrow" w:hAnsi="Arial Narrow"/>
                <w:b/>
                <w:lang w:val="es-ES_tradnl"/>
              </w:rPr>
            </w:pPr>
          </w:p>
        </w:tc>
      </w:tr>
      <w:tr w:rsidR="00C41971" w:rsidRPr="00055501" w14:paraId="73489DE7" w14:textId="77777777" w:rsidTr="00055501">
        <w:trPr>
          <w:trHeight w:val="467"/>
        </w:trPr>
        <w:tc>
          <w:tcPr>
            <w:tcW w:w="2538" w:type="dxa"/>
          </w:tcPr>
          <w:p w14:paraId="5317BAEE" w14:textId="77777777" w:rsidR="00C41971" w:rsidRPr="00055501" w:rsidRDefault="00C41971" w:rsidP="00055501">
            <w:pPr>
              <w:keepNext/>
              <w:keepLines/>
              <w:numPr>
                <w:ilvl w:val="1"/>
                <w:numId w:val="18"/>
              </w:numPr>
              <w:overflowPunct w:val="0"/>
              <w:autoSpaceDE w:val="0"/>
              <w:autoSpaceDN w:val="0"/>
              <w:adjustRightInd w:val="0"/>
              <w:jc w:val="both"/>
              <w:textAlignment w:val="baseline"/>
              <w:rPr>
                <w:rFonts w:ascii="Arial Narrow" w:hAnsi="Arial Narrow"/>
                <w:lang w:val="es-ES_tradnl"/>
              </w:rPr>
            </w:pPr>
            <w:r w:rsidRPr="00055501">
              <w:rPr>
                <w:rFonts w:ascii="Arial Narrow" w:hAnsi="Arial Narrow"/>
                <w:lang w:val="es-ES_tradnl"/>
              </w:rPr>
              <w:t>Título de Grado</w:t>
            </w:r>
          </w:p>
          <w:p w14:paraId="506B11A7" w14:textId="77777777" w:rsidR="00C41971" w:rsidRPr="00055501" w:rsidRDefault="00C41971" w:rsidP="00055501">
            <w:pPr>
              <w:keepNext/>
              <w:keepLines/>
              <w:tabs>
                <w:tab w:val="num" w:pos="360"/>
              </w:tabs>
              <w:overflowPunct w:val="0"/>
              <w:autoSpaceDE w:val="0"/>
              <w:autoSpaceDN w:val="0"/>
              <w:adjustRightInd w:val="0"/>
              <w:jc w:val="center"/>
              <w:textAlignment w:val="baseline"/>
              <w:rPr>
                <w:rFonts w:ascii="Arial Narrow" w:hAnsi="Arial Narrow"/>
                <w:spacing w:val="-3"/>
                <w:lang w:val="es-ES_tradnl"/>
              </w:rPr>
            </w:pPr>
            <w:r w:rsidRPr="00055501">
              <w:rPr>
                <w:rFonts w:ascii="Arial Narrow" w:hAnsi="Arial Narrow"/>
                <w:lang w:val="es-ES_tradnl"/>
              </w:rPr>
              <w:t>___________</w:t>
            </w:r>
            <w:r w:rsidRPr="00055501">
              <w:rPr>
                <w:rStyle w:val="Refdenotaalpie"/>
                <w:rFonts w:ascii="Arial Narrow" w:hAnsi="Arial Narrow"/>
                <w:spacing w:val="-3"/>
                <w:sz w:val="20"/>
                <w:szCs w:val="20"/>
                <w:lang w:val="es-ES_tradnl"/>
              </w:rPr>
              <w:footnoteReference w:id="1"/>
            </w:r>
          </w:p>
          <w:p w14:paraId="369121AA" w14:textId="77777777" w:rsidR="00C41971" w:rsidRPr="00055501" w:rsidRDefault="00C41971" w:rsidP="00055501">
            <w:pPr>
              <w:keepNext/>
              <w:keepLines/>
              <w:tabs>
                <w:tab w:val="num" w:pos="360"/>
              </w:tabs>
              <w:overflowPunct w:val="0"/>
              <w:autoSpaceDE w:val="0"/>
              <w:autoSpaceDN w:val="0"/>
              <w:adjustRightInd w:val="0"/>
              <w:jc w:val="both"/>
              <w:textAlignment w:val="baseline"/>
              <w:rPr>
                <w:rFonts w:ascii="Arial Narrow" w:hAnsi="Arial Narrow"/>
                <w:b/>
                <w:lang w:val="es-ES_tradnl"/>
              </w:rPr>
            </w:pPr>
          </w:p>
        </w:tc>
        <w:tc>
          <w:tcPr>
            <w:tcW w:w="1260" w:type="dxa"/>
          </w:tcPr>
          <w:p w14:paraId="78C5431B"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spacing w:val="-3"/>
                <w:lang w:val="es-ES_tradnl"/>
              </w:rPr>
            </w:pPr>
          </w:p>
          <w:p w14:paraId="42AC6688"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r w:rsidRPr="00055501">
              <w:rPr>
                <w:rFonts w:ascii="Arial Narrow" w:hAnsi="Arial Narrow"/>
                <w:spacing w:val="-3"/>
                <w:lang w:val="es-ES_tradnl"/>
              </w:rPr>
              <w:t>___________</w:t>
            </w:r>
            <w:r w:rsidRPr="00055501">
              <w:rPr>
                <w:rStyle w:val="Refdenotaalpie"/>
                <w:rFonts w:ascii="Arial Narrow" w:hAnsi="Arial Narrow"/>
                <w:spacing w:val="-3"/>
                <w:sz w:val="20"/>
                <w:szCs w:val="20"/>
                <w:lang w:val="es-ES_tradnl"/>
              </w:rPr>
              <w:footnoteReference w:id="2"/>
            </w:r>
          </w:p>
        </w:tc>
        <w:tc>
          <w:tcPr>
            <w:tcW w:w="918" w:type="dxa"/>
          </w:tcPr>
          <w:p w14:paraId="6AE655D5"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2177B1D6"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07EE1020" w14:textId="77777777" w:rsidR="00C41971" w:rsidRPr="00055501" w:rsidRDefault="00C41971" w:rsidP="00055501">
            <w:pPr>
              <w:keepNext/>
              <w:keepLines/>
              <w:overflowPunct w:val="0"/>
              <w:autoSpaceDE w:val="0"/>
              <w:autoSpaceDN w:val="0"/>
              <w:adjustRightInd w:val="0"/>
              <w:textAlignment w:val="baseline"/>
              <w:rPr>
                <w:rFonts w:ascii="Arial Narrow" w:hAnsi="Arial Narrow"/>
                <w:b/>
                <w:lang w:val="es-ES_tradnl"/>
              </w:rPr>
            </w:pPr>
            <w:r w:rsidRPr="00055501">
              <w:rPr>
                <w:rFonts w:ascii="Arial Narrow" w:hAnsi="Arial Narrow"/>
                <w:b/>
                <w:lang w:val="es-ES_tradnl"/>
              </w:rPr>
              <w:t>Mínimamente debe contar con título académico de</w:t>
            </w:r>
            <w:r w:rsidR="001E2ADB" w:rsidRPr="00055501">
              <w:rPr>
                <w:rFonts w:ascii="Arial Narrow" w:hAnsi="Arial Narrow"/>
                <w:b/>
                <w:lang w:val="es-ES_tradnl"/>
              </w:rPr>
              <w:t xml:space="preserve"> </w:t>
            </w:r>
            <w:r w:rsidRPr="00055501">
              <w:rPr>
                <w:rFonts w:ascii="Arial Narrow" w:hAnsi="Arial Narrow"/>
                <w:b/>
                <w:lang w:val="es-ES_tradnl"/>
              </w:rPr>
              <w:t xml:space="preserve">Administración de Empresas, </w:t>
            </w:r>
            <w:r w:rsidRPr="00055501">
              <w:rPr>
                <w:rFonts w:ascii="Arial Narrow" w:hAnsi="Arial Narrow" w:cs="Arial"/>
                <w:b/>
                <w:lang w:val="es-ES_tradnl"/>
              </w:rPr>
              <w:t>Economía, Auditoría o ramas afines</w:t>
            </w:r>
            <w:r w:rsidRPr="00055501">
              <w:rPr>
                <w:rFonts w:ascii="Arial Narrow" w:hAnsi="Arial Narrow"/>
                <w:lang w:val="es-ES_tradnl"/>
              </w:rPr>
              <w:t>.</w:t>
            </w:r>
            <w:r w:rsidRPr="00055501">
              <w:rPr>
                <w:rFonts w:ascii="Arial Narrow" w:hAnsi="Arial Narrow"/>
                <w:b/>
                <w:lang w:val="es-ES_tradnl"/>
              </w:rPr>
              <w:t xml:space="preserve"> </w:t>
            </w:r>
            <w:r w:rsidRPr="00055501">
              <w:rPr>
                <w:rFonts w:ascii="Arial Narrow" w:hAnsi="Arial Narrow"/>
                <w:lang w:val="es-ES_tradnl"/>
              </w:rPr>
              <w:t xml:space="preserve"> Se evaluará “cumple/no cumple”</w:t>
            </w:r>
          </w:p>
        </w:tc>
        <w:tc>
          <w:tcPr>
            <w:tcW w:w="1350" w:type="dxa"/>
            <w:shd w:val="clear" w:color="auto" w:fill="D9D9D9"/>
            <w:vAlign w:val="center"/>
          </w:tcPr>
          <w:p w14:paraId="52ED43A3" w14:textId="77777777" w:rsidR="00C41971" w:rsidRPr="00055501" w:rsidRDefault="00C41971" w:rsidP="00055501">
            <w:pPr>
              <w:keepNext/>
              <w:keepLines/>
              <w:overflowPunct w:val="0"/>
              <w:autoSpaceDE w:val="0"/>
              <w:autoSpaceDN w:val="0"/>
              <w:adjustRightInd w:val="0"/>
              <w:textAlignment w:val="baseline"/>
              <w:rPr>
                <w:rFonts w:ascii="Arial Narrow" w:hAnsi="Arial Narrow"/>
                <w:b/>
                <w:lang w:val="es-ES_tradnl"/>
              </w:rPr>
            </w:pPr>
          </w:p>
        </w:tc>
      </w:tr>
      <w:tr w:rsidR="00C41971" w:rsidRPr="00055501" w14:paraId="668C33B6" w14:textId="77777777" w:rsidTr="00055501">
        <w:tc>
          <w:tcPr>
            <w:tcW w:w="2538" w:type="dxa"/>
          </w:tcPr>
          <w:p w14:paraId="43DE9104" w14:textId="77777777" w:rsidR="00C41971" w:rsidRPr="00055501" w:rsidRDefault="00483E8A" w:rsidP="00055501">
            <w:pPr>
              <w:keepNext/>
              <w:keepLines/>
              <w:tabs>
                <w:tab w:val="num" w:pos="360"/>
              </w:tabs>
              <w:overflowPunct w:val="0"/>
              <w:autoSpaceDE w:val="0"/>
              <w:autoSpaceDN w:val="0"/>
              <w:adjustRightInd w:val="0"/>
              <w:jc w:val="both"/>
              <w:textAlignment w:val="baseline"/>
              <w:rPr>
                <w:rFonts w:ascii="Arial Narrow" w:hAnsi="Arial Narrow"/>
                <w:b/>
                <w:lang w:val="es-ES_tradnl"/>
              </w:rPr>
            </w:pPr>
            <w:r w:rsidRPr="00055501">
              <w:rPr>
                <w:rFonts w:ascii="Arial Narrow" w:hAnsi="Arial Narrow"/>
                <w:lang w:val="es-ES_tradnl"/>
              </w:rPr>
              <w:t>1.2</w:t>
            </w:r>
            <w:r w:rsidR="00C41971" w:rsidRPr="00055501">
              <w:rPr>
                <w:rFonts w:ascii="Arial Narrow" w:hAnsi="Arial Narrow"/>
                <w:lang w:val="es-ES_tradnl"/>
              </w:rPr>
              <w:t xml:space="preserve">  </w:t>
            </w:r>
            <w:r w:rsidR="004C7CF3" w:rsidRPr="00055501">
              <w:rPr>
                <w:rFonts w:ascii="Arial Narrow" w:hAnsi="Arial Narrow" w:cs="Tahoma"/>
              </w:rPr>
              <w:t xml:space="preserve"> </w:t>
            </w:r>
            <w:r w:rsidR="004C7CF3" w:rsidRPr="00055501">
              <w:rPr>
                <w:rFonts w:ascii="Arial Narrow" w:hAnsi="Arial Narrow"/>
              </w:rPr>
              <w:t xml:space="preserve">Post grado o Diplomado (Con carga mayor a 160 horas) en áreas </w:t>
            </w:r>
            <w:r w:rsidR="004C7CF3" w:rsidRPr="00055501">
              <w:rPr>
                <w:rFonts w:ascii="Arial Narrow" w:hAnsi="Arial Narrow"/>
                <w:lang w:val="es-ES_tradnl"/>
              </w:rPr>
              <w:t>Administrativas relacionadas a la consultoría</w:t>
            </w:r>
          </w:p>
        </w:tc>
        <w:tc>
          <w:tcPr>
            <w:tcW w:w="1260" w:type="dxa"/>
          </w:tcPr>
          <w:p w14:paraId="4C6E2816"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3904A178"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01B34B65"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56600A27" w14:textId="51D20195" w:rsidR="00C41971" w:rsidRPr="00055501" w:rsidRDefault="00C41971" w:rsidP="00055501">
            <w:pPr>
              <w:tabs>
                <w:tab w:val="num" w:pos="360"/>
              </w:tabs>
              <w:rPr>
                <w:rFonts w:ascii="Arial Narrow" w:hAnsi="Arial Narrow"/>
                <w:b/>
                <w:lang w:val="es-ES_tradnl"/>
              </w:rPr>
            </w:pPr>
            <w:r w:rsidRPr="00055501">
              <w:rPr>
                <w:rFonts w:ascii="Arial Narrow" w:hAnsi="Arial Narrow"/>
                <w:lang w:val="es-ES_tradnl"/>
              </w:rPr>
              <w:t xml:space="preserve">Se asignarán </w:t>
            </w:r>
            <w:r w:rsidR="00483E8A" w:rsidRPr="00055501">
              <w:rPr>
                <w:rFonts w:ascii="Arial Narrow" w:hAnsi="Arial Narrow"/>
                <w:lang w:val="es-ES_tradnl"/>
              </w:rPr>
              <w:t>5</w:t>
            </w:r>
            <w:r w:rsidRPr="00055501">
              <w:rPr>
                <w:rFonts w:ascii="Arial Narrow" w:hAnsi="Arial Narrow"/>
                <w:lang w:val="es-ES_tradnl"/>
              </w:rPr>
              <w:t xml:space="preserve"> puntos por postgrado </w:t>
            </w:r>
            <w:r w:rsidR="008D490B" w:rsidRPr="00055501">
              <w:rPr>
                <w:rFonts w:ascii="Arial Narrow" w:hAnsi="Arial Narrow"/>
                <w:lang w:val="es-ES_tradnl"/>
              </w:rPr>
              <w:t xml:space="preserve"> hasta u</w:t>
            </w:r>
            <w:r w:rsidR="008B2937" w:rsidRPr="00055501">
              <w:rPr>
                <w:rFonts w:ascii="Arial Narrow" w:hAnsi="Arial Narrow"/>
                <w:lang w:val="es-ES_tradnl"/>
              </w:rPr>
              <w:t>n</w:t>
            </w:r>
            <w:r w:rsidRPr="00055501">
              <w:rPr>
                <w:rFonts w:ascii="Arial Narrow" w:hAnsi="Arial Narrow"/>
                <w:lang w:val="es-ES_tradnl"/>
              </w:rPr>
              <w:t xml:space="preserve"> (máximo: </w:t>
            </w:r>
            <w:r w:rsidR="00030402" w:rsidRPr="00055501">
              <w:rPr>
                <w:rFonts w:ascii="Arial Narrow" w:hAnsi="Arial Narrow"/>
                <w:lang w:val="es-ES_tradnl"/>
              </w:rPr>
              <w:t>10</w:t>
            </w:r>
            <w:r w:rsidRPr="00055501">
              <w:rPr>
                <w:rFonts w:ascii="Arial Narrow" w:hAnsi="Arial Narrow"/>
                <w:lang w:val="es-ES_tradnl"/>
              </w:rPr>
              <w:t xml:space="preserve"> puntos)</w:t>
            </w:r>
          </w:p>
        </w:tc>
        <w:tc>
          <w:tcPr>
            <w:tcW w:w="1350" w:type="dxa"/>
            <w:shd w:val="clear" w:color="auto" w:fill="D9D9D9"/>
            <w:vAlign w:val="center"/>
          </w:tcPr>
          <w:p w14:paraId="3D72574F"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p>
        </w:tc>
      </w:tr>
      <w:tr w:rsidR="00C41971" w:rsidRPr="00055501" w14:paraId="4987B0AE" w14:textId="77777777" w:rsidTr="00055501">
        <w:tc>
          <w:tcPr>
            <w:tcW w:w="2538" w:type="dxa"/>
          </w:tcPr>
          <w:p w14:paraId="2BA8A7EF" w14:textId="77777777" w:rsidR="00C41971" w:rsidRPr="00055501" w:rsidRDefault="00483E8A" w:rsidP="00055501">
            <w:pPr>
              <w:keepNext/>
              <w:keepLines/>
              <w:tabs>
                <w:tab w:val="num" w:pos="360"/>
              </w:tabs>
              <w:overflowPunct w:val="0"/>
              <w:autoSpaceDE w:val="0"/>
              <w:autoSpaceDN w:val="0"/>
              <w:adjustRightInd w:val="0"/>
              <w:jc w:val="both"/>
              <w:textAlignment w:val="baseline"/>
              <w:rPr>
                <w:rFonts w:ascii="Arial Narrow" w:hAnsi="Arial Narrow"/>
                <w:lang w:val="es-ES_tradnl"/>
              </w:rPr>
            </w:pPr>
            <w:r w:rsidRPr="00055501">
              <w:rPr>
                <w:rFonts w:ascii="Arial Narrow" w:hAnsi="Arial Narrow"/>
                <w:lang w:val="es-ES_tradnl"/>
              </w:rPr>
              <w:t>1.3</w:t>
            </w:r>
            <w:r w:rsidR="00C41971" w:rsidRPr="00055501">
              <w:rPr>
                <w:rFonts w:ascii="Arial Narrow" w:hAnsi="Arial Narrow"/>
                <w:lang w:val="es-ES_tradnl"/>
              </w:rPr>
              <w:t xml:space="preserve"> Otros cursos, talleres,  o seminarios relacionados con la consultoría </w:t>
            </w:r>
          </w:p>
        </w:tc>
        <w:tc>
          <w:tcPr>
            <w:tcW w:w="1260" w:type="dxa"/>
          </w:tcPr>
          <w:p w14:paraId="003F3500"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918" w:type="dxa"/>
          </w:tcPr>
          <w:p w14:paraId="13E0E4D2"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1422" w:type="dxa"/>
          </w:tcPr>
          <w:p w14:paraId="35B6F906"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477C2DE2" w14:textId="00E9DD7B" w:rsidR="00C41971" w:rsidRPr="00055501" w:rsidRDefault="00C41971" w:rsidP="00055501">
            <w:pPr>
              <w:tabs>
                <w:tab w:val="num" w:pos="360"/>
              </w:tabs>
              <w:rPr>
                <w:rFonts w:ascii="Arial Narrow" w:hAnsi="Arial Narrow"/>
                <w:lang w:val="es-ES_tradnl"/>
              </w:rPr>
            </w:pPr>
            <w:r w:rsidRPr="00055501">
              <w:rPr>
                <w:rFonts w:ascii="Arial Narrow" w:hAnsi="Arial Narrow"/>
                <w:lang w:val="es-ES_tradnl"/>
              </w:rPr>
              <w:t xml:space="preserve">Se asignarán </w:t>
            </w:r>
            <w:r w:rsidR="008D490B" w:rsidRPr="00055501">
              <w:rPr>
                <w:rFonts w:ascii="Arial Narrow" w:hAnsi="Arial Narrow"/>
                <w:lang w:val="es-ES_tradnl"/>
              </w:rPr>
              <w:t>2</w:t>
            </w:r>
            <w:r w:rsidRPr="00055501">
              <w:rPr>
                <w:rFonts w:ascii="Arial Narrow" w:hAnsi="Arial Narrow"/>
                <w:lang w:val="es-ES_tradnl"/>
              </w:rPr>
              <w:t xml:space="preserve"> punto por curso hasta un máximo: </w:t>
            </w:r>
            <w:r w:rsidR="00483E8A" w:rsidRPr="00055501">
              <w:rPr>
                <w:rFonts w:ascii="Arial Narrow" w:hAnsi="Arial Narrow"/>
                <w:lang w:val="es-ES_tradnl"/>
              </w:rPr>
              <w:t>1</w:t>
            </w:r>
            <w:r w:rsidR="008D490B" w:rsidRPr="00055501">
              <w:rPr>
                <w:rFonts w:ascii="Arial Narrow" w:hAnsi="Arial Narrow"/>
                <w:lang w:val="es-ES_tradnl"/>
              </w:rPr>
              <w:t xml:space="preserve">0 </w:t>
            </w:r>
            <w:r w:rsidRPr="00055501">
              <w:rPr>
                <w:rFonts w:ascii="Arial Narrow" w:hAnsi="Arial Narrow"/>
                <w:lang w:val="es-ES_tradnl"/>
              </w:rPr>
              <w:t>puntos)</w:t>
            </w:r>
          </w:p>
        </w:tc>
        <w:tc>
          <w:tcPr>
            <w:tcW w:w="1350" w:type="dxa"/>
            <w:shd w:val="clear" w:color="auto" w:fill="D9D9D9"/>
            <w:vAlign w:val="center"/>
          </w:tcPr>
          <w:p w14:paraId="01F906D4" w14:textId="77777777" w:rsidR="00C41971" w:rsidRPr="00055501" w:rsidRDefault="00C41971" w:rsidP="00055501">
            <w:pPr>
              <w:keepNext/>
              <w:keepLines/>
              <w:overflowPunct w:val="0"/>
              <w:autoSpaceDE w:val="0"/>
              <w:autoSpaceDN w:val="0"/>
              <w:adjustRightInd w:val="0"/>
              <w:jc w:val="center"/>
              <w:textAlignment w:val="baseline"/>
              <w:rPr>
                <w:rFonts w:ascii="Arial Narrow" w:hAnsi="Arial Narrow"/>
                <w:b/>
                <w:lang w:val="es-ES_tradnl"/>
              </w:rPr>
            </w:pPr>
          </w:p>
        </w:tc>
      </w:tr>
      <w:tr w:rsidR="00C41971" w:rsidRPr="00055501" w14:paraId="20B4390D" w14:textId="77777777" w:rsidTr="00055501">
        <w:trPr>
          <w:trHeight w:val="836"/>
        </w:trPr>
        <w:tc>
          <w:tcPr>
            <w:tcW w:w="6138" w:type="dxa"/>
            <w:gridSpan w:val="4"/>
            <w:vMerge w:val="restart"/>
            <w:vAlign w:val="center"/>
          </w:tcPr>
          <w:p w14:paraId="7591EFDB"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r w:rsidRPr="00055501">
              <w:rPr>
                <w:rFonts w:ascii="Arial Narrow" w:hAnsi="Arial Narrow"/>
                <w:b/>
                <w:lang w:val="es-ES_tradnl"/>
              </w:rPr>
              <w:t>TOTAL EVALUACIÓN FORMACIÓN PROFESIONAL</w:t>
            </w:r>
          </w:p>
          <w:p w14:paraId="7AABA3EF"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25BCFFF0" w14:textId="77777777" w:rsidR="00C41971" w:rsidRPr="00055501" w:rsidRDefault="00C41971" w:rsidP="00055501">
            <w:pPr>
              <w:tabs>
                <w:tab w:val="num" w:pos="360"/>
              </w:tabs>
              <w:jc w:val="center"/>
              <w:rPr>
                <w:rFonts w:ascii="Arial Narrow" w:hAnsi="Arial Narrow"/>
                <w:i/>
                <w:shd w:val="clear" w:color="auto" w:fill="CCFFFF"/>
                <w:lang w:val="es-ES_tradnl"/>
              </w:rPr>
            </w:pPr>
            <w:r w:rsidRPr="00055501">
              <w:rPr>
                <w:rFonts w:ascii="Arial Narrow" w:hAnsi="Arial Narrow"/>
                <w:lang w:val="es-ES_tradnl"/>
              </w:rPr>
              <w:t xml:space="preserve">Máximo: 20 puntos </w:t>
            </w:r>
          </w:p>
        </w:tc>
        <w:tc>
          <w:tcPr>
            <w:tcW w:w="1350" w:type="dxa"/>
            <w:shd w:val="clear" w:color="auto" w:fill="D9D9D9"/>
            <w:vAlign w:val="center"/>
          </w:tcPr>
          <w:p w14:paraId="5EB35441" w14:textId="77777777" w:rsidR="00C41971" w:rsidRPr="00055501" w:rsidRDefault="00C41971" w:rsidP="00055501">
            <w:pPr>
              <w:jc w:val="center"/>
              <w:rPr>
                <w:rFonts w:ascii="Arial Narrow" w:hAnsi="Arial Narrow"/>
                <w:i/>
                <w:shd w:val="clear" w:color="auto" w:fill="CCFFFF"/>
                <w:lang w:val="es-ES_tradnl"/>
              </w:rPr>
            </w:pPr>
          </w:p>
        </w:tc>
      </w:tr>
      <w:tr w:rsidR="00C41971" w:rsidRPr="00055501" w14:paraId="0D16B328" w14:textId="77777777" w:rsidTr="00055501">
        <w:tc>
          <w:tcPr>
            <w:tcW w:w="6138" w:type="dxa"/>
            <w:gridSpan w:val="4"/>
            <w:vMerge/>
            <w:vAlign w:val="center"/>
          </w:tcPr>
          <w:p w14:paraId="3CFD6FBB" w14:textId="77777777" w:rsidR="00C41971" w:rsidRPr="00055501" w:rsidRDefault="00C41971" w:rsidP="0005550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61B421C3" w14:textId="77777777" w:rsidR="00C41971" w:rsidRPr="00055501" w:rsidRDefault="00C41971" w:rsidP="00055501">
            <w:pPr>
              <w:tabs>
                <w:tab w:val="num" w:pos="360"/>
              </w:tabs>
              <w:jc w:val="center"/>
              <w:rPr>
                <w:rFonts w:ascii="Arial Narrow" w:hAnsi="Arial Narrow"/>
                <w:i/>
                <w:shd w:val="clear" w:color="auto" w:fill="CCFFFF"/>
                <w:lang w:val="es-ES_tradnl"/>
              </w:rPr>
            </w:pPr>
            <w:r w:rsidRPr="00055501">
              <w:rPr>
                <w:rFonts w:ascii="Arial Narrow" w:hAnsi="Arial Narrow"/>
                <w:lang w:val="es-ES_tradnl"/>
              </w:rPr>
              <w:t>Se Evaluará “</w:t>
            </w:r>
            <w:r w:rsidRPr="00055501">
              <w:rPr>
                <w:rFonts w:ascii="Arial Narrow" w:hAnsi="Arial Narrow"/>
                <w:i/>
                <w:lang w:val="es-ES_tradnl"/>
              </w:rPr>
              <w:t>cumple/no cumple” los requisitos mínimos</w:t>
            </w:r>
          </w:p>
        </w:tc>
        <w:tc>
          <w:tcPr>
            <w:tcW w:w="1350" w:type="dxa"/>
            <w:shd w:val="clear" w:color="auto" w:fill="D9D9D9"/>
            <w:vAlign w:val="center"/>
          </w:tcPr>
          <w:p w14:paraId="568024F5" w14:textId="77777777" w:rsidR="00C41971" w:rsidRPr="00055501" w:rsidRDefault="00C41971" w:rsidP="00055501">
            <w:pPr>
              <w:jc w:val="center"/>
              <w:rPr>
                <w:rFonts w:ascii="Arial Narrow" w:hAnsi="Arial Narrow"/>
                <w:i/>
                <w:shd w:val="clear" w:color="auto" w:fill="CCFFFF"/>
                <w:lang w:val="es-ES_tradnl"/>
              </w:rPr>
            </w:pPr>
          </w:p>
        </w:tc>
      </w:tr>
    </w:tbl>
    <w:p w14:paraId="50007395" w14:textId="77777777" w:rsidR="00C41971" w:rsidRPr="00055501" w:rsidRDefault="00C41971" w:rsidP="00127EF2">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055501">
        <w:rPr>
          <w:rFonts w:ascii="Arial Narrow" w:hAnsi="Arial Narrow"/>
          <w:spacing w:val="-3"/>
          <w:lang w:val="es-ES_tradnl"/>
        </w:rPr>
        <w:lastRenderedPageBreak/>
        <w:t xml:space="preserve"> </w:t>
      </w:r>
      <w:r w:rsidRPr="00055501">
        <w:rPr>
          <w:rFonts w:ascii="Arial Narrow" w:hAnsi="Arial Narrow"/>
          <w:b/>
          <w:lang w:val="es-ES_tradnl"/>
        </w:rPr>
        <w:t>EXPERIENCIA PROFESIONAL</w:t>
      </w:r>
      <w:r w:rsidRPr="00055501">
        <w:rPr>
          <w:rStyle w:val="Refdenotaalpie"/>
          <w:rFonts w:ascii="Arial Narrow" w:hAnsi="Arial Narrow"/>
          <w:b/>
          <w:sz w:val="20"/>
          <w:szCs w:val="20"/>
          <w:lang w:val="es-ES_tradnl"/>
        </w:rPr>
        <w:footnoteReference w:id="3"/>
      </w:r>
      <w:r w:rsidRPr="00055501">
        <w:rPr>
          <w:rFonts w:ascii="Arial Narrow" w:hAnsi="Arial Narrow"/>
          <w:b/>
          <w:lang w:val="es-ES_tradnl"/>
        </w:rPr>
        <w:t xml:space="preserve">. </w:t>
      </w:r>
      <w:r w:rsidRPr="00055501">
        <w:rPr>
          <w:rFonts w:ascii="Arial Narrow" w:hAnsi="Arial Narrow"/>
          <w:b/>
          <w:bCs/>
          <w:lang w:val="es-ES_tradnl"/>
        </w:rPr>
        <w:t xml:space="preserve"> Máximo 80 Puntos </w:t>
      </w:r>
    </w:p>
    <w:p w14:paraId="3C5F0A8C" w14:textId="77777777" w:rsidR="00C41971" w:rsidRPr="00055501" w:rsidRDefault="00C41971" w:rsidP="00127EF2">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055501">
        <w:rPr>
          <w:rFonts w:ascii="Arial Narrow" w:hAnsi="Arial Narrow"/>
          <w:b/>
          <w:lang w:val="es-ES_tradnl"/>
        </w:rPr>
        <w:t xml:space="preserve">Experiencia profesional general. </w:t>
      </w:r>
      <w:r w:rsidRPr="00055501">
        <w:rPr>
          <w:rFonts w:ascii="Arial Narrow" w:hAnsi="Arial Narrow"/>
          <w:bCs/>
          <w:i/>
          <w:iCs/>
          <w:lang w:val="es-ES_tradnl"/>
        </w:rPr>
        <w:t>Máximo 30 Puntos</w:t>
      </w:r>
      <w:r w:rsidRPr="00055501">
        <w:rPr>
          <w:rFonts w:ascii="Arial Narrow" w:hAnsi="Arial Narrow"/>
          <w:bCs/>
          <w:i/>
          <w:iCs/>
          <w:shd w:val="clear" w:color="auto" w:fill="CCFFFF"/>
          <w:lang w:val="es-ES_tradnl"/>
        </w:rPr>
        <w:t xml:space="preserve"> </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C41971" w:rsidRPr="00055501" w14:paraId="68C623BA" w14:textId="77777777" w:rsidTr="00055501">
        <w:trPr>
          <w:trHeight w:val="700"/>
        </w:trPr>
        <w:tc>
          <w:tcPr>
            <w:tcW w:w="2250" w:type="dxa"/>
            <w:vAlign w:val="center"/>
          </w:tcPr>
          <w:p w14:paraId="25247A86"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spacing w:val="-3"/>
                <w:lang w:val="es-ES_tradnl"/>
              </w:rPr>
              <w:t xml:space="preserve">Fecha de Emisión  del Título </w:t>
            </w:r>
            <w:r w:rsidRPr="00055501">
              <w:rPr>
                <w:rFonts w:ascii="Arial Narrow" w:hAnsi="Arial Narrow"/>
                <w:bCs/>
                <w:spacing w:val="-3"/>
                <w:lang w:val="es-ES_tradnl"/>
              </w:rPr>
              <w:t>(día/mes/año)</w:t>
            </w:r>
          </w:p>
        </w:tc>
        <w:tc>
          <w:tcPr>
            <w:tcW w:w="1620" w:type="dxa"/>
            <w:vAlign w:val="center"/>
          </w:tcPr>
          <w:p w14:paraId="037D1C1C"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bCs/>
                <w:spacing w:val="-3"/>
                <w:lang w:val="es-ES_tradnl"/>
              </w:rPr>
              <w:t>Tiempo desde la emisión del título</w:t>
            </w:r>
          </w:p>
        </w:tc>
        <w:tc>
          <w:tcPr>
            <w:tcW w:w="3510" w:type="dxa"/>
            <w:shd w:val="clear" w:color="auto" w:fill="CCCCCC"/>
            <w:vAlign w:val="center"/>
          </w:tcPr>
          <w:p w14:paraId="71ABFED7"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055501">
              <w:rPr>
                <w:rFonts w:ascii="Arial Narrow" w:hAnsi="Arial Narrow"/>
                <w:b/>
                <w:lang w:val="es-ES_tradnl"/>
              </w:rPr>
              <w:t>Requisitos  y criterios de calificación del convocante</w:t>
            </w:r>
          </w:p>
        </w:tc>
        <w:tc>
          <w:tcPr>
            <w:tcW w:w="2250" w:type="dxa"/>
            <w:shd w:val="clear" w:color="auto" w:fill="CCCCCC"/>
            <w:vAlign w:val="center"/>
          </w:tcPr>
          <w:p w14:paraId="6E5C5F6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i/>
                <w:spacing w:val="-3"/>
                <w:lang w:val="es-ES_tradnl"/>
              </w:rPr>
            </w:pPr>
            <w:r w:rsidRPr="00055501">
              <w:rPr>
                <w:rFonts w:ascii="Arial Narrow" w:hAnsi="Arial Narrow"/>
                <w:b/>
                <w:i/>
                <w:spacing w:val="-3"/>
                <w:lang w:val="es-ES_tradnl"/>
              </w:rPr>
              <w:t>Evaluación (a cargo del  convocante)</w:t>
            </w:r>
          </w:p>
        </w:tc>
      </w:tr>
      <w:tr w:rsidR="00C41971" w:rsidRPr="00055501" w14:paraId="3741A1A1" w14:textId="77777777" w:rsidTr="00055501">
        <w:trPr>
          <w:trHeight w:val="377"/>
        </w:trPr>
        <w:tc>
          <w:tcPr>
            <w:tcW w:w="2250" w:type="dxa"/>
            <w:vMerge w:val="restart"/>
            <w:vAlign w:val="center"/>
          </w:tcPr>
          <w:p w14:paraId="145580E6"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055501">
              <w:rPr>
                <w:rFonts w:ascii="Arial Narrow" w:hAnsi="Arial Narrow"/>
                <w:bCs/>
                <w:spacing w:val="-3"/>
                <w:lang w:val="es-ES_tradnl"/>
              </w:rPr>
              <w:t>…………….</w:t>
            </w:r>
          </w:p>
        </w:tc>
        <w:tc>
          <w:tcPr>
            <w:tcW w:w="1620" w:type="dxa"/>
            <w:vMerge w:val="restart"/>
            <w:vAlign w:val="center"/>
          </w:tcPr>
          <w:p w14:paraId="2F3EA15E"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…………….meses</w:t>
            </w:r>
            <w:r w:rsidRPr="00055501">
              <w:rPr>
                <w:rStyle w:val="Refdenotaalpie"/>
                <w:rFonts w:ascii="Arial Narrow" w:hAnsi="Arial Narrow"/>
                <w:bCs/>
                <w:spacing w:val="-3"/>
                <w:sz w:val="20"/>
                <w:szCs w:val="20"/>
                <w:lang w:val="es-ES_tradnl"/>
              </w:rPr>
              <w:footnoteReference w:id="4"/>
            </w:r>
          </w:p>
        </w:tc>
        <w:tc>
          <w:tcPr>
            <w:tcW w:w="3510" w:type="dxa"/>
            <w:shd w:val="clear" w:color="auto" w:fill="CCCCCC"/>
            <w:vAlign w:val="center"/>
          </w:tcPr>
          <w:p w14:paraId="10C15444" w14:textId="77777777" w:rsidR="00000ADC" w:rsidRPr="00055501" w:rsidRDefault="00C41971" w:rsidP="00C41971">
            <w:pPr>
              <w:keepNext/>
              <w:keepLines/>
              <w:overflowPunct w:val="0"/>
              <w:autoSpaceDE w:val="0"/>
              <w:autoSpaceDN w:val="0"/>
              <w:adjustRightInd w:val="0"/>
              <w:textAlignment w:val="baseline"/>
              <w:rPr>
                <w:rFonts w:ascii="Arial Narrow" w:hAnsi="Arial Narrow"/>
                <w:spacing w:val="-3"/>
                <w:lang w:val="es-ES_tradnl"/>
              </w:rPr>
            </w:pPr>
            <w:r w:rsidRPr="00055501">
              <w:rPr>
                <w:rFonts w:ascii="Arial Narrow" w:hAnsi="Arial Narrow"/>
                <w:spacing w:val="-3"/>
                <w:lang w:val="es-ES_tradnl"/>
              </w:rPr>
              <w:t xml:space="preserve">El postulante debe tener una experiencia profesional </w:t>
            </w:r>
            <w:r w:rsidR="00BE685D" w:rsidRPr="00055501">
              <w:rPr>
                <w:rFonts w:ascii="Arial Narrow" w:hAnsi="Arial Narrow"/>
                <w:spacing w:val="-3"/>
                <w:lang w:val="es-ES_tradnl"/>
              </w:rPr>
              <w:t xml:space="preserve">mínima </w:t>
            </w:r>
            <w:r w:rsidR="00000ADC" w:rsidRPr="00055501">
              <w:rPr>
                <w:rFonts w:ascii="Arial Narrow" w:hAnsi="Arial Narrow"/>
                <w:spacing w:val="-3"/>
                <w:lang w:val="es-ES_tradnl"/>
              </w:rPr>
              <w:t xml:space="preserve">de cuatro (4) años (o 48 meses) a partir de la obtención del título en provisión nacional. </w:t>
            </w:r>
          </w:p>
          <w:p w14:paraId="63CA6242" w14:textId="77777777" w:rsidR="00C41971" w:rsidRPr="00055501"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055501">
              <w:rPr>
                <w:rFonts w:ascii="Arial Narrow" w:hAnsi="Arial Narrow"/>
                <w:lang w:val="es-ES_tradnl"/>
              </w:rPr>
              <w:t>Se evaluará “cumple/no cumple”</w:t>
            </w:r>
          </w:p>
        </w:tc>
        <w:tc>
          <w:tcPr>
            <w:tcW w:w="2250" w:type="dxa"/>
            <w:shd w:val="clear" w:color="auto" w:fill="CCCCCC"/>
            <w:vAlign w:val="center"/>
          </w:tcPr>
          <w:p w14:paraId="66286899"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055501">
              <w:rPr>
                <w:rFonts w:ascii="Arial Narrow" w:hAnsi="Arial Narrow"/>
                <w:bCs/>
                <w:i/>
                <w:iCs/>
                <w:shd w:val="clear" w:color="auto" w:fill="CCFFFF"/>
                <w:lang w:val="es-ES_tradnl"/>
              </w:rPr>
              <w:t xml:space="preserve"> </w:t>
            </w:r>
          </w:p>
        </w:tc>
      </w:tr>
      <w:tr w:rsidR="00C41971" w:rsidRPr="00055501" w14:paraId="4ADA8E41" w14:textId="77777777" w:rsidTr="00055501">
        <w:tc>
          <w:tcPr>
            <w:tcW w:w="2250" w:type="dxa"/>
            <w:vMerge/>
            <w:vAlign w:val="center"/>
          </w:tcPr>
          <w:p w14:paraId="6BE2747A"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620" w:type="dxa"/>
            <w:vMerge/>
            <w:vAlign w:val="center"/>
          </w:tcPr>
          <w:p w14:paraId="699B681A"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p>
        </w:tc>
        <w:tc>
          <w:tcPr>
            <w:tcW w:w="3510" w:type="dxa"/>
            <w:shd w:val="clear" w:color="auto" w:fill="CCCCCC"/>
            <w:vAlign w:val="center"/>
          </w:tcPr>
          <w:p w14:paraId="09F589FC" w14:textId="77777777" w:rsidR="00C41971" w:rsidRPr="00055501"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055501">
              <w:rPr>
                <w:rFonts w:ascii="Arial Narrow" w:hAnsi="Arial Narrow"/>
                <w:bCs/>
                <w:spacing w:val="-3"/>
                <w:lang w:val="es-ES_tradnl"/>
              </w:rPr>
              <w:t xml:space="preserve">Se evaluará con 2 puntos por mes (Máximo 30 puntos) adicional al mínimo. </w:t>
            </w:r>
          </w:p>
        </w:tc>
        <w:tc>
          <w:tcPr>
            <w:tcW w:w="2250" w:type="dxa"/>
            <w:shd w:val="clear" w:color="auto" w:fill="CCCCCC"/>
            <w:vAlign w:val="center"/>
          </w:tcPr>
          <w:p w14:paraId="2BBB488A"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r>
    </w:tbl>
    <w:p w14:paraId="5F746994" w14:textId="77777777" w:rsidR="00C41971" w:rsidRPr="00055501" w:rsidRDefault="00C41971" w:rsidP="00127EF2">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55501">
        <w:rPr>
          <w:rFonts w:ascii="Arial Narrow" w:hAnsi="Arial Narrow"/>
          <w:b/>
          <w:lang w:val="es-ES_tradnl"/>
        </w:rPr>
        <w:t>Experiencia profesional específica 1</w:t>
      </w:r>
      <w:r w:rsidRPr="00055501">
        <w:rPr>
          <w:rFonts w:ascii="Arial Narrow" w:hAnsi="Arial Narrow"/>
          <w:b/>
          <w:bCs/>
          <w:lang w:val="es-ES_tradnl"/>
        </w:rPr>
        <w:t xml:space="preserve">. </w:t>
      </w:r>
    </w:p>
    <w:tbl>
      <w:tblPr>
        <w:tblW w:w="97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055501" w14:paraId="0677AB54" w14:textId="77777777" w:rsidTr="00055501">
        <w:tc>
          <w:tcPr>
            <w:tcW w:w="1409" w:type="dxa"/>
            <w:vMerge w:val="restart"/>
            <w:vAlign w:val="center"/>
          </w:tcPr>
          <w:p w14:paraId="10033839"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Contratante o entidad</w:t>
            </w:r>
          </w:p>
        </w:tc>
        <w:tc>
          <w:tcPr>
            <w:tcW w:w="1248" w:type="dxa"/>
            <w:vMerge w:val="restart"/>
            <w:vAlign w:val="center"/>
          </w:tcPr>
          <w:p w14:paraId="669093E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Cargo o nombre del proyecto</w:t>
            </w:r>
          </w:p>
        </w:tc>
        <w:tc>
          <w:tcPr>
            <w:tcW w:w="1390" w:type="dxa"/>
            <w:vMerge w:val="restart"/>
            <w:vAlign w:val="center"/>
          </w:tcPr>
          <w:p w14:paraId="53881EA0"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Descripción del trabajo realizado</w:t>
            </w:r>
          </w:p>
        </w:tc>
        <w:tc>
          <w:tcPr>
            <w:tcW w:w="3153" w:type="dxa"/>
            <w:gridSpan w:val="3"/>
            <w:vAlign w:val="center"/>
          </w:tcPr>
          <w:p w14:paraId="280BC20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Cs/>
                <w:spacing w:val="-3"/>
                <w:lang w:val="es-ES_tradnl"/>
              </w:rPr>
              <w:t>Período de trabajo</w:t>
            </w:r>
          </w:p>
        </w:tc>
        <w:tc>
          <w:tcPr>
            <w:tcW w:w="1141" w:type="dxa"/>
            <w:vMerge w:val="restart"/>
            <w:shd w:val="clear" w:color="auto" w:fill="D9D9D9"/>
            <w:vAlign w:val="center"/>
          </w:tcPr>
          <w:p w14:paraId="66207C6F"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Evaluación a cargo del Convocante</w:t>
            </w:r>
          </w:p>
        </w:tc>
        <w:tc>
          <w:tcPr>
            <w:tcW w:w="1386" w:type="dxa"/>
            <w:vMerge w:val="restart"/>
            <w:shd w:val="clear" w:color="auto" w:fill="D9D9D9"/>
            <w:vAlign w:val="center"/>
          </w:tcPr>
          <w:p w14:paraId="07529701"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
                <w:bCs/>
                <w:lang w:val="es-ES_tradnl"/>
              </w:rPr>
              <w:t>Observaciones</w:t>
            </w:r>
          </w:p>
        </w:tc>
      </w:tr>
      <w:tr w:rsidR="00C41971" w:rsidRPr="00055501" w14:paraId="622610ED" w14:textId="77777777" w:rsidTr="00055501">
        <w:tc>
          <w:tcPr>
            <w:tcW w:w="1409" w:type="dxa"/>
            <w:vMerge/>
          </w:tcPr>
          <w:p w14:paraId="37F45E34"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34CEBC92"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7A24F20B"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76669B5C"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Inicio</w:t>
            </w:r>
          </w:p>
          <w:p w14:paraId="596312EE" w14:textId="77777777" w:rsidR="00C41971" w:rsidRPr="00055501"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1187" w:type="dxa"/>
            <w:vAlign w:val="center"/>
          </w:tcPr>
          <w:p w14:paraId="48DA0DB3"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Fin</w:t>
            </w:r>
          </w:p>
          <w:p w14:paraId="704C72AD" w14:textId="77777777" w:rsidR="00C41971" w:rsidRPr="00055501"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779" w:type="dxa"/>
            <w:shd w:val="clear" w:color="auto" w:fill="auto"/>
            <w:vAlign w:val="center"/>
          </w:tcPr>
          <w:p w14:paraId="3FD85135" w14:textId="77777777" w:rsidR="00C41971" w:rsidRPr="00055501" w:rsidRDefault="00C41971" w:rsidP="00C41971">
            <w:pPr>
              <w:keepNext/>
              <w:keepLines/>
              <w:overflowPunct w:val="0"/>
              <w:autoSpaceDE w:val="0"/>
              <w:autoSpaceDN w:val="0"/>
              <w:adjustRightInd w:val="0"/>
              <w:ind w:right="-108"/>
              <w:jc w:val="center"/>
              <w:textAlignment w:val="baseline"/>
              <w:rPr>
                <w:rFonts w:ascii="Arial Narrow" w:hAnsi="Arial Narrow"/>
                <w:b/>
                <w:bCs/>
                <w:lang w:val="es-ES_tradnl"/>
              </w:rPr>
            </w:pPr>
            <w:r w:rsidRPr="00055501">
              <w:rPr>
                <w:rFonts w:ascii="Arial Narrow" w:hAnsi="Arial Narrow"/>
                <w:bCs/>
                <w:spacing w:val="-3"/>
                <w:lang w:val="es-ES_tradnl"/>
              </w:rPr>
              <w:t>Tiempo     (meses)</w:t>
            </w:r>
            <w:r w:rsidRPr="00055501">
              <w:rPr>
                <w:rStyle w:val="Refdenotaalpie"/>
                <w:rFonts w:ascii="Arial Narrow" w:hAnsi="Arial Narrow"/>
                <w:bCs/>
                <w:spacing w:val="-3"/>
                <w:sz w:val="20"/>
                <w:szCs w:val="20"/>
                <w:lang w:val="es-ES_tradnl"/>
              </w:rPr>
              <w:footnoteReference w:id="5"/>
            </w:r>
            <w:r w:rsidRPr="00055501">
              <w:rPr>
                <w:rStyle w:val="Refdenotaalpie"/>
                <w:rFonts w:ascii="Arial Narrow" w:hAnsi="Arial Narrow"/>
                <w:bCs/>
                <w:spacing w:val="-3"/>
                <w:sz w:val="20"/>
                <w:szCs w:val="20"/>
                <w:lang w:val="es-ES_tradnl"/>
              </w:rPr>
              <w:t xml:space="preserve"> </w:t>
            </w:r>
          </w:p>
        </w:tc>
        <w:tc>
          <w:tcPr>
            <w:tcW w:w="1141" w:type="dxa"/>
            <w:vMerge/>
            <w:shd w:val="clear" w:color="auto" w:fill="D9D9D9"/>
          </w:tcPr>
          <w:p w14:paraId="68B0298E" w14:textId="77777777" w:rsidR="00C41971" w:rsidRPr="00055501"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49371B7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0E808A43" w14:textId="77777777" w:rsidTr="00055501">
        <w:trPr>
          <w:trHeight w:val="188"/>
        </w:trPr>
        <w:tc>
          <w:tcPr>
            <w:tcW w:w="1409" w:type="dxa"/>
          </w:tcPr>
          <w:p w14:paraId="69644CB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47E08CB5"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C82CF6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15A64A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3D3244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662426BD"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13EF042B" w14:textId="77777777" w:rsidR="00C41971" w:rsidRPr="00055501"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Total meses:</w:t>
            </w:r>
          </w:p>
          <w:p w14:paraId="537FA17D" w14:textId="77777777" w:rsidR="00C41971" w:rsidRPr="00055501"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62631745"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Cs/>
                <w:lang w:val="es-ES_tradnl"/>
              </w:rPr>
            </w:pPr>
          </w:p>
        </w:tc>
      </w:tr>
      <w:tr w:rsidR="00C41971" w:rsidRPr="00055501" w14:paraId="225F4165" w14:textId="77777777" w:rsidTr="00055501">
        <w:trPr>
          <w:trHeight w:val="143"/>
        </w:trPr>
        <w:tc>
          <w:tcPr>
            <w:tcW w:w="1409" w:type="dxa"/>
          </w:tcPr>
          <w:p w14:paraId="7444D7CC"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10179470"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73A652BE"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EC13CD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64884E2"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071EBE74"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417D0E48"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7599A516"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1C0C8683" w14:textId="77777777" w:rsidTr="00055501">
        <w:tc>
          <w:tcPr>
            <w:tcW w:w="1409" w:type="dxa"/>
          </w:tcPr>
          <w:p w14:paraId="3B5C71AB"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64818CE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90672D2"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76FCF62"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773CE6C"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40C2EDAF"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1125345C" w14:textId="77777777" w:rsidR="00C41971" w:rsidRPr="00055501"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5B566278"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4CE6329E" w14:textId="77777777" w:rsidTr="00055501">
        <w:tc>
          <w:tcPr>
            <w:tcW w:w="7200" w:type="dxa"/>
            <w:gridSpan w:val="6"/>
            <w:shd w:val="clear" w:color="auto" w:fill="D9D9D9"/>
            <w:vAlign w:val="center"/>
          </w:tcPr>
          <w:p w14:paraId="0C156BB5" w14:textId="77777777" w:rsidR="00C41971" w:rsidRPr="00055501" w:rsidRDefault="00C41971" w:rsidP="00E57C5D">
            <w:pPr>
              <w:jc w:val="both"/>
              <w:rPr>
                <w:rFonts w:ascii="Arial Narrow" w:hAnsi="Arial Narrow"/>
                <w:b/>
                <w:bCs/>
                <w:lang w:val="es-ES_tradnl"/>
              </w:rPr>
            </w:pPr>
            <w:r w:rsidRPr="00055501">
              <w:rPr>
                <w:rFonts w:ascii="Arial Narrow" w:hAnsi="Arial Narrow"/>
                <w:i/>
                <w:spacing w:val="-3"/>
                <w:lang w:val="es-ES_tradnl"/>
              </w:rPr>
              <w:t xml:space="preserve">El postulante deberá tener una experiencia profesional específica mínima </w:t>
            </w:r>
            <w:r w:rsidR="00922CC1" w:rsidRPr="00055501">
              <w:rPr>
                <w:rFonts w:ascii="Arial Narrow" w:hAnsi="Arial Narrow"/>
                <w:i/>
                <w:spacing w:val="-3"/>
                <w:lang w:val="es-ES_tradnl"/>
              </w:rPr>
              <w:t>de tres (3) años (o 36 meses) en procesos de adquisiciones y contrataciones de obras, bienes, servicios de consultoría en el sector publican con Norma Nacional</w:t>
            </w:r>
            <w:r w:rsidRPr="00055501">
              <w:rPr>
                <w:rFonts w:ascii="Arial Narrow" w:hAnsi="Arial Narrow"/>
                <w:i/>
                <w:spacing w:val="-3"/>
                <w:lang w:val="es-ES_tradnl"/>
              </w:rPr>
              <w:t>. Se evaluará “cumple /no cumple”</w:t>
            </w:r>
          </w:p>
        </w:tc>
        <w:tc>
          <w:tcPr>
            <w:tcW w:w="1141" w:type="dxa"/>
            <w:shd w:val="clear" w:color="auto" w:fill="D9D9D9"/>
          </w:tcPr>
          <w:p w14:paraId="2CD1AC76" w14:textId="77777777" w:rsidR="00C41971" w:rsidRPr="00055501" w:rsidRDefault="00C41971" w:rsidP="00C41971">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02D1FD1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C41971" w:rsidRPr="00055501" w14:paraId="42F7908C" w14:textId="77777777" w:rsidTr="00055501">
        <w:tc>
          <w:tcPr>
            <w:tcW w:w="7200" w:type="dxa"/>
            <w:gridSpan w:val="6"/>
            <w:shd w:val="clear" w:color="auto" w:fill="D9D9D9"/>
            <w:vAlign w:val="center"/>
          </w:tcPr>
          <w:p w14:paraId="3630AF25" w14:textId="26E26338" w:rsidR="00C41971" w:rsidRPr="00055501" w:rsidRDefault="00C41971" w:rsidP="00000ADC">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i/>
                <w:spacing w:val="-3"/>
                <w:lang w:val="es-ES_tradnl"/>
              </w:rPr>
              <w:t xml:space="preserve">Se evaluará con 5 puntos por mes completo de experiencia específica </w:t>
            </w:r>
            <w:r w:rsidRPr="00055501">
              <w:rPr>
                <w:rFonts w:ascii="Arial Narrow" w:hAnsi="Arial Narrow"/>
                <w:i/>
                <w:spacing w:val="-3"/>
                <w:u w:val="single"/>
                <w:lang w:val="es-ES_tradnl"/>
              </w:rPr>
              <w:t>adicional</w:t>
            </w:r>
            <w:r w:rsidRPr="00055501">
              <w:rPr>
                <w:rFonts w:ascii="Arial Narrow" w:hAnsi="Arial Narrow"/>
                <w:i/>
                <w:spacing w:val="-3"/>
                <w:lang w:val="es-ES_tradnl"/>
              </w:rPr>
              <w:t xml:space="preserve"> a la mínima hasta un máximo de </w:t>
            </w:r>
            <w:r w:rsidR="00EA21EF" w:rsidRPr="00055501">
              <w:rPr>
                <w:rFonts w:ascii="Arial Narrow" w:hAnsi="Arial Narrow"/>
                <w:i/>
                <w:spacing w:val="-3"/>
                <w:lang w:val="es-ES_tradnl"/>
              </w:rPr>
              <w:t>30</w:t>
            </w:r>
            <w:r w:rsidRPr="00055501">
              <w:rPr>
                <w:rFonts w:ascii="Arial Narrow" w:hAnsi="Arial Narrow"/>
                <w:i/>
                <w:spacing w:val="-3"/>
                <w:lang w:val="es-ES_tradnl"/>
              </w:rPr>
              <w:t xml:space="preserve"> puntos.   </w:t>
            </w:r>
          </w:p>
        </w:tc>
        <w:tc>
          <w:tcPr>
            <w:tcW w:w="1141" w:type="dxa"/>
            <w:shd w:val="clear" w:color="auto" w:fill="D9D9D9"/>
          </w:tcPr>
          <w:p w14:paraId="04BBDD76"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bCs/>
                <w:i/>
                <w:iCs/>
                <w:shd w:val="clear" w:color="auto" w:fill="CCFFFF"/>
                <w:lang w:val="es-ES_tradnl"/>
              </w:rPr>
              <w:t xml:space="preserve"> </w:t>
            </w:r>
          </w:p>
        </w:tc>
        <w:tc>
          <w:tcPr>
            <w:tcW w:w="1386" w:type="dxa"/>
            <w:shd w:val="clear" w:color="auto" w:fill="D9D9D9"/>
          </w:tcPr>
          <w:p w14:paraId="362BA221" w14:textId="77777777" w:rsidR="00C41971" w:rsidRPr="00055501"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bl>
    <w:p w14:paraId="2E712C6B" w14:textId="77777777" w:rsidR="00C41971" w:rsidRPr="00055501" w:rsidRDefault="00C41971" w:rsidP="00C41971">
      <w:pPr>
        <w:pStyle w:val="Sangra2detindependiente"/>
        <w:spacing w:after="0" w:line="240" w:lineRule="auto"/>
        <w:ind w:left="180"/>
        <w:rPr>
          <w:rFonts w:ascii="Arial Narrow" w:hAnsi="Arial Narrow"/>
          <w:spacing w:val="-3"/>
        </w:rPr>
      </w:pPr>
    </w:p>
    <w:p w14:paraId="46C1CB61" w14:textId="77777777" w:rsidR="00000ADC" w:rsidRPr="00055501" w:rsidRDefault="001E2ADB" w:rsidP="00000ADC">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055501">
        <w:rPr>
          <w:rFonts w:ascii="Arial Narrow" w:hAnsi="Arial Narrow"/>
          <w:bCs/>
        </w:rPr>
        <w:t xml:space="preserve"> </w:t>
      </w:r>
      <w:r w:rsidR="00C41971" w:rsidRPr="00055501">
        <w:rPr>
          <w:rFonts w:ascii="Arial Narrow" w:hAnsi="Arial Narrow"/>
          <w:bCs/>
        </w:rPr>
        <w:t xml:space="preserve"> </w:t>
      </w:r>
      <w:r w:rsidR="00000ADC" w:rsidRPr="00055501">
        <w:rPr>
          <w:rFonts w:ascii="Arial Narrow" w:hAnsi="Arial Narrow"/>
          <w:b/>
          <w:lang w:val="es-ES_tradnl"/>
        </w:rPr>
        <w:t>Expe</w:t>
      </w:r>
      <w:r w:rsidR="00922CC1" w:rsidRPr="00055501">
        <w:rPr>
          <w:rFonts w:ascii="Arial Narrow" w:hAnsi="Arial Narrow"/>
          <w:b/>
          <w:lang w:val="es-ES_tradnl"/>
        </w:rPr>
        <w:t>riencia profesional específica 2</w:t>
      </w:r>
      <w:r w:rsidR="00000ADC" w:rsidRPr="00055501">
        <w:rPr>
          <w:rFonts w:ascii="Arial Narrow" w:hAnsi="Arial Narrow"/>
          <w:b/>
          <w:bCs/>
          <w:lang w:val="es-ES_tradnl"/>
        </w:rPr>
        <w:t xml:space="preserve">. </w:t>
      </w:r>
    </w:p>
    <w:tbl>
      <w:tblPr>
        <w:tblW w:w="97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000ADC" w:rsidRPr="00055501" w14:paraId="450E9FF0" w14:textId="77777777" w:rsidTr="00055501">
        <w:tc>
          <w:tcPr>
            <w:tcW w:w="1409" w:type="dxa"/>
            <w:vMerge w:val="restart"/>
            <w:vAlign w:val="center"/>
          </w:tcPr>
          <w:p w14:paraId="13A41F28"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Contratante o entidad</w:t>
            </w:r>
          </w:p>
        </w:tc>
        <w:tc>
          <w:tcPr>
            <w:tcW w:w="1248" w:type="dxa"/>
            <w:vMerge w:val="restart"/>
            <w:vAlign w:val="center"/>
          </w:tcPr>
          <w:p w14:paraId="1A4C0FFC"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Cargo o nombre del proyecto</w:t>
            </w:r>
          </w:p>
        </w:tc>
        <w:tc>
          <w:tcPr>
            <w:tcW w:w="1390" w:type="dxa"/>
            <w:vMerge w:val="restart"/>
            <w:vAlign w:val="center"/>
          </w:tcPr>
          <w:p w14:paraId="730DF0D7"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Descripción del trabajo realizado</w:t>
            </w:r>
          </w:p>
        </w:tc>
        <w:tc>
          <w:tcPr>
            <w:tcW w:w="3153" w:type="dxa"/>
            <w:gridSpan w:val="3"/>
            <w:vAlign w:val="center"/>
          </w:tcPr>
          <w:p w14:paraId="78DD4E14"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Cs/>
                <w:spacing w:val="-3"/>
                <w:lang w:val="es-ES_tradnl"/>
              </w:rPr>
              <w:t>Período de trabajo</w:t>
            </w:r>
          </w:p>
        </w:tc>
        <w:tc>
          <w:tcPr>
            <w:tcW w:w="1141" w:type="dxa"/>
            <w:vMerge w:val="restart"/>
            <w:shd w:val="clear" w:color="auto" w:fill="D9D9D9"/>
            <w:vAlign w:val="center"/>
          </w:tcPr>
          <w:p w14:paraId="5D095DB5"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Evaluación a cargo del Convocante</w:t>
            </w:r>
          </w:p>
        </w:tc>
        <w:tc>
          <w:tcPr>
            <w:tcW w:w="1386" w:type="dxa"/>
            <w:vMerge w:val="restart"/>
            <w:shd w:val="clear" w:color="auto" w:fill="D9D9D9"/>
            <w:vAlign w:val="center"/>
          </w:tcPr>
          <w:p w14:paraId="4B5CE01D"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
                <w:bCs/>
                <w:lang w:val="es-ES_tradnl"/>
              </w:rPr>
            </w:pPr>
            <w:r w:rsidRPr="00055501">
              <w:rPr>
                <w:rFonts w:ascii="Arial Narrow" w:hAnsi="Arial Narrow"/>
                <w:b/>
                <w:bCs/>
                <w:lang w:val="es-ES_tradnl"/>
              </w:rPr>
              <w:t>Observaciones</w:t>
            </w:r>
          </w:p>
        </w:tc>
      </w:tr>
      <w:tr w:rsidR="00000ADC" w:rsidRPr="00055501" w14:paraId="55B4D9A6" w14:textId="77777777" w:rsidTr="00055501">
        <w:tc>
          <w:tcPr>
            <w:tcW w:w="1409" w:type="dxa"/>
            <w:vMerge/>
          </w:tcPr>
          <w:p w14:paraId="5D1A8723"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5DBF3875"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0BE5CC2E"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09D6B4DD"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Inicio</w:t>
            </w:r>
          </w:p>
          <w:p w14:paraId="0CE545F3" w14:textId="77777777" w:rsidR="00000ADC" w:rsidRPr="00055501" w:rsidRDefault="00000ADC" w:rsidP="00DC1353">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1187" w:type="dxa"/>
            <w:vAlign w:val="center"/>
          </w:tcPr>
          <w:p w14:paraId="52B92F94"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bCs/>
                <w:spacing w:val="-3"/>
                <w:lang w:val="es-ES_tradnl"/>
              </w:rPr>
            </w:pPr>
            <w:r w:rsidRPr="00055501">
              <w:rPr>
                <w:rFonts w:ascii="Arial Narrow" w:hAnsi="Arial Narrow"/>
                <w:bCs/>
                <w:spacing w:val="-3"/>
                <w:lang w:val="es-ES_tradnl"/>
              </w:rPr>
              <w:t>Fin</w:t>
            </w:r>
          </w:p>
          <w:p w14:paraId="2563125D" w14:textId="77777777" w:rsidR="00000ADC" w:rsidRPr="00055501" w:rsidRDefault="00000ADC" w:rsidP="00DC1353">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055501">
              <w:rPr>
                <w:rFonts w:ascii="Arial Narrow" w:hAnsi="Arial Narrow"/>
                <w:bCs/>
                <w:spacing w:val="-3"/>
                <w:lang w:val="es-ES_tradnl"/>
              </w:rPr>
              <w:t>(</w:t>
            </w:r>
            <w:proofErr w:type="spellStart"/>
            <w:r w:rsidRPr="00055501">
              <w:rPr>
                <w:rFonts w:ascii="Arial Narrow" w:hAnsi="Arial Narrow"/>
                <w:bCs/>
                <w:spacing w:val="-3"/>
                <w:lang w:val="es-ES_tradnl"/>
              </w:rPr>
              <w:t>dd</w:t>
            </w:r>
            <w:proofErr w:type="spellEnd"/>
            <w:r w:rsidRPr="00055501">
              <w:rPr>
                <w:rFonts w:ascii="Arial Narrow" w:hAnsi="Arial Narrow"/>
                <w:bCs/>
                <w:spacing w:val="-3"/>
                <w:lang w:val="es-ES_tradnl"/>
              </w:rPr>
              <w:t>/mm/</w:t>
            </w:r>
            <w:proofErr w:type="spellStart"/>
            <w:r w:rsidRPr="00055501">
              <w:rPr>
                <w:rFonts w:ascii="Arial Narrow" w:hAnsi="Arial Narrow"/>
                <w:bCs/>
                <w:spacing w:val="-3"/>
                <w:lang w:val="es-ES_tradnl"/>
              </w:rPr>
              <w:t>aa</w:t>
            </w:r>
            <w:proofErr w:type="spellEnd"/>
            <w:r w:rsidRPr="00055501">
              <w:rPr>
                <w:rFonts w:ascii="Arial Narrow" w:hAnsi="Arial Narrow"/>
                <w:bCs/>
                <w:spacing w:val="-3"/>
                <w:lang w:val="es-ES_tradnl"/>
              </w:rPr>
              <w:t>)</w:t>
            </w:r>
          </w:p>
        </w:tc>
        <w:tc>
          <w:tcPr>
            <w:tcW w:w="779" w:type="dxa"/>
            <w:shd w:val="clear" w:color="auto" w:fill="auto"/>
            <w:vAlign w:val="center"/>
          </w:tcPr>
          <w:p w14:paraId="64C44C34" w14:textId="77777777" w:rsidR="00000ADC" w:rsidRPr="00055501" w:rsidRDefault="00000ADC" w:rsidP="00DC1353">
            <w:pPr>
              <w:keepNext/>
              <w:keepLines/>
              <w:overflowPunct w:val="0"/>
              <w:autoSpaceDE w:val="0"/>
              <w:autoSpaceDN w:val="0"/>
              <w:adjustRightInd w:val="0"/>
              <w:ind w:right="-108"/>
              <w:jc w:val="center"/>
              <w:textAlignment w:val="baseline"/>
              <w:rPr>
                <w:rFonts w:ascii="Arial Narrow" w:hAnsi="Arial Narrow"/>
                <w:b/>
                <w:bCs/>
                <w:lang w:val="es-ES_tradnl"/>
              </w:rPr>
            </w:pPr>
            <w:r w:rsidRPr="00055501">
              <w:rPr>
                <w:rFonts w:ascii="Arial Narrow" w:hAnsi="Arial Narrow"/>
                <w:bCs/>
                <w:spacing w:val="-3"/>
                <w:lang w:val="es-ES_tradnl"/>
              </w:rPr>
              <w:t>Tiempo     (meses)</w:t>
            </w:r>
            <w:r w:rsidRPr="00055501">
              <w:rPr>
                <w:rStyle w:val="Refdenotaalpie"/>
                <w:rFonts w:ascii="Arial Narrow" w:hAnsi="Arial Narrow"/>
                <w:bCs/>
                <w:spacing w:val="-3"/>
                <w:sz w:val="20"/>
                <w:szCs w:val="20"/>
                <w:lang w:val="es-ES_tradnl"/>
              </w:rPr>
              <w:footnoteReference w:id="6"/>
            </w:r>
            <w:r w:rsidRPr="00055501">
              <w:rPr>
                <w:rStyle w:val="Refdenotaalpie"/>
                <w:rFonts w:ascii="Arial Narrow" w:hAnsi="Arial Narrow"/>
                <w:bCs/>
                <w:spacing w:val="-3"/>
                <w:sz w:val="20"/>
                <w:szCs w:val="20"/>
                <w:lang w:val="es-ES_tradnl"/>
              </w:rPr>
              <w:t xml:space="preserve"> </w:t>
            </w:r>
          </w:p>
        </w:tc>
        <w:tc>
          <w:tcPr>
            <w:tcW w:w="1141" w:type="dxa"/>
            <w:vMerge/>
            <w:shd w:val="clear" w:color="auto" w:fill="D9D9D9"/>
          </w:tcPr>
          <w:p w14:paraId="59AC5F99" w14:textId="77777777" w:rsidR="00000ADC" w:rsidRPr="00055501" w:rsidRDefault="00000ADC" w:rsidP="00DC1353">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44DC6253"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0AAD3D60" w14:textId="77777777" w:rsidTr="00055501">
        <w:trPr>
          <w:trHeight w:val="188"/>
        </w:trPr>
        <w:tc>
          <w:tcPr>
            <w:tcW w:w="1409" w:type="dxa"/>
          </w:tcPr>
          <w:p w14:paraId="160EAACC"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4BBB0064"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600AE394"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CC98A25"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7AC57E10"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058216BD"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6AAF0BED" w14:textId="77777777" w:rsidR="00000ADC" w:rsidRPr="00055501" w:rsidRDefault="00000ADC" w:rsidP="00DC1353">
            <w:pPr>
              <w:keepNext/>
              <w:keepLines/>
              <w:overflowPunct w:val="0"/>
              <w:autoSpaceDE w:val="0"/>
              <w:autoSpaceDN w:val="0"/>
              <w:adjustRightInd w:val="0"/>
              <w:jc w:val="center"/>
              <w:textAlignment w:val="baseline"/>
              <w:rPr>
                <w:rFonts w:ascii="Arial Narrow" w:hAnsi="Arial Narrow"/>
                <w:i/>
                <w:spacing w:val="-3"/>
                <w:lang w:val="es-ES_tradnl"/>
              </w:rPr>
            </w:pPr>
            <w:r w:rsidRPr="00055501">
              <w:rPr>
                <w:rFonts w:ascii="Arial Narrow" w:hAnsi="Arial Narrow"/>
                <w:i/>
                <w:spacing w:val="-3"/>
                <w:lang w:val="es-ES_tradnl"/>
              </w:rPr>
              <w:t>Total meses:</w:t>
            </w:r>
          </w:p>
          <w:p w14:paraId="586976F0" w14:textId="77777777" w:rsidR="00000ADC" w:rsidRPr="00055501" w:rsidRDefault="00000ADC" w:rsidP="00DC1353">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6104A7FB"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Cs/>
                <w:lang w:val="es-ES_tradnl"/>
              </w:rPr>
            </w:pPr>
          </w:p>
        </w:tc>
      </w:tr>
      <w:tr w:rsidR="00000ADC" w:rsidRPr="00055501" w14:paraId="22000B22" w14:textId="77777777" w:rsidTr="00055501">
        <w:trPr>
          <w:trHeight w:val="143"/>
        </w:trPr>
        <w:tc>
          <w:tcPr>
            <w:tcW w:w="1409" w:type="dxa"/>
          </w:tcPr>
          <w:p w14:paraId="331842A6"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44C1ABAD"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4E3EFBA"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7709148"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4824169"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54143335"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25FD5ED5" w14:textId="77777777" w:rsidR="00000ADC" w:rsidRPr="00055501" w:rsidRDefault="00000ADC" w:rsidP="00DC1353">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042BDE69"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3FF538E9" w14:textId="77777777" w:rsidTr="00055501">
        <w:tc>
          <w:tcPr>
            <w:tcW w:w="1409" w:type="dxa"/>
          </w:tcPr>
          <w:p w14:paraId="76B7D889"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05FB0106"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09630366"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68606B8"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4EBC9031"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32F48F5A"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6B2C4A95" w14:textId="77777777" w:rsidR="00000ADC" w:rsidRPr="00055501" w:rsidRDefault="00000ADC" w:rsidP="00DC1353">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1D361CA2"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4D1E0198" w14:textId="77777777" w:rsidTr="00055501">
        <w:tc>
          <w:tcPr>
            <w:tcW w:w="1409" w:type="dxa"/>
          </w:tcPr>
          <w:p w14:paraId="3D95161D"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1B7E3DB7"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5124D87"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A3508CA"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F9EF192"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2FA62CC1"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150FC33B" w14:textId="77777777" w:rsidR="00000ADC" w:rsidRPr="00055501" w:rsidRDefault="00000ADC" w:rsidP="00DC1353">
            <w:pPr>
              <w:keepNext/>
              <w:keepLines/>
              <w:overflowPunct w:val="0"/>
              <w:autoSpaceDE w:val="0"/>
              <w:autoSpaceDN w:val="0"/>
              <w:adjustRightInd w:val="0"/>
              <w:ind w:left="48" w:hanging="48"/>
              <w:jc w:val="center"/>
              <w:textAlignment w:val="baseline"/>
              <w:rPr>
                <w:rFonts w:ascii="Arial Narrow" w:hAnsi="Arial Narrow"/>
                <w:bCs/>
                <w:spacing w:val="-3"/>
                <w:lang w:val="es-ES_tradnl"/>
              </w:rPr>
            </w:pPr>
          </w:p>
        </w:tc>
        <w:tc>
          <w:tcPr>
            <w:tcW w:w="1386" w:type="dxa"/>
            <w:shd w:val="clear" w:color="auto" w:fill="D9D9D9"/>
          </w:tcPr>
          <w:p w14:paraId="18C15D1E"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6BA848F9" w14:textId="77777777" w:rsidTr="00055501">
        <w:tc>
          <w:tcPr>
            <w:tcW w:w="7200" w:type="dxa"/>
            <w:gridSpan w:val="6"/>
            <w:shd w:val="clear" w:color="auto" w:fill="D9D9D9"/>
            <w:vAlign w:val="center"/>
          </w:tcPr>
          <w:p w14:paraId="0A3160BA" w14:textId="77777777" w:rsidR="00000ADC" w:rsidRPr="00055501" w:rsidRDefault="00000ADC" w:rsidP="00922CC1">
            <w:pPr>
              <w:jc w:val="both"/>
              <w:rPr>
                <w:rFonts w:ascii="Arial Narrow" w:hAnsi="Arial Narrow"/>
                <w:b/>
                <w:bCs/>
                <w:lang w:val="es-ES_tradnl"/>
              </w:rPr>
            </w:pPr>
            <w:r w:rsidRPr="00055501">
              <w:rPr>
                <w:rFonts w:ascii="Arial Narrow" w:hAnsi="Arial Narrow"/>
                <w:i/>
                <w:spacing w:val="-3"/>
                <w:lang w:val="es-ES_tradnl"/>
              </w:rPr>
              <w:t xml:space="preserve">El postulante deberá tener una experiencia profesional específica mínima </w:t>
            </w:r>
            <w:r w:rsidR="00922CC1" w:rsidRPr="00055501">
              <w:rPr>
                <w:rFonts w:ascii="Arial Narrow" w:hAnsi="Arial Narrow"/>
                <w:i/>
                <w:spacing w:val="-3"/>
                <w:lang w:val="es-ES_tradnl"/>
              </w:rPr>
              <w:t>lo menos de un (1) año de experiencia específica en contrataciones bajo políticas de  adquisiciones con financiamiento de organismos multilaterales</w:t>
            </w:r>
            <w:r w:rsidRPr="00055501">
              <w:rPr>
                <w:rFonts w:ascii="Arial Narrow" w:hAnsi="Arial Narrow"/>
                <w:i/>
                <w:spacing w:val="-3"/>
                <w:lang w:val="es-ES_tradnl"/>
              </w:rPr>
              <w:t>. Se evaluará “cumple /no cumple”</w:t>
            </w:r>
          </w:p>
        </w:tc>
        <w:tc>
          <w:tcPr>
            <w:tcW w:w="1141" w:type="dxa"/>
            <w:shd w:val="clear" w:color="auto" w:fill="D9D9D9"/>
          </w:tcPr>
          <w:p w14:paraId="23586590" w14:textId="77777777" w:rsidR="00000ADC" w:rsidRPr="00055501" w:rsidRDefault="00000ADC" w:rsidP="00DC1353">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113CFC50"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r w:rsidR="00000ADC" w:rsidRPr="00055501" w14:paraId="4794E8C4" w14:textId="77777777" w:rsidTr="00055501">
        <w:tc>
          <w:tcPr>
            <w:tcW w:w="7200" w:type="dxa"/>
            <w:gridSpan w:val="6"/>
            <w:shd w:val="clear" w:color="auto" w:fill="D9D9D9"/>
            <w:vAlign w:val="center"/>
          </w:tcPr>
          <w:p w14:paraId="32047656" w14:textId="56052346" w:rsidR="00000ADC" w:rsidRPr="00055501" w:rsidRDefault="00000ADC" w:rsidP="00000ADC">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i/>
                <w:spacing w:val="-3"/>
                <w:lang w:val="es-ES_tradnl"/>
              </w:rPr>
              <w:t xml:space="preserve">Se evaluará con 5 puntos por mes completo de experiencia específica </w:t>
            </w:r>
            <w:r w:rsidRPr="00055501">
              <w:rPr>
                <w:rFonts w:ascii="Arial Narrow" w:hAnsi="Arial Narrow"/>
                <w:i/>
                <w:spacing w:val="-3"/>
                <w:u w:val="single"/>
                <w:lang w:val="es-ES_tradnl"/>
              </w:rPr>
              <w:t>adicional</w:t>
            </w:r>
            <w:r w:rsidRPr="00055501">
              <w:rPr>
                <w:rFonts w:ascii="Arial Narrow" w:hAnsi="Arial Narrow"/>
                <w:i/>
                <w:spacing w:val="-3"/>
                <w:lang w:val="es-ES_tradnl"/>
              </w:rPr>
              <w:t xml:space="preserve"> a la mínima hasta un máximo de </w:t>
            </w:r>
            <w:r w:rsidR="00AB5BF8" w:rsidRPr="00055501">
              <w:rPr>
                <w:rFonts w:ascii="Arial Narrow" w:hAnsi="Arial Narrow"/>
                <w:i/>
                <w:spacing w:val="-3"/>
                <w:lang w:val="es-ES_tradnl"/>
              </w:rPr>
              <w:t>20</w:t>
            </w:r>
            <w:r w:rsidRPr="00055501">
              <w:rPr>
                <w:rFonts w:ascii="Arial Narrow" w:hAnsi="Arial Narrow"/>
                <w:i/>
                <w:spacing w:val="-3"/>
                <w:lang w:val="es-ES_tradnl"/>
              </w:rPr>
              <w:t xml:space="preserve"> puntos.   </w:t>
            </w:r>
          </w:p>
        </w:tc>
        <w:tc>
          <w:tcPr>
            <w:tcW w:w="1141" w:type="dxa"/>
            <w:shd w:val="clear" w:color="auto" w:fill="D9D9D9"/>
          </w:tcPr>
          <w:p w14:paraId="703CA113"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r w:rsidRPr="00055501">
              <w:rPr>
                <w:rFonts w:ascii="Arial Narrow" w:hAnsi="Arial Narrow"/>
                <w:bCs/>
                <w:i/>
                <w:iCs/>
                <w:shd w:val="clear" w:color="auto" w:fill="CCFFFF"/>
                <w:lang w:val="es-ES_tradnl"/>
              </w:rPr>
              <w:t xml:space="preserve"> </w:t>
            </w:r>
          </w:p>
        </w:tc>
        <w:tc>
          <w:tcPr>
            <w:tcW w:w="1386" w:type="dxa"/>
            <w:shd w:val="clear" w:color="auto" w:fill="D9D9D9"/>
          </w:tcPr>
          <w:p w14:paraId="60FC3BF4" w14:textId="77777777" w:rsidR="00000ADC" w:rsidRPr="00055501" w:rsidRDefault="00000ADC" w:rsidP="00DC1353">
            <w:pPr>
              <w:keepNext/>
              <w:keepLines/>
              <w:overflowPunct w:val="0"/>
              <w:autoSpaceDE w:val="0"/>
              <w:autoSpaceDN w:val="0"/>
              <w:adjustRightInd w:val="0"/>
              <w:jc w:val="both"/>
              <w:textAlignment w:val="baseline"/>
              <w:rPr>
                <w:rFonts w:ascii="Arial Narrow" w:hAnsi="Arial Narrow"/>
                <w:b/>
                <w:bCs/>
                <w:lang w:val="es-ES_tradnl"/>
              </w:rPr>
            </w:pPr>
          </w:p>
        </w:tc>
      </w:tr>
    </w:tbl>
    <w:p w14:paraId="69BFFE14" w14:textId="77777777" w:rsidR="00187981" w:rsidRDefault="00187981" w:rsidP="00C41971">
      <w:pPr>
        <w:pStyle w:val="Textoindependiente2"/>
        <w:spacing w:line="240" w:lineRule="auto"/>
        <w:rPr>
          <w:rFonts w:ascii="Arial Narrow" w:hAnsi="Arial Narrow"/>
          <w:bCs/>
          <w:lang w:val="es-ES_tradnl"/>
        </w:rPr>
      </w:pPr>
      <w:r>
        <w:rPr>
          <w:rFonts w:ascii="Arial Narrow" w:hAnsi="Arial Narrow"/>
          <w:bCs/>
          <w:lang w:val="es-ES_tradnl"/>
        </w:rPr>
        <w:t>Nombre del Postulante:</w:t>
      </w:r>
    </w:p>
    <w:p w14:paraId="1B0A38A8" w14:textId="77777777" w:rsidR="00187981" w:rsidRDefault="00C41971" w:rsidP="00187981">
      <w:pPr>
        <w:pStyle w:val="Textoindependiente2"/>
        <w:spacing w:line="240" w:lineRule="auto"/>
        <w:rPr>
          <w:rFonts w:ascii="Arial Narrow" w:hAnsi="Arial Narrow"/>
          <w:bCs/>
          <w:lang w:val="es-ES_tradnl"/>
        </w:rPr>
      </w:pPr>
      <w:r w:rsidRPr="00055501">
        <w:rPr>
          <w:rFonts w:ascii="Arial Narrow" w:hAnsi="Arial Narrow"/>
          <w:bCs/>
          <w:lang w:val="es-ES_tradnl"/>
        </w:rPr>
        <w:t>Firma del Postulante</w:t>
      </w:r>
      <w:r w:rsidRPr="00055501">
        <w:rPr>
          <w:rStyle w:val="Refdenotaalpie"/>
          <w:rFonts w:ascii="Arial Narrow" w:hAnsi="Arial Narrow"/>
          <w:bCs/>
          <w:sz w:val="20"/>
          <w:szCs w:val="20"/>
          <w:lang w:val="es-ES_tradnl"/>
        </w:rPr>
        <w:footnoteReference w:id="7"/>
      </w:r>
      <w:r w:rsidR="00187981">
        <w:rPr>
          <w:rFonts w:ascii="Arial Narrow" w:hAnsi="Arial Narrow"/>
          <w:bCs/>
          <w:lang w:val="es-ES_tradnl"/>
        </w:rPr>
        <w:t>:</w:t>
      </w:r>
    </w:p>
    <w:p w14:paraId="6940C5CE" w14:textId="722C3BE0" w:rsidR="00C41971" w:rsidRPr="00055501" w:rsidRDefault="00C41971" w:rsidP="00187981">
      <w:pPr>
        <w:pStyle w:val="Textoindependiente2"/>
        <w:spacing w:line="240" w:lineRule="auto"/>
        <w:rPr>
          <w:rFonts w:ascii="Arial Narrow" w:hAnsi="Arial Narrow"/>
          <w:lang w:val="es-ES_tradnl"/>
        </w:rPr>
      </w:pPr>
      <w:r w:rsidRPr="00055501">
        <w:rPr>
          <w:rFonts w:ascii="Arial Narrow" w:hAnsi="Arial Narrow"/>
          <w:lang w:val="es-ES_tradnl"/>
        </w:rPr>
        <w:t>Fecha:</w:t>
      </w:r>
    </w:p>
    <w:p w14:paraId="4E132CB0" w14:textId="2601FF15" w:rsidR="00C41971" w:rsidRPr="00055501" w:rsidRDefault="00580632" w:rsidP="00187981">
      <w:pPr>
        <w:pStyle w:val="Textonotapie"/>
        <w:rPr>
          <w:rFonts w:ascii="Arial Narrow" w:hAnsi="Arial Narrow"/>
          <w:lang w:val="es-BO"/>
        </w:rPr>
      </w:pPr>
      <w:r w:rsidRPr="00055501">
        <w:rPr>
          <w:rFonts w:ascii="Arial Narrow" w:hAnsi="Arial Narrow"/>
          <w:bCs/>
          <w:lang w:val="es-BO"/>
        </w:rPr>
        <w:t>*</w:t>
      </w:r>
      <w:r w:rsidRPr="00055501">
        <w:rPr>
          <w:rFonts w:ascii="Arial Narrow" w:hAnsi="Arial Narrow"/>
          <w:b/>
          <w:lang w:val="es-BO"/>
        </w:rPr>
        <w:t xml:space="preserve"> </w:t>
      </w:r>
      <w:r w:rsidRPr="00055501">
        <w:rPr>
          <w:rFonts w:ascii="Arial Narrow" w:hAnsi="Arial Narrow"/>
          <w:b/>
          <w:i/>
          <w:lang w:val="es-BO"/>
        </w:rPr>
        <w:t>La falta de firma del postulante es un factor de inhabilitación.</w:t>
      </w:r>
    </w:p>
    <w:p w14:paraId="50A63FAB" w14:textId="77777777" w:rsidR="00C41971" w:rsidRPr="00055501" w:rsidRDefault="00C41971" w:rsidP="00C41971">
      <w:pPr>
        <w:jc w:val="center"/>
        <w:rPr>
          <w:rFonts w:ascii="Arial Narrow" w:hAnsi="Arial Narrow"/>
          <w:b/>
          <w:bCs/>
          <w:lang w:val="es-ES_tradnl"/>
        </w:rPr>
        <w:sectPr w:rsidR="00C41971" w:rsidRPr="00055501" w:rsidSect="00055501">
          <w:headerReference w:type="default" r:id="rId10"/>
          <w:footerReference w:type="even" r:id="rId11"/>
          <w:footerReference w:type="default" r:id="rId12"/>
          <w:pgSz w:w="12242" w:h="15842" w:code="1"/>
          <w:pgMar w:top="1560" w:right="1701" w:bottom="1418" w:left="1701" w:header="544" w:footer="709" w:gutter="0"/>
          <w:cols w:space="708"/>
          <w:docGrid w:linePitch="360"/>
        </w:sectPr>
      </w:pPr>
    </w:p>
    <w:p w14:paraId="14E553E6" w14:textId="77777777" w:rsidR="00C41971" w:rsidRPr="00055501" w:rsidRDefault="00C41971" w:rsidP="00C41971">
      <w:pPr>
        <w:jc w:val="right"/>
        <w:rPr>
          <w:rFonts w:ascii="Arial Narrow" w:hAnsi="Arial Narrow"/>
          <w:b/>
          <w:lang w:val="es-ES_tradnl"/>
        </w:rPr>
      </w:pPr>
      <w:r w:rsidRPr="00055501">
        <w:rPr>
          <w:rFonts w:ascii="Arial Narrow" w:hAnsi="Arial Narrow"/>
          <w:b/>
          <w:lang w:val="es-ES_tradnl"/>
        </w:rPr>
        <w:lastRenderedPageBreak/>
        <w:t>DOC-6</w:t>
      </w:r>
    </w:p>
    <w:p w14:paraId="3CD04AB0" w14:textId="77777777" w:rsidR="00C41971" w:rsidRPr="00055501" w:rsidRDefault="00C41971" w:rsidP="00C41971">
      <w:pPr>
        <w:jc w:val="right"/>
        <w:rPr>
          <w:rFonts w:ascii="Arial Narrow" w:hAnsi="Arial Narrow"/>
          <w:i/>
          <w:lang w:val="es-ES_tradnl"/>
        </w:rPr>
      </w:pPr>
    </w:p>
    <w:p w14:paraId="1DCE1B41" w14:textId="77777777" w:rsidR="00C41971" w:rsidRPr="00055501" w:rsidRDefault="00C41971" w:rsidP="00C41971">
      <w:pPr>
        <w:jc w:val="center"/>
        <w:rPr>
          <w:rFonts w:ascii="Arial Narrow" w:hAnsi="Arial Narrow"/>
          <w:b/>
          <w:bCs/>
          <w:caps/>
          <w:lang w:val="es-ES_tradnl"/>
        </w:rPr>
      </w:pPr>
      <w:r w:rsidRPr="00055501">
        <w:rPr>
          <w:rFonts w:ascii="Arial Narrow" w:hAnsi="Arial Narrow"/>
          <w:b/>
          <w:bCs/>
          <w:caps/>
          <w:lang w:val="es-ES_tradnl"/>
        </w:rPr>
        <w:t>Cuadro RESUMEN de calificación individual de los consultores</w:t>
      </w:r>
    </w:p>
    <w:p w14:paraId="06F853E0" w14:textId="77777777" w:rsidR="00C41971" w:rsidRPr="00055501" w:rsidRDefault="00C41971" w:rsidP="00C41971">
      <w:pPr>
        <w:jc w:val="center"/>
        <w:rPr>
          <w:rFonts w:ascii="Arial Narrow" w:hAnsi="Arial Narrow"/>
          <w:b/>
          <w:bCs/>
          <w:caps/>
          <w:lang w:val="es-ES_tradnl"/>
        </w:rPr>
      </w:pPr>
    </w:p>
    <w:p w14:paraId="7FB661E2" w14:textId="77777777" w:rsidR="00C41971" w:rsidRPr="00055501" w:rsidRDefault="00C41971" w:rsidP="00C41971">
      <w:pPr>
        <w:rPr>
          <w:rFonts w:ascii="Arial Narrow" w:hAnsi="Arial Narrow"/>
          <w:lang w:val="es-ES_tradnl"/>
        </w:rPr>
      </w:pPr>
      <w:r w:rsidRPr="00055501">
        <w:rPr>
          <w:rFonts w:ascii="Arial Narrow" w:hAnsi="Arial Narrow"/>
          <w:lang w:val="es-ES_tradnl"/>
        </w:rPr>
        <w:t xml:space="preserve">La información de este cuadro se basa en la calificación realizada en la Hoja de Vida (DOC-5) y los requisitos y puntuaciones señaladas allí: </w:t>
      </w:r>
    </w:p>
    <w:p w14:paraId="12D60D12" w14:textId="77777777" w:rsidR="00C41971" w:rsidRPr="00055501" w:rsidRDefault="00C41971" w:rsidP="00C41971">
      <w:pPr>
        <w:rPr>
          <w:rFonts w:ascii="Arial Narrow" w:hAnsi="Arial Narrow"/>
          <w:i/>
          <w:shd w:val="clear" w:color="auto" w:fill="CCFFFF"/>
          <w:lang w:val="es-ES_tradnl"/>
        </w:rPr>
      </w:pPr>
    </w:p>
    <w:p w14:paraId="38C029A8" w14:textId="77777777" w:rsidR="00C41971" w:rsidRPr="00055501" w:rsidRDefault="00C41971" w:rsidP="00C41971">
      <w:pPr>
        <w:rPr>
          <w:rFonts w:ascii="Arial Narrow" w:hAnsi="Arial Narrow"/>
          <w:b/>
          <w:lang w:val="es-ES_tradnl"/>
        </w:rPr>
      </w:pPr>
      <w:r w:rsidRPr="00055501">
        <w:rPr>
          <w:rFonts w:ascii="Arial Narrow" w:hAnsi="Arial Narrow"/>
          <w:b/>
          <w:lang w:val="es-ES_tradnl"/>
        </w:rPr>
        <w:t>NOMBRE DEL CONSULTOR:</w:t>
      </w:r>
      <w:r w:rsidRPr="00055501">
        <w:rPr>
          <w:rFonts w:ascii="Arial Narrow" w:hAnsi="Arial Narrow"/>
          <w:b/>
          <w:i/>
          <w:shd w:val="clear" w:color="auto" w:fill="CCFFFF"/>
          <w:lang w:val="es-ES_tradnl"/>
        </w:rPr>
        <w:t xml:space="preserve"> </w:t>
      </w:r>
      <w:r w:rsidRPr="00055501">
        <w:rPr>
          <w:rFonts w:ascii="Arial Narrow" w:hAnsi="Arial Narrow"/>
          <w:b/>
          <w:i/>
          <w:lang w:val="es-ES_tradnl"/>
        </w:rPr>
        <w:t>(indicar)</w:t>
      </w:r>
    </w:p>
    <w:tbl>
      <w:tblPr>
        <w:tblW w:w="101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C41971" w:rsidRPr="00055501" w14:paraId="315FB35D" w14:textId="77777777" w:rsidTr="00055501">
        <w:tc>
          <w:tcPr>
            <w:tcW w:w="4616" w:type="dxa"/>
            <w:vAlign w:val="center"/>
          </w:tcPr>
          <w:p w14:paraId="3F0ADBC3" w14:textId="77777777" w:rsidR="00C41971" w:rsidRPr="00055501" w:rsidRDefault="00C41971" w:rsidP="00C41971">
            <w:pPr>
              <w:jc w:val="center"/>
              <w:rPr>
                <w:rFonts w:ascii="Arial Narrow" w:hAnsi="Arial Narrow"/>
                <w:b/>
                <w:u w:val="single"/>
                <w:lang w:val="es-ES_tradnl"/>
              </w:rPr>
            </w:pPr>
            <w:r w:rsidRPr="00055501">
              <w:rPr>
                <w:rFonts w:ascii="Arial Narrow" w:hAnsi="Arial Narrow"/>
                <w:b/>
                <w:u w:val="single"/>
                <w:lang w:val="es-ES_tradnl"/>
              </w:rPr>
              <w:t>Factores de evaluación</w:t>
            </w:r>
          </w:p>
        </w:tc>
        <w:tc>
          <w:tcPr>
            <w:tcW w:w="5513" w:type="dxa"/>
            <w:gridSpan w:val="2"/>
            <w:shd w:val="clear" w:color="auto" w:fill="auto"/>
            <w:vAlign w:val="center"/>
          </w:tcPr>
          <w:p w14:paraId="1E9D977E"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Resultado de la evaluación</w:t>
            </w:r>
          </w:p>
          <w:p w14:paraId="1EC97379" w14:textId="77777777" w:rsidR="00C41971" w:rsidRPr="00055501" w:rsidRDefault="00C41971" w:rsidP="00C41971">
            <w:pPr>
              <w:jc w:val="center"/>
              <w:rPr>
                <w:rFonts w:ascii="Arial Narrow" w:hAnsi="Arial Narrow"/>
                <w:b/>
                <w:lang w:val="es-ES_tradnl"/>
              </w:rPr>
            </w:pPr>
          </w:p>
        </w:tc>
      </w:tr>
      <w:tr w:rsidR="00C41971" w:rsidRPr="00055501" w14:paraId="00F51D3C" w14:textId="77777777" w:rsidTr="00055501">
        <w:tc>
          <w:tcPr>
            <w:tcW w:w="4616" w:type="dxa"/>
            <w:vAlign w:val="center"/>
          </w:tcPr>
          <w:p w14:paraId="3F70B86C" w14:textId="77777777" w:rsidR="00C41971" w:rsidRPr="00055501" w:rsidRDefault="00C41971" w:rsidP="00C41971">
            <w:pPr>
              <w:jc w:val="center"/>
              <w:rPr>
                <w:rFonts w:ascii="Arial Narrow" w:hAnsi="Arial Narrow"/>
                <w:b/>
                <w:u w:val="single"/>
                <w:lang w:val="es-ES_tradnl"/>
              </w:rPr>
            </w:pPr>
          </w:p>
        </w:tc>
        <w:tc>
          <w:tcPr>
            <w:tcW w:w="2867" w:type="dxa"/>
            <w:shd w:val="clear" w:color="auto" w:fill="auto"/>
            <w:vAlign w:val="center"/>
          </w:tcPr>
          <w:p w14:paraId="625FE591"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Cumple / no cumple</w:t>
            </w:r>
          </w:p>
        </w:tc>
        <w:tc>
          <w:tcPr>
            <w:tcW w:w="2646" w:type="dxa"/>
          </w:tcPr>
          <w:p w14:paraId="13F6DFD1"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Puntuación obtenida</w:t>
            </w:r>
          </w:p>
        </w:tc>
      </w:tr>
      <w:tr w:rsidR="00C41971" w:rsidRPr="00055501" w14:paraId="05BC2E5B" w14:textId="77777777" w:rsidTr="00055501">
        <w:tc>
          <w:tcPr>
            <w:tcW w:w="10129" w:type="dxa"/>
            <w:gridSpan w:val="3"/>
          </w:tcPr>
          <w:p w14:paraId="566F4523" w14:textId="77777777" w:rsidR="00C41971" w:rsidRPr="00055501" w:rsidRDefault="00C41971" w:rsidP="00C41971">
            <w:pPr>
              <w:rPr>
                <w:rFonts w:ascii="Arial Narrow" w:hAnsi="Arial Narrow"/>
                <w:i/>
                <w:lang w:val="es-ES_tradnl"/>
              </w:rPr>
            </w:pPr>
            <w:r w:rsidRPr="00055501">
              <w:rPr>
                <w:rFonts w:ascii="Arial Narrow" w:hAnsi="Arial Narrow"/>
                <w:b/>
                <w:caps/>
                <w:lang w:val="es-ES_tradnl"/>
              </w:rPr>
              <w:t>1. Formación Profesional</w:t>
            </w:r>
          </w:p>
        </w:tc>
      </w:tr>
      <w:tr w:rsidR="00C41971" w:rsidRPr="00055501" w14:paraId="6D3C2444" w14:textId="77777777" w:rsidTr="00055501">
        <w:trPr>
          <w:trHeight w:val="53"/>
        </w:trPr>
        <w:tc>
          <w:tcPr>
            <w:tcW w:w="4616" w:type="dxa"/>
            <w:tcBorders>
              <w:bottom w:val="single" w:sz="4" w:space="0" w:color="auto"/>
            </w:tcBorders>
          </w:tcPr>
          <w:p w14:paraId="1F4B0173" w14:textId="77777777" w:rsidR="00C41971" w:rsidRPr="00055501" w:rsidRDefault="00C41971" w:rsidP="00C41971">
            <w:pPr>
              <w:tabs>
                <w:tab w:val="left" w:pos="347"/>
              </w:tabs>
              <w:ind w:left="347" w:hanging="347"/>
              <w:rPr>
                <w:rFonts w:ascii="Arial Narrow" w:hAnsi="Arial Narrow"/>
                <w:lang w:val="es-ES_tradnl"/>
              </w:rPr>
            </w:pPr>
            <w:r w:rsidRPr="00055501">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1B834896" w14:textId="77777777" w:rsidR="00C41971" w:rsidRPr="00055501" w:rsidRDefault="00C41971" w:rsidP="00C41971">
            <w:pPr>
              <w:rPr>
                <w:rFonts w:ascii="Arial Narrow" w:hAnsi="Arial Narrow"/>
                <w:i/>
                <w:lang w:val="es-ES_tradnl"/>
              </w:rPr>
            </w:pPr>
            <w:r w:rsidRPr="00055501">
              <w:rPr>
                <w:rFonts w:ascii="Arial Narrow" w:hAnsi="Arial Narrow"/>
                <w:i/>
                <w:noProof/>
                <w:lang w:val="es-BO" w:eastAsia="es-BO"/>
              </w:rPr>
              <mc:AlternateContent>
                <mc:Choice Requires="wps">
                  <w:drawing>
                    <wp:anchor distT="0" distB="0" distL="114300" distR="114300" simplePos="0" relativeHeight="251657216" behindDoc="0" locked="0" layoutInCell="1" allowOverlap="1" wp14:anchorId="605BCAC4" wp14:editId="3C7E9CC4">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A3A673" id="Rectángulo 12" o:spid="_x0000_s1026" style="position:absolute;margin-left:36.75pt;margin-top:.8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6050E3B1" wp14:editId="1A3BEB00">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57B862" id="Rectángulo 11" o:spid="_x0000_s1026" style="position:absolute;margin-left:115.6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055501">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168451A0" w14:textId="77777777" w:rsidR="00C41971" w:rsidRPr="00055501" w:rsidRDefault="00C41971" w:rsidP="00C41971">
            <w:pPr>
              <w:rPr>
                <w:rFonts w:ascii="Arial Narrow" w:hAnsi="Arial Narrow"/>
                <w:i/>
                <w:shd w:val="clear" w:color="auto" w:fill="CCFFFF"/>
                <w:lang w:val="es-ES_tradnl"/>
              </w:rPr>
            </w:pPr>
          </w:p>
        </w:tc>
      </w:tr>
      <w:tr w:rsidR="00C41971" w:rsidRPr="00055501" w14:paraId="52ACECEA" w14:textId="77777777" w:rsidTr="00055501">
        <w:tc>
          <w:tcPr>
            <w:tcW w:w="4616" w:type="dxa"/>
          </w:tcPr>
          <w:p w14:paraId="374826EF" w14:textId="77777777" w:rsidR="00C41971" w:rsidRPr="00055501" w:rsidRDefault="00C41971" w:rsidP="00483E8A">
            <w:pPr>
              <w:tabs>
                <w:tab w:val="left" w:pos="347"/>
              </w:tabs>
              <w:ind w:left="347" w:hanging="347"/>
              <w:rPr>
                <w:rFonts w:ascii="Arial Narrow" w:hAnsi="Arial Narrow"/>
                <w:lang w:val="es-ES_tradnl"/>
              </w:rPr>
            </w:pPr>
            <w:r w:rsidRPr="00055501">
              <w:rPr>
                <w:rFonts w:ascii="Arial Narrow" w:hAnsi="Arial Narrow"/>
                <w:lang w:val="es-ES_tradnl"/>
              </w:rPr>
              <w:t>1.</w:t>
            </w:r>
            <w:r w:rsidR="00483E8A" w:rsidRPr="00055501">
              <w:rPr>
                <w:rFonts w:ascii="Arial Narrow" w:hAnsi="Arial Narrow"/>
                <w:lang w:val="es-ES_tradnl"/>
              </w:rPr>
              <w:t>2</w:t>
            </w:r>
            <w:r w:rsidRPr="00055501">
              <w:rPr>
                <w:rFonts w:ascii="Arial Narrow" w:hAnsi="Arial Narrow"/>
                <w:lang w:val="es-ES_tradnl"/>
              </w:rPr>
              <w:tab/>
              <w:t>Postgrado/Diplomado</w:t>
            </w:r>
          </w:p>
        </w:tc>
        <w:tc>
          <w:tcPr>
            <w:tcW w:w="2867" w:type="dxa"/>
            <w:shd w:val="clear" w:color="auto" w:fill="auto"/>
          </w:tcPr>
          <w:p w14:paraId="660A7DC2" w14:textId="30CB6446" w:rsidR="00C41971" w:rsidRPr="00055501" w:rsidRDefault="00483E8A" w:rsidP="00C41971">
            <w:pPr>
              <w:rPr>
                <w:rFonts w:ascii="Arial Narrow" w:hAnsi="Arial Narrow"/>
                <w:i/>
                <w:shd w:val="clear" w:color="auto" w:fill="CCFFFF"/>
                <w:lang w:val="es-ES_tradnl"/>
              </w:rPr>
            </w:pPr>
            <w:r w:rsidRPr="00055501">
              <w:rPr>
                <w:rFonts w:ascii="Arial Narrow" w:hAnsi="Arial Narrow"/>
                <w:i/>
                <w:lang w:val="es-ES_tradnl"/>
              </w:rPr>
              <w:t>5</w:t>
            </w:r>
            <w:r w:rsidR="00C41971" w:rsidRPr="00055501">
              <w:rPr>
                <w:rFonts w:ascii="Arial Narrow" w:hAnsi="Arial Narrow"/>
                <w:i/>
                <w:lang w:val="es-ES_tradnl"/>
              </w:rPr>
              <w:t xml:space="preserve"> puntos por postgrad</w:t>
            </w:r>
            <w:r w:rsidR="00B32669">
              <w:rPr>
                <w:rFonts w:ascii="Arial Narrow" w:hAnsi="Arial Narrow"/>
                <w:i/>
                <w:lang w:val="es-ES_tradnl"/>
              </w:rPr>
              <w:t>o/diplomado hasta un máximo de 10</w:t>
            </w:r>
            <w:r w:rsidR="00C41971" w:rsidRPr="00055501">
              <w:rPr>
                <w:rFonts w:ascii="Arial Narrow" w:hAnsi="Arial Narrow"/>
                <w:i/>
                <w:lang w:val="es-ES_tradnl"/>
              </w:rPr>
              <w:t xml:space="preserve"> puntos</w:t>
            </w:r>
          </w:p>
        </w:tc>
        <w:tc>
          <w:tcPr>
            <w:tcW w:w="2646" w:type="dxa"/>
          </w:tcPr>
          <w:p w14:paraId="3B875AA3" w14:textId="77777777" w:rsidR="00C41971" w:rsidRPr="00055501" w:rsidRDefault="00C41971" w:rsidP="00C41971">
            <w:pPr>
              <w:rPr>
                <w:rFonts w:ascii="Arial Narrow" w:hAnsi="Arial Narrow"/>
                <w:i/>
                <w:shd w:val="clear" w:color="auto" w:fill="CCFFFF"/>
                <w:lang w:val="es-ES_tradnl"/>
              </w:rPr>
            </w:pPr>
          </w:p>
        </w:tc>
      </w:tr>
      <w:tr w:rsidR="00C41971" w:rsidRPr="00055501" w14:paraId="7EB7FB59" w14:textId="77777777" w:rsidTr="00055501">
        <w:tc>
          <w:tcPr>
            <w:tcW w:w="4616" w:type="dxa"/>
            <w:tcBorders>
              <w:bottom w:val="single" w:sz="4" w:space="0" w:color="auto"/>
            </w:tcBorders>
          </w:tcPr>
          <w:p w14:paraId="4F09B4B5" w14:textId="77777777" w:rsidR="00C41971" w:rsidRPr="00055501" w:rsidRDefault="00483E8A" w:rsidP="00C41971">
            <w:pPr>
              <w:tabs>
                <w:tab w:val="left" w:pos="347"/>
              </w:tabs>
              <w:ind w:left="347" w:hanging="347"/>
              <w:rPr>
                <w:rFonts w:ascii="Arial Narrow" w:hAnsi="Arial Narrow"/>
                <w:lang w:val="es-ES_tradnl"/>
              </w:rPr>
            </w:pPr>
            <w:r w:rsidRPr="00055501">
              <w:rPr>
                <w:rFonts w:ascii="Arial Narrow" w:hAnsi="Arial Narrow"/>
                <w:lang w:val="es-ES_tradnl"/>
              </w:rPr>
              <w:t>1.3</w:t>
            </w:r>
            <w:r w:rsidR="00C41971" w:rsidRPr="00055501">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42666C94" w14:textId="2F0D1848" w:rsidR="00C41971" w:rsidRPr="00055501" w:rsidRDefault="00B32669" w:rsidP="00C41971">
            <w:pPr>
              <w:rPr>
                <w:rFonts w:ascii="Arial Narrow" w:hAnsi="Arial Narrow"/>
                <w:i/>
                <w:shd w:val="clear" w:color="auto" w:fill="CCFFFF"/>
                <w:lang w:val="es-ES_tradnl"/>
              </w:rPr>
            </w:pPr>
            <w:r>
              <w:rPr>
                <w:rFonts w:ascii="Arial Narrow" w:hAnsi="Arial Narrow"/>
                <w:i/>
                <w:shd w:val="clear" w:color="auto" w:fill="CCFFFF"/>
                <w:lang w:val="es-ES_tradnl"/>
              </w:rPr>
              <w:t>2</w:t>
            </w:r>
            <w:r w:rsidR="00C41971" w:rsidRPr="00055501">
              <w:rPr>
                <w:rFonts w:ascii="Arial Narrow" w:hAnsi="Arial Narrow"/>
                <w:i/>
                <w:shd w:val="clear" w:color="auto" w:fill="CCFFFF"/>
                <w:lang w:val="es-ES_tradnl"/>
              </w:rPr>
              <w:t xml:space="preserve"> punto</w:t>
            </w:r>
            <w:r w:rsidR="00483E8A" w:rsidRPr="00055501">
              <w:rPr>
                <w:rFonts w:ascii="Arial Narrow" w:hAnsi="Arial Narrow"/>
                <w:i/>
                <w:shd w:val="clear" w:color="auto" w:fill="CCFFFF"/>
                <w:lang w:val="es-ES_tradnl"/>
              </w:rPr>
              <w:t>s</w:t>
            </w:r>
            <w:r w:rsidR="00C41971" w:rsidRPr="00055501">
              <w:rPr>
                <w:rFonts w:ascii="Arial Narrow" w:hAnsi="Arial Narrow"/>
                <w:i/>
                <w:shd w:val="clear" w:color="auto" w:fill="CCFFFF"/>
                <w:lang w:val="es-ES_tradnl"/>
              </w:rPr>
              <w:t xml:space="preserve"> por curso hasta un máximo de </w:t>
            </w:r>
            <w:r w:rsidR="00483E8A" w:rsidRPr="00055501">
              <w:rPr>
                <w:rFonts w:ascii="Arial Narrow" w:hAnsi="Arial Narrow"/>
                <w:i/>
                <w:shd w:val="clear" w:color="auto" w:fill="CCFFFF"/>
                <w:lang w:val="es-ES_tradnl"/>
              </w:rPr>
              <w:t>1</w:t>
            </w:r>
            <w:r>
              <w:rPr>
                <w:rFonts w:ascii="Arial Narrow" w:hAnsi="Arial Narrow"/>
                <w:i/>
                <w:shd w:val="clear" w:color="auto" w:fill="CCFFFF"/>
                <w:lang w:val="es-ES_tradnl"/>
              </w:rPr>
              <w:t>0</w:t>
            </w:r>
            <w:r w:rsidR="00C41971" w:rsidRPr="00055501">
              <w:rPr>
                <w:rFonts w:ascii="Arial Narrow" w:hAnsi="Arial Narrow"/>
                <w:i/>
                <w:shd w:val="clear" w:color="auto" w:fill="CCFFFF"/>
                <w:lang w:val="es-ES_tradnl"/>
              </w:rPr>
              <w:t xml:space="preserve"> puntos </w:t>
            </w:r>
          </w:p>
        </w:tc>
        <w:tc>
          <w:tcPr>
            <w:tcW w:w="2646" w:type="dxa"/>
            <w:tcBorders>
              <w:bottom w:val="single" w:sz="4" w:space="0" w:color="auto"/>
            </w:tcBorders>
          </w:tcPr>
          <w:p w14:paraId="6E604806" w14:textId="77777777" w:rsidR="00C41971" w:rsidRPr="00055501" w:rsidRDefault="00C41971" w:rsidP="00C41971">
            <w:pPr>
              <w:rPr>
                <w:rFonts w:ascii="Arial Narrow" w:hAnsi="Arial Narrow"/>
                <w:i/>
                <w:shd w:val="clear" w:color="auto" w:fill="CCFFFF"/>
                <w:lang w:val="es-ES_tradnl"/>
              </w:rPr>
            </w:pPr>
          </w:p>
        </w:tc>
      </w:tr>
      <w:tr w:rsidR="00C41971" w:rsidRPr="00055501" w14:paraId="2DA16505" w14:textId="77777777" w:rsidTr="00055501">
        <w:tc>
          <w:tcPr>
            <w:tcW w:w="4616" w:type="dxa"/>
            <w:vMerge w:val="restart"/>
            <w:tcBorders>
              <w:bottom w:val="nil"/>
            </w:tcBorders>
            <w:shd w:val="clear" w:color="auto" w:fill="D9D9D9"/>
            <w:vAlign w:val="center"/>
          </w:tcPr>
          <w:p w14:paraId="73327832"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723A0189"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59264" behindDoc="0" locked="0" layoutInCell="1" allowOverlap="1" wp14:anchorId="07B30F7B" wp14:editId="7B65A929">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9FAEA6" id="Rectángulo 10" o:spid="_x0000_s1026" style="position:absolute;margin-left:116pt;margin-top:1.15pt;width:8.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8240" behindDoc="0" locked="0" layoutInCell="1" allowOverlap="1" wp14:anchorId="0617950A" wp14:editId="51BD5FF2">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0FC36" id="Rectángulo 9" o:spid="_x0000_s1026" style="position:absolute;margin-left:41.8pt;margin-top:1.3pt;width:7.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055501">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3659C9D9" w14:textId="77777777" w:rsidR="00C41971" w:rsidRPr="00055501" w:rsidRDefault="00C41971" w:rsidP="00C41971">
            <w:pPr>
              <w:jc w:val="center"/>
              <w:rPr>
                <w:rFonts w:ascii="Arial Narrow" w:hAnsi="Arial Narrow"/>
                <w:i/>
                <w:shd w:val="clear" w:color="auto" w:fill="CCFFFF"/>
                <w:lang w:val="es-ES_tradnl"/>
              </w:rPr>
            </w:pPr>
            <w:proofErr w:type="gramStart"/>
            <w:r w:rsidRPr="00055501">
              <w:rPr>
                <w:rFonts w:ascii="Arial Narrow" w:hAnsi="Arial Narrow"/>
                <w:i/>
                <w:shd w:val="clear" w:color="auto" w:fill="CCFFFF"/>
                <w:lang w:val="es-ES_tradnl"/>
              </w:rPr>
              <w:t>sub</w:t>
            </w:r>
            <w:proofErr w:type="gramEnd"/>
            <w:r w:rsidRPr="00055501">
              <w:rPr>
                <w:rFonts w:ascii="Arial Narrow" w:hAnsi="Arial Narrow"/>
                <w:i/>
                <w:shd w:val="clear" w:color="auto" w:fill="CCFFFF"/>
                <w:lang w:val="es-ES_tradnl"/>
              </w:rPr>
              <w:t xml:space="preserve"> total :…………</w:t>
            </w:r>
          </w:p>
        </w:tc>
      </w:tr>
      <w:tr w:rsidR="00C41971" w:rsidRPr="00055501" w14:paraId="330006C3" w14:textId="77777777" w:rsidTr="00055501">
        <w:trPr>
          <w:trHeight w:val="63"/>
        </w:trPr>
        <w:tc>
          <w:tcPr>
            <w:tcW w:w="4616" w:type="dxa"/>
            <w:vMerge/>
            <w:tcBorders>
              <w:top w:val="nil"/>
            </w:tcBorders>
            <w:shd w:val="clear" w:color="auto" w:fill="D9D9D9"/>
            <w:vAlign w:val="center"/>
          </w:tcPr>
          <w:p w14:paraId="23AD4CD5" w14:textId="77777777" w:rsidR="00C41971" w:rsidRPr="00055501"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4A693CF4" w14:textId="77777777" w:rsidR="00C41971" w:rsidRPr="00055501"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4254319C" w14:textId="77777777" w:rsidR="00C41971" w:rsidRPr="00055501" w:rsidRDefault="00C41971" w:rsidP="00C41971">
            <w:pPr>
              <w:rPr>
                <w:rFonts w:ascii="Arial Narrow" w:hAnsi="Arial Narrow"/>
                <w:i/>
                <w:shd w:val="clear" w:color="auto" w:fill="CCFFFF"/>
                <w:lang w:val="es-ES_tradnl"/>
              </w:rPr>
            </w:pPr>
          </w:p>
        </w:tc>
      </w:tr>
      <w:tr w:rsidR="00C41971" w:rsidRPr="00055501" w14:paraId="416306D3" w14:textId="77777777" w:rsidTr="00055501">
        <w:tc>
          <w:tcPr>
            <w:tcW w:w="10129" w:type="dxa"/>
            <w:gridSpan w:val="3"/>
          </w:tcPr>
          <w:p w14:paraId="23103F8F"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b/>
                <w:caps/>
                <w:lang w:val="es-ES_tradnl"/>
              </w:rPr>
              <w:t>2. EXPERIENCIA Profesional</w:t>
            </w:r>
          </w:p>
        </w:tc>
      </w:tr>
      <w:tr w:rsidR="00C41971" w:rsidRPr="00055501" w14:paraId="592576EB" w14:textId="77777777" w:rsidTr="00055501">
        <w:trPr>
          <w:trHeight w:val="220"/>
        </w:trPr>
        <w:tc>
          <w:tcPr>
            <w:tcW w:w="4616" w:type="dxa"/>
          </w:tcPr>
          <w:p w14:paraId="0F099722" w14:textId="77777777" w:rsidR="00C41971" w:rsidRPr="00055501" w:rsidRDefault="00C41971" w:rsidP="00C41971">
            <w:pPr>
              <w:ind w:left="347" w:hanging="347"/>
              <w:rPr>
                <w:rFonts w:ascii="Arial Narrow" w:hAnsi="Arial Narrow"/>
                <w:lang w:val="es-ES_tradnl"/>
              </w:rPr>
            </w:pPr>
            <w:r w:rsidRPr="00055501">
              <w:rPr>
                <w:rFonts w:ascii="Arial Narrow" w:hAnsi="Arial Narrow"/>
                <w:lang w:val="es-ES_tradnl"/>
              </w:rPr>
              <w:t xml:space="preserve">2.1 Experiencia profesional general </w:t>
            </w:r>
          </w:p>
        </w:tc>
        <w:tc>
          <w:tcPr>
            <w:tcW w:w="2867" w:type="dxa"/>
            <w:shd w:val="clear" w:color="auto" w:fill="auto"/>
            <w:vAlign w:val="center"/>
          </w:tcPr>
          <w:p w14:paraId="7DF7BBF4"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0288" behindDoc="0" locked="0" layoutInCell="1" allowOverlap="1" wp14:anchorId="6916B368" wp14:editId="26ED9D96">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CD2C01" id="Rectángulo 8" o:spid="_x0000_s1026" style="position:absolute;margin-left:36.8pt;margin-top:1.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1312" behindDoc="0" locked="0" layoutInCell="1" allowOverlap="1" wp14:anchorId="04C34030" wp14:editId="518229DC">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8FA820" id="Rectángulo 7" o:spid="_x0000_s1026" style="position:absolute;margin-left:113.7pt;margin-top:1.5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055501">
              <w:rPr>
                <w:rFonts w:ascii="Arial Narrow" w:hAnsi="Arial Narrow"/>
                <w:i/>
                <w:lang w:val="es-ES_tradnl"/>
              </w:rPr>
              <w:t>Cumple                  No cumple</w:t>
            </w:r>
          </w:p>
          <w:p w14:paraId="23F28038" w14:textId="77777777" w:rsidR="00C41971" w:rsidRPr="00055501" w:rsidRDefault="00C41971" w:rsidP="00483E8A">
            <w:pPr>
              <w:rPr>
                <w:rFonts w:ascii="Arial Narrow" w:hAnsi="Arial Narrow"/>
                <w:i/>
                <w:shd w:val="clear" w:color="auto" w:fill="CCFFFF"/>
                <w:lang w:val="es-ES_tradnl"/>
              </w:rPr>
            </w:pPr>
            <w:r w:rsidRPr="00055501">
              <w:rPr>
                <w:rFonts w:ascii="Arial Narrow" w:hAnsi="Arial Narrow"/>
                <w:i/>
                <w:lang w:val="es-ES_tradnl"/>
              </w:rPr>
              <w:t xml:space="preserve">Se asignarán </w:t>
            </w:r>
            <w:r w:rsidR="00483E8A" w:rsidRPr="00055501">
              <w:rPr>
                <w:rFonts w:ascii="Arial Narrow" w:hAnsi="Arial Narrow"/>
                <w:i/>
                <w:lang w:val="es-ES_tradnl"/>
              </w:rPr>
              <w:t>2</w:t>
            </w:r>
            <w:r w:rsidRPr="00055501">
              <w:rPr>
                <w:rFonts w:ascii="Arial Narrow" w:hAnsi="Arial Narrow"/>
                <w:i/>
                <w:lang w:val="es-ES_tradnl"/>
              </w:rPr>
              <w:t xml:space="preserve"> puntos por mes adicional al mínimo requerido hasta un máximo de </w:t>
            </w:r>
            <w:r w:rsidR="00483E8A" w:rsidRPr="00055501">
              <w:rPr>
                <w:rFonts w:ascii="Arial Narrow" w:hAnsi="Arial Narrow"/>
                <w:i/>
                <w:lang w:val="es-ES_tradnl"/>
              </w:rPr>
              <w:t>30</w:t>
            </w:r>
            <w:r w:rsidRPr="00055501">
              <w:rPr>
                <w:rFonts w:ascii="Arial Narrow" w:hAnsi="Arial Narrow"/>
                <w:i/>
                <w:lang w:val="es-ES_tradnl"/>
              </w:rPr>
              <w:t xml:space="preserve"> puntos.</w:t>
            </w:r>
          </w:p>
        </w:tc>
        <w:tc>
          <w:tcPr>
            <w:tcW w:w="2646" w:type="dxa"/>
          </w:tcPr>
          <w:p w14:paraId="292DB27F" w14:textId="77777777" w:rsidR="00C41971" w:rsidRPr="00055501" w:rsidRDefault="00C41971" w:rsidP="00C41971">
            <w:pPr>
              <w:rPr>
                <w:rFonts w:ascii="Arial Narrow" w:hAnsi="Arial Narrow"/>
                <w:i/>
                <w:shd w:val="clear" w:color="auto" w:fill="CCFFFF"/>
                <w:lang w:val="es-ES_tradnl"/>
              </w:rPr>
            </w:pPr>
          </w:p>
        </w:tc>
      </w:tr>
      <w:tr w:rsidR="00C41971" w:rsidRPr="00055501" w14:paraId="1D96B2BE" w14:textId="77777777" w:rsidTr="00055501">
        <w:tc>
          <w:tcPr>
            <w:tcW w:w="4616" w:type="dxa"/>
          </w:tcPr>
          <w:p w14:paraId="0D500BD6" w14:textId="77777777" w:rsidR="00C41971" w:rsidRPr="00055501" w:rsidRDefault="00C41971" w:rsidP="00483E8A">
            <w:pPr>
              <w:ind w:left="347" w:hanging="347"/>
              <w:rPr>
                <w:rFonts w:ascii="Arial Narrow" w:hAnsi="Arial Narrow"/>
                <w:lang w:val="es-ES_tradnl"/>
              </w:rPr>
            </w:pPr>
            <w:r w:rsidRPr="00055501">
              <w:rPr>
                <w:rFonts w:ascii="Arial Narrow" w:hAnsi="Arial Narrow"/>
                <w:lang w:val="es-ES_tradnl"/>
              </w:rPr>
              <w:t>2.</w:t>
            </w:r>
            <w:r w:rsidR="00483E8A" w:rsidRPr="00055501">
              <w:rPr>
                <w:rFonts w:ascii="Arial Narrow" w:hAnsi="Arial Narrow"/>
                <w:lang w:val="es-ES_tradnl"/>
              </w:rPr>
              <w:t>2</w:t>
            </w:r>
            <w:r w:rsidRPr="00055501">
              <w:rPr>
                <w:rFonts w:ascii="Arial Narrow" w:hAnsi="Arial Narrow"/>
                <w:lang w:val="es-ES_tradnl"/>
              </w:rPr>
              <w:t>. Experiencia profesional específica</w:t>
            </w:r>
            <w:r w:rsidR="00483E8A" w:rsidRPr="00055501">
              <w:rPr>
                <w:rFonts w:ascii="Arial Narrow" w:hAnsi="Arial Narrow"/>
                <w:lang w:val="es-ES_tradnl"/>
              </w:rPr>
              <w:t xml:space="preserve"> 1</w:t>
            </w:r>
            <w:r w:rsidRPr="00055501">
              <w:rPr>
                <w:rFonts w:ascii="Arial Narrow" w:hAnsi="Arial Narrow"/>
                <w:lang w:val="es-ES_tradnl"/>
              </w:rPr>
              <w:t xml:space="preserve"> </w:t>
            </w:r>
            <w:r w:rsidRPr="00055501">
              <w:rPr>
                <w:rFonts w:ascii="Arial Narrow" w:hAnsi="Arial Narrow"/>
                <w:lang w:val="es-ES_tradnl"/>
              </w:rPr>
              <w:tab/>
            </w:r>
          </w:p>
        </w:tc>
        <w:tc>
          <w:tcPr>
            <w:tcW w:w="2867" w:type="dxa"/>
            <w:shd w:val="clear" w:color="auto" w:fill="auto"/>
            <w:vAlign w:val="center"/>
          </w:tcPr>
          <w:p w14:paraId="52E2CAE3"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098CAE26" wp14:editId="75019762">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672C0A" id="Rectángulo 6" o:spid="_x0000_s1026" style="position:absolute;margin-left:37.2pt;margin-top:1.7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3360" behindDoc="0" locked="0" layoutInCell="1" allowOverlap="1" wp14:anchorId="5919718D" wp14:editId="40261E3E">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36636E" id="Rectángulo 5" o:spid="_x0000_s1026" style="position:absolute;margin-left:114.1pt;margin-top:1.4pt;width:7.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055501">
              <w:rPr>
                <w:rFonts w:ascii="Arial Narrow" w:hAnsi="Arial Narrow"/>
                <w:i/>
                <w:lang w:val="es-ES_tradnl"/>
              </w:rPr>
              <w:t>Cumple                  No cumple</w:t>
            </w:r>
            <w:r w:rsidRPr="00055501">
              <w:rPr>
                <w:rFonts w:ascii="Arial Narrow" w:hAnsi="Arial Narrow"/>
                <w:i/>
                <w:shd w:val="clear" w:color="auto" w:fill="CCFFFF"/>
                <w:lang w:val="es-ES_tradnl"/>
              </w:rPr>
              <w:t xml:space="preserve"> </w:t>
            </w:r>
          </w:p>
          <w:p w14:paraId="618E3E81" w14:textId="7651D5F5" w:rsidR="00C41971" w:rsidRPr="00055501" w:rsidRDefault="00C41971" w:rsidP="00C41971">
            <w:pPr>
              <w:rPr>
                <w:rFonts w:ascii="Arial Narrow" w:hAnsi="Arial Narrow"/>
                <w:i/>
                <w:shd w:val="clear" w:color="auto" w:fill="CCFFFF"/>
                <w:lang w:val="es-ES_tradnl"/>
              </w:rPr>
            </w:pPr>
            <w:r w:rsidRPr="00055501">
              <w:rPr>
                <w:rFonts w:ascii="Arial Narrow" w:hAnsi="Arial Narrow"/>
                <w:i/>
                <w:lang w:val="es-ES_tradnl"/>
              </w:rPr>
              <w:t xml:space="preserve">Se asignarán 5 puntos por mes adicional al mínimo requerido hasta un máximo de </w:t>
            </w:r>
            <w:r w:rsidR="00B32669">
              <w:rPr>
                <w:rFonts w:ascii="Arial Narrow" w:hAnsi="Arial Narrow"/>
                <w:i/>
                <w:lang w:val="es-ES_tradnl"/>
              </w:rPr>
              <w:t>30</w:t>
            </w:r>
            <w:r w:rsidRPr="00055501">
              <w:rPr>
                <w:rFonts w:ascii="Arial Narrow" w:hAnsi="Arial Narrow"/>
                <w:i/>
                <w:lang w:val="es-ES_tradnl"/>
              </w:rPr>
              <w:t xml:space="preserve"> puntos.</w:t>
            </w:r>
          </w:p>
        </w:tc>
        <w:tc>
          <w:tcPr>
            <w:tcW w:w="2646" w:type="dxa"/>
          </w:tcPr>
          <w:p w14:paraId="2900C51D" w14:textId="77777777" w:rsidR="00C41971" w:rsidRPr="00055501" w:rsidRDefault="00C41971" w:rsidP="00C41971">
            <w:pPr>
              <w:rPr>
                <w:rFonts w:ascii="Arial Narrow" w:hAnsi="Arial Narrow"/>
                <w:i/>
                <w:shd w:val="clear" w:color="auto" w:fill="CCFFFF"/>
                <w:lang w:val="es-ES_tradnl"/>
              </w:rPr>
            </w:pPr>
          </w:p>
        </w:tc>
      </w:tr>
      <w:tr w:rsidR="00483E8A" w:rsidRPr="00055501" w14:paraId="5BFB4FA6" w14:textId="77777777" w:rsidTr="00055501">
        <w:tc>
          <w:tcPr>
            <w:tcW w:w="4616" w:type="dxa"/>
          </w:tcPr>
          <w:p w14:paraId="3953E842" w14:textId="77777777" w:rsidR="00483E8A" w:rsidRPr="00055501" w:rsidRDefault="00483E8A" w:rsidP="00483E8A">
            <w:pPr>
              <w:ind w:left="347" w:hanging="347"/>
              <w:rPr>
                <w:rFonts w:ascii="Arial Narrow" w:hAnsi="Arial Narrow"/>
                <w:lang w:val="es-ES_tradnl"/>
              </w:rPr>
            </w:pPr>
            <w:r w:rsidRPr="00055501">
              <w:rPr>
                <w:rFonts w:ascii="Arial Narrow" w:hAnsi="Arial Narrow"/>
                <w:lang w:val="es-ES_tradnl"/>
              </w:rPr>
              <w:t xml:space="preserve">2.3. Experiencia profesional específica 2 </w:t>
            </w:r>
            <w:r w:rsidRPr="00055501">
              <w:rPr>
                <w:rFonts w:ascii="Arial Narrow" w:hAnsi="Arial Narrow"/>
                <w:lang w:val="es-ES_tradnl"/>
              </w:rPr>
              <w:tab/>
            </w:r>
          </w:p>
        </w:tc>
        <w:tc>
          <w:tcPr>
            <w:tcW w:w="2867" w:type="dxa"/>
            <w:shd w:val="clear" w:color="auto" w:fill="auto"/>
            <w:vAlign w:val="center"/>
          </w:tcPr>
          <w:p w14:paraId="6301FF85" w14:textId="77777777" w:rsidR="00483E8A" w:rsidRPr="00055501" w:rsidRDefault="00483E8A" w:rsidP="00DC1353">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65408" behindDoc="0" locked="0" layoutInCell="1" allowOverlap="1" wp14:anchorId="1162F935" wp14:editId="1CFF2113">
                      <wp:simplePos x="0" y="0"/>
                      <wp:positionH relativeFrom="column">
                        <wp:posOffset>472440</wp:posOffset>
                      </wp:positionH>
                      <wp:positionV relativeFrom="paragraph">
                        <wp:posOffset>22225</wp:posOffset>
                      </wp:positionV>
                      <wp:extent cx="90805" cy="102235"/>
                      <wp:effectExtent l="12700" t="5080" r="10795" b="6985"/>
                      <wp:wrapNone/>
                      <wp:docPr id="1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183013" id="Rectángulo 6" o:spid="_x0000_s1026" style="position:absolute;margin-left:37.2pt;margin-top:1.75pt;width:7.1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66432" behindDoc="0" locked="0" layoutInCell="1" allowOverlap="1" wp14:anchorId="02A49FF0" wp14:editId="009858FD">
                      <wp:simplePos x="0" y="0"/>
                      <wp:positionH relativeFrom="column">
                        <wp:posOffset>1449070</wp:posOffset>
                      </wp:positionH>
                      <wp:positionV relativeFrom="paragraph">
                        <wp:posOffset>17780</wp:posOffset>
                      </wp:positionV>
                      <wp:extent cx="90805" cy="102235"/>
                      <wp:effectExtent l="8255" t="10160" r="5715" b="1143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F5663A" id="Rectángulo 5" o:spid="_x0000_s1026" style="position:absolute;margin-left:114.1pt;margin-top:1.4pt;width:7.15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5kJgIAAD0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"/>
                  </w:pict>
                </mc:Fallback>
              </mc:AlternateContent>
            </w:r>
            <w:r w:rsidRPr="00055501">
              <w:rPr>
                <w:rFonts w:ascii="Arial Narrow" w:hAnsi="Arial Narrow"/>
                <w:i/>
                <w:lang w:val="es-ES_tradnl"/>
              </w:rPr>
              <w:t>Cumple                  No cumple</w:t>
            </w:r>
            <w:r w:rsidRPr="00055501">
              <w:rPr>
                <w:rFonts w:ascii="Arial Narrow" w:hAnsi="Arial Narrow"/>
                <w:i/>
                <w:shd w:val="clear" w:color="auto" w:fill="CCFFFF"/>
                <w:lang w:val="es-ES_tradnl"/>
              </w:rPr>
              <w:t xml:space="preserve"> </w:t>
            </w:r>
          </w:p>
          <w:p w14:paraId="5EB47F76" w14:textId="15A1FF87" w:rsidR="00483E8A" w:rsidRPr="00055501" w:rsidRDefault="00483E8A" w:rsidP="00DC1353">
            <w:pPr>
              <w:rPr>
                <w:rFonts w:ascii="Arial Narrow" w:hAnsi="Arial Narrow"/>
                <w:i/>
                <w:shd w:val="clear" w:color="auto" w:fill="CCFFFF"/>
                <w:lang w:val="es-ES_tradnl"/>
              </w:rPr>
            </w:pPr>
            <w:r w:rsidRPr="00055501">
              <w:rPr>
                <w:rFonts w:ascii="Arial Narrow" w:hAnsi="Arial Narrow"/>
                <w:i/>
                <w:lang w:val="es-ES_tradnl"/>
              </w:rPr>
              <w:t>Se asignarán 5 puntos por mes adicional al mínimo</w:t>
            </w:r>
            <w:r w:rsidR="00B32669">
              <w:rPr>
                <w:rFonts w:ascii="Arial Narrow" w:hAnsi="Arial Narrow"/>
                <w:i/>
                <w:lang w:val="es-ES_tradnl"/>
              </w:rPr>
              <w:t xml:space="preserve"> requerido hasta un máximo de 20</w:t>
            </w:r>
            <w:bookmarkStart w:id="5" w:name="_GoBack"/>
            <w:bookmarkEnd w:id="5"/>
            <w:r w:rsidRPr="00055501">
              <w:rPr>
                <w:rFonts w:ascii="Arial Narrow" w:hAnsi="Arial Narrow"/>
                <w:i/>
                <w:lang w:val="es-ES_tradnl"/>
              </w:rPr>
              <w:t xml:space="preserve"> puntos.</w:t>
            </w:r>
          </w:p>
        </w:tc>
        <w:tc>
          <w:tcPr>
            <w:tcW w:w="2646" w:type="dxa"/>
          </w:tcPr>
          <w:p w14:paraId="4D8AAC28" w14:textId="77777777" w:rsidR="00483E8A" w:rsidRPr="00055501" w:rsidRDefault="00483E8A" w:rsidP="00C41971">
            <w:pPr>
              <w:rPr>
                <w:rFonts w:ascii="Arial Narrow" w:hAnsi="Arial Narrow"/>
                <w:i/>
                <w:shd w:val="clear" w:color="auto" w:fill="CCFFFF"/>
                <w:lang w:val="es-ES_tradnl"/>
              </w:rPr>
            </w:pPr>
          </w:p>
        </w:tc>
      </w:tr>
      <w:tr w:rsidR="00C41971" w:rsidRPr="00055501" w14:paraId="59416902" w14:textId="77777777" w:rsidTr="00055501">
        <w:tc>
          <w:tcPr>
            <w:tcW w:w="4616" w:type="dxa"/>
            <w:shd w:val="clear" w:color="auto" w:fill="D9D9D9"/>
            <w:vAlign w:val="center"/>
          </w:tcPr>
          <w:p w14:paraId="532B7A55" w14:textId="77777777" w:rsidR="00C41971" w:rsidRPr="00055501" w:rsidRDefault="00C41971" w:rsidP="00C41971">
            <w:pPr>
              <w:ind w:left="347" w:hanging="347"/>
              <w:jc w:val="right"/>
              <w:rPr>
                <w:rFonts w:ascii="Arial Narrow" w:hAnsi="Arial Narrow"/>
                <w:lang w:val="es-ES_tradnl"/>
              </w:rPr>
            </w:pPr>
            <w:r w:rsidRPr="00055501">
              <w:rPr>
                <w:rFonts w:ascii="Arial Narrow" w:hAnsi="Arial Narrow"/>
                <w:b/>
                <w:lang w:val="es-ES_tradnl"/>
              </w:rPr>
              <w:t>Sub Total evaluación de la experiencia profesional</w:t>
            </w:r>
          </w:p>
        </w:tc>
        <w:tc>
          <w:tcPr>
            <w:tcW w:w="2867" w:type="dxa"/>
            <w:shd w:val="clear" w:color="auto" w:fill="D9D9D9"/>
            <w:vAlign w:val="center"/>
          </w:tcPr>
          <w:p w14:paraId="4600DF5A" w14:textId="77777777" w:rsidR="00C41971" w:rsidRPr="00055501" w:rsidRDefault="00C41971" w:rsidP="00C41971">
            <w:pPr>
              <w:rPr>
                <w:rFonts w:ascii="Arial Narrow" w:hAnsi="Arial Narrow"/>
                <w:i/>
                <w:shd w:val="clear" w:color="auto" w:fill="CCFFFF"/>
                <w:lang w:val="es-ES_tradnl"/>
              </w:rPr>
            </w:pPr>
            <w:r w:rsidRPr="00055501">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6F9A8820" wp14:editId="16651687">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851D22" id="Rectángulo 4" o:spid="_x0000_s1026" style="position:absolute;margin-left:113.75pt;margin-top:3.2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3120" behindDoc="0" locked="0" layoutInCell="1" allowOverlap="1" wp14:anchorId="3F1DF6DC" wp14:editId="7B942A23">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C7F161" id="Rectángulo 3" o:spid="_x0000_s1026" style="position:absolute;margin-left:34.7pt;margin-top:3.2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055501">
              <w:rPr>
                <w:rFonts w:ascii="Arial Narrow" w:hAnsi="Arial Narrow"/>
                <w:i/>
                <w:noProof/>
                <w:lang w:val="es-BO" w:eastAsia="es-BO"/>
              </w:rPr>
              <mc:AlternateContent>
                <mc:Choice Requires="wps">
                  <w:drawing>
                    <wp:anchor distT="0" distB="0" distL="114300" distR="114300" simplePos="0" relativeHeight="251654144" behindDoc="0" locked="0" layoutInCell="1" allowOverlap="1" wp14:anchorId="7E218735" wp14:editId="674CFE41">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FA05541" id="Rectángulo 2" o:spid="_x0000_s1026" style="position:absolute;margin-left:34.3pt;margin-top:14.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055501">
              <w:rPr>
                <w:rFonts w:ascii="Arial Narrow" w:hAnsi="Arial Narrow"/>
                <w:i/>
                <w:shd w:val="clear" w:color="auto" w:fill="CCFFFF"/>
                <w:lang w:val="es-ES_tradnl"/>
              </w:rPr>
              <w:t>Cumple                  No cumple</w:t>
            </w:r>
          </w:p>
        </w:tc>
        <w:tc>
          <w:tcPr>
            <w:tcW w:w="2646" w:type="dxa"/>
            <w:shd w:val="clear" w:color="auto" w:fill="D9D9D9"/>
          </w:tcPr>
          <w:p w14:paraId="2A855CAF" w14:textId="77777777" w:rsidR="00C41971" w:rsidRPr="00055501" w:rsidRDefault="00C41971" w:rsidP="00C41971">
            <w:pPr>
              <w:ind w:left="347" w:hanging="347"/>
              <w:rPr>
                <w:rFonts w:ascii="Arial Narrow" w:hAnsi="Arial Narrow"/>
                <w:b/>
                <w:lang w:val="es-ES_tradnl"/>
              </w:rPr>
            </w:pPr>
            <w:r w:rsidRPr="00055501">
              <w:rPr>
                <w:rFonts w:ascii="Arial Narrow" w:hAnsi="Arial Narrow"/>
                <w:b/>
                <w:lang w:val="es-ES_tradnl"/>
              </w:rPr>
              <w:t>sub total:</w:t>
            </w:r>
          </w:p>
        </w:tc>
      </w:tr>
      <w:tr w:rsidR="00C41971" w:rsidRPr="00055501" w14:paraId="2D756EE9" w14:textId="77777777" w:rsidTr="00055501">
        <w:tc>
          <w:tcPr>
            <w:tcW w:w="4616" w:type="dxa"/>
            <w:shd w:val="clear" w:color="auto" w:fill="D9D9D9"/>
            <w:vAlign w:val="center"/>
          </w:tcPr>
          <w:p w14:paraId="3D665DD9" w14:textId="77777777" w:rsidR="00C41971" w:rsidRPr="00055501" w:rsidRDefault="00C41971" w:rsidP="00C41971">
            <w:pPr>
              <w:jc w:val="right"/>
              <w:rPr>
                <w:rFonts w:ascii="Arial Narrow" w:hAnsi="Arial Narrow"/>
                <w:b/>
                <w:highlight w:val="yellow"/>
                <w:lang w:val="es-ES_tradnl"/>
              </w:rPr>
            </w:pPr>
            <w:r w:rsidRPr="00055501">
              <w:rPr>
                <w:rFonts w:ascii="Arial Narrow" w:hAnsi="Arial Narrow"/>
                <w:b/>
                <w:lang w:val="es-ES_tradnl"/>
              </w:rPr>
              <w:t>PUNTUACIÓN TOTAL OBTENIDA: los postulantes deberán obtener mínimamente 60</w:t>
            </w:r>
            <w:r w:rsidRPr="00055501">
              <w:rPr>
                <w:rFonts w:ascii="Arial Narrow" w:hAnsi="Arial Narrow"/>
                <w:i/>
                <w:lang w:val="es-ES_tradnl"/>
              </w:rPr>
              <w:t xml:space="preserve"> </w:t>
            </w:r>
            <w:r w:rsidRPr="00055501">
              <w:rPr>
                <w:rFonts w:ascii="Arial Narrow" w:hAnsi="Arial Narrow"/>
                <w:b/>
                <w:lang w:val="es-ES_tradnl"/>
              </w:rPr>
              <w:t>puntos en el proceso de selección de acuerdo al numeral 1.13  del DOC - 3</w:t>
            </w:r>
          </w:p>
        </w:tc>
        <w:tc>
          <w:tcPr>
            <w:tcW w:w="2867" w:type="dxa"/>
            <w:shd w:val="clear" w:color="auto" w:fill="D9D9D9"/>
            <w:vAlign w:val="center"/>
          </w:tcPr>
          <w:p w14:paraId="1B2B2BCB" w14:textId="77777777" w:rsidR="00C41971" w:rsidRPr="00055501" w:rsidRDefault="00C41971" w:rsidP="00C41971">
            <w:pPr>
              <w:rPr>
                <w:rFonts w:ascii="Arial Narrow" w:hAnsi="Arial Narrow"/>
                <w:b/>
                <w:i/>
                <w:lang w:val="es-ES_tradnl"/>
              </w:rPr>
            </w:pPr>
            <w:r w:rsidRPr="00055501">
              <w:rPr>
                <w:rFonts w:ascii="Arial Narrow" w:hAnsi="Arial Narrow"/>
                <w:i/>
                <w:noProof/>
                <w:lang w:val="es-BO" w:eastAsia="es-BO"/>
              </w:rPr>
              <mc:AlternateContent>
                <mc:Choice Requires="wps">
                  <w:drawing>
                    <wp:anchor distT="0" distB="0" distL="114300" distR="114300" simplePos="0" relativeHeight="251655168" behindDoc="0" locked="0" layoutInCell="1" allowOverlap="1" wp14:anchorId="0FC2E326" wp14:editId="4290F2FC">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43968F" id="Rectángulo 1" o:spid="_x0000_s1026" style="position:absolute;margin-left:114.15pt;margin-top:3.3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055501">
              <w:rPr>
                <w:rFonts w:ascii="Arial Narrow" w:hAnsi="Arial Narrow"/>
                <w:i/>
                <w:shd w:val="clear" w:color="auto" w:fill="CCFFFF"/>
                <w:lang w:val="es-ES_tradnl"/>
              </w:rPr>
              <w:t>Cumple                  No cumple</w:t>
            </w:r>
          </w:p>
        </w:tc>
        <w:tc>
          <w:tcPr>
            <w:tcW w:w="2646" w:type="dxa"/>
            <w:shd w:val="clear" w:color="auto" w:fill="D9D9D9"/>
            <w:vAlign w:val="center"/>
          </w:tcPr>
          <w:p w14:paraId="623BDC0B" w14:textId="77777777" w:rsidR="00C41971" w:rsidRPr="00055501" w:rsidRDefault="00C41971" w:rsidP="00C41971">
            <w:pPr>
              <w:ind w:left="347" w:hanging="347"/>
              <w:rPr>
                <w:rFonts w:ascii="Arial Narrow" w:hAnsi="Arial Narrow"/>
                <w:b/>
                <w:lang w:val="es-ES_tradnl"/>
              </w:rPr>
            </w:pPr>
            <w:r w:rsidRPr="00055501">
              <w:rPr>
                <w:rFonts w:ascii="Arial Narrow" w:hAnsi="Arial Narrow"/>
                <w:b/>
                <w:lang w:val="es-ES_tradnl"/>
              </w:rPr>
              <w:t xml:space="preserve">SUMA TOTAL:  </w:t>
            </w:r>
          </w:p>
        </w:tc>
      </w:tr>
    </w:tbl>
    <w:p w14:paraId="0D2C9D1D" w14:textId="77777777" w:rsidR="00C41971" w:rsidRPr="00055501"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03942B6B" w14:textId="77777777" w:rsidR="00C41971" w:rsidRPr="00055501" w:rsidRDefault="00C41971" w:rsidP="00C41971">
      <w:pPr>
        <w:tabs>
          <w:tab w:val="left" w:pos="540"/>
        </w:tabs>
        <w:rPr>
          <w:rFonts w:ascii="Arial Narrow" w:hAnsi="Arial Narrow"/>
          <w:lang w:val="es-ES_tradnl"/>
        </w:rPr>
      </w:pPr>
      <w:r w:rsidRPr="00055501">
        <w:rPr>
          <w:rFonts w:ascii="Arial Narrow" w:hAnsi="Arial Narrow"/>
          <w:lang w:val="es-ES_tradnl"/>
        </w:rPr>
        <w:t>NOTAS:</w:t>
      </w:r>
    </w:p>
    <w:p w14:paraId="66525F17" w14:textId="77777777" w:rsidR="00C41971" w:rsidRPr="00055501" w:rsidRDefault="00C41971" w:rsidP="00C41971">
      <w:pPr>
        <w:tabs>
          <w:tab w:val="left" w:pos="540"/>
        </w:tabs>
        <w:ind w:left="540"/>
        <w:rPr>
          <w:rFonts w:ascii="Arial Narrow" w:hAnsi="Arial Narrow"/>
          <w:lang w:val="es-ES_tradnl"/>
        </w:rPr>
      </w:pPr>
    </w:p>
    <w:p w14:paraId="0116F08B" w14:textId="77777777" w:rsidR="00C41971" w:rsidRPr="00055501" w:rsidRDefault="00C41971" w:rsidP="00127EF2">
      <w:pPr>
        <w:numPr>
          <w:ilvl w:val="0"/>
          <w:numId w:val="19"/>
        </w:numPr>
        <w:tabs>
          <w:tab w:val="clear" w:pos="1080"/>
          <w:tab w:val="left" w:pos="540"/>
        </w:tabs>
        <w:ind w:left="540"/>
        <w:rPr>
          <w:rFonts w:ascii="Arial Narrow" w:hAnsi="Arial Narrow"/>
          <w:lang w:val="es-ES_tradnl"/>
        </w:rPr>
      </w:pPr>
      <w:r w:rsidRPr="00055501">
        <w:rPr>
          <w:rFonts w:ascii="Arial Narrow" w:hAnsi="Arial Narrow"/>
          <w:lang w:val="es-ES_tradnl"/>
        </w:rPr>
        <w:t xml:space="preserve">No podrán ser seleccionados los consultores que no cumplan los requisitos mínimos ni alcancen las puntuaciones mínimas establecidas.  </w:t>
      </w:r>
    </w:p>
    <w:p w14:paraId="6816A949" w14:textId="77777777" w:rsidR="00C41971" w:rsidRPr="00055501" w:rsidRDefault="00C41971" w:rsidP="00C41971">
      <w:pPr>
        <w:rPr>
          <w:rFonts w:ascii="Arial Narrow" w:hAnsi="Arial Narrow"/>
          <w:lang w:val="es-ES_tradnl"/>
        </w:rPr>
      </w:pPr>
    </w:p>
    <w:p w14:paraId="4869367A" w14:textId="77777777" w:rsidR="00C41971" w:rsidRPr="00055501" w:rsidRDefault="00C41971" w:rsidP="00127EF2">
      <w:pPr>
        <w:numPr>
          <w:ilvl w:val="0"/>
          <w:numId w:val="19"/>
        </w:numPr>
        <w:tabs>
          <w:tab w:val="clear" w:pos="1080"/>
          <w:tab w:val="left" w:pos="540"/>
        </w:tabs>
        <w:ind w:left="540"/>
        <w:rPr>
          <w:rFonts w:ascii="Arial Narrow" w:hAnsi="Arial Narrow"/>
          <w:lang w:val="es-ES_tradnl"/>
        </w:rPr>
      </w:pPr>
      <w:r w:rsidRPr="00055501">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075BCD47" w14:textId="77777777" w:rsidR="00C41971" w:rsidRPr="00055501" w:rsidRDefault="00C41971" w:rsidP="00C41971">
      <w:pPr>
        <w:tabs>
          <w:tab w:val="left" w:pos="540"/>
        </w:tabs>
        <w:rPr>
          <w:rFonts w:ascii="Arial Narrow" w:hAnsi="Arial Narrow"/>
          <w:lang w:val="es-ES_tradnl"/>
        </w:rPr>
      </w:pPr>
    </w:p>
    <w:p w14:paraId="67DEBFEF" w14:textId="77777777" w:rsidR="00C41971" w:rsidRPr="00055501" w:rsidRDefault="00C41971" w:rsidP="00C41971">
      <w:pPr>
        <w:ind w:left="347" w:hanging="347"/>
        <w:rPr>
          <w:rFonts w:ascii="Arial Narrow" w:hAnsi="Arial Narrow"/>
          <w:lang w:val="es-ES_tradnl"/>
        </w:rPr>
      </w:pPr>
    </w:p>
    <w:p w14:paraId="677614EE" w14:textId="77777777" w:rsidR="00C41971" w:rsidRPr="00055501" w:rsidRDefault="00C41971" w:rsidP="00C41971">
      <w:pPr>
        <w:jc w:val="right"/>
        <w:rPr>
          <w:rFonts w:ascii="Arial Narrow" w:hAnsi="Arial Narrow"/>
          <w:b/>
          <w:lang w:val="es-ES_tradnl"/>
        </w:rPr>
      </w:pPr>
    </w:p>
    <w:p w14:paraId="380DD7E3" w14:textId="77777777" w:rsidR="00C41971" w:rsidRPr="00055501" w:rsidRDefault="00C41971" w:rsidP="00C41971">
      <w:pPr>
        <w:tabs>
          <w:tab w:val="center" w:pos="4986"/>
        </w:tabs>
        <w:suppressAutoHyphens/>
        <w:spacing w:line="240" w:lineRule="atLeast"/>
        <w:jc w:val="right"/>
        <w:rPr>
          <w:rFonts w:ascii="Arial Narrow" w:hAnsi="Arial Narrow"/>
          <w:lang w:val="es-ES_tradnl"/>
        </w:rPr>
      </w:pPr>
    </w:p>
    <w:p w14:paraId="061FE8C0" w14:textId="77777777" w:rsidR="00C41971" w:rsidRPr="00055501" w:rsidRDefault="00C41971" w:rsidP="00C41971">
      <w:pPr>
        <w:jc w:val="right"/>
        <w:rPr>
          <w:rFonts w:ascii="Arial Narrow" w:hAnsi="Arial Narrow"/>
          <w:b/>
          <w:lang w:val="es-ES_tradnl"/>
        </w:rPr>
      </w:pPr>
      <w:bookmarkStart w:id="6" w:name="_Toc112839703"/>
      <w:r w:rsidRPr="00055501">
        <w:rPr>
          <w:rFonts w:ascii="Arial Narrow" w:hAnsi="Arial Narrow"/>
          <w:b/>
          <w:lang w:val="es-ES_tradnl"/>
        </w:rPr>
        <w:br w:type="page"/>
      </w:r>
      <w:r w:rsidRPr="00055501">
        <w:rPr>
          <w:rFonts w:ascii="Arial Narrow" w:hAnsi="Arial Narrow"/>
          <w:b/>
          <w:lang w:val="es-ES_tradnl"/>
        </w:rPr>
        <w:lastRenderedPageBreak/>
        <w:t>DOC-</w:t>
      </w:r>
      <w:r w:rsidR="005D224F" w:rsidRPr="00055501">
        <w:rPr>
          <w:rFonts w:ascii="Arial Narrow" w:hAnsi="Arial Narrow"/>
          <w:b/>
          <w:lang w:val="es-ES_tradnl"/>
        </w:rPr>
        <w:t>7</w:t>
      </w:r>
    </w:p>
    <w:p w14:paraId="1130B398" w14:textId="77777777" w:rsidR="00C41971" w:rsidRPr="00055501" w:rsidRDefault="00C41971" w:rsidP="00C41971">
      <w:pPr>
        <w:pStyle w:val="SectionXH2"/>
        <w:rPr>
          <w:rFonts w:ascii="Arial Narrow" w:hAnsi="Arial Narrow"/>
          <w:sz w:val="20"/>
          <w:szCs w:val="20"/>
          <w:lang w:val="es-MX"/>
        </w:rPr>
      </w:pPr>
    </w:p>
    <w:p w14:paraId="14667748" w14:textId="77777777" w:rsidR="00C41971" w:rsidRPr="00055501" w:rsidRDefault="00C41971" w:rsidP="00C41971">
      <w:pPr>
        <w:pStyle w:val="SectionXH2"/>
        <w:rPr>
          <w:rFonts w:ascii="Arial Narrow" w:hAnsi="Arial Narrow"/>
          <w:sz w:val="20"/>
          <w:szCs w:val="20"/>
          <w:lang w:val="es-MX"/>
        </w:rPr>
      </w:pPr>
      <w:r w:rsidRPr="00055501">
        <w:rPr>
          <w:rFonts w:ascii="Arial Narrow" w:hAnsi="Arial Narrow"/>
          <w:sz w:val="20"/>
          <w:szCs w:val="20"/>
          <w:lang w:val="es-MX"/>
        </w:rPr>
        <w:t xml:space="preserve">Declaración de Mantenimiento de la </w:t>
      </w:r>
      <w:bookmarkEnd w:id="6"/>
      <w:r w:rsidRPr="00055501">
        <w:rPr>
          <w:rFonts w:ascii="Arial Narrow" w:hAnsi="Arial Narrow"/>
          <w:sz w:val="20"/>
          <w:szCs w:val="20"/>
          <w:lang w:val="es-MX"/>
        </w:rPr>
        <w:t xml:space="preserve">Postulación </w:t>
      </w:r>
    </w:p>
    <w:p w14:paraId="39FACD50" w14:textId="77777777" w:rsidR="00C41971" w:rsidRPr="00055501" w:rsidRDefault="00C41971" w:rsidP="00C41971">
      <w:pPr>
        <w:jc w:val="right"/>
        <w:rPr>
          <w:rFonts w:ascii="Arial Narrow" w:hAnsi="Arial Narrow"/>
          <w:lang w:val="es-MX"/>
        </w:rPr>
      </w:pPr>
    </w:p>
    <w:p w14:paraId="65A34CD4"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Fecha</w:t>
      </w:r>
      <w:proofErr w:type="gramStart"/>
      <w:r w:rsidRPr="00055501">
        <w:rPr>
          <w:rFonts w:ascii="Arial Narrow" w:hAnsi="Arial Narrow"/>
          <w:lang w:val="es-MX"/>
        </w:rPr>
        <w:t xml:space="preserve">:  </w:t>
      </w:r>
      <w:r w:rsidRPr="00055501">
        <w:rPr>
          <w:rFonts w:ascii="Arial Narrow" w:hAnsi="Arial Narrow"/>
          <w:i/>
          <w:iCs/>
          <w:lang w:val="es-MX"/>
        </w:rPr>
        <w:t>[</w:t>
      </w:r>
      <w:proofErr w:type="gramEnd"/>
      <w:r w:rsidRPr="00055501">
        <w:rPr>
          <w:rFonts w:ascii="Arial Narrow" w:hAnsi="Arial Narrow"/>
          <w:i/>
          <w:iCs/>
          <w:lang w:val="es-MX"/>
        </w:rPr>
        <w:t>indique la fecha]</w:t>
      </w:r>
    </w:p>
    <w:p w14:paraId="44C747E4"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Nombre y Número del Contrato de Préstamo:</w:t>
      </w:r>
      <w:r w:rsidRPr="00055501">
        <w:rPr>
          <w:rFonts w:ascii="Arial Narrow" w:hAnsi="Arial Narrow"/>
          <w:i/>
          <w:iCs/>
          <w:lang w:val="es-MX"/>
        </w:rPr>
        <w:t xml:space="preserve"> [indique el nombre]</w:t>
      </w:r>
    </w:p>
    <w:p w14:paraId="2C1DDEBB" w14:textId="77777777" w:rsidR="00C41971" w:rsidRPr="00055501" w:rsidRDefault="00C41971" w:rsidP="00C41971">
      <w:pPr>
        <w:jc w:val="right"/>
        <w:rPr>
          <w:rFonts w:ascii="Arial Narrow" w:hAnsi="Arial Narrow"/>
          <w:i/>
          <w:iCs/>
          <w:lang w:val="es-MX"/>
        </w:rPr>
      </w:pPr>
      <w:r w:rsidRPr="00055501">
        <w:rPr>
          <w:rFonts w:ascii="Arial Narrow" w:hAnsi="Arial Narrow"/>
          <w:lang w:val="es-MX"/>
        </w:rPr>
        <w:t>Nombre de la consultoría:</w:t>
      </w:r>
      <w:r w:rsidRPr="00055501">
        <w:rPr>
          <w:rFonts w:ascii="Arial Narrow" w:hAnsi="Arial Narrow"/>
          <w:i/>
          <w:iCs/>
          <w:lang w:val="es-MX"/>
        </w:rPr>
        <w:t xml:space="preserve"> [indique el número]</w:t>
      </w:r>
    </w:p>
    <w:p w14:paraId="10F66ACD" w14:textId="77777777" w:rsidR="00C41971" w:rsidRPr="00055501" w:rsidRDefault="00C41971" w:rsidP="00C41971">
      <w:pPr>
        <w:jc w:val="both"/>
        <w:rPr>
          <w:rFonts w:ascii="Arial Narrow" w:hAnsi="Arial Narrow"/>
          <w:i/>
          <w:iCs/>
          <w:lang w:val="es-MX"/>
        </w:rPr>
      </w:pPr>
    </w:p>
    <w:p w14:paraId="586BFD28" w14:textId="77777777" w:rsidR="00C41971" w:rsidRPr="00055501" w:rsidRDefault="00C41971" w:rsidP="00C41971">
      <w:pPr>
        <w:jc w:val="both"/>
        <w:rPr>
          <w:rFonts w:ascii="Arial Narrow" w:hAnsi="Arial Narrow"/>
          <w:i/>
          <w:iCs/>
          <w:lang w:val="es-MX"/>
        </w:rPr>
      </w:pPr>
      <w:r w:rsidRPr="00055501">
        <w:rPr>
          <w:rFonts w:ascii="Arial Narrow" w:hAnsi="Arial Narrow"/>
          <w:lang w:val="es-MX"/>
        </w:rPr>
        <w:t>Señores</w:t>
      </w:r>
    </w:p>
    <w:p w14:paraId="41DBDAB2" w14:textId="77777777" w:rsidR="00C41971" w:rsidRPr="00055501" w:rsidRDefault="00C41971" w:rsidP="00C41971">
      <w:pPr>
        <w:jc w:val="both"/>
        <w:rPr>
          <w:rFonts w:ascii="Arial Narrow" w:hAnsi="Arial Narrow"/>
          <w:i/>
          <w:iCs/>
          <w:lang w:val="es-MX"/>
        </w:rPr>
      </w:pPr>
      <w:r w:rsidRPr="00055501">
        <w:rPr>
          <w:rFonts w:ascii="Arial Narrow" w:hAnsi="Arial Narrow"/>
          <w:i/>
          <w:iCs/>
          <w:lang w:val="es-MX"/>
        </w:rPr>
        <w:t>[Nombre del Convocante]</w:t>
      </w:r>
    </w:p>
    <w:p w14:paraId="2A61BF79" w14:textId="77777777" w:rsidR="00C41971" w:rsidRPr="00055501" w:rsidRDefault="00C41971" w:rsidP="00C41971">
      <w:pPr>
        <w:jc w:val="both"/>
        <w:rPr>
          <w:rFonts w:ascii="Arial Narrow" w:hAnsi="Arial Narrow"/>
          <w:i/>
          <w:iCs/>
          <w:lang w:val="es-MX"/>
        </w:rPr>
      </w:pPr>
      <w:r w:rsidRPr="00055501">
        <w:rPr>
          <w:rFonts w:ascii="Arial Narrow" w:hAnsi="Arial Narrow"/>
          <w:i/>
          <w:iCs/>
          <w:lang w:val="es-MX"/>
        </w:rPr>
        <w:t>Presente.-</w:t>
      </w:r>
    </w:p>
    <w:p w14:paraId="02FB5283" w14:textId="77777777" w:rsidR="00C41971" w:rsidRPr="00055501" w:rsidRDefault="00C41971" w:rsidP="00C41971">
      <w:pPr>
        <w:jc w:val="both"/>
        <w:rPr>
          <w:rFonts w:ascii="Arial Narrow" w:hAnsi="Arial Narrow"/>
          <w:i/>
          <w:iCs/>
          <w:lang w:val="es-MX"/>
        </w:rPr>
      </w:pPr>
    </w:p>
    <w:p w14:paraId="7E991EFD" w14:textId="77777777" w:rsidR="00C41971" w:rsidRPr="00055501" w:rsidRDefault="00C41971" w:rsidP="00C41971">
      <w:pPr>
        <w:jc w:val="both"/>
        <w:rPr>
          <w:rFonts w:ascii="Arial Narrow" w:hAnsi="Arial Narrow"/>
          <w:i/>
          <w:iCs/>
          <w:lang w:val="es-MX"/>
        </w:rPr>
      </w:pPr>
    </w:p>
    <w:p w14:paraId="5346C0FA" w14:textId="77777777" w:rsidR="00C41971" w:rsidRPr="00055501" w:rsidRDefault="00C41971" w:rsidP="00C41971">
      <w:pPr>
        <w:jc w:val="both"/>
        <w:rPr>
          <w:rFonts w:ascii="Arial Narrow" w:hAnsi="Arial Narrow"/>
          <w:i/>
          <w:iCs/>
          <w:lang w:val="es-MX"/>
        </w:rPr>
      </w:pPr>
    </w:p>
    <w:p w14:paraId="5C662B55" w14:textId="77777777" w:rsidR="00C41971" w:rsidRPr="00055501" w:rsidRDefault="00C41971" w:rsidP="00C41971">
      <w:pPr>
        <w:jc w:val="both"/>
        <w:rPr>
          <w:rFonts w:ascii="Arial Narrow" w:hAnsi="Arial Narrow"/>
          <w:i/>
          <w:iCs/>
          <w:lang w:val="es-MX"/>
        </w:rPr>
      </w:pPr>
      <w:r w:rsidRPr="00055501">
        <w:rPr>
          <w:rFonts w:ascii="Arial Narrow" w:hAnsi="Arial Narrow"/>
          <w:lang w:val="es-MX"/>
        </w:rPr>
        <w:t xml:space="preserve">Señores:  </w:t>
      </w:r>
    </w:p>
    <w:p w14:paraId="56994706" w14:textId="77777777" w:rsidR="00C41971" w:rsidRPr="00055501" w:rsidRDefault="00C41971" w:rsidP="00C41971">
      <w:pPr>
        <w:jc w:val="both"/>
        <w:rPr>
          <w:rFonts w:ascii="Arial Narrow" w:hAnsi="Arial Narrow"/>
          <w:i/>
          <w:iCs/>
          <w:lang w:val="es-MX"/>
        </w:rPr>
      </w:pPr>
    </w:p>
    <w:p w14:paraId="5146A7A4" w14:textId="77777777" w:rsidR="00C41971" w:rsidRPr="00055501" w:rsidRDefault="00C41971" w:rsidP="00C41971">
      <w:pPr>
        <w:jc w:val="both"/>
        <w:rPr>
          <w:rFonts w:ascii="Arial Narrow" w:hAnsi="Arial Narrow"/>
          <w:lang w:val="es-MX"/>
        </w:rPr>
      </w:pPr>
      <w:r w:rsidRPr="00055501">
        <w:rPr>
          <w:rFonts w:ascii="Arial Narrow" w:hAnsi="Arial Narrow"/>
          <w:lang w:val="es-MX"/>
        </w:rPr>
        <w:t>El suscrito, declara que:</w:t>
      </w:r>
    </w:p>
    <w:p w14:paraId="1E9A1F17" w14:textId="77777777" w:rsidR="00C41971" w:rsidRPr="00055501" w:rsidRDefault="00C41971" w:rsidP="00C41971">
      <w:pPr>
        <w:jc w:val="both"/>
        <w:rPr>
          <w:rFonts w:ascii="Arial Narrow" w:hAnsi="Arial Narrow"/>
          <w:lang w:val="es-MX"/>
        </w:rPr>
      </w:pPr>
    </w:p>
    <w:p w14:paraId="19A76709"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sz w:val="20"/>
          <w:lang w:val="es-MX" w:eastAsia="en-US"/>
        </w:rPr>
        <w:t>1.</w:t>
      </w:r>
      <w:r w:rsidRPr="00055501">
        <w:rPr>
          <w:rFonts w:ascii="Arial Narrow" w:hAnsi="Arial Narrow"/>
          <w:sz w:val="20"/>
          <w:lang w:val="es-MX" w:eastAsia="en-US"/>
        </w:rPr>
        <w:tab/>
        <w:t>Conoce que, de acuerdo con sus condiciones, esta postulación deberá estar respaldada por esta Declaración de Mantenimiento de la Postulación.</w:t>
      </w:r>
    </w:p>
    <w:p w14:paraId="46288828" w14:textId="77777777" w:rsidR="00C41971" w:rsidRPr="00055501" w:rsidRDefault="00C41971" w:rsidP="00C41971">
      <w:pPr>
        <w:tabs>
          <w:tab w:val="left" w:pos="360"/>
        </w:tabs>
        <w:ind w:left="360" w:hanging="360"/>
        <w:jc w:val="both"/>
        <w:rPr>
          <w:rFonts w:ascii="Arial Narrow" w:hAnsi="Arial Narrow"/>
          <w:lang w:val="es-MX"/>
        </w:rPr>
      </w:pPr>
    </w:p>
    <w:p w14:paraId="1BFC2FBD" w14:textId="77777777" w:rsidR="00C41971" w:rsidRPr="00055501" w:rsidRDefault="00C41971" w:rsidP="00C41971">
      <w:pPr>
        <w:tabs>
          <w:tab w:val="left" w:pos="360"/>
        </w:tabs>
        <w:ind w:left="360" w:hanging="360"/>
        <w:jc w:val="both"/>
        <w:rPr>
          <w:rFonts w:ascii="Arial Narrow" w:hAnsi="Arial Narrow"/>
          <w:lang w:val="es-MX"/>
        </w:rPr>
      </w:pPr>
      <w:r w:rsidRPr="00055501">
        <w:rPr>
          <w:rFonts w:ascii="Arial Narrow" w:hAnsi="Arial Narrow"/>
          <w:lang w:val="es-MX"/>
        </w:rPr>
        <w:t>2.</w:t>
      </w:r>
      <w:r w:rsidRPr="00055501">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055501">
        <w:rPr>
          <w:rFonts w:ascii="Arial Narrow" w:hAnsi="Arial Narrow"/>
          <w:color w:val="000000"/>
        </w:rPr>
        <w:t xml:space="preserve"> después de haber sido notificado de mi selección, salvo que </w:t>
      </w:r>
      <w:r w:rsidRPr="00055501">
        <w:rPr>
          <w:rFonts w:ascii="Arial Narrow" w:hAnsi="Arial Narrow"/>
          <w:lang w:val="es-MX"/>
        </w:rPr>
        <w:t>hubieren transcurrido más de 60 días desde la fecha de presentación de mi postulación.</w:t>
      </w:r>
    </w:p>
    <w:p w14:paraId="34C02AE5" w14:textId="77777777" w:rsidR="00C41971" w:rsidRPr="00055501" w:rsidRDefault="00C41971" w:rsidP="00C41971">
      <w:pPr>
        <w:autoSpaceDE w:val="0"/>
        <w:autoSpaceDN w:val="0"/>
        <w:adjustRightInd w:val="0"/>
        <w:spacing w:line="240" w:lineRule="atLeast"/>
        <w:ind w:left="1260" w:hanging="540"/>
        <w:jc w:val="both"/>
        <w:rPr>
          <w:rFonts w:ascii="Arial Narrow" w:hAnsi="Arial Narrow"/>
          <w:color w:val="000000"/>
        </w:rPr>
      </w:pPr>
    </w:p>
    <w:p w14:paraId="4B3A66BC"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color w:val="000000"/>
          <w:sz w:val="20"/>
          <w:lang w:val="es-ES"/>
        </w:rPr>
        <w:t>3.</w:t>
      </w:r>
      <w:r w:rsidRPr="00055501">
        <w:rPr>
          <w:rFonts w:ascii="Arial Narrow" w:hAnsi="Arial Narrow"/>
          <w:color w:val="000000"/>
          <w:sz w:val="20"/>
          <w:lang w:val="es-ES"/>
        </w:rPr>
        <w:tab/>
        <w:t xml:space="preserve">Entiendo que esta Declaración de </w:t>
      </w:r>
      <w:r w:rsidRPr="00055501">
        <w:rPr>
          <w:rFonts w:ascii="Arial Narrow" w:hAnsi="Arial Narrow"/>
          <w:sz w:val="20"/>
          <w:lang w:val="es-MX"/>
        </w:rPr>
        <w:t xml:space="preserve">Mantenimiento </w:t>
      </w:r>
      <w:r w:rsidRPr="00055501">
        <w:rPr>
          <w:rFonts w:ascii="Arial Narrow" w:hAnsi="Arial Narrow"/>
          <w:color w:val="000000"/>
          <w:sz w:val="20"/>
          <w:lang w:val="es-ES"/>
        </w:rPr>
        <w:t>de la Postulación no es válida, si no soy seleccionado</w:t>
      </w:r>
      <w:r w:rsidRPr="00055501">
        <w:rPr>
          <w:rFonts w:ascii="Arial Narrow" w:hAnsi="Arial Narrow"/>
          <w:sz w:val="20"/>
          <w:lang w:val="es-MX" w:eastAsia="en-US"/>
        </w:rPr>
        <w:t>.</w:t>
      </w:r>
    </w:p>
    <w:p w14:paraId="1A842872" w14:textId="77777777" w:rsidR="00C41971" w:rsidRPr="00055501"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055501">
        <w:rPr>
          <w:rFonts w:ascii="Arial Narrow" w:hAnsi="Arial Narrow"/>
          <w:sz w:val="20"/>
          <w:lang w:val="es-MX" w:eastAsia="en-US"/>
        </w:rPr>
        <w:t xml:space="preserve"> </w:t>
      </w:r>
    </w:p>
    <w:p w14:paraId="5B105157" w14:textId="77777777" w:rsidR="00C41971" w:rsidRPr="00055501" w:rsidRDefault="00C41971" w:rsidP="00C41971">
      <w:pPr>
        <w:autoSpaceDE w:val="0"/>
        <w:autoSpaceDN w:val="0"/>
        <w:adjustRightInd w:val="0"/>
        <w:spacing w:line="240" w:lineRule="atLeast"/>
        <w:jc w:val="both"/>
        <w:rPr>
          <w:rFonts w:ascii="Arial Narrow" w:hAnsi="Arial Narrow"/>
          <w:lang w:val="es-MX"/>
        </w:rPr>
      </w:pPr>
    </w:p>
    <w:p w14:paraId="1C0D4BBA"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r w:rsidRPr="00055501">
        <w:rPr>
          <w:rFonts w:ascii="Arial Narrow" w:hAnsi="Arial Narrow"/>
          <w:lang w:val="es-MX"/>
        </w:rPr>
        <w:t xml:space="preserve">Firma:  </w:t>
      </w:r>
      <w:r w:rsidRPr="00055501">
        <w:rPr>
          <w:rFonts w:ascii="Arial Narrow" w:hAnsi="Arial Narrow"/>
          <w:i/>
          <w:iCs/>
          <w:lang w:val="es-MX"/>
        </w:rPr>
        <w:t xml:space="preserve"> </w:t>
      </w:r>
    </w:p>
    <w:p w14:paraId="451EDF3C"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p>
    <w:p w14:paraId="4C66D145" w14:textId="77777777" w:rsidR="00C41971" w:rsidRPr="00055501" w:rsidRDefault="00C41971" w:rsidP="00C41971">
      <w:pPr>
        <w:autoSpaceDE w:val="0"/>
        <w:autoSpaceDN w:val="0"/>
        <w:adjustRightInd w:val="0"/>
        <w:spacing w:line="240" w:lineRule="atLeast"/>
        <w:jc w:val="both"/>
        <w:rPr>
          <w:rFonts w:ascii="Arial Narrow" w:hAnsi="Arial Narrow"/>
          <w:i/>
          <w:iCs/>
          <w:lang w:val="es-MX"/>
        </w:rPr>
      </w:pPr>
      <w:r w:rsidRPr="00055501">
        <w:rPr>
          <w:rFonts w:ascii="Arial Narrow" w:hAnsi="Arial Narrow"/>
          <w:lang w:val="es-MX"/>
        </w:rPr>
        <w:t xml:space="preserve">Nombre: </w:t>
      </w:r>
      <w:r w:rsidRPr="00055501">
        <w:rPr>
          <w:rFonts w:ascii="Arial Narrow" w:hAnsi="Arial Narrow"/>
          <w:i/>
          <w:iCs/>
          <w:lang w:val="es-MX"/>
        </w:rPr>
        <w:t xml:space="preserve"> </w:t>
      </w:r>
    </w:p>
    <w:p w14:paraId="1F77210E" w14:textId="74AEC9D9" w:rsidR="00C41971" w:rsidRPr="00055501" w:rsidRDefault="00C41971" w:rsidP="00C41971">
      <w:pPr>
        <w:ind w:left="720" w:hanging="360"/>
        <w:jc w:val="right"/>
        <w:rPr>
          <w:rFonts w:ascii="Arial Narrow" w:hAnsi="Arial Narrow"/>
          <w:b/>
          <w:lang w:val="es-ES_tradnl"/>
        </w:rPr>
      </w:pPr>
      <w:r w:rsidRPr="00055501">
        <w:rPr>
          <w:rFonts w:ascii="Arial Narrow" w:hAnsi="Arial Narrow"/>
          <w:b/>
          <w:lang w:val="es-ES_tradnl"/>
        </w:rPr>
        <w:br w:type="page"/>
      </w:r>
      <w:r w:rsidR="00A459C1">
        <w:rPr>
          <w:rFonts w:ascii="Arial Narrow" w:hAnsi="Arial Narrow"/>
          <w:b/>
          <w:lang w:val="es-ES_tradnl"/>
        </w:rPr>
        <w:lastRenderedPageBreak/>
        <w:t>DOC-8.A</w:t>
      </w:r>
    </w:p>
    <w:p w14:paraId="383BD986" w14:textId="77777777" w:rsidR="00C41971" w:rsidRPr="00055501" w:rsidRDefault="00C41971" w:rsidP="00C41971">
      <w:pPr>
        <w:pStyle w:val="Puesto"/>
        <w:rPr>
          <w:rFonts w:ascii="Arial Narrow" w:hAnsi="Arial Narrow"/>
          <w:sz w:val="20"/>
          <w:lang w:val="es-ES_tradnl"/>
        </w:rPr>
      </w:pPr>
      <w:r w:rsidRPr="00055501">
        <w:rPr>
          <w:rFonts w:ascii="Arial Narrow" w:hAnsi="Arial Narrow"/>
          <w:sz w:val="20"/>
          <w:lang w:val="es-ES_tradnl"/>
        </w:rPr>
        <w:t>CONTRATO N</w:t>
      </w:r>
      <w:r w:rsidRPr="00055501">
        <w:rPr>
          <w:rFonts w:ascii="Arial Narrow" w:hAnsi="Arial Narrow" w:cs="Arial"/>
          <w:sz w:val="20"/>
          <w:lang w:val="es-ES_tradnl"/>
        </w:rPr>
        <w:t>°</w:t>
      </w:r>
      <w:r w:rsidRPr="00055501">
        <w:rPr>
          <w:rFonts w:ascii="Arial Narrow" w:hAnsi="Arial Narrow"/>
          <w:sz w:val="20"/>
          <w:lang w:val="es-ES_tradnl"/>
        </w:rPr>
        <w:t xml:space="preserve"> </w:t>
      </w:r>
    </w:p>
    <w:p w14:paraId="6B14AF70" w14:textId="77777777" w:rsidR="00C41971" w:rsidRPr="00055501" w:rsidRDefault="00C41971" w:rsidP="00C41971">
      <w:pPr>
        <w:jc w:val="center"/>
        <w:rPr>
          <w:rFonts w:ascii="Arial Narrow" w:hAnsi="Arial Narrow"/>
          <w:b/>
          <w:lang w:val="es-ES_tradnl"/>
        </w:rPr>
      </w:pPr>
      <w:r w:rsidRPr="00055501">
        <w:rPr>
          <w:rFonts w:ascii="Arial Narrow" w:hAnsi="Arial Narrow"/>
          <w:b/>
          <w:lang w:val="es-ES_tradnl"/>
        </w:rPr>
        <w:t>CONTRATO DE PRESTACIÓN DE SERVICIOS DE CONSULTORÍA INDIVIDUAL</w:t>
      </w:r>
    </w:p>
    <w:p w14:paraId="139B39A7" w14:textId="77777777" w:rsidR="00C41971" w:rsidRPr="00055501" w:rsidRDefault="00C41971" w:rsidP="00C41971">
      <w:pPr>
        <w:rPr>
          <w:rFonts w:ascii="Arial Narrow" w:hAnsi="Arial Narrow"/>
          <w:b/>
          <w:lang w:val="es-ES_tradnl"/>
        </w:rPr>
      </w:pPr>
    </w:p>
    <w:p w14:paraId="44FF66C0"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PRIMERA.</w:t>
      </w:r>
      <w:r w:rsidRPr="00055501">
        <w:rPr>
          <w:rFonts w:ascii="Arial Narrow" w:hAnsi="Arial Narrow"/>
          <w:b/>
          <w:lang w:val="es-ES_tradnl"/>
        </w:rPr>
        <w:t xml:space="preserve"> Partes intervinientes. </w:t>
      </w:r>
    </w:p>
    <w:p w14:paraId="1515BE9A"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Las siguientes partes intervienen en la celebración del presente Contrato:</w:t>
      </w:r>
    </w:p>
    <w:p w14:paraId="7E3DCE2B" w14:textId="77777777" w:rsidR="00C41971" w:rsidRPr="00055501" w:rsidRDefault="00C41971" w:rsidP="00C41971">
      <w:pPr>
        <w:tabs>
          <w:tab w:val="left" w:pos="567"/>
        </w:tabs>
        <w:spacing w:after="120"/>
        <w:ind w:left="567" w:hanging="567"/>
        <w:jc w:val="both"/>
        <w:rPr>
          <w:rFonts w:ascii="Arial Narrow" w:hAnsi="Arial Narrow"/>
          <w:lang w:val="es-ES_tradnl"/>
        </w:rPr>
      </w:pPr>
      <w:r w:rsidRPr="00055501">
        <w:rPr>
          <w:rFonts w:ascii="Arial Narrow" w:hAnsi="Arial Narrow"/>
          <w:lang w:val="es-ES_tradnl"/>
        </w:rPr>
        <w:t>1)</w:t>
      </w:r>
      <w:r w:rsidRPr="00055501">
        <w:rPr>
          <w:rFonts w:ascii="Arial Narrow" w:hAnsi="Arial Narrow"/>
          <w:lang w:val="es-ES_tradnl"/>
        </w:rPr>
        <w:tab/>
        <w:t>(</w:t>
      </w:r>
      <w:r w:rsidRPr="00055501">
        <w:rPr>
          <w:rFonts w:ascii="Arial Narrow" w:hAnsi="Arial Narrow"/>
          <w:i/>
          <w:lang w:val="es-ES_tradnl"/>
        </w:rPr>
        <w:t>Organismo Ejecutor</w:t>
      </w:r>
      <w:r w:rsidRPr="00055501">
        <w:rPr>
          <w:rFonts w:ascii="Arial Narrow" w:hAnsi="Arial Narrow"/>
          <w:lang w:val="es-ES_tradnl"/>
        </w:rPr>
        <w:t>), representado legalmente por (</w:t>
      </w:r>
      <w:r w:rsidRPr="00055501">
        <w:rPr>
          <w:rFonts w:ascii="Arial Narrow" w:hAnsi="Arial Narrow"/>
          <w:i/>
          <w:lang w:val="es-ES_tradnl"/>
        </w:rPr>
        <w:t>nombre y cargo del representante legal del Organismo Ejecutor</w:t>
      </w:r>
      <w:r w:rsidRPr="00055501">
        <w:rPr>
          <w:rFonts w:ascii="Arial Narrow" w:hAnsi="Arial Narrow"/>
          <w:lang w:val="es-ES_tradnl"/>
        </w:rPr>
        <w:t>) de acuerdo a las facultades otorgadas mediante (</w:t>
      </w:r>
      <w:r w:rsidRPr="00055501">
        <w:rPr>
          <w:rFonts w:ascii="Arial Narrow" w:hAnsi="Arial Narrow"/>
          <w:i/>
          <w:iCs/>
          <w:lang w:val="es-ES_tradnl"/>
        </w:rPr>
        <w:t>citar el poder/resolución administrativa o documento equivalente y la fecha del mismo</w:t>
      </w:r>
      <w:r w:rsidRPr="00055501">
        <w:rPr>
          <w:rFonts w:ascii="Arial Narrow" w:hAnsi="Arial Narrow"/>
          <w:lang w:val="es-ES_tradnl"/>
        </w:rPr>
        <w:t>), con domicilio en (</w:t>
      </w:r>
      <w:r w:rsidRPr="00055501">
        <w:rPr>
          <w:rFonts w:ascii="Arial Narrow" w:hAnsi="Arial Narrow"/>
          <w:i/>
          <w:lang w:val="es-ES_tradnl"/>
        </w:rPr>
        <w:t>calle, avenida, etc. y numeración</w:t>
      </w:r>
      <w:r w:rsidRPr="00055501">
        <w:rPr>
          <w:rFonts w:ascii="Arial Narrow" w:hAnsi="Arial Narrow"/>
          <w:lang w:val="es-ES_tradnl"/>
        </w:rPr>
        <w:t>) de (</w:t>
      </w:r>
      <w:r w:rsidRPr="00055501">
        <w:rPr>
          <w:rFonts w:ascii="Arial Narrow" w:hAnsi="Arial Narrow"/>
          <w:i/>
          <w:lang w:val="es-ES_tradnl"/>
        </w:rPr>
        <w:t>ciudad y país</w:t>
      </w:r>
      <w:r w:rsidRPr="00055501">
        <w:rPr>
          <w:rFonts w:ascii="Arial Narrow" w:hAnsi="Arial Narrow"/>
          <w:lang w:val="es-ES_tradnl"/>
        </w:rPr>
        <w:t xml:space="preserve">), en lo sucesivo denominado el “CONTRATANTE”. </w:t>
      </w:r>
    </w:p>
    <w:p w14:paraId="241B389D" w14:textId="77777777" w:rsidR="00C41971" w:rsidRPr="00055501" w:rsidRDefault="00C41971" w:rsidP="00C41971">
      <w:pPr>
        <w:tabs>
          <w:tab w:val="left" w:pos="567"/>
        </w:tabs>
        <w:spacing w:after="120"/>
        <w:ind w:left="567" w:hanging="567"/>
        <w:jc w:val="both"/>
        <w:rPr>
          <w:rFonts w:ascii="Arial Narrow" w:hAnsi="Arial Narrow"/>
          <w:lang w:val="es-ES_tradnl"/>
        </w:rPr>
      </w:pPr>
      <w:r w:rsidRPr="00055501">
        <w:rPr>
          <w:rFonts w:ascii="Arial Narrow" w:hAnsi="Arial Narrow"/>
          <w:lang w:val="es-ES_tradnl"/>
        </w:rPr>
        <w:t>2)</w:t>
      </w:r>
      <w:r w:rsidRPr="00055501">
        <w:rPr>
          <w:rFonts w:ascii="Arial Narrow" w:hAnsi="Arial Narrow"/>
          <w:lang w:val="es-ES_tradnl"/>
        </w:rPr>
        <w:tab/>
        <w:t>(</w:t>
      </w:r>
      <w:r w:rsidRPr="00055501">
        <w:rPr>
          <w:rFonts w:ascii="Arial Narrow" w:hAnsi="Arial Narrow"/>
          <w:i/>
          <w:lang w:val="es-ES_tradnl"/>
        </w:rPr>
        <w:t>nombre completo del consultor</w:t>
      </w:r>
      <w:r w:rsidRPr="00055501">
        <w:rPr>
          <w:rFonts w:ascii="Arial Narrow" w:hAnsi="Arial Narrow"/>
          <w:lang w:val="es-ES_tradnl"/>
        </w:rPr>
        <w:t>) de profesión (...), de nacionalidad (….), con documento de Identidad Nº (…), y domicilio en (</w:t>
      </w:r>
      <w:r w:rsidRPr="00055501">
        <w:rPr>
          <w:rFonts w:ascii="Arial Narrow" w:hAnsi="Arial Narrow"/>
          <w:i/>
          <w:lang w:val="es-ES_tradnl"/>
        </w:rPr>
        <w:t>calle, avenida, número, etc.)</w:t>
      </w:r>
      <w:r w:rsidRPr="00055501">
        <w:rPr>
          <w:rFonts w:ascii="Arial Narrow" w:hAnsi="Arial Narrow"/>
          <w:lang w:val="es-ES_tradnl"/>
        </w:rPr>
        <w:t xml:space="preserve">  </w:t>
      </w:r>
      <w:proofErr w:type="gramStart"/>
      <w:r w:rsidRPr="00055501">
        <w:rPr>
          <w:rFonts w:ascii="Arial Narrow" w:hAnsi="Arial Narrow"/>
          <w:lang w:val="es-ES_tradnl"/>
        </w:rPr>
        <w:t>de</w:t>
      </w:r>
      <w:proofErr w:type="gramEnd"/>
      <w:r w:rsidRPr="00055501">
        <w:rPr>
          <w:rFonts w:ascii="Arial Narrow" w:hAnsi="Arial Narrow"/>
          <w:lang w:val="es-ES_tradnl"/>
        </w:rPr>
        <w:t xml:space="preserve"> (</w:t>
      </w:r>
      <w:r w:rsidRPr="00055501">
        <w:rPr>
          <w:rFonts w:ascii="Arial Narrow" w:hAnsi="Arial Narrow"/>
          <w:i/>
          <w:lang w:val="es-ES_tradnl"/>
        </w:rPr>
        <w:t>ciudad y país</w:t>
      </w:r>
      <w:r w:rsidRPr="00055501">
        <w:rPr>
          <w:rFonts w:ascii="Arial Narrow" w:hAnsi="Arial Narrow"/>
          <w:lang w:val="es-ES_tradnl"/>
        </w:rPr>
        <w:t>), en lo posterior denominado el “CONSULTOR”.</w:t>
      </w:r>
    </w:p>
    <w:p w14:paraId="4357B594" w14:textId="77777777" w:rsidR="00C41971" w:rsidRPr="00055501" w:rsidRDefault="00C41971" w:rsidP="00C41971">
      <w:pPr>
        <w:tabs>
          <w:tab w:val="left" w:pos="567"/>
        </w:tabs>
        <w:ind w:left="567" w:hanging="567"/>
        <w:jc w:val="both"/>
        <w:rPr>
          <w:rFonts w:ascii="Arial Narrow" w:hAnsi="Arial Narrow"/>
        </w:rPr>
      </w:pPr>
      <w:r w:rsidRPr="00055501">
        <w:rPr>
          <w:rFonts w:ascii="Arial Narrow" w:hAnsi="Arial Narrow"/>
          <w:lang w:val="es-ES_tradnl"/>
        </w:rPr>
        <w:t>3)</w:t>
      </w:r>
      <w:r w:rsidRPr="00055501">
        <w:rPr>
          <w:rFonts w:ascii="Arial Narrow" w:hAnsi="Arial Narrow"/>
          <w:lang w:val="es-ES_tradnl"/>
        </w:rPr>
        <w:tab/>
        <w:t>“</w:t>
      </w:r>
      <w:r w:rsidRPr="00055501">
        <w:rPr>
          <w:rFonts w:ascii="Arial Narrow" w:hAnsi="Arial Narrow"/>
        </w:rPr>
        <w:t xml:space="preserve">CONSULTOR” y “CONTRATANTE” serán colectivamente denominados “LAS PARTES” </w:t>
      </w:r>
    </w:p>
    <w:p w14:paraId="16DDC0BD" w14:textId="77777777" w:rsidR="00C41971" w:rsidRPr="00055501" w:rsidRDefault="00C41971" w:rsidP="00C41971">
      <w:pPr>
        <w:jc w:val="both"/>
        <w:rPr>
          <w:rFonts w:ascii="Arial Narrow" w:hAnsi="Arial Narrow"/>
          <w:lang w:val="es-ES_tradnl"/>
        </w:rPr>
      </w:pPr>
    </w:p>
    <w:p w14:paraId="5437E18F"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SEGUNDA.</w:t>
      </w:r>
      <w:r w:rsidRPr="00055501">
        <w:rPr>
          <w:rFonts w:ascii="Arial Narrow" w:hAnsi="Arial Narrow"/>
          <w:lang w:val="es-ES_tradnl"/>
        </w:rPr>
        <w:t xml:space="preserve"> </w:t>
      </w:r>
      <w:r w:rsidRPr="00055501">
        <w:rPr>
          <w:rFonts w:ascii="Arial Narrow" w:hAnsi="Arial Narrow"/>
          <w:b/>
          <w:lang w:val="es-ES_tradnl"/>
        </w:rPr>
        <w:t xml:space="preserve">Antecedentes. </w:t>
      </w:r>
    </w:p>
    <w:p w14:paraId="7ED50F0D"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El Estado Plurinacional de Bolivia ha recibido un financiamiento del Banco Interamericano de Desarrollo para la ejecución del Programa de Electrificación Rural</w:t>
      </w:r>
      <w:r w:rsidR="00FC2AB8" w:rsidRPr="00055501">
        <w:rPr>
          <w:rFonts w:ascii="Arial Narrow" w:hAnsi="Arial Narrow"/>
          <w:lang w:val="es-ES_tradnl"/>
        </w:rPr>
        <w:t xml:space="preserve"> II</w:t>
      </w:r>
      <w:r w:rsidRPr="00055501">
        <w:rPr>
          <w:rFonts w:ascii="Arial Narrow" w:hAnsi="Arial Narrow"/>
          <w:lang w:val="es-ES_tradnl"/>
        </w:rPr>
        <w:t xml:space="preserve"> BO-L1</w:t>
      </w:r>
      <w:r w:rsidR="00FC2AB8" w:rsidRPr="00055501">
        <w:rPr>
          <w:rFonts w:ascii="Arial Narrow" w:hAnsi="Arial Narrow"/>
          <w:lang w:val="es-ES_tradnl"/>
        </w:rPr>
        <w:t>117</w:t>
      </w:r>
      <w:r w:rsidRPr="00055501">
        <w:rPr>
          <w:rFonts w:ascii="Arial Narrow" w:hAnsi="Arial Narrow"/>
          <w:lang w:val="es-ES_tradnl"/>
        </w:rPr>
        <w:t xml:space="preserve">, en adelante denominado el “PROYECTO”. Dicho Convenio Subsidiario establece el marco bajo el cual el CONTRATANTE como Organismo Ejecutor O.E. del PROYECTO realizará la contratación de consultores individuales. </w:t>
      </w:r>
    </w:p>
    <w:p w14:paraId="4EAF5956" w14:textId="77777777" w:rsidR="00C41971" w:rsidRPr="00055501" w:rsidRDefault="00C41971" w:rsidP="00C41971">
      <w:pPr>
        <w:jc w:val="both"/>
        <w:rPr>
          <w:rFonts w:ascii="Arial Narrow" w:hAnsi="Arial Narrow"/>
          <w:lang w:val="es-ES_tradnl"/>
        </w:rPr>
      </w:pPr>
    </w:p>
    <w:p w14:paraId="38031C92" w14:textId="77777777" w:rsidR="00C41971" w:rsidRPr="00055501" w:rsidRDefault="00C41971" w:rsidP="00C41971">
      <w:pPr>
        <w:tabs>
          <w:tab w:val="center" w:pos="4680"/>
        </w:tabs>
        <w:jc w:val="both"/>
        <w:rPr>
          <w:rFonts w:ascii="Arial Narrow" w:hAnsi="Arial Narrow"/>
          <w:lang w:val="es-ES_tradnl"/>
        </w:rPr>
      </w:pPr>
      <w:r w:rsidRPr="00055501">
        <w:rPr>
          <w:rFonts w:ascii="Arial Narrow" w:hAnsi="Arial Narrow"/>
          <w:lang w:val="es-ES_tradnl"/>
        </w:rPr>
        <w:t>El CONTRATANTE requiere los servicios de un consultor para que preste</w:t>
      </w:r>
      <w:r w:rsidR="00FC2AB8" w:rsidRPr="00055501">
        <w:rPr>
          <w:rFonts w:ascii="Arial Narrow" w:hAnsi="Arial Narrow"/>
          <w:lang w:val="es-ES_tradnl"/>
        </w:rPr>
        <w:t>, a su favor, los servicios de Coordinador del Programa de Electrificación Rural II BO-L1117</w:t>
      </w:r>
      <w:r w:rsidRPr="00055501">
        <w:rPr>
          <w:rFonts w:ascii="Arial Narrow" w:hAnsi="Arial Narrow"/>
          <w:lang w:val="es-ES_tradnl"/>
        </w:rPr>
        <w:t>,  en adelante denominados “los Servicios”, descritos en detalle en los Términos de Referencia (Anexo A), para lo cual se efectuó el concurso respectivo habiendo sido seleccionado el (la) señor(a</w:t>
      </w:r>
      <w:proofErr w:type="gramStart"/>
      <w:r w:rsidRPr="00055501">
        <w:rPr>
          <w:rFonts w:ascii="Arial Narrow" w:hAnsi="Arial Narrow"/>
          <w:lang w:val="es-ES_tradnl"/>
        </w:rPr>
        <w:t>) …</w:t>
      </w:r>
      <w:proofErr w:type="gramEnd"/>
      <w:r w:rsidRPr="00055501">
        <w:rPr>
          <w:rFonts w:ascii="Arial Narrow" w:hAnsi="Arial Narrow"/>
          <w:lang w:val="es-ES_tradnl"/>
        </w:rPr>
        <w:t xml:space="preserve">….., </w:t>
      </w:r>
      <w:r w:rsidRPr="00055501">
        <w:rPr>
          <w:rFonts w:ascii="Arial Narrow" w:hAnsi="Arial Narrow"/>
          <w:i/>
          <w:lang w:val="es-ES_tradnl"/>
        </w:rPr>
        <w:t>según …….. (</w:t>
      </w:r>
      <w:proofErr w:type="gramStart"/>
      <w:r w:rsidRPr="00055501">
        <w:rPr>
          <w:rFonts w:ascii="Arial Narrow" w:hAnsi="Arial Narrow"/>
          <w:i/>
          <w:lang w:val="es-ES_tradnl"/>
        </w:rPr>
        <w:t>comunicación</w:t>
      </w:r>
      <w:proofErr w:type="gramEnd"/>
      <w:r w:rsidRPr="00055501">
        <w:rPr>
          <w:rFonts w:ascii="Arial Narrow" w:hAnsi="Arial Narrow"/>
          <w:i/>
          <w:lang w:val="es-ES_tradnl"/>
        </w:rPr>
        <w:t>, informe, acta o resolución)  Nº…</w:t>
      </w:r>
      <w:r w:rsidRPr="00055501">
        <w:rPr>
          <w:rFonts w:ascii="Arial Narrow" w:hAnsi="Arial Narrow"/>
          <w:lang w:val="es-ES_tradnl"/>
        </w:rPr>
        <w:t xml:space="preserve"> emitida por la Comisión de Calificación   conformada para el efecto. </w:t>
      </w:r>
    </w:p>
    <w:p w14:paraId="6A6BEF31" w14:textId="77777777" w:rsidR="00C41971" w:rsidRPr="00055501" w:rsidRDefault="00C41971" w:rsidP="00C41971">
      <w:pPr>
        <w:pStyle w:val="Textoindependiente"/>
        <w:jc w:val="right"/>
        <w:rPr>
          <w:rFonts w:ascii="Arial Narrow" w:hAnsi="Arial Narrow"/>
          <w:b/>
          <w:sz w:val="20"/>
          <w:lang w:val="es-ES_tradnl"/>
        </w:rPr>
      </w:pPr>
    </w:p>
    <w:p w14:paraId="49C4290E"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El CONSULTOR está dispuesto a prestar los Servicios en las condiciones que se señalan en el presente contrato, en adelante denominado el “CONTRATO”.</w:t>
      </w:r>
    </w:p>
    <w:p w14:paraId="0567DA67" w14:textId="77777777" w:rsidR="00C41971" w:rsidRPr="00055501" w:rsidRDefault="00C41971" w:rsidP="00C41971">
      <w:pPr>
        <w:pStyle w:val="Textoindependiente"/>
        <w:rPr>
          <w:rFonts w:ascii="Arial Narrow" w:hAnsi="Arial Narrow"/>
          <w:i/>
          <w:sz w:val="20"/>
          <w:shd w:val="clear" w:color="auto" w:fill="CCFFFF"/>
          <w:lang w:val="es-ES_tradnl"/>
        </w:rPr>
      </w:pPr>
    </w:p>
    <w:p w14:paraId="7C324C80"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Con comunicación N</w:t>
      </w:r>
      <w:r w:rsidR="00FC2AB8" w:rsidRPr="00055501">
        <w:rPr>
          <w:rFonts w:ascii="Arial Narrow" w:hAnsi="Arial Narrow"/>
          <w:spacing w:val="-3"/>
          <w:lang w:val="es-ES_tradnl"/>
        </w:rPr>
        <w:t xml:space="preserve">° ________de__ </w:t>
      </w:r>
      <w:proofErr w:type="spellStart"/>
      <w:r w:rsidR="00FC2AB8" w:rsidRPr="00055501">
        <w:rPr>
          <w:rFonts w:ascii="Arial Narrow" w:hAnsi="Arial Narrow"/>
          <w:spacing w:val="-3"/>
          <w:lang w:val="es-ES_tradnl"/>
        </w:rPr>
        <w:t>de</w:t>
      </w:r>
      <w:proofErr w:type="spellEnd"/>
      <w:r w:rsidR="00FC2AB8" w:rsidRPr="00055501">
        <w:rPr>
          <w:rFonts w:ascii="Arial Narrow" w:hAnsi="Arial Narrow"/>
          <w:spacing w:val="-3"/>
          <w:lang w:val="es-ES_tradnl"/>
        </w:rPr>
        <w:t xml:space="preserve"> ________de 2018</w:t>
      </w:r>
      <w:r w:rsidRPr="00055501">
        <w:rPr>
          <w:rFonts w:ascii="Arial Narrow" w:hAnsi="Arial Narrow"/>
          <w:spacing w:val="-3"/>
          <w:lang w:val="es-ES_tradnl"/>
        </w:rPr>
        <w:t xml:space="preserve">, el BID manifestó su conformidad al proceso de selección del Consultor Individual y al proyecto de contrato a ser suscrito. </w:t>
      </w:r>
    </w:p>
    <w:p w14:paraId="30ADB559" w14:textId="77777777" w:rsidR="00C41971" w:rsidRPr="00055501" w:rsidRDefault="00C41971" w:rsidP="00C41971">
      <w:pPr>
        <w:pStyle w:val="Textoindependiente"/>
        <w:rPr>
          <w:rFonts w:ascii="Arial Narrow" w:hAnsi="Arial Narrow"/>
          <w:sz w:val="20"/>
          <w:lang w:val="es-ES_tradnl"/>
        </w:rPr>
      </w:pPr>
    </w:p>
    <w:p w14:paraId="1312F213"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TERCERA.</w:t>
      </w:r>
      <w:r w:rsidRPr="00055501">
        <w:rPr>
          <w:rFonts w:ascii="Arial Narrow" w:hAnsi="Arial Narrow"/>
          <w:b/>
          <w:lang w:val="es-ES_tradnl"/>
        </w:rPr>
        <w:t xml:space="preserve"> Documentos integrantes del CONTRATO.  </w:t>
      </w:r>
    </w:p>
    <w:p w14:paraId="58DD751A"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Forman parte integrante e indivisible de este CONTRATO los siguientes documentos:</w:t>
      </w:r>
    </w:p>
    <w:p w14:paraId="42E25B1C" w14:textId="77777777" w:rsidR="00C41971" w:rsidRPr="00055501" w:rsidRDefault="00C41971" w:rsidP="00C41971">
      <w:pPr>
        <w:jc w:val="both"/>
        <w:rPr>
          <w:rFonts w:ascii="Arial Narrow" w:hAnsi="Arial Narrow"/>
          <w:lang w:val="es-ES_tradnl"/>
        </w:rPr>
      </w:pPr>
    </w:p>
    <w:p w14:paraId="00CE13E6" w14:textId="77777777" w:rsidR="00C41971" w:rsidRPr="00055501" w:rsidRDefault="00C41971" w:rsidP="00127EF2">
      <w:pPr>
        <w:numPr>
          <w:ilvl w:val="0"/>
          <w:numId w:val="9"/>
        </w:numPr>
        <w:spacing w:after="120"/>
        <w:jc w:val="both"/>
        <w:rPr>
          <w:rFonts w:ascii="Arial Narrow" w:hAnsi="Arial Narrow"/>
          <w:lang w:val="es-ES_tradnl"/>
        </w:rPr>
      </w:pPr>
      <w:r w:rsidRPr="00055501">
        <w:rPr>
          <w:rFonts w:ascii="Arial Narrow" w:hAnsi="Arial Narrow"/>
          <w:lang w:val="es-ES_tradnl"/>
        </w:rPr>
        <w:t>El Anexo A “Términos de Referencia”.</w:t>
      </w:r>
    </w:p>
    <w:p w14:paraId="7CDE000B" w14:textId="77777777" w:rsidR="00C41971" w:rsidRPr="00055501" w:rsidRDefault="00C41971" w:rsidP="00127EF2">
      <w:pPr>
        <w:numPr>
          <w:ilvl w:val="0"/>
          <w:numId w:val="9"/>
        </w:numPr>
        <w:jc w:val="both"/>
        <w:rPr>
          <w:rFonts w:ascii="Arial Narrow" w:hAnsi="Arial Narrow"/>
          <w:lang w:val="es-ES_tradnl"/>
        </w:rPr>
      </w:pPr>
      <w:r w:rsidRPr="00055501">
        <w:rPr>
          <w:rFonts w:ascii="Arial Narrow" w:hAnsi="Arial Narrow"/>
          <w:lang w:val="es-ES_tradnl"/>
        </w:rPr>
        <w:t>El Certificado de Elegibilidad de Consultores Individuales debidamente completado y firmado por el CONSULTOR.</w:t>
      </w:r>
    </w:p>
    <w:p w14:paraId="6BB4AD9D" w14:textId="77777777" w:rsidR="00C41971" w:rsidRPr="00055501" w:rsidRDefault="00C41971" w:rsidP="00C41971">
      <w:pPr>
        <w:jc w:val="both"/>
        <w:rPr>
          <w:rFonts w:ascii="Arial Narrow" w:hAnsi="Arial Narrow"/>
          <w:lang w:val="es-ES_tradnl"/>
        </w:rPr>
      </w:pPr>
    </w:p>
    <w:p w14:paraId="0D7562F0"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CUARTA.</w:t>
      </w:r>
      <w:r w:rsidRPr="00055501">
        <w:rPr>
          <w:rFonts w:ascii="Arial Narrow" w:hAnsi="Arial Narrow"/>
          <w:lang w:val="es-ES_tradnl"/>
        </w:rPr>
        <w:t xml:space="preserve"> </w:t>
      </w:r>
      <w:r w:rsidRPr="00055501">
        <w:rPr>
          <w:rFonts w:ascii="Arial Narrow" w:hAnsi="Arial Narrow"/>
          <w:b/>
          <w:lang w:val="es-ES_tradnl"/>
        </w:rPr>
        <w:t xml:space="preserve">Objeto. </w:t>
      </w:r>
    </w:p>
    <w:p w14:paraId="6B615140"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 xml:space="preserve">El CONSULTOR prestará los Servicios requeridos por el CONTRATANTE para </w:t>
      </w:r>
      <w:r w:rsidR="00FC2AB8" w:rsidRPr="00055501">
        <w:rPr>
          <w:rFonts w:ascii="Arial Narrow" w:hAnsi="Arial Narrow"/>
          <w:sz w:val="20"/>
          <w:lang w:val="es-ES_tradnl"/>
        </w:rPr>
        <w:t>Coordinador del Programa de Electrificación Rural II BO-L1117</w:t>
      </w:r>
      <w:r w:rsidRPr="00055501">
        <w:rPr>
          <w:rFonts w:ascii="Arial Narrow" w:hAnsi="Arial Narrow"/>
          <w:sz w:val="20"/>
          <w:lang w:val="es-ES_tradnl"/>
        </w:rPr>
        <w:t xml:space="preserve"> en estricta sujeción a lo estipulado en los Términos de Referencia incluidos en el Anexo A de este CONTRATO.</w:t>
      </w:r>
    </w:p>
    <w:p w14:paraId="0F76E9B5" w14:textId="77777777" w:rsidR="00C41971" w:rsidRPr="00055501" w:rsidRDefault="00C41971" w:rsidP="00C41971">
      <w:pPr>
        <w:pStyle w:val="Textoindependiente"/>
        <w:rPr>
          <w:rFonts w:ascii="Arial Narrow" w:hAnsi="Arial Narrow"/>
          <w:sz w:val="20"/>
          <w:lang w:val="es-ES_tradnl"/>
        </w:rPr>
      </w:pPr>
    </w:p>
    <w:p w14:paraId="5FF07621" w14:textId="77777777" w:rsidR="00C41971" w:rsidRPr="00055501" w:rsidRDefault="00C41971" w:rsidP="00C41971">
      <w:pPr>
        <w:ind w:left="360" w:hanging="360"/>
        <w:jc w:val="both"/>
        <w:rPr>
          <w:rFonts w:ascii="Arial Narrow" w:hAnsi="Arial Narrow"/>
          <w:b/>
          <w:lang w:val="es-ES_tradnl"/>
        </w:rPr>
      </w:pPr>
      <w:r w:rsidRPr="00055501">
        <w:rPr>
          <w:rFonts w:ascii="Arial Narrow" w:hAnsi="Arial Narrow"/>
          <w:b/>
          <w:u w:val="single"/>
          <w:lang w:val="es-ES_tradnl"/>
        </w:rPr>
        <w:t>CLÁUSULA QUINTA.</w:t>
      </w:r>
      <w:r w:rsidRPr="00055501">
        <w:rPr>
          <w:rFonts w:ascii="Arial Narrow" w:hAnsi="Arial Narrow"/>
          <w:lang w:val="es-ES_tradnl"/>
        </w:rPr>
        <w:t xml:space="preserve"> </w:t>
      </w:r>
      <w:r w:rsidRPr="00055501">
        <w:rPr>
          <w:rFonts w:ascii="Arial Narrow" w:hAnsi="Arial Narrow"/>
          <w:b/>
          <w:lang w:val="es-ES_tradnl"/>
        </w:rPr>
        <w:t xml:space="preserve">Duración de los Servicios </w:t>
      </w:r>
      <w:r w:rsidRPr="00055501">
        <w:rPr>
          <w:rFonts w:ascii="Arial Narrow" w:hAnsi="Arial Narrow"/>
          <w:b/>
          <w:i/>
          <w:lang w:val="es-ES_tradnl"/>
        </w:rPr>
        <w:t>(Cláusula Obligatoria)</w:t>
      </w:r>
    </w:p>
    <w:p w14:paraId="26F0C4BA"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 xml:space="preserve">El CONSULTOR prestará los Servicios objeto del presente CONTRATO </w:t>
      </w:r>
      <w:r w:rsidR="00364978" w:rsidRPr="00055501">
        <w:rPr>
          <w:rFonts w:ascii="Arial Narrow" w:hAnsi="Arial Narrow"/>
          <w:lang w:val="es-ES_tradnl"/>
        </w:rPr>
        <w:t xml:space="preserve">desde el </w:t>
      </w:r>
      <w:proofErr w:type="spellStart"/>
      <w:r w:rsidR="00364978" w:rsidRPr="00055501">
        <w:rPr>
          <w:rFonts w:ascii="Arial Narrow" w:hAnsi="Arial Narrow"/>
          <w:lang w:val="es-ES_tradnl"/>
        </w:rPr>
        <w:t>xxxx</w:t>
      </w:r>
      <w:proofErr w:type="spellEnd"/>
      <w:r w:rsidR="00364978" w:rsidRPr="00055501">
        <w:rPr>
          <w:rFonts w:ascii="Arial Narrow" w:hAnsi="Arial Narrow"/>
          <w:lang w:val="es-ES_tradnl"/>
        </w:rPr>
        <w:t xml:space="preserve"> de </w:t>
      </w:r>
      <w:r w:rsidR="00E57C5D" w:rsidRPr="00055501">
        <w:rPr>
          <w:rFonts w:ascii="Arial Narrow" w:hAnsi="Arial Narrow"/>
          <w:lang w:val="es-ES_tradnl"/>
        </w:rPr>
        <w:t>xx</w:t>
      </w:r>
      <w:r w:rsidR="00364978" w:rsidRPr="00055501">
        <w:rPr>
          <w:rFonts w:ascii="Arial Narrow" w:hAnsi="Arial Narrow"/>
          <w:lang w:val="es-ES_tradnl"/>
        </w:rPr>
        <w:t xml:space="preserve"> de 20</w:t>
      </w:r>
      <w:r w:rsidR="00E57C5D" w:rsidRPr="00055501">
        <w:rPr>
          <w:rFonts w:ascii="Arial Narrow" w:hAnsi="Arial Narrow"/>
          <w:lang w:val="es-ES_tradnl"/>
        </w:rPr>
        <w:t>xx</w:t>
      </w:r>
      <w:r w:rsidRPr="00055501">
        <w:rPr>
          <w:rFonts w:ascii="Arial Narrow" w:hAnsi="Arial Narrow"/>
          <w:lang w:val="es-ES_tradnl"/>
        </w:rPr>
        <w:t xml:space="preserve"> y </w:t>
      </w:r>
      <w:r w:rsidR="00364978" w:rsidRPr="00055501">
        <w:rPr>
          <w:rFonts w:ascii="Arial Narrow" w:hAnsi="Arial Narrow"/>
          <w:lang w:val="es-ES_tradnl"/>
        </w:rPr>
        <w:t>concluirá el 31 de diciembre de 201</w:t>
      </w:r>
      <w:r w:rsidR="00E57C5D" w:rsidRPr="00055501">
        <w:rPr>
          <w:rFonts w:ascii="Arial Narrow" w:hAnsi="Arial Narrow"/>
          <w:lang w:val="es-ES_tradnl"/>
        </w:rPr>
        <w:t>9</w:t>
      </w:r>
      <w:r w:rsidRPr="00055501">
        <w:rPr>
          <w:rFonts w:ascii="Arial Narrow" w:hAnsi="Arial Narrow"/>
          <w:lang w:val="es-ES_tradnl"/>
        </w:rPr>
        <w:t xml:space="preserve"> sin lugar a que sea prorrogado automáticamente. Es decir, este contrato no admite la tácita reconducción y así lo entienden el CONSULTOR y el CONTRATANTE.</w:t>
      </w:r>
    </w:p>
    <w:p w14:paraId="7DB7ED42" w14:textId="77777777" w:rsidR="00C41971" w:rsidRPr="00055501" w:rsidRDefault="00C41971" w:rsidP="00C41971">
      <w:pPr>
        <w:jc w:val="both"/>
        <w:rPr>
          <w:rFonts w:ascii="Arial Narrow" w:hAnsi="Arial Narrow"/>
          <w:lang w:val="es-ES_tradnl"/>
        </w:rPr>
      </w:pPr>
    </w:p>
    <w:p w14:paraId="1415E714"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p>
    <w:p w14:paraId="274EA589" w14:textId="77777777" w:rsidR="00C41971" w:rsidRPr="00055501" w:rsidRDefault="00C41971" w:rsidP="00C41971">
      <w:pPr>
        <w:pStyle w:val="Textoindependiente"/>
        <w:tabs>
          <w:tab w:val="left" w:pos="4140"/>
        </w:tabs>
        <w:rPr>
          <w:rFonts w:ascii="Arial Narrow" w:hAnsi="Arial Narrow"/>
          <w:sz w:val="20"/>
          <w:lang w:val="es-ES_tradnl"/>
        </w:rPr>
      </w:pPr>
    </w:p>
    <w:p w14:paraId="0F314640" w14:textId="77777777" w:rsidR="00C41971" w:rsidRPr="00055501" w:rsidRDefault="00C41971" w:rsidP="00C41971">
      <w:pPr>
        <w:jc w:val="both"/>
        <w:rPr>
          <w:rFonts w:ascii="Arial Narrow" w:hAnsi="Arial Narrow"/>
          <w:lang w:val="es-ES_tradnl"/>
        </w:rPr>
      </w:pPr>
      <w:r w:rsidRPr="00055501">
        <w:rPr>
          <w:rFonts w:ascii="Arial Narrow" w:hAnsi="Arial Narrow"/>
          <w:b/>
          <w:u w:val="single"/>
          <w:lang w:val="es-ES_tradnl"/>
        </w:rPr>
        <w:t>CLÁUSULA SEXTA.</w:t>
      </w:r>
      <w:r w:rsidRPr="00055501">
        <w:rPr>
          <w:rFonts w:ascii="Arial Narrow" w:hAnsi="Arial Narrow"/>
          <w:lang w:val="es-ES_tradnl"/>
        </w:rPr>
        <w:t xml:space="preserve"> </w:t>
      </w:r>
      <w:r w:rsidRPr="00055501">
        <w:rPr>
          <w:rFonts w:ascii="Arial Narrow" w:hAnsi="Arial Narrow"/>
          <w:b/>
          <w:lang w:val="es-ES_tradnl"/>
        </w:rPr>
        <w:t>Precio de los Servicios</w:t>
      </w:r>
    </w:p>
    <w:p w14:paraId="7060B1AE" w14:textId="77777777" w:rsidR="00C41971" w:rsidRPr="00055501" w:rsidRDefault="00C41971" w:rsidP="00127EF2">
      <w:pPr>
        <w:numPr>
          <w:ilvl w:val="2"/>
          <w:numId w:val="4"/>
        </w:numPr>
        <w:ind w:left="709" w:hanging="709"/>
        <w:rPr>
          <w:rFonts w:ascii="Arial Narrow" w:hAnsi="Arial Narrow"/>
          <w:lang w:val="es-ES_tradnl"/>
        </w:rPr>
      </w:pPr>
      <w:r w:rsidRPr="00055501">
        <w:rPr>
          <w:rFonts w:ascii="Arial Narrow" w:hAnsi="Arial Narrow"/>
          <w:b/>
          <w:lang w:val="es-ES_tradnl"/>
        </w:rPr>
        <w:t>Precio del Contrato.</w:t>
      </w:r>
    </w:p>
    <w:p w14:paraId="488D5566" w14:textId="25544920"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lastRenderedPageBreak/>
        <w:t xml:space="preserve">El CONSULTOR recibirá por concepto de honorarios por sus servicios satisfactoriamente prestados, la suma total de </w:t>
      </w:r>
      <w:r w:rsidR="00CA6047">
        <w:rPr>
          <w:rFonts w:ascii="Arial Narrow" w:hAnsi="Arial Narrow"/>
          <w:lang w:val="es-ES_tradnl"/>
        </w:rPr>
        <w:t>Bs.XXXXXXXXX</w:t>
      </w:r>
      <w:proofErr w:type="gramStart"/>
      <w:r w:rsidR="00CA6047">
        <w:rPr>
          <w:rFonts w:ascii="Arial Narrow" w:hAnsi="Arial Narrow"/>
          <w:lang w:val="es-ES_tradnl"/>
        </w:rPr>
        <w:t>,00</w:t>
      </w:r>
      <w:proofErr w:type="gramEnd"/>
      <w:r w:rsidR="00CA6047">
        <w:rPr>
          <w:rFonts w:ascii="Arial Narrow" w:hAnsi="Arial Narrow"/>
          <w:lang w:val="es-ES_tradnl"/>
        </w:rPr>
        <w:t xml:space="preserve"> (XXXXXXXXXXXX</w:t>
      </w:r>
      <w:r w:rsidR="00483E8A" w:rsidRPr="00055501">
        <w:rPr>
          <w:rFonts w:ascii="Arial Narrow" w:hAnsi="Arial Narrow"/>
          <w:lang w:val="es-ES_tradnl"/>
        </w:rPr>
        <w:t xml:space="preserve"> 00/100 Bolivianos).</w:t>
      </w:r>
    </w:p>
    <w:p w14:paraId="71120730" w14:textId="77777777"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14:paraId="5BAAB42C" w14:textId="77777777" w:rsidR="00C41971" w:rsidRPr="00055501" w:rsidRDefault="00C41971" w:rsidP="00C41971">
      <w:pPr>
        <w:ind w:left="720"/>
        <w:jc w:val="both"/>
        <w:rPr>
          <w:rFonts w:ascii="Arial Narrow" w:hAnsi="Arial Narrow"/>
          <w:lang w:val="es-ES_tradnl"/>
        </w:rPr>
      </w:pPr>
    </w:p>
    <w:p w14:paraId="3ECEE004" w14:textId="77777777" w:rsidR="00C41971" w:rsidRPr="00055501" w:rsidRDefault="00C41971" w:rsidP="00C41971">
      <w:pPr>
        <w:ind w:left="720"/>
        <w:jc w:val="both"/>
        <w:rPr>
          <w:rFonts w:ascii="Arial Narrow" w:hAnsi="Arial Narrow" w:cs="Arial Narrow"/>
          <w:lang w:val="es-ES_tradnl" w:eastAsia="en-US"/>
        </w:rPr>
      </w:pPr>
      <w:r w:rsidRPr="00055501">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14:paraId="2174BFBD" w14:textId="77777777" w:rsidR="00C41971" w:rsidRPr="00055501" w:rsidRDefault="00C41971" w:rsidP="00C41971">
      <w:pPr>
        <w:ind w:left="720"/>
        <w:jc w:val="both"/>
        <w:rPr>
          <w:rFonts w:ascii="Arial Narrow" w:hAnsi="Arial Narrow" w:cs="Arial Narrow"/>
          <w:lang w:val="es-ES_tradnl" w:eastAsia="en-US"/>
        </w:rPr>
      </w:pPr>
    </w:p>
    <w:p w14:paraId="16EC77AD" w14:textId="77777777" w:rsidR="00C41971" w:rsidRPr="00055501" w:rsidRDefault="00C41971" w:rsidP="00C41971">
      <w:pPr>
        <w:ind w:left="720"/>
        <w:jc w:val="both"/>
        <w:rPr>
          <w:rFonts w:ascii="Arial Narrow" w:hAnsi="Arial Narrow"/>
          <w:lang w:val="es-ES_tradnl"/>
        </w:rPr>
      </w:pPr>
      <w:r w:rsidRPr="00055501">
        <w:rPr>
          <w:rFonts w:ascii="Arial Narrow" w:hAnsi="Arial Narrow" w:cs="Arial Narrow"/>
          <w:lang w:val="es-ES_tradnl" w:eastAsia="en-US"/>
        </w:rPr>
        <w:t xml:space="preserve">En todos los casos, se aplicarán los impuestos y aportes a las </w:t>
      </w:r>
      <w:proofErr w:type="spellStart"/>
      <w:r w:rsidRPr="00055501">
        <w:rPr>
          <w:rFonts w:ascii="Arial Narrow" w:hAnsi="Arial Narrow" w:cs="Arial Narrow"/>
          <w:lang w:val="es-ES_tradnl" w:eastAsia="en-US"/>
        </w:rPr>
        <w:t>AFP`s</w:t>
      </w:r>
      <w:proofErr w:type="spellEnd"/>
      <w:r w:rsidRPr="00055501">
        <w:rPr>
          <w:rFonts w:ascii="Arial Narrow" w:hAnsi="Arial Narrow" w:cs="Arial Narrow"/>
          <w:lang w:val="es-ES_tradnl" w:eastAsia="en-US"/>
        </w:rPr>
        <w:t xml:space="preserve"> conforme a Leyes y reglamentos vigentes, determinados en los </w:t>
      </w:r>
      <w:r w:rsidR="00364978" w:rsidRPr="00055501">
        <w:rPr>
          <w:rFonts w:ascii="Arial Narrow" w:hAnsi="Arial Narrow" w:cs="Arial Narrow"/>
          <w:lang w:val="es-ES_tradnl" w:eastAsia="en-US"/>
        </w:rPr>
        <w:t>Términos</w:t>
      </w:r>
      <w:r w:rsidRPr="00055501">
        <w:rPr>
          <w:rFonts w:ascii="Arial Narrow" w:hAnsi="Arial Narrow" w:cs="Arial Narrow"/>
          <w:lang w:val="es-ES_tradnl" w:eastAsia="en-US"/>
        </w:rPr>
        <w:t xml:space="preserve"> de Referencia.  </w:t>
      </w:r>
    </w:p>
    <w:p w14:paraId="08B7DC4D" w14:textId="77777777" w:rsidR="00C41971" w:rsidRPr="00055501" w:rsidRDefault="00C41971" w:rsidP="00C41971">
      <w:pPr>
        <w:pStyle w:val="Ttulo2"/>
        <w:rPr>
          <w:rFonts w:ascii="Arial Narrow" w:hAnsi="Arial Narrow"/>
          <w:bCs w:val="0"/>
          <w:i w:val="0"/>
          <w:sz w:val="20"/>
          <w:szCs w:val="20"/>
          <w:lang w:val="es-ES_tradnl"/>
        </w:rPr>
      </w:pPr>
      <w:r w:rsidRPr="00055501">
        <w:rPr>
          <w:rFonts w:ascii="Arial Narrow" w:hAnsi="Arial Narrow"/>
          <w:bCs w:val="0"/>
          <w:i w:val="0"/>
          <w:sz w:val="20"/>
          <w:szCs w:val="20"/>
          <w:lang w:val="es-ES_tradnl"/>
        </w:rPr>
        <w:t>B)</w:t>
      </w:r>
      <w:r w:rsidRPr="00055501">
        <w:rPr>
          <w:rFonts w:ascii="Arial Narrow" w:hAnsi="Arial Narrow"/>
          <w:bCs w:val="0"/>
          <w:i w:val="0"/>
          <w:sz w:val="20"/>
          <w:szCs w:val="20"/>
          <w:lang w:val="es-ES_tradnl"/>
        </w:rPr>
        <w:tab/>
        <w:t>Calendario y Modalidad de Pagos.</w:t>
      </w:r>
    </w:p>
    <w:p w14:paraId="108B2F25" w14:textId="00BEFE32"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t>El Precio Total del Servicio convenido, para servicios satisfactoriamen</w:t>
      </w:r>
      <w:r w:rsidR="00CA6047">
        <w:rPr>
          <w:rFonts w:ascii="Arial Narrow" w:hAnsi="Arial Narrow"/>
          <w:lang w:val="es-ES_tradnl"/>
        </w:rPr>
        <w:t xml:space="preserve">te prestados, será cancelado en </w:t>
      </w:r>
      <w:r w:rsidRPr="00055501">
        <w:rPr>
          <w:rFonts w:ascii="Arial Narrow" w:hAnsi="Arial Narrow"/>
          <w:lang w:val="es-ES_tradnl"/>
        </w:rPr>
        <w:t xml:space="preserve">cuotas parciales mediante pagos mensuales de </w:t>
      </w:r>
      <w:r w:rsidR="00483E8A" w:rsidRPr="00055501">
        <w:rPr>
          <w:rFonts w:ascii="Arial Narrow" w:hAnsi="Arial Narrow"/>
          <w:lang w:val="es-ES_tradnl"/>
        </w:rPr>
        <w:t>Bs.9.375</w:t>
      </w:r>
      <w:proofErr w:type="gramStart"/>
      <w:r w:rsidR="00483E8A" w:rsidRPr="00055501">
        <w:rPr>
          <w:rFonts w:ascii="Arial Narrow" w:hAnsi="Arial Narrow"/>
          <w:lang w:val="es-ES_tradnl"/>
        </w:rPr>
        <w:t>,00</w:t>
      </w:r>
      <w:proofErr w:type="gramEnd"/>
      <w:r w:rsidR="00483E8A" w:rsidRPr="00055501">
        <w:rPr>
          <w:rFonts w:ascii="Arial Narrow" w:hAnsi="Arial Narrow"/>
          <w:lang w:val="es-ES_tradnl"/>
        </w:rPr>
        <w:t xml:space="preserve"> (Nueve mil trescientos setenta y cinco 00/100 Bolivianos) mensual</w:t>
      </w:r>
      <w:r w:rsidRPr="00055501">
        <w:rPr>
          <w:rFonts w:ascii="Arial Narrow" w:hAnsi="Arial Narrow"/>
          <w:lang w:val="es-ES_tradnl"/>
        </w:rPr>
        <w:t xml:space="preserve"> cada una, pagaderas dentro de los 10 días calendario de cada período vencido, en la moneda convenida en la cláusula Sexta (A). </w:t>
      </w:r>
    </w:p>
    <w:p w14:paraId="469C689F" w14:textId="77777777" w:rsidR="00C41971" w:rsidRPr="00055501" w:rsidRDefault="00C41971" w:rsidP="00C41971">
      <w:pPr>
        <w:ind w:left="450"/>
        <w:jc w:val="both"/>
        <w:rPr>
          <w:rFonts w:ascii="Arial Narrow" w:hAnsi="Arial Narrow"/>
          <w:lang w:val="es-ES_tradnl"/>
        </w:rPr>
      </w:pPr>
    </w:p>
    <w:p w14:paraId="79666EDB" w14:textId="77777777" w:rsidR="00C41971" w:rsidRPr="00055501" w:rsidRDefault="00C41971" w:rsidP="00C41971">
      <w:pPr>
        <w:ind w:left="720"/>
        <w:jc w:val="both"/>
        <w:rPr>
          <w:rFonts w:ascii="Arial Narrow" w:hAnsi="Arial Narrow"/>
          <w:lang w:val="es-ES_tradnl"/>
        </w:rPr>
      </w:pPr>
      <w:r w:rsidRPr="00055501">
        <w:rPr>
          <w:rFonts w:ascii="Arial Narrow" w:hAnsi="Arial Narrow"/>
          <w:lang w:val="es-ES_tradnl"/>
        </w:rPr>
        <w:t xml:space="preserve">El último pago, será efectuado luego de la entrega y aprobación del informe final del consultor. El plazo en el cual el CONTRATANTE debe emitir su criterio sobre si el Informe Final es satisfactorio o no, no será mayor a quince (15) días calendario desde la entrega del Informe, por parte del Consultor. </w:t>
      </w:r>
    </w:p>
    <w:p w14:paraId="69B7B241" w14:textId="77777777" w:rsidR="00C41971" w:rsidRPr="00055501" w:rsidRDefault="00C41971" w:rsidP="00C41971">
      <w:pPr>
        <w:ind w:left="426"/>
        <w:jc w:val="both"/>
        <w:rPr>
          <w:rFonts w:ascii="Arial Narrow" w:hAnsi="Arial Narrow"/>
          <w:lang w:val="es-ES_tradnl"/>
        </w:rPr>
      </w:pPr>
    </w:p>
    <w:p w14:paraId="473E5AA1" w14:textId="77777777" w:rsidR="00C41971" w:rsidRPr="00055501" w:rsidRDefault="00C41971" w:rsidP="00C41971">
      <w:pPr>
        <w:rPr>
          <w:rFonts w:ascii="Arial Narrow" w:hAnsi="Arial Narrow"/>
          <w:b/>
          <w:lang w:val="es-ES_tradnl"/>
        </w:rPr>
      </w:pPr>
      <w:r w:rsidRPr="00055501">
        <w:rPr>
          <w:rFonts w:ascii="Arial Narrow" w:hAnsi="Arial Narrow"/>
          <w:b/>
          <w:u w:val="single"/>
          <w:lang w:val="es-ES_tradnl"/>
        </w:rPr>
        <w:t>CLÁUSULA SÉPTIMA.</w:t>
      </w:r>
      <w:r w:rsidRPr="00055501">
        <w:rPr>
          <w:rFonts w:ascii="Arial Narrow" w:hAnsi="Arial Narrow"/>
          <w:b/>
          <w:lang w:val="es-ES_tradnl"/>
        </w:rPr>
        <w:t xml:space="preserve"> Naturaleza del contrato. </w:t>
      </w:r>
    </w:p>
    <w:p w14:paraId="3E27A55C" w14:textId="77777777" w:rsidR="00C41971" w:rsidRPr="00055501" w:rsidRDefault="00C41971" w:rsidP="00C41971">
      <w:pPr>
        <w:jc w:val="both"/>
        <w:rPr>
          <w:rFonts w:ascii="Arial Narrow" w:hAnsi="Arial Narrow"/>
          <w:lang w:val="es-ES_tradnl"/>
        </w:rPr>
      </w:pPr>
    </w:p>
    <w:p w14:paraId="11FF9038"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La naturaleza de este CONTRATO es administrativa porque se encuentra bajo la normativa de la Ley 1178. Por tratarse de prestación de servicios de consultoría no admite reconocimiento de ningún tipo de beneficio social o previsional ni genera una relación de tipo laboral con el CONTRATANTE y menos con el Banco Interamericano de Desarrollo, que únicamente tiene la calidad de financiador del Ejecutor.</w:t>
      </w:r>
    </w:p>
    <w:p w14:paraId="144C6700" w14:textId="77777777" w:rsidR="00C41971" w:rsidRPr="00055501" w:rsidRDefault="00C41971" w:rsidP="00C41971">
      <w:pPr>
        <w:jc w:val="both"/>
        <w:rPr>
          <w:rFonts w:ascii="Arial Narrow" w:hAnsi="Arial Narrow"/>
          <w:lang w:val="es-ES_tradnl"/>
        </w:rPr>
      </w:pPr>
    </w:p>
    <w:p w14:paraId="52181662"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Todas las relaciones que no estén expresamente señaladas en el presente Contrato, se regularán por lo dispuesto en el Art. 732 y siguientes del Código Civil</w:t>
      </w:r>
    </w:p>
    <w:p w14:paraId="011F8DF7" w14:textId="77777777" w:rsidR="00C41971" w:rsidRPr="00055501" w:rsidRDefault="00C41971" w:rsidP="00C41971">
      <w:pPr>
        <w:jc w:val="both"/>
        <w:rPr>
          <w:rFonts w:ascii="Arial Narrow" w:hAnsi="Arial Narrow"/>
          <w:lang w:val="es-ES_tradnl"/>
        </w:rPr>
      </w:pPr>
    </w:p>
    <w:p w14:paraId="3295E079"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OCTAVA.</w:t>
      </w:r>
      <w:r w:rsidRPr="00055501">
        <w:rPr>
          <w:rFonts w:ascii="Arial Narrow" w:hAnsi="Arial Narrow"/>
          <w:b/>
          <w:lang w:val="es-ES_tradnl"/>
        </w:rPr>
        <w:t xml:space="preserve"> De las sanciones y apremios. </w:t>
      </w:r>
    </w:p>
    <w:p w14:paraId="3AD14E16" w14:textId="77777777" w:rsidR="00C41971" w:rsidRPr="00055501" w:rsidRDefault="00C41971" w:rsidP="00C41971">
      <w:pPr>
        <w:jc w:val="both"/>
        <w:rPr>
          <w:rFonts w:ascii="Arial Narrow" w:hAnsi="Arial Narrow"/>
          <w:lang w:val="es-ES_tradnl"/>
        </w:rPr>
      </w:pPr>
      <w:r w:rsidRPr="00055501">
        <w:rPr>
          <w:rFonts w:ascii="Arial Narrow" w:hAnsi="Arial Narrow"/>
          <w:lang w:val="es-ES_tradnl"/>
        </w:rPr>
        <w:t>Sin perjuicio de lo establecido en la cláusula Sexta, inciso (B), en caso de que durante la vigencia de este CONTRATO el CONSULTOR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 y probados.</w:t>
      </w:r>
    </w:p>
    <w:p w14:paraId="0AAD75F4" w14:textId="77777777" w:rsidR="00C41971" w:rsidRPr="00055501" w:rsidRDefault="00C41971" w:rsidP="00C41971">
      <w:pPr>
        <w:jc w:val="both"/>
        <w:rPr>
          <w:rFonts w:ascii="Arial Narrow" w:hAnsi="Arial Narrow"/>
          <w:b/>
          <w:u w:val="single"/>
          <w:lang w:val="es-ES_tradnl"/>
        </w:rPr>
      </w:pPr>
    </w:p>
    <w:p w14:paraId="3B92C63E" w14:textId="77777777" w:rsidR="00C41971" w:rsidRPr="00055501" w:rsidRDefault="00C41971" w:rsidP="00C41971">
      <w:pPr>
        <w:jc w:val="both"/>
        <w:rPr>
          <w:rFonts w:ascii="Arial Narrow" w:hAnsi="Arial Narrow"/>
          <w:b/>
          <w:lang w:val="es-ES_tradnl"/>
        </w:rPr>
      </w:pPr>
      <w:r w:rsidRPr="00055501">
        <w:rPr>
          <w:rFonts w:ascii="Arial Narrow" w:hAnsi="Arial Narrow"/>
          <w:b/>
          <w:u w:val="single"/>
          <w:lang w:val="es-ES_tradnl"/>
        </w:rPr>
        <w:t>CLÁUSULA NOVENA.</w:t>
      </w:r>
      <w:r w:rsidRPr="00055501">
        <w:rPr>
          <w:rFonts w:ascii="Arial Narrow" w:hAnsi="Arial Narrow"/>
          <w:b/>
          <w:lang w:val="es-ES_tradnl"/>
        </w:rPr>
        <w:t xml:space="preserve"> Administración del PROYECTO </w:t>
      </w:r>
    </w:p>
    <w:p w14:paraId="08CBFFA2" w14:textId="77777777" w:rsidR="00C41971" w:rsidRPr="00055501" w:rsidRDefault="00C41971" w:rsidP="00C41971">
      <w:pPr>
        <w:pStyle w:val="Textoindependiente"/>
        <w:tabs>
          <w:tab w:val="left" w:pos="540"/>
        </w:tabs>
        <w:rPr>
          <w:rFonts w:ascii="Arial Narrow" w:hAnsi="Arial Narrow"/>
          <w:b/>
          <w:sz w:val="20"/>
          <w:lang w:val="es-ES_tradnl"/>
        </w:rPr>
      </w:pPr>
      <w:r w:rsidRPr="00055501">
        <w:rPr>
          <w:rFonts w:ascii="Arial Narrow" w:hAnsi="Arial Narrow"/>
          <w:b/>
          <w:sz w:val="20"/>
          <w:lang w:val="es-ES_tradnl"/>
        </w:rPr>
        <w:t>A)</w:t>
      </w:r>
      <w:r w:rsidRPr="00055501">
        <w:rPr>
          <w:rFonts w:ascii="Arial Narrow" w:hAnsi="Arial Narrow"/>
          <w:b/>
          <w:sz w:val="20"/>
          <w:lang w:val="es-ES_tradnl"/>
        </w:rPr>
        <w:tab/>
        <w:t>Supervisor</w:t>
      </w:r>
    </w:p>
    <w:p w14:paraId="151AABCB" w14:textId="79C0E0C2" w:rsidR="00C41971" w:rsidRPr="00055501" w:rsidRDefault="008E5FCA" w:rsidP="00C41971">
      <w:pPr>
        <w:pStyle w:val="Textoindependiente"/>
        <w:ind w:left="567"/>
        <w:rPr>
          <w:rFonts w:ascii="Arial Narrow" w:hAnsi="Arial Narrow"/>
          <w:sz w:val="20"/>
          <w:lang w:val="es-ES_tradnl"/>
        </w:rPr>
      </w:pPr>
      <w:r>
        <w:rPr>
          <w:rFonts w:ascii="Arial Narrow" w:hAnsi="Arial Narrow"/>
          <w:sz w:val="20"/>
          <w:lang w:val="es-ES_tradnl"/>
        </w:rPr>
        <w:t xml:space="preserve">La </w:t>
      </w:r>
      <w:r w:rsidR="00CA6047">
        <w:rPr>
          <w:rFonts w:ascii="Arial Narrow" w:hAnsi="Arial Narrow"/>
          <w:sz w:val="20"/>
          <w:lang w:val="es-ES_tradnl"/>
        </w:rPr>
        <w:t>Especialista en Adquisiciones del Programa de Electrificación Rural II</w:t>
      </w:r>
      <w:r w:rsidR="00C41971" w:rsidRPr="00055501">
        <w:rPr>
          <w:rFonts w:ascii="Arial Narrow" w:hAnsi="Arial Narrow" w:cs="Arial"/>
          <w:sz w:val="20"/>
          <w:lang w:val="es-ES_tradnl"/>
        </w:rPr>
        <w:t xml:space="preserve"> </w:t>
      </w:r>
      <w:r>
        <w:rPr>
          <w:rFonts w:ascii="Arial Narrow" w:hAnsi="Arial Narrow" w:cs="Arial"/>
          <w:sz w:val="20"/>
          <w:lang w:val="es-ES_tradnl"/>
        </w:rPr>
        <w:t xml:space="preserve"> (BO-L1117</w:t>
      </w:r>
      <w:proofErr w:type="gramStart"/>
      <w:r>
        <w:rPr>
          <w:rFonts w:ascii="Arial Narrow" w:hAnsi="Arial Narrow" w:cs="Arial"/>
          <w:sz w:val="20"/>
          <w:lang w:val="es-ES_tradnl"/>
        </w:rPr>
        <w:t xml:space="preserve">) </w:t>
      </w:r>
      <w:r w:rsidR="00C41971" w:rsidRPr="00055501">
        <w:rPr>
          <w:rFonts w:ascii="Arial Narrow" w:hAnsi="Arial Narrow"/>
          <w:sz w:val="20"/>
          <w:lang w:val="es-ES_tradnl"/>
        </w:rPr>
        <w:t>,</w:t>
      </w:r>
      <w:proofErr w:type="gramEnd"/>
      <w:r w:rsidR="00C41971" w:rsidRPr="00055501">
        <w:rPr>
          <w:rFonts w:ascii="Arial Narrow" w:hAnsi="Arial Narrow"/>
          <w:sz w:val="20"/>
          <w:lang w:val="es-ES_tradnl"/>
        </w:rPr>
        <w:t xml:space="preserve"> en lo posterior denominado el “SUPERVISOR”, será responsable, por cuenta del CONTRATANTE, de la supervisión y coordinación de las actividades del CONSULTOR contempladas en el Anexo A de este CONTRATO. El CONSULTOR estará obligado a reportar al SUPERVISOR acerca del desarrollo de los productos, estudios o gestiones encomendadas en virtud de la consultoría.</w:t>
      </w:r>
    </w:p>
    <w:p w14:paraId="3B3D383A" w14:textId="77777777" w:rsidR="00C41971" w:rsidRPr="00055501" w:rsidRDefault="00C41971" w:rsidP="00C41971">
      <w:pPr>
        <w:pStyle w:val="Textoindependiente"/>
        <w:ind w:left="567"/>
        <w:rPr>
          <w:rFonts w:ascii="Arial Narrow" w:hAnsi="Arial Narrow"/>
          <w:sz w:val="20"/>
          <w:lang w:val="es-ES_tradnl"/>
        </w:rPr>
      </w:pPr>
    </w:p>
    <w:p w14:paraId="36A2ECBA" w14:textId="77777777" w:rsidR="00C41971" w:rsidRPr="00055501" w:rsidRDefault="00C41971" w:rsidP="00C41971">
      <w:pPr>
        <w:pStyle w:val="Textoindependiente"/>
        <w:ind w:left="567"/>
        <w:rPr>
          <w:rFonts w:ascii="Arial Narrow" w:hAnsi="Arial Narrow"/>
          <w:sz w:val="20"/>
          <w:lang w:val="es-ES_tradnl"/>
        </w:rPr>
      </w:pPr>
      <w:r w:rsidRPr="00055501">
        <w:rPr>
          <w:rFonts w:ascii="Arial Narrow" w:hAnsi="Arial Narrow"/>
          <w:sz w:val="20"/>
          <w:lang w:val="es-ES_tradnl"/>
        </w:rPr>
        <w:t>En ningún caso las actuaciones del SUPERVISOR liberarán ni disminuirán las responsabilidades que el CONSULTOR tiene bajo este Contrato.</w:t>
      </w:r>
    </w:p>
    <w:p w14:paraId="23606560" w14:textId="77777777" w:rsidR="00C41971" w:rsidRPr="00055501" w:rsidRDefault="00C41971" w:rsidP="00C41971">
      <w:pPr>
        <w:pStyle w:val="Textoindependiente"/>
        <w:ind w:left="567"/>
        <w:rPr>
          <w:rFonts w:ascii="Arial Narrow" w:hAnsi="Arial Narrow"/>
          <w:sz w:val="20"/>
          <w:lang w:val="es-ES_tradnl"/>
        </w:rPr>
      </w:pPr>
    </w:p>
    <w:p w14:paraId="441DEA7E" w14:textId="77777777" w:rsidR="00C41971" w:rsidRPr="00055501" w:rsidRDefault="00C41971" w:rsidP="00C41971">
      <w:pPr>
        <w:pStyle w:val="Textoindependiente"/>
        <w:tabs>
          <w:tab w:val="left" w:pos="540"/>
        </w:tabs>
        <w:rPr>
          <w:rFonts w:ascii="Arial Narrow" w:hAnsi="Arial Narrow"/>
          <w:b/>
          <w:sz w:val="20"/>
          <w:lang w:val="es-ES_tradnl"/>
        </w:rPr>
      </w:pPr>
      <w:r w:rsidRPr="00055501">
        <w:rPr>
          <w:rFonts w:ascii="Arial Narrow" w:hAnsi="Arial Narrow"/>
          <w:b/>
          <w:sz w:val="20"/>
          <w:lang w:val="es-ES_tradnl"/>
        </w:rPr>
        <w:t>B)</w:t>
      </w:r>
      <w:r w:rsidRPr="00055501">
        <w:rPr>
          <w:rFonts w:ascii="Arial Narrow" w:hAnsi="Arial Narrow"/>
          <w:b/>
          <w:sz w:val="20"/>
          <w:lang w:val="es-ES_tradnl"/>
        </w:rPr>
        <w:tab/>
        <w:t>Informes / Productos</w:t>
      </w:r>
    </w:p>
    <w:p w14:paraId="4AB9BCB7" w14:textId="77777777" w:rsidR="00C41971" w:rsidRPr="00055501" w:rsidRDefault="00C41971" w:rsidP="00C41971">
      <w:pPr>
        <w:ind w:left="567"/>
        <w:jc w:val="both"/>
        <w:rPr>
          <w:rFonts w:ascii="Arial Narrow" w:hAnsi="Arial Narrow"/>
          <w:lang w:val="es-ES_tradnl"/>
        </w:rPr>
      </w:pPr>
      <w:r w:rsidRPr="00055501">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14:paraId="52898342" w14:textId="77777777" w:rsidR="00C41971" w:rsidRPr="00055501" w:rsidRDefault="00C41971" w:rsidP="00C41971">
      <w:pPr>
        <w:ind w:left="567"/>
        <w:jc w:val="both"/>
        <w:rPr>
          <w:rFonts w:ascii="Arial Narrow" w:hAnsi="Arial Narrow"/>
          <w:b/>
          <w:lang w:val="es-ES_tradnl"/>
        </w:rPr>
      </w:pPr>
    </w:p>
    <w:p w14:paraId="007D5F76" w14:textId="77777777" w:rsidR="00C41971" w:rsidRPr="00055501" w:rsidRDefault="00C41971" w:rsidP="00127EF2">
      <w:pPr>
        <w:numPr>
          <w:ilvl w:val="0"/>
          <w:numId w:val="10"/>
        </w:numPr>
        <w:tabs>
          <w:tab w:val="clear" w:pos="927"/>
          <w:tab w:val="num" w:pos="540"/>
        </w:tabs>
        <w:ind w:left="0" w:firstLine="0"/>
        <w:jc w:val="both"/>
        <w:rPr>
          <w:rFonts w:ascii="Arial Narrow" w:hAnsi="Arial Narrow"/>
          <w:lang w:val="es-ES_tradnl"/>
        </w:rPr>
      </w:pPr>
      <w:r w:rsidRPr="00055501">
        <w:rPr>
          <w:rFonts w:ascii="Arial Narrow" w:hAnsi="Arial Narrow"/>
          <w:b/>
          <w:lang w:val="es-ES_tradnl"/>
        </w:rPr>
        <w:t>Obligaciones del CONTRATANTE.</w:t>
      </w:r>
      <w:r w:rsidRPr="00055501">
        <w:rPr>
          <w:rFonts w:ascii="Arial Narrow" w:hAnsi="Arial Narrow"/>
          <w:lang w:val="es-ES_tradnl"/>
        </w:rPr>
        <w:t xml:space="preserve"> </w:t>
      </w:r>
    </w:p>
    <w:p w14:paraId="64C3D53B" w14:textId="77777777" w:rsidR="00C41971" w:rsidRPr="00055501" w:rsidRDefault="00C41971" w:rsidP="00C41971">
      <w:pPr>
        <w:ind w:left="567"/>
        <w:jc w:val="both"/>
        <w:rPr>
          <w:rFonts w:ascii="Arial Narrow" w:hAnsi="Arial Narrow" w:cs="Arial"/>
          <w:i/>
          <w:lang w:val="es-ES_tradnl"/>
        </w:rPr>
      </w:pPr>
      <w:r w:rsidRPr="00055501">
        <w:rPr>
          <w:rFonts w:ascii="Arial Narrow" w:hAnsi="Arial Narrow" w:cs="Arial"/>
          <w:i/>
          <w:lang w:val="es-ES_tradnl"/>
        </w:rPr>
        <w:lastRenderedPageBreak/>
        <w:t>El CONTRATANTE deberá proporcionar al CONSULTOR todo el apoyo logístico relacionado con oficina, comunicaciones, equipos, útiles y acceso a la información necesaria para el desarrollo la consultoría y la generación de los productos encomendados.</w:t>
      </w:r>
    </w:p>
    <w:p w14:paraId="47D82E72" w14:textId="77777777" w:rsidR="00C41971" w:rsidRPr="00055501" w:rsidRDefault="00C41971" w:rsidP="00C41971">
      <w:pPr>
        <w:jc w:val="both"/>
        <w:rPr>
          <w:rFonts w:ascii="Arial Narrow" w:hAnsi="Arial Narrow"/>
          <w:i/>
          <w:lang w:val="es-ES_tradnl"/>
        </w:rPr>
      </w:pPr>
    </w:p>
    <w:p w14:paraId="4B7AB3F0" w14:textId="77777777" w:rsidR="00C41971" w:rsidRPr="00055501" w:rsidRDefault="00C41971" w:rsidP="00C41971">
      <w:pPr>
        <w:jc w:val="both"/>
        <w:rPr>
          <w:rFonts w:ascii="Arial Narrow" w:hAnsi="Arial Narrow"/>
          <w:lang w:val="es-ES_tradnl"/>
        </w:rPr>
      </w:pPr>
    </w:p>
    <w:p w14:paraId="3D55E6F0" w14:textId="77777777" w:rsidR="00C41971" w:rsidRPr="00055501" w:rsidRDefault="00C41971" w:rsidP="00C41971">
      <w:pPr>
        <w:jc w:val="both"/>
        <w:rPr>
          <w:rFonts w:ascii="Arial Narrow" w:hAnsi="Arial Narrow"/>
          <w:lang w:val="es-ES_tradnl"/>
        </w:rPr>
      </w:pPr>
      <w:r w:rsidRPr="00055501">
        <w:rPr>
          <w:rFonts w:ascii="Arial Narrow" w:hAnsi="Arial Narrow"/>
          <w:b/>
          <w:u w:val="single"/>
          <w:lang w:val="es-ES_tradnl"/>
        </w:rPr>
        <w:t>CLÁUSULA DÉCIMA.</w:t>
      </w:r>
      <w:r w:rsidRPr="00055501">
        <w:rPr>
          <w:rFonts w:ascii="Arial Narrow" w:hAnsi="Arial Narrow"/>
          <w:b/>
          <w:lang w:val="es-ES_tradnl"/>
        </w:rPr>
        <w:t xml:space="preserve"> Derechos y obligaciones del CONSULTOR</w:t>
      </w:r>
    </w:p>
    <w:p w14:paraId="23895C7B" w14:textId="77777777" w:rsidR="00C41971" w:rsidRPr="00055501" w:rsidRDefault="00C41971" w:rsidP="00C41971">
      <w:pPr>
        <w:jc w:val="both"/>
        <w:rPr>
          <w:rFonts w:ascii="Arial Narrow" w:hAnsi="Arial Narrow"/>
          <w:lang w:val="es-ES_tradnl"/>
        </w:rPr>
      </w:pPr>
    </w:p>
    <w:p w14:paraId="67ADA59C"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Los derechos y obligaciones del CONSULTOR están estrictamente limitados a las cláusulas y condiciones del presente CONTRATO de consultoría. Por consiguiente, el CONSULTOR no tendrá derecho a prestaciones, pagos, subsidios, indemnizaciones, seguros o pensiones por cuenta del CONTRATANTE.</w:t>
      </w:r>
    </w:p>
    <w:p w14:paraId="0BB74417" w14:textId="77777777" w:rsidR="00C41971" w:rsidRPr="00055501" w:rsidRDefault="00C41971" w:rsidP="00C41971">
      <w:pPr>
        <w:tabs>
          <w:tab w:val="left" w:pos="4140"/>
        </w:tabs>
        <w:jc w:val="both"/>
        <w:rPr>
          <w:rFonts w:ascii="Arial Narrow" w:hAnsi="Arial Narrow"/>
          <w:lang w:val="es-ES_tradnl"/>
        </w:rPr>
      </w:pPr>
    </w:p>
    <w:p w14:paraId="10BBE7D9"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 En caso que el CONSULTOR no haga entrega de las correspondientes facturas en los casos en que a ello haya lugar el CONTRATANTE realizará las retenciones de Ley.</w:t>
      </w:r>
    </w:p>
    <w:p w14:paraId="13BA19DF"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 xml:space="preserve">El CONSULTOR reconoce que es consultor de </w:t>
      </w:r>
      <w:r w:rsidR="00A41C5D" w:rsidRPr="00055501">
        <w:rPr>
          <w:rFonts w:ascii="Arial Narrow" w:hAnsi="Arial Narrow"/>
          <w:sz w:val="20"/>
          <w:lang w:val="es-ES_tradnl"/>
        </w:rPr>
        <w:t xml:space="preserve">la Empresa Nacional de </w:t>
      </w:r>
      <w:r w:rsidRPr="00055501">
        <w:rPr>
          <w:rFonts w:ascii="Arial Narrow" w:hAnsi="Arial Narrow"/>
          <w:sz w:val="20"/>
          <w:lang w:val="es-ES_tradnl"/>
        </w:rPr>
        <w:t>Electricidad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relacionada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14:paraId="657F2FAA" w14:textId="77777777" w:rsidR="00C41971" w:rsidRPr="00055501" w:rsidRDefault="00C41971" w:rsidP="00C41971">
      <w:pPr>
        <w:pStyle w:val="Textoindependiente"/>
        <w:tabs>
          <w:tab w:val="left" w:pos="4140"/>
        </w:tabs>
        <w:rPr>
          <w:rFonts w:ascii="Arial Narrow" w:hAnsi="Arial Narrow"/>
          <w:sz w:val="20"/>
          <w:lang w:val="es-ES_tradnl"/>
        </w:rPr>
      </w:pPr>
    </w:p>
    <w:p w14:paraId="5B547AAD"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14:paraId="52F32A98" w14:textId="77777777" w:rsidR="00C41971" w:rsidRPr="00055501" w:rsidRDefault="00C41971" w:rsidP="00C41971">
      <w:pPr>
        <w:pStyle w:val="Textoindependiente"/>
        <w:tabs>
          <w:tab w:val="left" w:pos="4140"/>
        </w:tabs>
        <w:rPr>
          <w:rFonts w:ascii="Arial Narrow" w:hAnsi="Arial Narrow"/>
          <w:sz w:val="20"/>
          <w:lang w:val="es-ES_tradnl"/>
        </w:rPr>
      </w:pPr>
    </w:p>
    <w:p w14:paraId="55B5EAB3" w14:textId="77777777" w:rsidR="00C41971" w:rsidRPr="00055501" w:rsidRDefault="00C41971" w:rsidP="00C41971">
      <w:pPr>
        <w:tabs>
          <w:tab w:val="left" w:pos="4140"/>
        </w:tabs>
        <w:jc w:val="both"/>
        <w:rPr>
          <w:rFonts w:ascii="Arial Narrow" w:hAnsi="Arial Narrow"/>
          <w:spacing w:val="-3"/>
          <w:lang w:val="es-ES_tradnl"/>
        </w:rPr>
      </w:pPr>
      <w:r w:rsidRPr="00055501">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14:paraId="3EF9BAEE"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i/>
          <w:lang w:val="es-ES_tradnl"/>
        </w:rPr>
        <w:t xml:space="preserve"> </w:t>
      </w:r>
    </w:p>
    <w:p w14:paraId="0D851781"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Sin perjuicio de lo anterior, el CONSULTOR se compromete también a:</w:t>
      </w:r>
    </w:p>
    <w:p w14:paraId="45E35793" w14:textId="77777777" w:rsidR="00C41971" w:rsidRPr="00055501" w:rsidRDefault="00C41971" w:rsidP="00C41971">
      <w:pPr>
        <w:jc w:val="both"/>
        <w:rPr>
          <w:rFonts w:ascii="Arial Narrow" w:hAnsi="Arial Narrow"/>
          <w:lang w:val="es-ES_tradnl"/>
        </w:rPr>
      </w:pPr>
    </w:p>
    <w:p w14:paraId="3DA38695"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lang w:val="es-ES_tradnl"/>
        </w:rPr>
      </w:pPr>
      <w:r w:rsidRPr="00055501">
        <w:rPr>
          <w:rFonts w:ascii="Arial Narrow" w:hAnsi="Arial Narrow"/>
          <w:lang w:val="es-ES_tradnl"/>
        </w:rPr>
        <w:t>Hacer las aclaraciones o ampliaciones que el CONTRATANTE estime necesarias acerca de sus informes, en el plazo de 15 días calendario de recibida la notificación de aclaración y/o ampliación.</w:t>
      </w:r>
    </w:p>
    <w:p w14:paraId="456ED659" w14:textId="77777777" w:rsidR="00C41971" w:rsidRPr="00055501" w:rsidRDefault="00C41971" w:rsidP="00C41971">
      <w:pPr>
        <w:tabs>
          <w:tab w:val="num" w:pos="360"/>
        </w:tabs>
        <w:ind w:left="360" w:hanging="360"/>
        <w:jc w:val="both"/>
        <w:rPr>
          <w:rFonts w:ascii="Arial Narrow" w:hAnsi="Arial Narrow"/>
          <w:lang w:val="es-ES_tradnl"/>
        </w:rPr>
      </w:pPr>
    </w:p>
    <w:p w14:paraId="4821F477"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lang w:val="es-ES_tradnl"/>
        </w:rPr>
      </w:pPr>
      <w:r w:rsidRPr="00055501">
        <w:rPr>
          <w:rFonts w:ascii="Arial Narrow" w:hAnsi="Arial Narrow"/>
          <w:lang w:val="es-ES_tradnl"/>
        </w:rPr>
        <w:t>Suministrar al CONTRATANTE cualquier información adicional que cualquiera de éstos razonablemente le soliciten en relación con el desarrollo de su trabajo.</w:t>
      </w:r>
    </w:p>
    <w:p w14:paraId="59AC54CB" w14:textId="77777777" w:rsidR="00C41971" w:rsidRPr="00055501" w:rsidRDefault="00C41971" w:rsidP="00C41971">
      <w:pPr>
        <w:tabs>
          <w:tab w:val="num" w:pos="360"/>
        </w:tabs>
        <w:ind w:left="360" w:hanging="360"/>
        <w:jc w:val="both"/>
        <w:rPr>
          <w:rFonts w:ascii="Arial Narrow" w:hAnsi="Arial Narrow"/>
          <w:lang w:val="es-ES_tradnl"/>
        </w:rPr>
      </w:pPr>
    </w:p>
    <w:p w14:paraId="433DC83D"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b/>
          <w:i/>
          <w:lang w:val="es-ES_tradnl"/>
        </w:rPr>
      </w:pPr>
      <w:r w:rsidRPr="00055501">
        <w:rPr>
          <w:rFonts w:ascii="Arial Narrow" w:hAnsi="Arial Narrow"/>
          <w:lang w:val="es-ES_tradnl"/>
        </w:rPr>
        <w:t>Desempeñar sus servicios en forma integrada con el personal profesional asignado al PROYECTO por el CONTRATANTE, a los fines de lograr el objeto del presente CONTRATO.</w:t>
      </w:r>
    </w:p>
    <w:p w14:paraId="3437937E" w14:textId="77777777" w:rsidR="00C41971" w:rsidRPr="00055501" w:rsidRDefault="00C41971" w:rsidP="00C41971">
      <w:pPr>
        <w:tabs>
          <w:tab w:val="num" w:pos="360"/>
        </w:tabs>
        <w:ind w:left="360" w:hanging="360"/>
        <w:jc w:val="both"/>
        <w:rPr>
          <w:rFonts w:ascii="Arial Narrow" w:hAnsi="Arial Narrow"/>
          <w:lang w:val="es-ES_tradnl"/>
        </w:rPr>
      </w:pPr>
    </w:p>
    <w:p w14:paraId="53221F9D" w14:textId="77777777" w:rsidR="00C41971" w:rsidRPr="00055501" w:rsidRDefault="00C41971" w:rsidP="00127EF2">
      <w:pPr>
        <w:numPr>
          <w:ilvl w:val="0"/>
          <w:numId w:val="8"/>
        </w:numPr>
        <w:tabs>
          <w:tab w:val="clear" w:pos="1440"/>
          <w:tab w:val="num" w:pos="360"/>
        </w:tabs>
        <w:ind w:left="360" w:hanging="360"/>
        <w:jc w:val="both"/>
        <w:rPr>
          <w:rFonts w:ascii="Arial Narrow" w:hAnsi="Arial Narrow"/>
          <w:b/>
          <w:i/>
          <w:lang w:val="es-ES_tradnl"/>
        </w:rPr>
      </w:pPr>
      <w:r w:rsidRPr="00055501">
        <w:rPr>
          <w:rFonts w:ascii="Arial Narrow" w:hAnsi="Arial Narrow"/>
          <w:lang w:val="es-ES_tradnl"/>
        </w:rPr>
        <w:t>Reconocer que el CONTRATANTE es el único propietario de los productos y documentos producidos bajo este CONTRATO.</w:t>
      </w:r>
    </w:p>
    <w:p w14:paraId="5F23B7E1" w14:textId="77777777" w:rsidR="00C41971" w:rsidRPr="00055501" w:rsidRDefault="00C41971" w:rsidP="00C41971">
      <w:pPr>
        <w:tabs>
          <w:tab w:val="left" w:pos="4140"/>
        </w:tabs>
        <w:jc w:val="both"/>
        <w:rPr>
          <w:rFonts w:ascii="Arial Narrow" w:hAnsi="Arial Narrow"/>
          <w:lang w:val="es-ES_tradnl"/>
        </w:rPr>
      </w:pPr>
    </w:p>
    <w:p w14:paraId="78521784"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DÉCIMOPRIMERA.</w:t>
      </w:r>
      <w:r w:rsidRPr="00055501">
        <w:rPr>
          <w:rFonts w:ascii="Arial Narrow" w:hAnsi="Arial Narrow"/>
          <w:b/>
          <w:lang w:val="es-ES_tradnl"/>
        </w:rPr>
        <w:t xml:space="preserve"> Terminación del CONTRATO. </w:t>
      </w:r>
    </w:p>
    <w:p w14:paraId="005D088F" w14:textId="77777777" w:rsidR="00C41971" w:rsidRPr="00055501" w:rsidRDefault="00C41971" w:rsidP="00C41971">
      <w:pPr>
        <w:pStyle w:val="Textoindependiente"/>
        <w:spacing w:before="120" w:after="80"/>
        <w:rPr>
          <w:rFonts w:ascii="Arial Narrow" w:hAnsi="Arial Narrow" w:cs="Arial"/>
          <w:sz w:val="20"/>
          <w:lang w:val="es-ES_tradnl"/>
        </w:rPr>
      </w:pPr>
      <w:r w:rsidRPr="00055501">
        <w:rPr>
          <w:rFonts w:ascii="Arial Narrow" w:hAnsi="Arial Narrow" w:cs="Arial"/>
          <w:sz w:val="20"/>
          <w:lang w:val="es-ES_tradnl"/>
        </w:rPr>
        <w:t>El presente contrato concluirá bajo una de las siguientes modalidades:</w:t>
      </w:r>
    </w:p>
    <w:p w14:paraId="0C1E151E" w14:textId="77777777" w:rsidR="00C41971" w:rsidRPr="00055501" w:rsidRDefault="00C41971" w:rsidP="00C41971">
      <w:pPr>
        <w:pStyle w:val="Lista2"/>
        <w:tabs>
          <w:tab w:val="left" w:pos="567"/>
        </w:tabs>
        <w:spacing w:after="80"/>
        <w:ind w:left="567" w:hanging="567"/>
        <w:rPr>
          <w:rFonts w:ascii="Arial Narrow" w:hAnsi="Arial Narrow" w:cs="Arial"/>
          <w:b/>
          <w:sz w:val="20"/>
          <w:szCs w:val="20"/>
          <w:lang w:val="es-ES_tradnl"/>
        </w:rPr>
      </w:pPr>
      <w:r w:rsidRPr="00055501">
        <w:rPr>
          <w:rFonts w:ascii="Arial Narrow" w:hAnsi="Arial Narrow" w:cs="Arial"/>
          <w:b/>
          <w:sz w:val="20"/>
          <w:szCs w:val="20"/>
          <w:lang w:val="es-ES_tradnl"/>
        </w:rPr>
        <w:t>11.1</w:t>
      </w:r>
      <w:r w:rsidRPr="00055501">
        <w:rPr>
          <w:rFonts w:ascii="Arial Narrow" w:hAnsi="Arial Narrow" w:cs="Arial"/>
          <w:b/>
          <w:sz w:val="20"/>
          <w:szCs w:val="20"/>
          <w:lang w:val="es-ES_tradnl"/>
        </w:rPr>
        <w:tab/>
        <w:t>Por Cumplimiento del Contrato</w:t>
      </w:r>
    </w:p>
    <w:p w14:paraId="791CD818" w14:textId="77777777" w:rsidR="00C41971" w:rsidRPr="00055501" w:rsidRDefault="00C41971" w:rsidP="00432A5B">
      <w:pPr>
        <w:pStyle w:val="Textoindependienteprimerasangra2"/>
        <w:spacing w:after="80"/>
        <w:ind w:left="567" w:firstLine="0"/>
        <w:jc w:val="both"/>
        <w:rPr>
          <w:rFonts w:ascii="Arial Narrow" w:hAnsi="Arial Narrow" w:cs="Arial"/>
          <w:lang w:val="es-ES_tradnl"/>
        </w:rPr>
      </w:pPr>
      <w:r w:rsidRPr="00055501">
        <w:rPr>
          <w:rFonts w:ascii="Arial Narrow" w:hAnsi="Arial Narrow" w:cs="Arial"/>
          <w:lang w:val="es-ES_tradnl"/>
        </w:rPr>
        <w:t xml:space="preserve">Tanto el </w:t>
      </w:r>
      <w:r w:rsidRPr="00055501">
        <w:rPr>
          <w:rFonts w:ascii="Arial Narrow" w:hAnsi="Arial Narrow" w:cs="Arial"/>
          <w:b/>
          <w:lang w:val="es-ES_tradnl"/>
        </w:rPr>
        <w:t>CONTRATANTE</w:t>
      </w:r>
      <w:r w:rsidRPr="00055501">
        <w:rPr>
          <w:rFonts w:ascii="Arial Narrow" w:hAnsi="Arial Narrow" w:cs="Arial"/>
          <w:lang w:val="es-ES_tradnl"/>
        </w:rPr>
        <w:t xml:space="preserve"> como el </w:t>
      </w:r>
      <w:r w:rsidRPr="00055501">
        <w:rPr>
          <w:rFonts w:ascii="Arial Narrow" w:hAnsi="Arial Narrow" w:cs="Arial"/>
          <w:b/>
          <w:lang w:val="es-ES_tradnl"/>
        </w:rPr>
        <w:t>CONSULTOR</w:t>
      </w:r>
      <w:r w:rsidRPr="00055501">
        <w:rPr>
          <w:rFonts w:ascii="Arial Narrow" w:hAnsi="Arial Narrow" w:cs="Arial"/>
          <w:lang w:val="es-ES_tradnl"/>
        </w:rPr>
        <w:t>, darán por terminado el presente Contrato, una vez que ambas partes hayan dado cumplimiento a todas las condiciones y estipulaciones contenidas en él, lo cual se hará constar por escrito.</w:t>
      </w:r>
    </w:p>
    <w:p w14:paraId="629B01C6" w14:textId="77777777" w:rsidR="00C41971" w:rsidRPr="00055501" w:rsidRDefault="00C41971" w:rsidP="00A41C5D">
      <w:pPr>
        <w:pStyle w:val="Lista2"/>
        <w:tabs>
          <w:tab w:val="left" w:pos="567"/>
        </w:tabs>
        <w:spacing w:after="80"/>
        <w:ind w:left="567" w:hanging="567"/>
        <w:rPr>
          <w:rFonts w:ascii="Arial Narrow" w:hAnsi="Arial Narrow" w:cs="Arial"/>
          <w:b/>
          <w:sz w:val="20"/>
          <w:szCs w:val="20"/>
          <w:lang w:val="es-ES_tradnl"/>
        </w:rPr>
      </w:pPr>
      <w:r w:rsidRPr="00055501">
        <w:rPr>
          <w:rFonts w:ascii="Arial Narrow" w:hAnsi="Arial Narrow" w:cs="Arial"/>
          <w:b/>
          <w:sz w:val="20"/>
          <w:szCs w:val="20"/>
          <w:lang w:val="es-ES_tradnl"/>
        </w:rPr>
        <w:t xml:space="preserve">  11.2</w:t>
      </w:r>
      <w:r w:rsidRPr="00055501">
        <w:rPr>
          <w:rFonts w:ascii="Arial Narrow" w:hAnsi="Arial Narrow" w:cs="Arial"/>
          <w:b/>
          <w:sz w:val="20"/>
          <w:szCs w:val="20"/>
          <w:lang w:val="es-ES_tradnl"/>
        </w:rPr>
        <w:tab/>
        <w:t xml:space="preserve">Por terminación unilateral del contrato por parte del CONSULTOR </w:t>
      </w:r>
    </w:p>
    <w:p w14:paraId="6F9FFD97" w14:textId="77777777" w:rsidR="00C41971" w:rsidRPr="00055501" w:rsidRDefault="00C41971" w:rsidP="00432A5B">
      <w:pPr>
        <w:pStyle w:val="Textoindependienteprimerasangra2"/>
        <w:spacing w:after="80"/>
        <w:ind w:left="567" w:firstLine="0"/>
        <w:jc w:val="both"/>
        <w:rPr>
          <w:rFonts w:ascii="Arial Narrow" w:hAnsi="Arial Narrow" w:cs="Arial"/>
          <w:lang w:val="es-ES_tradnl"/>
        </w:rPr>
      </w:pPr>
      <w:r w:rsidRPr="00055501">
        <w:rPr>
          <w:rFonts w:ascii="Arial Narrow" w:hAnsi="Arial Narrow" w:cs="Arial"/>
          <w:lang w:val="es-ES_tradnl"/>
        </w:rPr>
        <w:lastRenderedPageBreak/>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14:paraId="67D082F0" w14:textId="77777777" w:rsidR="00C41971" w:rsidRPr="00055501" w:rsidRDefault="00C41971" w:rsidP="00C41971">
      <w:pPr>
        <w:pStyle w:val="Lista2"/>
        <w:tabs>
          <w:tab w:val="left" w:pos="567"/>
        </w:tabs>
        <w:spacing w:after="80"/>
        <w:ind w:left="567" w:hanging="567"/>
        <w:rPr>
          <w:rFonts w:ascii="Arial Narrow" w:hAnsi="Arial Narrow" w:cs="Arial"/>
          <w:b/>
          <w:sz w:val="20"/>
          <w:szCs w:val="20"/>
          <w:lang w:val="es-ES_tradnl"/>
        </w:rPr>
      </w:pPr>
      <w:r w:rsidRPr="00055501">
        <w:rPr>
          <w:rFonts w:ascii="Arial Narrow" w:hAnsi="Arial Narrow" w:cs="Arial"/>
          <w:b/>
          <w:sz w:val="20"/>
          <w:szCs w:val="20"/>
          <w:lang w:val="es-ES_tradnl"/>
        </w:rPr>
        <w:t>11.3</w:t>
      </w:r>
      <w:r w:rsidRPr="00055501">
        <w:rPr>
          <w:rFonts w:ascii="Arial Narrow" w:hAnsi="Arial Narrow" w:cs="Arial"/>
          <w:b/>
          <w:sz w:val="20"/>
          <w:szCs w:val="20"/>
          <w:lang w:val="es-ES_tradnl"/>
        </w:rPr>
        <w:tab/>
        <w:t>Por Resolución del Contrato</w:t>
      </w:r>
    </w:p>
    <w:p w14:paraId="453C1F68" w14:textId="77777777" w:rsidR="00C41971" w:rsidRPr="00055501" w:rsidRDefault="00C41971" w:rsidP="00C41971">
      <w:pPr>
        <w:tabs>
          <w:tab w:val="left" w:pos="4140"/>
        </w:tabs>
        <w:jc w:val="both"/>
        <w:rPr>
          <w:rFonts w:ascii="Arial Narrow" w:hAnsi="Arial Narrow"/>
          <w:b/>
          <w:lang w:val="es-ES_tradnl"/>
        </w:rPr>
      </w:pPr>
    </w:p>
    <w:p w14:paraId="2E8DBA0A"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lang w:val="es-ES_tradnl"/>
        </w:rPr>
        <w:t>11.3.1. Resolución por Requerimiento</w:t>
      </w:r>
    </w:p>
    <w:p w14:paraId="0E26E2A2"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04D121E5" w14:textId="77777777" w:rsidR="00C41971" w:rsidRPr="00055501" w:rsidRDefault="00C41971" w:rsidP="00C41971">
      <w:pPr>
        <w:tabs>
          <w:tab w:val="left" w:pos="4140"/>
        </w:tabs>
        <w:jc w:val="both"/>
        <w:rPr>
          <w:rFonts w:ascii="Arial Narrow" w:hAnsi="Arial Narrow"/>
          <w:lang w:val="es-ES_tradnl"/>
        </w:rPr>
      </w:pPr>
    </w:p>
    <w:p w14:paraId="660DF4C7"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 xml:space="preserve">La primera notificación de intención de resolución del CONTRATO deberá ser hecha mediante carta notariada dirigida al CONTRATANTE o al CONSULTOR, según corresponda,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14:paraId="4074650A" w14:textId="77777777" w:rsidR="00C41971" w:rsidRPr="00055501" w:rsidRDefault="00C41971" w:rsidP="00C41971">
      <w:pPr>
        <w:tabs>
          <w:tab w:val="left" w:pos="4140"/>
        </w:tabs>
        <w:jc w:val="both"/>
        <w:rPr>
          <w:rFonts w:ascii="Arial Narrow" w:hAnsi="Arial Narrow"/>
          <w:lang w:val="es-ES_tradnl"/>
        </w:rPr>
      </w:pPr>
    </w:p>
    <w:p w14:paraId="4C54F5F1"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lang w:val="es-ES_tradnl"/>
        </w:rPr>
        <w:t>11.3.2. Resolución Sin Necesidad de Requerimiento Judicial o Extrajudicial</w:t>
      </w:r>
    </w:p>
    <w:p w14:paraId="726BF910"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Adicionalmente, el CONTRATANTE o el CONSULTOR podrán dar el CONTRATO por resuelto, sin necesidad de requerimiento judicial o extrajudicial, por los siguientes motivos:</w:t>
      </w:r>
    </w:p>
    <w:p w14:paraId="333EC4D6" w14:textId="77777777" w:rsidR="00C41971" w:rsidRPr="00055501" w:rsidRDefault="00C41971" w:rsidP="00C41971">
      <w:pPr>
        <w:tabs>
          <w:tab w:val="left" w:pos="4140"/>
        </w:tabs>
        <w:jc w:val="both"/>
        <w:rPr>
          <w:rFonts w:ascii="Arial Narrow" w:hAnsi="Arial Narrow"/>
          <w:lang w:val="es-ES_tradnl"/>
        </w:rPr>
      </w:pPr>
    </w:p>
    <w:p w14:paraId="0A12207C"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055501">
        <w:rPr>
          <w:rFonts w:ascii="Arial Narrow" w:hAnsi="Arial Narrow"/>
          <w:i w:val="0"/>
          <w:sz w:val="20"/>
          <w:szCs w:val="20"/>
          <w:lang w:val="es-ES_tradnl"/>
        </w:rPr>
        <w:t>Causas de resolución por el CONTRATANTE:</w:t>
      </w:r>
    </w:p>
    <w:p w14:paraId="7474E73F" w14:textId="77777777" w:rsidR="00C41971" w:rsidRPr="00055501" w:rsidRDefault="00C41971" w:rsidP="00127EF2">
      <w:pPr>
        <w:numPr>
          <w:ilvl w:val="0"/>
          <w:numId w:val="7"/>
        </w:numPr>
        <w:tabs>
          <w:tab w:val="clear" w:pos="1290"/>
          <w:tab w:val="num" w:pos="1260"/>
          <w:tab w:val="left" w:pos="4140"/>
        </w:tabs>
        <w:ind w:left="1260" w:hanging="330"/>
        <w:jc w:val="both"/>
        <w:rPr>
          <w:rFonts w:ascii="Arial Narrow" w:hAnsi="Arial Narrow"/>
          <w:lang w:val="es-ES_tradnl"/>
        </w:rPr>
      </w:pPr>
      <w:r w:rsidRPr="00055501">
        <w:rPr>
          <w:rFonts w:ascii="Arial Narrow" w:hAnsi="Arial Narrow"/>
          <w:lang w:val="es-ES_tradnl"/>
        </w:rPr>
        <w:t>Incumplimiento de las obligaciones convenidas en este CONTRATO imputable al CONSULTOR.</w:t>
      </w:r>
    </w:p>
    <w:p w14:paraId="43D8508D" w14:textId="77777777" w:rsidR="00C41971" w:rsidRPr="00055501" w:rsidRDefault="00C41971" w:rsidP="00127EF2">
      <w:pPr>
        <w:numPr>
          <w:ilvl w:val="0"/>
          <w:numId w:val="7"/>
        </w:numPr>
        <w:tabs>
          <w:tab w:val="clear" w:pos="1290"/>
          <w:tab w:val="num" w:pos="1260"/>
          <w:tab w:val="left" w:pos="4140"/>
        </w:tabs>
        <w:ind w:left="1260" w:hanging="330"/>
        <w:jc w:val="both"/>
        <w:rPr>
          <w:rFonts w:ascii="Arial Narrow" w:hAnsi="Arial Narrow"/>
          <w:lang w:val="es-ES_tradnl"/>
        </w:rPr>
      </w:pPr>
      <w:r w:rsidRPr="00055501">
        <w:rPr>
          <w:rFonts w:ascii="Arial Narrow" w:hAnsi="Arial Narrow"/>
          <w:lang w:val="es-ES_tradnl"/>
        </w:rPr>
        <w:t>Cesión del contrato a terceros sin autorización escrita del CONTRATANTE.</w:t>
      </w:r>
    </w:p>
    <w:p w14:paraId="5C970404" w14:textId="77777777" w:rsidR="00C41971" w:rsidRPr="00055501" w:rsidRDefault="00C41971" w:rsidP="00127EF2">
      <w:pPr>
        <w:numPr>
          <w:ilvl w:val="0"/>
          <w:numId w:val="7"/>
        </w:numPr>
        <w:tabs>
          <w:tab w:val="clear" w:pos="1290"/>
          <w:tab w:val="num" w:pos="1260"/>
          <w:tab w:val="left" w:pos="4140"/>
        </w:tabs>
        <w:ind w:left="1260" w:hanging="330"/>
        <w:jc w:val="both"/>
        <w:rPr>
          <w:rFonts w:ascii="Arial Narrow" w:hAnsi="Arial Narrow"/>
          <w:lang w:val="es-ES_tradnl"/>
        </w:rPr>
      </w:pPr>
      <w:r w:rsidRPr="00055501">
        <w:rPr>
          <w:rFonts w:ascii="Arial Narrow" w:hAnsi="Arial Narrow"/>
          <w:lang w:val="es-ES_tradnl"/>
        </w:rPr>
        <w:t>Si el CONSULTOR acepta nuevas asignaciones contractuales que afecta en cumplimiento del contrato</w:t>
      </w:r>
    </w:p>
    <w:p w14:paraId="288202A5" w14:textId="77777777" w:rsidR="00C41971" w:rsidRPr="00055501" w:rsidRDefault="00C41971" w:rsidP="00C41971">
      <w:pPr>
        <w:tabs>
          <w:tab w:val="left" w:pos="4140"/>
        </w:tabs>
        <w:jc w:val="both"/>
        <w:rPr>
          <w:rFonts w:ascii="Arial Narrow" w:hAnsi="Arial Narrow"/>
          <w:lang w:val="es-ES_tradnl"/>
        </w:rPr>
      </w:pPr>
    </w:p>
    <w:p w14:paraId="1EAC2AB7"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Causas de resolución por el CONSULTOR:</w:t>
      </w:r>
    </w:p>
    <w:p w14:paraId="4DEF7FDA" w14:textId="77777777" w:rsidR="00C41971" w:rsidRPr="00055501" w:rsidRDefault="00C41971" w:rsidP="00C41971">
      <w:pPr>
        <w:tabs>
          <w:tab w:val="left" w:pos="4140"/>
        </w:tabs>
        <w:ind w:left="1080" w:hanging="180"/>
        <w:jc w:val="both"/>
        <w:rPr>
          <w:rFonts w:ascii="Arial Narrow" w:hAnsi="Arial Narrow"/>
          <w:lang w:val="es-ES_tradnl"/>
        </w:rPr>
      </w:pPr>
      <w:r w:rsidRPr="00055501">
        <w:rPr>
          <w:rFonts w:ascii="Arial Narrow" w:hAnsi="Arial Narrow"/>
          <w:lang w:val="es-ES_tradnl"/>
        </w:rPr>
        <w:t>i) Incumplimiento de las condiciones de este CONTRATO por parte del CONTRATANTE.</w:t>
      </w:r>
    </w:p>
    <w:p w14:paraId="7808B212" w14:textId="77777777" w:rsidR="00C41971" w:rsidRPr="00055501" w:rsidRDefault="00C41971" w:rsidP="00C41971">
      <w:pPr>
        <w:tabs>
          <w:tab w:val="left" w:pos="4140"/>
        </w:tabs>
        <w:ind w:left="540"/>
        <w:jc w:val="both"/>
        <w:rPr>
          <w:rFonts w:ascii="Arial Narrow" w:hAnsi="Arial Narrow"/>
          <w:lang w:val="es-ES_tradnl"/>
        </w:rPr>
      </w:pPr>
    </w:p>
    <w:p w14:paraId="00A4619E" w14:textId="77777777" w:rsidR="00C41971" w:rsidRPr="00055501" w:rsidRDefault="00C41971" w:rsidP="00C41971">
      <w:pPr>
        <w:tabs>
          <w:tab w:val="left" w:pos="4140"/>
        </w:tabs>
        <w:ind w:left="540"/>
        <w:jc w:val="both"/>
        <w:rPr>
          <w:rFonts w:ascii="Arial Narrow" w:hAnsi="Arial Narrow"/>
          <w:lang w:val="es-ES_tradnl"/>
        </w:rPr>
      </w:pPr>
      <w:r w:rsidRPr="00055501">
        <w:rPr>
          <w:rFonts w:ascii="Arial Narrow" w:hAnsi="Arial Narrow"/>
          <w:lang w:val="es-ES_tradnl"/>
        </w:rPr>
        <w:t xml:space="preserve">En los casos indicados en los incisos A y B la parte que incumplió quedará sujeta al resarcimiento de daños y perjuicios, si </w:t>
      </w:r>
      <w:proofErr w:type="gramStart"/>
      <w:r w:rsidRPr="00055501">
        <w:rPr>
          <w:rFonts w:ascii="Arial Narrow" w:hAnsi="Arial Narrow"/>
          <w:lang w:val="es-ES_tradnl"/>
        </w:rPr>
        <w:t>hubieren</w:t>
      </w:r>
      <w:proofErr w:type="gramEnd"/>
      <w:r w:rsidRPr="00055501">
        <w:rPr>
          <w:rFonts w:ascii="Arial Narrow" w:hAnsi="Arial Narrow"/>
          <w:lang w:val="es-ES_tradnl"/>
        </w:rPr>
        <w:t>.</w:t>
      </w:r>
    </w:p>
    <w:p w14:paraId="3D418E4A" w14:textId="77777777" w:rsidR="00C41971" w:rsidRPr="00055501" w:rsidRDefault="00C41971" w:rsidP="00C41971">
      <w:pPr>
        <w:tabs>
          <w:tab w:val="left" w:pos="4140"/>
        </w:tabs>
        <w:ind w:left="540"/>
        <w:jc w:val="both"/>
        <w:rPr>
          <w:rFonts w:ascii="Arial Narrow" w:hAnsi="Arial Narrow"/>
          <w:lang w:val="es-ES_tradnl"/>
        </w:rPr>
      </w:pPr>
    </w:p>
    <w:p w14:paraId="16FC86F3"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 xml:space="preserve">Acuerdo Mutuo </w:t>
      </w:r>
    </w:p>
    <w:p w14:paraId="70D1E3F4" w14:textId="77777777" w:rsidR="00C41971" w:rsidRPr="00055501" w:rsidRDefault="00C41971" w:rsidP="00C41971">
      <w:pPr>
        <w:pStyle w:val="Textoindependiente"/>
        <w:ind w:left="600"/>
        <w:rPr>
          <w:rFonts w:ascii="Arial Narrow" w:hAnsi="Arial Narrow"/>
          <w:sz w:val="20"/>
          <w:lang w:val="es-ES_tradnl"/>
        </w:rPr>
      </w:pPr>
      <w:r w:rsidRPr="00055501">
        <w:rPr>
          <w:rFonts w:ascii="Arial Narrow" w:hAnsi="Arial Narrow"/>
          <w:sz w:val="20"/>
          <w:lang w:val="es-ES_tradnl"/>
        </w:rPr>
        <w:t xml:space="preserve">Por acuerdo mutuo entre el CONTRATANTE y el CONSULTOR. </w:t>
      </w:r>
    </w:p>
    <w:p w14:paraId="3F22F303" w14:textId="77777777" w:rsidR="00C41971" w:rsidRPr="00055501" w:rsidRDefault="00C41971" w:rsidP="00C41971">
      <w:pPr>
        <w:pStyle w:val="Textoindependiente"/>
        <w:rPr>
          <w:rFonts w:ascii="Arial Narrow" w:hAnsi="Arial Narrow"/>
          <w:sz w:val="20"/>
          <w:lang w:val="es-ES_tradnl"/>
        </w:rPr>
      </w:pPr>
    </w:p>
    <w:p w14:paraId="3AD19F2B"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Casos de Fuerza Mayor</w:t>
      </w:r>
    </w:p>
    <w:p w14:paraId="16D40FBD" w14:textId="77777777" w:rsidR="00C41971" w:rsidRPr="00055501" w:rsidRDefault="00C41971" w:rsidP="00C41971">
      <w:pPr>
        <w:tabs>
          <w:tab w:val="left" w:pos="567"/>
          <w:tab w:val="left" w:pos="4140"/>
        </w:tabs>
        <w:jc w:val="both"/>
        <w:rPr>
          <w:rFonts w:ascii="Arial Narrow" w:hAnsi="Arial Narrow"/>
          <w:lang w:val="es-ES_tradnl"/>
        </w:rPr>
      </w:pPr>
      <w:r w:rsidRPr="00055501">
        <w:rPr>
          <w:rFonts w:ascii="Arial Narrow" w:hAnsi="Arial Narrow"/>
          <w:b/>
          <w:lang w:val="es-ES_tradnl"/>
        </w:rPr>
        <w:tab/>
      </w:r>
      <w:r w:rsidRPr="00055501">
        <w:rPr>
          <w:rFonts w:ascii="Arial Narrow" w:hAnsi="Arial Narrow"/>
          <w:lang w:val="es-ES_tradnl"/>
        </w:rPr>
        <w:t>De acuerdo a lo previsto en la cláusula decimoctava del presente CONTRATO.</w:t>
      </w:r>
    </w:p>
    <w:p w14:paraId="606C7457" w14:textId="77777777" w:rsidR="00C41971" w:rsidRPr="00055501" w:rsidRDefault="00C41971" w:rsidP="00C41971">
      <w:pPr>
        <w:tabs>
          <w:tab w:val="left" w:pos="567"/>
          <w:tab w:val="left" w:pos="4140"/>
        </w:tabs>
        <w:jc w:val="both"/>
        <w:rPr>
          <w:rFonts w:ascii="Arial Narrow" w:hAnsi="Arial Narrow"/>
          <w:lang w:val="es-ES_tradnl"/>
        </w:rPr>
      </w:pPr>
    </w:p>
    <w:p w14:paraId="3BB80DAA" w14:textId="77777777" w:rsidR="00C41971" w:rsidRPr="00055501" w:rsidRDefault="00C41971" w:rsidP="00127EF2">
      <w:pPr>
        <w:pStyle w:val="Ttulo2"/>
        <w:numPr>
          <w:ilvl w:val="0"/>
          <w:numId w:val="6"/>
        </w:numPr>
        <w:tabs>
          <w:tab w:val="clear" w:pos="570"/>
          <w:tab w:val="left" w:pos="900"/>
          <w:tab w:val="left" w:pos="4140"/>
        </w:tabs>
        <w:spacing w:before="0" w:after="0"/>
        <w:ind w:left="900" w:hanging="360"/>
        <w:jc w:val="both"/>
        <w:rPr>
          <w:rFonts w:ascii="Arial Narrow" w:hAnsi="Arial Narrow"/>
          <w:sz w:val="20"/>
          <w:szCs w:val="20"/>
          <w:lang w:val="es-ES_tradnl"/>
        </w:rPr>
      </w:pPr>
      <w:r w:rsidRPr="00055501">
        <w:rPr>
          <w:rFonts w:ascii="Arial Narrow" w:hAnsi="Arial Narrow"/>
          <w:sz w:val="20"/>
          <w:szCs w:val="20"/>
          <w:lang w:val="es-ES_tradnl"/>
        </w:rPr>
        <w:t>Efectos de la resolución:</w:t>
      </w:r>
    </w:p>
    <w:p w14:paraId="1EF1075B" w14:textId="77777777" w:rsidR="00C41971" w:rsidRPr="00055501" w:rsidRDefault="00C41971" w:rsidP="00C41971">
      <w:pPr>
        <w:tabs>
          <w:tab w:val="left" w:pos="1134"/>
          <w:tab w:val="left" w:pos="4140"/>
        </w:tabs>
        <w:ind w:left="540"/>
        <w:jc w:val="both"/>
        <w:rPr>
          <w:rFonts w:ascii="Arial Narrow" w:hAnsi="Arial Narrow"/>
          <w:lang w:val="es-ES_tradnl"/>
        </w:rPr>
      </w:pPr>
      <w:r w:rsidRPr="00055501">
        <w:rPr>
          <w:rFonts w:ascii="Arial Narrow" w:hAnsi="Arial Narrow"/>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1FB3E44F" w14:textId="77777777" w:rsidR="00C41971" w:rsidRPr="00055501" w:rsidRDefault="00C41971" w:rsidP="00C41971">
      <w:pPr>
        <w:tabs>
          <w:tab w:val="left" w:pos="1134"/>
          <w:tab w:val="left" w:pos="4140"/>
        </w:tabs>
        <w:ind w:left="567"/>
        <w:jc w:val="right"/>
        <w:rPr>
          <w:rFonts w:ascii="Arial Narrow" w:hAnsi="Arial Narrow"/>
          <w:lang w:val="es-ES_tradnl"/>
        </w:rPr>
      </w:pPr>
    </w:p>
    <w:p w14:paraId="534A71A8"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DÉCIMOSEGUNDA.</w:t>
      </w:r>
      <w:r w:rsidRPr="00055501">
        <w:rPr>
          <w:rFonts w:ascii="Arial Narrow" w:hAnsi="Arial Narrow"/>
          <w:b/>
          <w:lang w:val="es-ES_tradnl"/>
        </w:rPr>
        <w:t xml:space="preserve"> De las modificaciones al CONTRATO. </w:t>
      </w:r>
    </w:p>
    <w:p w14:paraId="69F71464"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Toda modificación al alcance del presente CONTRATO (</w:t>
      </w:r>
      <w:r w:rsidRPr="00055501">
        <w:rPr>
          <w:rFonts w:ascii="Arial Narrow" w:hAnsi="Arial Narrow"/>
          <w:i/>
          <w:lang w:val="es-ES_tradnl"/>
        </w:rPr>
        <w:t>i.e. plazo, términos de referencia u otros</w:t>
      </w:r>
      <w:r w:rsidRPr="00055501">
        <w:rPr>
          <w:rFonts w:ascii="Arial Narrow" w:hAnsi="Arial Narrow"/>
          <w:lang w:val="es-ES_tradnl"/>
        </w:rPr>
        <w:t>) sólo podrá realizarse mediante una enmienda firmada entre el CONTRATANTE y el CONSULTOR, mientras el contrato esté vigente. Si la modificación implica un incremento o decremento en el monto y/o plazo, que supere el 15% del plazo o valor inicial del contrato o previo a la modificación deberá solicitarse la No Objeción del BID en la que se deberá indicar si se modificarán los Términos de Referencia. En caso de la requerir posteriores modificaciones, independientemente del plazo o monto a modificar, deberá solicitarse la No Objeción del BID.</w:t>
      </w:r>
    </w:p>
    <w:p w14:paraId="46D642C7" w14:textId="77777777" w:rsidR="00A41C5D" w:rsidRPr="00055501" w:rsidRDefault="00A41C5D" w:rsidP="00C41971">
      <w:pPr>
        <w:tabs>
          <w:tab w:val="left" w:pos="4140"/>
        </w:tabs>
        <w:jc w:val="both"/>
        <w:rPr>
          <w:rFonts w:ascii="Arial Narrow" w:hAnsi="Arial Narrow"/>
          <w:lang w:val="es-ES_tradnl"/>
        </w:rPr>
      </w:pPr>
    </w:p>
    <w:p w14:paraId="24CCAF33"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DÉCIMOTERCERA.</w:t>
      </w:r>
      <w:r w:rsidRPr="00055501">
        <w:rPr>
          <w:rFonts w:ascii="Arial Narrow" w:hAnsi="Arial Narrow"/>
          <w:b/>
          <w:lang w:val="es-ES_tradnl"/>
        </w:rPr>
        <w:t xml:space="preserve"> Calidad y Responsabilidad Técnica de los Servicios. </w:t>
      </w:r>
    </w:p>
    <w:p w14:paraId="5B6A0860" w14:textId="77777777" w:rsidR="00C41971" w:rsidRPr="00055501" w:rsidRDefault="00C41971" w:rsidP="00C41971">
      <w:pPr>
        <w:rPr>
          <w:rFonts w:ascii="Arial Narrow" w:hAnsi="Arial Narrow"/>
          <w:lang w:val="es-ES_tradnl"/>
        </w:rPr>
      </w:pPr>
      <w:r w:rsidRPr="00055501">
        <w:rPr>
          <w:rFonts w:ascii="Arial Narrow" w:hAnsi="Arial Narrow"/>
          <w:lang w:val="es-ES_tradnl"/>
        </w:rPr>
        <w:lastRenderedPageBreak/>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055501">
        <w:rPr>
          <w:rFonts w:ascii="Arial Narrow" w:hAnsi="Arial Narrow"/>
          <w:spacing w:val="-3"/>
          <w:lang w:val="es-ES_tradnl"/>
        </w:rPr>
        <w:t xml:space="preserve">También se compromete </w:t>
      </w:r>
      <w:r w:rsidRPr="00055501">
        <w:rPr>
          <w:rFonts w:ascii="Arial Narrow" w:hAnsi="Arial Narrow"/>
          <w:lang w:val="es-ES_tradnl"/>
        </w:rPr>
        <w:t>a denunciar al Banco todo acto sospechoso de fraude o corrupción del cual tenga conocimiento o sea informado durante el proceso del concurso o la ejecución de un contrato. Los actos de fraude y corrupción (prácticas corruptivas, fraudulentas, coercitivas, colusorias) están prohibidos.</w:t>
      </w:r>
    </w:p>
    <w:p w14:paraId="0DD02458" w14:textId="77777777" w:rsidR="00C41971" w:rsidRPr="00055501" w:rsidRDefault="00C41971" w:rsidP="00C41971">
      <w:pPr>
        <w:pStyle w:val="Textoindependiente"/>
        <w:rPr>
          <w:rFonts w:ascii="Arial Narrow" w:hAnsi="Arial Narrow"/>
          <w:sz w:val="20"/>
          <w:lang w:val="es-ES_tradnl"/>
        </w:rPr>
      </w:pPr>
    </w:p>
    <w:p w14:paraId="050EF2CE"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14:paraId="29856A1B" w14:textId="77777777" w:rsidR="00C41971" w:rsidRPr="00055501" w:rsidRDefault="00C41971" w:rsidP="00C41971">
      <w:pPr>
        <w:pStyle w:val="Textoindependiente"/>
        <w:rPr>
          <w:rFonts w:ascii="Arial Narrow" w:hAnsi="Arial Narrow"/>
          <w:sz w:val="20"/>
          <w:lang w:val="es-ES_tradnl"/>
        </w:rPr>
      </w:pPr>
    </w:p>
    <w:p w14:paraId="7E445A28"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DÉCIMOCUARTA.</w:t>
      </w:r>
      <w:r w:rsidRPr="00055501">
        <w:rPr>
          <w:rFonts w:ascii="Arial Narrow" w:hAnsi="Arial Narrow"/>
          <w:b/>
          <w:lang w:val="es-ES_tradnl"/>
        </w:rPr>
        <w:t xml:space="preserve"> Confidencialidad. </w:t>
      </w:r>
    </w:p>
    <w:p w14:paraId="1F43B442" w14:textId="77777777" w:rsidR="00C41971" w:rsidRPr="00055501" w:rsidRDefault="00C41971" w:rsidP="00C41971">
      <w:pPr>
        <w:pStyle w:val="Textoindependiente"/>
        <w:rPr>
          <w:rFonts w:ascii="Arial Narrow" w:hAnsi="Arial Narrow"/>
          <w:sz w:val="20"/>
          <w:lang w:val="es-ES_tradnl"/>
        </w:rPr>
      </w:pPr>
      <w:r w:rsidRPr="00055501">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14:paraId="0367080B" w14:textId="77777777" w:rsidR="00C41971" w:rsidRPr="00055501" w:rsidRDefault="00C41971" w:rsidP="00C41971">
      <w:pPr>
        <w:pStyle w:val="Textoindependiente"/>
        <w:rPr>
          <w:rFonts w:ascii="Arial Narrow" w:hAnsi="Arial Narrow"/>
          <w:sz w:val="20"/>
          <w:lang w:val="es-ES_tradnl"/>
        </w:rPr>
      </w:pPr>
    </w:p>
    <w:p w14:paraId="22AC4D16" w14:textId="77777777" w:rsidR="00C41971" w:rsidRPr="00055501" w:rsidRDefault="00C41971" w:rsidP="00C41971">
      <w:pPr>
        <w:tabs>
          <w:tab w:val="left" w:pos="4140"/>
        </w:tabs>
        <w:jc w:val="both"/>
        <w:rPr>
          <w:rFonts w:ascii="Arial Narrow" w:hAnsi="Arial Narrow"/>
          <w:b/>
          <w:i/>
          <w:lang w:val="es-ES_tradnl"/>
        </w:rPr>
      </w:pPr>
      <w:r w:rsidRPr="00055501">
        <w:rPr>
          <w:rFonts w:ascii="Arial Narrow" w:hAnsi="Arial Narrow"/>
          <w:b/>
          <w:u w:val="single"/>
          <w:lang w:val="es-ES_tradnl"/>
        </w:rPr>
        <w:t>CLÁUSULA DÉCIMOQUINTA.</w:t>
      </w:r>
      <w:r w:rsidRPr="00055501">
        <w:rPr>
          <w:rFonts w:ascii="Arial Narrow" w:hAnsi="Arial Narrow"/>
          <w:b/>
          <w:lang w:val="es-ES_tradnl"/>
        </w:rPr>
        <w:t xml:space="preserve"> Prohibición al CONSULTOR. </w:t>
      </w:r>
    </w:p>
    <w:p w14:paraId="47161C95" w14:textId="77777777" w:rsidR="00C41971" w:rsidRPr="00055501" w:rsidRDefault="00C41971" w:rsidP="00C41971">
      <w:pPr>
        <w:pStyle w:val="Textoindependiente"/>
        <w:rPr>
          <w:rFonts w:ascii="Arial Narrow" w:hAnsi="Arial Narrow"/>
          <w:bCs/>
          <w:i/>
          <w:iCs/>
          <w:sz w:val="20"/>
          <w:shd w:val="clear" w:color="auto" w:fill="CCFFFF"/>
          <w:lang w:val="es-ES_tradnl"/>
        </w:rPr>
      </w:pPr>
      <w:r w:rsidRPr="00055501">
        <w:rPr>
          <w:rFonts w:ascii="Arial Narrow" w:hAnsi="Arial Narrow"/>
          <w:sz w:val="20"/>
          <w:lang w:val="es-ES_tradnl"/>
        </w:rPr>
        <w:t xml:space="preserve">El CONSULTOR comprometido bajo el presente CONTRATO podrá ejecutar otras asignaciones contractuales, informando previamente al CONTRATANTE y acordado la forma en que ello no afectará el correcto desarrollo del presente CONTRATO. De no existir acuerdo, el contrato podrá resolverse de conformidad con la </w:t>
      </w:r>
      <w:r w:rsidR="00A41C5D" w:rsidRPr="00055501">
        <w:rPr>
          <w:rFonts w:ascii="Arial Narrow" w:hAnsi="Arial Narrow"/>
          <w:sz w:val="20"/>
          <w:lang w:val="es-ES_tradnl"/>
        </w:rPr>
        <w:t>CLÁUSULA</w:t>
      </w:r>
      <w:r w:rsidRPr="00055501">
        <w:rPr>
          <w:rFonts w:ascii="Arial Narrow" w:hAnsi="Arial Narrow"/>
          <w:sz w:val="20"/>
          <w:lang w:val="es-ES_tradnl"/>
        </w:rPr>
        <w:t xml:space="preserve"> UNDÉCIMA </w:t>
      </w:r>
      <w:r w:rsidR="00A41C5D" w:rsidRPr="00055501">
        <w:rPr>
          <w:rFonts w:ascii="Arial Narrow" w:hAnsi="Arial Narrow"/>
          <w:sz w:val="20"/>
          <w:lang w:val="es-ES_tradnl"/>
        </w:rPr>
        <w:t>núm.</w:t>
      </w:r>
      <w:r w:rsidRPr="00055501">
        <w:rPr>
          <w:rFonts w:ascii="Arial Narrow" w:hAnsi="Arial Narrow"/>
          <w:sz w:val="20"/>
          <w:lang w:val="es-ES_tradnl"/>
        </w:rPr>
        <w:t xml:space="preserve"> 11.3.2</w:t>
      </w:r>
    </w:p>
    <w:p w14:paraId="365366EE" w14:textId="77777777" w:rsidR="00C41971" w:rsidRPr="00055501" w:rsidRDefault="00C41971" w:rsidP="00C41971">
      <w:pPr>
        <w:pStyle w:val="Textoindependiente"/>
        <w:rPr>
          <w:rFonts w:ascii="Arial Narrow" w:hAnsi="Arial Narrow"/>
          <w:sz w:val="20"/>
          <w:lang w:val="es-ES_tradnl"/>
        </w:rPr>
      </w:pPr>
    </w:p>
    <w:p w14:paraId="38A09A65"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DÉCIMOSEXTA.</w:t>
      </w:r>
      <w:r w:rsidRPr="00055501">
        <w:rPr>
          <w:rFonts w:ascii="Arial Narrow" w:hAnsi="Arial Narrow"/>
          <w:b/>
          <w:lang w:val="es-ES_tradnl"/>
        </w:rPr>
        <w:t xml:space="preserve"> Recomendaciones del CONSULTOR </w:t>
      </w:r>
    </w:p>
    <w:p w14:paraId="044FD7AE"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Se establece que las opiniones y recomendaciones del CONSULTOR</w:t>
      </w:r>
      <w:r w:rsidR="00A41C5D" w:rsidRPr="00055501">
        <w:rPr>
          <w:rFonts w:ascii="Arial Narrow" w:hAnsi="Arial Narrow"/>
          <w:lang w:val="es-ES_tradnl"/>
        </w:rPr>
        <w:t xml:space="preserve"> no comprometen al CONTRATANTE </w:t>
      </w:r>
      <w:r w:rsidRPr="00055501">
        <w:rPr>
          <w:rFonts w:ascii="Arial Narrow" w:hAnsi="Arial Narrow"/>
          <w:lang w:val="es-ES_tradnl"/>
        </w:rPr>
        <w:t>el mismo que se reserva el derecho de formular al respecto las observaciones o salvedades que consideren apropiadas y de aplicar o no dichas recomendaciones.</w:t>
      </w:r>
    </w:p>
    <w:p w14:paraId="0611F087" w14:textId="77777777" w:rsidR="00C41971" w:rsidRPr="00055501" w:rsidRDefault="00C41971" w:rsidP="00C41971">
      <w:pPr>
        <w:tabs>
          <w:tab w:val="left" w:pos="4140"/>
        </w:tabs>
        <w:jc w:val="right"/>
        <w:rPr>
          <w:rFonts w:ascii="Arial Narrow" w:hAnsi="Arial Narrow"/>
          <w:lang w:val="es-ES_tradnl"/>
        </w:rPr>
      </w:pPr>
    </w:p>
    <w:p w14:paraId="79451500"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DECIMOSÉPTIMA.</w:t>
      </w:r>
      <w:r w:rsidRPr="00055501">
        <w:rPr>
          <w:rFonts w:ascii="Arial Narrow" w:hAnsi="Arial Narrow"/>
          <w:b/>
          <w:lang w:val="es-ES_tradnl"/>
        </w:rPr>
        <w:t xml:space="preserve"> Cesión del CONTRATO. </w:t>
      </w:r>
    </w:p>
    <w:p w14:paraId="6A439669"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 xml:space="preserve">El CONSULTOR no podrá ceder este CONTRATO, ni ninguna parte del mismo, sin el consentimiento previo del CONTRATANTE. </w:t>
      </w:r>
    </w:p>
    <w:p w14:paraId="3DEE2C43" w14:textId="77777777" w:rsidR="00C41971" w:rsidRPr="00055501" w:rsidRDefault="00C41971" w:rsidP="00C41971">
      <w:pPr>
        <w:tabs>
          <w:tab w:val="left" w:pos="4140"/>
        </w:tabs>
        <w:jc w:val="both"/>
        <w:rPr>
          <w:rFonts w:ascii="Arial Narrow" w:hAnsi="Arial Narrow"/>
          <w:b/>
          <w:u w:val="single"/>
          <w:lang w:val="es-ES_tradnl"/>
        </w:rPr>
      </w:pPr>
    </w:p>
    <w:p w14:paraId="7524D250" w14:textId="77777777" w:rsidR="00C41971" w:rsidRPr="00055501" w:rsidRDefault="00C41971" w:rsidP="00C41971">
      <w:pPr>
        <w:tabs>
          <w:tab w:val="left" w:pos="4140"/>
        </w:tabs>
        <w:jc w:val="both"/>
        <w:rPr>
          <w:rFonts w:ascii="Arial Narrow" w:hAnsi="Arial Narrow"/>
          <w:b/>
          <w:i/>
          <w:lang w:val="es-ES_tradnl"/>
        </w:rPr>
      </w:pPr>
      <w:r w:rsidRPr="00055501">
        <w:rPr>
          <w:rFonts w:ascii="Arial Narrow" w:hAnsi="Arial Narrow"/>
          <w:b/>
          <w:u w:val="single"/>
          <w:lang w:val="es-ES_tradnl"/>
        </w:rPr>
        <w:t>CLÁUSULA DÉCIMOCTAVA.</w:t>
      </w:r>
      <w:r w:rsidRPr="00055501">
        <w:rPr>
          <w:rFonts w:ascii="Arial Narrow" w:hAnsi="Arial Narrow"/>
          <w:b/>
          <w:lang w:val="es-ES_tradnl"/>
        </w:rPr>
        <w:t xml:space="preserve"> Causas de Fuerza Mayor o Caso Fortuito. </w:t>
      </w:r>
    </w:p>
    <w:p w14:paraId="20A54E4F"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14:paraId="00BA014C" w14:textId="77777777" w:rsidR="00C41971" w:rsidRPr="00055501" w:rsidRDefault="00C41971" w:rsidP="00C41971">
      <w:pPr>
        <w:pStyle w:val="Textoindependiente"/>
        <w:tabs>
          <w:tab w:val="left" w:pos="4140"/>
        </w:tabs>
        <w:rPr>
          <w:rFonts w:ascii="Arial Narrow" w:hAnsi="Arial Narrow"/>
          <w:sz w:val="20"/>
          <w:lang w:val="es-ES_tradnl"/>
        </w:rPr>
      </w:pPr>
    </w:p>
    <w:p w14:paraId="7AD076DB"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14:paraId="2A6C9CE2" w14:textId="77777777" w:rsidR="00C41971" w:rsidRPr="00055501" w:rsidRDefault="00C41971" w:rsidP="00C41971">
      <w:pPr>
        <w:pStyle w:val="Textoindependiente"/>
        <w:tabs>
          <w:tab w:val="left" w:pos="4140"/>
        </w:tabs>
        <w:rPr>
          <w:rFonts w:ascii="Arial Narrow" w:hAnsi="Arial Narrow"/>
          <w:sz w:val="20"/>
          <w:lang w:val="es-ES_tradnl"/>
        </w:rPr>
      </w:pPr>
    </w:p>
    <w:p w14:paraId="23CB49B8"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14:paraId="48D7D37D" w14:textId="77777777" w:rsidR="00C41971" w:rsidRPr="00055501" w:rsidRDefault="00C41971" w:rsidP="00C41971">
      <w:pPr>
        <w:tabs>
          <w:tab w:val="left" w:pos="4140"/>
        </w:tabs>
        <w:jc w:val="both"/>
        <w:rPr>
          <w:rFonts w:ascii="Arial Narrow" w:hAnsi="Arial Narrow"/>
          <w:lang w:val="es-ES_tradnl"/>
        </w:rPr>
      </w:pPr>
    </w:p>
    <w:p w14:paraId="1AD92C5E"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DÉCIMONOVENA.</w:t>
      </w:r>
      <w:r w:rsidRPr="00055501">
        <w:rPr>
          <w:rFonts w:ascii="Arial Narrow" w:hAnsi="Arial Narrow"/>
          <w:b/>
          <w:lang w:val="es-ES_tradnl"/>
        </w:rPr>
        <w:t xml:space="preserve"> Idioma por el que se regirá el CONTRATO. </w:t>
      </w:r>
    </w:p>
    <w:p w14:paraId="1887D057"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Todos los informes, comunicaciones y documentos serán elaborados y presentados en idioma español.</w:t>
      </w:r>
    </w:p>
    <w:p w14:paraId="2D506A4E" w14:textId="77777777" w:rsidR="00C41971" w:rsidRPr="00055501" w:rsidRDefault="00C41971" w:rsidP="00C41971">
      <w:pPr>
        <w:tabs>
          <w:tab w:val="left" w:pos="4140"/>
        </w:tabs>
        <w:jc w:val="both"/>
        <w:rPr>
          <w:rFonts w:ascii="Arial Narrow" w:hAnsi="Arial Narrow"/>
          <w:b/>
          <w:u w:val="single"/>
          <w:lang w:val="es-ES_tradnl"/>
        </w:rPr>
      </w:pPr>
    </w:p>
    <w:p w14:paraId="010AFDDE"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VIGÉSIMA.</w:t>
      </w:r>
      <w:r w:rsidRPr="00055501">
        <w:rPr>
          <w:rFonts w:ascii="Arial Narrow" w:hAnsi="Arial Narrow"/>
          <w:b/>
          <w:lang w:val="es-ES_tradnl"/>
        </w:rPr>
        <w:t xml:space="preserve"> Solución de Controversias. </w:t>
      </w:r>
    </w:p>
    <w:p w14:paraId="1DB9E4B9"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lastRenderedPageBreak/>
        <w:t>Toda controversia que surja en la ejecución de este CONTRATO y que las partes no puedan solucionar en forma amigable, deberá someterse a mecanismos de solución alternativa de conflictos antes de proceder la vía legal correspondiente. Dichos mecanismos aplicables serán, en su orden: Conciliación, mediación y/o arbitraje.</w:t>
      </w:r>
    </w:p>
    <w:p w14:paraId="7F885416" w14:textId="77777777" w:rsidR="00C41971" w:rsidRPr="00055501" w:rsidRDefault="00C41971" w:rsidP="00C41971">
      <w:pPr>
        <w:tabs>
          <w:tab w:val="left" w:pos="4140"/>
        </w:tabs>
        <w:jc w:val="both"/>
        <w:rPr>
          <w:rFonts w:ascii="Arial Narrow" w:hAnsi="Arial Narrow"/>
          <w:lang w:val="es-ES_tradnl"/>
        </w:rPr>
      </w:pPr>
    </w:p>
    <w:p w14:paraId="2C0ED541"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VIGÉSIMOPRIMERA.</w:t>
      </w:r>
      <w:r w:rsidRPr="00055501">
        <w:rPr>
          <w:rFonts w:ascii="Arial Narrow" w:hAnsi="Arial Narrow"/>
          <w:b/>
          <w:lang w:val="es-ES_tradnl"/>
        </w:rPr>
        <w:t xml:space="preserve"> Vigencia del CONTRATO. </w:t>
      </w:r>
    </w:p>
    <w:p w14:paraId="5017E738"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Este CONTRATO tendrá vigencia desde su suscripción hasta la aprobación del Informe Final por parte del CONTRATANTE y la realización del último pago.</w:t>
      </w:r>
    </w:p>
    <w:p w14:paraId="400E298F" w14:textId="77777777" w:rsidR="00C41971" w:rsidRPr="00055501" w:rsidRDefault="00C41971" w:rsidP="00C41971">
      <w:pPr>
        <w:tabs>
          <w:tab w:val="left" w:pos="4140"/>
        </w:tabs>
        <w:jc w:val="both"/>
        <w:rPr>
          <w:rFonts w:ascii="Arial Narrow" w:hAnsi="Arial Narrow"/>
          <w:lang w:val="es-ES_tradnl"/>
        </w:rPr>
      </w:pPr>
    </w:p>
    <w:p w14:paraId="7A5D2119"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VIGÉSIMOSEGUNDA</w:t>
      </w:r>
      <w:r w:rsidRPr="00055501">
        <w:rPr>
          <w:rFonts w:ascii="Arial Narrow" w:hAnsi="Arial Narrow"/>
          <w:b/>
          <w:lang w:val="es-ES_tradnl"/>
        </w:rPr>
        <w:t xml:space="preserve">. Propiedad Intelectual. </w:t>
      </w:r>
    </w:p>
    <w:p w14:paraId="61CBA73A"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14:paraId="5CDB52AE" w14:textId="77777777" w:rsidR="00C41971" w:rsidRPr="00055501" w:rsidRDefault="00C41971" w:rsidP="00C41971">
      <w:pPr>
        <w:pStyle w:val="Ttulo3"/>
        <w:jc w:val="both"/>
        <w:rPr>
          <w:rFonts w:ascii="Arial Narrow" w:hAnsi="Arial Narrow"/>
          <w:sz w:val="20"/>
          <w:szCs w:val="20"/>
          <w:lang w:val="es-ES_tradnl"/>
        </w:rPr>
      </w:pPr>
      <w:r w:rsidRPr="00055501">
        <w:rPr>
          <w:rFonts w:ascii="Arial Narrow" w:hAnsi="Arial Narrow"/>
          <w:sz w:val="20"/>
          <w:szCs w:val="20"/>
          <w:u w:val="single"/>
          <w:lang w:val="es-ES_tradnl"/>
        </w:rPr>
        <w:t>CLAUSULA VIGESIMATERCERA.</w:t>
      </w:r>
      <w:r w:rsidRPr="00055501">
        <w:rPr>
          <w:rFonts w:ascii="Arial Narrow" w:hAnsi="Arial Narrow"/>
          <w:sz w:val="20"/>
          <w:szCs w:val="20"/>
          <w:lang w:val="es-ES_tradnl"/>
        </w:rPr>
        <w:t xml:space="preserve"> Notificaciones. </w:t>
      </w:r>
    </w:p>
    <w:p w14:paraId="64FFCBA7"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4434BBD4" w14:textId="77777777" w:rsidR="00C41971" w:rsidRPr="00055501" w:rsidRDefault="00C41971" w:rsidP="00C41971">
      <w:pPr>
        <w:tabs>
          <w:tab w:val="left" w:pos="-720"/>
        </w:tabs>
        <w:suppressAutoHyphens/>
        <w:jc w:val="both"/>
        <w:rPr>
          <w:rFonts w:ascii="Arial Narrow" w:hAnsi="Arial Narrow"/>
          <w:spacing w:val="-3"/>
          <w:lang w:val="es-ES_tradnl"/>
        </w:rPr>
      </w:pPr>
    </w:p>
    <w:p w14:paraId="36169F04" w14:textId="77777777" w:rsidR="00C41971" w:rsidRPr="00055501" w:rsidRDefault="00C41971" w:rsidP="00C41971">
      <w:pPr>
        <w:tabs>
          <w:tab w:val="left" w:pos="-720"/>
        </w:tabs>
        <w:suppressAutoHyphens/>
        <w:jc w:val="both"/>
        <w:rPr>
          <w:rFonts w:ascii="Arial Narrow" w:hAnsi="Arial Narrow"/>
          <w:b/>
          <w:spacing w:val="-3"/>
          <w:lang w:val="es-ES_tradnl"/>
        </w:rPr>
      </w:pPr>
      <w:r w:rsidRPr="00055501">
        <w:rPr>
          <w:rFonts w:ascii="Arial Narrow" w:hAnsi="Arial Narrow"/>
          <w:b/>
          <w:spacing w:val="-3"/>
          <w:lang w:val="es-ES_tradnl"/>
        </w:rPr>
        <w:t>CONTRATANTE:</w:t>
      </w:r>
    </w:p>
    <w:p w14:paraId="1CDF1E9E"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Dirección:</w:t>
      </w:r>
    </w:p>
    <w:p w14:paraId="36A655C9"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Teléfono:</w:t>
      </w:r>
    </w:p>
    <w:p w14:paraId="2635D750"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Fax:</w:t>
      </w:r>
    </w:p>
    <w:p w14:paraId="7A91E2FD"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Correo Electrónico:</w:t>
      </w:r>
    </w:p>
    <w:p w14:paraId="49BDF653"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 xml:space="preserve"> </w:t>
      </w:r>
    </w:p>
    <w:p w14:paraId="179FB615" w14:textId="77777777" w:rsidR="00C41971" w:rsidRPr="00055501" w:rsidRDefault="00C41971" w:rsidP="00C41971">
      <w:pPr>
        <w:tabs>
          <w:tab w:val="left" w:pos="-720"/>
        </w:tabs>
        <w:suppressAutoHyphens/>
        <w:jc w:val="both"/>
        <w:rPr>
          <w:rFonts w:ascii="Arial Narrow" w:hAnsi="Arial Narrow"/>
          <w:b/>
          <w:spacing w:val="-3"/>
          <w:lang w:val="es-ES_tradnl"/>
        </w:rPr>
      </w:pPr>
      <w:r w:rsidRPr="00055501">
        <w:rPr>
          <w:rFonts w:ascii="Arial Narrow" w:hAnsi="Arial Narrow"/>
          <w:b/>
          <w:spacing w:val="-3"/>
          <w:lang w:val="es-ES_tradnl"/>
        </w:rPr>
        <w:t>CONSULTOR:</w:t>
      </w:r>
    </w:p>
    <w:p w14:paraId="6518F4A1"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Dirección:</w:t>
      </w:r>
    </w:p>
    <w:p w14:paraId="096DBCC0"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Teléfono:</w:t>
      </w:r>
    </w:p>
    <w:p w14:paraId="51EED9AE"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Fax:</w:t>
      </w:r>
    </w:p>
    <w:p w14:paraId="5321D06F"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Correo Electrónico:</w:t>
      </w:r>
    </w:p>
    <w:p w14:paraId="53462590" w14:textId="77777777" w:rsidR="00C41971" w:rsidRPr="00055501" w:rsidRDefault="00C41971" w:rsidP="00C41971">
      <w:pPr>
        <w:tabs>
          <w:tab w:val="left" w:pos="-720"/>
        </w:tabs>
        <w:suppressAutoHyphens/>
        <w:jc w:val="both"/>
        <w:rPr>
          <w:rFonts w:ascii="Arial Narrow" w:hAnsi="Arial Narrow"/>
          <w:spacing w:val="-3"/>
          <w:lang w:val="es-ES_tradnl"/>
        </w:rPr>
      </w:pPr>
    </w:p>
    <w:p w14:paraId="451BED17" w14:textId="77777777" w:rsidR="00C41971" w:rsidRPr="00055501" w:rsidRDefault="00C41971" w:rsidP="00C41971">
      <w:pPr>
        <w:tabs>
          <w:tab w:val="left" w:pos="-720"/>
        </w:tabs>
        <w:suppressAutoHyphens/>
        <w:jc w:val="both"/>
        <w:rPr>
          <w:rFonts w:ascii="Arial Narrow" w:hAnsi="Arial Narrow"/>
          <w:spacing w:val="-3"/>
          <w:lang w:val="es-ES_tradnl"/>
        </w:rPr>
      </w:pPr>
      <w:r w:rsidRPr="00055501">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14:paraId="5B6354C9" w14:textId="77777777" w:rsidR="00C41971" w:rsidRPr="00055501" w:rsidRDefault="00C41971" w:rsidP="00C41971">
      <w:pPr>
        <w:tabs>
          <w:tab w:val="left" w:pos="4140"/>
        </w:tabs>
        <w:jc w:val="both"/>
        <w:rPr>
          <w:rFonts w:ascii="Arial Narrow" w:hAnsi="Arial Narrow"/>
          <w:b/>
          <w:u w:val="single"/>
          <w:lang w:val="es-ES_tradnl"/>
        </w:rPr>
      </w:pPr>
    </w:p>
    <w:p w14:paraId="0CB87D29" w14:textId="77777777" w:rsidR="00C41971" w:rsidRPr="00055501" w:rsidRDefault="00C41971" w:rsidP="00C41971">
      <w:pPr>
        <w:tabs>
          <w:tab w:val="left" w:pos="4140"/>
        </w:tabs>
        <w:jc w:val="both"/>
        <w:rPr>
          <w:rFonts w:ascii="Arial Narrow" w:hAnsi="Arial Narrow"/>
          <w:b/>
          <w:lang w:val="es-ES_tradnl"/>
        </w:rPr>
      </w:pPr>
      <w:r w:rsidRPr="00055501">
        <w:rPr>
          <w:rFonts w:ascii="Arial Narrow" w:hAnsi="Arial Narrow"/>
          <w:b/>
          <w:u w:val="single"/>
          <w:lang w:val="es-ES_tradnl"/>
        </w:rPr>
        <w:t>CLÁUSULA VIGÉSIMOCUARTA:</w:t>
      </w:r>
      <w:r w:rsidRPr="00055501">
        <w:rPr>
          <w:rFonts w:ascii="Arial Narrow" w:hAnsi="Arial Narrow"/>
          <w:b/>
          <w:lang w:val="es-ES_tradnl"/>
        </w:rPr>
        <w:t xml:space="preserve"> Conformidad. </w:t>
      </w:r>
    </w:p>
    <w:p w14:paraId="1CA65514" w14:textId="77777777" w:rsidR="00C41971" w:rsidRPr="00055501" w:rsidRDefault="00C41971" w:rsidP="00C41971">
      <w:pPr>
        <w:pStyle w:val="Textoindependiente"/>
        <w:tabs>
          <w:tab w:val="left" w:pos="4140"/>
        </w:tabs>
        <w:rPr>
          <w:rFonts w:ascii="Arial Narrow" w:hAnsi="Arial Narrow"/>
          <w:sz w:val="20"/>
          <w:lang w:val="es-ES_tradnl"/>
        </w:rPr>
      </w:pPr>
      <w:r w:rsidRPr="00055501">
        <w:rPr>
          <w:rFonts w:ascii="Arial Narrow" w:hAnsi="Arial Narrow"/>
          <w:sz w:val="20"/>
          <w:lang w:val="es-ES_tradnl"/>
        </w:rPr>
        <w:t>El CONTRATANTE y (</w:t>
      </w:r>
      <w:r w:rsidRPr="00055501">
        <w:rPr>
          <w:rFonts w:ascii="Arial Narrow" w:hAnsi="Arial Narrow"/>
          <w:i/>
          <w:sz w:val="20"/>
          <w:lang w:val="es-ES_tradnl"/>
        </w:rPr>
        <w:t>nombre del CONSULTOR)</w:t>
      </w:r>
      <w:r w:rsidRPr="00055501">
        <w:rPr>
          <w:rFonts w:ascii="Arial Narrow" w:hAnsi="Arial Narrow"/>
          <w:sz w:val="20"/>
          <w:lang w:val="es-ES_tradnl"/>
        </w:rPr>
        <w:t xml:space="preserve"> declaran su plena conformidad con las cláusulas precedentes y se comprometen al fiel y estricto cumplimiento del presente CONTRATO, que suscriben en triple ejemplar a </w:t>
      </w:r>
      <w:proofErr w:type="gramStart"/>
      <w:r w:rsidRPr="00055501">
        <w:rPr>
          <w:rFonts w:ascii="Arial Narrow" w:hAnsi="Arial Narrow"/>
          <w:sz w:val="20"/>
          <w:lang w:val="es-ES_tradnl"/>
        </w:rPr>
        <w:t>los …</w:t>
      </w:r>
      <w:proofErr w:type="gramEnd"/>
      <w:r w:rsidRPr="00055501">
        <w:rPr>
          <w:rFonts w:ascii="Arial Narrow" w:hAnsi="Arial Narrow"/>
          <w:sz w:val="20"/>
          <w:lang w:val="es-ES_tradnl"/>
        </w:rPr>
        <w:t xml:space="preserve"> días del mes de... de … </w:t>
      </w:r>
    </w:p>
    <w:p w14:paraId="341AA92C" w14:textId="77777777" w:rsidR="00C41971" w:rsidRPr="00055501" w:rsidRDefault="00C41971" w:rsidP="00C41971">
      <w:pPr>
        <w:pStyle w:val="Ttulo1"/>
        <w:tabs>
          <w:tab w:val="left" w:pos="4140"/>
        </w:tabs>
        <w:rPr>
          <w:rFonts w:ascii="Arial Narrow" w:hAnsi="Arial Narrow"/>
          <w:b/>
          <w:lang w:val="es-ES_tradnl"/>
        </w:rPr>
      </w:pPr>
    </w:p>
    <w:p w14:paraId="7DD8CCB4" w14:textId="77777777" w:rsidR="00C41971" w:rsidRPr="00055501" w:rsidRDefault="00C41971" w:rsidP="00C41971">
      <w:pPr>
        <w:tabs>
          <w:tab w:val="left" w:pos="4140"/>
        </w:tabs>
        <w:jc w:val="both"/>
        <w:rPr>
          <w:rFonts w:ascii="Arial Narrow" w:hAnsi="Arial Narrow"/>
          <w:lang w:val="es-ES_tradnl"/>
        </w:rPr>
      </w:pPr>
      <w:r w:rsidRPr="00055501">
        <w:rPr>
          <w:rFonts w:ascii="Arial Narrow" w:hAnsi="Arial Narrow"/>
          <w:lang w:val="es-ES_tradnl"/>
        </w:rPr>
        <w:t>----------------------------------------</w:t>
      </w:r>
      <w:r w:rsidRPr="00055501">
        <w:rPr>
          <w:rFonts w:ascii="Arial Narrow" w:hAnsi="Arial Narrow"/>
          <w:lang w:val="es-ES_tradnl"/>
        </w:rPr>
        <w:tab/>
      </w:r>
      <w:r w:rsidRPr="00055501">
        <w:rPr>
          <w:rFonts w:ascii="Arial Narrow" w:hAnsi="Arial Narrow"/>
          <w:lang w:val="es-ES_tradnl"/>
        </w:rPr>
        <w:tab/>
      </w:r>
      <w:r w:rsidRPr="00055501">
        <w:rPr>
          <w:rFonts w:ascii="Arial Narrow" w:hAnsi="Arial Narrow"/>
          <w:lang w:val="es-ES_tradnl"/>
        </w:rPr>
        <w:tab/>
        <w:t>--------------------------------------------</w:t>
      </w:r>
    </w:p>
    <w:p w14:paraId="01321FCA" w14:textId="77777777" w:rsidR="00C41971" w:rsidRPr="00055501" w:rsidRDefault="00C41971" w:rsidP="00C41971">
      <w:pPr>
        <w:pStyle w:val="Ttulo1"/>
        <w:tabs>
          <w:tab w:val="left" w:pos="4140"/>
        </w:tabs>
        <w:rPr>
          <w:rFonts w:ascii="Arial Narrow" w:hAnsi="Arial Narrow"/>
          <w:u w:val="none"/>
          <w:lang w:val="es-ES_tradnl"/>
        </w:rPr>
      </w:pPr>
      <w:r w:rsidRPr="00055501">
        <w:rPr>
          <w:rFonts w:ascii="Arial Narrow" w:hAnsi="Arial Narrow"/>
          <w:u w:val="none"/>
          <w:lang w:val="es-ES_tradnl"/>
        </w:rPr>
        <w:t xml:space="preserve">Nombre y Cargo del </w:t>
      </w:r>
      <w:r w:rsidRPr="00055501">
        <w:rPr>
          <w:rFonts w:ascii="Arial Narrow" w:hAnsi="Arial Narrow"/>
          <w:u w:val="none"/>
          <w:lang w:val="es-ES_tradnl"/>
        </w:rPr>
        <w:tab/>
      </w:r>
      <w:r w:rsidRPr="00055501">
        <w:rPr>
          <w:rFonts w:ascii="Arial Narrow" w:hAnsi="Arial Narrow"/>
          <w:u w:val="none"/>
          <w:lang w:val="es-ES_tradnl"/>
        </w:rPr>
        <w:tab/>
      </w:r>
      <w:r w:rsidRPr="00055501">
        <w:rPr>
          <w:rFonts w:ascii="Arial Narrow" w:hAnsi="Arial Narrow"/>
          <w:u w:val="none"/>
          <w:lang w:val="es-ES_tradnl"/>
        </w:rPr>
        <w:tab/>
        <w:t>Nombre del CONSULTOR</w:t>
      </w:r>
    </w:p>
    <w:p w14:paraId="7AFA2860" w14:textId="77777777" w:rsidR="00C41971" w:rsidRPr="00055501" w:rsidRDefault="00C41971" w:rsidP="00C41971">
      <w:pPr>
        <w:pStyle w:val="Ttulo1"/>
        <w:tabs>
          <w:tab w:val="left" w:pos="4140"/>
        </w:tabs>
        <w:rPr>
          <w:rFonts w:ascii="Arial Narrow" w:hAnsi="Arial Narrow"/>
          <w:u w:val="none"/>
          <w:lang w:val="es-ES_tradnl" w:eastAsia="en-US"/>
        </w:rPr>
      </w:pPr>
      <w:r w:rsidRPr="00055501">
        <w:rPr>
          <w:rFonts w:ascii="Arial Narrow" w:hAnsi="Arial Narrow"/>
          <w:u w:val="none"/>
          <w:lang w:val="es-ES_tradnl"/>
        </w:rPr>
        <w:t>Representante Legal del CONTRATANTE</w:t>
      </w:r>
      <w:r w:rsidRPr="00055501">
        <w:rPr>
          <w:rFonts w:ascii="Arial Narrow" w:hAnsi="Arial Narrow"/>
          <w:u w:val="none"/>
          <w:lang w:val="es-ES_tradnl"/>
        </w:rPr>
        <w:tab/>
      </w:r>
      <w:r w:rsidRPr="00055501">
        <w:rPr>
          <w:rFonts w:ascii="Arial Narrow" w:hAnsi="Arial Narrow"/>
          <w:u w:val="none"/>
          <w:lang w:val="es-ES_tradnl"/>
        </w:rPr>
        <w:tab/>
      </w:r>
      <w:r w:rsidRPr="00055501">
        <w:rPr>
          <w:rFonts w:ascii="Arial Narrow" w:hAnsi="Arial Narrow"/>
          <w:u w:val="none"/>
          <w:lang w:val="es-ES_tradnl"/>
        </w:rPr>
        <w:tab/>
        <w:t>Documento de Identidad o Pasaporte N</w:t>
      </w:r>
      <w:proofErr w:type="gramStart"/>
      <w:r w:rsidRPr="00055501">
        <w:rPr>
          <w:rFonts w:ascii="Arial Narrow" w:hAnsi="Arial Narrow"/>
          <w:u w:val="none"/>
          <w:lang w:val="es-ES_tradnl"/>
        </w:rPr>
        <w:t>º …</w:t>
      </w:r>
      <w:proofErr w:type="gramEnd"/>
    </w:p>
    <w:p w14:paraId="69EBDA38" w14:textId="77777777" w:rsidR="00C41971" w:rsidRPr="00055501" w:rsidRDefault="00C41971" w:rsidP="00C41971">
      <w:pPr>
        <w:ind w:left="720" w:hanging="360"/>
        <w:jc w:val="right"/>
        <w:rPr>
          <w:rFonts w:ascii="Arial Narrow" w:hAnsi="Arial Narrow"/>
          <w:b/>
          <w:lang w:val="es-ES_tradnl"/>
        </w:rPr>
      </w:pPr>
      <w:r w:rsidRPr="00055501">
        <w:rPr>
          <w:rFonts w:ascii="Arial Narrow" w:hAnsi="Arial Narrow"/>
          <w:b/>
          <w:lang w:val="es-ES_tradnl"/>
        </w:rPr>
        <w:br w:type="page"/>
      </w:r>
      <w:r w:rsidRPr="00055501">
        <w:rPr>
          <w:rFonts w:ascii="Arial Narrow" w:hAnsi="Arial Narrow"/>
          <w:b/>
          <w:lang w:val="es-ES_tradnl"/>
        </w:rPr>
        <w:lastRenderedPageBreak/>
        <w:t>DOC-7</w:t>
      </w:r>
    </w:p>
    <w:p w14:paraId="181F7894" w14:textId="77777777" w:rsidR="00C41971" w:rsidRPr="00055501" w:rsidRDefault="00C41971" w:rsidP="00C41971">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CERTIFICACIÓN DE ELEGIBILIDAD  DE CONSULTORES INDIVIDUALES</w:t>
      </w:r>
    </w:p>
    <w:p w14:paraId="0A617E44" w14:textId="77777777" w:rsidR="00C41971" w:rsidRPr="00055501" w:rsidRDefault="00C41971" w:rsidP="00C41971">
      <w:pPr>
        <w:tabs>
          <w:tab w:val="center" w:pos="4986"/>
        </w:tabs>
        <w:suppressAutoHyphens/>
        <w:spacing w:line="240" w:lineRule="atLeast"/>
        <w:jc w:val="center"/>
        <w:rPr>
          <w:rFonts w:ascii="Arial Narrow" w:hAnsi="Arial Narrow"/>
          <w:i/>
          <w:spacing w:val="-3"/>
          <w:shd w:val="clear" w:color="auto" w:fill="CCFFFF"/>
          <w:lang w:val="es-ES_tradnl"/>
        </w:rPr>
      </w:pPr>
      <w:r w:rsidRPr="00055501">
        <w:rPr>
          <w:rFonts w:ascii="Arial Narrow" w:hAnsi="Arial Narrow"/>
          <w:i/>
          <w:spacing w:val="-3"/>
          <w:shd w:val="clear" w:color="auto" w:fill="CCFFFF"/>
          <w:lang w:val="es-ES_tradnl"/>
        </w:rPr>
        <w:t>(</w:t>
      </w:r>
      <w:proofErr w:type="gramStart"/>
      <w:r w:rsidRPr="00055501">
        <w:rPr>
          <w:rFonts w:ascii="Arial Narrow" w:hAnsi="Arial Narrow"/>
          <w:i/>
          <w:spacing w:val="-3"/>
          <w:shd w:val="clear" w:color="auto" w:fill="CCFFFF"/>
          <w:lang w:val="es-ES_tradnl"/>
        </w:rPr>
        <w:t>a</w:t>
      </w:r>
      <w:proofErr w:type="gramEnd"/>
      <w:r w:rsidRPr="00055501">
        <w:rPr>
          <w:rFonts w:ascii="Arial Narrow" w:hAnsi="Arial Narrow"/>
          <w:i/>
          <w:spacing w:val="-3"/>
          <w:shd w:val="clear" w:color="auto" w:fill="CCFFFF"/>
          <w:lang w:val="es-ES_tradnl"/>
        </w:rPr>
        <w:t xml:space="preserve"> ser firmado y entregado por el consultor que resulte seleccionado)</w:t>
      </w:r>
    </w:p>
    <w:p w14:paraId="5935A887" w14:textId="77777777" w:rsidR="00C41971" w:rsidRPr="00055501" w:rsidRDefault="00C41971" w:rsidP="00C41971">
      <w:pPr>
        <w:suppressAutoHyphens/>
        <w:spacing w:line="240" w:lineRule="atLeast"/>
        <w:jc w:val="both"/>
        <w:rPr>
          <w:rFonts w:ascii="Arial Narrow" w:hAnsi="Arial Narrow"/>
          <w:smallCaps/>
          <w:spacing w:val="-3"/>
          <w:lang w:val="es-ES_tradnl"/>
        </w:rPr>
      </w:pPr>
    </w:p>
    <w:p w14:paraId="7A8F3B3A" w14:textId="77777777" w:rsidR="00C41971" w:rsidRPr="00055501" w:rsidRDefault="00C41971" w:rsidP="00C41971">
      <w:pPr>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A fin de cumplir con los REQUISITOS DE ELEGIBILIDAD del Banco Interamericano de Desarrollo, para el nombramiento como consultor individual, INTERNACIONAL o NACIONAL, CERTIFICO QUE:</w:t>
      </w:r>
    </w:p>
    <w:p w14:paraId="63E00765" w14:textId="77777777" w:rsidR="00C41971" w:rsidRPr="00055501" w:rsidRDefault="00C41971" w:rsidP="00C41971">
      <w:pPr>
        <w:suppressAutoHyphens/>
        <w:spacing w:line="240" w:lineRule="atLeast"/>
        <w:jc w:val="both"/>
        <w:rPr>
          <w:rFonts w:ascii="Arial Narrow" w:hAnsi="Arial Narrow"/>
          <w:spacing w:val="-3"/>
          <w:lang w:val="es-ES_tradnl"/>
        </w:rPr>
      </w:pPr>
    </w:p>
    <w:p w14:paraId="24889A1D"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Soy ciudadano o residente permanente "bona fide" del siguiente país miembro del Banco: [país].</w:t>
      </w:r>
    </w:p>
    <w:p w14:paraId="278D1E02"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 xml:space="preserve">Mantendré al mismo tiempo un solo cargo a tiempo completo financiado con recursos del Banco y solo facturaré a un proyecto por tareas desempeñadas en un solo día. </w:t>
      </w:r>
    </w:p>
    <w:p w14:paraId="6BC4F38A"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Si fui miembro del personal del Banco dentro de los cinco últimos años, no participé directa y sustancialmente en el proyecto al que se encuentra vinculada la contratación de esta consultoría.</w:t>
      </w:r>
    </w:p>
    <w:p w14:paraId="7DBFD38A"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Proporcionaré asesoría imparcial y objetiva; no tengo conflictos de interés para aceptar este nombramiento.</w:t>
      </w:r>
    </w:p>
    <w:p w14:paraId="4323503D" w14:textId="77777777" w:rsidR="00C41971" w:rsidRPr="00055501" w:rsidRDefault="00C41971" w:rsidP="00127EF2">
      <w:pPr>
        <w:numPr>
          <w:ilvl w:val="2"/>
          <w:numId w:val="13"/>
        </w:numPr>
        <w:suppressAutoHyphens/>
        <w:spacing w:after="120" w:line="240" w:lineRule="atLeast"/>
        <w:ind w:left="360"/>
        <w:jc w:val="both"/>
        <w:rPr>
          <w:rFonts w:ascii="Arial Narrow" w:hAnsi="Arial Narrow"/>
          <w:spacing w:val="-3"/>
          <w:lang w:val="es-ES_tradnl"/>
        </w:rPr>
      </w:pPr>
      <w:r w:rsidRPr="00055501">
        <w:rPr>
          <w:rFonts w:ascii="Arial Narrow" w:hAnsi="Arial Narrow"/>
          <w:spacing w:val="-3"/>
          <w:lang w:val="es-ES_tradnl"/>
        </w:rPr>
        <w:t xml:space="preserve">No pertenezco a la planta regular o temporal de la entidad contratante, o si he pertenecido no he participado en la preparación o diseño de algún aspecto determinante de esta consultoría, ni en la preparación de los Términos de Referencia. No tengo relación familiar, de trabajo, negocios con ningún miembro del personal del contratante que esté directa o indirectamente involucrado en: la preparación de los Términos de Referencia de la consultoría o en el proceso de selección para la consultoría o en la supervisión del contrato de esta consultoría.   . </w:t>
      </w:r>
    </w:p>
    <w:p w14:paraId="3CCA1EC9" w14:textId="77777777" w:rsidR="00C41971" w:rsidRPr="00055501" w:rsidRDefault="00C41971" w:rsidP="00127EF2">
      <w:pPr>
        <w:numPr>
          <w:ilvl w:val="2"/>
          <w:numId w:val="13"/>
        </w:numPr>
        <w:suppressAutoHyphens/>
        <w:spacing w:after="120" w:line="240" w:lineRule="atLeast"/>
        <w:ind w:left="360"/>
        <w:jc w:val="both"/>
        <w:rPr>
          <w:rFonts w:ascii="Arial Narrow" w:hAnsi="Arial Narrow"/>
          <w:lang w:val="es-ES_tradnl"/>
        </w:rPr>
      </w:pPr>
      <w:r w:rsidRPr="00055501">
        <w:rPr>
          <w:rFonts w:ascii="Arial Narrow" w:hAnsi="Arial Narrow"/>
          <w:lang w:val="es-ES_tradnl"/>
        </w:rPr>
        <w:t>No soy funcionario del gobierno o servidor público, o si soy: (i) estoy con licencia sin goce de sueldo; (ii) no estoy contratado por la entidad en la que he trabajado durante el periodo inmediatamente anterior al que comenzó la licencia; y (iii) mi contratación no genera un conflicto de intereses.</w:t>
      </w:r>
    </w:p>
    <w:p w14:paraId="310BCAB4" w14:textId="77777777" w:rsidR="00C41971" w:rsidRPr="00055501" w:rsidRDefault="00C41971" w:rsidP="00127EF2">
      <w:pPr>
        <w:numPr>
          <w:ilvl w:val="2"/>
          <w:numId w:val="13"/>
        </w:numPr>
        <w:suppressAutoHyphens/>
        <w:spacing w:after="120" w:line="240" w:lineRule="atLeast"/>
        <w:ind w:left="360"/>
        <w:jc w:val="both"/>
        <w:rPr>
          <w:rFonts w:ascii="Arial Narrow" w:hAnsi="Arial Narrow"/>
          <w:lang w:val="es-ES_tradnl"/>
        </w:rPr>
      </w:pPr>
      <w:r w:rsidRPr="00055501">
        <w:rPr>
          <w:rFonts w:ascii="Arial Narrow" w:hAnsi="Arial Narrow"/>
          <w:lang w:val="es-ES_tradnl"/>
        </w:rPr>
        <w:t xml:space="preserve">No me encuentro en la lista de personas sancionadas por el BID  </w:t>
      </w:r>
    </w:p>
    <w:p w14:paraId="2C6C3262" w14:textId="77777777" w:rsidR="00C41971" w:rsidRPr="00055501" w:rsidRDefault="00C41971" w:rsidP="00C41971">
      <w:pPr>
        <w:suppressAutoHyphens/>
        <w:spacing w:line="240" w:lineRule="atLeast"/>
        <w:jc w:val="both"/>
        <w:rPr>
          <w:rFonts w:ascii="Arial Narrow" w:hAnsi="Arial Narrow"/>
          <w:caps/>
          <w:smallCaps/>
          <w:spacing w:val="-3"/>
          <w:lang w:val="es-ES_tradnl"/>
        </w:rPr>
      </w:pPr>
      <w:r w:rsidRPr="00055501">
        <w:rPr>
          <w:rFonts w:ascii="Arial Narrow" w:hAnsi="Arial Narrow"/>
          <w:caps/>
          <w:smallCaps/>
          <w:spacing w:val="-3"/>
          <w:lang w:val="es-ES_tradnl"/>
        </w:rPr>
        <w:t>Queda entendido que cualquier información falsa o equívoca en relación con estos requerimientos de elegibilidad, tornará NULO Y sin efecto este contrato y no tendré derecho a remuneraciones.</w:t>
      </w:r>
    </w:p>
    <w:p w14:paraId="4DD5AF05"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19A82F5B"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642D760C"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p>
    <w:p w14:paraId="3F1688D8"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Nombre del Consultor: ___________________________________________________</w:t>
      </w:r>
    </w:p>
    <w:p w14:paraId="5E8CA22E"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p>
    <w:p w14:paraId="5436A523"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Firma: ________________________________________________________________</w:t>
      </w:r>
    </w:p>
    <w:p w14:paraId="4F6A152B"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p>
    <w:p w14:paraId="33BAEA37"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pacing w:val="-3"/>
          <w:lang w:val="es-ES_tradnl"/>
        </w:rPr>
      </w:pPr>
      <w:r w:rsidRPr="00055501">
        <w:rPr>
          <w:rFonts w:ascii="Arial Narrow" w:hAnsi="Arial Narrow"/>
          <w:spacing w:val="-3"/>
          <w:lang w:val="es-ES_tradnl"/>
        </w:rPr>
        <w:t>Fecha: ________________________________________________________________</w:t>
      </w:r>
    </w:p>
    <w:p w14:paraId="24B8006C" w14:textId="77777777" w:rsidR="00C41971" w:rsidRPr="00055501" w:rsidRDefault="00C41971" w:rsidP="00C41971">
      <w:pPr>
        <w:tabs>
          <w:tab w:val="left" w:pos="-720"/>
          <w:tab w:val="left" w:pos="0"/>
          <w:tab w:val="left" w:pos="720"/>
          <w:tab w:val="left" w:pos="1440"/>
          <w:tab w:val="left" w:pos="2160"/>
          <w:tab w:val="left" w:pos="3744"/>
          <w:tab w:val="left" w:pos="4608"/>
          <w:tab w:val="left" w:pos="5760"/>
          <w:tab w:val="left" w:pos="6480"/>
          <w:tab w:val="left" w:pos="6768"/>
          <w:tab w:val="left" w:pos="7920"/>
        </w:tabs>
        <w:suppressAutoHyphens/>
        <w:spacing w:line="240" w:lineRule="atLeast"/>
        <w:jc w:val="both"/>
        <w:rPr>
          <w:rFonts w:ascii="Arial Narrow" w:hAnsi="Arial Narrow"/>
          <w:smallCaps/>
          <w:spacing w:val="-3"/>
          <w:lang w:val="es-ES_tradnl"/>
        </w:rPr>
      </w:pPr>
      <w:r w:rsidRPr="00055501">
        <w:rPr>
          <w:rFonts w:ascii="Arial Narrow" w:hAnsi="Arial Narrow"/>
          <w:smallCaps/>
          <w:spacing w:val="-3"/>
          <w:lang w:val="es-ES_tradnl"/>
        </w:rPr>
        <w:tab/>
      </w:r>
      <w:r w:rsidRPr="00055501">
        <w:rPr>
          <w:rFonts w:ascii="Arial Narrow" w:hAnsi="Arial Narrow"/>
          <w:smallCaps/>
          <w:spacing w:val="-3"/>
          <w:lang w:val="es-ES_tradnl"/>
        </w:rPr>
        <w:tab/>
      </w:r>
      <w:r w:rsidRPr="00055501">
        <w:rPr>
          <w:rFonts w:ascii="Arial Narrow" w:hAnsi="Arial Narrow"/>
          <w:smallCaps/>
          <w:spacing w:val="-3"/>
          <w:lang w:val="es-ES_tradnl"/>
        </w:rPr>
        <w:tab/>
      </w:r>
      <w:r w:rsidRPr="00055501">
        <w:rPr>
          <w:rFonts w:ascii="Arial Narrow" w:hAnsi="Arial Narrow"/>
          <w:smallCaps/>
          <w:spacing w:val="-3"/>
          <w:lang w:val="es-ES_tradnl"/>
        </w:rPr>
        <w:tab/>
      </w:r>
    </w:p>
    <w:p w14:paraId="41F4EACD" w14:textId="77777777" w:rsidR="00C41971" w:rsidRPr="00055501" w:rsidRDefault="00C41971" w:rsidP="00C41971">
      <w:pPr>
        <w:rPr>
          <w:rFonts w:ascii="Arial Narrow" w:hAnsi="Arial Narrow"/>
          <w:lang w:val="es-ES_tradnl"/>
        </w:rPr>
      </w:pPr>
    </w:p>
    <w:p w14:paraId="6BE0A3D2" w14:textId="77777777" w:rsidR="00C41971" w:rsidRPr="00055501" w:rsidRDefault="00C41971" w:rsidP="00C41971">
      <w:pPr>
        <w:rPr>
          <w:rFonts w:ascii="Arial Narrow" w:hAnsi="Arial Narrow"/>
          <w:lang w:val="es-ES_tradnl"/>
        </w:rPr>
      </w:pPr>
    </w:p>
    <w:p w14:paraId="23F997F7" w14:textId="77777777" w:rsidR="00BA4BE4" w:rsidRPr="00055501" w:rsidRDefault="00BA4BE4" w:rsidP="00C41971">
      <w:pPr>
        <w:rPr>
          <w:rFonts w:ascii="Arial Narrow" w:hAnsi="Arial Narrow"/>
          <w:lang w:val="es-ES_tradnl"/>
        </w:rPr>
      </w:pPr>
    </w:p>
    <w:p w14:paraId="3947AF21" w14:textId="77777777" w:rsidR="00BA4BE4" w:rsidRPr="00055501" w:rsidRDefault="00BA4BE4" w:rsidP="00C41971">
      <w:pPr>
        <w:rPr>
          <w:rFonts w:ascii="Arial Narrow" w:hAnsi="Arial Narrow"/>
          <w:lang w:val="es-ES_tradnl"/>
        </w:rPr>
      </w:pPr>
    </w:p>
    <w:p w14:paraId="0E165B02" w14:textId="77777777" w:rsidR="00BA4BE4" w:rsidRPr="00055501" w:rsidRDefault="00BA4BE4" w:rsidP="00C41971">
      <w:pPr>
        <w:rPr>
          <w:rFonts w:ascii="Arial Narrow" w:hAnsi="Arial Narrow"/>
          <w:lang w:val="es-ES_tradnl"/>
        </w:rPr>
      </w:pPr>
    </w:p>
    <w:p w14:paraId="0AAE2349" w14:textId="77777777" w:rsidR="00BA4BE4" w:rsidRPr="00055501" w:rsidRDefault="00BA4BE4" w:rsidP="00C41971">
      <w:pPr>
        <w:rPr>
          <w:rFonts w:ascii="Arial Narrow" w:hAnsi="Arial Narrow"/>
          <w:lang w:val="es-ES_tradnl"/>
        </w:rPr>
      </w:pPr>
    </w:p>
    <w:p w14:paraId="558C6CE7" w14:textId="77777777" w:rsidR="00BA4BE4" w:rsidRPr="00055501" w:rsidRDefault="00BA4BE4" w:rsidP="00C41971">
      <w:pPr>
        <w:rPr>
          <w:rFonts w:ascii="Arial Narrow" w:hAnsi="Arial Narrow"/>
          <w:lang w:val="es-ES_tradnl"/>
        </w:rPr>
      </w:pPr>
    </w:p>
    <w:p w14:paraId="073ABB67" w14:textId="77777777" w:rsidR="00BA4BE4" w:rsidRPr="00055501" w:rsidRDefault="00BA4BE4" w:rsidP="00C41971">
      <w:pPr>
        <w:rPr>
          <w:rFonts w:ascii="Arial Narrow" w:hAnsi="Arial Narrow"/>
          <w:lang w:val="es-ES_tradnl"/>
        </w:rPr>
      </w:pPr>
    </w:p>
    <w:p w14:paraId="73341DF4" w14:textId="77777777" w:rsidR="00BA4BE4" w:rsidRPr="00055501" w:rsidRDefault="00BA4BE4" w:rsidP="00C41971">
      <w:pPr>
        <w:rPr>
          <w:rFonts w:ascii="Arial Narrow" w:hAnsi="Arial Narrow"/>
          <w:lang w:val="es-ES_tradnl"/>
        </w:rPr>
      </w:pPr>
    </w:p>
    <w:p w14:paraId="316E1B0B" w14:textId="77777777" w:rsidR="00BA4BE4" w:rsidRPr="00055501" w:rsidRDefault="00BA4BE4" w:rsidP="00C41971">
      <w:pPr>
        <w:rPr>
          <w:rFonts w:ascii="Arial Narrow" w:hAnsi="Arial Narrow"/>
          <w:lang w:val="es-ES_tradnl"/>
        </w:rPr>
      </w:pPr>
    </w:p>
    <w:p w14:paraId="68104325" w14:textId="77777777" w:rsidR="00BA4BE4" w:rsidRPr="00055501" w:rsidRDefault="00BA4BE4" w:rsidP="00C41971">
      <w:pPr>
        <w:rPr>
          <w:rFonts w:ascii="Arial Narrow" w:hAnsi="Arial Narrow"/>
          <w:lang w:val="es-ES_tradnl"/>
        </w:rPr>
      </w:pPr>
    </w:p>
    <w:p w14:paraId="52ECCD97" w14:textId="77777777" w:rsidR="00BA4BE4" w:rsidRPr="00055501" w:rsidRDefault="00BA4BE4" w:rsidP="00C41971">
      <w:pPr>
        <w:rPr>
          <w:rFonts w:ascii="Arial Narrow" w:hAnsi="Arial Narrow"/>
          <w:lang w:val="es-ES_tradnl"/>
        </w:rPr>
      </w:pPr>
    </w:p>
    <w:p w14:paraId="6197E9F4" w14:textId="77777777" w:rsidR="00BA4BE4" w:rsidRPr="00055501" w:rsidRDefault="00BA4BE4" w:rsidP="00C41971">
      <w:pPr>
        <w:rPr>
          <w:rFonts w:ascii="Arial Narrow" w:hAnsi="Arial Narrow"/>
          <w:lang w:val="es-ES_tradnl"/>
        </w:rPr>
      </w:pPr>
    </w:p>
    <w:p w14:paraId="1BF71627" w14:textId="77777777" w:rsidR="00BA4BE4" w:rsidRPr="00055501" w:rsidRDefault="00BA4BE4" w:rsidP="00C41971">
      <w:pPr>
        <w:rPr>
          <w:rFonts w:ascii="Arial Narrow" w:hAnsi="Arial Narrow"/>
          <w:lang w:val="es-ES_tradnl"/>
        </w:rPr>
      </w:pPr>
    </w:p>
    <w:p w14:paraId="711987D8" w14:textId="77777777" w:rsidR="00BA4BE4" w:rsidRPr="00055501" w:rsidRDefault="00BA4BE4" w:rsidP="00C41971">
      <w:pPr>
        <w:rPr>
          <w:rFonts w:ascii="Arial Narrow" w:hAnsi="Arial Narrow"/>
          <w:lang w:val="es-ES_tradnl"/>
        </w:rPr>
      </w:pPr>
    </w:p>
    <w:p w14:paraId="7B7D53B7" w14:textId="77777777" w:rsidR="00BA4BE4" w:rsidRPr="00055501" w:rsidRDefault="00BA4BE4" w:rsidP="00C41971">
      <w:pPr>
        <w:rPr>
          <w:rFonts w:ascii="Arial Narrow" w:hAnsi="Arial Narrow"/>
          <w:lang w:val="es-ES_tradnl"/>
        </w:rPr>
      </w:pPr>
    </w:p>
    <w:p w14:paraId="1F5D210B" w14:textId="6170FE41" w:rsidR="00BA4BE4" w:rsidRPr="00055501" w:rsidRDefault="00BA4BE4" w:rsidP="00BA4BE4">
      <w:pPr>
        <w:tabs>
          <w:tab w:val="center" w:pos="4986"/>
        </w:tabs>
        <w:suppressAutoHyphens/>
        <w:spacing w:line="240" w:lineRule="atLeast"/>
        <w:jc w:val="right"/>
        <w:rPr>
          <w:rFonts w:ascii="Arial Narrow" w:hAnsi="Arial Narrow"/>
          <w:b/>
          <w:lang w:val="es-ES_tradnl"/>
        </w:rPr>
      </w:pPr>
      <w:r w:rsidRPr="00055501">
        <w:rPr>
          <w:rFonts w:ascii="Arial Narrow" w:hAnsi="Arial Narrow"/>
          <w:b/>
          <w:lang w:val="es-ES_tradnl"/>
        </w:rPr>
        <w:lastRenderedPageBreak/>
        <w:t>DOC-9</w:t>
      </w:r>
    </w:p>
    <w:p w14:paraId="52C96DC6" w14:textId="77777777" w:rsidR="00BA4BE4" w:rsidRPr="00055501" w:rsidRDefault="00BA4BE4" w:rsidP="00BA4BE4">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 xml:space="preserve">CERTIFICACIÓN DE ELEGIBILIDAD  Y DE INTEGRIDAD </w:t>
      </w:r>
    </w:p>
    <w:p w14:paraId="14852969" w14:textId="77777777" w:rsidR="00BA4BE4" w:rsidRPr="00055501" w:rsidRDefault="00BA4BE4" w:rsidP="00BA4BE4">
      <w:pPr>
        <w:tabs>
          <w:tab w:val="center" w:pos="4986"/>
        </w:tabs>
        <w:suppressAutoHyphens/>
        <w:spacing w:line="240" w:lineRule="atLeast"/>
        <w:jc w:val="center"/>
        <w:rPr>
          <w:rFonts w:ascii="Arial Narrow" w:hAnsi="Arial Narrow"/>
          <w:b/>
          <w:smallCaps/>
          <w:spacing w:val="-4"/>
          <w:lang w:val="es-ES_tradnl"/>
        </w:rPr>
      </w:pPr>
      <w:r w:rsidRPr="00055501">
        <w:rPr>
          <w:rFonts w:ascii="Arial Narrow" w:hAnsi="Arial Narrow"/>
          <w:b/>
          <w:smallCaps/>
          <w:spacing w:val="-4"/>
          <w:lang w:val="es-ES_tradnl"/>
        </w:rPr>
        <w:t>CONSULTORES INDIVIDUALES</w:t>
      </w:r>
    </w:p>
    <w:p w14:paraId="53926AE0" w14:textId="77777777" w:rsidR="00BA4BE4" w:rsidRPr="00055501" w:rsidRDefault="00BA4BE4" w:rsidP="00BA4BE4">
      <w:pPr>
        <w:tabs>
          <w:tab w:val="center" w:pos="4986"/>
        </w:tabs>
        <w:suppressAutoHyphens/>
        <w:spacing w:line="240" w:lineRule="atLeast"/>
        <w:jc w:val="center"/>
        <w:rPr>
          <w:rFonts w:ascii="Arial Narrow" w:hAnsi="Arial Narrow"/>
          <w:i/>
          <w:spacing w:val="-3"/>
          <w:shd w:val="clear" w:color="auto" w:fill="CCFFFF"/>
          <w:lang w:val="es-ES_tradnl"/>
        </w:rPr>
      </w:pPr>
      <w:r w:rsidRPr="00055501">
        <w:rPr>
          <w:rFonts w:ascii="Arial Narrow" w:hAnsi="Arial Narrow"/>
          <w:i/>
          <w:spacing w:val="-3"/>
          <w:shd w:val="clear" w:color="auto" w:fill="CCFFFF"/>
          <w:lang w:val="es-ES_tradnl"/>
        </w:rPr>
        <w:t>(</w:t>
      </w:r>
      <w:proofErr w:type="gramStart"/>
      <w:r w:rsidRPr="00055501">
        <w:rPr>
          <w:rFonts w:ascii="Arial Narrow" w:hAnsi="Arial Narrow"/>
          <w:i/>
          <w:spacing w:val="-3"/>
          <w:shd w:val="clear" w:color="auto" w:fill="CCFFFF"/>
          <w:lang w:val="es-ES_tradnl"/>
        </w:rPr>
        <w:t>a</w:t>
      </w:r>
      <w:proofErr w:type="gramEnd"/>
      <w:r w:rsidRPr="00055501">
        <w:rPr>
          <w:rFonts w:ascii="Arial Narrow" w:hAnsi="Arial Narrow"/>
          <w:i/>
          <w:spacing w:val="-3"/>
          <w:shd w:val="clear" w:color="auto" w:fill="CCFFFF"/>
          <w:lang w:val="es-ES_tradnl"/>
        </w:rPr>
        <w:t xml:space="preserve"> ser firmado y entregado por el consultor que resulte seleccionado. Debe formar parte del respectivo contrato de consultoría como anexo)</w:t>
      </w:r>
    </w:p>
    <w:p w14:paraId="331AE306" w14:textId="77777777" w:rsidR="00BA4BE4" w:rsidRPr="00055501" w:rsidRDefault="00BA4BE4" w:rsidP="00BA4BE4">
      <w:pPr>
        <w:pStyle w:val="Default"/>
        <w:rPr>
          <w:rFonts w:ascii="Arial Narrow" w:hAnsi="Arial Narrow"/>
          <w:b/>
          <w:bCs/>
          <w:sz w:val="20"/>
          <w:szCs w:val="20"/>
          <w:lang w:val="es-ES_tradnl"/>
        </w:rPr>
      </w:pPr>
    </w:p>
    <w:p w14:paraId="29843A3E" w14:textId="77777777" w:rsidR="00BA4BE4" w:rsidRPr="00055501" w:rsidRDefault="00BA4BE4" w:rsidP="00BA4BE4">
      <w:pPr>
        <w:pStyle w:val="Default"/>
        <w:rPr>
          <w:rFonts w:ascii="Arial Narrow" w:hAnsi="Arial Narrow"/>
          <w:sz w:val="20"/>
          <w:szCs w:val="20"/>
          <w:lang w:val="es-ES_tradnl"/>
        </w:rPr>
      </w:pPr>
    </w:p>
    <w:p w14:paraId="50BB26ED" w14:textId="77777777" w:rsidR="00BA4BE4" w:rsidRPr="00055501" w:rsidRDefault="00BA4BE4" w:rsidP="00BA4BE4">
      <w:pPr>
        <w:pStyle w:val="Default"/>
        <w:rPr>
          <w:rFonts w:ascii="Arial Narrow" w:hAnsi="Arial Narrow"/>
          <w:sz w:val="20"/>
          <w:szCs w:val="20"/>
          <w:lang w:val="es-ES_tradnl"/>
        </w:rPr>
      </w:pPr>
      <w:r w:rsidRPr="00055501">
        <w:rPr>
          <w:rFonts w:ascii="Arial Narrow" w:hAnsi="Arial Narrow"/>
          <w:sz w:val="20"/>
          <w:szCs w:val="20"/>
          <w:lang w:val="es-ES_tradnl"/>
        </w:rPr>
        <w:t xml:space="preserve">Con el fin de cumplir los </w:t>
      </w:r>
      <w:r w:rsidRPr="00055501">
        <w:rPr>
          <w:rFonts w:ascii="Arial Narrow" w:hAnsi="Arial Narrow"/>
          <w:i/>
          <w:iCs/>
          <w:sz w:val="20"/>
          <w:szCs w:val="20"/>
          <w:lang w:val="es-ES_tradnl"/>
        </w:rPr>
        <w:t xml:space="preserve">REQUISITOS DE ELEGIBILIDAD </w:t>
      </w:r>
      <w:r w:rsidRPr="00055501">
        <w:rPr>
          <w:rFonts w:ascii="Arial Narrow" w:hAnsi="Arial Narrow"/>
          <w:sz w:val="20"/>
          <w:szCs w:val="20"/>
          <w:lang w:val="es-ES_tradnl"/>
        </w:rPr>
        <w:t xml:space="preserve">y de </w:t>
      </w:r>
      <w:r w:rsidRPr="00055501">
        <w:rPr>
          <w:rFonts w:ascii="Arial Narrow" w:hAnsi="Arial Narrow"/>
          <w:i/>
          <w:iCs/>
          <w:sz w:val="20"/>
          <w:szCs w:val="20"/>
          <w:lang w:val="es-ES_tradnl"/>
        </w:rPr>
        <w:t xml:space="preserve">INTEGRIDAD </w:t>
      </w:r>
      <w:r w:rsidRPr="00055501">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36D13A19" w14:textId="77777777" w:rsidR="00BA4BE4" w:rsidRPr="00055501" w:rsidRDefault="00BA4BE4" w:rsidP="00BA4BE4">
      <w:pPr>
        <w:pStyle w:val="Default"/>
        <w:rPr>
          <w:rFonts w:ascii="Arial Narrow" w:hAnsi="Arial Narrow"/>
          <w:sz w:val="20"/>
          <w:szCs w:val="20"/>
          <w:lang w:val="es-ES_tradnl"/>
        </w:rPr>
      </w:pPr>
    </w:p>
    <w:p w14:paraId="13AEAF6B"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Soy ciudadano o residente permanente </w:t>
      </w:r>
      <w:r w:rsidRPr="00055501">
        <w:rPr>
          <w:rFonts w:ascii="Arial Narrow" w:hAnsi="Arial Narrow"/>
          <w:i/>
          <w:iCs/>
          <w:sz w:val="20"/>
          <w:szCs w:val="20"/>
          <w:lang w:val="es-ES_tradnl"/>
        </w:rPr>
        <w:t xml:space="preserve">"bona fide" </w:t>
      </w:r>
      <w:r w:rsidRPr="00055501">
        <w:rPr>
          <w:rFonts w:ascii="Arial Narrow" w:hAnsi="Arial Narrow"/>
          <w:sz w:val="20"/>
          <w:szCs w:val="20"/>
          <w:lang w:val="es-ES_tradnl"/>
        </w:rPr>
        <w:t xml:space="preserve">del siguiente país miembro del Banco: _____________ </w:t>
      </w:r>
    </w:p>
    <w:p w14:paraId="2F8C69A6" w14:textId="77777777" w:rsidR="00BA4BE4" w:rsidRPr="00055501" w:rsidRDefault="00BA4BE4" w:rsidP="00BA4BE4">
      <w:pPr>
        <w:pStyle w:val="Default"/>
        <w:rPr>
          <w:rFonts w:ascii="Arial Narrow" w:hAnsi="Arial Narrow"/>
          <w:sz w:val="20"/>
          <w:szCs w:val="20"/>
          <w:lang w:val="es-ES_tradnl"/>
        </w:rPr>
      </w:pPr>
    </w:p>
    <w:p w14:paraId="38BDCD9C"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6485BE60" w14:textId="77777777" w:rsidR="00BA4BE4" w:rsidRPr="00055501" w:rsidRDefault="00BA4BE4" w:rsidP="00BA4BE4">
      <w:pPr>
        <w:pStyle w:val="Prrafodelista"/>
        <w:rPr>
          <w:rFonts w:ascii="Arial Narrow" w:hAnsi="Arial Narrow"/>
        </w:rPr>
      </w:pPr>
    </w:p>
    <w:p w14:paraId="79E54782"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6BF52FE0" w14:textId="77777777" w:rsidR="00BA4BE4" w:rsidRPr="00055501" w:rsidRDefault="00BA4BE4" w:rsidP="00BA4BE4">
      <w:pPr>
        <w:pStyle w:val="Default"/>
        <w:tabs>
          <w:tab w:val="left" w:pos="360"/>
        </w:tabs>
        <w:ind w:left="360"/>
        <w:rPr>
          <w:rFonts w:ascii="Arial Narrow" w:hAnsi="Arial Narrow"/>
          <w:sz w:val="20"/>
          <w:szCs w:val="20"/>
          <w:lang w:val="es-ES_tradnl"/>
        </w:rPr>
      </w:pPr>
    </w:p>
    <w:p w14:paraId="383A82B6"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Proporcionaré asesoría imparcial y objetiva y no tengo conflictos de interés para aceptar este contrato. </w:t>
      </w:r>
    </w:p>
    <w:p w14:paraId="37B54DF8" w14:textId="77777777" w:rsidR="00BA4BE4" w:rsidRPr="00055501" w:rsidRDefault="00BA4BE4" w:rsidP="00BA4BE4">
      <w:pPr>
        <w:pStyle w:val="Default"/>
        <w:tabs>
          <w:tab w:val="left" w:pos="360"/>
        </w:tabs>
        <w:ind w:left="360"/>
        <w:rPr>
          <w:rFonts w:ascii="Arial Narrow" w:hAnsi="Arial Narrow"/>
          <w:sz w:val="20"/>
          <w:szCs w:val="20"/>
          <w:lang w:val="es-ES_tradnl"/>
        </w:rPr>
      </w:pPr>
    </w:p>
    <w:p w14:paraId="417CF25E"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716AE0BA" w14:textId="77777777" w:rsidR="00BA4BE4" w:rsidRPr="00055501" w:rsidRDefault="00BA4BE4" w:rsidP="00BA4BE4">
      <w:pPr>
        <w:pStyle w:val="Default"/>
        <w:rPr>
          <w:rFonts w:ascii="Arial Narrow" w:hAnsi="Arial Narrow"/>
          <w:sz w:val="20"/>
          <w:szCs w:val="20"/>
          <w:lang w:val="es-ES_tradnl"/>
        </w:rPr>
      </w:pPr>
    </w:p>
    <w:p w14:paraId="2C3C44F2"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1F2DB7AE" w14:textId="77777777" w:rsidR="00BA4BE4" w:rsidRPr="00055501" w:rsidRDefault="00BA4BE4" w:rsidP="00BA4BE4">
      <w:pPr>
        <w:pStyle w:val="Default"/>
        <w:rPr>
          <w:rFonts w:ascii="Arial Narrow" w:hAnsi="Arial Narrow"/>
          <w:sz w:val="20"/>
          <w:szCs w:val="20"/>
          <w:lang w:val="es-ES_tradnl"/>
        </w:rPr>
      </w:pPr>
    </w:p>
    <w:p w14:paraId="37EC57CB" w14:textId="77777777" w:rsidR="00BA4BE4" w:rsidRPr="00055501" w:rsidRDefault="00BA4BE4" w:rsidP="00127EF2">
      <w:pPr>
        <w:pStyle w:val="Default"/>
        <w:numPr>
          <w:ilvl w:val="2"/>
          <w:numId w:val="12"/>
        </w:numPr>
        <w:tabs>
          <w:tab w:val="clear" w:pos="1800"/>
          <w:tab w:val="left" w:pos="360"/>
        </w:tabs>
        <w:ind w:left="360" w:hanging="360"/>
        <w:rPr>
          <w:rFonts w:ascii="Arial Narrow" w:hAnsi="Arial Narrow"/>
          <w:sz w:val="20"/>
          <w:szCs w:val="20"/>
          <w:lang w:val="es-ES_tradnl"/>
        </w:rPr>
      </w:pPr>
      <w:r w:rsidRPr="00055501">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00F0C876" w14:textId="77777777" w:rsidR="00BA4BE4" w:rsidRPr="00055501" w:rsidRDefault="00BA4BE4" w:rsidP="00BA4BE4">
      <w:pPr>
        <w:pStyle w:val="Default"/>
        <w:rPr>
          <w:rFonts w:ascii="Arial Narrow" w:hAnsi="Arial Narrow"/>
          <w:sz w:val="20"/>
          <w:szCs w:val="20"/>
          <w:lang w:val="es-ES_tradnl"/>
        </w:rPr>
      </w:pPr>
    </w:p>
    <w:p w14:paraId="304715CF"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(a) Emitir una amonestación; </w:t>
      </w:r>
    </w:p>
    <w:p w14:paraId="321C6FDB"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7FBF8BF"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(c) Rechazar mi contratación; y </w:t>
      </w:r>
    </w:p>
    <w:p w14:paraId="68825A7D"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6BD65E36" w14:textId="77777777" w:rsidR="00BA4BE4" w:rsidRPr="00055501" w:rsidRDefault="00BA4BE4" w:rsidP="00BA4BE4">
      <w:pPr>
        <w:pStyle w:val="Default"/>
        <w:ind w:left="630" w:hanging="270"/>
        <w:rPr>
          <w:rFonts w:ascii="Arial Narrow" w:hAnsi="Arial Narrow"/>
          <w:sz w:val="20"/>
          <w:szCs w:val="20"/>
          <w:lang w:val="es-ES_tradnl"/>
        </w:rPr>
      </w:pPr>
      <w:r w:rsidRPr="00055501">
        <w:rPr>
          <w:rFonts w:ascii="Arial Narrow" w:hAnsi="Arial Narrow"/>
          <w:sz w:val="20"/>
          <w:szCs w:val="20"/>
          <w:lang w:val="es-ES_tradnl"/>
        </w:rPr>
        <w:t xml:space="preserve"> </w:t>
      </w:r>
    </w:p>
    <w:p w14:paraId="19E93C40" w14:textId="77777777" w:rsidR="00BA4BE4" w:rsidRPr="00055501" w:rsidRDefault="00BA4BE4" w:rsidP="00BA4BE4">
      <w:pPr>
        <w:pStyle w:val="Default"/>
        <w:rPr>
          <w:rFonts w:ascii="Arial Narrow" w:hAnsi="Arial Narrow"/>
          <w:b/>
          <w:bCs/>
          <w:sz w:val="20"/>
          <w:szCs w:val="20"/>
          <w:lang w:val="es-ES_tradnl"/>
        </w:rPr>
      </w:pPr>
      <w:r w:rsidRPr="00055501">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23B915D4" w14:textId="77777777" w:rsidR="00BA4BE4" w:rsidRPr="00055501" w:rsidRDefault="00BA4BE4" w:rsidP="00432A5B">
      <w:pPr>
        <w:pStyle w:val="wfxRecipient"/>
        <w:rPr>
          <w:rFonts w:ascii="Arial Narrow" w:hAnsi="Arial Narrow"/>
          <w:sz w:val="20"/>
        </w:rPr>
      </w:pPr>
      <w:r w:rsidRPr="00055501">
        <w:rPr>
          <w:rFonts w:ascii="Arial Narrow" w:hAnsi="Arial Narrow"/>
          <w:sz w:val="20"/>
        </w:rPr>
        <w:lastRenderedPageBreak/>
        <w:t>FIRMA</w:t>
      </w:r>
      <w:proofErr w:type="gramStart"/>
      <w:r w:rsidRPr="00055501">
        <w:rPr>
          <w:rFonts w:ascii="Arial Narrow" w:hAnsi="Arial Narrow"/>
          <w:sz w:val="20"/>
        </w:rPr>
        <w:t>:_</w:t>
      </w:r>
      <w:proofErr w:type="gramEnd"/>
      <w:r w:rsidRPr="00055501">
        <w:rPr>
          <w:rFonts w:ascii="Arial Narrow" w:hAnsi="Arial Narrow"/>
          <w:sz w:val="20"/>
        </w:rPr>
        <w:t>______________ NOMBRE:_________________________________________FECHA:_____________</w:t>
      </w:r>
    </w:p>
    <w:p w14:paraId="0E8730CC" w14:textId="77777777" w:rsidR="00BA4BE4" w:rsidRPr="00055501" w:rsidRDefault="00BA4BE4" w:rsidP="00BA4BE4">
      <w:pPr>
        <w:jc w:val="center"/>
        <w:rPr>
          <w:rFonts w:ascii="Arial Narrow" w:hAnsi="Arial Narrow"/>
          <w:b/>
          <w:lang w:val="es-ES_tradnl"/>
        </w:rPr>
      </w:pPr>
    </w:p>
    <w:p w14:paraId="7367C039" w14:textId="77777777" w:rsidR="00C41971" w:rsidRPr="00055501" w:rsidRDefault="00C41971" w:rsidP="00C41971">
      <w:pPr>
        <w:tabs>
          <w:tab w:val="center" w:pos="4986"/>
        </w:tabs>
        <w:suppressAutoHyphens/>
        <w:spacing w:line="240" w:lineRule="atLeast"/>
        <w:jc w:val="right"/>
        <w:rPr>
          <w:rFonts w:ascii="Arial Narrow" w:hAnsi="Arial Narrow"/>
          <w:b/>
        </w:rPr>
      </w:pPr>
      <w:r w:rsidRPr="00055501">
        <w:rPr>
          <w:rFonts w:ascii="Arial Narrow" w:hAnsi="Arial Narrow"/>
          <w:b/>
        </w:rPr>
        <w:t>DOC-</w:t>
      </w:r>
      <w:r w:rsidRPr="00055501">
        <w:rPr>
          <w:rFonts w:ascii="Arial Narrow" w:hAnsi="Arial Narrow"/>
          <w:b/>
          <w:lang w:val="es-ES_tradnl"/>
        </w:rPr>
        <w:t>10</w:t>
      </w:r>
    </w:p>
    <w:p w14:paraId="6E463ACC" w14:textId="77777777" w:rsidR="00C41971" w:rsidRPr="00055501" w:rsidRDefault="00C41971" w:rsidP="00C41971">
      <w:pPr>
        <w:jc w:val="center"/>
        <w:rPr>
          <w:rFonts w:ascii="Arial Narrow" w:hAnsi="Arial Narrow"/>
          <w:b/>
          <w:bCs/>
          <w:lang w:val="es-ES_tradnl"/>
        </w:rPr>
      </w:pPr>
      <w:r w:rsidRPr="00055501">
        <w:rPr>
          <w:rFonts w:ascii="Arial Narrow" w:hAnsi="Arial Narrow"/>
          <w:b/>
          <w:lang w:val="es-ES_tradnl"/>
        </w:rPr>
        <w:t>PAÍSES ELEGIBLES</w:t>
      </w:r>
    </w:p>
    <w:p w14:paraId="174A9A20" w14:textId="77777777" w:rsidR="00C41971" w:rsidRPr="00055501" w:rsidRDefault="00C41971" w:rsidP="00C41971">
      <w:pPr>
        <w:pStyle w:val="Default"/>
        <w:tabs>
          <w:tab w:val="left" w:pos="3510"/>
        </w:tabs>
        <w:jc w:val="center"/>
        <w:rPr>
          <w:rFonts w:ascii="Arial Narrow" w:hAnsi="Arial Narrow"/>
          <w:color w:val="auto"/>
          <w:sz w:val="20"/>
          <w:szCs w:val="20"/>
          <w:lang w:val="es-ES_tradnl"/>
        </w:rPr>
      </w:pPr>
      <w:r w:rsidRPr="00055501">
        <w:rPr>
          <w:rFonts w:ascii="Arial Narrow" w:hAnsi="Arial Narrow"/>
          <w:b/>
          <w:bCs/>
          <w:color w:val="auto"/>
          <w:sz w:val="20"/>
          <w:szCs w:val="20"/>
          <w:lang w:val="es-ES_tradnl"/>
        </w:rPr>
        <w:t xml:space="preserve">Elegibilidad para la prestación de servicios en consultorías financiadas por el BID </w:t>
      </w:r>
    </w:p>
    <w:p w14:paraId="24077466" w14:textId="77777777" w:rsidR="00C41971" w:rsidRPr="00055501" w:rsidRDefault="00C41971" w:rsidP="00C41971">
      <w:pPr>
        <w:jc w:val="both"/>
        <w:rPr>
          <w:rFonts w:ascii="Arial Narrow" w:hAnsi="Arial Narrow"/>
          <w:i/>
          <w:spacing w:val="-2"/>
          <w:shd w:val="clear" w:color="auto" w:fill="CCFFFF"/>
        </w:rPr>
      </w:pPr>
    </w:p>
    <w:p w14:paraId="4D093E6D" w14:textId="77777777" w:rsidR="00C41971" w:rsidRPr="00055501" w:rsidRDefault="00C41971" w:rsidP="00C41971">
      <w:pPr>
        <w:pStyle w:val="aparagraphs"/>
        <w:spacing w:before="0" w:after="60"/>
        <w:rPr>
          <w:rFonts w:ascii="Arial Narrow" w:hAnsi="Arial Narrow"/>
          <w:i/>
          <w:iCs/>
          <w:sz w:val="20"/>
        </w:rPr>
      </w:pPr>
      <w:r w:rsidRPr="00055501">
        <w:rPr>
          <w:rFonts w:ascii="Arial Narrow" w:hAnsi="Arial Narrow"/>
          <w:b/>
          <w:bCs/>
          <w:i/>
          <w:iCs/>
          <w:sz w:val="20"/>
        </w:rPr>
        <w:t>1) Países Miembros cuando el financiamiento provenga del Banco Interamericano de Desarrollo</w:t>
      </w:r>
      <w:r w:rsidRPr="00055501">
        <w:rPr>
          <w:rFonts w:ascii="Arial Narrow" w:hAnsi="Arial Narrow"/>
          <w:i/>
          <w:iCs/>
          <w:sz w:val="20"/>
        </w:rPr>
        <w:t>.</w:t>
      </w:r>
    </w:p>
    <w:p w14:paraId="76ACBF79" w14:textId="77777777" w:rsidR="00C41971" w:rsidRPr="00055501" w:rsidRDefault="00C41971" w:rsidP="00127EF2">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055501">
        <w:rPr>
          <w:rFonts w:ascii="Arial Narrow" w:hAnsi="Arial Narrow"/>
          <w:b/>
          <w:bCs/>
          <w:i/>
          <w:iCs/>
          <w:sz w:val="20"/>
        </w:rPr>
        <w:t xml:space="preserve">Países Prestatarios: </w:t>
      </w:r>
    </w:p>
    <w:p w14:paraId="5C3A8A07" w14:textId="77777777" w:rsidR="00C41971" w:rsidRPr="00055501" w:rsidRDefault="00C41971" w:rsidP="00C41971">
      <w:pPr>
        <w:pStyle w:val="aparagraphs"/>
        <w:spacing w:before="0" w:after="60"/>
        <w:ind w:left="840"/>
        <w:rPr>
          <w:rFonts w:ascii="Arial Narrow" w:hAnsi="Arial Narrow"/>
          <w:i/>
          <w:iCs/>
          <w:sz w:val="20"/>
        </w:rPr>
      </w:pPr>
      <w:r w:rsidRPr="00055501">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055501">
        <w:rPr>
          <w:rFonts w:ascii="Arial Narrow" w:hAnsi="Arial Narrow"/>
          <w:i/>
          <w:iCs/>
          <w:sz w:val="20"/>
        </w:rPr>
        <w:t>Suriname</w:t>
      </w:r>
      <w:proofErr w:type="spellEnd"/>
      <w:r w:rsidRPr="00055501">
        <w:rPr>
          <w:rFonts w:ascii="Arial Narrow" w:hAnsi="Arial Narrow"/>
          <w:i/>
          <w:iCs/>
          <w:sz w:val="20"/>
        </w:rPr>
        <w:t>, Trinidad y Tobago, Uruguay y Venezuela.</w:t>
      </w:r>
    </w:p>
    <w:p w14:paraId="4CCE1F29" w14:textId="77777777" w:rsidR="00C41971" w:rsidRPr="00055501" w:rsidRDefault="00C41971" w:rsidP="00127EF2">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055501">
        <w:rPr>
          <w:rFonts w:ascii="Arial Narrow" w:hAnsi="Arial Narrow"/>
          <w:b/>
          <w:bCs/>
          <w:i/>
          <w:iCs/>
          <w:sz w:val="20"/>
        </w:rPr>
        <w:t xml:space="preserve">Países no Prestatarios: </w:t>
      </w:r>
    </w:p>
    <w:p w14:paraId="1A8E41F6" w14:textId="77777777" w:rsidR="00C41971" w:rsidRPr="00055501" w:rsidRDefault="00C41971" w:rsidP="00C41971">
      <w:pPr>
        <w:pStyle w:val="aparagraphs"/>
        <w:spacing w:before="0" w:after="60"/>
        <w:ind w:left="840"/>
        <w:rPr>
          <w:rFonts w:ascii="Arial Narrow" w:hAnsi="Arial Narrow"/>
          <w:i/>
          <w:iCs/>
          <w:sz w:val="20"/>
        </w:rPr>
      </w:pPr>
      <w:r w:rsidRPr="00055501">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5E853A94" w14:textId="77777777" w:rsidR="00C41971" w:rsidRPr="00055501" w:rsidRDefault="00C41971" w:rsidP="00C41971">
      <w:pPr>
        <w:pStyle w:val="Textoindependiente2"/>
        <w:spacing w:after="0" w:line="240" w:lineRule="auto"/>
        <w:rPr>
          <w:rFonts w:ascii="Arial Narrow" w:hAnsi="Arial Narrow"/>
          <w:b/>
          <w:bCs/>
        </w:rPr>
      </w:pPr>
      <w:r w:rsidRPr="00055501">
        <w:rPr>
          <w:rFonts w:ascii="Arial Narrow" w:hAnsi="Arial Narrow"/>
          <w:b/>
          <w:bCs/>
        </w:rPr>
        <w:t>2) Criterios para determinar Nacionalidad y el país de origen de los bienes y servicios</w:t>
      </w:r>
    </w:p>
    <w:p w14:paraId="38253328" w14:textId="77777777" w:rsidR="00C41971" w:rsidRPr="00055501" w:rsidRDefault="00C41971" w:rsidP="00C41971">
      <w:pPr>
        <w:jc w:val="both"/>
        <w:rPr>
          <w:rFonts w:ascii="Arial Narrow" w:hAnsi="Arial Narrow"/>
        </w:rPr>
      </w:pPr>
      <w:r w:rsidRPr="00055501">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062854E2" w14:textId="77777777" w:rsidR="00C41971" w:rsidRPr="00055501" w:rsidRDefault="00C41971" w:rsidP="00C41971">
      <w:pPr>
        <w:spacing w:after="60"/>
        <w:jc w:val="both"/>
        <w:rPr>
          <w:rFonts w:ascii="Arial Narrow" w:hAnsi="Arial Narrow"/>
        </w:rPr>
      </w:pPr>
      <w:r w:rsidRPr="00055501">
        <w:rPr>
          <w:rFonts w:ascii="Arial Narrow" w:hAnsi="Arial Narrow"/>
          <w:b/>
          <w:u w:val="single"/>
        </w:rPr>
        <w:t>A) Nacionalidad</w:t>
      </w:r>
    </w:p>
    <w:p w14:paraId="544D234A" w14:textId="77777777" w:rsidR="00C41971" w:rsidRPr="00055501" w:rsidRDefault="00C41971" w:rsidP="00C41971">
      <w:pPr>
        <w:spacing w:after="60"/>
        <w:ind w:left="360"/>
        <w:jc w:val="both"/>
        <w:rPr>
          <w:rFonts w:ascii="Arial Narrow" w:hAnsi="Arial Narrow"/>
        </w:rPr>
      </w:pPr>
      <w:r w:rsidRPr="00055501">
        <w:rPr>
          <w:rFonts w:ascii="Arial Narrow" w:hAnsi="Arial Narrow"/>
          <w:bCs/>
        </w:rPr>
        <w:t>a)</w:t>
      </w:r>
      <w:r w:rsidRPr="00055501">
        <w:rPr>
          <w:rFonts w:ascii="Arial Narrow" w:hAnsi="Arial Narrow"/>
          <w:b/>
        </w:rPr>
        <w:t xml:space="preserve"> Un individuo </w:t>
      </w:r>
      <w:r w:rsidRPr="00055501">
        <w:rPr>
          <w:rFonts w:ascii="Arial Narrow" w:hAnsi="Arial Narrow"/>
          <w:bCs/>
        </w:rPr>
        <w:t>tiene la nacionalidad</w:t>
      </w:r>
      <w:r w:rsidRPr="00055501">
        <w:rPr>
          <w:rFonts w:ascii="Arial Narrow" w:hAnsi="Arial Narrow"/>
        </w:rPr>
        <w:t xml:space="preserve"> de un país miembro del Banco si </w:t>
      </w:r>
      <w:proofErr w:type="spellStart"/>
      <w:r w:rsidRPr="00055501">
        <w:rPr>
          <w:rFonts w:ascii="Arial Narrow" w:hAnsi="Arial Narrow"/>
        </w:rPr>
        <w:t>el</w:t>
      </w:r>
      <w:proofErr w:type="spellEnd"/>
      <w:r w:rsidRPr="00055501">
        <w:rPr>
          <w:rFonts w:ascii="Arial Narrow" w:hAnsi="Arial Narrow"/>
        </w:rPr>
        <w:t xml:space="preserve"> o ella satisface uno de los siguientes requisitos:</w:t>
      </w:r>
    </w:p>
    <w:p w14:paraId="2E4FA8C6" w14:textId="77777777" w:rsidR="00C41971" w:rsidRPr="00055501" w:rsidRDefault="00C41971" w:rsidP="00127EF2">
      <w:pPr>
        <w:numPr>
          <w:ilvl w:val="1"/>
          <w:numId w:val="20"/>
        </w:numPr>
        <w:tabs>
          <w:tab w:val="clear" w:pos="2160"/>
          <w:tab w:val="num" w:pos="993"/>
        </w:tabs>
        <w:spacing w:after="60"/>
        <w:ind w:left="993" w:hanging="284"/>
        <w:jc w:val="both"/>
        <w:rPr>
          <w:rFonts w:ascii="Arial Narrow" w:hAnsi="Arial Narrow"/>
        </w:rPr>
      </w:pPr>
      <w:r w:rsidRPr="00055501">
        <w:rPr>
          <w:rFonts w:ascii="Arial Narrow" w:hAnsi="Arial Narrow"/>
        </w:rPr>
        <w:t>es ciudadano de un país miembro; o</w:t>
      </w:r>
    </w:p>
    <w:p w14:paraId="410A7412" w14:textId="77777777" w:rsidR="00C41971" w:rsidRPr="00055501" w:rsidRDefault="00C41971" w:rsidP="00127EF2">
      <w:pPr>
        <w:numPr>
          <w:ilvl w:val="1"/>
          <w:numId w:val="20"/>
        </w:numPr>
        <w:tabs>
          <w:tab w:val="clear" w:pos="2160"/>
          <w:tab w:val="num" w:pos="993"/>
        </w:tabs>
        <w:spacing w:after="60"/>
        <w:ind w:left="993" w:hanging="284"/>
        <w:jc w:val="both"/>
        <w:rPr>
          <w:rFonts w:ascii="Arial Narrow" w:hAnsi="Arial Narrow"/>
        </w:rPr>
      </w:pPr>
      <w:r w:rsidRPr="00055501">
        <w:rPr>
          <w:rFonts w:ascii="Arial Narrow" w:hAnsi="Arial Narrow"/>
        </w:rPr>
        <w:t>ha establecido su domicilio en un país miembro como residente “bona fide” y está legalmente autorizado para trabajar en dicho país.</w:t>
      </w:r>
    </w:p>
    <w:p w14:paraId="49139C99" w14:textId="77777777" w:rsidR="00C41971" w:rsidRPr="00055501" w:rsidRDefault="00C41971" w:rsidP="00C41971">
      <w:pPr>
        <w:spacing w:after="60"/>
        <w:ind w:left="360"/>
        <w:jc w:val="both"/>
        <w:rPr>
          <w:rFonts w:ascii="Arial Narrow" w:hAnsi="Arial Narrow"/>
        </w:rPr>
      </w:pPr>
      <w:r w:rsidRPr="00055501">
        <w:rPr>
          <w:rFonts w:ascii="Arial Narrow" w:hAnsi="Arial Narrow"/>
          <w:bCs/>
        </w:rPr>
        <w:t>b)</w:t>
      </w:r>
      <w:r w:rsidRPr="00055501">
        <w:rPr>
          <w:rFonts w:ascii="Arial Narrow" w:hAnsi="Arial Narrow"/>
          <w:b/>
        </w:rPr>
        <w:t xml:space="preserve"> Una firma </w:t>
      </w:r>
      <w:r w:rsidRPr="00055501">
        <w:rPr>
          <w:rFonts w:ascii="Arial Narrow" w:hAnsi="Arial Narrow"/>
        </w:rPr>
        <w:t>tiene la nacionalidad de un país miembro si satisface los dos siguientes requisitos:</w:t>
      </w:r>
    </w:p>
    <w:p w14:paraId="106B6D0E" w14:textId="77777777" w:rsidR="00C41971" w:rsidRPr="00055501" w:rsidRDefault="00C41971" w:rsidP="00127EF2">
      <w:pPr>
        <w:numPr>
          <w:ilvl w:val="0"/>
          <w:numId w:val="21"/>
        </w:numPr>
        <w:tabs>
          <w:tab w:val="clear" w:pos="2160"/>
          <w:tab w:val="num" w:pos="1134"/>
        </w:tabs>
        <w:spacing w:after="60"/>
        <w:ind w:left="993" w:hanging="284"/>
        <w:jc w:val="both"/>
        <w:rPr>
          <w:rFonts w:ascii="Arial Narrow" w:hAnsi="Arial Narrow"/>
        </w:rPr>
      </w:pPr>
      <w:r w:rsidRPr="00055501">
        <w:rPr>
          <w:rFonts w:ascii="Arial Narrow" w:hAnsi="Arial Narrow"/>
        </w:rPr>
        <w:t>esta legalmente constituida o incorporada conforme a las leyes de un país miembro del Banco; y</w:t>
      </w:r>
    </w:p>
    <w:p w14:paraId="044372E7" w14:textId="77777777" w:rsidR="00C41971" w:rsidRPr="00055501" w:rsidRDefault="00C41971" w:rsidP="00127EF2">
      <w:pPr>
        <w:numPr>
          <w:ilvl w:val="0"/>
          <w:numId w:val="21"/>
        </w:numPr>
        <w:tabs>
          <w:tab w:val="clear" w:pos="2160"/>
          <w:tab w:val="num" w:pos="1134"/>
        </w:tabs>
        <w:spacing w:after="60"/>
        <w:ind w:left="993" w:hanging="284"/>
        <w:jc w:val="both"/>
        <w:rPr>
          <w:rFonts w:ascii="Arial Narrow" w:hAnsi="Arial Narrow"/>
        </w:rPr>
      </w:pPr>
      <w:r w:rsidRPr="00055501">
        <w:rPr>
          <w:rFonts w:ascii="Arial Narrow" w:hAnsi="Arial Narrow"/>
        </w:rPr>
        <w:t>más del cincuenta por ciento (50%) del capital de la firma es de propiedad de individuos o firmas de países miembros del Banco.</w:t>
      </w:r>
    </w:p>
    <w:p w14:paraId="2A9BBFF7" w14:textId="77777777" w:rsidR="00C41971" w:rsidRPr="00055501" w:rsidRDefault="00C41971" w:rsidP="00C41971">
      <w:pPr>
        <w:spacing w:after="60"/>
        <w:jc w:val="both"/>
        <w:rPr>
          <w:rFonts w:ascii="Arial Narrow" w:hAnsi="Arial Narrow"/>
        </w:rPr>
      </w:pPr>
      <w:r w:rsidRPr="00055501">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34203B7A" w14:textId="77777777" w:rsidR="00C41971" w:rsidRPr="00055501" w:rsidRDefault="00C41971" w:rsidP="00C41971">
      <w:pPr>
        <w:spacing w:after="60"/>
        <w:jc w:val="both"/>
        <w:rPr>
          <w:rFonts w:ascii="Arial Narrow" w:hAnsi="Arial Narrow"/>
        </w:rPr>
      </w:pPr>
      <w:r w:rsidRPr="00055501">
        <w:rPr>
          <w:rFonts w:ascii="Arial Narrow" w:hAnsi="Arial Narrow"/>
          <w:b/>
          <w:u w:val="single"/>
        </w:rPr>
        <w:t>B) Origen de los Bienes</w:t>
      </w:r>
    </w:p>
    <w:p w14:paraId="53967B81" w14:textId="77777777" w:rsidR="00C41971" w:rsidRPr="00055501" w:rsidRDefault="00C41971" w:rsidP="00C41971">
      <w:pPr>
        <w:spacing w:after="60"/>
        <w:jc w:val="both"/>
        <w:rPr>
          <w:rFonts w:ascii="Arial Narrow" w:hAnsi="Arial Narrow"/>
        </w:rPr>
      </w:pPr>
      <w:r w:rsidRPr="00055501">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F0CE8F1" w14:textId="77777777" w:rsidR="00C41971" w:rsidRPr="00055501" w:rsidRDefault="00C41971" w:rsidP="00C41971">
      <w:pPr>
        <w:spacing w:after="60"/>
        <w:jc w:val="both"/>
        <w:rPr>
          <w:rFonts w:ascii="Arial Narrow" w:hAnsi="Arial Narrow"/>
        </w:rPr>
      </w:pPr>
      <w:r w:rsidRPr="00055501">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3D5140AA" w14:textId="77777777" w:rsidR="00C41971" w:rsidRPr="00055501" w:rsidRDefault="00C41971" w:rsidP="00C41971">
      <w:pPr>
        <w:pStyle w:val="aparagraphs"/>
        <w:spacing w:before="0" w:after="60"/>
        <w:rPr>
          <w:rFonts w:ascii="Arial Narrow" w:hAnsi="Arial Narrow"/>
          <w:snapToGrid/>
          <w:sz w:val="20"/>
          <w:lang w:val="es-ES"/>
        </w:rPr>
      </w:pPr>
      <w:r w:rsidRPr="00055501">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712A8ECC" w14:textId="77777777" w:rsidR="00C41971" w:rsidRPr="00055501" w:rsidRDefault="00C41971" w:rsidP="00C41971">
      <w:pPr>
        <w:spacing w:after="60"/>
        <w:jc w:val="both"/>
        <w:rPr>
          <w:rFonts w:ascii="Arial Narrow" w:hAnsi="Arial Narrow"/>
        </w:rPr>
      </w:pPr>
      <w:r w:rsidRPr="00055501">
        <w:rPr>
          <w:rFonts w:ascii="Arial Narrow" w:hAnsi="Arial Narrow"/>
        </w:rPr>
        <w:t>El origen de los materiales, partes o componentes de los bienes o la nacionalidad de la firma productora, ensambladora, distribuidora o vendedora de los bienes no determina el origen de los mismos</w:t>
      </w:r>
    </w:p>
    <w:p w14:paraId="08B52E89" w14:textId="77777777" w:rsidR="00C41971" w:rsidRPr="00055501" w:rsidRDefault="00C41971" w:rsidP="00C41971">
      <w:pPr>
        <w:spacing w:after="60"/>
        <w:jc w:val="both"/>
        <w:rPr>
          <w:rFonts w:ascii="Arial Narrow" w:hAnsi="Arial Narrow"/>
          <w:b/>
          <w:u w:val="single"/>
        </w:rPr>
      </w:pPr>
      <w:r w:rsidRPr="00055501">
        <w:rPr>
          <w:rFonts w:ascii="Arial Narrow" w:hAnsi="Arial Narrow"/>
          <w:b/>
          <w:u w:val="single"/>
        </w:rPr>
        <w:t>C) Origen de los Servicios</w:t>
      </w:r>
    </w:p>
    <w:p w14:paraId="7E30DC0A" w14:textId="5CC2DF22" w:rsidR="00C41971" w:rsidRPr="00055501" w:rsidRDefault="00C41971" w:rsidP="00187981">
      <w:pPr>
        <w:jc w:val="both"/>
        <w:rPr>
          <w:rFonts w:ascii="Arial Narrow" w:hAnsi="Arial Narrow" w:cs="Tahoma"/>
          <w:lang w:val="es-ES_tradnl"/>
        </w:rPr>
      </w:pPr>
      <w:r w:rsidRPr="00055501">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376670A" w14:textId="77777777" w:rsidR="002D372E" w:rsidRPr="00055501" w:rsidRDefault="002D372E" w:rsidP="008A554E">
      <w:pPr>
        <w:ind w:left="72" w:firstLine="636"/>
        <w:jc w:val="both"/>
        <w:rPr>
          <w:rFonts w:ascii="Arial Narrow" w:hAnsi="Arial Narrow" w:cs="Tahoma"/>
          <w:spacing w:val="-1"/>
          <w:lang w:val="es-MX"/>
        </w:rPr>
      </w:pPr>
    </w:p>
    <w:sectPr w:rsidR="002D372E" w:rsidRPr="00055501" w:rsidSect="00055501">
      <w:pgSz w:w="12242" w:h="15842" w:code="1"/>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2C901" w14:textId="77777777" w:rsidR="00054A58" w:rsidRDefault="00054A58" w:rsidP="004A51A5">
      <w:r>
        <w:separator/>
      </w:r>
    </w:p>
  </w:endnote>
  <w:endnote w:type="continuationSeparator" w:id="0">
    <w:p w14:paraId="51872A25" w14:textId="77777777" w:rsidR="00054A58" w:rsidRDefault="00054A58"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961D" w14:textId="77777777" w:rsidR="00BA5736" w:rsidRDefault="00BA5736">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4DB28F68" w14:textId="77777777" w:rsidR="00BA5736" w:rsidRDefault="00BA5736">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E85C" w14:textId="77777777" w:rsidR="00BA5736" w:rsidRPr="00342E3C" w:rsidRDefault="00BA5736">
    <w:pPr>
      <w:pStyle w:val="Piedepgina"/>
      <w:framePr w:wrap="around" w:vAnchor="text" w:hAnchor="margin" w:xAlign="right" w:y="1"/>
      <w:rPr>
        <w:rStyle w:val="Nmerodepgina"/>
        <w:color w:val="FFFFFF" w:themeColor="background1"/>
        <w:sz w:val="15"/>
        <w:szCs w:val="15"/>
      </w:rPr>
    </w:pPr>
    <w:r w:rsidRPr="00342E3C">
      <w:rPr>
        <w:rStyle w:val="Nmerodepgina"/>
        <w:color w:val="FFFFFF" w:themeColor="background1"/>
        <w:sz w:val="15"/>
        <w:szCs w:val="15"/>
      </w:rPr>
      <w:fldChar w:fldCharType="begin"/>
    </w:r>
    <w:r w:rsidRPr="00342E3C">
      <w:rPr>
        <w:rStyle w:val="Nmerodepgina"/>
        <w:color w:val="FFFFFF" w:themeColor="background1"/>
        <w:sz w:val="15"/>
        <w:szCs w:val="15"/>
      </w:rPr>
      <w:instrText xml:space="preserve">PAGE  </w:instrText>
    </w:r>
    <w:r w:rsidRPr="00342E3C">
      <w:rPr>
        <w:rStyle w:val="Nmerodepgina"/>
        <w:color w:val="FFFFFF" w:themeColor="background1"/>
        <w:sz w:val="15"/>
        <w:szCs w:val="15"/>
      </w:rPr>
      <w:fldChar w:fldCharType="separate"/>
    </w:r>
    <w:r w:rsidR="00B32669">
      <w:rPr>
        <w:rStyle w:val="Nmerodepgina"/>
        <w:noProof/>
        <w:color w:val="FFFFFF" w:themeColor="background1"/>
        <w:sz w:val="15"/>
        <w:szCs w:val="15"/>
      </w:rPr>
      <w:t>25</w:t>
    </w:r>
    <w:r w:rsidRPr="00342E3C">
      <w:rPr>
        <w:rStyle w:val="Nmerodepgina"/>
        <w:color w:val="FFFFFF" w:themeColor="background1"/>
        <w:sz w:val="15"/>
        <w:szCs w:val="15"/>
      </w:rPr>
      <w:fldChar w:fldCharType="end"/>
    </w:r>
  </w:p>
  <w:p w14:paraId="286BD442" w14:textId="77777777" w:rsidR="00BA5736" w:rsidRDefault="00BA5736"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FDB38" w14:textId="77777777" w:rsidR="00054A58" w:rsidRDefault="00054A58" w:rsidP="004A51A5">
      <w:r>
        <w:separator/>
      </w:r>
    </w:p>
  </w:footnote>
  <w:footnote w:type="continuationSeparator" w:id="0">
    <w:p w14:paraId="05985F1E" w14:textId="77777777" w:rsidR="00054A58" w:rsidRDefault="00054A58" w:rsidP="004A51A5">
      <w:r>
        <w:continuationSeparator/>
      </w:r>
    </w:p>
  </w:footnote>
  <w:footnote w:id="1">
    <w:p w14:paraId="6B150F1D" w14:textId="77777777" w:rsidR="00BA5736" w:rsidRPr="00B67AB8" w:rsidRDefault="00BA5736"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21F1B9C2" w14:textId="77777777" w:rsidR="00BA5736" w:rsidRPr="00B67AB8" w:rsidRDefault="00BA5736"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51700272" w14:textId="77777777" w:rsidR="00BA5736" w:rsidRPr="001E2ADB" w:rsidRDefault="00BA5736"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511AA761" w14:textId="77777777" w:rsidR="00BA5736" w:rsidRPr="001E2ADB" w:rsidRDefault="00BA5736"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06941786" w14:textId="77777777" w:rsidR="00BA5736" w:rsidRPr="001E2ADB" w:rsidRDefault="00BA5736"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7A5716A4" w14:textId="77777777" w:rsidR="00BA5736" w:rsidRPr="001E2ADB" w:rsidRDefault="00BA5736" w:rsidP="00000ADC">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7">
    <w:p w14:paraId="7A0C7CCC" w14:textId="77777777" w:rsidR="00BA5736" w:rsidRPr="001E2ADB" w:rsidRDefault="00BA5736"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1D34" w14:textId="54574D40" w:rsidR="00BA5736" w:rsidRPr="00327786" w:rsidRDefault="00BA5736" w:rsidP="00C41971">
    <w:pPr>
      <w:pStyle w:val="Encabezado"/>
      <w:jc w:val="right"/>
      <w:rPr>
        <w:rFonts w:ascii="Times New Roman" w:hAnsi="Times New Roman"/>
        <w:sz w:val="16"/>
        <w:szCs w:val="16"/>
      </w:rPr>
    </w:pPr>
    <w:r w:rsidRPr="00055501">
      <w:rPr>
        <w:rFonts w:ascii="Times New Roman" w:hAnsi="Times New Roman"/>
        <w:noProof/>
        <w:sz w:val="16"/>
        <w:szCs w:val="16"/>
        <w:lang w:val="es-BO" w:eastAsia="es-BO"/>
      </w:rPr>
      <mc:AlternateContent>
        <mc:Choice Requires="wps">
          <w:drawing>
            <wp:anchor distT="0" distB="0" distL="114300" distR="114300" simplePos="0" relativeHeight="251661312" behindDoc="0" locked="0" layoutInCell="1" allowOverlap="1" wp14:anchorId="7411B51C" wp14:editId="2980299D">
              <wp:simplePos x="0" y="0"/>
              <wp:positionH relativeFrom="margin">
                <wp:posOffset>-442888</wp:posOffset>
              </wp:positionH>
              <wp:positionV relativeFrom="paragraph">
                <wp:posOffset>548052</wp:posOffset>
              </wp:positionV>
              <wp:extent cx="647700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3FB7DB" id="Line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85pt,43.15pt" to="475.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T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">
              <w10:wrap anchorx="margin"/>
            </v:line>
          </w:pict>
        </mc:Fallback>
      </mc:AlternateContent>
    </w:r>
    <w:r w:rsidRPr="00055501">
      <w:rPr>
        <w:rFonts w:ascii="Times New Roman" w:hAnsi="Times New Roman"/>
        <w:noProof/>
        <w:sz w:val="16"/>
        <w:szCs w:val="16"/>
        <w:lang w:val="es-BO" w:eastAsia="es-BO"/>
      </w:rPr>
      <w:drawing>
        <wp:anchor distT="0" distB="0" distL="114300" distR="114300" simplePos="0" relativeHeight="251662336" behindDoc="0" locked="0" layoutInCell="1" allowOverlap="1" wp14:anchorId="3A8CCB56" wp14:editId="7EBAA8CF">
          <wp:simplePos x="0" y="0"/>
          <wp:positionH relativeFrom="margin">
            <wp:posOffset>61264</wp:posOffset>
          </wp:positionH>
          <wp:positionV relativeFrom="paragraph">
            <wp:posOffset>-25855</wp:posOffset>
          </wp:positionV>
          <wp:extent cx="937895" cy="548640"/>
          <wp:effectExtent l="0" t="0" r="0" b="0"/>
          <wp:wrapSquare wrapText="bothSides"/>
          <wp:docPr id="47" name="Imagen 6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01">
      <w:rPr>
        <w:rFonts w:ascii="Times New Roman" w:hAnsi="Times New Roman"/>
        <w:noProof/>
        <w:sz w:val="16"/>
        <w:szCs w:val="16"/>
        <w:lang w:val="es-BO" w:eastAsia="es-BO"/>
      </w:rPr>
      <w:drawing>
        <wp:anchor distT="0" distB="0" distL="114300" distR="114300" simplePos="0" relativeHeight="251663360" behindDoc="1" locked="0" layoutInCell="1" allowOverlap="1" wp14:anchorId="21BA47A5" wp14:editId="35CA0C53">
          <wp:simplePos x="0" y="0"/>
          <wp:positionH relativeFrom="margin">
            <wp:align>right</wp:align>
          </wp:positionH>
          <wp:positionV relativeFrom="paragraph">
            <wp:posOffset>-46317</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15:restartNumberingAfterBreak="0">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15:restartNumberingAfterBreak="0">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5"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 w15:restartNumberingAfterBreak="0">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7" w15:restartNumberingAfterBreak="0">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8" w15:restartNumberingAfterBreak="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24EE666D"/>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1"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15:restartNumberingAfterBreak="0">
    <w:nsid w:val="2C271E5F"/>
    <w:multiLevelType w:val="hybridMultilevel"/>
    <w:tmpl w:val="C178BB50"/>
    <w:lvl w:ilvl="0" w:tplc="400A001B">
      <w:start w:val="1"/>
      <w:numFmt w:val="lowerRoman"/>
      <w:lvlText w:val="%1."/>
      <w:lvlJc w:val="righ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15:restartNumberingAfterBreak="0">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5" w15:restartNumberingAfterBreak="0">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6" w15:restartNumberingAfterBreak="0">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17" w15:restartNumberingAfterBreak="0">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18" w15:restartNumberingAfterBreak="0">
    <w:nsid w:val="402801C6"/>
    <w:multiLevelType w:val="multilevel"/>
    <w:tmpl w:val="EB50DA6E"/>
    <w:lvl w:ilvl="0">
      <w:start w:val="2"/>
      <w:numFmt w:val="decimal"/>
      <w:lvlText w:val="%1."/>
      <w:lvlJc w:val="left"/>
      <w:pPr>
        <w:ind w:left="384" w:hanging="384"/>
      </w:pPr>
      <w:rPr>
        <w:rFonts w:hint="default"/>
      </w:rPr>
    </w:lvl>
    <w:lvl w:ilvl="1">
      <w:start w:val="1"/>
      <w:numFmt w:val="decimal"/>
      <w:lvlText w:val="%1.%2."/>
      <w:lvlJc w:val="left"/>
      <w:pPr>
        <w:ind w:left="1288" w:hanging="720"/>
      </w:pPr>
      <w:rPr>
        <w:rFonts w:hint="default"/>
        <w:sz w:val="20"/>
        <w:szCs w:val="20"/>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472"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9216" w:hanging="2160"/>
      </w:pPr>
      <w:rPr>
        <w:rFonts w:hint="default"/>
      </w:rPr>
    </w:lvl>
    <w:lvl w:ilvl="8">
      <w:start w:val="1"/>
      <w:numFmt w:val="decimal"/>
      <w:lvlText w:val="%1.%2.%3.%4.%5.%6.%7.%8.%9."/>
      <w:lvlJc w:val="left"/>
      <w:pPr>
        <w:ind w:left="10224" w:hanging="2160"/>
      </w:pPr>
      <w:rPr>
        <w:rFonts w:hint="default"/>
      </w:rPr>
    </w:lvl>
  </w:abstractNum>
  <w:abstractNum w:abstractNumId="19" w15:restartNumberingAfterBreak="0">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1" w15:restartNumberingAfterBreak="0">
    <w:nsid w:val="49103A6D"/>
    <w:multiLevelType w:val="hybridMultilevel"/>
    <w:tmpl w:val="4406FD10"/>
    <w:lvl w:ilvl="0" w:tplc="400A001B">
      <w:start w:val="1"/>
      <w:numFmt w:val="lowerRoman"/>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D7830F1"/>
    <w:multiLevelType w:val="hybridMultilevel"/>
    <w:tmpl w:val="8FDC5648"/>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CAD18CA"/>
    <w:multiLevelType w:val="hybridMultilevel"/>
    <w:tmpl w:val="3814E3D0"/>
    <w:lvl w:ilvl="0" w:tplc="3F66784C">
      <w:start w:val="1"/>
      <w:numFmt w:val="decimal"/>
      <w:lvlText w:val="%1."/>
      <w:lvlJc w:val="left"/>
      <w:pPr>
        <w:tabs>
          <w:tab w:val="num" w:pos="720"/>
        </w:tabs>
        <w:ind w:left="720" w:hanging="360"/>
      </w:pPr>
      <w:rPr>
        <w:b/>
      </w:r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28" w15:restartNumberingAfterBreak="0">
    <w:nsid w:val="5CCA72A1"/>
    <w:multiLevelType w:val="hybridMultilevel"/>
    <w:tmpl w:val="92A2DA90"/>
    <w:lvl w:ilvl="0" w:tplc="8558FE76">
      <w:start w:val="1"/>
      <w:numFmt w:val="decimal"/>
      <w:lvlText w:val="%1."/>
      <w:lvlJc w:val="left"/>
      <w:pPr>
        <w:ind w:left="502"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2E66713"/>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0" w15:restartNumberingAfterBreak="0">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1" w15:restartNumberingAfterBreak="0">
    <w:nsid w:val="694B39D1"/>
    <w:multiLevelType w:val="hybridMultilevel"/>
    <w:tmpl w:val="AA5C150C"/>
    <w:lvl w:ilvl="0" w:tplc="23D0316C">
      <w:start w:val="1"/>
      <w:numFmt w:val="bullet"/>
      <w:lvlText w:val="-"/>
      <w:lvlJc w:val="left"/>
      <w:pPr>
        <w:ind w:left="1854" w:hanging="360"/>
      </w:pPr>
      <w:rPr>
        <w:rFonts w:ascii="Courier New" w:hAnsi="Courier New"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2"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6B0F5D14"/>
    <w:multiLevelType w:val="multilevel"/>
    <w:tmpl w:val="2868942E"/>
    <w:lvl w:ilvl="0">
      <w:start w:val="7"/>
      <w:numFmt w:val="decimal"/>
      <w:lvlText w:val="%1"/>
      <w:lvlJc w:val="left"/>
      <w:pPr>
        <w:ind w:left="360" w:hanging="360"/>
      </w:pPr>
      <w:rPr>
        <w:rFonts w:hint="default"/>
        <w:b w:val="0"/>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2160" w:hanging="180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640" w:hanging="2160"/>
      </w:pPr>
      <w:rPr>
        <w:rFonts w:hint="default"/>
        <w:b w:val="0"/>
      </w:rPr>
    </w:lvl>
  </w:abstractNum>
  <w:abstractNum w:abstractNumId="34"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5" w15:restartNumberingAfterBreak="0">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5"/>
  </w:num>
  <w:num w:numId="2">
    <w:abstractNumId w:val="1"/>
  </w:num>
  <w:num w:numId="3">
    <w:abstractNumId w:val="26"/>
  </w:num>
  <w:num w:numId="4">
    <w:abstractNumId w:val="19"/>
  </w:num>
  <w:num w:numId="5">
    <w:abstractNumId w:val="34"/>
  </w:num>
  <w:num w:numId="6">
    <w:abstractNumId w:val="35"/>
  </w:num>
  <w:num w:numId="7">
    <w:abstractNumId w:val="12"/>
  </w:num>
  <w:num w:numId="8">
    <w:abstractNumId w:val="4"/>
  </w:num>
  <w:num w:numId="9">
    <w:abstractNumId w:val="9"/>
  </w:num>
  <w:num w:numId="10">
    <w:abstractNumId w:val="15"/>
  </w:num>
  <w:num w:numId="11">
    <w:abstractNumId w:val="30"/>
  </w:num>
  <w:num w:numId="12">
    <w:abstractNumId w:val="16"/>
  </w:num>
  <w:num w:numId="13">
    <w:abstractNumId w:val="27"/>
  </w:num>
  <w:num w:numId="14">
    <w:abstractNumId w:val="7"/>
  </w:num>
  <w:num w:numId="15">
    <w:abstractNumId w:val="32"/>
  </w:num>
  <w:num w:numId="16">
    <w:abstractNumId w:val="2"/>
  </w:num>
  <w:num w:numId="17">
    <w:abstractNumId w:val="23"/>
  </w:num>
  <w:num w:numId="18">
    <w:abstractNumId w:val="11"/>
  </w:num>
  <w:num w:numId="19">
    <w:abstractNumId w:val="25"/>
  </w:num>
  <w:num w:numId="20">
    <w:abstractNumId w:val="14"/>
  </w:num>
  <w:num w:numId="21">
    <w:abstractNumId w:val="20"/>
  </w:num>
  <w:num w:numId="22">
    <w:abstractNumId w:val="17"/>
  </w:num>
  <w:num w:numId="23">
    <w:abstractNumId w:val="6"/>
  </w:num>
  <w:num w:numId="24">
    <w:abstractNumId w:val="8"/>
  </w:num>
  <w:num w:numId="25">
    <w:abstractNumId w:val="24"/>
  </w:num>
  <w:num w:numId="26">
    <w:abstractNumId w:val="28"/>
  </w:num>
  <w:num w:numId="27">
    <w:abstractNumId w:val="0"/>
  </w:num>
  <w:num w:numId="28">
    <w:abstractNumId w:val="33"/>
  </w:num>
  <w:num w:numId="29">
    <w:abstractNumId w:val="18"/>
  </w:num>
  <w:num w:numId="30">
    <w:abstractNumId w:val="13"/>
  </w:num>
  <w:num w:numId="31">
    <w:abstractNumId w:val="21"/>
  </w:num>
  <w:num w:numId="32">
    <w:abstractNumId w:val="22"/>
  </w:num>
  <w:num w:numId="33">
    <w:abstractNumId w:val="10"/>
  </w:num>
  <w:num w:numId="34">
    <w:abstractNumId w:val="29"/>
  </w:num>
  <w:num w:numId="35">
    <w:abstractNumId w:val="3"/>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BO"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BO" w:vendorID="64" w:dllVersion="4096" w:nlCheck="1" w:checkStyle="0"/>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ADC"/>
    <w:rsid w:val="0000424B"/>
    <w:rsid w:val="00006044"/>
    <w:rsid w:val="00017161"/>
    <w:rsid w:val="00025589"/>
    <w:rsid w:val="00027BB4"/>
    <w:rsid w:val="00030402"/>
    <w:rsid w:val="00031035"/>
    <w:rsid w:val="00031755"/>
    <w:rsid w:val="0003193F"/>
    <w:rsid w:val="00036EF9"/>
    <w:rsid w:val="00037A1E"/>
    <w:rsid w:val="000445CF"/>
    <w:rsid w:val="00044CCB"/>
    <w:rsid w:val="00046C56"/>
    <w:rsid w:val="00050374"/>
    <w:rsid w:val="00054A58"/>
    <w:rsid w:val="00055501"/>
    <w:rsid w:val="00063358"/>
    <w:rsid w:val="0006530E"/>
    <w:rsid w:val="00065EA5"/>
    <w:rsid w:val="0007307E"/>
    <w:rsid w:val="0007327D"/>
    <w:rsid w:val="000759AC"/>
    <w:rsid w:val="00081F65"/>
    <w:rsid w:val="00083309"/>
    <w:rsid w:val="00090003"/>
    <w:rsid w:val="000C1384"/>
    <w:rsid w:val="000C1509"/>
    <w:rsid w:val="000D3ED4"/>
    <w:rsid w:val="000E37D0"/>
    <w:rsid w:val="000E4134"/>
    <w:rsid w:val="000F0CB8"/>
    <w:rsid w:val="000F56BF"/>
    <w:rsid w:val="001028F9"/>
    <w:rsid w:val="001125BB"/>
    <w:rsid w:val="001262FE"/>
    <w:rsid w:val="00127EF2"/>
    <w:rsid w:val="00131E79"/>
    <w:rsid w:val="001348E2"/>
    <w:rsid w:val="00137A7C"/>
    <w:rsid w:val="00144D41"/>
    <w:rsid w:val="001512B9"/>
    <w:rsid w:val="00153835"/>
    <w:rsid w:val="001555DB"/>
    <w:rsid w:val="00155FAA"/>
    <w:rsid w:val="001565D7"/>
    <w:rsid w:val="00162863"/>
    <w:rsid w:val="001843EF"/>
    <w:rsid w:val="00187981"/>
    <w:rsid w:val="0019279A"/>
    <w:rsid w:val="001C3536"/>
    <w:rsid w:val="001C5422"/>
    <w:rsid w:val="001E2ADB"/>
    <w:rsid w:val="001E3A76"/>
    <w:rsid w:val="001E609D"/>
    <w:rsid w:val="001E76BE"/>
    <w:rsid w:val="001F28BA"/>
    <w:rsid w:val="00203F89"/>
    <w:rsid w:val="00206852"/>
    <w:rsid w:val="00211189"/>
    <w:rsid w:val="00211D2D"/>
    <w:rsid w:val="00213C15"/>
    <w:rsid w:val="0022090B"/>
    <w:rsid w:val="002215B5"/>
    <w:rsid w:val="00224654"/>
    <w:rsid w:val="00240630"/>
    <w:rsid w:val="00247667"/>
    <w:rsid w:val="00262045"/>
    <w:rsid w:val="002646F3"/>
    <w:rsid w:val="00266DC9"/>
    <w:rsid w:val="0026738D"/>
    <w:rsid w:val="00273E23"/>
    <w:rsid w:val="00275D3A"/>
    <w:rsid w:val="00283C29"/>
    <w:rsid w:val="00285ED6"/>
    <w:rsid w:val="0029153A"/>
    <w:rsid w:val="002A26A3"/>
    <w:rsid w:val="002C1F59"/>
    <w:rsid w:val="002C7A0E"/>
    <w:rsid w:val="002D14A0"/>
    <w:rsid w:val="002D197A"/>
    <w:rsid w:val="002D372E"/>
    <w:rsid w:val="002E219D"/>
    <w:rsid w:val="002E4977"/>
    <w:rsid w:val="002E4F88"/>
    <w:rsid w:val="002E653A"/>
    <w:rsid w:val="002E7678"/>
    <w:rsid w:val="002F3696"/>
    <w:rsid w:val="002F4739"/>
    <w:rsid w:val="002F4C7A"/>
    <w:rsid w:val="00305259"/>
    <w:rsid w:val="003068BE"/>
    <w:rsid w:val="00312488"/>
    <w:rsid w:val="00314F1D"/>
    <w:rsid w:val="00316743"/>
    <w:rsid w:val="00331B6C"/>
    <w:rsid w:val="00342E3C"/>
    <w:rsid w:val="0034581F"/>
    <w:rsid w:val="00350776"/>
    <w:rsid w:val="00351605"/>
    <w:rsid w:val="003557C3"/>
    <w:rsid w:val="00364978"/>
    <w:rsid w:val="003663E7"/>
    <w:rsid w:val="00367B36"/>
    <w:rsid w:val="0037456F"/>
    <w:rsid w:val="00380491"/>
    <w:rsid w:val="00383729"/>
    <w:rsid w:val="003A1CAF"/>
    <w:rsid w:val="003A7E6B"/>
    <w:rsid w:val="003B2B77"/>
    <w:rsid w:val="003D1674"/>
    <w:rsid w:val="003D6F48"/>
    <w:rsid w:val="003E2362"/>
    <w:rsid w:val="003E3610"/>
    <w:rsid w:val="003F2DA5"/>
    <w:rsid w:val="003F600F"/>
    <w:rsid w:val="004004F6"/>
    <w:rsid w:val="0040479F"/>
    <w:rsid w:val="004112C7"/>
    <w:rsid w:val="004176C4"/>
    <w:rsid w:val="00417A42"/>
    <w:rsid w:val="00420ADF"/>
    <w:rsid w:val="004214B9"/>
    <w:rsid w:val="00422E6F"/>
    <w:rsid w:val="004278CD"/>
    <w:rsid w:val="00432A5B"/>
    <w:rsid w:val="0043664D"/>
    <w:rsid w:val="00436653"/>
    <w:rsid w:val="00451C42"/>
    <w:rsid w:val="0046425E"/>
    <w:rsid w:val="00465428"/>
    <w:rsid w:val="0047600B"/>
    <w:rsid w:val="004816A7"/>
    <w:rsid w:val="00483E8A"/>
    <w:rsid w:val="004A067B"/>
    <w:rsid w:val="004A51A5"/>
    <w:rsid w:val="004B3B24"/>
    <w:rsid w:val="004B3D01"/>
    <w:rsid w:val="004B5D53"/>
    <w:rsid w:val="004C7CF3"/>
    <w:rsid w:val="004D4EFB"/>
    <w:rsid w:val="004D669B"/>
    <w:rsid w:val="004E1642"/>
    <w:rsid w:val="004E5E19"/>
    <w:rsid w:val="004E7C9F"/>
    <w:rsid w:val="004F4D24"/>
    <w:rsid w:val="004F538A"/>
    <w:rsid w:val="00500256"/>
    <w:rsid w:val="0050221D"/>
    <w:rsid w:val="005026CB"/>
    <w:rsid w:val="0050524D"/>
    <w:rsid w:val="00511C0E"/>
    <w:rsid w:val="0051339C"/>
    <w:rsid w:val="005236CD"/>
    <w:rsid w:val="0052594F"/>
    <w:rsid w:val="00526B8D"/>
    <w:rsid w:val="00536EAA"/>
    <w:rsid w:val="00537CBA"/>
    <w:rsid w:val="00546E08"/>
    <w:rsid w:val="00553157"/>
    <w:rsid w:val="00554C67"/>
    <w:rsid w:val="00555881"/>
    <w:rsid w:val="005613AE"/>
    <w:rsid w:val="0057338A"/>
    <w:rsid w:val="00576C75"/>
    <w:rsid w:val="00580632"/>
    <w:rsid w:val="00586666"/>
    <w:rsid w:val="00591614"/>
    <w:rsid w:val="00594BFE"/>
    <w:rsid w:val="005977D9"/>
    <w:rsid w:val="005A1288"/>
    <w:rsid w:val="005B793B"/>
    <w:rsid w:val="005B7C62"/>
    <w:rsid w:val="005C3EC1"/>
    <w:rsid w:val="005C5235"/>
    <w:rsid w:val="005C7F72"/>
    <w:rsid w:val="005D12B6"/>
    <w:rsid w:val="005D224F"/>
    <w:rsid w:val="005D2B91"/>
    <w:rsid w:val="005D341D"/>
    <w:rsid w:val="005D4DCD"/>
    <w:rsid w:val="005D58F8"/>
    <w:rsid w:val="005D6F60"/>
    <w:rsid w:val="005D7124"/>
    <w:rsid w:val="005D7E97"/>
    <w:rsid w:val="005E45D3"/>
    <w:rsid w:val="005E7AF7"/>
    <w:rsid w:val="005F029C"/>
    <w:rsid w:val="005F53F5"/>
    <w:rsid w:val="005F5B68"/>
    <w:rsid w:val="00605D32"/>
    <w:rsid w:val="00612282"/>
    <w:rsid w:val="00644994"/>
    <w:rsid w:val="00666C8D"/>
    <w:rsid w:val="00671C72"/>
    <w:rsid w:val="00674E51"/>
    <w:rsid w:val="00676E47"/>
    <w:rsid w:val="00686D10"/>
    <w:rsid w:val="006A2A98"/>
    <w:rsid w:val="006A4C90"/>
    <w:rsid w:val="006A7120"/>
    <w:rsid w:val="006B1422"/>
    <w:rsid w:val="006B71C4"/>
    <w:rsid w:val="006C1307"/>
    <w:rsid w:val="006E2047"/>
    <w:rsid w:val="006F0710"/>
    <w:rsid w:val="006F113B"/>
    <w:rsid w:val="00701E7C"/>
    <w:rsid w:val="00703A5F"/>
    <w:rsid w:val="00703DFE"/>
    <w:rsid w:val="00706973"/>
    <w:rsid w:val="007150DE"/>
    <w:rsid w:val="007164FB"/>
    <w:rsid w:val="007165A6"/>
    <w:rsid w:val="00716676"/>
    <w:rsid w:val="007202EF"/>
    <w:rsid w:val="007223BC"/>
    <w:rsid w:val="00726EFB"/>
    <w:rsid w:val="00730E5F"/>
    <w:rsid w:val="00747A6B"/>
    <w:rsid w:val="00755D10"/>
    <w:rsid w:val="00774B17"/>
    <w:rsid w:val="0078265B"/>
    <w:rsid w:val="00787C52"/>
    <w:rsid w:val="00791572"/>
    <w:rsid w:val="00791DE0"/>
    <w:rsid w:val="0079610E"/>
    <w:rsid w:val="00797A77"/>
    <w:rsid w:val="007A7E3C"/>
    <w:rsid w:val="007B2293"/>
    <w:rsid w:val="007B25E4"/>
    <w:rsid w:val="007B4191"/>
    <w:rsid w:val="007C2E2D"/>
    <w:rsid w:val="007C4088"/>
    <w:rsid w:val="007D70BE"/>
    <w:rsid w:val="007E1BD7"/>
    <w:rsid w:val="007E5964"/>
    <w:rsid w:val="007E7ED0"/>
    <w:rsid w:val="007F0FDE"/>
    <w:rsid w:val="007F17C8"/>
    <w:rsid w:val="007F6484"/>
    <w:rsid w:val="007F686F"/>
    <w:rsid w:val="008110C2"/>
    <w:rsid w:val="00817D2B"/>
    <w:rsid w:val="008217A8"/>
    <w:rsid w:val="00822810"/>
    <w:rsid w:val="00823A2D"/>
    <w:rsid w:val="00823DE0"/>
    <w:rsid w:val="00827F25"/>
    <w:rsid w:val="00831A07"/>
    <w:rsid w:val="00846F56"/>
    <w:rsid w:val="00852B7F"/>
    <w:rsid w:val="00854C0C"/>
    <w:rsid w:val="00857928"/>
    <w:rsid w:val="0086606C"/>
    <w:rsid w:val="00872CFC"/>
    <w:rsid w:val="008736E1"/>
    <w:rsid w:val="00873896"/>
    <w:rsid w:val="00876764"/>
    <w:rsid w:val="008845BF"/>
    <w:rsid w:val="00892A18"/>
    <w:rsid w:val="008A554E"/>
    <w:rsid w:val="008B2937"/>
    <w:rsid w:val="008B6705"/>
    <w:rsid w:val="008B7059"/>
    <w:rsid w:val="008C0AA1"/>
    <w:rsid w:val="008D20E4"/>
    <w:rsid w:val="008D490B"/>
    <w:rsid w:val="008E20AB"/>
    <w:rsid w:val="008E5FCA"/>
    <w:rsid w:val="008F2522"/>
    <w:rsid w:val="008F38C9"/>
    <w:rsid w:val="008F4D3E"/>
    <w:rsid w:val="0090362A"/>
    <w:rsid w:val="00922AFA"/>
    <w:rsid w:val="00922CC1"/>
    <w:rsid w:val="00923295"/>
    <w:rsid w:val="00923395"/>
    <w:rsid w:val="00927CB3"/>
    <w:rsid w:val="00934997"/>
    <w:rsid w:val="00934C88"/>
    <w:rsid w:val="00943F50"/>
    <w:rsid w:val="00953C5C"/>
    <w:rsid w:val="00971216"/>
    <w:rsid w:val="0098319C"/>
    <w:rsid w:val="00983959"/>
    <w:rsid w:val="009925FC"/>
    <w:rsid w:val="009926A3"/>
    <w:rsid w:val="00996824"/>
    <w:rsid w:val="009A07FB"/>
    <w:rsid w:val="009A3711"/>
    <w:rsid w:val="009C0E44"/>
    <w:rsid w:val="009C4099"/>
    <w:rsid w:val="009C40AA"/>
    <w:rsid w:val="009C577F"/>
    <w:rsid w:val="009C6146"/>
    <w:rsid w:val="009D3AC2"/>
    <w:rsid w:val="009E5802"/>
    <w:rsid w:val="009F2052"/>
    <w:rsid w:val="009F37EB"/>
    <w:rsid w:val="009F72B3"/>
    <w:rsid w:val="00A00C12"/>
    <w:rsid w:val="00A0311E"/>
    <w:rsid w:val="00A03BA8"/>
    <w:rsid w:val="00A12F8A"/>
    <w:rsid w:val="00A13F37"/>
    <w:rsid w:val="00A16F31"/>
    <w:rsid w:val="00A35C16"/>
    <w:rsid w:val="00A41A9B"/>
    <w:rsid w:val="00A41C5D"/>
    <w:rsid w:val="00A43200"/>
    <w:rsid w:val="00A459C1"/>
    <w:rsid w:val="00A611AD"/>
    <w:rsid w:val="00A773F1"/>
    <w:rsid w:val="00A77928"/>
    <w:rsid w:val="00A82A3B"/>
    <w:rsid w:val="00A83DFE"/>
    <w:rsid w:val="00A85D51"/>
    <w:rsid w:val="00AA042D"/>
    <w:rsid w:val="00AA183B"/>
    <w:rsid w:val="00AA2744"/>
    <w:rsid w:val="00AB5BF8"/>
    <w:rsid w:val="00AC1E3F"/>
    <w:rsid w:val="00AC2879"/>
    <w:rsid w:val="00AE275C"/>
    <w:rsid w:val="00AE7366"/>
    <w:rsid w:val="00B124E9"/>
    <w:rsid w:val="00B16980"/>
    <w:rsid w:val="00B2398B"/>
    <w:rsid w:val="00B32669"/>
    <w:rsid w:val="00B42FA2"/>
    <w:rsid w:val="00B45D0D"/>
    <w:rsid w:val="00B46061"/>
    <w:rsid w:val="00B469BB"/>
    <w:rsid w:val="00B53F50"/>
    <w:rsid w:val="00B577EC"/>
    <w:rsid w:val="00B6511E"/>
    <w:rsid w:val="00B66AF6"/>
    <w:rsid w:val="00B67AB8"/>
    <w:rsid w:val="00B70EE8"/>
    <w:rsid w:val="00B71C43"/>
    <w:rsid w:val="00B72CDF"/>
    <w:rsid w:val="00BA4B22"/>
    <w:rsid w:val="00BA4BE4"/>
    <w:rsid w:val="00BA5736"/>
    <w:rsid w:val="00BB19AC"/>
    <w:rsid w:val="00BC490D"/>
    <w:rsid w:val="00BC7915"/>
    <w:rsid w:val="00BE520A"/>
    <w:rsid w:val="00BE685D"/>
    <w:rsid w:val="00BF13E7"/>
    <w:rsid w:val="00C01BF9"/>
    <w:rsid w:val="00C07F4D"/>
    <w:rsid w:val="00C101F5"/>
    <w:rsid w:val="00C1585D"/>
    <w:rsid w:val="00C32177"/>
    <w:rsid w:val="00C3234E"/>
    <w:rsid w:val="00C336A2"/>
    <w:rsid w:val="00C3745D"/>
    <w:rsid w:val="00C4012D"/>
    <w:rsid w:val="00C41971"/>
    <w:rsid w:val="00C47803"/>
    <w:rsid w:val="00C47A60"/>
    <w:rsid w:val="00C47AF6"/>
    <w:rsid w:val="00C50F54"/>
    <w:rsid w:val="00C52ADB"/>
    <w:rsid w:val="00C608BF"/>
    <w:rsid w:val="00C61DBF"/>
    <w:rsid w:val="00C63278"/>
    <w:rsid w:val="00C64340"/>
    <w:rsid w:val="00C71807"/>
    <w:rsid w:val="00C73FE2"/>
    <w:rsid w:val="00C74ACD"/>
    <w:rsid w:val="00C826DD"/>
    <w:rsid w:val="00C850CA"/>
    <w:rsid w:val="00C87AF4"/>
    <w:rsid w:val="00C9258B"/>
    <w:rsid w:val="00CA3679"/>
    <w:rsid w:val="00CA6047"/>
    <w:rsid w:val="00CA67B4"/>
    <w:rsid w:val="00CB267F"/>
    <w:rsid w:val="00CB3A1D"/>
    <w:rsid w:val="00CB6CA9"/>
    <w:rsid w:val="00CC42E6"/>
    <w:rsid w:val="00CD28FA"/>
    <w:rsid w:val="00CD580D"/>
    <w:rsid w:val="00CE518E"/>
    <w:rsid w:val="00CE7C7A"/>
    <w:rsid w:val="00CF748F"/>
    <w:rsid w:val="00D030A0"/>
    <w:rsid w:val="00D074E0"/>
    <w:rsid w:val="00D11478"/>
    <w:rsid w:val="00D11BB9"/>
    <w:rsid w:val="00D1349F"/>
    <w:rsid w:val="00D173F7"/>
    <w:rsid w:val="00D26005"/>
    <w:rsid w:val="00D33921"/>
    <w:rsid w:val="00D33C87"/>
    <w:rsid w:val="00D4427E"/>
    <w:rsid w:val="00D5611B"/>
    <w:rsid w:val="00D56F29"/>
    <w:rsid w:val="00D616F5"/>
    <w:rsid w:val="00D70A41"/>
    <w:rsid w:val="00D71209"/>
    <w:rsid w:val="00D7551B"/>
    <w:rsid w:val="00D86D9C"/>
    <w:rsid w:val="00DA6E53"/>
    <w:rsid w:val="00DB204B"/>
    <w:rsid w:val="00DB2281"/>
    <w:rsid w:val="00DB3702"/>
    <w:rsid w:val="00DB4E3A"/>
    <w:rsid w:val="00DB70F0"/>
    <w:rsid w:val="00DC1353"/>
    <w:rsid w:val="00DC1E3A"/>
    <w:rsid w:val="00DD2BE4"/>
    <w:rsid w:val="00DD3400"/>
    <w:rsid w:val="00DE3E7E"/>
    <w:rsid w:val="00E06886"/>
    <w:rsid w:val="00E110A9"/>
    <w:rsid w:val="00E15D78"/>
    <w:rsid w:val="00E20533"/>
    <w:rsid w:val="00E21DBE"/>
    <w:rsid w:val="00E32301"/>
    <w:rsid w:val="00E3421A"/>
    <w:rsid w:val="00E36525"/>
    <w:rsid w:val="00E3722E"/>
    <w:rsid w:val="00E57C5D"/>
    <w:rsid w:val="00E61CEE"/>
    <w:rsid w:val="00E62EE0"/>
    <w:rsid w:val="00E73879"/>
    <w:rsid w:val="00E74BAE"/>
    <w:rsid w:val="00EA0692"/>
    <w:rsid w:val="00EA21EF"/>
    <w:rsid w:val="00EA6654"/>
    <w:rsid w:val="00EB1597"/>
    <w:rsid w:val="00EC0BA2"/>
    <w:rsid w:val="00EC12AD"/>
    <w:rsid w:val="00ED211F"/>
    <w:rsid w:val="00EE1D03"/>
    <w:rsid w:val="00EE60BC"/>
    <w:rsid w:val="00EF085A"/>
    <w:rsid w:val="00F010CF"/>
    <w:rsid w:val="00F018F2"/>
    <w:rsid w:val="00F048FA"/>
    <w:rsid w:val="00F05BD8"/>
    <w:rsid w:val="00F11B45"/>
    <w:rsid w:val="00F271F8"/>
    <w:rsid w:val="00F278A4"/>
    <w:rsid w:val="00F27D20"/>
    <w:rsid w:val="00F31E65"/>
    <w:rsid w:val="00F326D4"/>
    <w:rsid w:val="00F33B72"/>
    <w:rsid w:val="00F43270"/>
    <w:rsid w:val="00F45A4C"/>
    <w:rsid w:val="00F76FFF"/>
    <w:rsid w:val="00F92962"/>
    <w:rsid w:val="00F9550A"/>
    <w:rsid w:val="00FA51B2"/>
    <w:rsid w:val="00FB490E"/>
    <w:rsid w:val="00FC2AB8"/>
    <w:rsid w:val="00FD5DA4"/>
    <w:rsid w:val="00FE0154"/>
    <w:rsid w:val="00FF258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E57E"/>
  <w15:docId w15:val="{1E56ACE3-4F12-40A1-92D7-01ED31D5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uiPriority w:val="34"/>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uiPriority w:val="99"/>
    <w:rsid w:val="00C41971"/>
    <w:pPr>
      <w:tabs>
        <w:tab w:val="center" w:pos="4252"/>
        <w:tab w:val="right" w:pos="8504"/>
      </w:tabs>
    </w:pPr>
  </w:style>
  <w:style w:type="character" w:customStyle="1" w:styleId="PiedepginaCar">
    <w:name w:val="Pie de página Car"/>
    <w:basedOn w:val="Fuentedeprrafopredeter"/>
    <w:link w:val="Piedepgina"/>
    <w:uiPriority w:val="99"/>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uiPriority w:val="99"/>
    <w:rsid w:val="00C41971"/>
    <w:pPr>
      <w:tabs>
        <w:tab w:val="center" w:pos="4252"/>
        <w:tab w:val="right" w:pos="8504"/>
      </w:tabs>
    </w:pPr>
  </w:style>
  <w:style w:type="character" w:customStyle="1" w:styleId="EncabezadoCar">
    <w:name w:val="Encabezado Car"/>
    <w:basedOn w:val="Fuentedeprrafopredeter"/>
    <w:link w:val="Encabezado"/>
    <w:uiPriority w:val="99"/>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styleId="Refdecomentario">
    <w:name w:val="annotation reference"/>
    <w:basedOn w:val="Fuentedeprrafopredeter"/>
    <w:semiHidden/>
    <w:unhideWhenUsed/>
    <w:rsid w:val="002646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banez@pevd.gob.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topics/transparency/IAD/sanctionedfirms.cfm?lang=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6AB9-7B2D-4452-A941-BC20A709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10555</Words>
  <Characters>58054</Characters>
  <Application>Microsoft Office Word</Application>
  <DocSecurity>0</DocSecurity>
  <Lines>483</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5</cp:revision>
  <cp:lastPrinted>2019-02-23T17:03:00Z</cp:lastPrinted>
  <dcterms:created xsi:type="dcterms:W3CDTF">2019-04-01T22:24:00Z</dcterms:created>
  <dcterms:modified xsi:type="dcterms:W3CDTF">2019-04-04T15:45:00Z</dcterms:modified>
</cp:coreProperties>
</file>