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A133" w14:textId="6AEFFA60" w:rsidR="00151570" w:rsidRPr="00341EE6" w:rsidRDefault="00151570" w:rsidP="00151570">
      <w:pPr>
        <w:rPr>
          <w:lang w:val="es-MX"/>
        </w:rPr>
      </w:pPr>
      <w:bookmarkStart w:id="0" w:name="_Hlk50682452"/>
    </w:p>
    <w:p w14:paraId="3B551764" w14:textId="1C08558E" w:rsidR="00151570" w:rsidRPr="00341EE6" w:rsidRDefault="009C3A58" w:rsidP="00151570">
      <w:pPr>
        <w:spacing w:after="0" w:line="240" w:lineRule="auto"/>
        <w:ind w:left="-425"/>
        <w:jc w:val="center"/>
        <w:rPr>
          <w:rFonts w:ascii="Calibri" w:hAnsi="Calibri" w:cs="Calibri"/>
          <w:b/>
          <w:color w:val="1F3864"/>
          <w:sz w:val="40"/>
          <w:szCs w:val="32"/>
        </w:rPr>
      </w:pPr>
      <w:r w:rsidRPr="009C3A58">
        <w:rPr>
          <w:rFonts w:ascii="Times New Roman" w:eastAsia="Calibri" w:hAnsi="Calibri" w:cs="Calibri"/>
          <w:noProof/>
          <w:sz w:val="20"/>
          <w:lang w:eastAsia="es-BO"/>
        </w:rPr>
        <mc:AlternateContent>
          <mc:Choice Requires="wpg">
            <w:drawing>
              <wp:inline distT="0" distB="0" distL="0" distR="0" wp14:anchorId="06C6E941" wp14:editId="17EF0CBA">
                <wp:extent cx="2164080" cy="1172210"/>
                <wp:effectExtent l="0" t="0"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1172210"/>
                          <a:chOff x="0" y="0"/>
                          <a:chExt cx="2164080" cy="1172210"/>
                        </a:xfrm>
                      </wpg:grpSpPr>
                      <wps:wsp>
                        <wps:cNvPr id="3" name="Graphic 3"/>
                        <wps:cNvSpPr/>
                        <wps:spPr>
                          <a:xfrm>
                            <a:off x="6350" y="6350"/>
                            <a:ext cx="2151380" cy="1159510"/>
                          </a:xfrm>
                          <a:custGeom>
                            <a:avLst/>
                            <a:gdLst/>
                            <a:ahLst/>
                            <a:cxnLst/>
                            <a:rect l="l" t="t" r="r" b="b"/>
                            <a:pathLst>
                              <a:path w="2151380" h="1159510">
                                <a:moveTo>
                                  <a:pt x="0" y="1159509"/>
                                </a:moveTo>
                                <a:lnTo>
                                  <a:pt x="2151380" y="1159509"/>
                                </a:lnTo>
                                <a:lnTo>
                                  <a:pt x="2151380" y="0"/>
                                </a:lnTo>
                                <a:lnTo>
                                  <a:pt x="0" y="0"/>
                                </a:lnTo>
                                <a:lnTo>
                                  <a:pt x="0" y="1159509"/>
                                </a:lnTo>
                                <a:close/>
                              </a:path>
                            </a:pathLst>
                          </a:custGeom>
                          <a:ln w="12700">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193039" y="59055"/>
                            <a:ext cx="1748148" cy="1030818"/>
                          </a:xfrm>
                          <a:prstGeom prst="rect">
                            <a:avLst/>
                          </a:prstGeom>
                        </pic:spPr>
                      </pic:pic>
                    </wpg:wgp>
                  </a:graphicData>
                </a:graphic>
              </wp:inline>
            </w:drawing>
          </mc:Choice>
          <mc:Fallback>
            <w:pict>
              <v:group w14:anchorId="21C9A41D" id="Group 2" o:spid="_x0000_s1026" style="width:170.4pt;height:92.3pt;mso-position-horizontal-relative:char;mso-position-vertical-relative:line" coordsize="21640,11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">
                <v:shape id="Graphic 3" o:spid="_x0000_s1027" style="position:absolute;left:63;top:63;width:21514;height:11595;visibility:visible;mso-wrap-style:square;v-text-anchor:top" coordsize="21513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" path="m,1159509r2151380,l2151380,,,,,1159509xe" filled="f" strokecolor="#7e7e7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930;top:590;width:17481;height:10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">
                  <v:imagedata r:id="rId12" o:title=""/>
                </v:shape>
                <w10:anchorlock/>
              </v:group>
            </w:pict>
          </mc:Fallback>
        </mc:AlternateContent>
      </w:r>
    </w:p>
    <w:p w14:paraId="4A6F2674"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78F00D2E" w14:textId="77777777" w:rsidR="009C3A58" w:rsidRPr="009C3A58" w:rsidRDefault="009C3A58" w:rsidP="009C3A58">
            <w:pPr>
              <w:widowControl w:val="0"/>
              <w:autoSpaceDE w:val="0"/>
              <w:autoSpaceDN w:val="0"/>
              <w:spacing w:after="0" w:line="325" w:lineRule="exact"/>
              <w:ind w:right="353"/>
              <w:jc w:val="right"/>
              <w:rPr>
                <w:rFonts w:ascii="Calibri" w:eastAsia="Tahoma" w:hAnsi="Tahoma" w:cs="Tahoma"/>
                <w:b/>
                <w:i/>
                <w:sz w:val="32"/>
                <w:lang w:val="es-ES"/>
              </w:rPr>
            </w:pPr>
            <w:r w:rsidRPr="009C3A58">
              <w:rPr>
                <w:rFonts w:ascii="Calibri" w:eastAsia="Tahoma" w:hAnsi="Tahoma" w:cs="Tahoma"/>
                <w:b/>
                <w:i/>
                <w:color w:val="808080"/>
                <w:sz w:val="32"/>
                <w:lang w:val="es-ES"/>
              </w:rPr>
              <w:t>EMPRESA</w:t>
            </w:r>
            <w:r w:rsidRPr="009C3A58">
              <w:rPr>
                <w:rFonts w:ascii="Calibri" w:eastAsia="Tahoma" w:hAnsi="Tahoma" w:cs="Tahoma"/>
                <w:b/>
                <w:i/>
                <w:color w:val="808080"/>
                <w:spacing w:val="-17"/>
                <w:sz w:val="32"/>
                <w:lang w:val="es-ES"/>
              </w:rPr>
              <w:t xml:space="preserve"> </w:t>
            </w:r>
            <w:r w:rsidRPr="009C3A58">
              <w:rPr>
                <w:rFonts w:ascii="Calibri" w:eastAsia="Tahoma" w:hAnsi="Tahoma" w:cs="Tahoma"/>
                <w:b/>
                <w:i/>
                <w:color w:val="808080"/>
                <w:sz w:val="32"/>
                <w:lang w:val="es-ES"/>
              </w:rPr>
              <w:t>NACIONAL</w:t>
            </w:r>
            <w:r w:rsidRPr="009C3A58">
              <w:rPr>
                <w:rFonts w:ascii="Calibri" w:eastAsia="Tahoma" w:hAnsi="Tahoma" w:cs="Tahoma"/>
                <w:b/>
                <w:i/>
                <w:color w:val="808080"/>
                <w:spacing w:val="-16"/>
                <w:sz w:val="32"/>
                <w:lang w:val="es-ES"/>
              </w:rPr>
              <w:t xml:space="preserve"> </w:t>
            </w:r>
            <w:r w:rsidRPr="009C3A58">
              <w:rPr>
                <w:rFonts w:ascii="Calibri" w:eastAsia="Tahoma" w:hAnsi="Tahoma" w:cs="Tahoma"/>
                <w:b/>
                <w:i/>
                <w:color w:val="808080"/>
                <w:spacing w:val="-5"/>
                <w:sz w:val="32"/>
                <w:lang w:val="es-ES"/>
              </w:rPr>
              <w:t>DE</w:t>
            </w:r>
          </w:p>
          <w:p w14:paraId="2C36A6E8" w14:textId="77777777" w:rsidR="009C3A58" w:rsidRPr="009C3A58" w:rsidRDefault="009C3A58" w:rsidP="009C3A58">
            <w:pPr>
              <w:widowControl w:val="0"/>
              <w:autoSpaceDE w:val="0"/>
              <w:autoSpaceDN w:val="0"/>
              <w:spacing w:after="0" w:line="240" w:lineRule="auto"/>
              <w:ind w:right="354"/>
              <w:jc w:val="right"/>
              <w:rPr>
                <w:rFonts w:ascii="Calibri" w:eastAsia="Tahoma" w:hAnsi="Tahoma" w:cs="Tahoma"/>
                <w:b/>
                <w:i/>
                <w:sz w:val="32"/>
                <w:lang w:val="es-ES"/>
              </w:rPr>
            </w:pPr>
            <w:r w:rsidRPr="009C3A58">
              <w:rPr>
                <w:rFonts w:ascii="Calibri" w:eastAsia="Tahoma" w:hAnsi="Tahoma" w:cs="Tahoma"/>
                <w:b/>
                <w:i/>
                <w:color w:val="808080"/>
                <w:sz w:val="32"/>
                <w:lang w:val="es-ES"/>
              </w:rPr>
              <w:t>ELECTRICIDAD</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z w:val="32"/>
                <w:lang w:val="es-ES"/>
              </w:rPr>
              <w:t>-</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pacing w:val="-4"/>
                <w:sz w:val="32"/>
                <w:lang w:val="es-ES"/>
              </w:rPr>
              <w:t>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ACD9968" w14:textId="7C83006C" w:rsidR="009C3A58" w:rsidRDefault="009C3A58" w:rsidP="00151570">
            <w:pPr>
              <w:spacing w:after="0" w:line="240" w:lineRule="auto"/>
              <w:ind w:right="278"/>
              <w:jc w:val="right"/>
              <w:rPr>
                <w:rFonts w:ascii="Calibri" w:hAnsi="Calibri" w:cs="Calibri"/>
                <w:b/>
                <w:i/>
                <w:color w:val="808080"/>
                <w:sz w:val="32"/>
                <w:szCs w:val="40"/>
              </w:rPr>
            </w:pPr>
          </w:p>
          <w:p w14:paraId="48B420AD" w14:textId="77777777" w:rsidR="009C3A58" w:rsidRPr="00341EE6" w:rsidRDefault="009C3A58" w:rsidP="00151570">
            <w:pPr>
              <w:spacing w:after="0" w:line="240" w:lineRule="auto"/>
              <w:ind w:right="278"/>
              <w:jc w:val="right"/>
              <w:rPr>
                <w:rFonts w:ascii="Calibri" w:hAnsi="Calibri" w:cs="Calibri"/>
                <w:b/>
                <w:i/>
                <w:color w:val="808080"/>
                <w:sz w:val="32"/>
                <w:szCs w:val="40"/>
              </w:rPr>
            </w:pPr>
          </w:p>
          <w:p w14:paraId="24498506" w14:textId="77777777" w:rsidR="009C3A58" w:rsidRPr="009C3A58" w:rsidRDefault="009C3A58" w:rsidP="009C3A58">
            <w:pPr>
              <w:widowControl w:val="0"/>
              <w:autoSpaceDE w:val="0"/>
              <w:autoSpaceDN w:val="0"/>
              <w:spacing w:after="0" w:line="240" w:lineRule="auto"/>
              <w:ind w:left="383" w:right="352" w:firstLine="1555"/>
              <w:jc w:val="right"/>
              <w:rPr>
                <w:rFonts w:ascii="Calibri" w:eastAsia="Tahoma" w:hAnsi="Tahoma" w:cs="Tahoma"/>
                <w:b/>
                <w:i/>
                <w:sz w:val="32"/>
                <w:lang w:val="es-ES"/>
              </w:rPr>
            </w:pPr>
            <w:r w:rsidRPr="009C3A58">
              <w:rPr>
                <w:rFonts w:ascii="Calibri" w:eastAsia="Tahoma" w:hAnsi="Tahoma" w:cs="Tahoma"/>
                <w:b/>
                <w:i/>
                <w:color w:val="1F3863"/>
                <w:sz w:val="32"/>
                <w:lang w:val="es-ES"/>
              </w:rPr>
              <w:t>PROGRAMA</w:t>
            </w:r>
            <w:r w:rsidRPr="009C3A58">
              <w:rPr>
                <w:rFonts w:ascii="Calibri" w:eastAsia="Tahoma" w:hAnsi="Tahoma" w:cs="Tahoma"/>
                <w:b/>
                <w:i/>
                <w:color w:val="1F3863"/>
                <w:spacing w:val="-19"/>
                <w:sz w:val="32"/>
                <w:lang w:val="es-ES"/>
              </w:rPr>
              <w:t xml:space="preserve"> </w:t>
            </w:r>
            <w:r w:rsidRPr="009C3A58">
              <w:rPr>
                <w:rFonts w:ascii="Calibri" w:eastAsia="Tahoma" w:hAnsi="Tahoma" w:cs="Tahoma"/>
                <w:b/>
                <w:i/>
                <w:color w:val="1F3863"/>
                <w:sz w:val="32"/>
                <w:lang w:val="es-ES"/>
              </w:rPr>
              <w:t>DE ELECTRIFICACION</w:t>
            </w:r>
            <w:r w:rsidRPr="009C3A58">
              <w:rPr>
                <w:rFonts w:ascii="Calibri" w:eastAsia="Tahoma" w:hAnsi="Tahoma" w:cs="Tahoma"/>
                <w:b/>
                <w:i/>
                <w:color w:val="1F3863"/>
                <w:spacing w:val="-16"/>
                <w:sz w:val="32"/>
                <w:lang w:val="es-ES"/>
              </w:rPr>
              <w:t xml:space="preserve"> </w:t>
            </w:r>
            <w:r w:rsidRPr="009C3A58">
              <w:rPr>
                <w:rFonts w:ascii="Calibri" w:eastAsia="Tahoma" w:hAnsi="Tahoma" w:cs="Tahoma"/>
                <w:b/>
                <w:i/>
                <w:color w:val="1F3863"/>
                <w:sz w:val="32"/>
                <w:lang w:val="es-ES"/>
              </w:rPr>
              <w:t>RURAL</w:t>
            </w:r>
            <w:r w:rsidRPr="009C3A58">
              <w:rPr>
                <w:rFonts w:ascii="Calibri" w:eastAsia="Tahoma" w:hAnsi="Tahoma" w:cs="Tahoma"/>
                <w:b/>
                <w:i/>
                <w:color w:val="1F3863"/>
                <w:spacing w:val="-17"/>
                <w:sz w:val="32"/>
                <w:lang w:val="es-ES"/>
              </w:rPr>
              <w:t xml:space="preserve"> </w:t>
            </w:r>
            <w:r w:rsidRPr="009C3A58">
              <w:rPr>
                <w:rFonts w:ascii="Calibri" w:eastAsia="Tahoma" w:hAnsi="Tahoma" w:cs="Tahoma"/>
                <w:b/>
                <w:i/>
                <w:color w:val="1F3863"/>
                <w:spacing w:val="-5"/>
                <w:sz w:val="32"/>
                <w:lang w:val="es-ES"/>
              </w:rPr>
              <w:t>III</w:t>
            </w:r>
          </w:p>
          <w:p w14:paraId="3380F49F" w14:textId="77777777" w:rsidR="009C3A58" w:rsidRPr="009C3A58" w:rsidRDefault="009C3A58" w:rsidP="009C3A58">
            <w:pPr>
              <w:widowControl w:val="0"/>
              <w:autoSpaceDE w:val="0"/>
              <w:autoSpaceDN w:val="0"/>
              <w:spacing w:after="0" w:line="389" w:lineRule="exact"/>
              <w:ind w:left="2508"/>
              <w:rPr>
                <w:rFonts w:ascii="Calibri" w:eastAsia="Tahoma" w:hAnsi="Tahoma" w:cs="Tahoma"/>
                <w:b/>
                <w:i/>
                <w:sz w:val="32"/>
                <w:lang w:val="es-ES"/>
              </w:rPr>
            </w:pPr>
            <w:r w:rsidRPr="009C3A58">
              <w:rPr>
                <w:rFonts w:ascii="Calibri" w:eastAsia="Tahoma" w:hAnsi="Tahoma" w:cs="Tahoma"/>
                <w:b/>
                <w:i/>
                <w:color w:val="1F3863"/>
                <w:spacing w:val="-2"/>
                <w:sz w:val="32"/>
                <w:lang w:val="es-ES"/>
              </w:rPr>
              <w:t>(BO-L1222)</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2FD37CA"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1E04A4A" w14:textId="77777777" w:rsidR="00E40D57" w:rsidRPr="00E40D57" w:rsidRDefault="00E40D57" w:rsidP="00E40D57">
            <w:pPr>
              <w:widowControl w:val="0"/>
              <w:autoSpaceDE w:val="0"/>
              <w:autoSpaceDN w:val="0"/>
              <w:spacing w:after="0" w:line="439" w:lineRule="exact"/>
              <w:ind w:right="353"/>
              <w:jc w:val="right"/>
              <w:rPr>
                <w:rFonts w:ascii="Calibri" w:eastAsia="Tahoma" w:hAnsi="Tahoma" w:cs="Tahoma"/>
                <w:b/>
                <w:i/>
                <w:sz w:val="36"/>
                <w:lang w:val="es-ES"/>
              </w:rPr>
            </w:pPr>
            <w:r w:rsidRPr="00E40D57">
              <w:rPr>
                <w:rFonts w:ascii="Calibri" w:eastAsia="Tahoma" w:hAnsi="Tahoma" w:cs="Tahoma"/>
                <w:b/>
                <w:i/>
                <w:color w:val="808080"/>
                <w:sz w:val="36"/>
                <w:lang w:val="es-ES"/>
              </w:rPr>
              <w:t>CONTRATO</w:t>
            </w:r>
            <w:r w:rsidRPr="00E40D57">
              <w:rPr>
                <w:rFonts w:ascii="Calibri" w:eastAsia="Tahoma" w:hAnsi="Tahoma" w:cs="Tahoma"/>
                <w:b/>
                <w:i/>
                <w:color w:val="808080"/>
                <w:spacing w:val="-4"/>
                <w:sz w:val="36"/>
                <w:lang w:val="es-ES"/>
              </w:rPr>
              <w:t xml:space="preserve"> </w:t>
            </w:r>
            <w:r w:rsidRPr="00E40D57">
              <w:rPr>
                <w:rFonts w:ascii="Calibri" w:eastAsia="Tahoma" w:hAnsi="Tahoma" w:cs="Tahoma"/>
                <w:b/>
                <w:i/>
                <w:color w:val="808080"/>
                <w:sz w:val="36"/>
                <w:lang w:val="es-ES"/>
              </w:rPr>
              <w:t>DE</w:t>
            </w:r>
            <w:r w:rsidRPr="00E40D57">
              <w:rPr>
                <w:rFonts w:ascii="Calibri" w:eastAsia="Tahoma" w:hAnsi="Tahoma" w:cs="Tahoma"/>
                <w:b/>
                <w:i/>
                <w:color w:val="808080"/>
                <w:spacing w:val="-3"/>
                <w:sz w:val="36"/>
                <w:lang w:val="es-ES"/>
              </w:rPr>
              <w:t xml:space="preserve"> </w:t>
            </w:r>
            <w:r w:rsidRPr="00E40D57">
              <w:rPr>
                <w:rFonts w:ascii="Calibri" w:eastAsia="Tahoma" w:hAnsi="Tahoma" w:cs="Tahoma"/>
                <w:b/>
                <w:i/>
                <w:color w:val="808080"/>
                <w:spacing w:val="-2"/>
                <w:sz w:val="36"/>
                <w:lang w:val="es-ES"/>
              </w:rPr>
              <w:t>PRESTAMO</w:t>
            </w:r>
          </w:p>
          <w:p w14:paraId="548ECEAD" w14:textId="77777777" w:rsidR="00E40D57" w:rsidRPr="00E40D57" w:rsidRDefault="00E40D57" w:rsidP="00E40D57">
            <w:pPr>
              <w:widowControl w:val="0"/>
              <w:autoSpaceDE w:val="0"/>
              <w:autoSpaceDN w:val="0"/>
              <w:spacing w:after="0" w:line="439" w:lineRule="exact"/>
              <w:ind w:right="353"/>
              <w:jc w:val="right"/>
              <w:rPr>
                <w:rFonts w:ascii="Calibri" w:eastAsia="Tahoma" w:hAnsi="Calibri" w:cs="Tahoma"/>
                <w:b/>
                <w:i/>
                <w:sz w:val="36"/>
                <w:lang w:val="es-ES"/>
              </w:rPr>
            </w:pPr>
            <w:r w:rsidRPr="00E40D57">
              <w:rPr>
                <w:rFonts w:ascii="Calibri" w:eastAsia="Tahoma" w:hAnsi="Calibri" w:cs="Tahoma"/>
                <w:b/>
                <w:i/>
                <w:color w:val="808080"/>
                <w:sz w:val="36"/>
                <w:lang w:val="es-ES"/>
              </w:rPr>
              <w:t>N°</w:t>
            </w:r>
            <w:r w:rsidRPr="00E40D57">
              <w:rPr>
                <w:rFonts w:ascii="Calibri" w:eastAsia="Tahoma" w:hAnsi="Calibri" w:cs="Tahoma"/>
                <w:b/>
                <w:i/>
                <w:color w:val="808080"/>
                <w:spacing w:val="-5"/>
                <w:sz w:val="36"/>
                <w:lang w:val="es-ES"/>
              </w:rPr>
              <w:t xml:space="preserve"> </w:t>
            </w:r>
            <w:r w:rsidRPr="00E40D57">
              <w:rPr>
                <w:rFonts w:ascii="Calibri" w:eastAsia="Tahoma" w:hAnsi="Calibri" w:cs="Tahoma"/>
                <w:b/>
                <w:i/>
                <w:color w:val="808080"/>
                <w:sz w:val="36"/>
                <w:lang w:val="es-ES"/>
              </w:rPr>
              <w:t>5801/OC-BO</w:t>
            </w:r>
            <w:r w:rsidRPr="00E40D57">
              <w:rPr>
                <w:rFonts w:ascii="Calibri" w:eastAsia="Tahoma" w:hAnsi="Calibri" w:cs="Tahoma"/>
                <w:b/>
                <w:i/>
                <w:color w:val="808080"/>
                <w:spacing w:val="-3"/>
                <w:sz w:val="36"/>
                <w:lang w:val="es-ES"/>
              </w:rPr>
              <w:t xml:space="preserve"> </w:t>
            </w:r>
            <w:r w:rsidRPr="00E40D57">
              <w:rPr>
                <w:rFonts w:ascii="Calibri" w:eastAsia="Tahoma" w:hAnsi="Calibri" w:cs="Tahoma"/>
                <w:b/>
                <w:i/>
                <w:color w:val="808080"/>
                <w:spacing w:val="-10"/>
                <w:sz w:val="36"/>
                <w:lang w:val="es-ES"/>
              </w:rPr>
              <w:t>y</w:t>
            </w:r>
          </w:p>
          <w:p w14:paraId="320E9B11" w14:textId="3DB73F08" w:rsidR="00151570" w:rsidRPr="00341EE6" w:rsidRDefault="00E40D57" w:rsidP="00847F92">
            <w:pPr>
              <w:spacing w:after="0" w:line="240" w:lineRule="auto"/>
              <w:ind w:right="339"/>
              <w:jc w:val="right"/>
              <w:rPr>
                <w:rFonts w:ascii="Calibri" w:hAnsi="Calibri" w:cs="Calibri"/>
                <w:b/>
                <w:sz w:val="44"/>
                <w:szCs w:val="44"/>
              </w:rPr>
            </w:pPr>
            <w:r w:rsidRPr="00E40D57">
              <w:rPr>
                <w:rFonts w:ascii="Calibri" w:eastAsia="Calibri" w:hAnsi="Calibri" w:cs="Calibri"/>
                <w:b/>
                <w:i/>
                <w:color w:val="808080"/>
                <w:spacing w:val="-2"/>
                <w:sz w:val="36"/>
                <w:lang w:val="es-ES"/>
              </w:rPr>
              <w:t>5802/KI-</w:t>
            </w:r>
            <w:r w:rsidRPr="00E40D57">
              <w:rPr>
                <w:rFonts w:ascii="Calibri" w:eastAsia="Calibri" w:hAnsi="Calibri" w:cs="Calibri"/>
                <w:b/>
                <w:i/>
                <w:color w:val="808080"/>
                <w:spacing w:val="-5"/>
                <w:sz w:val="36"/>
                <w:lang w:val="es-ES"/>
              </w:rPr>
              <w:t>BO</w:t>
            </w:r>
            <w:r w:rsidRPr="00341EE6">
              <w:rPr>
                <w:rFonts w:ascii="Calibri" w:hAnsi="Calibri" w:cs="Calibri"/>
                <w:b/>
                <w:sz w:val="44"/>
                <w:szCs w:val="44"/>
              </w:rPr>
              <w:t xml:space="preserve"> </w:t>
            </w: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075F8FB9" w:rsidR="00151570" w:rsidRPr="00341EE6" w:rsidRDefault="00101685" w:rsidP="00151570">
            <w:pPr>
              <w:spacing w:after="0" w:line="240" w:lineRule="auto"/>
              <w:ind w:left="215"/>
              <w:rPr>
                <w:rFonts w:ascii="Calibri" w:hAnsi="Calibri" w:cs="Calibri"/>
                <w:b/>
                <w:i/>
                <w:color w:val="1F3864"/>
                <w:sz w:val="32"/>
                <w:szCs w:val="32"/>
              </w:rPr>
            </w:pPr>
            <w:bookmarkStart w:id="1" w:name="_Hlk194052251"/>
            <w:r>
              <w:rPr>
                <w:rFonts w:ascii="Calibri" w:hAnsi="Calibri" w:cs="Calibri"/>
                <w:b/>
                <w:i/>
                <w:color w:val="1F3864"/>
                <w:sz w:val="28"/>
                <w:szCs w:val="28"/>
              </w:rPr>
              <w:t xml:space="preserve">PROFESIONAL AMBIENTAL 3 </w:t>
            </w:r>
            <w:r w:rsidR="00CC0363">
              <w:rPr>
                <w:rFonts w:ascii="Calibri" w:hAnsi="Calibri" w:cs="Calibri"/>
                <w:b/>
                <w:i/>
                <w:color w:val="1F3864"/>
                <w:sz w:val="32"/>
                <w:szCs w:val="32"/>
              </w:rPr>
              <w:t>AMAZONIA)</w:t>
            </w:r>
            <w:r w:rsidR="003A0D8D">
              <w:rPr>
                <w:rFonts w:ascii="Calibri" w:hAnsi="Calibri" w:cs="Calibri"/>
                <w:b/>
                <w:i/>
                <w:color w:val="1F3864"/>
                <w:sz w:val="32"/>
                <w:szCs w:val="32"/>
              </w:rPr>
              <w:t xml:space="preserve"> DEL</w:t>
            </w:r>
            <w:r w:rsidR="009C3A58">
              <w:rPr>
                <w:rFonts w:ascii="Calibri" w:hAnsi="Calibri" w:cs="Calibri"/>
                <w:b/>
                <w:i/>
                <w:color w:val="1F3864"/>
                <w:sz w:val="32"/>
                <w:szCs w:val="32"/>
              </w:rPr>
              <w:t xml:space="preserve"> PROGRAMA ELECTRIFICACION RURAL III (BO-L1222) – COMPONENTE 1</w:t>
            </w:r>
          </w:p>
          <w:bookmarkEnd w:id="1"/>
          <w:p w14:paraId="63509F09" w14:textId="77777777" w:rsidR="00151570" w:rsidRPr="00341EE6" w:rsidRDefault="00151570" w:rsidP="00151570">
            <w:pPr>
              <w:spacing w:after="0" w:line="240" w:lineRule="auto"/>
              <w:ind w:left="215"/>
              <w:rPr>
                <w:rFonts w:ascii="Calibri" w:hAnsi="Calibri" w:cs="Calibri"/>
                <w:b/>
                <w:i/>
                <w:color w:val="1F3864"/>
                <w:sz w:val="32"/>
                <w:szCs w:val="32"/>
              </w:rPr>
            </w:pPr>
          </w:p>
          <w:p w14:paraId="26F21834" w14:textId="77777777" w:rsidR="00151570" w:rsidRPr="00341EE6" w:rsidRDefault="00151570" w:rsidP="00151570">
            <w:pPr>
              <w:spacing w:after="0" w:line="240" w:lineRule="auto"/>
              <w:ind w:left="215"/>
              <w:rPr>
                <w:rFonts w:ascii="Calibri" w:hAnsi="Calibri" w:cs="Calibri"/>
                <w:b/>
                <w:i/>
                <w:color w:val="1F3864"/>
                <w:sz w:val="32"/>
                <w:szCs w:val="32"/>
              </w:rPr>
            </w:pPr>
          </w:p>
          <w:p w14:paraId="57E628DF" w14:textId="7A83E484" w:rsidR="009C3A58" w:rsidRPr="009C3A58" w:rsidRDefault="009C3A58" w:rsidP="009C3A58">
            <w:pPr>
              <w:widowControl w:val="0"/>
              <w:autoSpaceDE w:val="0"/>
              <w:autoSpaceDN w:val="0"/>
              <w:spacing w:after="0" w:line="240" w:lineRule="auto"/>
              <w:ind w:left="354"/>
              <w:rPr>
                <w:rFonts w:ascii="Calibri" w:eastAsia="Tahoma" w:hAnsi="Tahoma" w:cs="Tahoma"/>
                <w:b/>
                <w:i/>
                <w:sz w:val="32"/>
                <w:lang w:val="es-ES"/>
              </w:rPr>
            </w:pPr>
            <w:r w:rsidRPr="009C3A58">
              <w:rPr>
                <w:rFonts w:ascii="Calibri" w:eastAsia="Tahoma" w:hAnsi="Tahoma" w:cs="Tahoma"/>
                <w:b/>
                <w:i/>
                <w:color w:val="1F4E79"/>
                <w:spacing w:val="-2"/>
                <w:sz w:val="32"/>
                <w:lang w:val="es-ES"/>
              </w:rPr>
              <w:t>ID:</w:t>
            </w:r>
            <w:r w:rsidRPr="009C3A58">
              <w:rPr>
                <w:rFonts w:ascii="Calibri" w:eastAsia="Tahoma" w:hAnsi="Tahoma" w:cs="Tahoma"/>
                <w:b/>
                <w:i/>
                <w:color w:val="1F4E79"/>
                <w:spacing w:val="4"/>
                <w:sz w:val="32"/>
                <w:lang w:val="es-ES"/>
              </w:rPr>
              <w:t xml:space="preserve"> </w:t>
            </w:r>
            <w:r w:rsidRPr="009C3A58">
              <w:rPr>
                <w:rFonts w:ascii="Calibri" w:eastAsia="Tahoma" w:hAnsi="Tahoma" w:cs="Tahoma"/>
                <w:b/>
                <w:i/>
                <w:color w:val="1F4E79"/>
                <w:spacing w:val="-2"/>
                <w:sz w:val="32"/>
                <w:lang w:val="es-ES"/>
              </w:rPr>
              <w:t>BO-L1222-P000</w:t>
            </w:r>
            <w:r w:rsidR="00CC0363">
              <w:rPr>
                <w:rFonts w:ascii="Calibri" w:eastAsia="Tahoma" w:hAnsi="Tahoma" w:cs="Tahoma"/>
                <w:b/>
                <w:i/>
                <w:color w:val="1F4E79"/>
                <w:spacing w:val="-2"/>
                <w:sz w:val="32"/>
                <w:lang w:val="es-ES"/>
              </w:rPr>
              <w:t>48</w:t>
            </w:r>
          </w:p>
          <w:p w14:paraId="33BAE79A" w14:textId="7DE9FA97" w:rsidR="009C3A58" w:rsidRPr="009C3A58" w:rsidRDefault="009C3A58" w:rsidP="009C3A58">
            <w:pPr>
              <w:widowControl w:val="0"/>
              <w:autoSpaceDE w:val="0"/>
              <w:autoSpaceDN w:val="0"/>
              <w:spacing w:before="1" w:after="0" w:line="240" w:lineRule="auto"/>
              <w:ind w:left="354" w:right="252"/>
              <w:rPr>
                <w:rFonts w:ascii="Calibri" w:eastAsia="Tahoma" w:hAnsi="Calibri" w:cs="Tahoma"/>
                <w:b/>
                <w:i/>
                <w:sz w:val="32"/>
                <w:lang w:val="es-ES"/>
              </w:rPr>
            </w:pPr>
            <w:r w:rsidRPr="009C3A58">
              <w:rPr>
                <w:rFonts w:ascii="Calibri" w:eastAsia="Tahoma" w:hAnsi="Calibri" w:cs="Tahoma"/>
                <w:b/>
                <w:i/>
                <w:color w:val="1F4E79"/>
                <w:sz w:val="32"/>
                <w:lang w:val="es-ES"/>
              </w:rPr>
              <w:t>Código</w:t>
            </w:r>
            <w:r w:rsidRPr="009C3A58">
              <w:rPr>
                <w:rFonts w:ascii="Calibri" w:eastAsia="Tahoma" w:hAnsi="Calibri" w:cs="Tahoma"/>
                <w:b/>
                <w:i/>
                <w:color w:val="1F4E79"/>
                <w:spacing w:val="-19"/>
                <w:sz w:val="32"/>
                <w:lang w:val="es-ES"/>
              </w:rPr>
              <w:t xml:space="preserve"> </w:t>
            </w:r>
            <w:r w:rsidRPr="009C3A58">
              <w:rPr>
                <w:rFonts w:ascii="Calibri" w:eastAsia="Tahoma" w:hAnsi="Calibri" w:cs="Tahoma"/>
                <w:b/>
                <w:i/>
                <w:color w:val="1F4E79"/>
                <w:sz w:val="32"/>
                <w:lang w:val="es-ES"/>
              </w:rPr>
              <w:t>Interno:</w:t>
            </w:r>
            <w:r w:rsidRPr="009C3A58">
              <w:rPr>
                <w:rFonts w:ascii="Calibri" w:eastAsia="Tahoma" w:hAnsi="Calibri" w:cs="Tahoma"/>
                <w:b/>
                <w:i/>
                <w:color w:val="1F4E79"/>
                <w:spacing w:val="-18"/>
                <w:sz w:val="32"/>
                <w:lang w:val="es-ES"/>
              </w:rPr>
              <w:t xml:space="preserve"> </w:t>
            </w:r>
            <w:bookmarkStart w:id="2" w:name="_Hlk194062520"/>
            <w:bookmarkStart w:id="3" w:name="_Hlk196491429"/>
            <w:r w:rsidRPr="009C3A58">
              <w:rPr>
                <w:rFonts w:ascii="Calibri" w:eastAsia="Tahoma" w:hAnsi="Calibri" w:cs="Tahoma"/>
                <w:b/>
                <w:i/>
                <w:color w:val="1F4E79"/>
                <w:sz w:val="32"/>
                <w:lang w:val="es-ES"/>
              </w:rPr>
              <w:t xml:space="preserve">CI-BID-ENDE- </w:t>
            </w:r>
            <w:r w:rsidRPr="009C3A58">
              <w:rPr>
                <w:rFonts w:ascii="Calibri" w:eastAsia="Tahoma" w:hAnsi="Calibri" w:cs="Tahoma"/>
                <w:b/>
                <w:i/>
                <w:color w:val="1F4E79"/>
                <w:spacing w:val="-2"/>
                <w:sz w:val="32"/>
                <w:lang w:val="es-ES"/>
              </w:rPr>
              <w:t>PERIII-2025.</w:t>
            </w:r>
            <w:bookmarkEnd w:id="2"/>
            <w:r w:rsidR="001022C4">
              <w:rPr>
                <w:rFonts w:ascii="Calibri" w:eastAsia="Tahoma" w:hAnsi="Calibri" w:cs="Tahoma"/>
                <w:b/>
                <w:i/>
                <w:color w:val="1F4E79"/>
                <w:spacing w:val="-2"/>
                <w:sz w:val="32"/>
                <w:lang w:val="es-ES"/>
              </w:rPr>
              <w:t>3</w:t>
            </w:r>
            <w:r w:rsidR="00CC0363">
              <w:rPr>
                <w:rFonts w:ascii="Calibri" w:eastAsia="Tahoma" w:hAnsi="Calibri" w:cs="Tahoma"/>
                <w:b/>
                <w:i/>
                <w:color w:val="1F4E79"/>
                <w:spacing w:val="-2"/>
                <w:sz w:val="32"/>
                <w:lang w:val="es-ES"/>
              </w:rPr>
              <w:t>6</w:t>
            </w:r>
            <w:bookmarkEnd w:id="3"/>
          </w:p>
          <w:p w14:paraId="368BA91C" w14:textId="77777777" w:rsidR="00151570" w:rsidRPr="00341EE6" w:rsidRDefault="00151570" w:rsidP="00151570">
            <w:pPr>
              <w:spacing w:after="0" w:line="240" w:lineRule="auto"/>
              <w:ind w:left="215"/>
              <w:rPr>
                <w:rFonts w:ascii="Calibri" w:hAnsi="Calibri" w:cs="Calibri"/>
                <w:b/>
                <w:color w:val="1F3864"/>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042A455F" w14:textId="77777777" w:rsidR="00E40D57" w:rsidRDefault="00E40D57" w:rsidP="00151570">
            <w:pPr>
              <w:spacing w:after="0" w:line="240" w:lineRule="auto"/>
              <w:ind w:left="215"/>
              <w:rPr>
                <w:rFonts w:ascii="Calibri" w:eastAsia="Calibri" w:hAnsi="Calibri" w:cs="Calibri"/>
                <w:b/>
                <w:i/>
                <w:color w:val="1F4E79"/>
                <w:sz w:val="32"/>
                <w:lang w:val="es-ES"/>
              </w:rPr>
            </w:pPr>
          </w:p>
          <w:p w14:paraId="2CE2475C" w14:textId="5B6FB163" w:rsidR="00151570" w:rsidRPr="00341EE6" w:rsidRDefault="00E40D57" w:rsidP="00151570">
            <w:pPr>
              <w:spacing w:after="0" w:line="240" w:lineRule="auto"/>
              <w:ind w:left="215"/>
              <w:rPr>
                <w:rFonts w:ascii="Calibri" w:hAnsi="Calibri" w:cs="Calibri"/>
                <w:b/>
                <w:sz w:val="44"/>
                <w:szCs w:val="44"/>
              </w:rPr>
            </w:pPr>
            <w:r w:rsidRPr="00E40D57">
              <w:rPr>
                <w:rFonts w:ascii="Calibri" w:eastAsia="Calibri" w:hAnsi="Calibri" w:cs="Calibri"/>
                <w:b/>
                <w:i/>
                <w:color w:val="1F4E79"/>
                <w:sz w:val="32"/>
                <w:lang w:val="es-ES"/>
              </w:rPr>
              <w:t>Cochabamba,</w:t>
            </w:r>
            <w:r w:rsidRPr="00E40D57">
              <w:rPr>
                <w:rFonts w:ascii="Calibri" w:eastAsia="Calibri" w:hAnsi="Calibri" w:cs="Calibri"/>
                <w:b/>
                <w:i/>
                <w:color w:val="1F4E79"/>
                <w:spacing w:val="-9"/>
                <w:sz w:val="32"/>
                <w:lang w:val="es-ES"/>
              </w:rPr>
              <w:t xml:space="preserve"> </w:t>
            </w:r>
            <w:r w:rsidR="001022C4">
              <w:rPr>
                <w:rFonts w:ascii="Calibri" w:eastAsia="Calibri" w:hAnsi="Calibri" w:cs="Calibri"/>
                <w:b/>
                <w:i/>
                <w:color w:val="1F4E79"/>
                <w:spacing w:val="-9"/>
                <w:sz w:val="32"/>
                <w:lang w:val="es-ES"/>
              </w:rPr>
              <w:t>2</w:t>
            </w:r>
            <w:r w:rsidR="0054798D">
              <w:rPr>
                <w:rFonts w:ascii="Calibri" w:eastAsia="Calibri" w:hAnsi="Calibri" w:cs="Calibri"/>
                <w:b/>
                <w:i/>
                <w:color w:val="1F4E79"/>
                <w:spacing w:val="-9"/>
                <w:sz w:val="32"/>
                <w:lang w:val="es-ES"/>
              </w:rPr>
              <w:t>9</w:t>
            </w:r>
            <w:r w:rsidR="00EE2B4C">
              <w:rPr>
                <w:rFonts w:ascii="Calibri" w:eastAsia="Calibri" w:hAnsi="Calibri" w:cs="Calibri"/>
                <w:b/>
                <w:i/>
                <w:color w:val="1F4E79"/>
                <w:spacing w:val="-9"/>
                <w:sz w:val="32"/>
                <w:lang w:val="es-ES"/>
              </w:rPr>
              <w:t xml:space="preserve"> de abril</w:t>
            </w:r>
            <w:r w:rsidRPr="00E40D57">
              <w:rPr>
                <w:rFonts w:ascii="Calibri" w:eastAsia="Calibri" w:hAnsi="Calibri" w:cs="Calibri"/>
                <w:b/>
                <w:i/>
                <w:color w:val="1F4E79"/>
                <w:spacing w:val="-11"/>
                <w:sz w:val="32"/>
                <w:lang w:val="es-ES"/>
              </w:rPr>
              <w:t xml:space="preserve"> </w:t>
            </w:r>
            <w:r w:rsidRPr="00E40D57">
              <w:rPr>
                <w:rFonts w:ascii="Calibri" w:eastAsia="Calibri" w:hAnsi="Calibri" w:cs="Calibri"/>
                <w:b/>
                <w:i/>
                <w:color w:val="1F4E79"/>
                <w:sz w:val="32"/>
                <w:lang w:val="es-ES"/>
              </w:rPr>
              <w:t xml:space="preserve">de </w:t>
            </w:r>
            <w:r w:rsidRPr="00E40D57">
              <w:rPr>
                <w:rFonts w:ascii="Calibri" w:eastAsia="Calibri" w:hAnsi="Calibri" w:cs="Calibri"/>
                <w:b/>
                <w:i/>
                <w:color w:val="1F4E79"/>
                <w:spacing w:val="-4"/>
                <w:sz w:val="32"/>
                <w:lang w:val="es-ES"/>
              </w:rPr>
              <w:t>2025</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3"/>
          <w:footerReference w:type="first" r:id="rId14"/>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9447B5E" w14:textId="133FEA01" w:rsidR="00C42B49" w:rsidRPr="00341EE6" w:rsidRDefault="004C7C72">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C42B49" w:rsidRPr="00341EE6">
          <w:rPr>
            <w:rStyle w:val="Hipervnculo"/>
            <w:b/>
            <w:bCs/>
            <w:lang w:val="es-BO"/>
          </w:rPr>
          <w:t>SECCIÓN I – MODELOS DE INVITACIÓN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_Toc50687268 \h </w:instrText>
        </w:r>
        <w:r w:rsidR="00C42B49" w:rsidRPr="00341EE6">
          <w:rPr>
            <w:b/>
            <w:bCs/>
            <w:webHidden/>
          </w:rPr>
        </w:r>
        <w:r w:rsidR="00C42B49" w:rsidRPr="00341EE6">
          <w:rPr>
            <w:b/>
            <w:bCs/>
            <w:webHidden/>
          </w:rPr>
          <w:fldChar w:fldCharType="separate"/>
        </w:r>
        <w:r w:rsidR="006922AC">
          <w:rPr>
            <w:b/>
            <w:bCs/>
            <w:webHidden/>
          </w:rPr>
          <w:t>1</w:t>
        </w:r>
        <w:r w:rsidR="00C42B49" w:rsidRPr="00341EE6">
          <w:rPr>
            <w:b/>
            <w:bCs/>
            <w:webHidden/>
          </w:rPr>
          <w:fldChar w:fldCharType="end"/>
        </w:r>
      </w:hyperlink>
    </w:p>
    <w:p w14:paraId="133D9EFE" w14:textId="6A3B75D5" w:rsidR="00C42B49" w:rsidRPr="00341EE6" w:rsidRDefault="001B4018">
      <w:pPr>
        <w:pStyle w:val="TDC3"/>
        <w:rPr>
          <w:rFonts w:eastAsiaTheme="minorEastAsia" w:cstheme="minorBidi"/>
          <w:lang w:val="es-BO" w:eastAsia="es-BO"/>
        </w:rPr>
      </w:pPr>
      <w:hyperlink w:anchor="_Toc50687269" w:history="1">
        <w:r w:rsidR="00C42B49" w:rsidRPr="00341EE6">
          <w:rPr>
            <w:rStyle w:val="Hipervnculo"/>
            <w:lang w:val="es-ES_tradnl"/>
          </w:rPr>
          <w:t>INVITACIÓN</w:t>
        </w:r>
        <w:r w:rsidR="00C42B49" w:rsidRPr="00341EE6">
          <w:rPr>
            <w:webHidden/>
          </w:rPr>
          <w:tab/>
        </w:r>
        <w:r w:rsidR="00C42B49" w:rsidRPr="00341EE6">
          <w:rPr>
            <w:webHidden/>
          </w:rPr>
          <w:fldChar w:fldCharType="begin"/>
        </w:r>
        <w:r w:rsidR="00C42B49" w:rsidRPr="00341EE6">
          <w:rPr>
            <w:webHidden/>
          </w:rPr>
          <w:instrText xml:space="preserve"> PAGEREF _Toc50687269 \h </w:instrText>
        </w:r>
        <w:r w:rsidR="00C42B49" w:rsidRPr="00341EE6">
          <w:rPr>
            <w:webHidden/>
          </w:rPr>
        </w:r>
        <w:r w:rsidR="00C42B49" w:rsidRPr="00341EE6">
          <w:rPr>
            <w:webHidden/>
          </w:rPr>
          <w:fldChar w:fldCharType="separate"/>
        </w:r>
        <w:r w:rsidR="006922AC">
          <w:rPr>
            <w:webHidden/>
          </w:rPr>
          <w:t>1</w:t>
        </w:r>
        <w:r w:rsidR="00C42B49" w:rsidRPr="00341EE6">
          <w:rPr>
            <w:webHidden/>
          </w:rPr>
          <w:fldChar w:fldCharType="end"/>
        </w:r>
      </w:hyperlink>
    </w:p>
    <w:p w14:paraId="3E092195" w14:textId="399DD8E5" w:rsidR="00C42B49" w:rsidRPr="00341EE6" w:rsidRDefault="001B4018">
      <w:pPr>
        <w:pStyle w:val="TDC3"/>
        <w:rPr>
          <w:rFonts w:eastAsiaTheme="minorEastAsia" w:cstheme="minorBidi"/>
          <w:lang w:val="es-BO" w:eastAsia="es-BO"/>
        </w:rPr>
      </w:pPr>
      <w:hyperlink w:anchor="_Toc50687270" w:history="1">
        <w:r w:rsidR="00C42B49" w:rsidRPr="00341EE6">
          <w:rPr>
            <w:rStyle w:val="Hipervnculo"/>
            <w:lang w:val="es-ES_tradnl"/>
          </w:rPr>
          <w:t>PUBLICACIÓN</w:t>
        </w:r>
        <w:r w:rsidR="00C42B49" w:rsidRPr="00341EE6">
          <w:rPr>
            <w:webHidden/>
          </w:rPr>
          <w:tab/>
        </w:r>
        <w:r w:rsidR="00C42B49" w:rsidRPr="00341EE6">
          <w:rPr>
            <w:webHidden/>
          </w:rPr>
          <w:fldChar w:fldCharType="begin"/>
        </w:r>
        <w:r w:rsidR="00C42B49" w:rsidRPr="00341EE6">
          <w:rPr>
            <w:webHidden/>
          </w:rPr>
          <w:instrText xml:space="preserve"> PAGEREF _Toc50687270 \h </w:instrText>
        </w:r>
        <w:r w:rsidR="00C42B49" w:rsidRPr="00341EE6">
          <w:rPr>
            <w:webHidden/>
          </w:rPr>
        </w:r>
        <w:r w:rsidR="00C42B49" w:rsidRPr="00341EE6">
          <w:rPr>
            <w:webHidden/>
          </w:rPr>
          <w:fldChar w:fldCharType="separate"/>
        </w:r>
        <w:r w:rsidR="006922AC">
          <w:rPr>
            <w:webHidden/>
          </w:rPr>
          <w:t>2</w:t>
        </w:r>
        <w:r w:rsidR="00C42B49" w:rsidRPr="00341EE6">
          <w:rPr>
            <w:webHidden/>
          </w:rPr>
          <w:fldChar w:fldCharType="end"/>
        </w:r>
      </w:hyperlink>
    </w:p>
    <w:p w14:paraId="7F5A2A84" w14:textId="67894C21" w:rsidR="00C42B49" w:rsidRPr="00341EE6" w:rsidRDefault="001B4018">
      <w:pPr>
        <w:pStyle w:val="TDC2"/>
        <w:rPr>
          <w:rFonts w:eastAsiaTheme="minorEastAsia" w:cstheme="minorBidi"/>
          <w:b/>
          <w:bCs/>
          <w:lang w:val="es-BO" w:eastAsia="es-BO"/>
        </w:rPr>
      </w:pPr>
      <w:hyperlink w:anchor="_Toc50687271" w:history="1">
        <w:r w:rsidR="00C42B49" w:rsidRPr="00341EE6">
          <w:rPr>
            <w:rStyle w:val="Hipervnculo"/>
            <w:b/>
            <w:bCs/>
            <w:lang w:val="es-BO"/>
          </w:rPr>
          <w:t>SECCIÓN II – INSTRUCCIONES AL CONSULTOR (IAC)</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_Toc50687271 \h </w:instrText>
        </w:r>
        <w:r w:rsidR="00C42B49" w:rsidRPr="00341EE6">
          <w:rPr>
            <w:b/>
            <w:bCs/>
            <w:webHidden/>
          </w:rPr>
        </w:r>
        <w:r w:rsidR="00C42B49" w:rsidRPr="00341EE6">
          <w:rPr>
            <w:b/>
            <w:bCs/>
            <w:webHidden/>
          </w:rPr>
          <w:fldChar w:fldCharType="separate"/>
        </w:r>
        <w:r w:rsidR="006922AC">
          <w:rPr>
            <w:b/>
            <w:bCs/>
            <w:webHidden/>
          </w:rPr>
          <w:t>3</w:t>
        </w:r>
        <w:r w:rsidR="00C42B49" w:rsidRPr="00341EE6">
          <w:rPr>
            <w:b/>
            <w:bCs/>
            <w:webHidden/>
          </w:rPr>
          <w:fldChar w:fldCharType="end"/>
        </w:r>
      </w:hyperlink>
    </w:p>
    <w:p w14:paraId="411DFE8B" w14:textId="74F2508A" w:rsidR="00C42B49" w:rsidRPr="00341EE6" w:rsidRDefault="001B4018">
      <w:pPr>
        <w:pStyle w:val="TDC2"/>
        <w:rPr>
          <w:rFonts w:eastAsiaTheme="minorEastAsia" w:cstheme="minorBidi"/>
          <w:b/>
          <w:bCs/>
          <w:lang w:val="es-BO" w:eastAsia="es-BO"/>
        </w:rPr>
      </w:pPr>
      <w:hyperlink w:anchor="_Toc50687272" w:history="1">
        <w:r w:rsidR="00C42B49" w:rsidRPr="00341EE6">
          <w:rPr>
            <w:rStyle w:val="Hipervnculo"/>
            <w:b/>
            <w:bCs/>
            <w:lang w:val="es-BO"/>
          </w:rPr>
          <w:t>SECCIÓN III – FORMULARIO DE PARTICIPACIÓN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_Toc50687272 \h </w:instrText>
        </w:r>
        <w:r w:rsidR="00C42B49" w:rsidRPr="00341EE6">
          <w:rPr>
            <w:b/>
            <w:bCs/>
            <w:webHidden/>
          </w:rPr>
        </w:r>
        <w:r w:rsidR="00C42B49" w:rsidRPr="00341EE6">
          <w:rPr>
            <w:b/>
            <w:bCs/>
            <w:webHidden/>
          </w:rPr>
          <w:fldChar w:fldCharType="separate"/>
        </w:r>
        <w:r w:rsidR="006922AC">
          <w:rPr>
            <w:b/>
            <w:bCs/>
            <w:webHidden/>
          </w:rPr>
          <w:t>9</w:t>
        </w:r>
        <w:r w:rsidR="00C42B49" w:rsidRPr="00341EE6">
          <w:rPr>
            <w:b/>
            <w:bCs/>
            <w:webHidden/>
          </w:rPr>
          <w:fldChar w:fldCharType="end"/>
        </w:r>
      </w:hyperlink>
    </w:p>
    <w:p w14:paraId="36BAE640" w14:textId="5E71EFDE" w:rsidR="00C42B49" w:rsidRPr="00341EE6" w:rsidRDefault="001B4018">
      <w:pPr>
        <w:pStyle w:val="TDC2"/>
        <w:rPr>
          <w:rFonts w:eastAsiaTheme="minorEastAsia" w:cstheme="minorBidi"/>
          <w:b/>
          <w:bCs/>
          <w:lang w:val="es-BO" w:eastAsia="es-BO"/>
        </w:rPr>
      </w:pPr>
      <w:hyperlink w:anchor="_Toc50687273" w:history="1">
        <w:r w:rsidR="00C42B49" w:rsidRPr="00341EE6">
          <w:rPr>
            <w:rStyle w:val="Hipervnculo"/>
            <w:b/>
            <w:bCs/>
            <w:lang w:val="es-BO"/>
          </w:rPr>
          <w:t>SECCIÓN IV – PAÍSES ELEGIBLES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_Toc50687273 \h </w:instrText>
        </w:r>
        <w:r w:rsidR="00C42B49" w:rsidRPr="00341EE6">
          <w:rPr>
            <w:b/>
            <w:bCs/>
            <w:webHidden/>
          </w:rPr>
        </w:r>
        <w:r w:rsidR="00C42B49" w:rsidRPr="00341EE6">
          <w:rPr>
            <w:b/>
            <w:bCs/>
            <w:webHidden/>
          </w:rPr>
          <w:fldChar w:fldCharType="separate"/>
        </w:r>
        <w:r w:rsidR="006922AC">
          <w:rPr>
            <w:b/>
            <w:bCs/>
            <w:webHidden/>
          </w:rPr>
          <w:t>12</w:t>
        </w:r>
        <w:r w:rsidR="00C42B49" w:rsidRPr="00341EE6">
          <w:rPr>
            <w:b/>
            <w:bCs/>
            <w:webHidden/>
          </w:rPr>
          <w:fldChar w:fldCharType="end"/>
        </w:r>
      </w:hyperlink>
    </w:p>
    <w:p w14:paraId="3B1FF13A" w14:textId="68D77E9B" w:rsidR="00C42B49" w:rsidRPr="00341EE6" w:rsidRDefault="001B4018">
      <w:pPr>
        <w:pStyle w:val="TDC2"/>
        <w:rPr>
          <w:rFonts w:eastAsiaTheme="minorEastAsia" w:cstheme="minorBidi"/>
          <w:b/>
          <w:bCs/>
          <w:lang w:val="es-BO" w:eastAsia="es-BO"/>
        </w:rPr>
      </w:pPr>
      <w:hyperlink w:anchor="_Toc50687274" w:history="1">
        <w:r w:rsidR="00C42B49" w:rsidRPr="00341EE6">
          <w:rPr>
            <w:rStyle w:val="Hipervnculo"/>
            <w:b/>
            <w:bCs/>
            <w:lang w:val="es-BO"/>
          </w:rPr>
          <w:t>SECCIÓN V – TÉRMINOS DE REFERENCIA</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_Toc50687274 \h </w:instrText>
        </w:r>
        <w:r w:rsidR="00C42B49" w:rsidRPr="00341EE6">
          <w:rPr>
            <w:b/>
            <w:bCs/>
            <w:webHidden/>
          </w:rPr>
        </w:r>
        <w:r w:rsidR="00C42B49" w:rsidRPr="00341EE6">
          <w:rPr>
            <w:b/>
            <w:bCs/>
            <w:webHidden/>
          </w:rPr>
          <w:fldChar w:fldCharType="separate"/>
        </w:r>
        <w:r w:rsidR="006922AC">
          <w:rPr>
            <w:b/>
            <w:bCs/>
            <w:webHidden/>
          </w:rPr>
          <w:t>15</w:t>
        </w:r>
        <w:r w:rsidR="00C42B49" w:rsidRPr="00341EE6">
          <w:rPr>
            <w:b/>
            <w:bCs/>
            <w:webHidden/>
          </w:rPr>
          <w:fldChar w:fldCharType="end"/>
        </w:r>
      </w:hyperlink>
    </w:p>
    <w:p w14:paraId="53761EF4" w14:textId="41AAA3F2" w:rsidR="00C42B49" w:rsidRPr="00341EE6" w:rsidRDefault="001B4018">
      <w:pPr>
        <w:pStyle w:val="TDC2"/>
        <w:rPr>
          <w:rFonts w:eastAsiaTheme="minorEastAsia" w:cstheme="minorBidi"/>
          <w:b/>
          <w:bCs/>
          <w:lang w:val="es-BO" w:eastAsia="es-BO"/>
        </w:rPr>
      </w:pPr>
      <w:hyperlink w:anchor="_Toc50687275" w:history="1">
        <w:r w:rsidR="00C42B49" w:rsidRPr="00341EE6">
          <w:rPr>
            <w:rStyle w:val="Hipervnculo"/>
            <w:b/>
            <w:bCs/>
            <w:lang w:val="es-BO"/>
          </w:rPr>
          <w:t>SECCIÓN VI – CONTRATO</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_Toc50687275 \h </w:instrText>
        </w:r>
        <w:r w:rsidR="00C42B49" w:rsidRPr="00341EE6">
          <w:rPr>
            <w:b/>
            <w:bCs/>
            <w:webHidden/>
          </w:rPr>
        </w:r>
        <w:r w:rsidR="00C42B49" w:rsidRPr="00341EE6">
          <w:rPr>
            <w:b/>
            <w:bCs/>
            <w:webHidden/>
          </w:rPr>
          <w:fldChar w:fldCharType="separate"/>
        </w:r>
        <w:r w:rsidR="006922AC">
          <w:rPr>
            <w:b/>
            <w:bCs/>
            <w:webHidden/>
          </w:rPr>
          <w:t>19</w:t>
        </w:r>
        <w:r w:rsidR="00C42B49" w:rsidRPr="00341EE6">
          <w:rPr>
            <w:b/>
            <w:bCs/>
            <w:webHidden/>
          </w:rPr>
          <w:fldChar w:fldCharType="end"/>
        </w:r>
      </w:hyperlink>
    </w:p>
    <w:p w14:paraId="758E4B28" w14:textId="6BBD2C00" w:rsidR="00C42B49" w:rsidRPr="00341EE6" w:rsidRDefault="001B4018">
      <w:pPr>
        <w:pStyle w:val="TDC2"/>
        <w:rPr>
          <w:rFonts w:eastAsiaTheme="minorEastAsia" w:cstheme="minorBidi"/>
          <w:b/>
          <w:bCs/>
          <w:lang w:val="es-BO" w:eastAsia="es-BO"/>
        </w:rPr>
      </w:pPr>
      <w:hyperlink w:anchor="_Toc50687276" w:history="1">
        <w:r w:rsidR="00C42B49" w:rsidRPr="00341EE6">
          <w:rPr>
            <w:rStyle w:val="Hipervnculo"/>
            <w:b/>
            <w:bCs/>
          </w:rPr>
          <w:t>CERTIFICACIÓN DE ELEGIBILIDAD Y DE INTEGRIDAD DE CONSULTORES INDIVIDUALES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_Toc50687276 \h </w:instrText>
        </w:r>
        <w:r w:rsidR="00C42B49" w:rsidRPr="00341EE6">
          <w:rPr>
            <w:b/>
            <w:bCs/>
            <w:webHidden/>
          </w:rPr>
        </w:r>
        <w:r w:rsidR="00C42B49" w:rsidRPr="00341EE6">
          <w:rPr>
            <w:b/>
            <w:bCs/>
            <w:webHidden/>
          </w:rPr>
          <w:fldChar w:fldCharType="separate"/>
        </w:r>
        <w:r w:rsidR="006922AC">
          <w:rPr>
            <w:b/>
            <w:bCs/>
            <w:webHidden/>
          </w:rPr>
          <w:t>34</w:t>
        </w:r>
        <w:r w:rsidR="00C42B49"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5"/>
          <w:headerReference w:type="default" r:id="rId16"/>
          <w:footerReference w:type="default" r:id="rId17"/>
          <w:headerReference w:type="first" r:id="rId18"/>
          <w:pgSz w:w="12240" w:h="15840" w:code="122"/>
          <w:pgMar w:top="1134" w:right="1440" w:bottom="1440" w:left="1276" w:header="720" w:footer="720" w:gutter="0"/>
          <w:cols w:space="720"/>
        </w:sectPr>
      </w:pPr>
      <w:bookmarkStart w:id="4"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5" w:name="_Toc36254575"/>
      <w:bookmarkStart w:id="6" w:name="_Toc50687268"/>
      <w:bookmarkStart w:id="7" w:name="_Hlk194070558"/>
      <w:bookmarkEnd w:id="4"/>
      <w:r w:rsidRPr="00341EE6">
        <w:rPr>
          <w:rFonts w:cstheme="minorHAnsi"/>
          <w:sz w:val="28"/>
          <w:szCs w:val="28"/>
          <w:lang w:val="es-BO"/>
        </w:rPr>
        <w:lastRenderedPageBreak/>
        <w:t>SECCIÓN I –</w:t>
      </w:r>
      <w:bookmarkEnd w:id="5"/>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6"/>
    </w:p>
    <w:p w14:paraId="7899FD13" w14:textId="77777777" w:rsidR="00E40D57" w:rsidRPr="00E40D57" w:rsidRDefault="00E40D57" w:rsidP="00E40D57">
      <w:pPr>
        <w:widowControl w:val="0"/>
        <w:autoSpaceDE w:val="0"/>
        <w:autoSpaceDN w:val="0"/>
        <w:spacing w:before="285" w:after="0" w:line="240" w:lineRule="auto"/>
        <w:ind w:right="419"/>
        <w:jc w:val="center"/>
        <w:rPr>
          <w:rFonts w:ascii="Calibri" w:eastAsia="Calibri" w:hAnsi="Calibri" w:cs="Calibri"/>
          <w:b/>
          <w:sz w:val="24"/>
          <w:lang w:val="es-ES"/>
        </w:rPr>
      </w:pPr>
      <w:bookmarkStart w:id="8" w:name="_Toc50687269"/>
      <w:r w:rsidRPr="00E40D57">
        <w:rPr>
          <w:rFonts w:ascii="Calibri" w:eastAsia="Calibri" w:hAnsi="Calibri" w:cs="Calibri"/>
          <w:b/>
          <w:spacing w:val="-2"/>
          <w:sz w:val="24"/>
          <w:lang w:val="es-ES"/>
        </w:rPr>
        <w:t>PUBLICACIÓN</w:t>
      </w:r>
    </w:p>
    <w:p w14:paraId="468ECA92" w14:textId="0B2921BA" w:rsidR="00E40D57" w:rsidRPr="00E40D57" w:rsidRDefault="00E40D57" w:rsidP="00E40D57">
      <w:pPr>
        <w:widowControl w:val="0"/>
        <w:autoSpaceDE w:val="0"/>
        <w:autoSpaceDN w:val="0"/>
        <w:spacing w:before="290" w:after="0" w:line="480" w:lineRule="auto"/>
        <w:ind w:left="1356" w:right="1775"/>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ELECTRIFICACION</w:t>
      </w:r>
      <w:r w:rsidRPr="00E40D57">
        <w:rPr>
          <w:rFonts w:ascii="Calibri" w:eastAsia="Calibri" w:hAnsi="Calibri" w:cs="Calibri"/>
          <w:b/>
          <w:bCs/>
          <w:i/>
          <w:iCs/>
          <w:color w:val="1F4E79"/>
          <w:spacing w:val="-8"/>
          <w:lang w:val="es-ES"/>
        </w:rPr>
        <w:t xml:space="preserve"> </w:t>
      </w:r>
      <w:r w:rsidRPr="00E40D57">
        <w:rPr>
          <w:rFonts w:ascii="Calibri" w:eastAsia="Calibri" w:hAnsi="Calibri" w:cs="Calibri"/>
          <w:b/>
          <w:bCs/>
          <w:i/>
          <w:iCs/>
          <w:color w:val="1F4E79"/>
          <w:lang w:val="es-ES"/>
        </w:rPr>
        <w:t>RURAL</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III</w:t>
      </w:r>
      <w:r>
        <w:rPr>
          <w:rFonts w:ascii="Calibri" w:eastAsia="Calibri" w:hAnsi="Calibri" w:cs="Calibri"/>
          <w:b/>
          <w:bCs/>
          <w:i/>
          <w:iCs/>
          <w:color w:val="1F4E79"/>
          <w:lang w:val="es-ES"/>
        </w:rPr>
        <w:t xml:space="preserve"> (</w:t>
      </w:r>
      <w:r w:rsidRPr="00E40D57">
        <w:rPr>
          <w:rFonts w:ascii="Calibri" w:eastAsia="Calibri" w:hAnsi="Calibri" w:cs="Calibri"/>
          <w:b/>
          <w:bCs/>
          <w:i/>
          <w:iCs/>
          <w:color w:val="1F4E79"/>
          <w:lang w:val="es-ES"/>
        </w:rPr>
        <w:t>BO-L1222</w:t>
      </w:r>
      <w:r w:rsidR="0080146A">
        <w:rPr>
          <w:rFonts w:ascii="Calibri" w:eastAsia="Calibri" w:hAnsi="Calibri" w:cs="Calibri"/>
          <w:b/>
          <w:bCs/>
          <w:i/>
          <w:iCs/>
          <w:color w:val="1F4E79"/>
          <w:lang w:val="es-ES"/>
        </w:rPr>
        <w:t xml:space="preserve">) </w:t>
      </w:r>
      <w:r w:rsidR="0080146A" w:rsidRPr="00E40D57">
        <w:rPr>
          <w:rFonts w:ascii="Calibri" w:eastAsia="Calibri" w:hAnsi="Calibri" w:cs="Calibri"/>
          <w:b/>
          <w:bCs/>
          <w:i/>
          <w:iCs/>
          <w:color w:val="1F4E79"/>
          <w:lang w:val="es-ES"/>
        </w:rPr>
        <w:t>CONTRATO</w:t>
      </w:r>
      <w:r w:rsidRPr="00E40D57">
        <w:rPr>
          <w:rFonts w:ascii="Calibri" w:eastAsia="Calibri" w:hAnsi="Calibri" w:cs="Calibri"/>
          <w:b/>
          <w:bCs/>
          <w:i/>
          <w:iCs/>
          <w:color w:val="1F4E79"/>
          <w:lang w:val="es-ES"/>
        </w:rPr>
        <w:t xml:space="preserve"> DE PRÉSTAMO Nº 5801/OC-BO y 5802/KI-BO</w:t>
      </w:r>
    </w:p>
    <w:p w14:paraId="6EFE28DD" w14:textId="77777777" w:rsidR="00E40D57" w:rsidRPr="00E40D57" w:rsidRDefault="00E40D57" w:rsidP="00E40D57">
      <w:pPr>
        <w:widowControl w:val="0"/>
        <w:autoSpaceDE w:val="0"/>
        <w:autoSpaceDN w:val="0"/>
        <w:spacing w:before="1" w:after="0" w:line="240" w:lineRule="auto"/>
        <w:ind w:right="417"/>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EMPRESA</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NACIONAL</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5"/>
          <w:lang w:val="es-ES"/>
        </w:rPr>
        <w:t xml:space="preserve"> </w:t>
      </w:r>
      <w:r w:rsidRPr="00E40D57">
        <w:rPr>
          <w:rFonts w:ascii="Calibri" w:eastAsia="Calibri" w:hAnsi="Calibri" w:cs="Calibri"/>
          <w:b/>
          <w:bCs/>
          <w:i/>
          <w:iCs/>
          <w:color w:val="1F4E79"/>
          <w:lang w:val="es-ES"/>
        </w:rPr>
        <w:t>ELECTRICIDAD</w:t>
      </w:r>
      <w:r w:rsidRPr="00E40D57">
        <w:rPr>
          <w:rFonts w:ascii="Calibri" w:eastAsia="Calibri" w:hAnsi="Calibri" w:cs="Calibri"/>
          <w:b/>
          <w:bCs/>
          <w:i/>
          <w:iCs/>
          <w:color w:val="1F4E79"/>
          <w:spacing w:val="-2"/>
          <w:lang w:val="es-ES"/>
        </w:rPr>
        <w:t xml:space="preserve"> </w:t>
      </w:r>
      <w:r w:rsidRPr="00E40D57">
        <w:rPr>
          <w:rFonts w:ascii="Calibri" w:eastAsia="Calibri" w:hAnsi="Calibri" w:cs="Calibri"/>
          <w:b/>
          <w:bCs/>
          <w:i/>
          <w:iCs/>
          <w:color w:val="1F4E79"/>
          <w:lang w:val="es-ES"/>
        </w:rPr>
        <w:t>-</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spacing w:val="-4"/>
          <w:lang w:val="es-ES"/>
        </w:rPr>
        <w:t>ENDE</w:t>
      </w:r>
    </w:p>
    <w:p w14:paraId="5E2F00E4" w14:textId="77777777" w:rsidR="00E40D57" w:rsidRPr="00505B0B" w:rsidRDefault="00E40D57" w:rsidP="00B625C3">
      <w:pPr>
        <w:pStyle w:val="Ttulo3"/>
        <w:jc w:val="center"/>
        <w:rPr>
          <w:rFonts w:asciiTheme="minorHAnsi" w:hAnsiTheme="minorHAnsi" w:cstheme="minorHAnsi"/>
          <w:b/>
          <w:bCs/>
          <w:color w:val="auto"/>
          <w:sz w:val="8"/>
          <w:szCs w:val="8"/>
          <w:lang w:val="es-ES_tradnl"/>
        </w:rPr>
      </w:pPr>
    </w:p>
    <w:p w14:paraId="33947F82" w14:textId="4C42105B" w:rsidR="00B6398D" w:rsidRPr="00341EE6" w:rsidRDefault="00B6398D" w:rsidP="00B625C3">
      <w:pPr>
        <w:pStyle w:val="Ttulo3"/>
        <w:jc w:val="center"/>
        <w:rPr>
          <w:rFonts w:asciiTheme="minorHAnsi" w:hAnsiTheme="minorHAnsi" w:cstheme="minorHAnsi"/>
          <w:b/>
          <w:bCs/>
          <w:color w:val="auto"/>
          <w:lang w:val="es-ES_tradnl"/>
        </w:rPr>
      </w:pPr>
      <w:r w:rsidRPr="00341EE6">
        <w:rPr>
          <w:rFonts w:asciiTheme="minorHAnsi" w:hAnsiTheme="minorHAnsi" w:cstheme="minorHAnsi"/>
          <w:b/>
          <w:bCs/>
          <w:color w:val="auto"/>
          <w:lang w:val="es-ES_tradnl"/>
        </w:rPr>
        <w:t>INVITACIÓN</w:t>
      </w:r>
      <w:bookmarkEnd w:id="8"/>
    </w:p>
    <w:p w14:paraId="7D26B7BD" w14:textId="22642896" w:rsidR="00B6398D" w:rsidRPr="00341EE6" w:rsidRDefault="00AB5932" w:rsidP="00AB5932">
      <w:pPr>
        <w:pStyle w:val="Textoindependiente"/>
        <w:tabs>
          <w:tab w:val="left" w:pos="3386"/>
          <w:tab w:val="right" w:pos="9524"/>
        </w:tabs>
        <w:spacing w:after="0" w:line="240" w:lineRule="auto"/>
        <w:rPr>
          <w:rFonts w:cstheme="minorHAnsi"/>
          <w:b/>
          <w:i/>
          <w:color w:val="1F4E79"/>
          <w:lang w:val="es-ES_tradnl"/>
        </w:rPr>
      </w:pPr>
      <w:r w:rsidRPr="00341EE6">
        <w:rPr>
          <w:rFonts w:ascii="Calibri" w:hAnsi="Calibri" w:cs="Times New Roman"/>
          <w:lang w:val="es-ES_tradnl"/>
        </w:rPr>
        <w:tab/>
      </w:r>
      <w:r w:rsidRPr="00341EE6">
        <w:rPr>
          <w:rFonts w:ascii="Calibri" w:hAnsi="Calibri" w:cs="Times New Roman"/>
          <w:lang w:val="es-ES_tradnl"/>
        </w:rPr>
        <w:tab/>
      </w:r>
    </w:p>
    <w:p w14:paraId="086B9163" w14:textId="77777777" w:rsidR="00E40D57" w:rsidRPr="00E40D57" w:rsidRDefault="00E40D57" w:rsidP="00E40D57">
      <w:pPr>
        <w:widowControl w:val="0"/>
        <w:autoSpaceDE w:val="0"/>
        <w:autoSpaceDN w:val="0"/>
        <w:spacing w:before="1" w:after="0" w:line="240" w:lineRule="auto"/>
        <w:ind w:right="4"/>
        <w:jc w:val="both"/>
        <w:rPr>
          <w:rFonts w:ascii="Calibri" w:eastAsia="Calibri" w:hAnsi="Calibri" w:cs="Calibri"/>
          <w:lang w:val="es-ES"/>
        </w:rPr>
      </w:pPr>
      <w:r w:rsidRPr="00E40D57">
        <w:rPr>
          <w:rFonts w:ascii="Calibri" w:eastAsia="Calibri" w:hAnsi="Calibri" w:cs="Calibri"/>
          <w:lang w:val="es-ES"/>
        </w:rPr>
        <w:t>El Estado</w:t>
      </w:r>
      <w:r w:rsidRPr="00E40D57">
        <w:rPr>
          <w:rFonts w:ascii="Calibri" w:eastAsia="Calibri" w:hAnsi="Calibri" w:cs="Calibri"/>
          <w:spacing w:val="-1"/>
          <w:lang w:val="es-ES"/>
        </w:rPr>
        <w:t xml:space="preserve"> </w:t>
      </w:r>
      <w:r w:rsidRPr="00E40D57">
        <w:rPr>
          <w:rFonts w:ascii="Calibri" w:eastAsia="Calibri" w:hAnsi="Calibri" w:cs="Calibri"/>
          <w:lang w:val="es-ES"/>
        </w:rPr>
        <w:t>Plurinacional de</w:t>
      </w:r>
      <w:r w:rsidRPr="00E40D57">
        <w:rPr>
          <w:rFonts w:ascii="Calibri" w:eastAsia="Calibri" w:hAnsi="Calibri" w:cs="Calibri"/>
          <w:spacing w:val="-2"/>
          <w:lang w:val="es-ES"/>
        </w:rPr>
        <w:t xml:space="preserve"> </w:t>
      </w:r>
      <w:r w:rsidRPr="00E40D57">
        <w:rPr>
          <w:rFonts w:ascii="Calibri" w:eastAsia="Calibri" w:hAnsi="Calibri" w:cs="Calibri"/>
          <w:lang w:val="es-ES"/>
        </w:rPr>
        <w:t>Bolivia ha recibido un financiamiento del Banco Interamericano de Desarrollo, para</w:t>
      </w:r>
      <w:r w:rsidRPr="00E40D57">
        <w:rPr>
          <w:rFonts w:ascii="Calibri" w:eastAsia="Calibri" w:hAnsi="Calibri" w:cs="Calibri"/>
          <w:spacing w:val="-7"/>
          <w:lang w:val="es-ES"/>
        </w:rPr>
        <w:t xml:space="preserve"> </w:t>
      </w:r>
      <w:r w:rsidRPr="00E40D57">
        <w:rPr>
          <w:rFonts w:ascii="Calibri" w:eastAsia="Calibri" w:hAnsi="Calibri" w:cs="Calibri"/>
          <w:lang w:val="es-ES"/>
        </w:rPr>
        <w:t>financiar</w:t>
      </w:r>
      <w:r w:rsidRPr="00E40D57">
        <w:rPr>
          <w:rFonts w:ascii="Calibri" w:eastAsia="Calibri" w:hAnsi="Calibri" w:cs="Calibri"/>
          <w:spacing w:val="-7"/>
          <w:lang w:val="es-ES"/>
        </w:rPr>
        <w:t xml:space="preserve"> </w:t>
      </w:r>
      <w:r w:rsidRPr="00E40D57">
        <w:rPr>
          <w:rFonts w:ascii="Calibri" w:eastAsia="Calibri" w:hAnsi="Calibri" w:cs="Calibri"/>
          <w:b/>
          <w:i/>
          <w:color w:val="1F4E79"/>
          <w:lang w:val="es-ES"/>
        </w:rPr>
        <w:t>totalmente</w:t>
      </w:r>
      <w:r w:rsidRPr="00E40D57">
        <w:rPr>
          <w:rFonts w:ascii="Calibri" w:eastAsia="Calibri" w:hAnsi="Calibri" w:cs="Calibri"/>
          <w:b/>
          <w:i/>
          <w:color w:val="1F4E79"/>
          <w:spacing w:val="-8"/>
          <w:lang w:val="es-ES"/>
        </w:rPr>
        <w:t xml:space="preserve"> </w:t>
      </w:r>
      <w:r w:rsidRPr="00E40D57">
        <w:rPr>
          <w:rFonts w:ascii="Calibri" w:eastAsia="Calibri" w:hAnsi="Calibri" w:cs="Calibri"/>
          <w:lang w:val="es-ES"/>
        </w:rPr>
        <w:t>el</w:t>
      </w:r>
      <w:r w:rsidRPr="00E40D57">
        <w:rPr>
          <w:rFonts w:ascii="Calibri" w:eastAsia="Calibri" w:hAnsi="Calibri" w:cs="Calibri"/>
          <w:spacing w:val="-7"/>
          <w:lang w:val="es-ES"/>
        </w:rPr>
        <w:t xml:space="preserve"> </w:t>
      </w:r>
      <w:r w:rsidRPr="00E40D57">
        <w:rPr>
          <w:rFonts w:ascii="Calibri" w:eastAsia="Calibri" w:hAnsi="Calibri" w:cs="Calibri"/>
          <w:lang w:val="es-ES"/>
        </w:rPr>
        <w:t>Programa</w:t>
      </w:r>
      <w:r w:rsidRPr="00E40D57">
        <w:rPr>
          <w:rFonts w:ascii="Calibri" w:eastAsia="Calibri" w:hAnsi="Calibri" w:cs="Calibri"/>
          <w:spacing w:val="-7"/>
          <w:lang w:val="es-ES"/>
        </w:rPr>
        <w:t xml:space="preserve"> </w:t>
      </w:r>
      <w:r w:rsidRPr="00E40D57">
        <w:rPr>
          <w:rFonts w:ascii="Calibri" w:eastAsia="Calibri" w:hAnsi="Calibri" w:cs="Calibri"/>
          <w:lang w:val="es-ES"/>
        </w:rPr>
        <w:t>citado</w:t>
      </w:r>
      <w:r w:rsidRPr="00E40D57">
        <w:rPr>
          <w:rFonts w:ascii="Calibri" w:eastAsia="Calibri" w:hAnsi="Calibri" w:cs="Calibri"/>
          <w:spacing w:val="-6"/>
          <w:lang w:val="es-ES"/>
        </w:rPr>
        <w:t xml:space="preserve"> </w:t>
      </w:r>
      <w:r w:rsidRPr="00E40D57">
        <w:rPr>
          <w:rFonts w:ascii="Calibri" w:eastAsia="Calibri" w:hAnsi="Calibri" w:cs="Calibri"/>
          <w:lang w:val="es-ES"/>
        </w:rPr>
        <w:t>en</w:t>
      </w:r>
      <w:r w:rsidRPr="00E40D57">
        <w:rPr>
          <w:rFonts w:ascii="Calibri" w:eastAsia="Calibri" w:hAnsi="Calibri" w:cs="Calibri"/>
          <w:spacing w:val="-7"/>
          <w:lang w:val="es-ES"/>
        </w:rPr>
        <w:t xml:space="preserve"> </w:t>
      </w:r>
      <w:r w:rsidRPr="00E40D57">
        <w:rPr>
          <w:rFonts w:ascii="Calibri" w:eastAsia="Calibri" w:hAnsi="Calibri" w:cs="Calibri"/>
          <w:lang w:val="es-ES"/>
        </w:rPr>
        <w:t>la</w:t>
      </w:r>
      <w:r w:rsidRPr="00E40D57">
        <w:rPr>
          <w:rFonts w:ascii="Calibri" w:eastAsia="Calibri" w:hAnsi="Calibri" w:cs="Calibri"/>
          <w:spacing w:val="-7"/>
          <w:lang w:val="es-ES"/>
        </w:rPr>
        <w:t xml:space="preserve"> </w:t>
      </w:r>
      <w:r w:rsidRPr="00E40D57">
        <w:rPr>
          <w:rFonts w:ascii="Calibri" w:eastAsia="Calibri" w:hAnsi="Calibri" w:cs="Calibri"/>
          <w:lang w:val="es-ES"/>
        </w:rPr>
        <w:t>referencia.</w:t>
      </w:r>
      <w:r w:rsidRPr="00E40D57">
        <w:rPr>
          <w:rFonts w:ascii="Calibri" w:eastAsia="Calibri" w:hAnsi="Calibri" w:cs="Calibri"/>
          <w:spacing w:val="-6"/>
          <w:lang w:val="es-ES"/>
        </w:rPr>
        <w:t xml:space="preserve"> </w:t>
      </w:r>
      <w:r w:rsidRPr="00E40D57">
        <w:rPr>
          <w:rFonts w:ascii="Calibri" w:eastAsia="Calibri" w:hAnsi="Calibri" w:cs="Calibri"/>
          <w:b/>
          <w:i/>
          <w:color w:val="1F4E79"/>
          <w:lang w:val="es-ES"/>
        </w:rPr>
        <w:t>LA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EMPRESA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NACIONAL</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DE</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 xml:space="preserve">ELECTRICIDAD – ENDE </w:t>
      </w:r>
      <w:r w:rsidRPr="00E40D57">
        <w:rPr>
          <w:rFonts w:ascii="Calibri" w:eastAsia="Calibri" w:hAnsi="Calibri" w:cs="Calibri"/>
          <w:lang w:val="es-ES"/>
        </w:rPr>
        <w:t>es el responsable de la ejecución del Programa, en el marco del cual, se invita a presentar Hojas de Vida para:</w:t>
      </w:r>
    </w:p>
    <w:p w14:paraId="7DA6F0A9" w14:textId="77777777" w:rsidR="00E40D57" w:rsidRDefault="00E40D57" w:rsidP="00AB4EA0">
      <w:pPr>
        <w:spacing w:after="0" w:line="240" w:lineRule="auto"/>
        <w:ind w:left="3402" w:hanging="567"/>
        <w:jc w:val="both"/>
        <w:rPr>
          <w:rFonts w:ascii="Calibri" w:hAnsi="Calibri" w:cs="Times New Roman"/>
          <w:b/>
          <w:iCs/>
          <w:lang w:val="es-ES_tradnl"/>
        </w:rPr>
      </w:pPr>
    </w:p>
    <w:p w14:paraId="1C290456" w14:textId="77777777" w:rsidR="00CC0363" w:rsidRPr="00CC0363" w:rsidRDefault="00CC0363" w:rsidP="00CC0363">
      <w:pPr>
        <w:spacing w:after="0" w:line="240" w:lineRule="auto"/>
        <w:ind w:left="215"/>
        <w:jc w:val="center"/>
        <w:rPr>
          <w:rFonts w:ascii="Calibri" w:hAnsi="Calibri" w:cs="Calibri"/>
          <w:b/>
          <w:i/>
          <w:color w:val="1F3864"/>
          <w:sz w:val="28"/>
          <w:szCs w:val="28"/>
        </w:rPr>
      </w:pPr>
      <w:r w:rsidRPr="00CC0363">
        <w:rPr>
          <w:rFonts w:ascii="Calibri" w:hAnsi="Calibri" w:cs="Calibri"/>
          <w:b/>
          <w:i/>
          <w:color w:val="1F3864"/>
          <w:sz w:val="28"/>
          <w:szCs w:val="28"/>
        </w:rPr>
        <w:t>PROFESIONAL AMBIENTAL 3 (AMAZONIA) DEL PROGRAMA ELECTRIFICACION RURAL III (BO-L1222) – COMPONENTE 1</w:t>
      </w:r>
    </w:p>
    <w:p w14:paraId="2FCC6BFA" w14:textId="06312B6A" w:rsidR="00D370D8" w:rsidRPr="00D370D8" w:rsidRDefault="00D370D8" w:rsidP="00D370D8">
      <w:pPr>
        <w:widowControl w:val="0"/>
        <w:autoSpaceDE w:val="0"/>
        <w:autoSpaceDN w:val="0"/>
        <w:spacing w:before="267" w:after="0" w:line="240" w:lineRule="auto"/>
        <w:ind w:right="4"/>
        <w:jc w:val="both"/>
        <w:rPr>
          <w:rFonts w:ascii="Calibri" w:eastAsia="Calibri" w:hAnsi="Calibri" w:cs="Calibri"/>
          <w:b/>
          <w:i/>
          <w:lang w:val="es-ES"/>
        </w:rPr>
      </w:pP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citada</w:t>
      </w:r>
      <w:r w:rsidRPr="00D370D8">
        <w:rPr>
          <w:rFonts w:ascii="Calibri" w:eastAsia="Calibri" w:hAnsi="Calibri" w:cs="Calibri"/>
          <w:spacing w:val="-2"/>
          <w:lang w:val="es-ES"/>
        </w:rPr>
        <w:t xml:space="preserve"> </w:t>
      </w:r>
      <w:r w:rsidRPr="00D370D8">
        <w:rPr>
          <w:rFonts w:ascii="Calibri" w:eastAsia="Calibri" w:hAnsi="Calibri" w:cs="Calibri"/>
          <w:lang w:val="es-ES"/>
        </w:rPr>
        <w:t>consultoría</w:t>
      </w:r>
      <w:r w:rsidRPr="00D370D8">
        <w:rPr>
          <w:rFonts w:ascii="Calibri" w:eastAsia="Calibri" w:hAnsi="Calibri" w:cs="Calibri"/>
          <w:spacing w:val="-3"/>
          <w:lang w:val="es-ES"/>
        </w:rPr>
        <w:t xml:space="preserve"> </w:t>
      </w:r>
      <w:r w:rsidRPr="00D370D8">
        <w:rPr>
          <w:rFonts w:ascii="Calibri" w:eastAsia="Calibri" w:hAnsi="Calibri" w:cs="Calibri"/>
          <w:lang w:val="es-ES"/>
        </w:rPr>
        <w:t>se</w:t>
      </w:r>
      <w:r w:rsidRPr="00D370D8">
        <w:rPr>
          <w:rFonts w:ascii="Calibri" w:eastAsia="Calibri" w:hAnsi="Calibri" w:cs="Calibri"/>
          <w:spacing w:val="-2"/>
          <w:lang w:val="es-ES"/>
        </w:rPr>
        <w:t xml:space="preserve"> </w:t>
      </w:r>
      <w:r w:rsidRPr="00D370D8">
        <w:rPr>
          <w:rFonts w:ascii="Calibri" w:eastAsia="Calibri" w:hAnsi="Calibri" w:cs="Calibri"/>
          <w:lang w:val="es-ES"/>
        </w:rPr>
        <w:t>realizará</w:t>
      </w:r>
      <w:r w:rsidRPr="00D370D8">
        <w:rPr>
          <w:rFonts w:ascii="Calibri" w:eastAsia="Calibri" w:hAnsi="Calibri" w:cs="Calibri"/>
          <w:spacing w:val="-2"/>
          <w:lang w:val="es-ES"/>
        </w:rPr>
        <w:t xml:space="preserve"> </w:t>
      </w:r>
      <w:r w:rsidRPr="00D370D8">
        <w:rPr>
          <w:rFonts w:ascii="Calibri" w:eastAsia="Calibri" w:hAnsi="Calibri" w:cs="Calibri"/>
          <w:lang w:val="es-ES"/>
        </w:rPr>
        <w:t>en</w:t>
      </w:r>
      <w:r w:rsidRPr="00D370D8">
        <w:rPr>
          <w:rFonts w:ascii="Calibri" w:eastAsia="Calibri" w:hAnsi="Calibri" w:cs="Calibri"/>
          <w:spacing w:val="-2"/>
          <w:lang w:val="es-ES"/>
        </w:rPr>
        <w:t xml:space="preserve"> </w:t>
      </w:r>
      <w:r w:rsidRPr="00D370D8">
        <w:rPr>
          <w:rFonts w:ascii="Calibri" w:eastAsia="Calibri" w:hAnsi="Calibri" w:cs="Calibri"/>
          <w:lang w:val="es-ES"/>
        </w:rPr>
        <w:t>el</w:t>
      </w:r>
      <w:r w:rsidRPr="00D370D8">
        <w:rPr>
          <w:rFonts w:ascii="Calibri" w:eastAsia="Calibri" w:hAnsi="Calibri" w:cs="Calibri"/>
          <w:spacing w:val="-2"/>
          <w:lang w:val="es-ES"/>
        </w:rPr>
        <w:t xml:space="preserve"> </w:t>
      </w:r>
      <w:r w:rsidRPr="00D370D8">
        <w:rPr>
          <w:rFonts w:ascii="Calibri" w:eastAsia="Calibri" w:hAnsi="Calibri" w:cs="Calibri"/>
          <w:lang w:val="es-ES"/>
        </w:rPr>
        <w:t>ámbito</w:t>
      </w:r>
      <w:r w:rsidRPr="00D370D8">
        <w:rPr>
          <w:rFonts w:ascii="Calibri" w:eastAsia="Calibri" w:hAnsi="Calibri" w:cs="Calibri"/>
          <w:spacing w:val="-1"/>
          <w:lang w:val="es-ES"/>
        </w:rPr>
        <w:t xml:space="preserve"> </w:t>
      </w:r>
      <w:r w:rsidRPr="00D370D8">
        <w:rPr>
          <w:rFonts w:ascii="Calibri" w:eastAsia="Calibri" w:hAnsi="Calibri" w:cs="Calibri"/>
          <w:lang w:val="es-ES"/>
        </w:rPr>
        <w:t>del componente</w:t>
      </w:r>
      <w:r w:rsidRPr="00D370D8">
        <w:rPr>
          <w:rFonts w:ascii="Calibri" w:eastAsia="Calibri" w:hAnsi="Calibri" w:cs="Calibri"/>
          <w:spacing w:val="-1"/>
          <w:lang w:val="es-ES"/>
        </w:rPr>
        <w:t xml:space="preserve"> </w:t>
      </w:r>
      <w:r w:rsidRPr="00D370D8">
        <w:rPr>
          <w:rFonts w:ascii="Calibri" w:eastAsia="Calibri" w:hAnsi="Calibri" w:cs="Calibri"/>
          <w:b/>
          <w:i/>
          <w:color w:val="1F4E79"/>
          <w:lang w:val="es-ES"/>
        </w:rPr>
        <w:t>PROGRAMA</w:t>
      </w:r>
      <w:r w:rsidRPr="00D370D8">
        <w:rPr>
          <w:rFonts w:ascii="Calibri" w:eastAsia="Calibri" w:hAnsi="Calibri" w:cs="Calibri"/>
          <w:b/>
          <w:i/>
          <w:color w:val="1F4E79"/>
          <w:spacing w:val="-2"/>
          <w:lang w:val="es-ES"/>
        </w:rPr>
        <w:t xml:space="preserve"> </w:t>
      </w:r>
      <w:r w:rsidRPr="00D370D8">
        <w:rPr>
          <w:rFonts w:ascii="Calibri" w:eastAsia="Calibri" w:hAnsi="Calibri" w:cs="Calibri"/>
          <w:b/>
          <w:i/>
          <w:color w:val="1F4E79"/>
          <w:lang w:val="es-ES"/>
        </w:rPr>
        <w:t>DE</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ELECTRIFICACIÓN</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RURAL III</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(BO-L1222),</w:t>
      </w:r>
      <w:r w:rsidRPr="00D370D8">
        <w:rPr>
          <w:rFonts w:ascii="Calibri" w:eastAsia="Calibri" w:hAnsi="Calibri" w:cs="Calibri"/>
          <w:b/>
          <w:i/>
          <w:color w:val="1F4E79"/>
          <w:spacing w:val="-11"/>
          <w:lang w:val="es-ES"/>
        </w:rPr>
        <w:t xml:space="preserve"> </w:t>
      </w:r>
      <w:r w:rsidRPr="00D370D8">
        <w:rPr>
          <w:rFonts w:ascii="Calibri" w:eastAsia="Calibri" w:hAnsi="Calibri" w:cs="Calibri"/>
          <w:b/>
          <w:i/>
          <w:color w:val="1F4E79"/>
          <w:lang w:val="es-ES"/>
        </w:rPr>
        <w:t>Componente</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1</w:t>
      </w:r>
      <w:r w:rsidRPr="00D370D8">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del</w:t>
      </w:r>
      <w:r w:rsidRPr="00D370D8">
        <w:rPr>
          <w:rFonts w:ascii="Calibri" w:eastAsia="Calibri" w:hAnsi="Calibri" w:cs="Calibri"/>
          <w:spacing w:val="-9"/>
          <w:lang w:val="es-ES"/>
        </w:rPr>
        <w:t xml:space="preserve"> </w:t>
      </w:r>
      <w:r w:rsidRPr="00D370D8">
        <w:rPr>
          <w:rFonts w:ascii="Calibri" w:eastAsia="Calibri" w:hAnsi="Calibri" w:cs="Calibri"/>
          <w:lang w:val="es-ES"/>
        </w:rPr>
        <w:t>Programa,</w:t>
      </w:r>
      <w:r w:rsidRPr="00D370D8">
        <w:rPr>
          <w:rFonts w:ascii="Calibri" w:eastAsia="Calibri" w:hAnsi="Calibri" w:cs="Calibri"/>
          <w:spacing w:val="-8"/>
          <w:lang w:val="es-ES"/>
        </w:rPr>
        <w:t xml:space="preserve"> </w:t>
      </w:r>
      <w:r w:rsidRPr="00D370D8">
        <w:rPr>
          <w:rFonts w:ascii="Calibri" w:eastAsia="Calibri" w:hAnsi="Calibri" w:cs="Calibri"/>
          <w:lang w:val="es-ES"/>
        </w:rPr>
        <w:t>para</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plazo</w:t>
      </w:r>
      <w:r w:rsidRPr="00D370D8">
        <w:rPr>
          <w:rFonts w:ascii="Calibri" w:eastAsia="Calibri" w:hAnsi="Calibri" w:cs="Calibri"/>
          <w:spacing w:val="-8"/>
          <w:lang w:val="es-ES"/>
        </w:rPr>
        <w:t xml:space="preserve"> </w:t>
      </w:r>
      <w:r w:rsidRPr="0071030D">
        <w:rPr>
          <w:rFonts w:ascii="Calibri" w:eastAsia="Calibri" w:hAnsi="Calibri" w:cs="Calibri"/>
          <w:lang w:val="es-ES"/>
        </w:rPr>
        <w:t>de</w:t>
      </w:r>
      <w:r w:rsidRPr="0071030D">
        <w:rPr>
          <w:rFonts w:ascii="Calibri" w:eastAsia="Calibri" w:hAnsi="Calibri" w:cs="Calibri"/>
          <w:spacing w:val="-9"/>
          <w:lang w:val="es-ES"/>
        </w:rPr>
        <w:t xml:space="preserve"> </w:t>
      </w:r>
      <w:r w:rsidR="001022C4">
        <w:rPr>
          <w:rFonts w:ascii="Calibri" w:eastAsia="Calibri" w:hAnsi="Calibri" w:cs="Calibri"/>
          <w:spacing w:val="-9"/>
          <w:lang w:val="es-ES"/>
        </w:rPr>
        <w:t>8</w:t>
      </w:r>
      <w:r w:rsidRPr="0071030D">
        <w:rPr>
          <w:rFonts w:ascii="Calibri" w:eastAsia="Calibri" w:hAnsi="Calibri" w:cs="Calibri"/>
          <w:b/>
          <w:bCs/>
          <w:i/>
          <w:color w:val="4472C4" w:themeColor="accent1"/>
          <w:spacing w:val="-11"/>
          <w:lang w:val="es-ES"/>
        </w:rPr>
        <w:t xml:space="preserve"> </w:t>
      </w:r>
      <w:r w:rsidRPr="0071030D">
        <w:rPr>
          <w:rFonts w:ascii="Calibri" w:eastAsia="Calibri" w:hAnsi="Calibri" w:cs="Calibri"/>
          <w:b/>
          <w:bCs/>
          <w:i/>
          <w:color w:val="4472C4" w:themeColor="accent1"/>
          <w:lang w:val="es-ES"/>
        </w:rPr>
        <w:t>m</w:t>
      </w:r>
      <w:r w:rsidRPr="0071030D">
        <w:rPr>
          <w:rFonts w:ascii="Calibri" w:eastAsia="Calibri" w:hAnsi="Calibri" w:cs="Calibri"/>
          <w:b/>
          <w:bCs/>
          <w:i/>
          <w:color w:val="1F4E79"/>
          <w:lang w:val="es-ES"/>
        </w:rPr>
        <w:t>eses</w:t>
      </w:r>
      <w:r w:rsidRPr="0071030D">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cuenta</w:t>
      </w:r>
      <w:r w:rsidRPr="00D370D8">
        <w:rPr>
          <w:rFonts w:ascii="Calibri" w:eastAsia="Calibri" w:hAnsi="Calibri" w:cs="Calibri"/>
          <w:spacing w:val="-11"/>
          <w:lang w:val="es-ES"/>
        </w:rPr>
        <w:t xml:space="preserve"> </w:t>
      </w:r>
      <w:r w:rsidRPr="00D370D8">
        <w:rPr>
          <w:rFonts w:ascii="Calibri" w:eastAsia="Calibri" w:hAnsi="Calibri" w:cs="Calibri"/>
          <w:lang w:val="es-ES"/>
        </w:rPr>
        <w:t>con</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presupuesto</w:t>
      </w:r>
      <w:r w:rsidRPr="00D370D8">
        <w:rPr>
          <w:rFonts w:ascii="Calibri" w:eastAsia="Calibri" w:hAnsi="Calibri" w:cs="Calibri"/>
          <w:spacing w:val="-8"/>
          <w:lang w:val="es-ES"/>
        </w:rPr>
        <w:t xml:space="preserve"> </w:t>
      </w:r>
      <w:r w:rsidRPr="00D370D8">
        <w:rPr>
          <w:rFonts w:ascii="Calibri" w:eastAsia="Calibri" w:hAnsi="Calibri" w:cs="Calibri"/>
          <w:lang w:val="es-ES"/>
        </w:rPr>
        <w:t>total de</w:t>
      </w:r>
      <w:r w:rsidRPr="00D370D8">
        <w:rPr>
          <w:rFonts w:ascii="Calibri" w:eastAsia="Calibri" w:hAnsi="Calibri" w:cs="Calibri"/>
          <w:spacing w:val="-6"/>
          <w:lang w:val="es-ES"/>
        </w:rPr>
        <w:t xml:space="preserve"> </w:t>
      </w:r>
      <w:r w:rsidRPr="00D370D8">
        <w:rPr>
          <w:rFonts w:ascii="Calibri" w:eastAsia="Calibri" w:hAnsi="Calibri" w:cs="Calibri"/>
          <w:b/>
          <w:i/>
          <w:color w:val="1F4E79"/>
          <w:lang w:val="es-ES"/>
        </w:rPr>
        <w:t>Bs.</w:t>
      </w:r>
      <w:r w:rsidRPr="00D370D8">
        <w:rPr>
          <w:rFonts w:ascii="Calibri" w:eastAsia="Calibri" w:hAnsi="Calibri" w:cs="Calibri"/>
          <w:b/>
          <w:i/>
          <w:color w:val="1F4E79"/>
          <w:spacing w:val="-8"/>
          <w:lang w:val="es-ES"/>
        </w:rPr>
        <w:t xml:space="preserve"> </w:t>
      </w:r>
      <w:bookmarkStart w:id="9" w:name="_Hlk194065559"/>
      <w:r w:rsidR="00CC0363">
        <w:rPr>
          <w:rFonts w:ascii="Calibri" w:eastAsia="Calibri" w:hAnsi="Calibri" w:cs="Calibri"/>
          <w:b/>
          <w:i/>
          <w:color w:val="1F4E79"/>
          <w:spacing w:val="-8"/>
          <w:lang w:val="es-ES"/>
        </w:rPr>
        <w:t>97</w:t>
      </w:r>
      <w:r w:rsidRPr="00D370D8">
        <w:rPr>
          <w:rFonts w:ascii="Calibri" w:eastAsia="Calibri" w:hAnsi="Calibri" w:cs="Calibri"/>
          <w:b/>
          <w:i/>
          <w:color w:val="1F4E79"/>
          <w:lang w:val="es-ES"/>
        </w:rPr>
        <w:t>.</w:t>
      </w:r>
      <w:r w:rsidR="00CC0363">
        <w:rPr>
          <w:rFonts w:ascii="Calibri" w:eastAsia="Calibri" w:hAnsi="Calibri" w:cs="Calibri"/>
          <w:b/>
          <w:i/>
          <w:color w:val="1F4E79"/>
          <w:lang w:val="es-ES"/>
        </w:rPr>
        <w:t>184</w:t>
      </w:r>
      <w:r w:rsidRPr="00D370D8">
        <w:rPr>
          <w:rFonts w:ascii="Calibri" w:eastAsia="Calibri" w:hAnsi="Calibri" w:cs="Calibri"/>
          <w:b/>
          <w:i/>
          <w:color w:val="1F4E79"/>
          <w:lang w:val="es-ES"/>
        </w:rPr>
        <w:t>,00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w:t>
      </w:r>
      <w:r w:rsidR="00CC0363">
        <w:rPr>
          <w:rFonts w:ascii="Calibri" w:eastAsia="Calibri" w:hAnsi="Calibri" w:cs="Calibri"/>
          <w:b/>
          <w:i/>
          <w:color w:val="1F4E79"/>
          <w:lang w:val="es-ES"/>
        </w:rPr>
        <w:t>Noventa y siete mil ciento ochenta y cuatro</w:t>
      </w:r>
      <w:r w:rsidR="00291D16">
        <w:rPr>
          <w:rFonts w:ascii="Calibri" w:eastAsia="Calibri" w:hAnsi="Calibri" w:cs="Calibri"/>
          <w:b/>
          <w:i/>
          <w:color w:val="1F4E79"/>
          <w:lang w:val="es-ES"/>
        </w:rPr>
        <w:t xml:space="preserve"> </w:t>
      </w:r>
      <w:r w:rsidR="00291D16" w:rsidRPr="00D370D8">
        <w:rPr>
          <w:rFonts w:ascii="Calibri" w:eastAsia="Calibri" w:hAnsi="Calibri" w:cs="Calibri"/>
          <w:b/>
          <w:i/>
          <w:color w:val="1F4E79"/>
          <w:spacing w:val="-8"/>
          <w:lang w:val="es-ES"/>
        </w:rPr>
        <w:t>00</w:t>
      </w:r>
      <w:r w:rsidRPr="00D370D8">
        <w:rPr>
          <w:rFonts w:ascii="Calibri" w:eastAsia="Calibri" w:hAnsi="Calibri" w:cs="Calibri"/>
          <w:b/>
          <w:i/>
          <w:color w:val="1F4E79"/>
          <w:lang w:val="es-ES"/>
        </w:rPr>
        <w:t>/100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bolivianos)</w:t>
      </w:r>
      <w:bookmarkEnd w:id="9"/>
      <w:r w:rsidRPr="00D370D8">
        <w:rPr>
          <w:rFonts w:ascii="Calibri" w:eastAsia="Calibri" w:hAnsi="Calibri" w:cs="Calibri"/>
          <w:b/>
          <w:i/>
          <w:color w:val="1F4E79"/>
          <w:spacing w:val="-8"/>
          <w:lang w:val="es-ES"/>
        </w:rPr>
        <w:t xml:space="preserve"> </w:t>
      </w:r>
      <w:r w:rsidRPr="00D370D8">
        <w:rPr>
          <w:rFonts w:ascii="Calibri" w:eastAsia="Calibri" w:hAnsi="Calibri" w:cs="Calibri"/>
          <w:lang w:val="es-ES"/>
        </w:rPr>
        <w:t>y</w:t>
      </w:r>
      <w:r w:rsidRPr="00D370D8">
        <w:rPr>
          <w:rFonts w:ascii="Calibri" w:eastAsia="Calibri" w:hAnsi="Calibri" w:cs="Calibri"/>
          <w:spacing w:val="-6"/>
          <w:lang w:val="es-ES"/>
        </w:rPr>
        <w:t xml:space="preserve"> </w:t>
      </w:r>
      <w:r w:rsidRPr="00D370D8">
        <w:rPr>
          <w:rFonts w:ascii="Calibri" w:eastAsia="Calibri" w:hAnsi="Calibri" w:cs="Calibri"/>
          <w:lang w:val="es-ES"/>
        </w:rPr>
        <w:t>su</w:t>
      </w:r>
      <w:r w:rsidRPr="00D370D8">
        <w:rPr>
          <w:rFonts w:ascii="Calibri" w:eastAsia="Calibri" w:hAnsi="Calibri" w:cs="Calibri"/>
          <w:spacing w:val="-12"/>
          <w:lang w:val="es-ES"/>
        </w:rPr>
        <w:t xml:space="preserve"> </w:t>
      </w:r>
      <w:r w:rsidRPr="00D370D8">
        <w:rPr>
          <w:rFonts w:ascii="Calibri" w:eastAsia="Calibri" w:hAnsi="Calibri" w:cs="Calibri"/>
          <w:lang w:val="es-ES"/>
        </w:rPr>
        <w:t>objetivo</w:t>
      </w:r>
      <w:r w:rsidRPr="00D370D8">
        <w:rPr>
          <w:rFonts w:ascii="Calibri" w:eastAsia="Calibri" w:hAnsi="Calibri" w:cs="Calibri"/>
          <w:spacing w:val="-7"/>
          <w:lang w:val="es-ES"/>
        </w:rPr>
        <w:t xml:space="preserve"> </w:t>
      </w:r>
      <w:r w:rsidRPr="00D370D8">
        <w:rPr>
          <w:rFonts w:ascii="Calibri" w:eastAsia="Calibri" w:hAnsi="Calibri" w:cs="Calibri"/>
          <w:lang w:val="es-ES"/>
        </w:rPr>
        <w:t>general</w:t>
      </w:r>
      <w:r w:rsidRPr="00D370D8">
        <w:rPr>
          <w:rFonts w:ascii="Calibri" w:eastAsia="Calibri" w:hAnsi="Calibri" w:cs="Calibri"/>
          <w:spacing w:val="-9"/>
          <w:lang w:val="es-ES"/>
        </w:rPr>
        <w:t xml:space="preserve"> </w:t>
      </w:r>
      <w:r w:rsidRPr="00D370D8">
        <w:rPr>
          <w:rFonts w:ascii="Calibri" w:eastAsia="Calibri" w:hAnsi="Calibri" w:cs="Calibri"/>
          <w:lang w:val="es-ES"/>
        </w:rPr>
        <w:t>es</w:t>
      </w:r>
      <w:r w:rsidRPr="00D370D8">
        <w:rPr>
          <w:rFonts w:ascii="Calibri" w:eastAsia="Calibri" w:hAnsi="Calibri" w:cs="Calibri"/>
          <w:spacing w:val="-9"/>
          <w:lang w:val="es-ES"/>
        </w:rPr>
        <w:t xml:space="preserve"> </w:t>
      </w:r>
      <w:r w:rsidR="00CC0363" w:rsidRPr="00CC0363">
        <w:rPr>
          <w:rFonts w:ascii="Calibri" w:eastAsia="Calibri" w:hAnsi="Calibri" w:cs="Calibri"/>
          <w:b/>
          <w:i/>
          <w:color w:val="1F4E79"/>
          <w:lang w:val="es-ES"/>
        </w:rPr>
        <w:t>Apoyar en todas las actividades relacionadas al área ambiental y de Seguridad Ocupacional de los proyectos a ser ejecutados en el Programa, asegurando que cumplan las Normas y políticas del BID en el marco del Componente 1 del Programa de Electrificación Rural III BO-L1222.</w:t>
      </w:r>
    </w:p>
    <w:p w14:paraId="50571954" w14:textId="77777777" w:rsidR="00D370D8" w:rsidRPr="00D370D8" w:rsidRDefault="00D370D8" w:rsidP="00D370D8">
      <w:pPr>
        <w:widowControl w:val="0"/>
        <w:autoSpaceDE w:val="0"/>
        <w:autoSpaceDN w:val="0"/>
        <w:spacing w:before="1" w:after="0" w:line="240" w:lineRule="auto"/>
        <w:ind w:right="4"/>
        <w:rPr>
          <w:rFonts w:ascii="Calibri" w:eastAsia="Calibri" w:hAnsi="Calibri" w:cs="Calibri"/>
          <w:b/>
          <w:i/>
          <w:lang w:val="es-ES"/>
        </w:rPr>
      </w:pPr>
    </w:p>
    <w:p w14:paraId="38739E9B" w14:textId="77777777" w:rsidR="00D370D8" w:rsidRPr="00D370D8" w:rsidRDefault="00D370D8" w:rsidP="00D370D8">
      <w:pPr>
        <w:widowControl w:val="0"/>
        <w:autoSpaceDE w:val="0"/>
        <w:autoSpaceDN w:val="0"/>
        <w:spacing w:before="1" w:after="0" w:line="240" w:lineRule="auto"/>
        <w:ind w:right="4"/>
        <w:jc w:val="both"/>
        <w:rPr>
          <w:rFonts w:ascii="Calibri" w:eastAsia="Calibri" w:hAnsi="Calibri" w:cs="Calibri"/>
          <w:lang w:val="es-ES"/>
        </w:rPr>
      </w:pPr>
      <w:r w:rsidRPr="00D370D8">
        <w:rPr>
          <w:rFonts w:ascii="Calibri" w:eastAsia="Calibri" w:hAnsi="Calibri" w:cs="Calibri"/>
          <w:lang w:val="es-ES"/>
        </w:rPr>
        <w:t>Para el efecto, se invita a profesionales originarios de países miembros del BID, con el perfil mínimo conforme a los términos de referencia, a presentar su hoja de vida.</w:t>
      </w:r>
    </w:p>
    <w:p w14:paraId="46987A26" w14:textId="60E38D60" w:rsidR="00D370D8" w:rsidRPr="00D370D8" w:rsidRDefault="00D370D8" w:rsidP="00D370D8">
      <w:pPr>
        <w:widowControl w:val="0"/>
        <w:autoSpaceDE w:val="0"/>
        <w:autoSpaceDN w:val="0"/>
        <w:spacing w:before="266" w:after="0" w:line="240" w:lineRule="auto"/>
        <w:ind w:right="4"/>
        <w:jc w:val="both"/>
        <w:rPr>
          <w:rFonts w:ascii="Calibri" w:eastAsia="Calibri" w:hAnsi="Calibri" w:cs="Calibri"/>
          <w:lang w:val="es-ES"/>
        </w:rPr>
      </w:pPr>
      <w:r w:rsidRPr="00D370D8">
        <w:rPr>
          <w:rFonts w:ascii="Calibri" w:eastAsia="Calibri" w:hAnsi="Calibri" w:cs="Calibri"/>
          <w:lang w:val="es-ES"/>
        </w:rPr>
        <w:t xml:space="preserve">Los Términos de Referencia de la presente invitación, están disponibles en </w:t>
      </w:r>
      <w:r w:rsidRPr="00D370D8">
        <w:rPr>
          <w:rFonts w:ascii="Calibri" w:eastAsia="Calibri" w:hAnsi="Calibri" w:cs="Calibri"/>
          <w:b/>
          <w:i/>
          <w:color w:val="1F4E79"/>
          <w:lang w:val="es-ES"/>
        </w:rPr>
        <w:t>SICOES (</w:t>
      </w:r>
      <w:hyperlink r:id="rId19">
        <w:r w:rsidRPr="00D370D8">
          <w:rPr>
            <w:rFonts w:ascii="Calibri" w:eastAsia="Calibri" w:hAnsi="Calibri" w:cs="Calibri"/>
            <w:b/>
            <w:i/>
            <w:color w:val="1F4E79"/>
            <w:lang w:val="es-ES"/>
          </w:rPr>
          <w:t>www.sicoes.gob.bo)</w:t>
        </w:r>
      </w:hyperlink>
      <w:r w:rsidRPr="00D370D8">
        <w:rPr>
          <w:rFonts w:ascii="Calibri" w:eastAsia="Calibri" w:hAnsi="Calibri" w:cs="Calibri"/>
          <w:b/>
          <w:i/>
          <w:color w:val="1F4E79"/>
          <w:lang w:val="es-ES"/>
        </w:rPr>
        <w:t xml:space="preserve"> código CUCE: 25-0514-00-</w:t>
      </w:r>
      <w:r w:rsidR="00F9166A" w:rsidRPr="00F9166A">
        <w:rPr>
          <w:rFonts w:ascii="Calibri" w:eastAsia="Calibri" w:hAnsi="Calibri" w:cs="Calibri"/>
          <w:b/>
          <w:i/>
          <w:color w:val="1F4E79"/>
          <w:lang w:val="es-ES"/>
        </w:rPr>
        <w:t>1548933</w:t>
      </w:r>
      <w:r w:rsidRPr="00D370D8">
        <w:rPr>
          <w:rFonts w:ascii="Calibri" w:eastAsia="Calibri" w:hAnsi="Calibri" w:cs="Calibri"/>
          <w:b/>
          <w:i/>
          <w:color w:val="1F4E79"/>
          <w:lang w:val="es-ES"/>
        </w:rPr>
        <w:t>-1-</w:t>
      </w:r>
      <w:r w:rsidR="004B0F6A">
        <w:rPr>
          <w:rFonts w:ascii="Calibri" w:eastAsia="Calibri" w:hAnsi="Calibri" w:cs="Calibri"/>
          <w:b/>
          <w:i/>
          <w:color w:val="1F4E79"/>
          <w:lang w:val="es-ES"/>
        </w:rPr>
        <w:t>1</w:t>
      </w:r>
      <w:r w:rsidRPr="00D370D8">
        <w:rPr>
          <w:rFonts w:ascii="Calibri" w:eastAsia="Calibri" w:hAnsi="Calibri" w:cs="Calibri"/>
          <w:b/>
          <w:i/>
          <w:color w:val="1F4E79"/>
          <w:lang w:val="es-ES"/>
        </w:rPr>
        <w:t>, y la página web de ENDE https://</w:t>
      </w:r>
      <w:hyperlink r:id="rId20">
        <w:r w:rsidRPr="00D370D8">
          <w:rPr>
            <w:rFonts w:ascii="Calibri" w:eastAsia="Calibri" w:hAnsi="Calibri" w:cs="Calibri"/>
            <w:b/>
            <w:i/>
            <w:color w:val="1F4E79"/>
            <w:lang w:val="es-ES"/>
          </w:rPr>
          <w:t>www.ende.bo/nacional-</w:t>
        </w:r>
      </w:hyperlink>
      <w:r w:rsidRPr="00D370D8">
        <w:rPr>
          <w:rFonts w:ascii="Calibri" w:eastAsia="Calibri" w:hAnsi="Calibri" w:cs="Calibri"/>
          <w:b/>
          <w:i/>
          <w:color w:val="1F4E79"/>
          <w:lang w:val="es-ES"/>
        </w:rPr>
        <w:t xml:space="preserve"> internacional/vigentes/</w:t>
      </w:r>
      <w:r w:rsidRPr="00D370D8">
        <w:rPr>
          <w:rFonts w:ascii="Calibri" w:eastAsia="Calibri" w:hAnsi="Calibri" w:cs="Calibri"/>
          <w:lang w:val="es-ES"/>
        </w:rPr>
        <w:t xml:space="preserve">, o podrán ser recabados, en horario de trabajo, en las oficinas de </w:t>
      </w:r>
      <w:r w:rsidRPr="00D370D8">
        <w:rPr>
          <w:rFonts w:ascii="Calibri" w:eastAsia="Calibri" w:hAnsi="Calibri" w:cs="Calibri"/>
          <w:b/>
          <w:i/>
          <w:color w:val="1F4E79"/>
          <w:lang w:val="es-ES"/>
        </w:rPr>
        <w:t xml:space="preserve">ENDE COPORACION, calle Colombia N°O-655 de la ciudad de Cochabamba </w:t>
      </w:r>
      <w:r w:rsidRPr="00D370D8">
        <w:rPr>
          <w:rFonts w:ascii="Calibri" w:eastAsia="Calibri" w:hAnsi="Calibri" w:cs="Calibri"/>
          <w:lang w:val="es-ES"/>
        </w:rPr>
        <w:t xml:space="preserve">o ser solicitados al correo electrónico: </w:t>
      </w:r>
      <w:hyperlink r:id="rId21">
        <w:r w:rsidRPr="00D370D8">
          <w:rPr>
            <w:rFonts w:ascii="Calibri" w:eastAsia="Calibri" w:hAnsi="Calibri" w:cs="Calibri"/>
            <w:b/>
            <w:i/>
            <w:color w:val="1F4E79"/>
            <w:lang w:val="es-ES"/>
          </w:rPr>
          <w:t>contrataciones.per3@ende.bo</w:t>
        </w:r>
      </w:hyperlink>
      <w:r w:rsidRPr="00D370D8">
        <w:rPr>
          <w:rFonts w:ascii="Calibri" w:eastAsia="Calibri" w:hAnsi="Calibri" w:cs="Calibri"/>
          <w:b/>
          <w:i/>
          <w:color w:val="1F4E79"/>
          <w:lang w:val="es-ES"/>
        </w:rPr>
        <w:t xml:space="preserve"> </w:t>
      </w:r>
      <w:r w:rsidRPr="00D370D8">
        <w:rPr>
          <w:rFonts w:ascii="Calibri" w:eastAsia="Calibri" w:hAnsi="Calibri" w:cs="Calibri"/>
          <w:lang w:val="es-ES"/>
        </w:rPr>
        <w:t>a partir de</w:t>
      </w:r>
      <w:r w:rsidR="00EE2B4C">
        <w:rPr>
          <w:rFonts w:ascii="Calibri" w:eastAsia="Calibri" w:hAnsi="Calibri" w:cs="Calibri"/>
          <w:lang w:val="es-ES"/>
        </w:rPr>
        <w:t>l</w:t>
      </w:r>
      <w:r w:rsidRPr="00D370D8">
        <w:rPr>
          <w:rFonts w:ascii="Calibri" w:eastAsia="Calibri" w:hAnsi="Calibri" w:cs="Calibri"/>
          <w:lang w:val="es-ES"/>
        </w:rPr>
        <w:t xml:space="preserve"> </w:t>
      </w:r>
      <w:bookmarkStart w:id="10" w:name="_Hlk194053286"/>
      <w:r w:rsidR="001022C4">
        <w:rPr>
          <w:rFonts w:ascii="Calibri" w:eastAsia="Calibri" w:hAnsi="Calibri" w:cs="Calibri"/>
          <w:b/>
          <w:i/>
          <w:color w:val="1F4E79"/>
          <w:lang w:val="es-ES"/>
        </w:rPr>
        <w:t>2</w:t>
      </w:r>
      <w:r w:rsidR="0054798D">
        <w:rPr>
          <w:rFonts w:ascii="Calibri" w:eastAsia="Calibri" w:hAnsi="Calibri" w:cs="Calibri"/>
          <w:b/>
          <w:i/>
          <w:color w:val="1F4E79"/>
          <w:lang w:val="es-ES"/>
        </w:rPr>
        <w:t>9</w:t>
      </w:r>
      <w:r w:rsidR="00EE2B4C">
        <w:rPr>
          <w:rFonts w:ascii="Calibri" w:eastAsia="Calibri" w:hAnsi="Calibri" w:cs="Calibri"/>
          <w:b/>
          <w:i/>
          <w:color w:val="1F4E79"/>
          <w:lang w:val="es-ES"/>
        </w:rPr>
        <w:t xml:space="preserve"> de abril</w:t>
      </w:r>
      <w:r w:rsidR="004B0F6A">
        <w:rPr>
          <w:rFonts w:ascii="Calibri" w:eastAsia="Calibri" w:hAnsi="Calibri" w:cs="Calibri"/>
          <w:b/>
          <w:i/>
          <w:color w:val="1F4E79"/>
          <w:lang w:val="es-ES"/>
        </w:rPr>
        <w:t xml:space="preserve"> </w:t>
      </w:r>
      <w:bookmarkEnd w:id="10"/>
      <w:r w:rsidRPr="00D370D8">
        <w:rPr>
          <w:rFonts w:ascii="Calibri" w:eastAsia="Calibri" w:hAnsi="Calibri" w:cs="Calibri"/>
          <w:b/>
          <w:i/>
          <w:color w:val="1F4E79"/>
          <w:lang w:val="es-ES"/>
        </w:rPr>
        <w:t>de 2025</w:t>
      </w:r>
      <w:r w:rsidRPr="00D370D8">
        <w:rPr>
          <w:rFonts w:ascii="Calibri" w:eastAsia="Calibri" w:hAnsi="Calibri" w:cs="Calibri"/>
          <w:color w:val="1F4E79"/>
          <w:lang w:val="es-ES"/>
        </w:rPr>
        <w:t>.</w:t>
      </w:r>
    </w:p>
    <w:p w14:paraId="6292D57A" w14:textId="77777777" w:rsidR="00D370D8" w:rsidRPr="00D370D8" w:rsidRDefault="00D370D8" w:rsidP="00D370D8">
      <w:pPr>
        <w:widowControl w:val="0"/>
        <w:autoSpaceDE w:val="0"/>
        <w:autoSpaceDN w:val="0"/>
        <w:spacing w:before="2" w:after="0" w:line="240" w:lineRule="auto"/>
        <w:ind w:right="4"/>
        <w:rPr>
          <w:rFonts w:ascii="Calibri" w:eastAsia="Calibri" w:hAnsi="Calibri" w:cs="Calibri"/>
          <w:lang w:val="es-ES"/>
        </w:rPr>
      </w:pPr>
    </w:p>
    <w:p w14:paraId="361482B6" w14:textId="77777777" w:rsidR="00D370D8" w:rsidRPr="00D370D8" w:rsidRDefault="00D370D8" w:rsidP="00D370D8">
      <w:pPr>
        <w:widowControl w:val="0"/>
        <w:autoSpaceDE w:val="0"/>
        <w:autoSpaceDN w:val="0"/>
        <w:spacing w:after="0" w:line="240" w:lineRule="auto"/>
        <w:ind w:right="4"/>
        <w:jc w:val="both"/>
        <w:rPr>
          <w:rFonts w:ascii="Calibri" w:eastAsia="Calibri" w:hAnsi="Calibri" w:cs="Calibri"/>
          <w:lang w:val="es-ES"/>
        </w:rPr>
      </w:pPr>
      <w:r w:rsidRPr="00D370D8">
        <w:rPr>
          <w:rFonts w:ascii="Calibri" w:eastAsia="Calibri" w:hAnsi="Calibri" w:cs="Calibri"/>
          <w:lang w:val="es-ES"/>
        </w:rPr>
        <w:t>El</w:t>
      </w:r>
      <w:r w:rsidRPr="00D370D8">
        <w:rPr>
          <w:rFonts w:ascii="Calibri" w:eastAsia="Calibri" w:hAnsi="Calibri" w:cs="Calibri"/>
          <w:spacing w:val="-5"/>
          <w:lang w:val="es-ES"/>
        </w:rPr>
        <w:t xml:space="preserve"> </w:t>
      </w:r>
      <w:r w:rsidRPr="00D370D8">
        <w:rPr>
          <w:rFonts w:ascii="Calibri" w:eastAsia="Calibri" w:hAnsi="Calibri" w:cs="Calibri"/>
          <w:lang w:val="es-ES"/>
        </w:rPr>
        <w:t>formulario</w:t>
      </w:r>
      <w:r w:rsidRPr="00D370D8">
        <w:rPr>
          <w:rFonts w:ascii="Calibri" w:eastAsia="Calibri" w:hAnsi="Calibri" w:cs="Calibri"/>
          <w:spacing w:val="-1"/>
          <w:lang w:val="es-ES"/>
        </w:rPr>
        <w:t xml:space="preserve"> </w:t>
      </w:r>
      <w:r w:rsidRPr="00D370D8">
        <w:rPr>
          <w:rFonts w:ascii="Calibri" w:eastAsia="Calibri" w:hAnsi="Calibri" w:cs="Calibri"/>
          <w:lang w:val="es-ES"/>
        </w:rPr>
        <w:t>de</w:t>
      </w:r>
      <w:r w:rsidRPr="00D370D8">
        <w:rPr>
          <w:rFonts w:ascii="Calibri" w:eastAsia="Calibri" w:hAnsi="Calibri" w:cs="Calibri"/>
          <w:spacing w:val="-2"/>
          <w:lang w:val="es-ES"/>
        </w:rPr>
        <w:t xml:space="preserve"> </w:t>
      </w:r>
      <w:r w:rsidRPr="00D370D8">
        <w:rPr>
          <w:rFonts w:ascii="Calibri" w:eastAsia="Calibri" w:hAnsi="Calibri" w:cs="Calibri"/>
          <w:lang w:val="es-ES"/>
        </w:rPr>
        <w:t>participación y</w:t>
      </w:r>
      <w:r w:rsidRPr="00D370D8">
        <w:rPr>
          <w:rFonts w:ascii="Calibri" w:eastAsia="Calibri" w:hAnsi="Calibri" w:cs="Calibri"/>
          <w:spacing w:val="-2"/>
          <w:lang w:val="es-ES"/>
        </w:rPr>
        <w:t xml:space="preserve"> </w:t>
      </w: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hoja</w:t>
      </w:r>
      <w:r w:rsidRPr="00D370D8">
        <w:rPr>
          <w:rFonts w:ascii="Calibri" w:eastAsia="Calibri" w:hAnsi="Calibri" w:cs="Calibri"/>
          <w:spacing w:val="-3"/>
          <w:lang w:val="es-ES"/>
        </w:rPr>
        <w:t xml:space="preserve"> </w:t>
      </w:r>
      <w:r w:rsidRPr="00D370D8">
        <w:rPr>
          <w:rFonts w:ascii="Calibri" w:eastAsia="Calibri" w:hAnsi="Calibri" w:cs="Calibri"/>
          <w:lang w:val="es-ES"/>
        </w:rPr>
        <w:t>de</w:t>
      </w:r>
      <w:r w:rsidRPr="00D370D8">
        <w:rPr>
          <w:rFonts w:ascii="Calibri" w:eastAsia="Calibri" w:hAnsi="Calibri" w:cs="Calibri"/>
          <w:spacing w:val="-4"/>
          <w:lang w:val="es-ES"/>
        </w:rPr>
        <w:t xml:space="preserve"> </w:t>
      </w:r>
      <w:r w:rsidRPr="00D370D8">
        <w:rPr>
          <w:rFonts w:ascii="Calibri" w:eastAsia="Calibri" w:hAnsi="Calibri" w:cs="Calibri"/>
          <w:lang w:val="es-ES"/>
        </w:rPr>
        <w:t>vida deberá</w:t>
      </w:r>
      <w:r w:rsidRPr="00D370D8">
        <w:rPr>
          <w:rFonts w:ascii="Calibri" w:eastAsia="Calibri" w:hAnsi="Calibri" w:cs="Calibri"/>
          <w:spacing w:val="-5"/>
          <w:lang w:val="es-ES"/>
        </w:rPr>
        <w:t xml:space="preserve"> </w:t>
      </w:r>
      <w:r w:rsidRPr="00D370D8">
        <w:rPr>
          <w:rFonts w:ascii="Calibri" w:eastAsia="Calibri" w:hAnsi="Calibri" w:cs="Calibri"/>
          <w:lang w:val="es-ES"/>
        </w:rPr>
        <w:t>ser</w:t>
      </w:r>
      <w:r w:rsidRPr="00D370D8">
        <w:rPr>
          <w:rFonts w:ascii="Calibri" w:eastAsia="Calibri" w:hAnsi="Calibri" w:cs="Calibri"/>
          <w:spacing w:val="-1"/>
          <w:lang w:val="es-ES"/>
        </w:rPr>
        <w:t xml:space="preserve"> </w:t>
      </w:r>
      <w:r w:rsidRPr="00D370D8">
        <w:rPr>
          <w:rFonts w:ascii="Calibri" w:eastAsia="Calibri" w:hAnsi="Calibri" w:cs="Calibri"/>
          <w:lang w:val="es-ES"/>
        </w:rPr>
        <w:t>presentados</w:t>
      </w:r>
      <w:r w:rsidRPr="00D370D8">
        <w:rPr>
          <w:rFonts w:ascii="Calibri" w:eastAsia="Calibri" w:hAnsi="Calibri" w:cs="Calibri"/>
          <w:spacing w:val="-2"/>
          <w:lang w:val="es-ES"/>
        </w:rPr>
        <w:t xml:space="preserve"> </w:t>
      </w:r>
      <w:r w:rsidRPr="00D370D8">
        <w:rPr>
          <w:rFonts w:ascii="Calibri" w:eastAsia="Calibri" w:hAnsi="Calibri" w:cs="Calibri"/>
          <w:lang w:val="es-ES"/>
        </w:rPr>
        <w:t>por</w:t>
      </w:r>
      <w:r w:rsidRPr="00D370D8">
        <w:rPr>
          <w:rFonts w:ascii="Calibri" w:eastAsia="Calibri" w:hAnsi="Calibri" w:cs="Calibri"/>
          <w:spacing w:val="-4"/>
          <w:lang w:val="es-ES"/>
        </w:rPr>
        <w:t xml:space="preserve"> </w:t>
      </w:r>
      <w:r w:rsidRPr="00D370D8">
        <w:rPr>
          <w:rFonts w:ascii="Calibri" w:eastAsia="Calibri" w:hAnsi="Calibri" w:cs="Calibri"/>
          <w:lang w:val="es-ES"/>
        </w:rPr>
        <w:t>medio</w:t>
      </w:r>
      <w:r w:rsidRPr="00D370D8">
        <w:rPr>
          <w:rFonts w:ascii="Calibri" w:eastAsia="Calibri" w:hAnsi="Calibri" w:cs="Calibri"/>
          <w:spacing w:val="-1"/>
          <w:lang w:val="es-ES"/>
        </w:rPr>
        <w:t xml:space="preserve"> </w:t>
      </w:r>
      <w:r w:rsidRPr="00D370D8">
        <w:rPr>
          <w:rFonts w:ascii="Calibri" w:eastAsia="Calibri" w:hAnsi="Calibri" w:cs="Calibri"/>
          <w:lang w:val="es-ES"/>
        </w:rPr>
        <w:t>físico en</w:t>
      </w:r>
      <w:r w:rsidRPr="00D370D8">
        <w:rPr>
          <w:rFonts w:ascii="Calibri" w:eastAsia="Calibri" w:hAnsi="Calibri" w:cs="Calibri"/>
          <w:spacing w:val="-10"/>
          <w:lang w:val="es-ES"/>
        </w:rPr>
        <w:t xml:space="preserve"> </w:t>
      </w:r>
      <w:r w:rsidRPr="00D370D8">
        <w:rPr>
          <w:rFonts w:ascii="Calibri" w:eastAsia="Calibri" w:hAnsi="Calibri" w:cs="Calibri"/>
          <w:lang w:val="es-ES"/>
        </w:rPr>
        <w:t>las</w:t>
      </w:r>
      <w:r w:rsidRPr="00D370D8">
        <w:rPr>
          <w:rFonts w:ascii="Calibri" w:eastAsia="Calibri" w:hAnsi="Calibri" w:cs="Calibri"/>
          <w:spacing w:val="-9"/>
          <w:lang w:val="es-ES"/>
        </w:rPr>
        <w:t xml:space="preserve"> </w:t>
      </w:r>
      <w:r w:rsidRPr="00D370D8">
        <w:rPr>
          <w:rFonts w:ascii="Calibri" w:eastAsia="Calibri" w:hAnsi="Calibri" w:cs="Calibri"/>
          <w:lang w:val="es-ES"/>
        </w:rPr>
        <w:t>oficinas</w:t>
      </w:r>
      <w:r w:rsidRPr="00D370D8">
        <w:rPr>
          <w:rFonts w:ascii="Calibri" w:eastAsia="Calibri" w:hAnsi="Calibri" w:cs="Calibri"/>
          <w:spacing w:val="-6"/>
          <w:lang w:val="es-ES"/>
        </w:rPr>
        <w:t xml:space="preserve"> </w:t>
      </w:r>
      <w:r w:rsidRPr="00D370D8">
        <w:rPr>
          <w:rFonts w:ascii="Calibri" w:eastAsia="Calibri" w:hAnsi="Calibri" w:cs="Calibri"/>
          <w:spacing w:val="-7"/>
          <w:lang w:val="es-ES"/>
        </w:rPr>
        <w:t>de</w:t>
      </w:r>
    </w:p>
    <w:p w14:paraId="4BE74E58" w14:textId="77777777" w:rsidR="00D370D8" w:rsidRPr="00D370D8" w:rsidRDefault="00D370D8" w:rsidP="00D370D8">
      <w:pPr>
        <w:widowControl w:val="0"/>
        <w:autoSpaceDE w:val="0"/>
        <w:autoSpaceDN w:val="0"/>
        <w:spacing w:after="0" w:line="240" w:lineRule="auto"/>
        <w:ind w:right="4"/>
        <w:jc w:val="both"/>
        <w:outlineLvl w:val="1"/>
        <w:rPr>
          <w:rFonts w:ascii="Calibri" w:eastAsia="Calibri" w:hAnsi="Calibri" w:cs="Calibri"/>
          <w:bCs/>
          <w:iCs/>
          <w:lang w:val="es-ES"/>
        </w:rPr>
      </w:pPr>
      <w:r w:rsidRPr="00D370D8">
        <w:rPr>
          <w:rFonts w:ascii="Calibri" w:eastAsia="Calibri" w:hAnsi="Calibri" w:cs="Calibri"/>
          <w:b/>
          <w:bCs/>
          <w:i/>
          <w:iCs/>
          <w:color w:val="1F4E79"/>
          <w:lang w:val="es-ES"/>
        </w:rPr>
        <w:t>ENDE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lang w:val="es-ES"/>
        </w:rPr>
        <w:t>CORPORACION,</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UBICADO</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en</w:t>
      </w:r>
      <w:r w:rsidRPr="00D370D8">
        <w:rPr>
          <w:rFonts w:ascii="Calibri" w:eastAsia="Calibri" w:hAnsi="Calibri" w:cs="Calibri"/>
          <w:b/>
          <w:bCs/>
          <w:i/>
          <w:iCs/>
          <w:color w:val="1F4E79"/>
          <w:spacing w:val="-4"/>
          <w:lang w:val="es-ES"/>
        </w:rPr>
        <w:t xml:space="preserve"> </w:t>
      </w:r>
      <w:r w:rsidRPr="00D370D8">
        <w:rPr>
          <w:rFonts w:ascii="Calibri" w:eastAsia="Calibri" w:hAnsi="Calibri" w:cs="Calibri"/>
          <w:b/>
          <w:bCs/>
          <w:i/>
          <w:iCs/>
          <w:color w:val="1F4E79"/>
          <w:lang w:val="es-ES"/>
        </w:rPr>
        <w:t>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Calle</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Colombia</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lang w:val="es-ES"/>
        </w:rPr>
        <w:t>N°</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655,</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Ventanilla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spacing w:val="-2"/>
          <w:lang w:val="es-ES"/>
        </w:rPr>
        <w:t>Informaciones</w:t>
      </w:r>
      <w:r w:rsidRPr="00D370D8">
        <w:rPr>
          <w:rFonts w:ascii="Calibri" w:eastAsia="Calibri" w:hAnsi="Calibri" w:cs="Calibri"/>
          <w:bCs/>
          <w:iCs/>
          <w:spacing w:val="-2"/>
          <w:lang w:val="es-ES"/>
        </w:rPr>
        <w:t>.</w:t>
      </w:r>
    </w:p>
    <w:p w14:paraId="03B551BA" w14:textId="77777777" w:rsidR="00D370D8" w:rsidRPr="00D370D8" w:rsidRDefault="00D370D8" w:rsidP="00D370D8">
      <w:pPr>
        <w:widowControl w:val="0"/>
        <w:autoSpaceDE w:val="0"/>
        <w:autoSpaceDN w:val="0"/>
        <w:spacing w:before="3" w:after="0" w:line="240" w:lineRule="auto"/>
        <w:ind w:right="4"/>
        <w:rPr>
          <w:rFonts w:ascii="Calibri" w:eastAsia="Calibri" w:hAnsi="Calibri" w:cs="Calibri"/>
          <w:lang w:val="es-ES"/>
        </w:rPr>
      </w:pPr>
    </w:p>
    <w:p w14:paraId="5E0CF22F" w14:textId="2E677B9C" w:rsidR="00D370D8" w:rsidRDefault="00D370D8" w:rsidP="00D370D8">
      <w:pPr>
        <w:widowControl w:val="0"/>
        <w:autoSpaceDE w:val="0"/>
        <w:autoSpaceDN w:val="0"/>
        <w:spacing w:after="0" w:line="237" w:lineRule="auto"/>
        <w:ind w:right="4"/>
        <w:jc w:val="both"/>
        <w:rPr>
          <w:rFonts w:ascii="Calibri" w:eastAsia="Calibri" w:hAnsi="Calibri" w:cs="Calibri"/>
          <w:spacing w:val="-2"/>
          <w:lang w:val="es-ES"/>
        </w:rPr>
      </w:pPr>
      <w:r w:rsidRPr="00D370D8">
        <w:rPr>
          <w:rFonts w:ascii="Calibri" w:eastAsia="Calibri" w:hAnsi="Calibri" w:cs="Calibri"/>
          <w:lang w:val="es-ES"/>
        </w:rPr>
        <w:t xml:space="preserve">Presentar sus documentos hasta </w:t>
      </w:r>
      <w:r w:rsidRPr="00D370D8">
        <w:rPr>
          <w:rFonts w:ascii="Calibri" w:eastAsia="Calibri" w:hAnsi="Calibri" w:cs="Calibri"/>
          <w:b/>
          <w:i/>
          <w:color w:val="1F4E79"/>
          <w:lang w:val="es-ES"/>
        </w:rPr>
        <w:t xml:space="preserve">horas </w:t>
      </w:r>
      <w:r w:rsidR="00CC0363">
        <w:rPr>
          <w:rFonts w:ascii="Calibri" w:eastAsia="Calibri" w:hAnsi="Calibri" w:cs="Calibri"/>
          <w:b/>
          <w:i/>
          <w:color w:val="1F4E79"/>
          <w:lang w:val="es-ES"/>
        </w:rPr>
        <w:t>11</w:t>
      </w:r>
      <w:r w:rsidRPr="00D370D8">
        <w:rPr>
          <w:rFonts w:ascii="Calibri" w:eastAsia="Calibri" w:hAnsi="Calibri" w:cs="Calibri"/>
          <w:b/>
          <w:i/>
          <w:color w:val="1F4E79"/>
          <w:lang w:val="es-ES"/>
        </w:rPr>
        <w:t xml:space="preserve">:00 a.m. del </w:t>
      </w:r>
      <w:r w:rsidR="00505B0B">
        <w:rPr>
          <w:rFonts w:ascii="Calibri" w:eastAsia="Calibri" w:hAnsi="Calibri" w:cs="Calibri"/>
          <w:b/>
          <w:i/>
          <w:color w:val="1F4E79"/>
          <w:lang w:val="es-ES"/>
        </w:rPr>
        <w:t>0</w:t>
      </w:r>
      <w:r w:rsidR="008B306B">
        <w:rPr>
          <w:rFonts w:ascii="Calibri" w:eastAsia="Calibri" w:hAnsi="Calibri" w:cs="Calibri"/>
          <w:b/>
          <w:i/>
          <w:color w:val="1F4E79"/>
          <w:lang w:val="es-ES"/>
        </w:rPr>
        <w:t>7</w:t>
      </w:r>
      <w:r w:rsidR="001022C4">
        <w:rPr>
          <w:rFonts w:ascii="Calibri" w:eastAsia="Calibri" w:hAnsi="Calibri" w:cs="Calibri"/>
          <w:b/>
          <w:i/>
          <w:color w:val="1F4E79"/>
          <w:lang w:val="es-ES"/>
        </w:rPr>
        <w:t xml:space="preserve"> de mayo</w:t>
      </w:r>
      <w:r w:rsidR="004B0F6A">
        <w:rPr>
          <w:rFonts w:ascii="Calibri" w:eastAsia="Calibri" w:hAnsi="Calibri" w:cs="Calibri"/>
          <w:b/>
          <w:i/>
          <w:color w:val="1F4E79"/>
          <w:lang w:val="es-ES"/>
        </w:rPr>
        <w:t xml:space="preserve"> </w:t>
      </w:r>
      <w:r w:rsidRPr="00D370D8">
        <w:rPr>
          <w:rFonts w:ascii="Calibri" w:eastAsia="Calibri" w:hAnsi="Calibri" w:cs="Calibri"/>
          <w:b/>
          <w:i/>
          <w:color w:val="1F4E79"/>
          <w:lang w:val="es-ES"/>
        </w:rPr>
        <w:t xml:space="preserve">de 2025; </w:t>
      </w:r>
      <w:r w:rsidRPr="00D370D8">
        <w:rPr>
          <w:rFonts w:ascii="Calibri" w:eastAsia="Calibri" w:hAnsi="Calibri" w:cs="Calibri"/>
          <w:lang w:val="es-ES"/>
        </w:rPr>
        <w:t xml:space="preserve">su entrega tardía será </w:t>
      </w:r>
      <w:r w:rsidRPr="00D370D8">
        <w:rPr>
          <w:rFonts w:ascii="Calibri" w:eastAsia="Calibri" w:hAnsi="Calibri" w:cs="Calibri"/>
          <w:spacing w:val="-2"/>
          <w:lang w:val="es-ES"/>
        </w:rPr>
        <w:t>rechazada.</w:t>
      </w:r>
    </w:p>
    <w:p w14:paraId="22FF3136" w14:textId="77777777" w:rsidR="00CC0363" w:rsidRPr="00D370D8" w:rsidRDefault="00CC0363" w:rsidP="00D370D8">
      <w:pPr>
        <w:widowControl w:val="0"/>
        <w:autoSpaceDE w:val="0"/>
        <w:autoSpaceDN w:val="0"/>
        <w:spacing w:after="0" w:line="237" w:lineRule="auto"/>
        <w:ind w:right="4"/>
        <w:jc w:val="both"/>
        <w:rPr>
          <w:rFonts w:ascii="Calibri" w:eastAsia="Calibri" w:hAnsi="Calibri" w:cs="Calibri"/>
          <w:lang w:val="es-ES"/>
        </w:rPr>
      </w:pPr>
    </w:p>
    <w:p w14:paraId="31B3D5F5" w14:textId="4E3BB891" w:rsidR="00D370D8" w:rsidRDefault="00D370D8" w:rsidP="00D370D8">
      <w:pPr>
        <w:widowControl w:val="0"/>
        <w:autoSpaceDE w:val="0"/>
        <w:autoSpaceDN w:val="0"/>
        <w:spacing w:after="0" w:line="240" w:lineRule="auto"/>
        <w:ind w:right="4"/>
        <w:rPr>
          <w:rFonts w:ascii="Calibri" w:eastAsia="Calibri" w:hAnsi="Calibri" w:cs="Calibri"/>
          <w:lang w:val="es-ES"/>
        </w:rPr>
      </w:pPr>
    </w:p>
    <w:p w14:paraId="642481F1" w14:textId="77777777" w:rsidR="007C0E99" w:rsidRPr="00D370D8" w:rsidRDefault="007C0E99" w:rsidP="00D370D8">
      <w:pPr>
        <w:widowControl w:val="0"/>
        <w:autoSpaceDE w:val="0"/>
        <w:autoSpaceDN w:val="0"/>
        <w:spacing w:after="0" w:line="240" w:lineRule="auto"/>
        <w:ind w:right="4"/>
        <w:rPr>
          <w:rFonts w:ascii="Calibri" w:eastAsia="Calibri" w:hAnsi="Calibri" w:cs="Calibri"/>
          <w:lang w:val="es-ES"/>
        </w:rPr>
      </w:pPr>
    </w:p>
    <w:p w14:paraId="0C35A654" w14:textId="77777777" w:rsidR="00D370D8" w:rsidRPr="00D370D8" w:rsidRDefault="00D370D8" w:rsidP="00D370D8">
      <w:pPr>
        <w:widowControl w:val="0"/>
        <w:autoSpaceDE w:val="0"/>
        <w:autoSpaceDN w:val="0"/>
        <w:spacing w:after="0" w:line="240" w:lineRule="auto"/>
        <w:ind w:left="2518" w:right="2488" w:firstLine="176"/>
        <w:jc w:val="center"/>
        <w:outlineLvl w:val="1"/>
        <w:rPr>
          <w:rFonts w:ascii="Calibri" w:eastAsia="Calibri" w:hAnsi="Calibri" w:cs="Calibri"/>
          <w:b/>
          <w:bCs/>
          <w:i/>
          <w:iCs/>
          <w:lang w:val="es-ES"/>
        </w:rPr>
      </w:pPr>
      <w:r w:rsidRPr="00D370D8">
        <w:rPr>
          <w:rFonts w:ascii="Calibri" w:eastAsia="Calibri" w:hAnsi="Calibri" w:cs="Calibri"/>
          <w:b/>
          <w:bCs/>
          <w:i/>
          <w:iCs/>
          <w:color w:val="1F4E79"/>
          <w:lang w:val="es-ES"/>
        </w:rPr>
        <w:t>Ing. Ronald Humberto Escalera Solis RESPONSABLE</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DEL</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PROCESO</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9"/>
          <w:lang w:val="es-ES"/>
        </w:rPr>
        <w:t xml:space="preserve"> </w:t>
      </w:r>
      <w:r w:rsidRPr="00D370D8">
        <w:rPr>
          <w:rFonts w:ascii="Calibri" w:eastAsia="Calibri" w:hAnsi="Calibri" w:cs="Calibri"/>
          <w:b/>
          <w:bCs/>
          <w:i/>
          <w:iCs/>
          <w:color w:val="1F4E79"/>
          <w:lang w:val="es-ES"/>
        </w:rPr>
        <w:t>CONTRATACION</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–RPC</w:t>
      </w: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11" w:name="_Toc50687271"/>
      <w:bookmarkEnd w:id="7"/>
      <w:r w:rsidRPr="00341EE6">
        <w:rPr>
          <w:rFonts w:cstheme="minorHAnsi"/>
          <w:bCs/>
          <w:sz w:val="28"/>
          <w:szCs w:val="28"/>
          <w:lang w:val="es-BO"/>
        </w:rPr>
        <w:lastRenderedPageBreak/>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11"/>
    </w:p>
    <w:p w14:paraId="46D04AD4" w14:textId="77777777" w:rsidR="00594727" w:rsidRDefault="00594727" w:rsidP="004B0F6A">
      <w:pPr>
        <w:tabs>
          <w:tab w:val="left" w:pos="0"/>
        </w:tabs>
        <w:spacing w:after="0" w:line="240" w:lineRule="auto"/>
        <w:jc w:val="both"/>
        <w:rPr>
          <w:rFonts w:cstheme="minorHAnsi"/>
          <w:i/>
          <w:iCs/>
          <w:color w:val="808080" w:themeColor="background1" w:themeShade="80"/>
        </w:rPr>
      </w:pPr>
    </w:p>
    <w:p w14:paraId="2F9BA7E3" w14:textId="77777777" w:rsidR="00594727" w:rsidRDefault="00594727" w:rsidP="004B0F6A">
      <w:pPr>
        <w:tabs>
          <w:tab w:val="left" w:pos="0"/>
        </w:tabs>
        <w:spacing w:after="0" w:line="240" w:lineRule="auto"/>
        <w:jc w:val="both"/>
        <w:rPr>
          <w:rFonts w:cstheme="minorHAnsi"/>
          <w:i/>
          <w:iCs/>
          <w:color w:val="808080" w:themeColor="background1" w:themeShade="80"/>
        </w:rPr>
      </w:pPr>
    </w:p>
    <w:p w14:paraId="49C6786D" w14:textId="23EB8E50" w:rsidR="00CD7C66" w:rsidRPr="00341EE6" w:rsidRDefault="00CD7C66" w:rsidP="00CD7C66">
      <w:pPr>
        <w:jc w:val="center"/>
        <w:rPr>
          <w:rFonts w:cstheme="minorHAnsi"/>
          <w:b/>
          <w:bCs/>
          <w:sz w:val="28"/>
        </w:rPr>
      </w:pPr>
      <w:bookmarkStart w:id="12"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6F5F9076" w14:textId="004A740F" w:rsidR="00750DBD" w:rsidRDefault="001B4018">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4035F7BA" w14:textId="1E8DBFFB" w:rsidR="00750DBD" w:rsidRDefault="001B4018">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716D8258" w14:textId="3C3C70ED" w:rsidR="00750DBD" w:rsidRDefault="001B4018">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112E59C4" w14:textId="6F9FD2A6" w:rsidR="00750DBD" w:rsidRDefault="001B4018">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3A3667FB" w14:textId="043C4ECA" w:rsidR="00750DBD" w:rsidRDefault="001B4018">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750DBD">
          <w:rPr>
            <w:noProof/>
            <w:webHidden/>
          </w:rPr>
          <w:t>6</w:t>
        </w:r>
        <w:r w:rsidR="00750DBD">
          <w:rPr>
            <w:noProof/>
            <w:webHidden/>
          </w:rPr>
          <w:fldChar w:fldCharType="end"/>
        </w:r>
      </w:hyperlink>
    </w:p>
    <w:p w14:paraId="543FCF5D" w14:textId="33DC2BD6" w:rsidR="00750DBD" w:rsidRDefault="001B4018">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F03120E" w14:textId="3F882C43" w:rsidR="00750DBD" w:rsidRDefault="001B4018">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3D872D0" w14:textId="08215423" w:rsidR="00750DBD" w:rsidRDefault="001B4018">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41B9533B" w14:textId="0BB354E5" w:rsidR="00750DBD" w:rsidRDefault="001B4018">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7DBAC4B7" w14:textId="7CAB7EE4" w:rsidR="00750DBD" w:rsidRDefault="001B4018">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750DBD">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12"/>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2226CB">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3" w:name="_Toc36908053"/>
      <w:bookmarkStart w:id="14" w:name="_Toc99717941"/>
      <w:r w:rsidRPr="00341EE6">
        <w:rPr>
          <w:rFonts w:ascii="Calibri" w:hAnsi="Calibri" w:cs="Calibri"/>
          <w:b/>
          <w:bCs/>
          <w:color w:val="000000" w:themeColor="text1"/>
        </w:rPr>
        <w:lastRenderedPageBreak/>
        <w:t>Normativa aplicable al proceso de selección</w:t>
      </w:r>
      <w:bookmarkEnd w:id="13"/>
      <w:r w:rsidR="00FA1796" w:rsidRPr="00341EE6">
        <w:rPr>
          <w:rFonts w:ascii="Calibri" w:hAnsi="Calibri" w:cs="Calibri"/>
          <w:b/>
          <w:bCs/>
          <w:color w:val="000000" w:themeColor="text1"/>
        </w:rPr>
        <w:t>.</w:t>
      </w:r>
      <w:bookmarkEnd w:id="14"/>
    </w:p>
    <w:p w14:paraId="09AC5E44" w14:textId="57C37669" w:rsidR="006C1026" w:rsidRPr="00341EE6" w:rsidRDefault="009509C5" w:rsidP="002226CB">
      <w:pPr>
        <w:pStyle w:val="Prrafodelista"/>
        <w:numPr>
          <w:ilvl w:val="1"/>
          <w:numId w:val="4"/>
        </w:numPr>
        <w:tabs>
          <w:tab w:val="left" w:pos="3807"/>
        </w:tabs>
        <w:ind w:left="1134" w:hanging="567"/>
        <w:jc w:val="both"/>
        <w:rPr>
          <w:rFonts w:ascii="Calibri" w:hAnsi="Calibri" w:cs="Calibri"/>
          <w:sz w:val="22"/>
          <w:szCs w:val="22"/>
        </w:rPr>
      </w:pPr>
      <w:bookmarkStart w:id="15"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2"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2226CB">
      <w:pPr>
        <w:pStyle w:val="Prrafodelista"/>
        <w:numPr>
          <w:ilvl w:val="1"/>
          <w:numId w:val="4"/>
        </w:numPr>
        <w:tabs>
          <w:tab w:val="left" w:pos="3807"/>
        </w:tabs>
        <w:ind w:left="1134" w:hanging="567"/>
        <w:jc w:val="both"/>
        <w:rPr>
          <w:rFonts w:ascii="Calibri" w:hAnsi="Calibri" w:cs="Calibri"/>
          <w:sz w:val="22"/>
          <w:szCs w:val="22"/>
        </w:rPr>
      </w:pPr>
      <w:bookmarkStart w:id="16" w:name="_Hlk48362005"/>
      <w:bookmarkStart w:id="17" w:name="_Hlk46312258"/>
      <w:bookmarkStart w:id="18"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6"/>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2226CB">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9" w:name="_Toc37035851"/>
      <w:bookmarkStart w:id="20" w:name="_Toc99717942"/>
      <w:bookmarkStart w:id="21"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9"/>
      <w:bookmarkEnd w:id="20"/>
    </w:p>
    <w:p w14:paraId="2615DA1E" w14:textId="289FAD9F" w:rsidR="00C001F3" w:rsidRPr="00341EE6" w:rsidRDefault="00C001F3" w:rsidP="002226CB">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2226CB">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21"/>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2226CB">
      <w:pPr>
        <w:pStyle w:val="Ttulo5"/>
        <w:numPr>
          <w:ilvl w:val="0"/>
          <w:numId w:val="4"/>
        </w:numPr>
        <w:spacing w:before="0" w:line="240" w:lineRule="auto"/>
        <w:ind w:left="567" w:hanging="567"/>
        <w:rPr>
          <w:rFonts w:ascii="Calibri" w:hAnsi="Calibri" w:cs="Calibri"/>
          <w:b/>
          <w:bCs/>
          <w:color w:val="000000" w:themeColor="text1"/>
        </w:rPr>
      </w:pPr>
      <w:bookmarkStart w:id="22" w:name="_Toc99717943"/>
      <w:bookmarkStart w:id="23" w:name="_Hlk36311030"/>
      <w:bookmarkEnd w:id="15"/>
      <w:bookmarkEnd w:id="17"/>
      <w:bookmarkEnd w:id="18"/>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22"/>
    </w:p>
    <w:p w14:paraId="6958E07A" w14:textId="7895A6FA" w:rsidR="007904AC" w:rsidRPr="00341EE6" w:rsidRDefault="00EF3C4F" w:rsidP="002226CB">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4" w:name="_Toc99717944"/>
      <w:r w:rsidRPr="00341EE6">
        <w:rPr>
          <w:rFonts w:ascii="Calibri" w:hAnsi="Calibri" w:cs="Calibri"/>
          <w:b/>
          <w:bCs/>
          <w:color w:val="000000" w:themeColor="text1"/>
        </w:rPr>
        <w:t>Aclaraciones.</w:t>
      </w:r>
      <w:bookmarkEnd w:id="24"/>
    </w:p>
    <w:p w14:paraId="027C840E" w14:textId="2033C5A0" w:rsidR="00015638" w:rsidRPr="00341EE6" w:rsidRDefault="007904AC" w:rsidP="002226CB">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74FBD235" w14:textId="3F47469B" w:rsidR="00015638" w:rsidRDefault="00015638" w:rsidP="00594727">
      <w:pPr>
        <w:tabs>
          <w:tab w:val="right" w:pos="7254"/>
        </w:tabs>
        <w:spacing w:after="0" w:line="240" w:lineRule="auto"/>
        <w:ind w:left="1134"/>
        <w:jc w:val="both"/>
        <w:rPr>
          <w:rFonts w:ascii="Calibri" w:hAnsi="Calibri" w:cs="Calibri"/>
          <w:b/>
          <w:bCs/>
          <w:i/>
          <w:iCs/>
          <w:color w:val="1F4E79"/>
        </w:rPr>
      </w:pPr>
      <w:r w:rsidRPr="00341EE6">
        <w:rPr>
          <w:rFonts w:ascii="Calibri" w:hAnsi="Calibri" w:cs="Calibri"/>
        </w:rPr>
        <w:t xml:space="preserve">Dirección: </w:t>
      </w:r>
      <w:r w:rsidR="00594727" w:rsidRPr="007A5688">
        <w:rPr>
          <w:rFonts w:ascii="Calibri" w:hAnsi="Calibri" w:cs="Calibri"/>
          <w:b/>
          <w:bCs/>
          <w:i/>
          <w:iCs/>
          <w:color w:val="2F5496" w:themeColor="accent1" w:themeShade="BF"/>
        </w:rPr>
        <w:t xml:space="preserve">Calle Colombia esquina Falsuri N° O-655 (Ventanilla de Informaciones); </w:t>
      </w:r>
      <w:r w:rsidRPr="00341EE6">
        <w:rPr>
          <w:rFonts w:ascii="Calibri" w:hAnsi="Calibri" w:cs="Calibri"/>
        </w:rPr>
        <w:t xml:space="preserve">Dirección de correo electrónico: </w:t>
      </w:r>
      <w:hyperlink r:id="rId23" w:history="1">
        <w:r w:rsidR="00594727" w:rsidRPr="00F0289D">
          <w:rPr>
            <w:rStyle w:val="Hipervnculo"/>
            <w:rFonts w:ascii="Calibri" w:hAnsi="Calibri" w:cs="Calibri"/>
            <w:b/>
            <w:bCs/>
            <w:i/>
            <w:iCs/>
          </w:rPr>
          <w:t>contrataciones.per3@ende.bo</w:t>
        </w:r>
      </w:hyperlink>
    </w:p>
    <w:p w14:paraId="4D60A5A7" w14:textId="77777777" w:rsidR="00594727" w:rsidRPr="00341EE6" w:rsidRDefault="00594727" w:rsidP="00594727">
      <w:pPr>
        <w:tabs>
          <w:tab w:val="right" w:pos="7254"/>
        </w:tabs>
        <w:spacing w:after="0" w:line="240" w:lineRule="auto"/>
        <w:ind w:left="1134"/>
        <w:jc w:val="both"/>
        <w:rPr>
          <w:rFonts w:ascii="Calibri" w:eastAsiaTheme="majorEastAsia" w:hAnsi="Calibri" w:cs="Calibri"/>
          <w:color w:val="000000" w:themeColor="text1"/>
        </w:rPr>
      </w:pPr>
    </w:p>
    <w:p w14:paraId="7BBC2A2F" w14:textId="3322163E" w:rsidR="00015638" w:rsidRPr="00341EE6" w:rsidRDefault="00015638"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5"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5"/>
    </w:p>
    <w:p w14:paraId="6E99251D" w14:textId="77777777" w:rsidR="00594727" w:rsidRDefault="00EF3C4F" w:rsidP="002226CB">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w:t>
      </w:r>
    </w:p>
    <w:p w14:paraId="2C98F0AC" w14:textId="2D6BDD50" w:rsidR="00594727" w:rsidRPr="007A5688" w:rsidRDefault="00594727" w:rsidP="00594727">
      <w:pPr>
        <w:pStyle w:val="Sub-ClauseText"/>
        <w:spacing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Deben presentar la siguiente documentación:</w:t>
      </w:r>
    </w:p>
    <w:p w14:paraId="0255B847" w14:textId="77777777" w:rsidR="00594727" w:rsidRPr="007A5688" w:rsidRDefault="00594727" w:rsidP="007A5688">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Hoja de vida</w:t>
      </w:r>
    </w:p>
    <w:p w14:paraId="6253AB22" w14:textId="148977A4" w:rsidR="00594727" w:rsidRPr="007A5688" w:rsidRDefault="00594727" w:rsidP="007A5688">
      <w:pPr>
        <w:pStyle w:val="Sub-ClauseText"/>
        <w:spacing w:before="0" w:after="0"/>
        <w:ind w:left="1276" w:hanging="142"/>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Formulario de Participación con sus respaldos que documenten lo declarado (Formación Profesional, Experiencia Profesional Específica, cursos, talleres o seminarios)</w:t>
      </w:r>
    </w:p>
    <w:p w14:paraId="00A89C5E" w14:textId="6696BD20" w:rsidR="00594727" w:rsidRPr="007A5688" w:rsidRDefault="00594727" w:rsidP="00594727">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Fotocopia de Documento de Identidad</w:t>
      </w:r>
    </w:p>
    <w:p w14:paraId="3FE2677E" w14:textId="77777777" w:rsidR="00594727" w:rsidRDefault="00594727" w:rsidP="00594727">
      <w:pPr>
        <w:pStyle w:val="Sub-ClauseText"/>
        <w:spacing w:before="0" w:after="0"/>
        <w:ind w:left="1134"/>
        <w:rPr>
          <w:rFonts w:ascii="Calibri" w:eastAsiaTheme="majorEastAsia" w:hAnsi="Calibri" w:cs="Calibri"/>
          <w:color w:val="000000" w:themeColor="text1"/>
          <w:spacing w:val="0"/>
          <w:sz w:val="22"/>
          <w:szCs w:val="22"/>
          <w:lang w:val="es-BO"/>
        </w:rPr>
      </w:pPr>
    </w:p>
    <w:p w14:paraId="5ABE208F" w14:textId="78BF8679" w:rsidR="00015638" w:rsidRPr="00341EE6" w:rsidRDefault="008C6335" w:rsidP="00594727">
      <w:pPr>
        <w:pStyle w:val="Sub-ClauseText"/>
        <w:spacing w:before="0" w:after="0"/>
        <w:ind w:left="1134"/>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 xml:space="preserve"> </w:t>
      </w:r>
      <w:r w:rsidR="00394434"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00394434"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6F2298B8" w:rsidR="006721A0" w:rsidRPr="00341EE6" w:rsidRDefault="004938E7" w:rsidP="002226CB">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lastRenderedPageBreak/>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 </w:t>
      </w:r>
      <w:r w:rsidRPr="00341EE6">
        <w:rPr>
          <w:rFonts w:ascii="Calibri" w:hAnsi="Calibri" w:cs="Calibri"/>
          <w:spacing w:val="-3"/>
          <w:sz w:val="22"/>
          <w:szCs w:val="22"/>
          <w:lang w:val="es-ES_tradnl"/>
        </w:rPr>
        <w:t>hasta</w:t>
      </w:r>
      <w:r w:rsidR="007A5688" w:rsidRPr="007A5688">
        <w:rPr>
          <w:rFonts w:ascii="Calibri" w:hAnsi="Calibri" w:cs="Calibri"/>
          <w:spacing w:val="-3"/>
          <w:sz w:val="22"/>
          <w:szCs w:val="22"/>
          <w:lang w:val="es-ES_tradnl"/>
        </w:rPr>
        <w:t xml:space="preserve"> horas </w:t>
      </w:r>
      <w:r w:rsidR="00CC0363">
        <w:rPr>
          <w:rFonts w:ascii="Calibri" w:hAnsi="Calibri" w:cs="Calibri"/>
          <w:spacing w:val="-3"/>
          <w:sz w:val="22"/>
          <w:szCs w:val="22"/>
          <w:lang w:val="es-ES_tradnl"/>
        </w:rPr>
        <w:t>11</w:t>
      </w:r>
      <w:r w:rsidR="007A5688" w:rsidRPr="007A5688">
        <w:rPr>
          <w:rFonts w:ascii="Calibri" w:hAnsi="Calibri" w:cs="Calibri"/>
          <w:color w:val="002060"/>
          <w:spacing w:val="-3"/>
          <w:sz w:val="22"/>
          <w:szCs w:val="22"/>
          <w:lang w:val="es-ES_tradnl"/>
        </w:rPr>
        <w:t xml:space="preserve">:00 a.m. del </w:t>
      </w:r>
      <w:r w:rsidR="00505B0B">
        <w:rPr>
          <w:rFonts w:ascii="Calibri" w:hAnsi="Calibri" w:cs="Calibri"/>
          <w:color w:val="002060"/>
          <w:spacing w:val="-3"/>
          <w:sz w:val="22"/>
          <w:szCs w:val="22"/>
          <w:lang w:val="es-ES_tradnl"/>
        </w:rPr>
        <w:t>0</w:t>
      </w:r>
      <w:r w:rsidR="008B306B">
        <w:rPr>
          <w:rFonts w:ascii="Calibri" w:hAnsi="Calibri" w:cs="Calibri"/>
          <w:color w:val="002060"/>
          <w:spacing w:val="-3"/>
          <w:sz w:val="22"/>
          <w:szCs w:val="22"/>
          <w:lang w:val="es-ES_tradnl"/>
        </w:rPr>
        <w:t>7</w:t>
      </w:r>
      <w:r w:rsidR="00505B0B">
        <w:rPr>
          <w:rFonts w:ascii="Calibri" w:hAnsi="Calibri" w:cs="Calibri"/>
          <w:color w:val="002060"/>
          <w:spacing w:val="-3"/>
          <w:sz w:val="22"/>
          <w:szCs w:val="22"/>
          <w:lang w:val="es-ES_tradnl"/>
        </w:rPr>
        <w:t xml:space="preserve"> de mayo</w:t>
      </w:r>
      <w:r w:rsidR="007A5688" w:rsidRPr="007A5688">
        <w:rPr>
          <w:rFonts w:ascii="Calibri" w:hAnsi="Calibri" w:cs="Calibri"/>
          <w:color w:val="002060"/>
          <w:spacing w:val="-3"/>
          <w:sz w:val="22"/>
          <w:szCs w:val="22"/>
          <w:lang w:val="es-ES_tradnl"/>
        </w:rPr>
        <w:t xml:space="preserve"> de 2025</w:t>
      </w:r>
      <w:r w:rsidR="007A5688">
        <w:rPr>
          <w:rFonts w:ascii="Calibri" w:hAnsi="Calibri" w:cs="Calibri"/>
          <w:spacing w:val="-3"/>
          <w:sz w:val="22"/>
          <w:szCs w:val="22"/>
          <w:lang w:val="es-ES_tradnl"/>
        </w:rPr>
        <w:t>,</w:t>
      </w:r>
      <w:r w:rsidR="007A5688" w:rsidRPr="00341EE6">
        <w:rPr>
          <w:rFonts w:ascii="Calibri" w:hAnsi="Calibri" w:cs="Calibri"/>
          <w:spacing w:val="-3"/>
          <w:sz w:val="22"/>
          <w:szCs w:val="22"/>
          <w:lang w:val="es-ES_tradnl"/>
        </w:rPr>
        <w:t xml:space="preserve"> </w:t>
      </w:r>
      <w:r w:rsidR="007A5688" w:rsidRPr="00341EE6">
        <w:rPr>
          <w:rFonts w:ascii="Calibri" w:eastAsiaTheme="majorEastAsia" w:hAnsi="Calibri" w:cs="Calibri"/>
          <w:color w:val="000000" w:themeColor="text1"/>
          <w:spacing w:val="0"/>
          <w:sz w:val="22"/>
          <w:szCs w:val="22"/>
          <w:lang w:val="es-BO"/>
        </w:rPr>
        <w:t>su</w:t>
      </w:r>
      <w:r w:rsidR="00EF3C4F" w:rsidRPr="00341EE6">
        <w:rPr>
          <w:rFonts w:ascii="Calibri" w:eastAsiaTheme="majorEastAsia" w:hAnsi="Calibri" w:cs="Calibri"/>
          <w:color w:val="000000" w:themeColor="text1"/>
          <w:spacing w:val="0"/>
          <w:sz w:val="22"/>
          <w:szCs w:val="22"/>
          <w:lang w:val="es-BO"/>
        </w:rPr>
        <w:t xml:space="preserve">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5263F9C1" w14:textId="79750E45" w:rsidR="005A493B" w:rsidRPr="007A5688" w:rsidRDefault="00055761" w:rsidP="002226CB">
      <w:pPr>
        <w:pStyle w:val="Sub-ClauseText"/>
        <w:numPr>
          <w:ilvl w:val="1"/>
          <w:numId w:val="4"/>
        </w:numPr>
        <w:spacing w:before="0" w:after="0"/>
        <w:ind w:left="1134" w:hanging="567"/>
        <w:rPr>
          <w:rFonts w:asciiTheme="minorHAnsi" w:eastAsiaTheme="majorEastAsia" w:hAnsiTheme="minorHAnsi" w:cstheme="minorHAnsi"/>
          <w:i/>
          <w:iCs/>
          <w:color w:val="2F5496" w:themeColor="accent1" w:themeShade="BF"/>
          <w:sz w:val="22"/>
          <w:szCs w:val="22"/>
          <w:lang w:val="es-BO"/>
        </w:rPr>
      </w:pPr>
      <w:r w:rsidRPr="007A5688">
        <w:rPr>
          <w:rFonts w:asciiTheme="minorHAnsi" w:eastAsiaTheme="majorEastAsia" w:hAnsiTheme="minorHAnsi" w:cstheme="minorHAnsi"/>
          <w:color w:val="000000" w:themeColor="text1"/>
          <w:spacing w:val="0"/>
          <w:sz w:val="22"/>
          <w:szCs w:val="22"/>
          <w:lang w:val="es-BO"/>
        </w:rPr>
        <w:t xml:space="preserve">La hoja de vida podrá ser presentada por medio físico en las oficinas de </w:t>
      </w:r>
      <w:r w:rsidR="007A5688" w:rsidRPr="007A5688">
        <w:rPr>
          <w:rFonts w:asciiTheme="minorHAnsi" w:eastAsiaTheme="majorEastAsia" w:hAnsiTheme="minorHAnsi" w:cstheme="minorHAnsi"/>
          <w:i/>
          <w:iCs/>
          <w:color w:val="2F5496" w:themeColor="accent1" w:themeShade="BF"/>
          <w:spacing w:val="0"/>
          <w:sz w:val="22"/>
          <w:szCs w:val="22"/>
          <w:lang w:val="es-BO"/>
        </w:rPr>
        <w:t>ENDE CORPORACION ubicado en la Calle Colombia N</w:t>
      </w:r>
      <w:r w:rsidR="00EE310D">
        <w:rPr>
          <w:rFonts w:asciiTheme="minorHAnsi" w:eastAsiaTheme="majorEastAsia" w:hAnsiTheme="minorHAnsi" w:cstheme="minorHAnsi"/>
          <w:i/>
          <w:iCs/>
          <w:color w:val="2F5496" w:themeColor="accent1" w:themeShade="BF"/>
          <w:spacing w:val="0"/>
          <w:sz w:val="22"/>
          <w:szCs w:val="22"/>
          <w:lang w:val="es-BO"/>
        </w:rPr>
        <w:t>o.</w:t>
      </w:r>
      <w:r w:rsidR="007A5688" w:rsidRPr="007A5688">
        <w:rPr>
          <w:rFonts w:asciiTheme="minorHAnsi" w:eastAsiaTheme="majorEastAsia" w:hAnsiTheme="minorHAnsi" w:cstheme="minorHAnsi"/>
          <w:i/>
          <w:iCs/>
          <w:color w:val="2F5496" w:themeColor="accent1" w:themeShade="BF"/>
          <w:spacing w:val="0"/>
          <w:sz w:val="22"/>
          <w:szCs w:val="22"/>
          <w:lang w:val="es-BO"/>
        </w:rPr>
        <w:t xml:space="preserve"> 0-655, Ventanilla de Informaciones, de la ciudad de Cochabamba.  </w:t>
      </w:r>
    </w:p>
    <w:p w14:paraId="4EA5D02C" w14:textId="77777777" w:rsidR="007A5688" w:rsidRDefault="007A5688" w:rsidP="007A5688">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6" w:name="_Toc99717946"/>
      <w:r w:rsidRPr="00750DBD">
        <w:rPr>
          <w:rFonts w:ascii="Calibri" w:hAnsi="Calibri" w:cs="Calibri"/>
          <w:b/>
          <w:bCs/>
          <w:color w:val="000000" w:themeColor="text1"/>
        </w:rPr>
        <w:t>Evaluación.</w:t>
      </w:r>
      <w:bookmarkEnd w:id="26"/>
    </w:p>
    <w:p w14:paraId="30916656" w14:textId="2669C48B" w:rsidR="00C74283" w:rsidRPr="00341EE6" w:rsidRDefault="00C74283"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23"/>
    <w:p w14:paraId="5781FA14" w14:textId="1CD5E501" w:rsidR="00683B3B" w:rsidRPr="00341EE6" w:rsidRDefault="00683B3B"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7CE9AE5E" w:rsidR="00683B3B" w:rsidRPr="00341EE6" w:rsidRDefault="00683B3B" w:rsidP="002226CB">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505B0B" w:rsidRPr="00505B0B">
        <w:rPr>
          <w:rFonts w:ascii="Calibri" w:hAnsi="Calibri" w:cs="Calibri"/>
          <w:b/>
          <w:bCs/>
          <w:i/>
          <w:iCs/>
          <w:color w:val="0070C0"/>
          <w:sz w:val="22"/>
          <w:szCs w:val="22"/>
          <w:lang w:eastAsia="es-BO"/>
        </w:rPr>
        <w:t>60</w:t>
      </w:r>
      <w:r w:rsidR="007A5688" w:rsidRPr="00505B0B">
        <w:rPr>
          <w:rFonts w:ascii="Calibri" w:hAnsi="Calibri" w:cs="Calibri"/>
          <w:b/>
          <w:bCs/>
          <w:i/>
          <w:iCs/>
          <w:color w:val="0070C0"/>
          <w:sz w:val="22"/>
          <w:szCs w:val="22"/>
        </w:rPr>
        <w:t xml:space="preserve"> puntos </w:t>
      </w:r>
      <w:r w:rsidRPr="00341EE6">
        <w:rPr>
          <w:rFonts w:ascii="Calibri" w:hAnsi="Calibri" w:cs="Calibri"/>
          <w:color w:val="000000"/>
          <w:sz w:val="22"/>
          <w:szCs w:val="22"/>
          <w:lang w:eastAsia="es-BO"/>
        </w:rPr>
        <w:t>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2226CB">
      <w:pPr>
        <w:pStyle w:val="Prrafodelista"/>
        <w:numPr>
          <w:ilvl w:val="1"/>
          <w:numId w:val="4"/>
        </w:numPr>
        <w:ind w:left="1134" w:hanging="567"/>
        <w:jc w:val="both"/>
        <w:rPr>
          <w:rFonts w:ascii="Calibri" w:hAnsi="Calibri" w:cs="Calibri"/>
          <w:color w:val="000000" w:themeColor="text1"/>
          <w:sz w:val="22"/>
          <w:szCs w:val="22"/>
        </w:rPr>
      </w:pPr>
      <w:bookmarkStart w:id="27"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7"/>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2226CB">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2226CB">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2226CB">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2226CB">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ADAB93E" w:rsidR="00683B3B" w:rsidRPr="000E377E" w:rsidRDefault="00683B3B"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p>
    <w:p w14:paraId="4DD78F9E" w14:textId="77777777" w:rsidR="000E377E" w:rsidRPr="000E377E" w:rsidRDefault="000E377E" w:rsidP="000E377E">
      <w:pPr>
        <w:pStyle w:val="Prrafodelista"/>
        <w:rPr>
          <w:rFonts w:asciiTheme="minorHAnsi" w:hAnsiTheme="minorHAnsi" w:cstheme="minorHAnsi"/>
          <w:sz w:val="22"/>
          <w:szCs w:val="22"/>
        </w:rPr>
      </w:pPr>
    </w:p>
    <w:p w14:paraId="62AFCD8F" w14:textId="5EBD9309" w:rsidR="006D610D" w:rsidRDefault="006D610D" w:rsidP="006D610D">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r w:rsidRPr="00E06A8E">
        <w:rPr>
          <w:rFonts w:ascii="Tahoma" w:hAnsi="Tahoma" w:cs="Tahoma"/>
          <w:b/>
          <w:color w:val="000000" w:themeColor="text1"/>
          <w:sz w:val="20"/>
          <w:szCs w:val="20"/>
          <w:u w:val="single"/>
          <w:lang w:val="es-ES_tradnl"/>
        </w:rPr>
        <w:lastRenderedPageBreak/>
        <w:t>CRITERIOS DE EVALUACIÓN</w:t>
      </w:r>
    </w:p>
    <w:p w14:paraId="29BEA161" w14:textId="77777777" w:rsidR="00505B0B" w:rsidRPr="00E06A8E" w:rsidRDefault="00505B0B" w:rsidP="006D610D">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55"/>
        <w:gridCol w:w="1790"/>
        <w:gridCol w:w="2184"/>
        <w:gridCol w:w="2497"/>
      </w:tblGrid>
      <w:tr w:rsidR="00CC0363" w:rsidRPr="00CC0363" w14:paraId="2DE99CBC" w14:textId="77777777" w:rsidTr="000C6EC0">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0D20D2B8"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3F409FC1"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2D3D90D2"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REQUISITOS ADICIONALES</w:t>
            </w:r>
          </w:p>
        </w:tc>
      </w:tr>
      <w:tr w:rsidR="00CC0363" w:rsidRPr="00CC0363" w14:paraId="56407371" w14:textId="77777777" w:rsidTr="000C6EC0">
        <w:trPr>
          <w:trHeight w:val="506"/>
        </w:trPr>
        <w:tc>
          <w:tcPr>
            <w:tcW w:w="910" w:type="pct"/>
            <w:vMerge/>
            <w:tcBorders>
              <w:left w:val="single" w:sz="12" w:space="0" w:color="auto"/>
              <w:right w:val="single" w:sz="12" w:space="0" w:color="auto"/>
            </w:tcBorders>
            <w:shd w:val="clear" w:color="auto" w:fill="D9D9D9"/>
          </w:tcPr>
          <w:p w14:paraId="762EA6F8" w14:textId="77777777" w:rsidR="00CC0363" w:rsidRPr="00CC0363" w:rsidRDefault="00CC0363" w:rsidP="00CC0363">
            <w:pPr>
              <w:suppressAutoHyphens/>
              <w:jc w:val="center"/>
              <w:rPr>
                <w:rFonts w:ascii="Tahoma" w:eastAsia="Calibri" w:hAnsi="Tahoma" w:cs="Tahoma"/>
                <w:b/>
                <w:sz w:val="16"/>
                <w:szCs w:val="16"/>
                <w:lang w:val="es-ES_tradnl"/>
              </w:rPr>
            </w:pPr>
          </w:p>
        </w:tc>
        <w:tc>
          <w:tcPr>
            <w:tcW w:w="949" w:type="pct"/>
            <w:tcBorders>
              <w:left w:val="single" w:sz="12" w:space="0" w:color="auto"/>
            </w:tcBorders>
            <w:shd w:val="clear" w:color="auto" w:fill="D9D9D9"/>
            <w:vAlign w:val="center"/>
          </w:tcPr>
          <w:p w14:paraId="76C86DA7"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REQUISITOS</w:t>
            </w:r>
          </w:p>
        </w:tc>
        <w:tc>
          <w:tcPr>
            <w:tcW w:w="869" w:type="pct"/>
            <w:tcBorders>
              <w:right w:val="single" w:sz="12" w:space="0" w:color="auto"/>
            </w:tcBorders>
            <w:shd w:val="clear" w:color="auto" w:fill="D9D9D9"/>
            <w:vAlign w:val="center"/>
          </w:tcPr>
          <w:p w14:paraId="02239FB9"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2BB34005"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CRITERIO</w:t>
            </w:r>
          </w:p>
        </w:tc>
        <w:tc>
          <w:tcPr>
            <w:tcW w:w="1212" w:type="pct"/>
            <w:tcBorders>
              <w:right w:val="single" w:sz="12" w:space="0" w:color="auto"/>
            </w:tcBorders>
            <w:shd w:val="clear" w:color="auto" w:fill="D9D9D9"/>
            <w:vAlign w:val="center"/>
          </w:tcPr>
          <w:p w14:paraId="16ABC20F"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PUNTAJE DE EVALUACIÓN </w:t>
            </w:r>
          </w:p>
        </w:tc>
      </w:tr>
      <w:tr w:rsidR="00CC0363" w:rsidRPr="00CC0363" w14:paraId="64D0BC3A" w14:textId="77777777" w:rsidTr="000C6EC0">
        <w:trPr>
          <w:trHeight w:val="757"/>
        </w:trPr>
        <w:tc>
          <w:tcPr>
            <w:tcW w:w="910" w:type="pct"/>
            <w:tcBorders>
              <w:left w:val="single" w:sz="12" w:space="0" w:color="auto"/>
              <w:right w:val="single" w:sz="12" w:space="0" w:color="auto"/>
            </w:tcBorders>
            <w:shd w:val="clear" w:color="auto" w:fill="auto"/>
            <w:vAlign w:val="center"/>
          </w:tcPr>
          <w:p w14:paraId="0199A686"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CONFLICTO DE INTERÉS</w:t>
            </w:r>
          </w:p>
        </w:tc>
        <w:tc>
          <w:tcPr>
            <w:tcW w:w="949" w:type="pct"/>
            <w:tcBorders>
              <w:left w:val="single" w:sz="12" w:space="0" w:color="auto"/>
            </w:tcBorders>
            <w:shd w:val="clear" w:color="auto" w:fill="auto"/>
            <w:vAlign w:val="center"/>
          </w:tcPr>
          <w:p w14:paraId="7E960871"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Conflicto de Interés</w:t>
            </w:r>
          </w:p>
        </w:tc>
        <w:tc>
          <w:tcPr>
            <w:tcW w:w="869" w:type="pct"/>
            <w:tcBorders>
              <w:right w:val="single" w:sz="12" w:space="0" w:color="auto"/>
            </w:tcBorders>
            <w:shd w:val="clear" w:color="auto" w:fill="auto"/>
            <w:vAlign w:val="center"/>
          </w:tcPr>
          <w:p w14:paraId="5CCEC5DF"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Cumple/</w:t>
            </w:r>
          </w:p>
          <w:p w14:paraId="0389D3E8"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No Cumple</w:t>
            </w:r>
          </w:p>
          <w:p w14:paraId="5993213A"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tc>
        <w:tc>
          <w:tcPr>
            <w:tcW w:w="1060" w:type="pct"/>
            <w:tcBorders>
              <w:left w:val="single" w:sz="12" w:space="0" w:color="auto"/>
            </w:tcBorders>
            <w:shd w:val="clear" w:color="auto" w:fill="auto"/>
            <w:vAlign w:val="center"/>
          </w:tcPr>
          <w:p w14:paraId="7C6EA5E1" w14:textId="77777777" w:rsidR="00CC0363" w:rsidRPr="00CC0363" w:rsidRDefault="00CC0363" w:rsidP="00CC0363">
            <w:pPr>
              <w:suppressAutoHyphens/>
              <w:jc w:val="center"/>
              <w:rPr>
                <w:rFonts w:ascii="Tahoma" w:eastAsia="Calibri" w:hAnsi="Tahoma" w:cs="Tahoma"/>
                <w:sz w:val="16"/>
                <w:szCs w:val="16"/>
                <w:lang w:val="es-ES_tradnl"/>
              </w:rPr>
            </w:pPr>
          </w:p>
        </w:tc>
        <w:tc>
          <w:tcPr>
            <w:tcW w:w="1212" w:type="pct"/>
            <w:tcBorders>
              <w:right w:val="single" w:sz="12" w:space="0" w:color="auto"/>
            </w:tcBorders>
            <w:shd w:val="clear" w:color="auto" w:fill="auto"/>
            <w:vAlign w:val="center"/>
          </w:tcPr>
          <w:p w14:paraId="3BDE9396" w14:textId="77777777" w:rsidR="00CC0363" w:rsidRPr="00CC0363" w:rsidRDefault="00CC0363" w:rsidP="00CC0363">
            <w:pPr>
              <w:suppressAutoHyphens/>
              <w:jc w:val="center"/>
              <w:rPr>
                <w:rFonts w:ascii="Tahoma" w:eastAsia="Calibri" w:hAnsi="Tahoma" w:cs="Tahoma"/>
                <w:sz w:val="16"/>
                <w:szCs w:val="16"/>
                <w:lang w:val="es-ES_tradnl"/>
              </w:rPr>
            </w:pPr>
          </w:p>
        </w:tc>
      </w:tr>
      <w:tr w:rsidR="00CC0363" w:rsidRPr="00CC0363" w14:paraId="069462BD" w14:textId="77777777" w:rsidTr="000C6EC0">
        <w:trPr>
          <w:trHeight w:val="474"/>
        </w:trPr>
        <w:tc>
          <w:tcPr>
            <w:tcW w:w="910" w:type="pct"/>
            <w:tcBorders>
              <w:left w:val="single" w:sz="12" w:space="0" w:color="auto"/>
              <w:right w:val="single" w:sz="12" w:space="0" w:color="auto"/>
            </w:tcBorders>
            <w:shd w:val="clear" w:color="auto" w:fill="auto"/>
            <w:vAlign w:val="center"/>
          </w:tcPr>
          <w:p w14:paraId="36D1FC00"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ELEGIBILIDAD</w:t>
            </w:r>
          </w:p>
        </w:tc>
        <w:tc>
          <w:tcPr>
            <w:tcW w:w="949" w:type="pct"/>
            <w:tcBorders>
              <w:left w:val="single" w:sz="12" w:space="0" w:color="auto"/>
            </w:tcBorders>
            <w:shd w:val="clear" w:color="auto" w:fill="auto"/>
            <w:vAlign w:val="center"/>
          </w:tcPr>
          <w:p w14:paraId="30BD5A4D"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Elegibilidad del Postulante</w:t>
            </w:r>
          </w:p>
        </w:tc>
        <w:tc>
          <w:tcPr>
            <w:tcW w:w="869" w:type="pct"/>
            <w:tcBorders>
              <w:right w:val="single" w:sz="12" w:space="0" w:color="auto"/>
            </w:tcBorders>
            <w:shd w:val="clear" w:color="auto" w:fill="auto"/>
            <w:vAlign w:val="center"/>
          </w:tcPr>
          <w:p w14:paraId="6B3E0EB1"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Cumple/</w:t>
            </w:r>
          </w:p>
          <w:p w14:paraId="46C68A85"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No Cumple</w:t>
            </w:r>
          </w:p>
          <w:p w14:paraId="49BCF1A6"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tc>
        <w:tc>
          <w:tcPr>
            <w:tcW w:w="1060" w:type="pct"/>
            <w:tcBorders>
              <w:left w:val="single" w:sz="12" w:space="0" w:color="auto"/>
            </w:tcBorders>
            <w:shd w:val="clear" w:color="auto" w:fill="auto"/>
            <w:vAlign w:val="center"/>
          </w:tcPr>
          <w:p w14:paraId="708F4545" w14:textId="77777777" w:rsidR="00CC0363" w:rsidRPr="00CC0363" w:rsidRDefault="00CC0363" w:rsidP="00CC0363">
            <w:pPr>
              <w:suppressAutoHyphens/>
              <w:jc w:val="center"/>
              <w:rPr>
                <w:rFonts w:ascii="Tahoma" w:eastAsia="Calibri" w:hAnsi="Tahoma" w:cs="Tahoma"/>
                <w:sz w:val="16"/>
                <w:szCs w:val="16"/>
                <w:lang w:val="es-ES_tradnl"/>
              </w:rPr>
            </w:pPr>
          </w:p>
        </w:tc>
        <w:tc>
          <w:tcPr>
            <w:tcW w:w="1212" w:type="pct"/>
            <w:tcBorders>
              <w:right w:val="single" w:sz="12" w:space="0" w:color="auto"/>
            </w:tcBorders>
            <w:shd w:val="clear" w:color="auto" w:fill="auto"/>
            <w:vAlign w:val="center"/>
          </w:tcPr>
          <w:p w14:paraId="43614B59" w14:textId="77777777" w:rsidR="00CC0363" w:rsidRPr="00CC0363" w:rsidRDefault="00CC0363" w:rsidP="00CC0363">
            <w:pPr>
              <w:suppressAutoHyphens/>
              <w:jc w:val="center"/>
              <w:rPr>
                <w:rFonts w:ascii="Tahoma" w:eastAsia="Calibri" w:hAnsi="Tahoma" w:cs="Tahoma"/>
                <w:sz w:val="16"/>
                <w:szCs w:val="16"/>
                <w:lang w:val="es-ES_tradnl"/>
              </w:rPr>
            </w:pPr>
          </w:p>
        </w:tc>
      </w:tr>
      <w:tr w:rsidR="00CC0363" w:rsidRPr="00CC0363" w14:paraId="120EC978" w14:textId="77777777" w:rsidTr="00CC0363">
        <w:trPr>
          <w:trHeight w:val="2066"/>
        </w:trPr>
        <w:tc>
          <w:tcPr>
            <w:tcW w:w="910" w:type="pct"/>
            <w:tcBorders>
              <w:left w:val="single" w:sz="12" w:space="0" w:color="auto"/>
              <w:right w:val="single" w:sz="12" w:space="0" w:color="auto"/>
            </w:tcBorders>
            <w:shd w:val="clear" w:color="auto" w:fill="auto"/>
            <w:vAlign w:val="center"/>
          </w:tcPr>
          <w:p w14:paraId="059C9221"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A.</w:t>
            </w:r>
          </w:p>
          <w:p w14:paraId="629EA892"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FORMACIÓN</w:t>
            </w:r>
          </w:p>
          <w:p w14:paraId="7BB5C5CC"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PROFESIONAL</w:t>
            </w:r>
          </w:p>
          <w:p w14:paraId="07721E5F"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(Máximo Puntaje </w:t>
            </w:r>
          </w:p>
          <w:p w14:paraId="4003CE58"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A1 + A2 = 20 puntos)</w:t>
            </w:r>
          </w:p>
        </w:tc>
        <w:tc>
          <w:tcPr>
            <w:tcW w:w="949" w:type="pct"/>
            <w:tcBorders>
              <w:left w:val="single" w:sz="12" w:space="0" w:color="auto"/>
            </w:tcBorders>
            <w:shd w:val="clear" w:color="auto" w:fill="auto"/>
            <w:vAlign w:val="center"/>
          </w:tcPr>
          <w:p w14:paraId="168828AC" w14:textId="75108296" w:rsidR="00CC0363" w:rsidRPr="00CC0363" w:rsidRDefault="00CC0363" w:rsidP="00CC0363">
            <w:pPr>
              <w:suppressAutoHyphens/>
              <w:jc w:val="both"/>
              <w:rPr>
                <w:rFonts w:ascii="Tahoma" w:eastAsia="Calibri" w:hAnsi="Tahoma" w:cs="Tahoma"/>
                <w:sz w:val="16"/>
                <w:szCs w:val="16"/>
                <w:lang w:val="es-ES"/>
              </w:rPr>
            </w:pPr>
            <w:r w:rsidRPr="00CC0363">
              <w:rPr>
                <w:rFonts w:ascii="Tahoma" w:eastAsia="Calibri" w:hAnsi="Tahoma" w:cs="Tahoma"/>
                <w:sz w:val="16"/>
                <w:szCs w:val="16"/>
                <w:lang w:val="es-ES"/>
              </w:rPr>
              <w:t>Título académico con grado de licenciatura a Nivel Nacional en Ingeniería Ambiental</w:t>
            </w:r>
            <w:r w:rsidRPr="00CC0363">
              <w:rPr>
                <w:rFonts w:ascii="Tahoma" w:eastAsia="Calibri" w:hAnsi="Tahoma" w:cs="Tahoma"/>
                <w:sz w:val="20"/>
                <w:szCs w:val="20"/>
              </w:rPr>
              <w:t xml:space="preserve"> </w:t>
            </w:r>
            <w:r w:rsidRPr="00F9166A">
              <w:rPr>
                <w:rFonts w:ascii="Tahoma" w:eastAsia="Calibri" w:hAnsi="Tahoma" w:cs="Tahoma"/>
                <w:sz w:val="18"/>
                <w:szCs w:val="18"/>
              </w:rPr>
              <w:t>Licenciatura en Biología o Ramas afines</w:t>
            </w:r>
            <w:r w:rsidRPr="00F9166A">
              <w:rPr>
                <w:rFonts w:ascii="Tahoma" w:eastAsia="Calibri" w:hAnsi="Tahoma" w:cs="Tahoma"/>
                <w:sz w:val="14"/>
                <w:szCs w:val="14"/>
                <w:lang w:val="es-ES"/>
              </w:rPr>
              <w:t xml:space="preserve"> </w:t>
            </w:r>
            <w:r w:rsidRPr="00CC0363">
              <w:rPr>
                <w:rFonts w:ascii="Tahoma" w:eastAsia="Calibri" w:hAnsi="Tahoma" w:cs="Tahoma"/>
                <w:sz w:val="16"/>
                <w:szCs w:val="16"/>
                <w:lang w:val="es-ES"/>
              </w:rPr>
              <w:t>(Requisito habilitante).</w:t>
            </w:r>
          </w:p>
          <w:p w14:paraId="368C9DAA" w14:textId="2047DED2" w:rsidR="00CC0363" w:rsidRPr="00CC0363" w:rsidRDefault="00CC0363" w:rsidP="00CC0363">
            <w:pPr>
              <w:suppressAutoHyphens/>
              <w:jc w:val="both"/>
              <w:rPr>
                <w:rFonts w:ascii="Tahoma" w:eastAsia="Calibri" w:hAnsi="Tahoma" w:cs="Tahoma"/>
                <w:sz w:val="16"/>
                <w:szCs w:val="16"/>
                <w:lang w:val="es-ES_tradnl"/>
              </w:rPr>
            </w:pPr>
            <w:r w:rsidRPr="00CC0363">
              <w:rPr>
                <w:rFonts w:ascii="Tahoma" w:eastAsia="Calibri" w:hAnsi="Tahoma" w:cs="Tahoma"/>
                <w:sz w:val="16"/>
                <w:szCs w:val="16"/>
                <w:lang w:val="es-ES"/>
              </w:rPr>
              <w:t xml:space="preserve">Registro RENCA vigente Categoría </w:t>
            </w:r>
            <w:r>
              <w:rPr>
                <w:rFonts w:ascii="Tahoma" w:eastAsia="Calibri" w:hAnsi="Tahoma" w:cs="Tahoma"/>
                <w:sz w:val="16"/>
                <w:szCs w:val="16"/>
                <w:lang w:val="es-ES"/>
              </w:rPr>
              <w:t xml:space="preserve">B o </w:t>
            </w:r>
            <w:r w:rsidRPr="00CC0363">
              <w:rPr>
                <w:rFonts w:ascii="Tahoma" w:eastAsia="Calibri" w:hAnsi="Tahoma" w:cs="Tahoma"/>
                <w:sz w:val="16"/>
                <w:szCs w:val="16"/>
                <w:lang w:val="es-ES"/>
              </w:rPr>
              <w:t>C (Requisito habilitante</w:t>
            </w:r>
            <w:r>
              <w:rPr>
                <w:rFonts w:ascii="Tahoma" w:eastAsia="Calibri" w:hAnsi="Tahoma" w:cs="Tahoma"/>
                <w:sz w:val="16"/>
                <w:szCs w:val="16"/>
                <w:lang w:val="es-ES"/>
              </w:rPr>
              <w:t>)</w:t>
            </w:r>
          </w:p>
        </w:tc>
        <w:tc>
          <w:tcPr>
            <w:tcW w:w="869" w:type="pct"/>
            <w:tcBorders>
              <w:right w:val="single" w:sz="12" w:space="0" w:color="auto"/>
            </w:tcBorders>
            <w:shd w:val="clear" w:color="auto" w:fill="auto"/>
            <w:vAlign w:val="center"/>
          </w:tcPr>
          <w:p w14:paraId="4B8949DD"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Cumple/No Cumple</w:t>
            </w:r>
          </w:p>
          <w:p w14:paraId="6CE38B95"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p w14:paraId="706ECD56" w14:textId="77777777" w:rsidR="00CC0363" w:rsidRPr="00CC0363" w:rsidRDefault="00CC0363" w:rsidP="00CC0363">
            <w:pPr>
              <w:suppressAutoHyphens/>
              <w:jc w:val="center"/>
              <w:rPr>
                <w:rFonts w:ascii="Tahoma" w:eastAsia="Calibri" w:hAnsi="Tahoma" w:cs="Tahoma"/>
                <w:sz w:val="16"/>
                <w:szCs w:val="16"/>
                <w:lang w:val="es-ES_tradnl"/>
              </w:rPr>
            </w:pPr>
          </w:p>
          <w:p w14:paraId="65C83FF8"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Si cumple: Puntaje A1 = máximo 15 puntos</w:t>
            </w:r>
          </w:p>
        </w:tc>
        <w:tc>
          <w:tcPr>
            <w:tcW w:w="1060" w:type="pct"/>
            <w:tcBorders>
              <w:left w:val="single" w:sz="12" w:space="0" w:color="auto"/>
            </w:tcBorders>
            <w:shd w:val="clear" w:color="auto" w:fill="auto"/>
            <w:vAlign w:val="center"/>
          </w:tcPr>
          <w:p w14:paraId="4E4B044E" w14:textId="1C2760BF" w:rsidR="00CC0363" w:rsidRPr="00CC0363" w:rsidRDefault="00C061B6" w:rsidP="00CC0363">
            <w:pPr>
              <w:suppressAutoHyphens/>
              <w:spacing w:after="0" w:line="240" w:lineRule="auto"/>
              <w:rPr>
                <w:rFonts w:ascii="Tahoma" w:eastAsia="Calibri" w:hAnsi="Tahoma" w:cs="Tahoma"/>
                <w:sz w:val="16"/>
                <w:szCs w:val="16"/>
                <w:lang w:val="es-ES_tradnl"/>
              </w:rPr>
            </w:pPr>
            <w:r w:rsidRPr="00C061B6">
              <w:rPr>
                <w:rFonts w:ascii="Tahoma" w:eastAsia="Calibri" w:hAnsi="Tahoma" w:cs="Tahoma"/>
                <w:sz w:val="16"/>
                <w:szCs w:val="16"/>
                <w:lang w:val="es-ES"/>
              </w:rPr>
              <w:t>Con post grado o diplomado (con carga horaria mayor a 200 horas) en Gestión Sostenible del Ambiente y Seguridad e Higiene Industrial (deseable)</w:t>
            </w:r>
          </w:p>
        </w:tc>
        <w:tc>
          <w:tcPr>
            <w:tcW w:w="1212" w:type="pct"/>
            <w:tcBorders>
              <w:right w:val="single" w:sz="12" w:space="0" w:color="auto"/>
            </w:tcBorders>
            <w:shd w:val="clear" w:color="auto" w:fill="auto"/>
            <w:vAlign w:val="center"/>
          </w:tcPr>
          <w:p w14:paraId="2EF0FDCD"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r w:rsidRPr="00CC0363">
              <w:rPr>
                <w:rFonts w:ascii="Tahoma" w:eastAsia="Calibri" w:hAnsi="Tahoma" w:cs="Tahoma"/>
                <w:b/>
                <w:sz w:val="16"/>
                <w:szCs w:val="16"/>
                <w:lang w:val="es-ES_tradnl"/>
              </w:rPr>
              <w:t>Puntaje A2 = 5 puntos</w:t>
            </w:r>
          </w:p>
          <w:p w14:paraId="6E4576AA" w14:textId="77777777" w:rsidR="00CC0363" w:rsidRPr="00CC0363" w:rsidRDefault="00CC0363" w:rsidP="00CC0363">
            <w:pPr>
              <w:suppressAutoHyphens/>
              <w:spacing w:after="0" w:line="240" w:lineRule="auto"/>
              <w:ind w:left="175"/>
              <w:rPr>
                <w:rFonts w:ascii="Tahoma" w:eastAsia="Calibri" w:hAnsi="Tahoma" w:cs="Tahoma"/>
                <w:sz w:val="16"/>
                <w:szCs w:val="16"/>
                <w:lang w:val="es-ES_tradnl"/>
              </w:rPr>
            </w:pPr>
          </w:p>
          <w:p w14:paraId="79E645C0" w14:textId="72F1DC42" w:rsidR="00CC0363" w:rsidRPr="00CC0363" w:rsidRDefault="00C061B6" w:rsidP="00CC0363">
            <w:pPr>
              <w:numPr>
                <w:ilvl w:val="0"/>
                <w:numId w:val="10"/>
              </w:numPr>
              <w:suppressAutoHyphens/>
              <w:spacing w:after="0" w:line="240" w:lineRule="auto"/>
              <w:ind w:left="177" w:hanging="177"/>
              <w:rPr>
                <w:rFonts w:ascii="Tahoma" w:eastAsia="Calibri" w:hAnsi="Tahoma" w:cs="Tahoma"/>
                <w:sz w:val="16"/>
                <w:szCs w:val="16"/>
                <w:lang w:val="es-ES_tradnl"/>
              </w:rPr>
            </w:pPr>
            <w:r w:rsidRPr="00C061B6">
              <w:rPr>
                <w:rFonts w:ascii="Tahoma" w:eastAsia="Calibri" w:hAnsi="Tahoma" w:cs="Tahoma"/>
                <w:sz w:val="16"/>
                <w:szCs w:val="16"/>
                <w:lang w:val="es-ES"/>
              </w:rPr>
              <w:t>Con post grado o diplomado (con carga horaria mayor a 200 horas) en Gestión Sostenible del Ambiente y Seguridad e Higiene Industrial (deseable)</w:t>
            </w:r>
            <w:r w:rsidR="00CC0363" w:rsidRPr="00CC0363">
              <w:rPr>
                <w:rFonts w:ascii="Tahoma" w:eastAsia="Calibri" w:hAnsi="Tahoma" w:cs="Tahoma"/>
                <w:sz w:val="16"/>
                <w:szCs w:val="16"/>
              </w:rPr>
              <w:t xml:space="preserve"> </w:t>
            </w:r>
            <w:r w:rsidR="00CC0363" w:rsidRPr="00CC0363">
              <w:rPr>
                <w:rFonts w:ascii="Tahoma" w:eastAsia="Calibri" w:hAnsi="Tahoma" w:cs="Tahoma"/>
                <w:sz w:val="16"/>
                <w:szCs w:val="16"/>
                <w:lang w:val="es-ES_tradnl"/>
              </w:rPr>
              <w:t>(5 puntos)</w:t>
            </w:r>
          </w:p>
        </w:tc>
      </w:tr>
      <w:tr w:rsidR="00CC0363" w:rsidRPr="00CC0363" w14:paraId="1EC7A118" w14:textId="77777777" w:rsidTr="000C6EC0">
        <w:trPr>
          <w:trHeight w:val="506"/>
        </w:trPr>
        <w:tc>
          <w:tcPr>
            <w:tcW w:w="910" w:type="pct"/>
            <w:tcBorders>
              <w:left w:val="single" w:sz="12" w:space="0" w:color="auto"/>
              <w:right w:val="single" w:sz="12" w:space="0" w:color="auto"/>
            </w:tcBorders>
            <w:shd w:val="clear" w:color="auto" w:fill="auto"/>
            <w:vAlign w:val="center"/>
          </w:tcPr>
          <w:p w14:paraId="5C53B7AA"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B.</w:t>
            </w:r>
          </w:p>
          <w:p w14:paraId="12B9E202"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EXPERIENCIA</w:t>
            </w:r>
          </w:p>
          <w:p w14:paraId="002013C3"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GENERAL </w:t>
            </w:r>
          </w:p>
          <w:p w14:paraId="69A2D9AF"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(Máximo Puntaje </w:t>
            </w:r>
          </w:p>
          <w:p w14:paraId="2785F11C"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B1 + B2 = 20 puntos)</w:t>
            </w:r>
          </w:p>
        </w:tc>
        <w:tc>
          <w:tcPr>
            <w:tcW w:w="949" w:type="pct"/>
            <w:tcBorders>
              <w:left w:val="single" w:sz="12" w:space="0" w:color="auto"/>
            </w:tcBorders>
            <w:shd w:val="clear" w:color="auto" w:fill="auto"/>
            <w:vAlign w:val="center"/>
          </w:tcPr>
          <w:p w14:paraId="587F7B90" w14:textId="77777777" w:rsidR="00CC0363" w:rsidRPr="00CC0363" w:rsidRDefault="00CC0363" w:rsidP="00CC0363">
            <w:pPr>
              <w:suppressAutoHyphens/>
              <w:jc w:val="both"/>
              <w:rPr>
                <w:rFonts w:ascii="Tahoma" w:eastAsia="Calibri" w:hAnsi="Tahoma" w:cs="Tahoma"/>
                <w:sz w:val="16"/>
                <w:szCs w:val="16"/>
                <w:lang w:val="es-ES_tradnl"/>
              </w:rPr>
            </w:pPr>
            <w:r w:rsidRPr="00CC0363">
              <w:rPr>
                <w:rFonts w:ascii="Tahoma" w:eastAsia="Calibri" w:hAnsi="Tahoma" w:cs="Tahoma"/>
                <w:sz w:val="16"/>
                <w:szCs w:val="16"/>
                <w:lang w:val="es-ES_tradnl"/>
              </w:rPr>
              <w:t xml:space="preserve">Acreditar al menos (60) meses de experiencia profesional general, contabilizada a partir de la obtención del primer título académico. (Factor de habilitante). </w:t>
            </w:r>
          </w:p>
        </w:tc>
        <w:tc>
          <w:tcPr>
            <w:tcW w:w="869" w:type="pct"/>
            <w:tcBorders>
              <w:right w:val="single" w:sz="12" w:space="0" w:color="auto"/>
            </w:tcBorders>
            <w:shd w:val="clear" w:color="auto" w:fill="auto"/>
            <w:vAlign w:val="center"/>
          </w:tcPr>
          <w:p w14:paraId="2DB42C97" w14:textId="77777777" w:rsidR="00CC0363" w:rsidRPr="00CC0363" w:rsidRDefault="00CC0363" w:rsidP="00CC0363">
            <w:pPr>
              <w:suppressAutoHyphens/>
              <w:jc w:val="center"/>
              <w:rPr>
                <w:rFonts w:ascii="Tahoma" w:eastAsia="Calibri" w:hAnsi="Tahoma" w:cs="Tahoma"/>
                <w:sz w:val="16"/>
                <w:szCs w:val="16"/>
                <w:lang w:val="es-ES_tradnl"/>
              </w:rPr>
            </w:pPr>
          </w:p>
          <w:p w14:paraId="741F5832"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Cumple/No Cumple</w:t>
            </w:r>
          </w:p>
          <w:p w14:paraId="718770F8"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p w14:paraId="7405CF34" w14:textId="77777777" w:rsidR="00CC0363" w:rsidRPr="00CC0363" w:rsidRDefault="00CC0363" w:rsidP="00CC0363">
            <w:pPr>
              <w:suppressAutoHyphens/>
              <w:jc w:val="center"/>
              <w:rPr>
                <w:rFonts w:ascii="Tahoma" w:eastAsia="Calibri" w:hAnsi="Tahoma" w:cs="Tahoma"/>
                <w:sz w:val="16"/>
                <w:szCs w:val="16"/>
                <w:lang w:val="es-ES_tradnl"/>
              </w:rPr>
            </w:pPr>
          </w:p>
          <w:p w14:paraId="1DEAFA80" w14:textId="145AE045"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b/>
                <w:sz w:val="16"/>
                <w:szCs w:val="16"/>
                <w:lang w:val="es-ES_tradnl"/>
              </w:rPr>
              <w:t xml:space="preserve">Si cumple: Puntaje B1 </w:t>
            </w:r>
            <w:r w:rsidR="00A40006" w:rsidRPr="00CC0363">
              <w:rPr>
                <w:rFonts w:ascii="Tahoma" w:eastAsia="Calibri" w:hAnsi="Tahoma" w:cs="Tahoma"/>
                <w:b/>
                <w:sz w:val="16"/>
                <w:szCs w:val="16"/>
                <w:lang w:val="es-ES_tradnl"/>
              </w:rPr>
              <w:t>= máximo</w:t>
            </w:r>
            <w:r w:rsidRPr="00CC0363">
              <w:rPr>
                <w:rFonts w:ascii="Tahoma" w:eastAsia="Calibri" w:hAnsi="Tahoma" w:cs="Tahoma"/>
                <w:b/>
                <w:sz w:val="16"/>
                <w:szCs w:val="16"/>
                <w:lang w:val="es-ES_tradnl"/>
              </w:rPr>
              <w:t xml:space="preserve"> 10 puntos</w:t>
            </w:r>
          </w:p>
        </w:tc>
        <w:tc>
          <w:tcPr>
            <w:tcW w:w="1060" w:type="pct"/>
            <w:tcBorders>
              <w:left w:val="single" w:sz="12" w:space="0" w:color="auto"/>
            </w:tcBorders>
            <w:shd w:val="clear" w:color="auto" w:fill="auto"/>
            <w:vAlign w:val="center"/>
          </w:tcPr>
          <w:p w14:paraId="5A98B6AC"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Requisito adicional al mínimo solicitado</w:t>
            </w:r>
          </w:p>
          <w:p w14:paraId="2FA4CAD6" w14:textId="77777777" w:rsidR="00CC0363" w:rsidRPr="00CC0363" w:rsidRDefault="00CC0363" w:rsidP="00CC0363">
            <w:pPr>
              <w:suppressAutoHyphens/>
              <w:jc w:val="center"/>
              <w:rPr>
                <w:rFonts w:ascii="Tahoma" w:eastAsia="Calibri" w:hAnsi="Tahoma" w:cs="Tahoma"/>
                <w:sz w:val="16"/>
                <w:szCs w:val="16"/>
                <w:lang w:val="es-ES_tradnl"/>
              </w:rPr>
            </w:pPr>
          </w:p>
        </w:tc>
        <w:tc>
          <w:tcPr>
            <w:tcW w:w="1212" w:type="pct"/>
            <w:tcBorders>
              <w:right w:val="single" w:sz="12" w:space="0" w:color="auto"/>
            </w:tcBorders>
            <w:shd w:val="clear" w:color="auto" w:fill="auto"/>
            <w:vAlign w:val="center"/>
          </w:tcPr>
          <w:p w14:paraId="6006523A" w14:textId="77777777" w:rsidR="00CC0363" w:rsidRPr="00CC0363" w:rsidRDefault="00CC0363" w:rsidP="00CC0363">
            <w:pPr>
              <w:jc w:val="center"/>
              <w:rPr>
                <w:rFonts w:ascii="Tahoma" w:eastAsia="Calibri" w:hAnsi="Tahoma" w:cs="Tahoma"/>
                <w:b/>
                <w:sz w:val="16"/>
                <w:szCs w:val="16"/>
                <w:lang w:val="es-ES_tradnl"/>
              </w:rPr>
            </w:pPr>
          </w:p>
          <w:p w14:paraId="6D8D56C8"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Puntaje B2 =10 puntos</w:t>
            </w:r>
          </w:p>
          <w:p w14:paraId="62471D15" w14:textId="77777777" w:rsidR="00CC0363" w:rsidRPr="00CC0363" w:rsidRDefault="00CC0363" w:rsidP="00CC0363">
            <w:pPr>
              <w:jc w:val="center"/>
              <w:rPr>
                <w:rFonts w:ascii="Tahoma" w:eastAsia="Calibri" w:hAnsi="Tahoma" w:cs="Tahoma"/>
                <w:sz w:val="16"/>
                <w:szCs w:val="16"/>
                <w:lang w:val="es-ES_tradnl"/>
              </w:rPr>
            </w:pPr>
            <w:r w:rsidRPr="00CC0363">
              <w:rPr>
                <w:rFonts w:ascii="Tahoma" w:eastAsia="Calibri" w:hAnsi="Tahoma" w:cs="Tahoma"/>
                <w:b/>
                <w:sz w:val="16"/>
                <w:szCs w:val="16"/>
                <w:lang w:val="es-ES_tradnl"/>
              </w:rPr>
              <w:t xml:space="preserve"> 2</w:t>
            </w:r>
            <w:r w:rsidRPr="00CC0363">
              <w:rPr>
                <w:rFonts w:ascii="Tahoma" w:eastAsia="Calibri" w:hAnsi="Tahoma" w:cs="Tahoma"/>
                <w:sz w:val="16"/>
                <w:szCs w:val="16"/>
                <w:lang w:val="es-ES_tradnl"/>
              </w:rPr>
              <w:t xml:space="preserve"> puntos por año adicional al mínimo solicitado, hasta un máximo de 10 puntos adicionales </w:t>
            </w:r>
          </w:p>
          <w:p w14:paraId="5D339428" w14:textId="77777777" w:rsidR="00CC0363" w:rsidRPr="00CC0363" w:rsidRDefault="00CC0363" w:rsidP="00CC0363">
            <w:pPr>
              <w:jc w:val="both"/>
              <w:rPr>
                <w:rFonts w:ascii="Tahoma" w:eastAsia="Calibri" w:hAnsi="Tahoma" w:cs="Tahoma"/>
                <w:sz w:val="16"/>
                <w:szCs w:val="16"/>
                <w:lang w:val="es-ES_tradnl"/>
              </w:rPr>
            </w:pPr>
          </w:p>
        </w:tc>
      </w:tr>
      <w:tr w:rsidR="00CC0363" w:rsidRPr="00CC0363" w14:paraId="7455CA12" w14:textId="77777777" w:rsidTr="000C6EC0">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6B7BD209"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w:t>
            </w:r>
          </w:p>
          <w:p w14:paraId="08358594"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EXPERIENCIA</w:t>
            </w:r>
          </w:p>
          <w:p w14:paraId="08523E3C"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ESPECÍFICA</w:t>
            </w:r>
          </w:p>
          <w:p w14:paraId="562A3181"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(Máximo Puntaje </w:t>
            </w:r>
          </w:p>
          <w:p w14:paraId="2BB9F410"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C1 + C2 = 50 puntos)</w:t>
            </w:r>
          </w:p>
        </w:tc>
        <w:tc>
          <w:tcPr>
            <w:tcW w:w="949" w:type="pct"/>
            <w:tcBorders>
              <w:left w:val="single" w:sz="12" w:space="0" w:color="auto"/>
              <w:bottom w:val="single" w:sz="12" w:space="0" w:color="auto"/>
            </w:tcBorders>
            <w:shd w:val="clear" w:color="auto" w:fill="auto"/>
            <w:vAlign w:val="center"/>
          </w:tcPr>
          <w:p w14:paraId="58ECE05A" w14:textId="06998C5F" w:rsidR="00CC0363" w:rsidRPr="00CC0363" w:rsidRDefault="00CC0363" w:rsidP="00CC0363">
            <w:pPr>
              <w:spacing w:after="0" w:line="240" w:lineRule="auto"/>
              <w:ind w:left="107"/>
              <w:jc w:val="both"/>
              <w:rPr>
                <w:rFonts w:ascii="Tahoma" w:eastAsia="Calibri" w:hAnsi="Tahoma" w:cs="Tahoma"/>
                <w:sz w:val="16"/>
                <w:szCs w:val="16"/>
              </w:rPr>
            </w:pPr>
            <w:r w:rsidRPr="00CC0363">
              <w:rPr>
                <w:rFonts w:ascii="Tahoma" w:eastAsia="Calibri" w:hAnsi="Tahoma" w:cs="Tahoma"/>
                <w:sz w:val="16"/>
                <w:szCs w:val="16"/>
              </w:rPr>
              <w:t xml:space="preserve">Acreditar experiencia profesional específica de </w:t>
            </w:r>
            <w:r w:rsidR="00C061B6">
              <w:rPr>
                <w:rFonts w:ascii="Tahoma" w:eastAsia="Calibri" w:hAnsi="Tahoma" w:cs="Tahoma"/>
                <w:sz w:val="16"/>
                <w:szCs w:val="16"/>
              </w:rPr>
              <w:t>20</w:t>
            </w:r>
            <w:r w:rsidRPr="00CC0363">
              <w:rPr>
                <w:rFonts w:ascii="Tahoma" w:eastAsia="Calibri" w:hAnsi="Tahoma" w:cs="Tahoma"/>
                <w:sz w:val="16"/>
                <w:szCs w:val="16"/>
              </w:rPr>
              <w:t xml:space="preserve"> meses en elaboración y revisión de Instrumentos de Alcance Particular IRAPs o control y seguimiento ambiental de actividades obras o proyectos (AOPs) en el sector público. </w:t>
            </w:r>
          </w:p>
          <w:p w14:paraId="1267D170" w14:textId="77777777" w:rsidR="00CC0363" w:rsidRPr="00CC0363" w:rsidRDefault="00CC0363" w:rsidP="00CC0363">
            <w:pPr>
              <w:spacing w:after="0" w:line="240" w:lineRule="auto"/>
              <w:ind w:left="107"/>
              <w:jc w:val="both"/>
              <w:rPr>
                <w:rFonts w:ascii="Tahoma" w:eastAsia="Calibri" w:hAnsi="Tahoma" w:cs="Tahoma"/>
                <w:sz w:val="16"/>
                <w:szCs w:val="16"/>
              </w:rPr>
            </w:pPr>
          </w:p>
          <w:p w14:paraId="37BE4D12" w14:textId="77777777" w:rsidR="00CC0363" w:rsidRPr="00CC0363" w:rsidRDefault="00CC0363" w:rsidP="00CC0363">
            <w:pPr>
              <w:spacing w:after="0" w:line="240" w:lineRule="auto"/>
              <w:ind w:left="107"/>
              <w:rPr>
                <w:rFonts w:ascii="Tahoma" w:eastAsia="Times New Roman" w:hAnsi="Tahoma" w:cs="Tahoma"/>
                <w:sz w:val="16"/>
                <w:szCs w:val="16"/>
                <w:lang w:val="es-ES_tradnl"/>
              </w:rPr>
            </w:pPr>
          </w:p>
          <w:p w14:paraId="1A9F7904" w14:textId="77777777" w:rsidR="00CC0363" w:rsidRPr="00CC0363" w:rsidRDefault="00CC0363" w:rsidP="00CC0363">
            <w:pPr>
              <w:spacing w:after="0" w:line="240" w:lineRule="auto"/>
              <w:ind w:left="107"/>
              <w:jc w:val="both"/>
              <w:rPr>
                <w:rFonts w:ascii="Tahoma" w:eastAsia="Times New Roman" w:hAnsi="Tahoma" w:cs="Tahoma"/>
                <w:sz w:val="16"/>
                <w:szCs w:val="16"/>
                <w:lang w:val="es-ES_tradnl"/>
              </w:rPr>
            </w:pPr>
            <w:r w:rsidRPr="00CC0363">
              <w:rPr>
                <w:rFonts w:ascii="Tahoma" w:eastAsia="Times New Roman" w:hAnsi="Tahoma" w:cs="Tahoma"/>
                <w:sz w:val="16"/>
                <w:szCs w:val="16"/>
                <w:lang w:val="es-ES_tradnl"/>
              </w:rPr>
              <w:t>Experiencia mínima de al menos 6 meses en trabajos relacionados a Aspectos Ambientales en Organizaciones Multilaterales como el BID o Banco Mundial (Factor habilitante).</w:t>
            </w:r>
          </w:p>
          <w:p w14:paraId="72F2613F" w14:textId="77777777" w:rsidR="00CC0363" w:rsidRPr="00CC0363" w:rsidRDefault="00CC0363" w:rsidP="00CC0363">
            <w:pPr>
              <w:spacing w:after="0" w:line="240" w:lineRule="auto"/>
              <w:ind w:left="107"/>
              <w:jc w:val="both"/>
              <w:rPr>
                <w:rFonts w:ascii="Tahoma" w:eastAsia="Calibri" w:hAnsi="Tahoma" w:cs="Tahoma"/>
                <w:sz w:val="16"/>
                <w:szCs w:val="16"/>
                <w:lang w:val="es-ES_tradnl"/>
              </w:rPr>
            </w:pPr>
          </w:p>
          <w:p w14:paraId="5789A313" w14:textId="77777777" w:rsidR="00CC0363" w:rsidRPr="00CC0363" w:rsidRDefault="00CC0363" w:rsidP="00CC0363">
            <w:pPr>
              <w:spacing w:after="0" w:line="240" w:lineRule="auto"/>
              <w:ind w:left="107"/>
              <w:jc w:val="both"/>
              <w:rPr>
                <w:rFonts w:ascii="Tahoma" w:eastAsia="Calibri" w:hAnsi="Tahoma" w:cs="Tahoma"/>
                <w:sz w:val="16"/>
                <w:szCs w:val="16"/>
              </w:rPr>
            </w:pPr>
          </w:p>
          <w:p w14:paraId="5641ED0A" w14:textId="77777777" w:rsidR="00CC0363" w:rsidRPr="00CC0363" w:rsidRDefault="00CC0363" w:rsidP="00CC0363">
            <w:pPr>
              <w:spacing w:after="0" w:line="240" w:lineRule="auto"/>
              <w:ind w:left="107"/>
              <w:jc w:val="both"/>
              <w:rPr>
                <w:rFonts w:ascii="Tahoma" w:eastAsia="Calibri" w:hAnsi="Tahoma" w:cs="Tahoma"/>
                <w:sz w:val="16"/>
                <w:szCs w:val="16"/>
              </w:rPr>
            </w:pPr>
          </w:p>
          <w:p w14:paraId="3A2F6A01" w14:textId="77777777" w:rsidR="00CC0363" w:rsidRPr="00CC0363" w:rsidRDefault="00CC0363" w:rsidP="00CC0363">
            <w:pPr>
              <w:spacing w:after="0" w:line="240" w:lineRule="auto"/>
              <w:ind w:left="107"/>
              <w:jc w:val="both"/>
              <w:rPr>
                <w:rFonts w:ascii="Tahoma" w:eastAsia="Calibri" w:hAnsi="Tahoma" w:cs="Tahoma"/>
                <w:sz w:val="16"/>
                <w:szCs w:val="16"/>
                <w:lang w:val="es-ES_tradnl"/>
              </w:rPr>
            </w:pPr>
          </w:p>
        </w:tc>
        <w:tc>
          <w:tcPr>
            <w:tcW w:w="869" w:type="pct"/>
            <w:tcBorders>
              <w:bottom w:val="single" w:sz="12" w:space="0" w:color="auto"/>
              <w:right w:val="single" w:sz="12" w:space="0" w:color="auto"/>
            </w:tcBorders>
            <w:shd w:val="clear" w:color="auto" w:fill="auto"/>
            <w:vAlign w:val="center"/>
          </w:tcPr>
          <w:p w14:paraId="48028C3E"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lastRenderedPageBreak/>
              <w:t>Cumple/No Cumple</w:t>
            </w:r>
          </w:p>
          <w:p w14:paraId="24CB053C"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p w14:paraId="1B94990E" w14:textId="77777777" w:rsidR="00CC0363" w:rsidRPr="00CC0363" w:rsidRDefault="00CC0363" w:rsidP="00CC0363">
            <w:pPr>
              <w:suppressAutoHyphens/>
              <w:jc w:val="center"/>
              <w:rPr>
                <w:rFonts w:ascii="Tahoma" w:eastAsia="Calibri" w:hAnsi="Tahoma" w:cs="Tahoma"/>
                <w:sz w:val="16"/>
                <w:szCs w:val="16"/>
                <w:lang w:val="es-ES_tradnl"/>
              </w:rPr>
            </w:pPr>
          </w:p>
          <w:p w14:paraId="2EC061CA"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Si cumple: Puntaje C1 = máximo 30 puntos</w:t>
            </w:r>
          </w:p>
        </w:tc>
        <w:tc>
          <w:tcPr>
            <w:tcW w:w="1060" w:type="pct"/>
            <w:tcBorders>
              <w:left w:val="single" w:sz="12" w:space="0" w:color="auto"/>
              <w:bottom w:val="single" w:sz="12" w:space="0" w:color="auto"/>
            </w:tcBorders>
            <w:shd w:val="clear" w:color="auto" w:fill="auto"/>
            <w:vAlign w:val="center"/>
          </w:tcPr>
          <w:p w14:paraId="25744299"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Requisito adicional al mínimo solicitado</w:t>
            </w:r>
          </w:p>
          <w:p w14:paraId="782BB49B" w14:textId="77777777" w:rsidR="00CC0363" w:rsidRPr="00CC0363" w:rsidRDefault="00CC0363" w:rsidP="00CC0363">
            <w:pPr>
              <w:suppressAutoHyphens/>
              <w:jc w:val="both"/>
              <w:rPr>
                <w:rFonts w:ascii="Tahoma" w:eastAsia="Calibri"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3FBC9405"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Puntaje C2 = 10 puntos</w:t>
            </w:r>
          </w:p>
          <w:p w14:paraId="40876B71" w14:textId="77777777" w:rsidR="00CC0363" w:rsidRPr="00CC0363" w:rsidRDefault="00CC0363" w:rsidP="00CC0363">
            <w:pPr>
              <w:numPr>
                <w:ilvl w:val="0"/>
                <w:numId w:val="28"/>
              </w:numPr>
              <w:spacing w:after="0" w:line="240" w:lineRule="auto"/>
              <w:ind w:left="177" w:hanging="177"/>
              <w:jc w:val="center"/>
              <w:rPr>
                <w:rFonts w:ascii="Tahoma" w:eastAsia="Times New Roman" w:hAnsi="Tahoma" w:cs="Tahoma"/>
                <w:b/>
                <w:sz w:val="16"/>
                <w:szCs w:val="16"/>
                <w:lang w:val="es-ES_tradnl"/>
              </w:rPr>
            </w:pPr>
            <w:r w:rsidRPr="00CC0363">
              <w:rPr>
                <w:rFonts w:ascii="Tahoma" w:eastAsia="Times New Roman" w:hAnsi="Tahoma" w:cs="Tahoma"/>
                <w:b/>
                <w:sz w:val="16"/>
                <w:szCs w:val="16"/>
                <w:lang w:val="es-ES_tradnl"/>
              </w:rPr>
              <w:t>5</w:t>
            </w:r>
            <w:r w:rsidRPr="00CC0363">
              <w:rPr>
                <w:rFonts w:ascii="Tahoma" w:eastAsia="Times New Roman" w:hAnsi="Tahoma" w:cs="Tahoma"/>
                <w:sz w:val="16"/>
                <w:szCs w:val="16"/>
                <w:lang w:val="es-ES_tradnl"/>
              </w:rPr>
              <w:t xml:space="preserve"> puntos por años adicional al mínimo solicitado</w:t>
            </w:r>
            <w:r w:rsidRPr="00CC0363">
              <w:rPr>
                <w:rFonts w:ascii="Tahoma" w:eastAsia="Calibri" w:hAnsi="Tahoma" w:cs="Tahoma"/>
                <w:sz w:val="16"/>
                <w:szCs w:val="16"/>
                <w:lang w:val="es-ES_tradnl"/>
              </w:rPr>
              <w:t xml:space="preserve"> en </w:t>
            </w:r>
            <w:r w:rsidRPr="00CC0363">
              <w:rPr>
                <w:rFonts w:ascii="Tahoma" w:eastAsia="Calibri" w:hAnsi="Tahoma" w:cs="Tahoma"/>
                <w:sz w:val="16"/>
                <w:szCs w:val="16"/>
              </w:rPr>
              <w:t>elaboración y revisión de Instrumentos de Alcance Particular IRAPs o control y seguimiento ambiental de actividades obras o proyectos (AOPs) en el sector público</w:t>
            </w:r>
            <w:r w:rsidRPr="00CC0363">
              <w:rPr>
                <w:rFonts w:ascii="Tahoma" w:eastAsia="Times New Roman" w:hAnsi="Tahoma" w:cs="Tahoma"/>
                <w:sz w:val="16"/>
                <w:szCs w:val="16"/>
              </w:rPr>
              <w:t>,</w:t>
            </w:r>
            <w:r w:rsidRPr="00CC0363">
              <w:rPr>
                <w:rFonts w:ascii="Tahoma" w:eastAsia="Calibri" w:hAnsi="Tahoma" w:cs="Tahoma"/>
                <w:sz w:val="16"/>
                <w:szCs w:val="16"/>
                <w:lang w:val="es-ES_tradnl"/>
              </w:rPr>
              <w:t xml:space="preserve"> </w:t>
            </w:r>
            <w:r w:rsidRPr="00CC0363">
              <w:rPr>
                <w:rFonts w:ascii="Tahoma" w:eastAsia="Times New Roman" w:hAnsi="Tahoma" w:cs="Tahoma"/>
                <w:sz w:val="16"/>
                <w:szCs w:val="16"/>
                <w:lang w:val="es-ES_tradnl"/>
              </w:rPr>
              <w:t>hasta un máximo de 10 puntos adicionales.</w:t>
            </w:r>
          </w:p>
          <w:p w14:paraId="2631AFE9" w14:textId="77777777" w:rsidR="00CC0363" w:rsidRPr="00CC0363" w:rsidRDefault="00CC0363" w:rsidP="00CC0363">
            <w:pPr>
              <w:jc w:val="center"/>
              <w:rPr>
                <w:rFonts w:ascii="Tahoma" w:eastAsia="Calibri" w:hAnsi="Tahoma" w:cs="Tahoma"/>
                <w:b/>
                <w:sz w:val="16"/>
                <w:szCs w:val="16"/>
              </w:rPr>
            </w:pPr>
          </w:p>
          <w:p w14:paraId="4A4EF531"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Puntaje C2 = 10 puntos</w:t>
            </w:r>
          </w:p>
          <w:p w14:paraId="5D252052" w14:textId="38D9C4C3" w:rsidR="00CC0363" w:rsidRPr="00CC0363" w:rsidRDefault="00CC0363" w:rsidP="00C061B6">
            <w:pPr>
              <w:numPr>
                <w:ilvl w:val="0"/>
                <w:numId w:val="28"/>
              </w:numPr>
              <w:spacing w:after="0" w:line="240" w:lineRule="auto"/>
              <w:ind w:left="177" w:hanging="177"/>
              <w:jc w:val="both"/>
              <w:rPr>
                <w:rFonts w:ascii="Tahoma" w:eastAsia="Times New Roman" w:hAnsi="Tahoma" w:cs="Tahoma"/>
                <w:b/>
                <w:sz w:val="16"/>
                <w:szCs w:val="16"/>
                <w:lang w:val="es-ES_tradnl"/>
              </w:rPr>
            </w:pPr>
            <w:r w:rsidRPr="00CC0363">
              <w:rPr>
                <w:rFonts w:ascii="Tahoma" w:eastAsia="Times New Roman" w:hAnsi="Tahoma" w:cs="Tahoma"/>
                <w:b/>
                <w:sz w:val="16"/>
                <w:szCs w:val="16"/>
                <w:lang w:val="es-ES_tradnl"/>
              </w:rPr>
              <w:t>5</w:t>
            </w:r>
            <w:r w:rsidRPr="00CC0363">
              <w:rPr>
                <w:rFonts w:ascii="Tahoma" w:eastAsia="Times New Roman" w:hAnsi="Tahoma" w:cs="Tahoma"/>
                <w:sz w:val="16"/>
                <w:szCs w:val="16"/>
                <w:lang w:val="es-ES_tradnl"/>
              </w:rPr>
              <w:t xml:space="preserve"> puntos por mes adicional al mínimo solicitado</w:t>
            </w:r>
            <w:r w:rsidRPr="00CC0363">
              <w:rPr>
                <w:rFonts w:ascii="Tahoma" w:eastAsia="Calibri" w:hAnsi="Tahoma" w:cs="Tahoma"/>
                <w:sz w:val="16"/>
                <w:szCs w:val="16"/>
                <w:lang w:val="es-ES_tradnl"/>
              </w:rPr>
              <w:t xml:space="preserve"> desempeñando </w:t>
            </w:r>
            <w:r w:rsidRPr="00CC0363">
              <w:rPr>
                <w:rFonts w:ascii="Tahoma" w:eastAsia="Calibri" w:hAnsi="Tahoma" w:cs="Tahoma"/>
                <w:sz w:val="16"/>
                <w:szCs w:val="16"/>
              </w:rPr>
              <w:t xml:space="preserve">trabajos relacionados a Aspectos Ambientales en Organizaciones Multilaterales </w:t>
            </w:r>
            <w:r w:rsidRPr="00CC0363">
              <w:rPr>
                <w:rFonts w:ascii="Tahoma" w:eastAsia="Calibri" w:hAnsi="Tahoma" w:cs="Tahoma"/>
                <w:sz w:val="16"/>
                <w:szCs w:val="16"/>
              </w:rPr>
              <w:lastRenderedPageBreak/>
              <w:t>como el BID o Banco Mundial,</w:t>
            </w:r>
            <w:r w:rsidRPr="00CC0363">
              <w:rPr>
                <w:rFonts w:ascii="Tahoma" w:eastAsia="Calibri" w:hAnsi="Tahoma" w:cs="Tahoma"/>
                <w:sz w:val="16"/>
                <w:szCs w:val="16"/>
                <w:lang w:val="es-ES_tradnl"/>
              </w:rPr>
              <w:t xml:space="preserve"> </w:t>
            </w:r>
            <w:r w:rsidRPr="00CC0363">
              <w:rPr>
                <w:rFonts w:ascii="Tahoma" w:eastAsia="Times New Roman" w:hAnsi="Tahoma" w:cs="Tahoma"/>
                <w:sz w:val="16"/>
                <w:szCs w:val="16"/>
                <w:lang w:val="es-ES_tradnl"/>
              </w:rPr>
              <w:t>hasta un máximo de 10 puntos adicionales.</w:t>
            </w:r>
          </w:p>
        </w:tc>
      </w:tr>
      <w:tr w:rsidR="00CC0363" w:rsidRPr="00CC0363" w14:paraId="38C6DF6B" w14:textId="77777777" w:rsidTr="00CC0363">
        <w:trPr>
          <w:trHeight w:val="3418"/>
        </w:trPr>
        <w:tc>
          <w:tcPr>
            <w:tcW w:w="910" w:type="pct"/>
            <w:tcBorders>
              <w:left w:val="single" w:sz="12" w:space="0" w:color="auto"/>
              <w:bottom w:val="single" w:sz="12" w:space="0" w:color="auto"/>
              <w:right w:val="single" w:sz="12" w:space="0" w:color="auto"/>
            </w:tcBorders>
            <w:shd w:val="clear" w:color="auto" w:fill="auto"/>
            <w:vAlign w:val="center"/>
          </w:tcPr>
          <w:p w14:paraId="1A35FE0A" w14:textId="77777777" w:rsidR="00CC0363" w:rsidRPr="00A40006" w:rsidRDefault="00CC0363" w:rsidP="00CC0363">
            <w:pPr>
              <w:suppressAutoHyphens/>
              <w:jc w:val="center"/>
              <w:rPr>
                <w:rFonts w:ascii="Tahoma" w:eastAsia="Calibri" w:hAnsi="Tahoma" w:cs="Tahoma"/>
                <w:b/>
                <w:sz w:val="16"/>
                <w:szCs w:val="16"/>
                <w:lang w:val="es-ES_tradnl"/>
              </w:rPr>
            </w:pPr>
            <w:r w:rsidRPr="00A40006">
              <w:rPr>
                <w:rFonts w:ascii="Tahoma" w:eastAsia="Calibri" w:hAnsi="Tahoma" w:cs="Tahoma"/>
                <w:b/>
                <w:sz w:val="16"/>
                <w:szCs w:val="16"/>
                <w:lang w:val="es-ES_tradnl"/>
              </w:rPr>
              <w:lastRenderedPageBreak/>
              <w:t>D.</w:t>
            </w:r>
          </w:p>
          <w:p w14:paraId="245F95E2" w14:textId="77777777" w:rsidR="00CC0363" w:rsidRPr="00A40006" w:rsidRDefault="00CC0363" w:rsidP="00CC0363">
            <w:pPr>
              <w:suppressAutoHyphens/>
              <w:jc w:val="center"/>
              <w:rPr>
                <w:rFonts w:ascii="Tahoma" w:eastAsia="Calibri" w:hAnsi="Tahoma" w:cs="Tahoma"/>
                <w:b/>
                <w:sz w:val="16"/>
                <w:szCs w:val="16"/>
                <w:lang w:val="es-ES_tradnl"/>
              </w:rPr>
            </w:pPr>
            <w:r w:rsidRPr="00A40006">
              <w:rPr>
                <w:rFonts w:ascii="Tahoma" w:eastAsia="Calibri" w:hAnsi="Tahoma" w:cs="Tahoma"/>
                <w:b/>
                <w:sz w:val="16"/>
                <w:szCs w:val="16"/>
                <w:lang w:val="es-ES_tradnl"/>
              </w:rPr>
              <w:t>OTROS CONOCIMIENTOS</w:t>
            </w:r>
          </w:p>
          <w:p w14:paraId="0205C730" w14:textId="77777777" w:rsidR="00CC0363" w:rsidRPr="00A40006" w:rsidRDefault="00CC0363" w:rsidP="00CC0363">
            <w:pPr>
              <w:suppressAutoHyphens/>
              <w:jc w:val="center"/>
              <w:rPr>
                <w:rFonts w:ascii="Tahoma" w:eastAsia="Calibri" w:hAnsi="Tahoma" w:cs="Tahoma"/>
                <w:b/>
                <w:sz w:val="16"/>
                <w:szCs w:val="16"/>
                <w:lang w:val="es-ES_tradnl"/>
              </w:rPr>
            </w:pPr>
            <w:r w:rsidRPr="00A40006">
              <w:rPr>
                <w:rFonts w:ascii="Tahoma" w:eastAsia="Calibri" w:hAnsi="Tahoma" w:cs="Tahoma"/>
                <w:b/>
                <w:sz w:val="16"/>
                <w:szCs w:val="16"/>
                <w:lang w:val="es-ES_tradnl"/>
              </w:rPr>
              <w:t xml:space="preserve">(Máximo Puntaje </w:t>
            </w:r>
          </w:p>
          <w:p w14:paraId="32B725E0" w14:textId="77777777" w:rsidR="00CC0363" w:rsidRPr="00A40006" w:rsidRDefault="00CC0363" w:rsidP="00CC0363">
            <w:pPr>
              <w:suppressAutoHyphens/>
              <w:jc w:val="center"/>
              <w:rPr>
                <w:rFonts w:ascii="Tahoma" w:eastAsia="Calibri" w:hAnsi="Tahoma" w:cs="Tahoma"/>
                <w:b/>
                <w:sz w:val="16"/>
                <w:szCs w:val="16"/>
                <w:lang w:val="es-ES_tradnl"/>
              </w:rPr>
            </w:pPr>
            <w:r w:rsidRPr="00A40006">
              <w:rPr>
                <w:rFonts w:ascii="Tahoma" w:eastAsia="Calibri" w:hAnsi="Tahoma" w:cs="Tahoma"/>
                <w:b/>
                <w:sz w:val="16"/>
                <w:szCs w:val="16"/>
                <w:lang w:val="es-ES_tradnl"/>
              </w:rPr>
              <w:t>D1 + D2 = 10 puntos)</w:t>
            </w:r>
          </w:p>
        </w:tc>
        <w:tc>
          <w:tcPr>
            <w:tcW w:w="949" w:type="pct"/>
            <w:tcBorders>
              <w:left w:val="single" w:sz="12" w:space="0" w:color="auto"/>
              <w:bottom w:val="single" w:sz="12" w:space="0" w:color="auto"/>
            </w:tcBorders>
            <w:shd w:val="clear" w:color="auto" w:fill="auto"/>
            <w:vAlign w:val="center"/>
          </w:tcPr>
          <w:p w14:paraId="3F356E9D" w14:textId="582DF85E" w:rsidR="00C061B6" w:rsidRPr="00A40006" w:rsidRDefault="00C061B6" w:rsidP="007A186E">
            <w:pPr>
              <w:pStyle w:val="Prrafodelista"/>
              <w:numPr>
                <w:ilvl w:val="0"/>
                <w:numId w:val="41"/>
              </w:numPr>
              <w:tabs>
                <w:tab w:val="left" w:pos="144"/>
              </w:tabs>
              <w:ind w:left="144" w:hanging="218"/>
              <w:rPr>
                <w:rFonts w:ascii="Tahoma" w:eastAsia="Calibri" w:hAnsi="Tahoma" w:cs="Tahoma"/>
                <w:sz w:val="16"/>
                <w:szCs w:val="16"/>
              </w:rPr>
            </w:pPr>
            <w:r w:rsidRPr="00A40006">
              <w:rPr>
                <w:rFonts w:ascii="Tahoma" w:eastAsia="Calibri" w:hAnsi="Tahoma" w:cs="Tahoma"/>
                <w:sz w:val="16"/>
                <w:szCs w:val="16"/>
              </w:rPr>
              <w:t>Certificado que acredite conocimiento en Sistemas Fotovoltaicos (indispensable)</w:t>
            </w:r>
          </w:p>
          <w:p w14:paraId="051ECA77" w14:textId="769E1A91" w:rsidR="00CC0363" w:rsidRPr="00A40006" w:rsidRDefault="00C061B6" w:rsidP="007A186E">
            <w:pPr>
              <w:pStyle w:val="Prrafodelista"/>
              <w:numPr>
                <w:ilvl w:val="0"/>
                <w:numId w:val="41"/>
              </w:numPr>
              <w:tabs>
                <w:tab w:val="left" w:pos="144"/>
              </w:tabs>
              <w:ind w:left="144" w:hanging="218"/>
              <w:jc w:val="both"/>
              <w:rPr>
                <w:rFonts w:ascii="Tahoma" w:eastAsia="Calibri" w:hAnsi="Tahoma" w:cs="Tahoma"/>
                <w:sz w:val="16"/>
                <w:szCs w:val="16"/>
              </w:rPr>
            </w:pPr>
            <w:r w:rsidRPr="00A40006">
              <w:rPr>
                <w:rFonts w:ascii="Tahoma" w:eastAsia="Calibri" w:hAnsi="Tahoma" w:cs="Tahoma"/>
                <w:sz w:val="16"/>
                <w:szCs w:val="16"/>
              </w:rPr>
              <w:t>Certificado que acredite conocimiento en elaboración de IRAPS (Indispensable)</w:t>
            </w:r>
          </w:p>
          <w:p w14:paraId="72B20441" w14:textId="2A6E2683" w:rsidR="00C061B6" w:rsidRPr="00A40006" w:rsidRDefault="00C061B6" w:rsidP="007A186E">
            <w:pPr>
              <w:pStyle w:val="Prrafodelista"/>
              <w:numPr>
                <w:ilvl w:val="0"/>
                <w:numId w:val="41"/>
              </w:numPr>
              <w:tabs>
                <w:tab w:val="left" w:pos="144"/>
              </w:tabs>
              <w:ind w:left="144" w:hanging="218"/>
              <w:jc w:val="both"/>
              <w:rPr>
                <w:rFonts w:ascii="Tahoma" w:eastAsia="Calibri" w:hAnsi="Tahoma" w:cs="Tahoma"/>
                <w:sz w:val="16"/>
                <w:szCs w:val="16"/>
              </w:rPr>
            </w:pPr>
            <w:r w:rsidRPr="00A40006">
              <w:rPr>
                <w:rFonts w:ascii="Tahoma" w:eastAsia="Calibri" w:hAnsi="Tahoma" w:cs="Tahoma"/>
                <w:sz w:val="16"/>
                <w:szCs w:val="16"/>
              </w:rPr>
              <w:t>Certificado que acredite conocimientos en Supervisión de Medio Ambiente y Seguridad Industrial (Indispensable)</w:t>
            </w:r>
          </w:p>
          <w:p w14:paraId="33FA1712" w14:textId="5EC8308D" w:rsidR="00C061B6" w:rsidRPr="00A40006" w:rsidRDefault="00C061B6" w:rsidP="007A186E">
            <w:pPr>
              <w:pStyle w:val="Prrafodelista"/>
              <w:numPr>
                <w:ilvl w:val="0"/>
                <w:numId w:val="41"/>
              </w:numPr>
              <w:tabs>
                <w:tab w:val="left" w:pos="144"/>
                <w:tab w:val="left" w:pos="861"/>
              </w:tabs>
              <w:ind w:left="144" w:hanging="218"/>
              <w:jc w:val="both"/>
              <w:rPr>
                <w:rFonts w:ascii="Tahoma" w:eastAsia="Calibri" w:hAnsi="Tahoma" w:cs="Tahoma"/>
                <w:sz w:val="16"/>
                <w:szCs w:val="16"/>
              </w:rPr>
            </w:pPr>
            <w:r w:rsidRPr="00A40006">
              <w:rPr>
                <w:rFonts w:ascii="Tahoma" w:eastAsia="Calibri" w:hAnsi="Tahoma" w:cs="Tahoma"/>
                <w:sz w:val="16"/>
                <w:szCs w:val="16"/>
              </w:rPr>
              <w:t>Certificado que acredite conocimientos en Seguridad en Trabajos de Altura (Indispensable)</w:t>
            </w:r>
          </w:p>
          <w:p w14:paraId="308E784C" w14:textId="40FB7D92" w:rsidR="00C061B6" w:rsidRPr="00A40006" w:rsidRDefault="00C061B6" w:rsidP="007A186E">
            <w:pPr>
              <w:pStyle w:val="Prrafodelista"/>
              <w:numPr>
                <w:ilvl w:val="0"/>
                <w:numId w:val="41"/>
              </w:numPr>
              <w:tabs>
                <w:tab w:val="left" w:pos="144"/>
                <w:tab w:val="left" w:pos="1179"/>
              </w:tabs>
              <w:ind w:left="144" w:hanging="218"/>
              <w:jc w:val="both"/>
              <w:rPr>
                <w:rFonts w:ascii="Tahoma" w:eastAsia="Calibri" w:hAnsi="Tahoma" w:cs="Tahoma"/>
                <w:sz w:val="16"/>
                <w:szCs w:val="16"/>
              </w:rPr>
            </w:pPr>
            <w:r w:rsidRPr="00A40006">
              <w:rPr>
                <w:rFonts w:ascii="Tahoma" w:eastAsia="Calibri" w:hAnsi="Tahoma" w:cs="Tahoma"/>
                <w:sz w:val="16"/>
                <w:szCs w:val="16"/>
              </w:rPr>
              <w:t>Certificado que acredite conocimiento en gestión y/o Planificación Proyectos (Indispensable)</w:t>
            </w:r>
          </w:p>
        </w:tc>
        <w:tc>
          <w:tcPr>
            <w:tcW w:w="869" w:type="pct"/>
            <w:tcBorders>
              <w:bottom w:val="single" w:sz="12" w:space="0" w:color="auto"/>
              <w:right w:val="single" w:sz="12" w:space="0" w:color="auto"/>
            </w:tcBorders>
            <w:shd w:val="clear" w:color="auto" w:fill="auto"/>
            <w:vAlign w:val="center"/>
          </w:tcPr>
          <w:p w14:paraId="64A9D3CC"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p>
          <w:p w14:paraId="622F314B"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p>
          <w:p w14:paraId="4782F192"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p>
          <w:p w14:paraId="057A5A64"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Cumple/No Cumple</w:t>
            </w:r>
          </w:p>
          <w:p w14:paraId="41EA5478" w14:textId="77777777" w:rsidR="00CC0363" w:rsidRPr="00CC0363" w:rsidRDefault="00CC0363" w:rsidP="00CC0363">
            <w:pPr>
              <w:suppressAutoHyphens/>
              <w:jc w:val="center"/>
              <w:rPr>
                <w:rFonts w:ascii="Tahoma" w:eastAsia="Calibri" w:hAnsi="Tahoma" w:cs="Tahoma"/>
                <w:sz w:val="16"/>
                <w:szCs w:val="16"/>
                <w:lang w:val="es-ES_tradnl"/>
              </w:rPr>
            </w:pPr>
            <w:r w:rsidRPr="00CC0363">
              <w:rPr>
                <w:rFonts w:ascii="Tahoma" w:eastAsia="Calibri" w:hAnsi="Tahoma" w:cs="Tahoma"/>
                <w:sz w:val="16"/>
                <w:szCs w:val="16"/>
                <w:lang w:val="es-ES_tradnl"/>
              </w:rPr>
              <w:t>(factor habilitante)</w:t>
            </w:r>
          </w:p>
          <w:p w14:paraId="55B74487"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p>
          <w:p w14:paraId="72CCCD13"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p>
          <w:p w14:paraId="35E45088"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r w:rsidRPr="00CC0363">
              <w:rPr>
                <w:rFonts w:ascii="Tahoma" w:eastAsia="Calibri" w:hAnsi="Tahoma" w:cs="Tahoma"/>
                <w:b/>
                <w:sz w:val="16"/>
                <w:szCs w:val="16"/>
                <w:lang w:val="es-ES_tradnl"/>
              </w:rPr>
              <w:t>Si cumple: Puntaje D1 = 5 puntos</w:t>
            </w:r>
          </w:p>
          <w:p w14:paraId="12F24A59" w14:textId="77777777" w:rsidR="00CC0363" w:rsidRPr="00CC0363" w:rsidRDefault="00CC0363" w:rsidP="00CC0363">
            <w:pPr>
              <w:suppressAutoHyphens/>
              <w:spacing w:after="0" w:line="240" w:lineRule="auto"/>
              <w:rPr>
                <w:rFonts w:ascii="Tahoma" w:eastAsia="Calibri"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68EDCB65" w14:textId="6BB2E2F5" w:rsidR="00C061B6" w:rsidRPr="00A40006" w:rsidRDefault="00C061B6" w:rsidP="007A186E">
            <w:pPr>
              <w:pStyle w:val="Prrafodelista"/>
              <w:numPr>
                <w:ilvl w:val="0"/>
                <w:numId w:val="42"/>
              </w:numPr>
              <w:tabs>
                <w:tab w:val="left" w:pos="83"/>
              </w:tabs>
              <w:ind w:left="83" w:hanging="83"/>
              <w:jc w:val="both"/>
              <w:rPr>
                <w:rFonts w:ascii="Tahoma" w:eastAsia="Calibri" w:hAnsi="Tahoma" w:cs="Tahoma"/>
                <w:sz w:val="16"/>
                <w:szCs w:val="16"/>
              </w:rPr>
            </w:pPr>
            <w:r w:rsidRPr="00A40006">
              <w:rPr>
                <w:rFonts w:ascii="Tahoma" w:eastAsia="Calibri" w:hAnsi="Tahoma" w:cs="Tahoma"/>
                <w:sz w:val="16"/>
                <w:szCs w:val="16"/>
              </w:rPr>
              <w:t>Certificado que acredite conocimiento sobre Sistemas de Información Geográfica (SIG) (deseable)</w:t>
            </w:r>
          </w:p>
          <w:p w14:paraId="7291D92A" w14:textId="18B051A1" w:rsidR="00C061B6" w:rsidRPr="00A40006" w:rsidRDefault="00C061B6" w:rsidP="007A186E">
            <w:pPr>
              <w:pStyle w:val="Prrafodelista"/>
              <w:numPr>
                <w:ilvl w:val="0"/>
                <w:numId w:val="42"/>
              </w:numPr>
              <w:tabs>
                <w:tab w:val="left" w:pos="83"/>
              </w:tabs>
              <w:ind w:left="83" w:hanging="83"/>
              <w:jc w:val="both"/>
              <w:rPr>
                <w:rFonts w:ascii="Tahoma" w:eastAsia="Calibri" w:hAnsi="Tahoma" w:cs="Tahoma"/>
                <w:sz w:val="16"/>
                <w:szCs w:val="16"/>
              </w:rPr>
            </w:pPr>
            <w:r w:rsidRPr="00A40006">
              <w:rPr>
                <w:rFonts w:ascii="Tahoma" w:eastAsia="Calibri" w:hAnsi="Tahoma" w:cs="Tahoma"/>
                <w:sz w:val="16"/>
                <w:szCs w:val="16"/>
              </w:rPr>
              <w:t>Certificado que acredite conocimiento en elaboración de Programas de Seguridad y Salud en el Trabajo (PSST) (deseable)</w:t>
            </w:r>
          </w:p>
          <w:p w14:paraId="5D6EF38D" w14:textId="6CB3AECE" w:rsidR="00C061B6" w:rsidRPr="00A40006" w:rsidRDefault="00C061B6" w:rsidP="007A186E">
            <w:pPr>
              <w:pStyle w:val="Prrafodelista"/>
              <w:numPr>
                <w:ilvl w:val="0"/>
                <w:numId w:val="42"/>
              </w:numPr>
              <w:tabs>
                <w:tab w:val="left" w:pos="83"/>
              </w:tabs>
              <w:ind w:left="83" w:hanging="83"/>
              <w:jc w:val="both"/>
              <w:rPr>
                <w:rFonts w:ascii="Tahoma" w:eastAsia="Calibri" w:hAnsi="Tahoma" w:cs="Tahoma"/>
                <w:sz w:val="16"/>
                <w:szCs w:val="16"/>
              </w:rPr>
            </w:pPr>
            <w:r w:rsidRPr="00A40006">
              <w:rPr>
                <w:rFonts w:ascii="Tahoma" w:eastAsia="Calibri" w:hAnsi="Tahoma" w:cs="Tahoma"/>
                <w:sz w:val="16"/>
                <w:szCs w:val="16"/>
              </w:rPr>
              <w:t>Ley 1178 (Ley de Administración y Control Gubernamental) (deseable)</w:t>
            </w:r>
          </w:p>
          <w:p w14:paraId="048249A2" w14:textId="4CD072C4" w:rsidR="00C061B6" w:rsidRPr="00A40006" w:rsidRDefault="00C061B6" w:rsidP="007A186E">
            <w:pPr>
              <w:pStyle w:val="Prrafodelista"/>
              <w:numPr>
                <w:ilvl w:val="0"/>
                <w:numId w:val="42"/>
              </w:numPr>
              <w:tabs>
                <w:tab w:val="left" w:pos="83"/>
              </w:tabs>
              <w:ind w:left="83" w:hanging="83"/>
              <w:jc w:val="both"/>
              <w:rPr>
                <w:rFonts w:ascii="Tahoma" w:eastAsia="Calibri" w:hAnsi="Tahoma" w:cs="Tahoma"/>
                <w:sz w:val="16"/>
                <w:szCs w:val="16"/>
              </w:rPr>
            </w:pPr>
            <w:r w:rsidRPr="00A40006">
              <w:rPr>
                <w:rFonts w:ascii="Tahoma" w:eastAsia="Calibri" w:hAnsi="Tahoma" w:cs="Tahoma"/>
                <w:sz w:val="16"/>
                <w:szCs w:val="16"/>
              </w:rPr>
              <w:t>Certificado que acredite conocimiento en Identificación de Riesgos y/o desastres (Deseable).</w:t>
            </w:r>
          </w:p>
          <w:p w14:paraId="043B2959" w14:textId="7F66D1E6" w:rsidR="00CC0363" w:rsidRPr="00A40006" w:rsidRDefault="00C061B6" w:rsidP="007A186E">
            <w:pPr>
              <w:pStyle w:val="Prrafodelista"/>
              <w:numPr>
                <w:ilvl w:val="0"/>
                <w:numId w:val="42"/>
              </w:numPr>
              <w:tabs>
                <w:tab w:val="left" w:pos="83"/>
                <w:tab w:val="left" w:pos="371"/>
              </w:tabs>
              <w:ind w:left="83" w:hanging="83"/>
              <w:jc w:val="both"/>
              <w:rPr>
                <w:rFonts w:ascii="Tahoma" w:eastAsia="Calibri" w:hAnsi="Tahoma" w:cs="Tahoma"/>
                <w:sz w:val="16"/>
                <w:szCs w:val="16"/>
              </w:rPr>
            </w:pPr>
            <w:r w:rsidRPr="00A40006">
              <w:rPr>
                <w:rFonts w:ascii="Tahoma" w:eastAsia="Calibri" w:hAnsi="Tahoma" w:cs="Tahoma"/>
                <w:sz w:val="16"/>
                <w:szCs w:val="16"/>
              </w:rPr>
              <w:t>Se valorará Registro SYSO vigente Categoría C (deseable)</w:t>
            </w:r>
          </w:p>
        </w:tc>
        <w:tc>
          <w:tcPr>
            <w:tcW w:w="1212" w:type="pct"/>
            <w:tcBorders>
              <w:bottom w:val="single" w:sz="12" w:space="0" w:color="auto"/>
              <w:right w:val="single" w:sz="12" w:space="0" w:color="auto"/>
            </w:tcBorders>
            <w:shd w:val="clear" w:color="auto" w:fill="auto"/>
            <w:vAlign w:val="center"/>
          </w:tcPr>
          <w:p w14:paraId="6CADDFBF" w14:textId="77777777" w:rsidR="00CC0363" w:rsidRPr="00CC0363" w:rsidRDefault="00CC0363" w:rsidP="00CC0363">
            <w:pPr>
              <w:suppressAutoHyphens/>
              <w:spacing w:after="0" w:line="240" w:lineRule="auto"/>
              <w:ind w:left="175"/>
              <w:rPr>
                <w:rFonts w:ascii="Tahoma" w:eastAsia="Calibri" w:hAnsi="Tahoma" w:cs="Tahoma"/>
                <w:b/>
                <w:sz w:val="16"/>
                <w:szCs w:val="16"/>
                <w:lang w:val="es-ES_tradnl"/>
              </w:rPr>
            </w:pPr>
            <w:r w:rsidRPr="00CC0363">
              <w:rPr>
                <w:rFonts w:ascii="Tahoma" w:eastAsia="Calibri" w:hAnsi="Tahoma" w:cs="Tahoma"/>
                <w:b/>
                <w:sz w:val="16"/>
                <w:szCs w:val="16"/>
                <w:lang w:val="es-ES_tradnl"/>
              </w:rPr>
              <w:t>Puntaje D2 = 5 puntos</w:t>
            </w:r>
          </w:p>
          <w:p w14:paraId="656D86DD" w14:textId="77777777" w:rsidR="00CC0363" w:rsidRPr="00CC0363" w:rsidRDefault="00CC0363" w:rsidP="00CC0363">
            <w:pPr>
              <w:suppressAutoHyphens/>
              <w:spacing w:after="0" w:line="240" w:lineRule="auto"/>
              <w:ind w:left="175"/>
              <w:rPr>
                <w:rFonts w:ascii="Tahoma" w:eastAsia="Calibri" w:hAnsi="Tahoma" w:cs="Tahoma"/>
                <w:sz w:val="16"/>
                <w:szCs w:val="16"/>
                <w:lang w:val="es-ES_tradnl"/>
              </w:rPr>
            </w:pPr>
          </w:p>
          <w:p w14:paraId="35DBBC74" w14:textId="05054EFE" w:rsidR="00CC0363" w:rsidRPr="00CC0363" w:rsidRDefault="00CC0363" w:rsidP="00CC0363">
            <w:pPr>
              <w:numPr>
                <w:ilvl w:val="0"/>
                <w:numId w:val="10"/>
              </w:numPr>
              <w:suppressAutoHyphens/>
              <w:spacing w:after="0" w:line="240" w:lineRule="auto"/>
              <w:ind w:left="177" w:hanging="177"/>
              <w:rPr>
                <w:rFonts w:ascii="Tahoma" w:eastAsia="Calibri" w:hAnsi="Tahoma" w:cs="Tahoma"/>
                <w:sz w:val="16"/>
                <w:szCs w:val="16"/>
                <w:lang w:val="es-ES_tradnl"/>
              </w:rPr>
            </w:pPr>
            <w:r w:rsidRPr="00CC0363">
              <w:rPr>
                <w:rFonts w:ascii="Tahoma" w:eastAsia="Calibri" w:hAnsi="Tahoma" w:cs="Tahoma"/>
                <w:sz w:val="16"/>
                <w:szCs w:val="16"/>
                <w:lang w:val="es-ES_tradnl"/>
              </w:rPr>
              <w:t xml:space="preserve">Se asignarán 1 punto </w:t>
            </w:r>
            <w:r w:rsidR="00A40006" w:rsidRPr="00CC0363">
              <w:rPr>
                <w:rFonts w:ascii="Tahoma" w:eastAsia="Calibri" w:hAnsi="Tahoma" w:cs="Tahoma"/>
                <w:sz w:val="16"/>
                <w:szCs w:val="16"/>
                <w:lang w:val="es-ES_tradnl"/>
              </w:rPr>
              <w:t>por cada</w:t>
            </w:r>
            <w:r w:rsidRPr="00CC0363">
              <w:rPr>
                <w:rFonts w:ascii="Tahoma" w:eastAsia="Calibri" w:hAnsi="Tahoma" w:cs="Tahoma"/>
                <w:sz w:val="16"/>
                <w:szCs w:val="16"/>
              </w:rPr>
              <w:t xml:space="preserve"> </w:t>
            </w:r>
            <w:r w:rsidR="00A40006" w:rsidRPr="00CC0363">
              <w:rPr>
                <w:rFonts w:ascii="Tahoma" w:eastAsia="Calibri" w:hAnsi="Tahoma" w:cs="Tahoma"/>
                <w:sz w:val="16"/>
                <w:szCs w:val="16"/>
              </w:rPr>
              <w:t>curso relacionados</w:t>
            </w:r>
            <w:r w:rsidRPr="00CC0363">
              <w:rPr>
                <w:rFonts w:ascii="Tahoma" w:eastAsia="Calibri" w:hAnsi="Tahoma" w:cs="Tahoma"/>
                <w:sz w:val="16"/>
                <w:szCs w:val="16"/>
              </w:rPr>
              <w:t xml:space="preserve"> a la </w:t>
            </w:r>
            <w:r w:rsidR="00A40006" w:rsidRPr="00CC0363">
              <w:rPr>
                <w:rFonts w:ascii="Tahoma" w:eastAsia="Calibri" w:hAnsi="Tahoma" w:cs="Tahoma"/>
                <w:sz w:val="16"/>
                <w:szCs w:val="16"/>
              </w:rPr>
              <w:t>consultoría</w:t>
            </w:r>
            <w:r w:rsidR="00A40006" w:rsidRPr="00CC0363">
              <w:rPr>
                <w:rFonts w:ascii="Tahoma" w:eastAsia="Calibri" w:hAnsi="Tahoma" w:cs="Tahoma"/>
                <w:color w:val="808080"/>
                <w:sz w:val="16"/>
                <w:szCs w:val="16"/>
              </w:rPr>
              <w:t xml:space="preserve"> (</w:t>
            </w:r>
            <w:r w:rsidRPr="00CC0363">
              <w:rPr>
                <w:rFonts w:ascii="Tahoma" w:eastAsia="Calibri" w:hAnsi="Tahoma" w:cs="Tahoma"/>
                <w:sz w:val="16"/>
                <w:szCs w:val="16"/>
                <w:lang w:val="es-ES_tradnl"/>
              </w:rPr>
              <w:t>máximo: 5 puntos)</w:t>
            </w:r>
          </w:p>
          <w:p w14:paraId="49D984C2" w14:textId="77777777" w:rsidR="00CC0363" w:rsidRPr="00CC0363" w:rsidRDefault="00CC0363" w:rsidP="00CC0363">
            <w:pPr>
              <w:jc w:val="center"/>
              <w:rPr>
                <w:rFonts w:ascii="Tahoma" w:eastAsia="Calibri" w:hAnsi="Tahoma" w:cs="Tahoma"/>
                <w:b/>
                <w:sz w:val="16"/>
                <w:szCs w:val="16"/>
                <w:lang w:val="es-ES_tradnl"/>
              </w:rPr>
            </w:pPr>
          </w:p>
        </w:tc>
      </w:tr>
      <w:tr w:rsidR="00CC0363" w:rsidRPr="00CC0363" w14:paraId="1E9CBE74" w14:textId="77777777" w:rsidTr="000C6EC0">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4075D6A6" w14:textId="77777777" w:rsidR="00CC0363" w:rsidRPr="00CC0363" w:rsidRDefault="00CC0363" w:rsidP="00CC0363">
            <w:pPr>
              <w:suppressAutoHyphens/>
              <w:jc w:val="center"/>
              <w:rPr>
                <w:rFonts w:ascii="Tahoma" w:eastAsia="Calibri"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3B882CA"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COLOCAR LA Ʃ</w:t>
            </w:r>
          </w:p>
          <w:p w14:paraId="587E22BF"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60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7A07EF65"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COLOCAR LA Ʃ</w:t>
            </w:r>
          </w:p>
          <w:p w14:paraId="1D77F91E" w14:textId="77777777" w:rsidR="00CC0363" w:rsidRPr="00CC0363" w:rsidRDefault="00CC0363" w:rsidP="00CC0363">
            <w:pPr>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40 puntos</w:t>
            </w:r>
          </w:p>
        </w:tc>
      </w:tr>
      <w:tr w:rsidR="00CC0363" w:rsidRPr="00CC0363" w14:paraId="3B1691AB" w14:textId="77777777" w:rsidTr="000C6EC0">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7E4337B6"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 xml:space="preserve">PUNTAJE </w:t>
            </w:r>
          </w:p>
          <w:p w14:paraId="73BD3D92"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3DEFFF01" w14:textId="77777777" w:rsidR="00CC0363" w:rsidRPr="00CC0363" w:rsidRDefault="00CC0363" w:rsidP="00CC0363">
            <w:pPr>
              <w:suppressAutoHyphens/>
              <w:jc w:val="center"/>
              <w:rPr>
                <w:rFonts w:ascii="Tahoma" w:eastAsia="Calibri" w:hAnsi="Tahoma" w:cs="Tahoma"/>
                <w:b/>
                <w:sz w:val="16"/>
                <w:szCs w:val="16"/>
                <w:lang w:val="es-ES_tradnl"/>
              </w:rPr>
            </w:pPr>
            <w:r w:rsidRPr="00CC0363">
              <w:rPr>
                <w:rFonts w:ascii="Tahoma" w:eastAsia="Calibri" w:hAnsi="Tahoma" w:cs="Tahoma"/>
                <w:b/>
                <w:sz w:val="16"/>
                <w:szCs w:val="16"/>
                <w:lang w:val="es-ES_tradnl"/>
              </w:rPr>
              <w:t>DEBEN SUMAR EN TOTAL 100 PUNTOS</w:t>
            </w:r>
          </w:p>
        </w:tc>
      </w:tr>
    </w:tbl>
    <w:p w14:paraId="0D6DC9B5" w14:textId="098ED897" w:rsidR="006D610D" w:rsidRDefault="006D610D" w:rsidP="006D610D">
      <w:pPr>
        <w:tabs>
          <w:tab w:val="left" w:pos="360"/>
        </w:tabs>
        <w:suppressAutoHyphens/>
        <w:spacing w:after="0" w:line="240" w:lineRule="auto"/>
        <w:ind w:left="1080"/>
        <w:rPr>
          <w:rFonts w:ascii="Tahoma" w:hAnsi="Tahoma" w:cs="Tahoma"/>
          <w:b/>
          <w:color w:val="000000" w:themeColor="text1"/>
          <w:sz w:val="20"/>
          <w:szCs w:val="20"/>
          <w:u w:val="single"/>
          <w:lang w:val="es-ES_tradnl"/>
        </w:rPr>
      </w:pPr>
    </w:p>
    <w:p w14:paraId="424FA712" w14:textId="6B165F05" w:rsidR="00683B3B" w:rsidRPr="00341EE6" w:rsidRDefault="00361572" w:rsidP="002226CB">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8"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8"/>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0E377E">
      <w:pPr>
        <w:pStyle w:val="Prrafodelista"/>
        <w:tabs>
          <w:tab w:val="left" w:pos="1701"/>
        </w:tabs>
        <w:ind w:left="1701" w:hanging="567"/>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0E377E">
      <w:pPr>
        <w:pStyle w:val="Prrafodelista"/>
        <w:tabs>
          <w:tab w:val="left" w:pos="1701"/>
        </w:tabs>
        <w:ind w:left="1701" w:hanging="567"/>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2226CB">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9" w:name="_Toc99717948"/>
      <w:r>
        <w:rPr>
          <w:rFonts w:asciiTheme="minorHAnsi" w:hAnsiTheme="minorHAnsi" w:cstheme="minorHAnsi"/>
          <w:b/>
          <w:bCs/>
          <w:color w:val="000000" w:themeColor="text1"/>
          <w:lang w:val="es-ES"/>
        </w:rPr>
        <w:t>Declaratoria desierta de la convocatoria</w:t>
      </w:r>
      <w:bookmarkEnd w:id="29"/>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lastRenderedPageBreak/>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2226CB">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30"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30"/>
    </w:p>
    <w:p w14:paraId="5FA7D889" w14:textId="427A1F2A" w:rsidR="00361572" w:rsidRPr="00341EE6" w:rsidRDefault="00361572" w:rsidP="002226CB">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2226CB">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31" w:name="_Toc486024528"/>
      <w:bookmarkStart w:id="32" w:name="_Toc486030233"/>
      <w:bookmarkStart w:id="33" w:name="_Toc486032910"/>
      <w:bookmarkStart w:id="34" w:name="_Toc486033201"/>
      <w:bookmarkStart w:id="35" w:name="_Toc486033758"/>
      <w:bookmarkStart w:id="36" w:name="_Toc26949437"/>
      <w:bookmarkStart w:id="37"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31"/>
      <w:bookmarkEnd w:id="32"/>
      <w:bookmarkEnd w:id="33"/>
      <w:bookmarkEnd w:id="34"/>
      <w:bookmarkEnd w:id="35"/>
      <w:bookmarkEnd w:id="36"/>
      <w:r w:rsidR="00AF37A4" w:rsidRPr="00341EE6">
        <w:rPr>
          <w:rFonts w:asciiTheme="minorHAnsi" w:hAnsiTheme="minorHAnsi" w:cstheme="minorHAnsi"/>
          <w:b/>
          <w:bCs/>
          <w:color w:val="000000" w:themeColor="text1"/>
          <w:lang w:val="es-ES"/>
        </w:rPr>
        <w:t>.</w:t>
      </w:r>
      <w:bookmarkEnd w:id="37"/>
    </w:p>
    <w:p w14:paraId="1690BB11" w14:textId="77777777" w:rsidR="00A86824" w:rsidRDefault="004A76BD" w:rsidP="002226CB">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2226CB">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0D743A2D" w14:textId="16A87AF6" w:rsidR="00AF37A4" w:rsidRPr="00341EE6" w:rsidRDefault="00AF37A4" w:rsidP="00975514">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7A9CF5BC" w14:textId="68ADCA02" w:rsidR="00AF37A4" w:rsidRDefault="00AF37A4" w:rsidP="00975514">
      <w:pPr>
        <w:pStyle w:val="Prrafodelista"/>
        <w:ind w:left="2360"/>
        <w:jc w:val="both"/>
        <w:rPr>
          <w:rFonts w:asciiTheme="minorHAnsi" w:hAnsiTheme="minorHAnsi" w:cstheme="minorHAnsi"/>
          <w:color w:val="FF0000"/>
          <w:sz w:val="22"/>
          <w:szCs w:val="22"/>
        </w:rPr>
      </w:pPr>
    </w:p>
    <w:p w14:paraId="410548A8" w14:textId="77777777" w:rsidR="006D610D" w:rsidRPr="006D610D" w:rsidRDefault="006D610D" w:rsidP="002226CB">
      <w:pPr>
        <w:pStyle w:val="Prrafodelista"/>
        <w:numPr>
          <w:ilvl w:val="0"/>
          <w:numId w:val="27"/>
        </w:numPr>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Certificado del RUPE que respalde la información declarada en su postulación,</w:t>
      </w:r>
    </w:p>
    <w:p w14:paraId="02C13026" w14:textId="16FC7096" w:rsidR="006D610D" w:rsidRPr="006D610D" w:rsidRDefault="006D610D" w:rsidP="006D610D">
      <w:pPr>
        <w:pStyle w:val="Prrafodelista"/>
        <w:tabs>
          <w:tab w:val="left" w:pos="1418"/>
        </w:tabs>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Fotocopia simple de Carnet de Identidad,</w:t>
      </w:r>
    </w:p>
    <w:p w14:paraId="41681154" w14:textId="445E3F05"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506D8B4C" w14:textId="6E906B44"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Certificados que respalde la experiencia específica evaluada,</w:t>
      </w:r>
    </w:p>
    <w:p w14:paraId="1585BCE7" w14:textId="2641B310"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 de no violencia;</w:t>
      </w:r>
    </w:p>
    <w:p w14:paraId="46AC98AC" w14:textId="489B7F4D"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Certificación del Número de Identificación Tributaria (NIT),</w:t>
      </w:r>
    </w:p>
    <w:p w14:paraId="6669E582" w14:textId="1FF89DBB"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Declaración Jurada de bienes y renta, emitido por la Contraloría General del Estado,</w:t>
      </w:r>
    </w:p>
    <w:p w14:paraId="0796A311" w14:textId="4F7C90AB"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Ciudadanía Digital</w:t>
      </w:r>
    </w:p>
    <w:p w14:paraId="6E2BA1BD" w14:textId="0F7A07C6"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afiliación vigente ante la sociedad de Ingeniería de Bolivia (SIB) (si     corresponde).</w:t>
      </w:r>
    </w:p>
    <w:p w14:paraId="0554BA95" w14:textId="77777777" w:rsidR="006D610D" w:rsidRPr="00341EE6" w:rsidRDefault="006D610D" w:rsidP="00975514">
      <w:pPr>
        <w:pStyle w:val="Prrafodelista"/>
        <w:ind w:left="2360"/>
        <w:jc w:val="both"/>
        <w:rPr>
          <w:rFonts w:asciiTheme="minorHAnsi" w:hAnsiTheme="minorHAnsi" w:cstheme="minorHAnsi"/>
          <w:color w:val="FF0000"/>
          <w:sz w:val="22"/>
          <w:szCs w:val="22"/>
        </w:rPr>
      </w:pPr>
    </w:p>
    <w:p w14:paraId="5F496E71" w14:textId="15CDFA1F" w:rsidR="005F7205" w:rsidRPr="00341EE6" w:rsidRDefault="005F7205" w:rsidP="002226CB">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8"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8"/>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2226CB">
      <w:pPr>
        <w:pStyle w:val="Prrafodelista"/>
        <w:numPr>
          <w:ilvl w:val="1"/>
          <w:numId w:val="4"/>
        </w:numPr>
        <w:ind w:left="1134" w:hanging="567"/>
        <w:jc w:val="both"/>
        <w:rPr>
          <w:rFonts w:asciiTheme="minorHAnsi" w:hAnsiTheme="minorHAnsi" w:cstheme="minorHAnsi"/>
          <w:sz w:val="22"/>
          <w:szCs w:val="22"/>
          <w:lang w:val="es-ES"/>
        </w:rPr>
      </w:pPr>
      <w:bookmarkStart w:id="39" w:name="_Hlk44653415"/>
      <w:r w:rsidRPr="00341EE6">
        <w:rPr>
          <w:rFonts w:asciiTheme="minorHAnsi" w:hAnsiTheme="minorHAnsi" w:cstheme="minorHAnsi"/>
          <w:sz w:val="22"/>
          <w:szCs w:val="22"/>
          <w:lang w:val="es-ES"/>
        </w:rPr>
        <w:lastRenderedPageBreak/>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2226CB">
      <w:pPr>
        <w:pStyle w:val="Ttulo5"/>
        <w:numPr>
          <w:ilvl w:val="0"/>
          <w:numId w:val="4"/>
        </w:numPr>
        <w:spacing w:before="0" w:line="240" w:lineRule="auto"/>
        <w:ind w:left="567" w:hanging="567"/>
        <w:rPr>
          <w:rFonts w:asciiTheme="minorHAnsi" w:hAnsiTheme="minorHAnsi" w:cstheme="minorHAnsi"/>
          <w:b/>
          <w:bCs/>
          <w:color w:val="000000" w:themeColor="text1"/>
        </w:rPr>
      </w:pPr>
      <w:bookmarkStart w:id="40" w:name="_Toc26949439"/>
      <w:bookmarkStart w:id="41" w:name="_Toc99717951"/>
      <w:bookmarkEnd w:id="39"/>
      <w:r w:rsidRPr="00341EE6">
        <w:rPr>
          <w:rFonts w:asciiTheme="minorHAnsi" w:eastAsia="Times New Roman" w:hAnsiTheme="minorHAnsi" w:cstheme="minorHAnsi"/>
          <w:b/>
          <w:bCs/>
          <w:color w:val="000000" w:themeColor="text1"/>
          <w:lang w:val="es-ES"/>
        </w:rPr>
        <w:t>Firma del Contrato</w:t>
      </w:r>
      <w:bookmarkEnd w:id="40"/>
      <w:r w:rsidRPr="00341EE6">
        <w:rPr>
          <w:rFonts w:asciiTheme="minorHAnsi" w:eastAsia="Times New Roman" w:hAnsiTheme="minorHAnsi" w:cstheme="minorHAnsi"/>
          <w:b/>
          <w:bCs/>
          <w:color w:val="000000" w:themeColor="text1"/>
          <w:lang w:val="es-ES"/>
        </w:rPr>
        <w:t>.</w:t>
      </w:r>
      <w:bookmarkEnd w:id="41"/>
    </w:p>
    <w:p w14:paraId="21724FDD" w14:textId="7B851D4F" w:rsidR="00ED6449" w:rsidRPr="00341EE6" w:rsidRDefault="00ED6449"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42"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43" w:name="_Toc50687272"/>
      <w:bookmarkStart w:id="44" w:name="_Hlk196830784"/>
      <w:bookmarkStart w:id="45" w:name="_Hlk194070426"/>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3"/>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46" w:name="_Toc26949443"/>
      <w:bookmarkStart w:id="47"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2226CB">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2226CB">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2226CB">
      <w:pPr>
        <w:pStyle w:val="Prrafodelista"/>
        <w:numPr>
          <w:ilvl w:val="1"/>
          <w:numId w:val="1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2226CB">
      <w:pPr>
        <w:pStyle w:val="Prrafodelista"/>
        <w:numPr>
          <w:ilvl w:val="1"/>
          <w:numId w:val="12"/>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8"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4"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8"/>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bookmarkEnd w:id="44"/>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9" w:name="_Toc50687273"/>
      <w:bookmarkEnd w:id="45"/>
      <w:bookmarkEnd w:id="46"/>
      <w:bookmarkEnd w:id="47"/>
      <w:r w:rsidRPr="00341EE6">
        <w:rPr>
          <w:sz w:val="28"/>
          <w:lang w:val="es-BO"/>
        </w:rPr>
        <w:lastRenderedPageBreak/>
        <w:t>SECCIÓN IV – PAÍSES ELEGIBLES</w:t>
      </w:r>
      <w:bookmarkEnd w:id="49"/>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2226CB">
      <w:pPr>
        <w:numPr>
          <w:ilvl w:val="0"/>
          <w:numId w:val="25"/>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2226CB">
      <w:pPr>
        <w:numPr>
          <w:ilvl w:val="0"/>
          <w:numId w:val="25"/>
        </w:numPr>
        <w:spacing w:after="0" w:line="240" w:lineRule="auto"/>
        <w:ind w:left="709"/>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2226CB">
      <w:pPr>
        <w:numPr>
          <w:ilvl w:val="0"/>
          <w:numId w:val="25"/>
        </w:numPr>
        <w:spacing w:after="0" w:line="240" w:lineRule="auto"/>
        <w:ind w:left="709"/>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1D925B49" w14:textId="77777777" w:rsidR="00780E8E" w:rsidRDefault="00780E8E" w:rsidP="002226CB">
      <w:pPr>
        <w:numPr>
          <w:ilvl w:val="0"/>
          <w:numId w:val="25"/>
        </w:numPr>
        <w:spacing w:after="0" w:line="240" w:lineRule="auto"/>
        <w:ind w:left="709"/>
        <w:jc w:val="both"/>
        <w:rPr>
          <w:color w:val="000000"/>
          <w:lang w:val="es-ES"/>
        </w:rPr>
      </w:pPr>
      <w:r w:rsidRPr="007A00A8">
        <w:rPr>
          <w:color w:val="000000"/>
          <w:lang w:val="es-ES"/>
        </w:rPr>
        <w:t>Hong Kong – por ser Región Especial Administrativa de la República Popular de China.</w:t>
      </w:r>
    </w:p>
    <w:p w14:paraId="12C4B71F" w14:textId="77777777" w:rsidR="00780E8E" w:rsidRDefault="00780E8E" w:rsidP="00780E8E">
      <w:pPr>
        <w:spacing w:after="0" w:line="240" w:lineRule="auto"/>
        <w:jc w:val="both"/>
        <w:rPr>
          <w:color w:val="000000"/>
          <w:lang w:val="es-ES"/>
        </w:rPr>
      </w:pPr>
    </w:p>
    <w:p w14:paraId="49695B45" w14:textId="6A825C3B" w:rsidR="00780E8E" w:rsidRPr="007A00A8" w:rsidRDefault="00780E8E" w:rsidP="00780E8E">
      <w:pPr>
        <w:jc w:val="both"/>
        <w:rPr>
          <w:b/>
          <w:bCs/>
          <w:i/>
          <w:iCs/>
          <w:color w:val="000000"/>
          <w:lang w:val="es-ES"/>
        </w:rPr>
      </w:pPr>
      <w:r w:rsidRPr="007A00A8">
        <w:rPr>
          <w:b/>
          <w:bCs/>
          <w:i/>
          <w:iCs/>
          <w:color w:val="000000"/>
          <w:lang w:val="es-ES"/>
        </w:rPr>
        <w:t>2) Criterios para determinar Nacionalidad y el país de origen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1907C1D" w14:textId="77777777"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2226CB">
      <w:pPr>
        <w:numPr>
          <w:ilvl w:val="1"/>
          <w:numId w:val="26"/>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2226CB">
      <w:pPr>
        <w:numPr>
          <w:ilvl w:val="1"/>
          <w:numId w:val="26"/>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2226CB">
      <w:pPr>
        <w:numPr>
          <w:ilvl w:val="0"/>
          <w:numId w:val="13"/>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2226CB">
      <w:pPr>
        <w:numPr>
          <w:ilvl w:val="0"/>
          <w:numId w:val="13"/>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5CC0FE1F" w14:textId="77777777" w:rsidR="006D610D" w:rsidRDefault="006D610D" w:rsidP="00780E8E">
      <w:pPr>
        <w:jc w:val="both"/>
        <w:rPr>
          <w:color w:val="000000"/>
          <w:lang w:val="es-ES"/>
        </w:rPr>
      </w:pPr>
    </w:p>
    <w:p w14:paraId="0FB9E7FD" w14:textId="022B935D" w:rsidR="00780E8E" w:rsidRPr="007A00A8" w:rsidRDefault="00780E8E" w:rsidP="00780E8E">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requisitos arriba establecidos.</w:t>
      </w:r>
    </w:p>
    <w:p w14:paraId="6A0588FC" w14:textId="77777777" w:rsidR="00780E8E" w:rsidRPr="007A00A8" w:rsidRDefault="00780E8E" w:rsidP="00780E8E">
      <w:pPr>
        <w:jc w:val="both"/>
        <w:rPr>
          <w:color w:val="000000"/>
          <w:lang w:val="es-ES"/>
        </w:rPr>
      </w:pPr>
    </w:p>
    <w:p w14:paraId="71650E99" w14:textId="77777777" w:rsidR="00780E8E" w:rsidRPr="007A00A8" w:rsidRDefault="00780E8E" w:rsidP="00780E8E">
      <w:pPr>
        <w:jc w:val="both"/>
        <w:rPr>
          <w:color w:val="000000"/>
          <w:lang w:val="es-ES"/>
        </w:rPr>
      </w:pPr>
      <w:r w:rsidRPr="007A00A8">
        <w:rPr>
          <w:b/>
          <w:color w:val="000000"/>
          <w:u w:val="single"/>
          <w:lang w:val="es-ES"/>
        </w:rPr>
        <w:t>(B) Origen de los Bienes</w:t>
      </w:r>
    </w:p>
    <w:p w14:paraId="4CEE08BB" w14:textId="77777777" w:rsidR="00780E8E" w:rsidRPr="007A00A8" w:rsidRDefault="00780E8E" w:rsidP="00780E8E">
      <w:pPr>
        <w:jc w:val="both"/>
        <w:rPr>
          <w:color w:val="000000"/>
          <w:lang w:val="es-ES"/>
        </w:rPr>
      </w:pPr>
    </w:p>
    <w:p w14:paraId="62D1BF3B" w14:textId="77777777" w:rsidR="00780E8E" w:rsidRPr="007A00A8" w:rsidRDefault="00780E8E" w:rsidP="00780E8E">
      <w:pPr>
        <w:jc w:val="both"/>
        <w:rPr>
          <w:color w:val="000000"/>
          <w:lang w:val="es-ES"/>
        </w:rPr>
      </w:pPr>
      <w:r w:rsidRPr="007A00A8">
        <w:rPr>
          <w:color w:val="000000"/>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1C666DCD" w14:textId="77777777"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08F1B5B" w14:textId="77777777" w:rsidR="00780E8E" w:rsidRPr="007A00A8" w:rsidRDefault="00780E8E" w:rsidP="00780E8E">
      <w:pPr>
        <w:jc w:val="both"/>
        <w:rPr>
          <w:color w:val="000000"/>
          <w:lang w:val="es-ES"/>
        </w:rPr>
      </w:pP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395183FA" w14:textId="77777777" w:rsidR="00780E8E" w:rsidRPr="007A00A8" w:rsidRDefault="00780E8E" w:rsidP="00780E8E">
      <w:pPr>
        <w:jc w:val="both"/>
        <w:rPr>
          <w:color w:val="000000"/>
          <w:lang w:val="es-ES"/>
        </w:rPr>
      </w:pPr>
    </w:p>
    <w:p w14:paraId="0740D8FA" w14:textId="32AEF11A"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5DD0A96A" w14:textId="77777777" w:rsidR="00780E8E" w:rsidRPr="007A00A8" w:rsidRDefault="00780E8E" w:rsidP="00780E8E">
      <w:pPr>
        <w:jc w:val="both"/>
        <w:rPr>
          <w:color w:val="000000"/>
          <w:lang w:val="es-ES"/>
        </w:rPr>
      </w:pP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54B622A" w14:textId="77777777" w:rsidR="00780E8E" w:rsidRPr="007A00A8" w:rsidRDefault="00780E8E" w:rsidP="00780E8E">
      <w:pPr>
        <w:jc w:val="both"/>
        <w:rPr>
          <w:b/>
          <w:color w:val="000000"/>
          <w:u w:val="single"/>
          <w:lang w:val="es-ES"/>
        </w:rPr>
      </w:pP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5039D026" w14:textId="231B4C20" w:rsidR="009249E5" w:rsidRPr="00341EE6" w:rsidRDefault="009249E5" w:rsidP="009249E5">
      <w:pPr>
        <w:pStyle w:val="Ttulo2"/>
        <w:shd w:val="clear" w:color="auto" w:fill="D9D9D9" w:themeFill="background1" w:themeFillShade="D9"/>
        <w:spacing w:before="0" w:line="240" w:lineRule="auto"/>
        <w:rPr>
          <w:sz w:val="28"/>
          <w:lang w:val="es-BO"/>
        </w:rPr>
      </w:pPr>
      <w:bookmarkStart w:id="50" w:name="_Toc50687274"/>
      <w:r w:rsidRPr="00341EE6">
        <w:rPr>
          <w:sz w:val="28"/>
          <w:lang w:val="es-BO"/>
        </w:rPr>
        <w:lastRenderedPageBreak/>
        <w:t>SECCIÓN V – TÉRMINOS DE REFERENCIA</w:t>
      </w:r>
      <w:bookmarkEnd w:id="50"/>
    </w:p>
    <w:p w14:paraId="54F32310" w14:textId="77777777" w:rsidR="00783F5D" w:rsidRPr="00341EE6" w:rsidRDefault="00783F5D" w:rsidP="00652C96">
      <w:pPr>
        <w:tabs>
          <w:tab w:val="center" w:pos="4680"/>
        </w:tabs>
        <w:spacing w:after="0" w:line="240" w:lineRule="auto"/>
        <w:rPr>
          <w:rFonts w:cstheme="minorHAnsi"/>
          <w:lang w:val="es-ES"/>
        </w:rPr>
      </w:pPr>
    </w:p>
    <w:p w14:paraId="66393A23" w14:textId="77777777" w:rsidR="00593D27" w:rsidRPr="00593D27" w:rsidRDefault="00593D27" w:rsidP="00593D27">
      <w:pPr>
        <w:jc w:val="center"/>
        <w:rPr>
          <w:rFonts w:ascii="Tahoma" w:eastAsia="Calibri" w:hAnsi="Tahoma" w:cs="Tahoma"/>
          <w:b/>
          <w:bCs/>
          <w:sz w:val="20"/>
          <w:szCs w:val="20"/>
          <w:lang w:val="es-ES"/>
        </w:rPr>
      </w:pPr>
      <w:r w:rsidRPr="00593D27">
        <w:rPr>
          <w:rFonts w:ascii="Tahoma" w:eastAsia="Calibri" w:hAnsi="Tahoma" w:cs="Tahoma"/>
          <w:b/>
          <w:bCs/>
          <w:sz w:val="20"/>
          <w:szCs w:val="20"/>
          <w:lang w:val="es-ES"/>
        </w:rPr>
        <w:t xml:space="preserve">NOMBRE DE LA CONSULTORÍA: </w:t>
      </w:r>
      <w:bookmarkStart w:id="51" w:name="_Hlk510426236"/>
      <w:bookmarkStart w:id="52" w:name="_Hlk510430439"/>
      <w:r w:rsidRPr="00593D27">
        <w:rPr>
          <w:rFonts w:ascii="Tahoma" w:eastAsia="Calibri" w:hAnsi="Tahoma" w:cs="Tahoma"/>
          <w:b/>
          <w:bCs/>
          <w:sz w:val="20"/>
          <w:szCs w:val="20"/>
          <w:lang w:val="es-ES"/>
        </w:rPr>
        <w:t>PROFESIONAL AMBIENTAL 3 (AMAZONIA) DEL PROGRAMA DEL PROGRAMA DEL ELECTRIFICACION RURAL III</w:t>
      </w:r>
    </w:p>
    <w:bookmarkEnd w:id="51"/>
    <w:bookmarkEnd w:id="52"/>
    <w:p w14:paraId="3C782F20" w14:textId="77777777" w:rsidR="00593D27" w:rsidRPr="00593D27" w:rsidRDefault="00593D27" w:rsidP="007A186E">
      <w:pPr>
        <w:numPr>
          <w:ilvl w:val="0"/>
          <w:numId w:val="34"/>
        </w:numPr>
        <w:spacing w:after="0" w:line="240" w:lineRule="auto"/>
        <w:ind w:left="709"/>
        <w:rPr>
          <w:rFonts w:ascii="Tahoma" w:eastAsia="Times New Roman" w:hAnsi="Tahoma" w:cs="Tahoma"/>
          <w:b/>
          <w:spacing w:val="-2"/>
          <w:sz w:val="20"/>
          <w:szCs w:val="20"/>
          <w:lang w:val="es-ES_tradnl"/>
        </w:rPr>
      </w:pPr>
      <w:r w:rsidRPr="00593D27">
        <w:rPr>
          <w:rFonts w:ascii="Tahoma" w:eastAsia="Times New Roman" w:hAnsi="Tahoma" w:cs="Tahoma"/>
          <w:b/>
          <w:sz w:val="20"/>
          <w:szCs w:val="20"/>
          <w:lang w:val="es-ES_tradnl"/>
        </w:rPr>
        <w:t>ANTECEDENTES.</w:t>
      </w:r>
    </w:p>
    <w:p w14:paraId="69B4B35E" w14:textId="77777777" w:rsidR="00593D27" w:rsidRPr="00593D27" w:rsidRDefault="00593D27" w:rsidP="00593D27">
      <w:pPr>
        <w:spacing w:after="0" w:line="240" w:lineRule="auto"/>
        <w:ind w:left="709"/>
        <w:rPr>
          <w:rFonts w:ascii="Tahoma" w:eastAsia="Times New Roman" w:hAnsi="Tahoma" w:cs="Tahoma"/>
          <w:b/>
          <w:spacing w:val="-2"/>
          <w:sz w:val="20"/>
          <w:szCs w:val="20"/>
          <w:lang w:val="es-ES_tradnl"/>
        </w:rPr>
      </w:pPr>
    </w:p>
    <w:p w14:paraId="545207B2" w14:textId="77777777" w:rsidR="00593D27" w:rsidRPr="00593D27" w:rsidRDefault="00593D27" w:rsidP="00593D27">
      <w:pPr>
        <w:spacing w:after="0" w:line="240" w:lineRule="auto"/>
        <w:ind w:left="720"/>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El Estado Plurinacional de Bolivia ha recibido los financiamientos BID para financiar parcialmente el </w:t>
      </w:r>
      <w:r w:rsidRPr="00593D27">
        <w:rPr>
          <w:rFonts w:ascii="Tahoma" w:eastAsia="Calibri" w:hAnsi="Tahoma" w:cs="Tahoma"/>
          <w:bCs/>
          <w:sz w:val="20"/>
          <w:szCs w:val="20"/>
          <w:lang w:val="es-ES_tradnl"/>
        </w:rPr>
        <w:t>Programa de Electrificación Rural III - PER III (BO-L1222), Contrato de Préstamo Nos 5801/OC-BO Y 5802/KI-B0 y el Convenio de Financiamiento no Reembolsable para Inversión N° GRT/LE-20384-BO.</w:t>
      </w:r>
      <w:r w:rsidRPr="00593D27">
        <w:rPr>
          <w:rFonts w:ascii="Tahoma" w:eastAsia="Calibri" w:hAnsi="Tahoma" w:cs="Tahoma"/>
          <w:sz w:val="20"/>
          <w:szCs w:val="20"/>
          <w:lang w:val="es-ES_tradnl"/>
        </w:rPr>
        <w:t xml:space="preserve"> La Empresa Nacional de Electricidad (ENDE) es la responsable de la ejecución del Componente 1 del Programa, en el marco del cual se llevará a cabo la consultoría contenida en estos Términos de Referencia.</w:t>
      </w:r>
    </w:p>
    <w:p w14:paraId="69FE1CBD" w14:textId="77777777" w:rsidR="00593D27" w:rsidRPr="00593D27" w:rsidRDefault="00593D27" w:rsidP="00593D27">
      <w:pPr>
        <w:spacing w:after="0" w:line="240" w:lineRule="auto"/>
        <w:ind w:left="720"/>
        <w:jc w:val="both"/>
        <w:rPr>
          <w:rFonts w:ascii="Tahoma" w:eastAsia="Times New Roman" w:hAnsi="Tahoma" w:cs="Tahoma"/>
          <w:sz w:val="20"/>
          <w:szCs w:val="20"/>
          <w:lang w:val="es-ES_tradnl"/>
        </w:rPr>
      </w:pPr>
    </w:p>
    <w:p w14:paraId="54A18023" w14:textId="77777777" w:rsidR="00593D27" w:rsidRPr="00593D27" w:rsidRDefault="00593D27" w:rsidP="00593D27">
      <w:pPr>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52BD93C2" w14:textId="77777777" w:rsidR="00593D27" w:rsidRPr="00593D27" w:rsidRDefault="00593D27" w:rsidP="00593D27">
      <w:pPr>
        <w:ind w:left="360"/>
        <w:jc w:val="both"/>
        <w:rPr>
          <w:rFonts w:ascii="Tahoma" w:eastAsia="Calibri" w:hAnsi="Tahoma" w:cs="Tahoma"/>
          <w:sz w:val="20"/>
          <w:szCs w:val="20"/>
          <w:lang w:val="es-ES_tradnl"/>
        </w:rPr>
      </w:pPr>
      <w:r w:rsidRPr="00593D27">
        <w:rPr>
          <w:rFonts w:ascii="Tahoma" w:eastAsia="Calibri" w:hAnsi="Tahoma" w:cs="Tahoma"/>
          <w:sz w:val="20"/>
          <w:szCs w:val="20"/>
          <w:lang w:val="es-ES_tradnl"/>
        </w:rPr>
        <w:tab/>
        <w:t xml:space="preserve">El Programa está estructurado en dos componentes: </w:t>
      </w:r>
    </w:p>
    <w:p w14:paraId="4DDA5989" w14:textId="77777777" w:rsidR="00593D27" w:rsidRPr="00593D27" w:rsidRDefault="00593D27" w:rsidP="00593D27">
      <w:pPr>
        <w:ind w:left="708"/>
        <w:jc w:val="both"/>
        <w:rPr>
          <w:rFonts w:ascii="Tahoma" w:eastAsia="Calibri" w:hAnsi="Tahoma" w:cs="Tahoma"/>
          <w:b/>
          <w:bCs/>
          <w:sz w:val="20"/>
          <w:szCs w:val="20"/>
          <w:lang w:val="es-ES_tradnl"/>
        </w:rPr>
      </w:pPr>
      <w:r w:rsidRPr="00593D27">
        <w:rPr>
          <w:rFonts w:ascii="Tahoma" w:eastAsia="Calibri" w:hAnsi="Tahoma" w:cs="Tahoma"/>
          <w:b/>
          <w:bCs/>
          <w:sz w:val="20"/>
          <w:szCs w:val="20"/>
          <w:lang w:val="es-ES_tradnl"/>
        </w:rPr>
        <w:t>Componente 1.</w:t>
      </w:r>
      <w:r w:rsidRPr="00593D27">
        <w:rPr>
          <w:rFonts w:ascii="Times New Roman" w:eastAsia="Calibri" w:hAnsi="Times New Roman" w:cs="Times New Roman"/>
          <w:b/>
          <w:szCs w:val="24"/>
          <w:lang w:val="es-419"/>
        </w:rPr>
        <w:t xml:space="preserve"> </w:t>
      </w:r>
      <w:r w:rsidRPr="00593D27">
        <w:rPr>
          <w:rFonts w:ascii="Tahoma" w:eastAsia="Calibri" w:hAnsi="Tahoma" w:cs="Tahoma"/>
          <w:b/>
          <w:bCs/>
          <w:sz w:val="20"/>
          <w:szCs w:val="20"/>
          <w:lang w:val="es-ES_tradnl"/>
        </w:rPr>
        <w:t xml:space="preserve">Inversiones en infraestructura para incrementar el acceso al servicio de energía eléctrica. </w:t>
      </w:r>
    </w:p>
    <w:p w14:paraId="4CA9B15D" w14:textId="77777777" w:rsidR="00593D27" w:rsidRPr="00593D27" w:rsidRDefault="00593D27" w:rsidP="00593D27">
      <w:pPr>
        <w:ind w:left="708"/>
        <w:jc w:val="both"/>
        <w:rPr>
          <w:rFonts w:ascii="Tahoma" w:eastAsia="Calibri" w:hAnsi="Tahoma" w:cs="Tahoma"/>
          <w:sz w:val="20"/>
          <w:szCs w:val="20"/>
          <w:lang w:val="es-419"/>
        </w:rPr>
      </w:pPr>
      <w:r w:rsidRPr="00593D27">
        <w:rPr>
          <w:rFonts w:ascii="Tahoma" w:eastAsia="Arial" w:hAnsi="Tahoma" w:cs="Tahoma"/>
          <w:sz w:val="20"/>
          <w:szCs w:val="20"/>
          <w:lang w:val="es-419"/>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w:t>
      </w:r>
      <w:r w:rsidRPr="00593D27" w:rsidDel="00F1072D">
        <w:rPr>
          <w:rFonts w:ascii="Tahoma" w:eastAsia="Arial" w:hAnsi="Tahoma" w:cs="Tahoma"/>
          <w:sz w:val="20"/>
          <w:szCs w:val="20"/>
          <w:lang w:val="es-419"/>
        </w:rPr>
        <w:t xml:space="preserve"> </w:t>
      </w:r>
      <w:r w:rsidRPr="00593D27">
        <w:rPr>
          <w:rFonts w:ascii="Tahoma" w:eastAsia="Arial" w:hAnsi="Tahoma" w:cs="Tahoma"/>
          <w:sz w:val="20"/>
          <w:szCs w:val="20"/>
          <w:lang w:val="es-419"/>
        </w:rPr>
        <w:t>(ii)  mini-redes con sistemas híbridos de energías renovables (ER) y almacenamiento de energía y medición inteligente; (iii)</w:t>
      </w:r>
      <w:r w:rsidRPr="00593D27" w:rsidDel="00973AE1">
        <w:rPr>
          <w:rFonts w:ascii="Tahoma" w:eastAsia="Arial" w:hAnsi="Tahoma" w:cs="Tahoma"/>
          <w:sz w:val="20"/>
          <w:szCs w:val="20"/>
          <w:lang w:val="es-419"/>
        </w:rPr>
        <w:t xml:space="preserve"> </w:t>
      </w:r>
      <w:r w:rsidRPr="00593D27">
        <w:rPr>
          <w:rFonts w:ascii="Tahoma" w:eastAsia="Arial" w:hAnsi="Tahoma" w:cs="Tahoma"/>
          <w:sz w:val="20"/>
          <w:szCs w:val="20"/>
          <w:lang w:val="es-419"/>
        </w:rPr>
        <w:t xml:space="preserve">Sistemas Solares Fotovoltaicos Individuales (SSFVI) con almacenamiento de energía; (iv)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(vii) la supervisión técnica de las obras; (viii) </w:t>
      </w:r>
      <w:r w:rsidRPr="00593D27">
        <w:rPr>
          <w:rFonts w:ascii="Tahoma" w:eastAsia="Calibri" w:hAnsi="Tahoma" w:cs="Tahoma"/>
          <w:sz w:val="20"/>
          <w:szCs w:val="20"/>
          <w:lang w:val="es-419"/>
        </w:rPr>
        <w:t>la gestión ambiental y social</w:t>
      </w:r>
      <w:r w:rsidRPr="00593D27">
        <w:rPr>
          <w:rFonts w:ascii="Tahoma" w:eastAsia="Arial" w:hAnsi="Tahoma" w:cs="Tahoma"/>
          <w:sz w:val="20"/>
          <w:szCs w:val="20"/>
          <w:lang w:val="es-419"/>
        </w:rPr>
        <w:t xml:space="preserve">; y (ix) los </w:t>
      </w:r>
      <w:r w:rsidRPr="00593D27">
        <w:rPr>
          <w:rFonts w:ascii="Tahoma" w:eastAsia="Calibri" w:hAnsi="Tahoma" w:cs="Tahoma"/>
          <w:sz w:val="20"/>
          <w:szCs w:val="20"/>
          <w:lang w:val="es-419"/>
        </w:rPr>
        <w:t xml:space="preserve">instrumentos procedimentales para la prevención de la violencia en razón de género (VRG), junto a los planes </w:t>
      </w:r>
      <w:r w:rsidRPr="00593D27">
        <w:rPr>
          <w:rFonts w:ascii="Tahoma" w:eastAsia="Arial" w:hAnsi="Tahoma" w:cs="Tahoma"/>
          <w:sz w:val="20"/>
          <w:szCs w:val="20"/>
          <w:lang w:val="es-419"/>
        </w:rPr>
        <w:t>de capacitación para mujeres (indígenas y no indígenas) en mantenimiento de SSFVI</w:t>
      </w:r>
      <w:r w:rsidRPr="00593D27">
        <w:rPr>
          <w:rFonts w:ascii="Tahoma" w:eastAsia="Calibri" w:hAnsi="Tahoma" w:cs="Tahoma"/>
          <w:sz w:val="20"/>
          <w:szCs w:val="20"/>
          <w:lang w:val="es-419"/>
        </w:rPr>
        <w:t xml:space="preserve"> y usos productivos para los beneficiarios.</w:t>
      </w:r>
    </w:p>
    <w:p w14:paraId="25061966" w14:textId="77777777" w:rsidR="00593D27" w:rsidRPr="00593D27" w:rsidRDefault="00593D27" w:rsidP="00593D27">
      <w:pPr>
        <w:spacing w:line="240" w:lineRule="auto"/>
        <w:ind w:left="708"/>
        <w:jc w:val="both"/>
        <w:rPr>
          <w:rFonts w:ascii="Times New Roman" w:eastAsia="Calibri" w:hAnsi="Times New Roman" w:cs="Times New Roman"/>
          <w:b/>
          <w:szCs w:val="24"/>
          <w:lang w:val="es-ES_tradnl"/>
        </w:rPr>
      </w:pPr>
      <w:r w:rsidRPr="00593D27">
        <w:rPr>
          <w:rFonts w:ascii="Tahoma" w:eastAsia="Calibri" w:hAnsi="Tahoma" w:cs="Tahoma"/>
          <w:b/>
          <w:bCs/>
          <w:sz w:val="20"/>
          <w:szCs w:val="20"/>
          <w:lang w:val="es-ES_tradnl"/>
        </w:rPr>
        <w:t>Componente 2. Planificación de las inversiones de electrificación rural y fortalecimiento institucional</w:t>
      </w:r>
      <w:r w:rsidRPr="00593D27">
        <w:rPr>
          <w:rFonts w:ascii="Tahoma" w:eastAsia="Calibri" w:hAnsi="Tahoma" w:cs="Tahoma"/>
          <w:b/>
          <w:sz w:val="20"/>
          <w:szCs w:val="20"/>
          <w:lang w:val="es-ES_tradnl"/>
        </w:rPr>
        <w:t>.</w:t>
      </w:r>
      <w:r w:rsidRPr="00593D27">
        <w:rPr>
          <w:rFonts w:ascii="Times New Roman" w:eastAsia="Calibri" w:hAnsi="Times New Roman" w:cs="Times New Roman"/>
          <w:b/>
          <w:szCs w:val="24"/>
          <w:lang w:val="es-ES_tradnl"/>
        </w:rPr>
        <w:t xml:space="preserve"> </w:t>
      </w:r>
    </w:p>
    <w:p w14:paraId="76092502" w14:textId="77777777" w:rsidR="00593D27" w:rsidRPr="00593D27" w:rsidRDefault="00593D27" w:rsidP="00593D27">
      <w:pPr>
        <w:spacing w:after="0" w:line="240" w:lineRule="auto"/>
        <w:ind w:left="708"/>
        <w:jc w:val="both"/>
        <w:rPr>
          <w:rFonts w:ascii="Tahoma" w:eastAsia="Calibri" w:hAnsi="Tahoma" w:cs="Tahoma"/>
          <w:sz w:val="20"/>
          <w:szCs w:val="20"/>
          <w:lang w:val="es-419"/>
        </w:rPr>
      </w:pPr>
      <w:r w:rsidRPr="00593D27">
        <w:rPr>
          <w:rFonts w:ascii="Tahoma" w:eastAsia="Calibri" w:hAnsi="Tahoma" w:cs="Tahoma"/>
          <w:sz w:val="20"/>
          <w:szCs w:val="20"/>
          <w:lang w:val="es-419"/>
        </w:rPr>
        <w:t xml:space="preserve">Este componente busca asegurar la calidad de los estudios de pre-inversión y la capacidad institucional para la implementación de proyectos de electrificación rural. Se financiarán las siguientes actividades: (i) actualización de los planes de electrificación rural; (ii) elaboración de los estudios de pre-inversión de los SSFVI y sistemas híbridos y actualización de estudios de pre-inversión de extensión de redes de electrificación rural; (iii) gestión ambiental y social de los proyectos en etapa de pre-inversión; y (iv) talleres de formación y socialización del Manual de Elaboración y Evaluación de Proyectos de Electrificación Rural (MEEPER) a personal técnico de gobiernos locales e instituciones técnicas. </w:t>
      </w:r>
    </w:p>
    <w:p w14:paraId="57DDBE74" w14:textId="77777777" w:rsidR="00593D27" w:rsidRPr="00593D27" w:rsidRDefault="00593D27" w:rsidP="00593D27">
      <w:pPr>
        <w:spacing w:after="0" w:line="240" w:lineRule="auto"/>
        <w:ind w:left="567"/>
        <w:jc w:val="both"/>
        <w:rPr>
          <w:rFonts w:ascii="Tahoma" w:eastAsia="Calibri" w:hAnsi="Tahoma" w:cs="Tahoma"/>
          <w:bCs/>
          <w:sz w:val="20"/>
          <w:szCs w:val="20"/>
          <w:lang w:val="es-ES_tradnl"/>
        </w:rPr>
      </w:pPr>
    </w:p>
    <w:p w14:paraId="70E04460" w14:textId="77777777" w:rsidR="00593D27" w:rsidRPr="00593D27" w:rsidRDefault="00593D27" w:rsidP="00593D27">
      <w:pPr>
        <w:spacing w:after="0" w:line="240" w:lineRule="auto"/>
        <w:ind w:left="284" w:firstLine="424"/>
        <w:jc w:val="both"/>
        <w:rPr>
          <w:rFonts w:ascii="Tahoma" w:eastAsia="Calibri" w:hAnsi="Tahoma" w:cs="Tahoma"/>
          <w:b/>
          <w:bCs/>
          <w:sz w:val="20"/>
          <w:szCs w:val="20"/>
          <w:lang w:val="es-ES_tradnl"/>
        </w:rPr>
      </w:pPr>
      <w:r w:rsidRPr="00593D27">
        <w:rPr>
          <w:rFonts w:ascii="Tahoma" w:eastAsia="Calibri" w:hAnsi="Tahoma" w:cs="Tahoma"/>
          <w:b/>
          <w:bCs/>
          <w:sz w:val="20"/>
          <w:szCs w:val="20"/>
          <w:lang w:val="es-ES_tradnl"/>
        </w:rPr>
        <w:t xml:space="preserve">Administración, monitoreo, evaluación y auditoría. </w:t>
      </w:r>
    </w:p>
    <w:p w14:paraId="66AC07B7" w14:textId="77777777" w:rsidR="00593D27" w:rsidRPr="00593D27" w:rsidRDefault="00593D27" w:rsidP="00593D27">
      <w:pPr>
        <w:spacing w:after="0" w:line="240" w:lineRule="auto"/>
        <w:ind w:left="567"/>
        <w:jc w:val="both"/>
        <w:rPr>
          <w:rFonts w:ascii="Tahoma" w:eastAsia="Calibri" w:hAnsi="Tahoma" w:cs="Tahoma"/>
          <w:bCs/>
          <w:sz w:val="20"/>
          <w:szCs w:val="20"/>
          <w:lang w:val="es-ES_tradnl"/>
        </w:rPr>
      </w:pPr>
    </w:p>
    <w:p w14:paraId="70B0E699" w14:textId="77777777" w:rsidR="00593D27" w:rsidRPr="00593D27" w:rsidRDefault="00593D27" w:rsidP="00593D27">
      <w:pPr>
        <w:spacing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419"/>
        </w:rPr>
        <w:lastRenderedPageBreak/>
        <w:t xml:space="preserve">Con los recursos del Programa, </w:t>
      </w:r>
      <w:r w:rsidRPr="00593D27">
        <w:rPr>
          <w:rFonts w:ascii="Tahoma" w:eastAsia="Calibri" w:hAnsi="Tahoma" w:cs="Tahoma"/>
          <w:bCs/>
          <w:sz w:val="20"/>
          <w:szCs w:val="20"/>
        </w:rPr>
        <w:t xml:space="preserve">Contrato de Préstamo Nos 5801/OC-BO Y 5802/KI-B0, </w:t>
      </w:r>
      <w:r w:rsidRPr="00593D27">
        <w:rPr>
          <w:rFonts w:ascii="Tahoma" w:eastAsia="Calibri" w:hAnsi="Tahoma" w:cs="Tahoma"/>
          <w:bCs/>
          <w:sz w:val="20"/>
          <w:szCs w:val="20"/>
          <w:lang w:val="es-419"/>
        </w:rPr>
        <w:t>se financiará: (i) los costos de administración del Programa, incluyendo el personal</w:t>
      </w:r>
      <w:r w:rsidRPr="00593D27">
        <w:rPr>
          <w:rFonts w:ascii="Tahoma" w:eastAsia="Calibri" w:hAnsi="Tahoma" w:cs="Tahoma"/>
          <w:sz w:val="20"/>
          <w:szCs w:val="20"/>
          <w:lang w:val="es-419"/>
        </w:rPr>
        <w:t xml:space="preserve"> necesario para la ejecución del mismo; logística y equipamiento; (ii) el monitoreo, verificación y evaluación de los resultados del Programa; y (iii) la auditoría financiera.</w:t>
      </w:r>
    </w:p>
    <w:p w14:paraId="4D8B63BB" w14:textId="77777777" w:rsidR="00593D27" w:rsidRPr="00593D27" w:rsidRDefault="00593D27" w:rsidP="00593D27">
      <w:pPr>
        <w:spacing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En el marco del </w:t>
      </w:r>
      <w:r w:rsidRPr="00593D27">
        <w:rPr>
          <w:rFonts w:ascii="Tahoma" w:eastAsia="Calibri" w:hAnsi="Tahoma" w:cs="Tahoma"/>
          <w:bCs/>
          <w:sz w:val="20"/>
          <w:szCs w:val="20"/>
          <w:lang w:val="es-ES_tradnl"/>
        </w:rPr>
        <w:t>Componente 1. Inversiones en Infraestructura para Incrementar al Acceso al Servicio de Energía Eléctrica</w:t>
      </w:r>
      <w:r w:rsidRPr="00593D27">
        <w:rPr>
          <w:rFonts w:ascii="Tahoma" w:eastAsia="Calibri" w:hAnsi="Tahoma" w:cs="Tahoma"/>
          <w:sz w:val="20"/>
          <w:szCs w:val="20"/>
          <w:lang w:val="es-ES_tradnl"/>
        </w:rPr>
        <w:t xml:space="preserve">, la </w:t>
      </w:r>
      <w:r w:rsidRPr="00593D27">
        <w:rPr>
          <w:rFonts w:ascii="Tahoma" w:eastAsia="Calibri" w:hAnsi="Tahoma" w:cs="Tahoma"/>
          <w:bCs/>
          <w:sz w:val="20"/>
          <w:szCs w:val="20"/>
          <w:lang w:val="es-ES_tradnl"/>
        </w:rPr>
        <w:t>Empresa Nacional de Electricidad - ENDE</w:t>
      </w:r>
      <w:r w:rsidRPr="00593D27">
        <w:rPr>
          <w:rFonts w:ascii="Tahoma" w:eastAsia="Calibri" w:hAnsi="Tahoma" w:cs="Tahoma"/>
          <w:iCs/>
          <w:sz w:val="20"/>
          <w:szCs w:val="20"/>
          <w:lang w:val="es-ES_tradnl"/>
        </w:rPr>
        <w:t xml:space="preserve"> </w:t>
      </w:r>
      <w:r w:rsidRPr="00593D27">
        <w:rPr>
          <w:rFonts w:ascii="Tahoma" w:eastAsia="Calibri" w:hAnsi="Tahoma" w:cs="Tahoma"/>
          <w:sz w:val="20"/>
          <w:szCs w:val="20"/>
          <w:lang w:val="es-ES_tradnl"/>
        </w:rPr>
        <w:t xml:space="preserve">requiere contratar un Consultor Individual para realizar el trabajo descrito en estos Términos de Referencia. </w:t>
      </w:r>
    </w:p>
    <w:p w14:paraId="777DE95A" w14:textId="77777777" w:rsidR="00593D27" w:rsidRPr="00593D27" w:rsidRDefault="00593D27" w:rsidP="007A186E">
      <w:pPr>
        <w:numPr>
          <w:ilvl w:val="0"/>
          <w:numId w:val="29"/>
        </w:numPr>
        <w:spacing w:after="240" w:line="240" w:lineRule="auto"/>
        <w:ind w:left="851" w:hanging="426"/>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OBJETIVOS DE LA CONSULTORÍA.</w:t>
      </w:r>
    </w:p>
    <w:p w14:paraId="346E1B88" w14:textId="77777777" w:rsidR="00593D27" w:rsidRPr="00593D27" w:rsidRDefault="00593D27" w:rsidP="007A186E">
      <w:pPr>
        <w:numPr>
          <w:ilvl w:val="1"/>
          <w:numId w:val="31"/>
        </w:numPr>
        <w:spacing w:after="240" w:line="240" w:lineRule="auto"/>
        <w:ind w:left="851" w:hanging="425"/>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General.</w:t>
      </w:r>
    </w:p>
    <w:p w14:paraId="7F22F15E" w14:textId="77777777" w:rsidR="00593D27" w:rsidRPr="00593D27" w:rsidRDefault="00593D27" w:rsidP="00593D27">
      <w:pPr>
        <w:tabs>
          <w:tab w:val="left" w:pos="567"/>
          <w:tab w:val="num" w:pos="851"/>
        </w:tabs>
        <w:spacing w:line="240" w:lineRule="auto"/>
        <w:ind w:left="426"/>
        <w:jc w:val="both"/>
        <w:rPr>
          <w:rFonts w:ascii="Tahoma" w:eastAsia="Calibri" w:hAnsi="Tahoma" w:cs="Tahoma"/>
          <w:bCs/>
          <w:sz w:val="20"/>
          <w:szCs w:val="20"/>
          <w:lang w:val="es-ES_tradnl"/>
        </w:rPr>
      </w:pPr>
      <w:r w:rsidRPr="00593D27">
        <w:rPr>
          <w:rFonts w:ascii="Tahoma" w:eastAsia="Calibri" w:hAnsi="Tahoma" w:cs="Tahoma"/>
          <w:sz w:val="20"/>
          <w:szCs w:val="20"/>
          <w:lang w:val="es-ES"/>
        </w:rPr>
        <w:t>Apoyar en todas las actividades relacionadas al área ambiental y de Seguridad Ocupacional de los proyectos a ser ejecutados en el Programa, asegurando que cumplan las Normas y políticas del BID</w:t>
      </w:r>
      <w:r w:rsidRPr="00593D27">
        <w:rPr>
          <w:rFonts w:ascii="Tahoma" w:eastAsia="Calibri" w:hAnsi="Tahoma" w:cs="Tahoma"/>
          <w:bCs/>
          <w:sz w:val="20"/>
          <w:szCs w:val="20"/>
          <w:lang w:val="es-ES_tradnl"/>
        </w:rPr>
        <w:t xml:space="preserve"> en el marco del Componente 1 del Programa de Electrificación Rural III BO-L1222.</w:t>
      </w:r>
    </w:p>
    <w:p w14:paraId="7A928F7E" w14:textId="77777777" w:rsidR="00593D27" w:rsidRPr="00593D27" w:rsidRDefault="00593D27" w:rsidP="007A186E">
      <w:pPr>
        <w:numPr>
          <w:ilvl w:val="1"/>
          <w:numId w:val="31"/>
        </w:numPr>
        <w:spacing w:line="240" w:lineRule="auto"/>
        <w:ind w:left="709"/>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Específicos.</w:t>
      </w:r>
    </w:p>
    <w:p w14:paraId="6397C7C9" w14:textId="77777777" w:rsidR="00593D27" w:rsidRPr="00593D27" w:rsidRDefault="00593D27" w:rsidP="00593D27">
      <w:pPr>
        <w:spacing w:after="240"/>
        <w:ind w:firstLine="708"/>
        <w:jc w:val="both"/>
        <w:rPr>
          <w:rFonts w:ascii="Tahoma" w:eastAsia="Calibri" w:hAnsi="Tahoma" w:cs="Tahoma"/>
          <w:iCs/>
          <w:sz w:val="20"/>
          <w:szCs w:val="20"/>
        </w:rPr>
      </w:pPr>
      <w:r w:rsidRPr="00593D27">
        <w:rPr>
          <w:rFonts w:ascii="Tahoma" w:eastAsia="Calibri" w:hAnsi="Tahoma" w:cs="Tahoma"/>
          <w:iCs/>
          <w:sz w:val="20"/>
          <w:szCs w:val="20"/>
        </w:rPr>
        <w:t xml:space="preserve">Los objetivos específicos de la consultoría son: </w:t>
      </w:r>
    </w:p>
    <w:p w14:paraId="50D86354" w14:textId="77777777" w:rsidR="00593D27" w:rsidRPr="00593D27" w:rsidRDefault="00593D27" w:rsidP="007A186E">
      <w:pPr>
        <w:numPr>
          <w:ilvl w:val="2"/>
          <w:numId w:val="39"/>
        </w:numPr>
        <w:spacing w:after="0" w:line="240" w:lineRule="auto"/>
        <w:ind w:left="851"/>
        <w:jc w:val="both"/>
        <w:rPr>
          <w:rFonts w:ascii="Tahoma" w:eastAsia="Times New Roman" w:hAnsi="Tahoma" w:cs="Tahoma"/>
          <w:sz w:val="20"/>
          <w:szCs w:val="20"/>
          <w:lang w:val="es-ES"/>
        </w:rPr>
      </w:pPr>
      <w:r w:rsidRPr="00593D27">
        <w:rPr>
          <w:rFonts w:ascii="Tahoma" w:eastAsia="Times New Roman" w:hAnsi="Tahoma" w:cs="Tahoma"/>
          <w:sz w:val="20"/>
          <w:szCs w:val="20"/>
          <w:lang w:val="es-ES"/>
        </w:rPr>
        <w:t xml:space="preserve">Contribuir al cumplimiento y seguimiento de los procedimientos establecidos en el marco de las políticas ambientales y sociales del BID. </w:t>
      </w:r>
    </w:p>
    <w:p w14:paraId="18676A48" w14:textId="77777777" w:rsidR="00593D27" w:rsidRPr="00593D27" w:rsidRDefault="00593D27" w:rsidP="00593D27">
      <w:pPr>
        <w:spacing w:after="0" w:line="240" w:lineRule="auto"/>
        <w:ind w:left="851"/>
        <w:jc w:val="both"/>
        <w:rPr>
          <w:rFonts w:ascii="Tahoma" w:eastAsia="Calibri" w:hAnsi="Tahoma" w:cs="Tahoma"/>
          <w:sz w:val="20"/>
          <w:szCs w:val="20"/>
          <w:lang w:val="es-ES"/>
        </w:rPr>
      </w:pPr>
    </w:p>
    <w:p w14:paraId="5264FAB0" w14:textId="77777777" w:rsidR="00593D27" w:rsidRPr="00593D27" w:rsidRDefault="00593D27" w:rsidP="007A186E">
      <w:pPr>
        <w:numPr>
          <w:ilvl w:val="2"/>
          <w:numId w:val="39"/>
        </w:numPr>
        <w:spacing w:after="0" w:line="240" w:lineRule="auto"/>
        <w:ind w:left="851"/>
        <w:jc w:val="both"/>
        <w:rPr>
          <w:rFonts w:ascii="Tahoma" w:eastAsia="Times New Roman" w:hAnsi="Tahoma" w:cs="Tahoma"/>
          <w:sz w:val="20"/>
          <w:szCs w:val="20"/>
          <w:lang w:val="es-ES"/>
        </w:rPr>
      </w:pPr>
      <w:r w:rsidRPr="00593D27">
        <w:rPr>
          <w:rFonts w:ascii="Tahoma" w:eastAsia="Times New Roman" w:hAnsi="Tahoma" w:cs="Tahoma"/>
          <w:sz w:val="20"/>
          <w:szCs w:val="20"/>
          <w:lang w:val="es-ES"/>
        </w:rPr>
        <w:t xml:space="preserve">Apoyar en la elaboración y gestión de documentos ambientales relacionados a los proyectos del Programa de Electrificación Rural III. </w:t>
      </w:r>
    </w:p>
    <w:p w14:paraId="06F20410" w14:textId="77777777" w:rsidR="00593D27" w:rsidRPr="00593D27" w:rsidRDefault="00593D27" w:rsidP="00593D27">
      <w:pPr>
        <w:spacing w:after="0" w:line="240" w:lineRule="auto"/>
        <w:ind w:left="720"/>
        <w:rPr>
          <w:rFonts w:ascii="Tahoma" w:eastAsia="Times New Roman" w:hAnsi="Tahoma" w:cs="Tahoma"/>
          <w:sz w:val="20"/>
          <w:szCs w:val="20"/>
          <w:lang w:val="es-ES"/>
        </w:rPr>
      </w:pPr>
    </w:p>
    <w:p w14:paraId="0D92904A" w14:textId="77777777" w:rsidR="00593D27" w:rsidRPr="00593D27" w:rsidRDefault="00593D27" w:rsidP="007A186E">
      <w:pPr>
        <w:numPr>
          <w:ilvl w:val="2"/>
          <w:numId w:val="39"/>
        </w:numPr>
        <w:spacing w:after="0" w:line="240" w:lineRule="auto"/>
        <w:ind w:left="851"/>
        <w:jc w:val="both"/>
        <w:rPr>
          <w:rFonts w:ascii="Tahoma" w:eastAsia="Times New Roman" w:hAnsi="Tahoma" w:cs="Tahoma"/>
          <w:sz w:val="20"/>
          <w:szCs w:val="20"/>
          <w:lang w:val="es-ES"/>
        </w:rPr>
      </w:pPr>
      <w:r w:rsidRPr="00593D27">
        <w:rPr>
          <w:rFonts w:ascii="Tahoma" w:eastAsia="Times New Roman" w:hAnsi="Tahoma" w:cs="Tahoma"/>
          <w:sz w:val="20"/>
          <w:szCs w:val="20"/>
          <w:lang w:val="es-ES"/>
        </w:rPr>
        <w:t xml:space="preserve">Realizar la supervisión ambiental y de seguridad de los compromisos asumidos en las Licencias Ambientales para los Proyectos de Electrificación Rural. </w:t>
      </w:r>
    </w:p>
    <w:p w14:paraId="476BA99A" w14:textId="77777777" w:rsidR="00593D27" w:rsidRPr="00593D27" w:rsidRDefault="00593D27" w:rsidP="00593D27">
      <w:pPr>
        <w:spacing w:after="0" w:line="264" w:lineRule="auto"/>
        <w:ind w:left="1211"/>
        <w:contextualSpacing/>
        <w:jc w:val="both"/>
        <w:outlineLvl w:val="1"/>
        <w:rPr>
          <w:rFonts w:ascii="Tahoma" w:eastAsia="Times New Roman" w:hAnsi="Tahoma" w:cs="Tahoma"/>
          <w:sz w:val="20"/>
          <w:szCs w:val="20"/>
          <w:lang w:val="es-ES_tradnl"/>
        </w:rPr>
      </w:pPr>
    </w:p>
    <w:p w14:paraId="08565629" w14:textId="77777777" w:rsidR="00593D27" w:rsidRPr="00593D27" w:rsidRDefault="00593D27" w:rsidP="007A186E">
      <w:pPr>
        <w:numPr>
          <w:ilvl w:val="0"/>
          <w:numId w:val="29"/>
        </w:numPr>
        <w:spacing w:after="240" w:line="240" w:lineRule="auto"/>
        <w:ind w:left="426" w:hanging="142"/>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ALCANCE DE LOS SERVICIOS.</w:t>
      </w:r>
    </w:p>
    <w:p w14:paraId="733414DE" w14:textId="77777777" w:rsidR="00593D27" w:rsidRPr="00593D27" w:rsidRDefault="00593D27" w:rsidP="00593D27">
      <w:pPr>
        <w:tabs>
          <w:tab w:val="left" w:pos="426"/>
        </w:tabs>
        <w:spacing w:after="0" w:line="240" w:lineRule="auto"/>
        <w:ind w:left="426" w:hanging="425"/>
        <w:jc w:val="both"/>
        <w:rPr>
          <w:rFonts w:ascii="Tahoma" w:eastAsia="Calibri" w:hAnsi="Tahoma" w:cs="Tahoma"/>
          <w:sz w:val="20"/>
        </w:rPr>
      </w:pPr>
      <w:r w:rsidRPr="00593D27">
        <w:rPr>
          <w:rFonts w:ascii="Tahoma" w:eastAsia="Calibri" w:hAnsi="Tahoma" w:cs="Tahoma"/>
          <w:sz w:val="20"/>
        </w:rPr>
        <w:tab/>
        <w:t xml:space="preserve">Los alcances específicos de la consultoría estarán referidos principalmente, al apoyo administrativo en el marco del Programa de Electrificación Rural III - PER III (BO-L1222). </w:t>
      </w:r>
    </w:p>
    <w:p w14:paraId="30118EC5" w14:textId="77777777" w:rsidR="00593D27" w:rsidRPr="00593D27" w:rsidRDefault="00593D27" w:rsidP="007A186E">
      <w:pPr>
        <w:numPr>
          <w:ilvl w:val="0"/>
          <w:numId w:val="29"/>
        </w:numPr>
        <w:spacing w:before="240" w:after="240" w:line="240" w:lineRule="auto"/>
        <w:ind w:left="709"/>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ACTIVIDADES.</w:t>
      </w:r>
    </w:p>
    <w:p w14:paraId="2C9EFACD" w14:textId="77777777" w:rsidR="00593D27" w:rsidRPr="00593D27" w:rsidRDefault="00593D27" w:rsidP="00593D27">
      <w:pPr>
        <w:tabs>
          <w:tab w:val="left" w:pos="426"/>
        </w:tabs>
        <w:spacing w:after="0" w:line="240" w:lineRule="auto"/>
        <w:ind w:left="426" w:hanging="425"/>
        <w:jc w:val="both"/>
        <w:rPr>
          <w:rFonts w:ascii="Tahoma" w:eastAsia="Calibri" w:hAnsi="Tahoma" w:cs="Tahoma"/>
          <w:sz w:val="20"/>
          <w:szCs w:val="20"/>
          <w:lang w:val="es-ES_tradnl"/>
        </w:rPr>
      </w:pPr>
      <w:r w:rsidRPr="00593D27">
        <w:rPr>
          <w:rFonts w:ascii="Tahoma" w:eastAsia="Calibri" w:hAnsi="Tahoma" w:cs="Tahoma"/>
          <w:sz w:val="20"/>
        </w:rPr>
        <w:tab/>
      </w:r>
      <w:r w:rsidRPr="00593D27">
        <w:rPr>
          <w:rFonts w:ascii="Tahoma" w:eastAsia="Calibri" w:hAnsi="Tahoma" w:cs="Tahoma"/>
          <w:sz w:val="20"/>
          <w:lang w:val="es-ES_tradnl"/>
        </w:rPr>
        <w:t>Las actividades específicas que desarrollará el Consultor Individual serán las siguientes:</w:t>
      </w:r>
      <w:r w:rsidRPr="00593D27">
        <w:rPr>
          <w:rFonts w:ascii="Tahoma" w:eastAsia="Calibri" w:hAnsi="Tahoma" w:cs="Tahoma"/>
          <w:sz w:val="20"/>
          <w:szCs w:val="20"/>
          <w:lang w:val="es-ES_tradnl"/>
        </w:rPr>
        <w:t xml:space="preserve"> </w:t>
      </w:r>
    </w:p>
    <w:p w14:paraId="6A085F24" w14:textId="77777777" w:rsidR="00593D27" w:rsidRPr="00593D27" w:rsidRDefault="00593D27" w:rsidP="00593D27">
      <w:pPr>
        <w:tabs>
          <w:tab w:val="num" w:pos="567"/>
          <w:tab w:val="left" w:pos="851"/>
        </w:tabs>
        <w:spacing w:after="0" w:line="240" w:lineRule="auto"/>
        <w:ind w:left="851" w:hanging="425"/>
        <w:jc w:val="both"/>
        <w:rPr>
          <w:rFonts w:ascii="Tahoma" w:eastAsia="Calibri" w:hAnsi="Tahoma" w:cs="Tahoma"/>
          <w:sz w:val="20"/>
          <w:szCs w:val="20"/>
          <w:lang w:val="es-ES_tradnl"/>
        </w:rPr>
      </w:pPr>
    </w:p>
    <w:p w14:paraId="5E36CBA8"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Deberá realizar la elaboración y presentación de Instrumentos IRAPs como ser: Programas de Prevención y Mitigación -Plan de Adecuación y Seguimiento Ambiental, Licencias Ambientales con sustancias peligrosas, Informes de Monitoreo Ambiental (IMAs), Actualización de la Licencia Ambiental, así también planes ambientales, en base a la normativa ambiental vigente</w:t>
      </w:r>
    </w:p>
    <w:p w14:paraId="772FD53A"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Deberá realizar la complementación, subsanación y corrección de las observaciones que se detecten a los documentos por parte de ENDE, o por parte de la Autoridad Ambiental Competente, OSC y SERNP hasta la aprobación y conformidad de las mismas.</w:t>
      </w:r>
    </w:p>
    <w:p w14:paraId="0114132D"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 xml:space="preserve">Realizará viajes para verificar el cumplimiento ambiental y SySO, además, para la actualización de datos si es requerida y el levantamiento de información general que requiera la empresa o las entidades revisoras. </w:t>
      </w:r>
    </w:p>
    <w:p w14:paraId="7A30579F"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Realizar inspecciones a obra o en campo a solicitud del Servicio Nacional de Áreas Protegidas SERNAP, Administradora Boliviana de Carreteras ABC y de otras instituciones gubernamentales.</w:t>
      </w:r>
    </w:p>
    <w:p w14:paraId="2B9E6A65"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Realizar otras funciones y/o actividades de apoyo solicitadas por la Unidad Ejecutora de ENDE</w:t>
      </w:r>
    </w:p>
    <w:p w14:paraId="77647ED4"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lastRenderedPageBreak/>
        <w:t>Realizar actividades de verificación del cumplimiento de las medidas ambientales y de SySO a través de inspecciones a los proyectos de electrificación rural en sus distintas etapas, en coordinación con los responsables del área de medio ambiente de la Supervisión y de los Contratistas.</w:t>
      </w:r>
    </w:p>
    <w:p w14:paraId="6562788F"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Realizar gestiones de coordinación a requerimiento, con Instituciones Públicas relacionados a temas ambientales y de SySO.</w:t>
      </w:r>
    </w:p>
    <w:p w14:paraId="0DB7F55F"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Realizar otras funciones y/o actividades de apoyo solicitadas por la Unidad Ejecutora de ENDE.</w:t>
      </w:r>
    </w:p>
    <w:p w14:paraId="654CF4CF"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Presentación de informes mensuales de Actividades y Productos presentados en el periodo, detallando inspecciones realizadas a campo y documentación elaborada.</w:t>
      </w:r>
    </w:p>
    <w:p w14:paraId="545884FC"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Realizar actividades de verificación del cumplimiento de las medidas ambientales y de SySO a través de inspecciones a los proyectos de electrificación rural en sus distintas etapas, en coordinación con los responsables del área de medio ambiente de la Supervisión y de los Contratistas.</w:t>
      </w:r>
    </w:p>
    <w:p w14:paraId="62F2A4F1"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Coadyuvar en la elaboración del informe semestral en el área de medio ambiente y SySO</w:t>
      </w:r>
    </w:p>
    <w:p w14:paraId="11AE92E3"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Otras actividades que le sean encomendadas por el inmediato superior y/o la Jefatura.</w:t>
      </w:r>
    </w:p>
    <w:p w14:paraId="7145C011" w14:textId="77777777" w:rsidR="00593D27" w:rsidRPr="00593D27" w:rsidRDefault="00593D27" w:rsidP="007A186E">
      <w:pPr>
        <w:numPr>
          <w:ilvl w:val="0"/>
          <w:numId w:val="40"/>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Otras actividades que coadyuven al logro de los objetivos de la consultoría.</w:t>
      </w:r>
    </w:p>
    <w:p w14:paraId="1BE62F75" w14:textId="77777777" w:rsidR="00593D27" w:rsidRPr="00593D27" w:rsidRDefault="00593D27" w:rsidP="00593D27">
      <w:pPr>
        <w:tabs>
          <w:tab w:val="left" w:pos="-1440"/>
          <w:tab w:val="left" w:pos="-720"/>
        </w:tabs>
        <w:suppressAutoHyphens/>
        <w:spacing w:after="0" w:line="240" w:lineRule="auto"/>
        <w:ind w:left="851"/>
        <w:jc w:val="both"/>
        <w:rPr>
          <w:rFonts w:ascii="Tahoma" w:eastAsia="Times New Roman" w:hAnsi="Tahoma" w:cs="Tahoma"/>
          <w:spacing w:val="-2"/>
          <w:sz w:val="20"/>
          <w:szCs w:val="20"/>
          <w:lang w:val="es-ES_tradnl"/>
        </w:rPr>
      </w:pPr>
      <w:bookmarkStart w:id="53" w:name="_Hlk512616333"/>
      <w:bookmarkEnd w:id="53"/>
    </w:p>
    <w:p w14:paraId="5F40581B"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 xml:space="preserve">RESULTADOS ESPERADOS </w:t>
      </w:r>
    </w:p>
    <w:p w14:paraId="4280FD1E" w14:textId="77777777" w:rsidR="00593D27" w:rsidRPr="00593D27" w:rsidRDefault="00593D27" w:rsidP="00593D27">
      <w:pPr>
        <w:tabs>
          <w:tab w:val="num" w:pos="567"/>
        </w:tabs>
        <w:spacing w:after="0" w:line="240" w:lineRule="auto"/>
        <w:ind w:left="567"/>
        <w:jc w:val="both"/>
        <w:rPr>
          <w:rFonts w:ascii="Tahoma" w:eastAsia="Calibri" w:hAnsi="Tahoma" w:cs="Tahoma"/>
          <w:b/>
          <w:sz w:val="20"/>
          <w:szCs w:val="20"/>
          <w:lang w:val="es-ES_tradnl"/>
        </w:rPr>
      </w:pPr>
    </w:p>
    <w:p w14:paraId="697B44A8" w14:textId="77777777" w:rsidR="00593D27" w:rsidRPr="00593D27" w:rsidRDefault="00593D27" w:rsidP="00593D27">
      <w:pPr>
        <w:tabs>
          <w:tab w:val="left" w:pos="-1440"/>
          <w:tab w:val="left" w:pos="-720"/>
          <w:tab w:val="num" w:pos="567"/>
        </w:tabs>
        <w:suppressAutoHyphens/>
        <w:spacing w:after="0" w:line="240" w:lineRule="auto"/>
        <w:ind w:left="567" w:hanging="284"/>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ab/>
        <w:t xml:space="preserve">Se esperan los siguientes resultados de la consultoría, los mismos que deberán ser recibidos a satisfacción por el Contratante: </w:t>
      </w:r>
    </w:p>
    <w:p w14:paraId="3905DC4A" w14:textId="77777777" w:rsidR="00593D27" w:rsidRPr="00593D27" w:rsidRDefault="00593D27" w:rsidP="00593D27">
      <w:pPr>
        <w:tabs>
          <w:tab w:val="left" w:pos="-1440"/>
          <w:tab w:val="left" w:pos="-720"/>
          <w:tab w:val="num" w:pos="851"/>
        </w:tabs>
        <w:suppressAutoHyphens/>
        <w:spacing w:after="0" w:line="240" w:lineRule="auto"/>
        <w:ind w:left="851" w:hanging="141"/>
        <w:jc w:val="both"/>
        <w:rPr>
          <w:rFonts w:ascii="Tahoma" w:eastAsia="Calibri" w:hAnsi="Tahoma" w:cs="Tahoma"/>
          <w:spacing w:val="-2"/>
          <w:sz w:val="20"/>
          <w:szCs w:val="20"/>
          <w:lang w:val="es-ES_tradnl"/>
        </w:rPr>
      </w:pPr>
    </w:p>
    <w:p w14:paraId="30E0D501"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 xml:space="preserve">Informes mensuales y específicos del cumplimiento ambiental y seguridad Ocupacional. </w:t>
      </w:r>
    </w:p>
    <w:p w14:paraId="3C586433"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Contar con informes de Monitoreo Ambiental, Informes al financiador, Informe a SERNAP, entre otros solicitados, dentro de los plazos establecidos.</w:t>
      </w:r>
    </w:p>
    <w:p w14:paraId="2608D464"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 xml:space="preserve">Condiciones ambientales, en los frentes de trabajo del proyecto, verificados e informados. </w:t>
      </w:r>
    </w:p>
    <w:p w14:paraId="3BC8CE54"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Personal Capacitado en temas de sensibilización en medio ambiente.</w:t>
      </w:r>
    </w:p>
    <w:p w14:paraId="21A049BB"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Recomendaciones realizadas para mejorar las condiciones ambientales.</w:t>
      </w:r>
    </w:p>
    <w:p w14:paraId="1D393CEA"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Realizar recomendaciones para mejorar las condiciones ambientales.</w:t>
      </w:r>
    </w:p>
    <w:p w14:paraId="37E29667" w14:textId="77777777" w:rsidR="00593D27" w:rsidRPr="00593D27" w:rsidRDefault="00593D27" w:rsidP="007A186E">
      <w:pPr>
        <w:numPr>
          <w:ilvl w:val="0"/>
          <w:numId w:val="36"/>
        </w:num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Cumplimiento eficiente de los temas relacionados con el contrato.</w:t>
      </w:r>
    </w:p>
    <w:p w14:paraId="0AB0CC81" w14:textId="77777777" w:rsidR="00593D27" w:rsidRPr="00593D27" w:rsidRDefault="00593D27" w:rsidP="00593D27">
      <w:pPr>
        <w:tabs>
          <w:tab w:val="left" w:pos="-1440"/>
          <w:tab w:val="left" w:pos="-720"/>
        </w:tabs>
        <w:suppressAutoHyphens/>
        <w:spacing w:after="0" w:line="240" w:lineRule="auto"/>
        <w:ind w:left="1430"/>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 xml:space="preserve"> </w:t>
      </w:r>
    </w:p>
    <w:p w14:paraId="3BA23799" w14:textId="77777777" w:rsidR="00593D27" w:rsidRPr="00593D27" w:rsidRDefault="00593D27" w:rsidP="007A186E">
      <w:pPr>
        <w:numPr>
          <w:ilvl w:val="0"/>
          <w:numId w:val="29"/>
        </w:numPr>
        <w:spacing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 xml:space="preserve">INFORMES. </w:t>
      </w:r>
    </w:p>
    <w:p w14:paraId="593BAE0A" w14:textId="77777777" w:rsidR="00593D27" w:rsidRPr="00593D27" w:rsidRDefault="00593D27" w:rsidP="00593D27">
      <w:pPr>
        <w:spacing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El consultor contratado deberá presentar los siguientes informes, los mismos deberán ser recibidos a satisfacción de su inmediato superior:</w:t>
      </w:r>
    </w:p>
    <w:p w14:paraId="61909E15" w14:textId="77777777" w:rsidR="00593D27" w:rsidRPr="00593D27" w:rsidRDefault="00593D27" w:rsidP="007A186E">
      <w:pPr>
        <w:numPr>
          <w:ilvl w:val="1"/>
          <w:numId w:val="30"/>
        </w:numPr>
        <w:spacing w:after="0" w:line="240" w:lineRule="auto"/>
        <w:ind w:left="567" w:hanging="567"/>
        <w:jc w:val="both"/>
        <w:rPr>
          <w:rFonts w:ascii="Tahoma" w:eastAsia="Times New Roman" w:hAnsi="Tahoma" w:cs="Tahoma"/>
          <w:sz w:val="20"/>
          <w:szCs w:val="20"/>
          <w:lang w:val="es-ES_tradnl"/>
        </w:rPr>
      </w:pPr>
      <w:r w:rsidRPr="00593D27">
        <w:rPr>
          <w:rFonts w:ascii="Tahoma" w:eastAsia="Times New Roman" w:hAnsi="Tahoma" w:cs="Tahoma"/>
          <w:b/>
          <w:sz w:val="20"/>
          <w:szCs w:val="20"/>
          <w:lang w:val="es-ES_tradnl"/>
        </w:rPr>
        <w:t>Informes.</w:t>
      </w:r>
      <w:r w:rsidRPr="00593D27">
        <w:rPr>
          <w:rFonts w:ascii="Tahoma" w:eastAsia="Times New Roman" w:hAnsi="Tahoma" w:cs="Tahoma"/>
          <w:sz w:val="20"/>
          <w:szCs w:val="20"/>
          <w:lang w:val="es-ES_tradnl"/>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w:t>
      </w:r>
    </w:p>
    <w:p w14:paraId="040D6D6A" w14:textId="77777777" w:rsidR="00593D27" w:rsidRPr="00593D27" w:rsidRDefault="00593D27" w:rsidP="00593D27">
      <w:pPr>
        <w:spacing w:after="0" w:line="240" w:lineRule="auto"/>
        <w:ind w:left="792"/>
        <w:jc w:val="both"/>
        <w:rPr>
          <w:rFonts w:ascii="Tahoma" w:eastAsia="Calibri" w:hAnsi="Tahoma" w:cs="Tahoma"/>
          <w:sz w:val="20"/>
          <w:szCs w:val="20"/>
          <w:lang w:val="es-ES_tradnl"/>
        </w:rPr>
      </w:pPr>
    </w:p>
    <w:p w14:paraId="122B308F"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Informes a requerimiento o necesidad según se identifiquen riesgos o problemas que eventualmente puedan incidir en el desarrollo normal del Programa, el consultor elevará al Coordinador del Programa, informes sobre el particular, conteniendo las recomendaciones para que ENDE a través de la gerencia que corresponda pueda adoptar las decisiones más adecuadas.</w:t>
      </w:r>
    </w:p>
    <w:p w14:paraId="1DF2A881" w14:textId="77777777" w:rsidR="00593D27" w:rsidRPr="00593D27" w:rsidRDefault="00593D27" w:rsidP="00593D27">
      <w:pPr>
        <w:spacing w:after="0" w:line="240" w:lineRule="auto"/>
        <w:ind w:left="792"/>
        <w:jc w:val="both"/>
        <w:rPr>
          <w:rFonts w:ascii="Tahoma" w:eastAsia="Calibri" w:hAnsi="Tahoma" w:cs="Tahoma"/>
          <w:sz w:val="20"/>
          <w:szCs w:val="20"/>
          <w:lang w:val="es-ES_tradnl"/>
        </w:rPr>
      </w:pPr>
    </w:p>
    <w:p w14:paraId="01372C71" w14:textId="77777777" w:rsidR="00593D27" w:rsidRPr="00593D27" w:rsidRDefault="00593D27" w:rsidP="007A186E">
      <w:pPr>
        <w:numPr>
          <w:ilvl w:val="1"/>
          <w:numId w:val="30"/>
        </w:numPr>
        <w:spacing w:after="0" w:line="240" w:lineRule="auto"/>
        <w:ind w:left="567" w:hanging="567"/>
        <w:jc w:val="both"/>
        <w:rPr>
          <w:rFonts w:ascii="Tahoma" w:eastAsia="Times New Roman" w:hAnsi="Tahoma" w:cs="Tahoma"/>
          <w:sz w:val="20"/>
          <w:szCs w:val="20"/>
          <w:lang w:val="es-ES_tradnl"/>
        </w:rPr>
      </w:pPr>
      <w:r w:rsidRPr="00593D27">
        <w:rPr>
          <w:rFonts w:ascii="Tahoma" w:eastAsia="Times New Roman" w:hAnsi="Tahoma" w:cs="Tahoma"/>
          <w:b/>
          <w:sz w:val="20"/>
          <w:szCs w:val="20"/>
          <w:lang w:val="es-ES_tradnl"/>
        </w:rPr>
        <w:t>Informe final.</w:t>
      </w:r>
      <w:r w:rsidRPr="00593D27">
        <w:rPr>
          <w:rFonts w:ascii="Tahoma" w:eastAsia="Times New Roman" w:hAnsi="Tahoma" w:cs="Tahoma"/>
          <w:sz w:val="20"/>
          <w:szCs w:val="20"/>
          <w:lang w:val="es-ES_tradnl"/>
        </w:rPr>
        <w:t xml:space="preserve"> A la finalización de la consultoría y dentro de los 10 días hábiles del mes siguiente, el consultor presentara al Coordinador General del PER III, un informe final de actividades, que dé cuenta de los resultados en relación a los objetivos y alcances del trabajo, dicho informe debe contar con el visto bueno del Especialista Ambiental.</w:t>
      </w:r>
    </w:p>
    <w:p w14:paraId="3CB09AC8" w14:textId="77777777" w:rsidR="00593D27" w:rsidRPr="00593D27" w:rsidRDefault="00593D27" w:rsidP="00593D27">
      <w:pPr>
        <w:spacing w:after="0" w:line="240" w:lineRule="auto"/>
        <w:ind w:left="567"/>
        <w:jc w:val="both"/>
        <w:rPr>
          <w:rFonts w:ascii="Tahoma" w:eastAsia="Times New Roman" w:hAnsi="Tahoma" w:cs="Tahoma"/>
          <w:sz w:val="20"/>
          <w:szCs w:val="20"/>
          <w:lang w:val="es-ES_tradnl"/>
        </w:rPr>
      </w:pPr>
    </w:p>
    <w:p w14:paraId="5E2EB92E" w14:textId="77777777" w:rsidR="00593D27" w:rsidRPr="00593D27" w:rsidRDefault="00593D27" w:rsidP="007A186E">
      <w:pPr>
        <w:numPr>
          <w:ilvl w:val="1"/>
          <w:numId w:val="30"/>
        </w:numPr>
        <w:spacing w:after="0" w:line="240" w:lineRule="auto"/>
        <w:ind w:left="567" w:hanging="567"/>
        <w:jc w:val="both"/>
        <w:rPr>
          <w:rFonts w:ascii="Tahoma" w:eastAsia="Times New Roman" w:hAnsi="Tahoma" w:cs="Tahoma"/>
          <w:sz w:val="20"/>
          <w:szCs w:val="20"/>
          <w:lang w:val="es-ES_tradnl"/>
        </w:rPr>
      </w:pPr>
      <w:r w:rsidRPr="00593D27">
        <w:rPr>
          <w:rFonts w:ascii="Tahoma" w:eastAsia="Times New Roman" w:hAnsi="Tahoma" w:cs="Tahoma"/>
          <w:b/>
          <w:sz w:val="20"/>
          <w:szCs w:val="20"/>
          <w:lang w:val="es-ES_tradnl"/>
        </w:rPr>
        <w:t>Aprobación de Informes</w:t>
      </w:r>
      <w:r w:rsidRPr="00593D27">
        <w:rPr>
          <w:rFonts w:ascii="Tahoma" w:eastAsia="Times New Roman" w:hAnsi="Tahoma" w:cs="Tahoma"/>
          <w:sz w:val="20"/>
          <w:szCs w:val="20"/>
          <w:lang w:val="es-ES_tradnl"/>
        </w:rPr>
        <w:t>. El plazo para la aprobación de informes será de 15 días hábiles, si transcurrido este tiempo el Coordinador General del PER III no emite ninguna observación, el informe se considerará aprobado.</w:t>
      </w:r>
    </w:p>
    <w:p w14:paraId="5B8EEE4F" w14:textId="77777777" w:rsidR="00593D27" w:rsidRPr="00593D27" w:rsidRDefault="00593D27" w:rsidP="007A186E">
      <w:pPr>
        <w:numPr>
          <w:ilvl w:val="1"/>
          <w:numId w:val="30"/>
        </w:numPr>
        <w:spacing w:after="0" w:line="240" w:lineRule="auto"/>
        <w:ind w:left="567" w:hanging="567"/>
        <w:jc w:val="both"/>
        <w:rPr>
          <w:rFonts w:ascii="Tahoma" w:eastAsia="Times New Roman" w:hAnsi="Tahoma" w:cs="Tahoma"/>
          <w:sz w:val="20"/>
          <w:szCs w:val="20"/>
          <w:lang w:val="es-ES_tradnl"/>
        </w:rPr>
      </w:pPr>
      <w:r w:rsidRPr="00593D27">
        <w:rPr>
          <w:rFonts w:ascii="Tahoma" w:eastAsia="Times New Roman" w:hAnsi="Tahoma" w:cs="Tahoma"/>
          <w:b/>
          <w:sz w:val="20"/>
          <w:szCs w:val="20"/>
          <w:lang w:val="es-ES_tradnl"/>
        </w:rPr>
        <w:lastRenderedPageBreak/>
        <w:t>Formato de Presentación de Informes.</w:t>
      </w:r>
      <w:r w:rsidRPr="00593D27">
        <w:rPr>
          <w:rFonts w:ascii="Tahoma" w:eastAsia="Times New Roman" w:hAnsi="Tahoma" w:cs="Tahoma"/>
          <w:sz w:val="20"/>
          <w:szCs w:val="20"/>
          <w:lang w:val="es-ES_tradnl"/>
        </w:rPr>
        <w:t xml:space="preserve"> Impreso dirigido a su inmediato superior.</w:t>
      </w:r>
    </w:p>
    <w:p w14:paraId="155944BD" w14:textId="77777777" w:rsidR="00593D27" w:rsidRPr="00593D27" w:rsidRDefault="00593D27" w:rsidP="00593D27">
      <w:pPr>
        <w:tabs>
          <w:tab w:val="num" w:pos="567"/>
        </w:tabs>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sz w:val="20"/>
          <w:szCs w:val="20"/>
          <w:lang w:val="es-ES_tradnl"/>
        </w:rPr>
        <w:tab/>
        <w:t xml:space="preserve"> </w:t>
      </w:r>
      <w:r w:rsidRPr="00593D27">
        <w:rPr>
          <w:rFonts w:ascii="Tahoma" w:eastAsia="Calibri" w:hAnsi="Tahoma" w:cs="Tahoma"/>
          <w:b/>
          <w:i/>
          <w:iCs/>
          <w:spacing w:val="-2"/>
          <w:sz w:val="20"/>
          <w:szCs w:val="20"/>
          <w:lang w:val="es-ES_tradnl"/>
        </w:rPr>
        <w:tab/>
      </w:r>
    </w:p>
    <w:p w14:paraId="1CAEB9B0"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LUGAR Y PLAZO.</w:t>
      </w:r>
    </w:p>
    <w:p w14:paraId="76166329"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53E70E02"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La consultoría se desarrollará en la ciudad de </w:t>
      </w:r>
      <w:r w:rsidRPr="00593D27">
        <w:rPr>
          <w:rFonts w:ascii="Tahoma" w:eastAsia="Calibri"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62115524"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4DFC2DEE" w14:textId="77777777" w:rsidR="00593D27" w:rsidRPr="00593D27" w:rsidRDefault="00593D27" w:rsidP="00593D27">
      <w:pPr>
        <w:spacing w:after="0" w:line="240" w:lineRule="auto"/>
        <w:ind w:left="567"/>
        <w:jc w:val="both"/>
        <w:rPr>
          <w:rFonts w:ascii="Tahoma" w:eastAsia="Calibri" w:hAnsi="Tahoma" w:cs="Tahoma"/>
          <w:bCs/>
          <w:sz w:val="20"/>
          <w:szCs w:val="20"/>
          <w:lang w:val="es-ES_tradnl"/>
        </w:rPr>
      </w:pPr>
      <w:r w:rsidRPr="00593D27">
        <w:rPr>
          <w:rFonts w:ascii="Tahoma" w:eastAsia="Calibri" w:hAnsi="Tahoma" w:cs="Tahoma"/>
          <w:sz w:val="20"/>
          <w:szCs w:val="20"/>
          <w:lang w:val="es-ES_tradnl"/>
        </w:rPr>
        <w:t>El contrato del Consultor tendrá</w:t>
      </w:r>
      <w:r w:rsidRPr="00593D27">
        <w:rPr>
          <w:rFonts w:ascii="Tahoma" w:eastAsia="Calibri" w:hAnsi="Tahoma" w:cs="Tahoma"/>
          <w:bCs/>
          <w:sz w:val="20"/>
          <w:szCs w:val="20"/>
          <w:lang w:val="es-ES_tradnl"/>
        </w:rPr>
        <w:t xml:space="preserve"> una duración hasta el 31 de diciembre de 2025, a partir de la firma de contrato.</w:t>
      </w:r>
    </w:p>
    <w:p w14:paraId="5E7AD3DC"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 </w:t>
      </w:r>
    </w:p>
    <w:p w14:paraId="291E74F1"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p w14:paraId="1079091C" w14:textId="77777777" w:rsidR="00593D27" w:rsidRPr="00593D27" w:rsidRDefault="00593D27" w:rsidP="00593D27">
      <w:pPr>
        <w:spacing w:after="0" w:line="240" w:lineRule="auto"/>
        <w:ind w:left="567"/>
        <w:jc w:val="both"/>
        <w:rPr>
          <w:rFonts w:ascii="Tahoma" w:eastAsia="Calibri" w:hAnsi="Tahoma" w:cs="Tahoma"/>
          <w:b/>
          <w:sz w:val="20"/>
          <w:szCs w:val="20"/>
          <w:lang w:val="es-ES_tradnl"/>
        </w:rPr>
      </w:pPr>
    </w:p>
    <w:p w14:paraId="0E5F3C8F"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SUPERVISIÓN Y COORDINACIÓN.</w:t>
      </w:r>
    </w:p>
    <w:p w14:paraId="76A2F511"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64A07314" w14:textId="77777777" w:rsidR="00593D27" w:rsidRPr="00593D27" w:rsidRDefault="00593D27" w:rsidP="00593D27">
      <w:pPr>
        <w:spacing w:after="0" w:line="240" w:lineRule="auto"/>
        <w:ind w:left="567"/>
        <w:jc w:val="both"/>
        <w:rPr>
          <w:rFonts w:ascii="Tahoma" w:eastAsia="Calibri" w:hAnsi="Tahoma" w:cs="Tahoma"/>
          <w:sz w:val="20"/>
          <w:szCs w:val="20"/>
          <w:shd w:val="clear" w:color="auto" w:fill="CCFFFF"/>
          <w:lang w:val="es-ES_tradnl"/>
        </w:rPr>
      </w:pPr>
      <w:r w:rsidRPr="00593D27">
        <w:rPr>
          <w:rFonts w:ascii="Tahoma" w:eastAsia="Calibri" w:hAnsi="Tahoma" w:cs="Tahoma"/>
          <w:sz w:val="20"/>
          <w:szCs w:val="20"/>
          <w:lang w:val="es-ES_tradnl"/>
        </w:rPr>
        <w:t xml:space="preserve">La consultoría estará supervisada por el </w:t>
      </w:r>
      <w:r w:rsidRPr="00593D27">
        <w:rPr>
          <w:rFonts w:ascii="Tahoma" w:eastAsia="Calibri" w:hAnsi="Tahoma" w:cs="Tahoma"/>
          <w:b/>
          <w:bCs/>
          <w:sz w:val="20"/>
          <w:szCs w:val="20"/>
          <w:lang w:val="es-ES_tradnl"/>
        </w:rPr>
        <w:t>Coordinador General del PER III y el Especialista Ambiental</w:t>
      </w:r>
      <w:r w:rsidRPr="00593D27">
        <w:rPr>
          <w:rFonts w:ascii="Tahoma" w:eastAsia="Calibri" w:hAnsi="Tahoma" w:cs="Tahoma"/>
          <w:sz w:val="20"/>
          <w:szCs w:val="20"/>
          <w:lang w:val="es-ES_tradnl"/>
        </w:rPr>
        <w:t>, quienes realizarán el seguimiento de los trabajos asignados conforme al alcance del presente TDR para su aprobación.</w:t>
      </w:r>
    </w:p>
    <w:p w14:paraId="7A6BA14D" w14:textId="77777777" w:rsidR="00593D27" w:rsidRPr="00593D27" w:rsidRDefault="00593D27" w:rsidP="00593D27">
      <w:pPr>
        <w:spacing w:after="0" w:line="240" w:lineRule="auto"/>
        <w:ind w:left="360"/>
        <w:jc w:val="both"/>
        <w:rPr>
          <w:rFonts w:ascii="Tahoma" w:eastAsia="Calibri" w:hAnsi="Tahoma" w:cs="Tahoma"/>
          <w:sz w:val="20"/>
          <w:szCs w:val="20"/>
          <w:lang w:val="es-ES_tradnl"/>
        </w:rPr>
      </w:pPr>
    </w:p>
    <w:p w14:paraId="0E17FB6A"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PERFIL REQUERIDO DEL CONSULTOR.</w:t>
      </w:r>
    </w:p>
    <w:p w14:paraId="4914CF79"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3E68371D"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El Consultor debe contar con el siguiente perfil mínimo: </w:t>
      </w:r>
    </w:p>
    <w:p w14:paraId="3F172B6D"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76E9D0E8" w14:textId="77777777" w:rsidR="00593D27" w:rsidRPr="00593D27" w:rsidRDefault="00593D27" w:rsidP="007A186E">
      <w:pPr>
        <w:numPr>
          <w:ilvl w:val="1"/>
          <w:numId w:val="32"/>
        </w:numPr>
        <w:spacing w:after="0" w:line="240" w:lineRule="auto"/>
        <w:ind w:left="567" w:hanging="578"/>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Formación Profesional</w:t>
      </w:r>
    </w:p>
    <w:p w14:paraId="03004C18" w14:textId="77777777" w:rsidR="00593D27" w:rsidRPr="00593D27" w:rsidRDefault="00593D27" w:rsidP="00593D27">
      <w:pPr>
        <w:spacing w:after="0" w:line="240" w:lineRule="auto"/>
        <w:ind w:left="360"/>
        <w:jc w:val="both"/>
        <w:rPr>
          <w:rFonts w:ascii="Tahoma" w:eastAsia="Calibri" w:hAnsi="Tahoma" w:cs="Tahoma"/>
          <w:sz w:val="20"/>
          <w:szCs w:val="20"/>
          <w:lang w:val="es-ES_tradnl"/>
        </w:rPr>
      </w:pPr>
    </w:p>
    <w:p w14:paraId="3D73F947" w14:textId="77777777" w:rsidR="00593D27" w:rsidRPr="00593D27" w:rsidRDefault="00593D27" w:rsidP="00593D27">
      <w:pPr>
        <w:spacing w:after="0" w:line="240" w:lineRule="auto"/>
        <w:ind w:left="567"/>
        <w:jc w:val="both"/>
        <w:rPr>
          <w:rFonts w:ascii="Tahoma" w:eastAsia="Calibri" w:hAnsi="Tahoma" w:cs="Tahoma"/>
          <w:sz w:val="20"/>
          <w:szCs w:val="20"/>
          <w:lang w:val="es-ES"/>
        </w:rPr>
      </w:pPr>
      <w:r w:rsidRPr="00593D27">
        <w:rPr>
          <w:rFonts w:ascii="Tahoma" w:eastAsia="Calibri" w:hAnsi="Tahoma" w:cs="Tahoma"/>
          <w:sz w:val="20"/>
          <w:szCs w:val="20"/>
          <w:lang w:val="es-ES_tradnl"/>
        </w:rPr>
        <w:t>Título académico con grado de licenciatura a Nivel Nacional</w:t>
      </w:r>
      <w:r w:rsidRPr="00593D27">
        <w:rPr>
          <w:rFonts w:ascii="Tahoma" w:eastAsia="Calibri" w:hAnsi="Tahoma" w:cs="Tahoma"/>
          <w:sz w:val="20"/>
          <w:szCs w:val="20"/>
          <w:lang w:val="es-ES"/>
        </w:rPr>
        <w:t xml:space="preserve"> en Ingeniería Ambiental </w:t>
      </w:r>
      <w:r w:rsidRPr="00593D27">
        <w:rPr>
          <w:rFonts w:ascii="Tahoma" w:eastAsia="Calibri" w:hAnsi="Tahoma" w:cs="Tahoma"/>
          <w:sz w:val="20"/>
          <w:szCs w:val="20"/>
        </w:rPr>
        <w:t>Licenciatura en Biología o Ramas afines</w:t>
      </w:r>
      <w:r w:rsidRPr="00593D27">
        <w:rPr>
          <w:rFonts w:ascii="Tahoma" w:eastAsia="Calibri" w:hAnsi="Tahoma" w:cs="Tahoma"/>
          <w:sz w:val="20"/>
          <w:szCs w:val="20"/>
          <w:lang w:val="es-ES"/>
        </w:rPr>
        <w:t xml:space="preserve"> (Requisito habilitante).</w:t>
      </w:r>
    </w:p>
    <w:p w14:paraId="252EFA5B"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16472C35" w14:textId="77777777" w:rsidR="00593D27" w:rsidRPr="00593D27" w:rsidRDefault="00593D27" w:rsidP="00593D27">
      <w:pPr>
        <w:spacing w:after="0" w:line="240" w:lineRule="auto"/>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 xml:space="preserve">          Registro RENCA vigente Categoría B o C (Requisito habilitante)</w:t>
      </w:r>
    </w:p>
    <w:p w14:paraId="4377BB1B" w14:textId="77777777" w:rsidR="00593D27" w:rsidRPr="00593D27" w:rsidRDefault="00593D27" w:rsidP="00593D27">
      <w:pPr>
        <w:spacing w:after="0" w:line="240" w:lineRule="auto"/>
        <w:ind w:left="1134"/>
        <w:jc w:val="both"/>
        <w:rPr>
          <w:rFonts w:ascii="Tahoma" w:eastAsia="Calibri" w:hAnsi="Tahoma" w:cs="Tahoma"/>
          <w:i/>
          <w:spacing w:val="-2"/>
          <w:sz w:val="20"/>
          <w:szCs w:val="20"/>
          <w:shd w:val="clear" w:color="auto" w:fill="C0C0C0"/>
          <w:lang w:val="es-ES_tradnl"/>
        </w:rPr>
      </w:pPr>
    </w:p>
    <w:p w14:paraId="6351CA15" w14:textId="77777777" w:rsidR="00593D27" w:rsidRPr="00593D27" w:rsidRDefault="00593D27" w:rsidP="00593D27">
      <w:pPr>
        <w:spacing w:after="0" w:line="240" w:lineRule="auto"/>
        <w:ind w:left="567"/>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Con post grado o diplomado (con carga horaria mayor a 200 horas) en Gestión Sostenible del Ambiente y Seguridad e Higiene Industrial (deseable)</w:t>
      </w:r>
    </w:p>
    <w:p w14:paraId="53C26836" w14:textId="77777777" w:rsidR="00593D27" w:rsidRPr="00593D27" w:rsidRDefault="00593D27" w:rsidP="00593D27">
      <w:pPr>
        <w:spacing w:after="0" w:line="240" w:lineRule="auto"/>
        <w:ind w:left="567" w:hanging="567"/>
        <w:jc w:val="both"/>
        <w:rPr>
          <w:rFonts w:ascii="Tahoma" w:eastAsia="Calibri" w:hAnsi="Tahoma" w:cs="Tahoma"/>
          <w:spacing w:val="-2"/>
          <w:sz w:val="20"/>
          <w:szCs w:val="20"/>
          <w:lang w:val="es-ES_tradnl"/>
        </w:rPr>
      </w:pPr>
      <w:r w:rsidRPr="00593D27">
        <w:rPr>
          <w:rFonts w:ascii="Tahoma" w:eastAsia="Calibri" w:hAnsi="Tahoma" w:cs="Tahoma"/>
          <w:spacing w:val="-2"/>
          <w:sz w:val="20"/>
          <w:szCs w:val="20"/>
          <w:lang w:val="es-ES_tradnl"/>
        </w:rPr>
        <w:tab/>
      </w:r>
    </w:p>
    <w:p w14:paraId="6424BEA0" w14:textId="77777777" w:rsidR="00593D27" w:rsidRPr="00593D27" w:rsidRDefault="00593D27" w:rsidP="007A186E">
      <w:pPr>
        <w:numPr>
          <w:ilvl w:val="1"/>
          <w:numId w:val="32"/>
        </w:numPr>
        <w:spacing w:after="0" w:line="240" w:lineRule="auto"/>
        <w:ind w:left="567" w:hanging="578"/>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 xml:space="preserve">Experiencia Profesional </w:t>
      </w:r>
    </w:p>
    <w:p w14:paraId="70B1E640" w14:textId="77777777" w:rsidR="00593D27" w:rsidRPr="00593D27" w:rsidRDefault="00593D27" w:rsidP="00593D27">
      <w:pPr>
        <w:spacing w:after="0" w:line="240" w:lineRule="auto"/>
        <w:ind w:left="927"/>
        <w:jc w:val="both"/>
        <w:rPr>
          <w:rFonts w:ascii="Tahoma" w:eastAsia="Times New Roman" w:hAnsi="Tahoma" w:cs="Tahoma"/>
          <w:b/>
          <w:sz w:val="20"/>
          <w:szCs w:val="20"/>
          <w:lang w:val="es-ES_tradnl"/>
        </w:rPr>
      </w:pPr>
    </w:p>
    <w:p w14:paraId="73DB1531" w14:textId="77777777" w:rsidR="00593D27" w:rsidRPr="00593D27" w:rsidRDefault="00593D27" w:rsidP="007A186E">
      <w:pPr>
        <w:numPr>
          <w:ilvl w:val="0"/>
          <w:numId w:val="33"/>
        </w:numPr>
        <w:spacing w:after="0" w:line="240" w:lineRule="auto"/>
        <w:ind w:left="927"/>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 xml:space="preserve">Experiencia Profesional General: </w:t>
      </w:r>
      <w:r w:rsidRPr="00593D27">
        <w:rPr>
          <w:rFonts w:ascii="Tahoma" w:eastAsia="Times New Roman" w:hAnsi="Tahoma" w:cs="Tahoma"/>
          <w:sz w:val="20"/>
          <w:szCs w:val="20"/>
          <w:lang w:val="es-ES_tradnl"/>
        </w:rPr>
        <w:t>Acreditar al menos (60) meses de experiencia profesional general, contabilizada a partir de la obtención del primer título académico. (Factor habilitante).</w:t>
      </w:r>
    </w:p>
    <w:p w14:paraId="36C8E107" w14:textId="77777777" w:rsidR="00593D27" w:rsidRPr="00593D27" w:rsidRDefault="00593D27" w:rsidP="00593D27">
      <w:pPr>
        <w:spacing w:after="0" w:line="240" w:lineRule="auto"/>
        <w:ind w:left="207"/>
        <w:jc w:val="both"/>
        <w:rPr>
          <w:rFonts w:ascii="Tahoma" w:eastAsia="Times New Roman" w:hAnsi="Tahoma" w:cs="Tahoma"/>
          <w:b/>
          <w:sz w:val="20"/>
          <w:szCs w:val="20"/>
          <w:lang w:val="es-ES_tradnl"/>
        </w:rPr>
      </w:pPr>
    </w:p>
    <w:p w14:paraId="536D967E" w14:textId="77777777" w:rsidR="00593D27" w:rsidRPr="00593D27" w:rsidRDefault="00593D27" w:rsidP="007A186E">
      <w:pPr>
        <w:numPr>
          <w:ilvl w:val="1"/>
          <w:numId w:val="37"/>
        </w:numPr>
        <w:spacing w:after="240" w:line="240" w:lineRule="auto"/>
        <w:ind w:left="567" w:hanging="578"/>
        <w:jc w:val="both"/>
        <w:rPr>
          <w:rFonts w:ascii="Tahoma" w:eastAsia="Times New Roman" w:hAnsi="Tahoma" w:cs="Tahoma"/>
          <w:b/>
          <w:sz w:val="20"/>
          <w:szCs w:val="20"/>
          <w:lang w:val="es-ES_tradnl"/>
        </w:rPr>
      </w:pPr>
      <w:r w:rsidRPr="00593D27">
        <w:rPr>
          <w:rFonts w:ascii="Tahoma" w:eastAsia="Times New Roman" w:hAnsi="Tahoma" w:cs="Tahoma"/>
          <w:b/>
          <w:sz w:val="20"/>
          <w:szCs w:val="20"/>
          <w:lang w:val="es-ES_tradnl"/>
        </w:rPr>
        <w:t>Experiencia Profesional Específica:</w:t>
      </w:r>
      <w:r w:rsidRPr="00593D27">
        <w:rPr>
          <w:rFonts w:ascii="Tahoma" w:eastAsia="Times New Roman" w:hAnsi="Tahoma" w:cs="Tahoma"/>
          <w:sz w:val="20"/>
          <w:szCs w:val="20"/>
          <w:lang w:val="es-ES_tradnl"/>
        </w:rPr>
        <w:t xml:space="preserve"> Acreditar experiencia profesional específica de 20 meses en elaboración y revisión de Instrumentos de Alcance Particular IRAPs o control y seguimiento ambiental de actividades obras o proyectos (AOPs) en el sector eléctrico. </w:t>
      </w:r>
    </w:p>
    <w:p w14:paraId="2E334E85" w14:textId="77777777" w:rsidR="00593D27" w:rsidRPr="00593D27" w:rsidRDefault="00593D27" w:rsidP="00593D27">
      <w:pPr>
        <w:spacing w:after="240" w:line="240" w:lineRule="auto"/>
        <w:ind w:left="495"/>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Experiencia mínima de al menos 6 meses en trabajos relacionados a Aspectos Ambientales en Organizaciones Multilaterales como el BID o Banco Mundial (Factor habilitante).</w:t>
      </w:r>
    </w:p>
    <w:p w14:paraId="015809A1" w14:textId="77777777" w:rsidR="00593D27" w:rsidRPr="00593D27" w:rsidRDefault="00593D27" w:rsidP="007A186E">
      <w:pPr>
        <w:numPr>
          <w:ilvl w:val="1"/>
          <w:numId w:val="37"/>
        </w:numPr>
        <w:spacing w:after="240" w:line="240" w:lineRule="auto"/>
        <w:ind w:left="567" w:hanging="578"/>
        <w:jc w:val="both"/>
        <w:rPr>
          <w:rFonts w:ascii="Tahoma" w:eastAsia="Times New Roman" w:hAnsi="Tahoma" w:cs="Tahoma"/>
          <w:sz w:val="20"/>
          <w:szCs w:val="20"/>
          <w:lang w:val="es-ES_tradnl"/>
        </w:rPr>
      </w:pPr>
      <w:r w:rsidRPr="00593D27">
        <w:rPr>
          <w:rFonts w:ascii="Tahoma" w:eastAsia="Times New Roman" w:hAnsi="Tahoma" w:cs="Tahoma"/>
          <w:b/>
          <w:sz w:val="20"/>
          <w:szCs w:val="20"/>
          <w:lang w:val="es-ES_tradnl"/>
        </w:rPr>
        <w:t xml:space="preserve">Otros Conocimientos: </w:t>
      </w:r>
      <w:r w:rsidRPr="00593D27">
        <w:rPr>
          <w:rFonts w:ascii="Tahoma" w:eastAsia="Times New Roman" w:hAnsi="Tahoma" w:cs="Tahoma"/>
          <w:sz w:val="20"/>
          <w:szCs w:val="20"/>
          <w:lang w:val="es-ES_tradnl"/>
        </w:rPr>
        <w:t xml:space="preserve"> </w:t>
      </w:r>
      <w:bookmarkStart w:id="54" w:name="_Hlk183591170"/>
      <w:r w:rsidRPr="00593D27">
        <w:rPr>
          <w:rFonts w:ascii="Tahoma" w:eastAsia="Times New Roman" w:hAnsi="Tahoma" w:cs="Tahoma"/>
          <w:sz w:val="20"/>
          <w:szCs w:val="20"/>
          <w:lang w:val="es-ES_tradnl"/>
        </w:rPr>
        <w:t>todos los documentos deben ser presentados en original para la firma de contrato, para corroborar su autentificación:</w:t>
      </w:r>
    </w:p>
    <w:bookmarkEnd w:id="54"/>
    <w:p w14:paraId="297619A4"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 en Sistemas Fotovoltaicos (indispensable)</w:t>
      </w:r>
    </w:p>
    <w:p w14:paraId="32C26C3E"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 en elaboración de IRAPS (Indispensable)</w:t>
      </w:r>
    </w:p>
    <w:p w14:paraId="67BF4653"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lastRenderedPageBreak/>
        <w:t>Certificado que acredite conocimiento sobre Sistemas de Información Geográfica (SIG) (deseable)</w:t>
      </w:r>
    </w:p>
    <w:p w14:paraId="2FF9BE66"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conocimientos en Supervisión de Medio Ambiente y Seguridad Industrial (Indispensable)</w:t>
      </w:r>
    </w:p>
    <w:p w14:paraId="1B0A21EE"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 en elaboración de Programas de Seguridad y Salud en el Trabajo (PSST) (deseable)</w:t>
      </w:r>
    </w:p>
    <w:p w14:paraId="6EC456E3"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conocimientos en Seguridad en Trabajos de Altura (Indispensable)</w:t>
      </w:r>
    </w:p>
    <w:p w14:paraId="7D4641D7"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 en gestión y/o Planificación Proyectos (Indispensable)</w:t>
      </w:r>
    </w:p>
    <w:p w14:paraId="0B58CD38"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rPr>
        <w:t>Ley 1178 (Ley de Administración y Control Gubernamental) (deseable)</w:t>
      </w:r>
    </w:p>
    <w:p w14:paraId="68C59769"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z w:val="20"/>
          <w:szCs w:val="20"/>
          <w:lang w:val="es-ES_tradnl"/>
        </w:rPr>
      </w:pPr>
      <w:r w:rsidRPr="00593D27">
        <w:rPr>
          <w:rFonts w:ascii="Tahoma" w:eastAsia="Times New Roman" w:hAnsi="Tahoma" w:cs="Tahoma"/>
          <w:sz w:val="20"/>
          <w:szCs w:val="20"/>
          <w:lang w:val="es-ES_tradnl"/>
        </w:rPr>
        <w:t>Certificado que acredite conocimiento en Identificación de Riesgos y/o desastres (Deseable).</w:t>
      </w:r>
    </w:p>
    <w:p w14:paraId="7F4E8E94" w14:textId="77777777" w:rsidR="00593D27" w:rsidRPr="00593D27" w:rsidRDefault="00593D27" w:rsidP="007A186E">
      <w:pPr>
        <w:numPr>
          <w:ilvl w:val="2"/>
          <w:numId w:val="38"/>
        </w:numPr>
        <w:spacing w:after="0" w:line="240" w:lineRule="auto"/>
        <w:ind w:left="1418" w:hanging="284"/>
        <w:jc w:val="both"/>
        <w:rPr>
          <w:rFonts w:ascii="Tahoma" w:eastAsia="Times New Roman" w:hAnsi="Tahoma" w:cs="Tahoma"/>
          <w:spacing w:val="-2"/>
          <w:sz w:val="20"/>
          <w:szCs w:val="20"/>
          <w:lang w:val="es-ES_tradnl"/>
        </w:rPr>
      </w:pPr>
      <w:r w:rsidRPr="00593D27">
        <w:rPr>
          <w:rFonts w:ascii="Tahoma" w:eastAsia="Times New Roman" w:hAnsi="Tahoma" w:cs="Tahoma"/>
          <w:spacing w:val="-2"/>
          <w:sz w:val="20"/>
          <w:szCs w:val="20"/>
          <w:lang w:val="es-ES_tradnl"/>
        </w:rPr>
        <w:t>Se valorará Registro SYSO vigente Categoría C (deseable)</w:t>
      </w:r>
    </w:p>
    <w:p w14:paraId="03C0B224" w14:textId="77777777" w:rsidR="00593D27" w:rsidRPr="00593D27" w:rsidRDefault="00593D27" w:rsidP="00593D27">
      <w:pPr>
        <w:spacing w:after="0" w:line="240" w:lineRule="auto"/>
        <w:ind w:left="1418"/>
        <w:jc w:val="both"/>
        <w:rPr>
          <w:rFonts w:ascii="Tahoma" w:eastAsia="Times New Roman" w:hAnsi="Tahoma" w:cs="Tahoma"/>
          <w:sz w:val="20"/>
          <w:szCs w:val="20"/>
          <w:lang w:val="es-ES_tradnl"/>
        </w:rPr>
      </w:pPr>
    </w:p>
    <w:p w14:paraId="127EB1A0"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 xml:space="preserve">PRESUPUESTO. </w:t>
      </w:r>
    </w:p>
    <w:p w14:paraId="2170F07D" w14:textId="77777777" w:rsidR="00593D27" w:rsidRPr="00593D27" w:rsidRDefault="00593D27" w:rsidP="00593D27">
      <w:pPr>
        <w:spacing w:after="0" w:line="240" w:lineRule="auto"/>
        <w:ind w:left="567"/>
        <w:jc w:val="both"/>
        <w:rPr>
          <w:rFonts w:ascii="Tahoma" w:eastAsia="Calibri" w:hAnsi="Tahoma" w:cs="Tahoma"/>
          <w:sz w:val="20"/>
          <w:szCs w:val="20"/>
          <w:lang w:val="es-ES_tradnl"/>
        </w:rPr>
      </w:pPr>
    </w:p>
    <w:p w14:paraId="04C6A915" w14:textId="54C7762D" w:rsidR="00593D27" w:rsidRPr="00593D27" w:rsidRDefault="00593D27" w:rsidP="00593D27">
      <w:pPr>
        <w:tabs>
          <w:tab w:val="left" w:pos="567"/>
        </w:tabs>
        <w:spacing w:after="0" w:line="240" w:lineRule="auto"/>
        <w:ind w:left="567"/>
        <w:jc w:val="both"/>
        <w:rPr>
          <w:rFonts w:ascii="Tahoma" w:eastAsia="Calibri" w:hAnsi="Tahoma" w:cs="Tahoma"/>
          <w:sz w:val="20"/>
          <w:szCs w:val="20"/>
          <w:lang w:val="es-ES_tradnl"/>
        </w:rPr>
      </w:pPr>
      <w:bookmarkStart w:id="55" w:name="_Hlk183626790"/>
      <w:r w:rsidRPr="00593D27">
        <w:rPr>
          <w:rFonts w:ascii="Tahoma" w:eastAsia="Calibri" w:hAnsi="Tahoma" w:cs="Tahoma"/>
          <w:sz w:val="20"/>
          <w:szCs w:val="20"/>
          <w:lang w:val="es-ES_tradnl"/>
        </w:rPr>
        <w:t xml:space="preserve">El presupuesto total es por </w:t>
      </w:r>
      <w:r w:rsidR="006038B7">
        <w:rPr>
          <w:rFonts w:ascii="Tahoma" w:eastAsia="Calibri" w:hAnsi="Tahoma" w:cs="Tahoma"/>
          <w:sz w:val="20"/>
          <w:szCs w:val="20"/>
          <w:lang w:val="es-ES_tradnl"/>
        </w:rPr>
        <w:t>ocho</w:t>
      </w:r>
      <w:r w:rsidRPr="00593D27">
        <w:rPr>
          <w:rFonts w:ascii="Tahoma" w:eastAsia="Calibri" w:hAnsi="Tahoma" w:cs="Tahoma"/>
          <w:sz w:val="20"/>
          <w:szCs w:val="20"/>
          <w:lang w:val="es-ES_tradnl"/>
        </w:rPr>
        <w:t xml:space="preserve"> meses de la gestión 2025, considerando la Escala Salarial Vigente de ENDE equivalente a Consultorías Individuales de Línea. </w:t>
      </w:r>
    </w:p>
    <w:p w14:paraId="54512A8C" w14:textId="77777777" w:rsidR="00593D27" w:rsidRPr="00593D27" w:rsidRDefault="00593D27" w:rsidP="00593D27">
      <w:pPr>
        <w:tabs>
          <w:tab w:val="left" w:pos="567"/>
        </w:tabs>
        <w:spacing w:after="0" w:line="240" w:lineRule="auto"/>
        <w:ind w:left="567"/>
        <w:jc w:val="both"/>
        <w:rPr>
          <w:rFonts w:ascii="Tahoma" w:eastAsia="Calibri" w:hAnsi="Tahoma" w:cs="Tahoma"/>
          <w:sz w:val="20"/>
          <w:szCs w:val="20"/>
          <w:lang w:val="es-ES_tradnl"/>
        </w:rPr>
      </w:pPr>
    </w:p>
    <w:p w14:paraId="48DA253C" w14:textId="77777777" w:rsidR="00593D27" w:rsidRPr="00593D27" w:rsidRDefault="00593D27" w:rsidP="00593D27">
      <w:pPr>
        <w:tabs>
          <w:tab w:val="left" w:pos="567"/>
        </w:tabs>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El monto del contrato incluye todos los impuestos de ley y aportes al Seguro Social de Largo Plazo; por tanto, el consultor será responsable de su cumplimiento.</w:t>
      </w:r>
    </w:p>
    <w:bookmarkEnd w:id="55"/>
    <w:p w14:paraId="73D3499B" w14:textId="77777777" w:rsidR="00593D27" w:rsidRPr="00593D27" w:rsidRDefault="00593D27" w:rsidP="00593D27">
      <w:pPr>
        <w:tabs>
          <w:tab w:val="left" w:pos="567"/>
        </w:tabs>
        <w:spacing w:after="0" w:line="240" w:lineRule="auto"/>
        <w:jc w:val="both"/>
        <w:rPr>
          <w:rFonts w:ascii="Tahoma" w:eastAsia="Calibri" w:hAnsi="Tahoma" w:cs="Tahoma"/>
          <w:sz w:val="20"/>
          <w:szCs w:val="20"/>
          <w:lang w:val="es-ES_tradnl"/>
        </w:rPr>
      </w:pPr>
    </w:p>
    <w:p w14:paraId="0BBBC535" w14:textId="77777777" w:rsidR="00593D27" w:rsidRPr="00593D27" w:rsidRDefault="00593D27" w:rsidP="007A186E">
      <w:pPr>
        <w:numPr>
          <w:ilvl w:val="0"/>
          <w:numId w:val="29"/>
        </w:numPr>
        <w:spacing w:after="0"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 xml:space="preserve">MODALIDAD DE CONTRATACIÓN Y FORMA DE PAGO. </w:t>
      </w:r>
    </w:p>
    <w:p w14:paraId="3D894C82" w14:textId="77777777" w:rsidR="00593D27" w:rsidRPr="00593D27" w:rsidRDefault="00593D27" w:rsidP="00593D27">
      <w:pPr>
        <w:spacing w:after="0" w:line="240" w:lineRule="auto"/>
        <w:jc w:val="both"/>
        <w:rPr>
          <w:rFonts w:ascii="Tahoma" w:eastAsia="Calibri" w:hAnsi="Tahoma" w:cs="Tahoma"/>
          <w:sz w:val="20"/>
          <w:szCs w:val="20"/>
          <w:shd w:val="clear" w:color="auto" w:fill="CCFFFF"/>
          <w:lang w:val="es-ES_tradnl"/>
        </w:rPr>
      </w:pPr>
    </w:p>
    <w:p w14:paraId="5748F14A" w14:textId="77777777" w:rsidR="00593D27" w:rsidRPr="00593D27" w:rsidRDefault="00593D27" w:rsidP="00593D27">
      <w:pPr>
        <w:tabs>
          <w:tab w:val="left" w:pos="1440"/>
        </w:tabs>
        <w:spacing w:after="0" w:line="240" w:lineRule="auto"/>
        <w:ind w:left="567"/>
        <w:jc w:val="both"/>
        <w:rPr>
          <w:rFonts w:ascii="Tahoma" w:eastAsia="Calibri" w:hAnsi="Tahoma" w:cs="Tahoma"/>
          <w:sz w:val="20"/>
          <w:szCs w:val="20"/>
          <w:lang w:val="es-ES_tradnl"/>
        </w:rPr>
      </w:pPr>
      <w:bookmarkStart w:id="56" w:name="_Hlk183626812"/>
      <w:r w:rsidRPr="00593D27">
        <w:rPr>
          <w:rFonts w:ascii="Tahoma" w:eastAsia="Calibri"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245D8A76" w14:textId="77777777" w:rsidR="00593D27" w:rsidRPr="00593D27" w:rsidRDefault="00593D27" w:rsidP="00593D27">
      <w:pPr>
        <w:tabs>
          <w:tab w:val="left" w:pos="1440"/>
        </w:tabs>
        <w:spacing w:after="0" w:line="240" w:lineRule="auto"/>
        <w:ind w:left="567"/>
        <w:jc w:val="both"/>
        <w:rPr>
          <w:rFonts w:ascii="Tahoma" w:eastAsia="Calibri" w:hAnsi="Tahoma" w:cs="Tahoma"/>
          <w:sz w:val="20"/>
          <w:szCs w:val="20"/>
          <w:lang w:val="es-ES_tradnl"/>
        </w:rPr>
      </w:pPr>
    </w:p>
    <w:p w14:paraId="33959DE5" w14:textId="77777777" w:rsidR="00593D27" w:rsidRPr="00593D27" w:rsidRDefault="00593D27" w:rsidP="00593D27">
      <w:pPr>
        <w:tabs>
          <w:tab w:val="left" w:pos="1440"/>
        </w:tabs>
        <w:spacing w:after="0" w:line="240" w:lineRule="auto"/>
        <w:ind w:left="567"/>
        <w:jc w:val="both"/>
        <w:rPr>
          <w:rFonts w:ascii="Tahoma" w:eastAsia="Calibri" w:hAnsi="Tahoma" w:cs="Tahoma"/>
          <w:sz w:val="20"/>
          <w:szCs w:val="20"/>
          <w:lang w:val="es-ES_tradnl"/>
        </w:rPr>
      </w:pPr>
      <w:r w:rsidRPr="00593D27">
        <w:rPr>
          <w:rFonts w:ascii="Tahoma" w:eastAsia="Calibri" w:hAnsi="Tahoma" w:cs="Tahoma"/>
          <w:sz w:val="20"/>
          <w:szCs w:val="20"/>
          <w:lang w:val="es-ES_tradnl"/>
        </w:rPr>
        <w:t>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Nº 065 de 10 de diciembre de 2010 y su Decreto Reglamentario Nº 778.</w:t>
      </w:r>
    </w:p>
    <w:bookmarkEnd w:id="56"/>
    <w:p w14:paraId="0DD7298B" w14:textId="77777777" w:rsidR="00593D27" w:rsidRPr="00593D27" w:rsidRDefault="00593D27" w:rsidP="00593D27">
      <w:pPr>
        <w:tabs>
          <w:tab w:val="left" w:pos="1440"/>
        </w:tabs>
        <w:spacing w:after="0" w:line="240" w:lineRule="auto"/>
        <w:ind w:left="360"/>
        <w:jc w:val="both"/>
        <w:rPr>
          <w:rFonts w:ascii="Tahoma" w:eastAsia="Calibri" w:hAnsi="Tahoma" w:cs="Tahoma"/>
          <w:sz w:val="20"/>
          <w:szCs w:val="20"/>
          <w:lang w:val="es-ES_tradnl"/>
        </w:rPr>
      </w:pPr>
    </w:p>
    <w:p w14:paraId="12617AB0" w14:textId="77777777" w:rsidR="00593D27" w:rsidRPr="00593D27" w:rsidRDefault="00593D27" w:rsidP="007A186E">
      <w:pPr>
        <w:numPr>
          <w:ilvl w:val="0"/>
          <w:numId w:val="29"/>
        </w:numPr>
        <w:spacing w:line="240" w:lineRule="auto"/>
        <w:ind w:left="567" w:hanging="567"/>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OTRAS CONDICIONES ESPECIALES.</w:t>
      </w:r>
    </w:p>
    <w:p w14:paraId="40AC6676" w14:textId="77777777" w:rsidR="00593D27" w:rsidRPr="00593D27" w:rsidRDefault="00593D27" w:rsidP="00593D27">
      <w:pPr>
        <w:spacing w:line="240" w:lineRule="auto"/>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12.1.</w:t>
      </w:r>
      <w:r w:rsidRPr="00593D27">
        <w:rPr>
          <w:rFonts w:ascii="Tahoma" w:eastAsia="Calibri" w:hAnsi="Tahoma" w:cs="Tahoma"/>
          <w:b/>
          <w:sz w:val="20"/>
          <w:szCs w:val="20"/>
          <w:lang w:val="es-ES_tradnl"/>
        </w:rPr>
        <w:tab/>
        <w:t>Horario del servicio</w:t>
      </w:r>
    </w:p>
    <w:p w14:paraId="30E3A35F" w14:textId="77777777" w:rsidR="00593D27" w:rsidRPr="00593D27" w:rsidRDefault="00593D27" w:rsidP="00593D27">
      <w:pPr>
        <w:spacing w:line="240" w:lineRule="auto"/>
        <w:ind w:left="705"/>
        <w:jc w:val="both"/>
        <w:rPr>
          <w:rFonts w:ascii="Tahoma" w:eastAsia="Calibri" w:hAnsi="Tahoma" w:cs="Tahoma"/>
          <w:b/>
          <w:sz w:val="20"/>
          <w:szCs w:val="20"/>
          <w:lang w:val="es-ES_tradnl"/>
        </w:rPr>
      </w:pPr>
      <w:r w:rsidRPr="00593D27">
        <w:rPr>
          <w:rFonts w:ascii="Tahoma" w:eastAsia="Calibri"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Pr="00593D27">
        <w:rPr>
          <w:rFonts w:ascii="Tahoma" w:eastAsia="Calibri" w:hAnsi="Tahoma" w:cs="Tahoma"/>
          <w:b/>
          <w:sz w:val="20"/>
          <w:szCs w:val="20"/>
          <w:lang w:val="es-ES_tradnl"/>
        </w:rPr>
        <w:tab/>
      </w:r>
    </w:p>
    <w:p w14:paraId="27FF3992" w14:textId="77777777" w:rsidR="00593D27" w:rsidRPr="00593D27" w:rsidRDefault="00593D27" w:rsidP="00593D27">
      <w:pPr>
        <w:spacing w:line="240" w:lineRule="auto"/>
        <w:ind w:left="705"/>
        <w:jc w:val="both"/>
        <w:rPr>
          <w:rFonts w:ascii="Tahoma" w:eastAsia="Calibri" w:hAnsi="Tahoma" w:cs="Tahoma"/>
          <w:sz w:val="20"/>
          <w:szCs w:val="20"/>
          <w:lang w:val="es-ES_tradnl"/>
        </w:rPr>
      </w:pPr>
      <w:r w:rsidRPr="00593D27">
        <w:rPr>
          <w:rFonts w:ascii="Tahoma" w:eastAsia="Calibri" w:hAnsi="Tahoma" w:cs="Tahoma"/>
          <w:sz w:val="20"/>
          <w:szCs w:val="20"/>
          <w:lang w:val="es-ES_tradnl"/>
        </w:rPr>
        <w:t>En el caso que el consultor no cumpla con el horario establecido por ENDE, se le aplicará sanciones a través de descuentos por concepto de retraso, de acuerdo a normativa vigente.</w:t>
      </w:r>
    </w:p>
    <w:p w14:paraId="05506983" w14:textId="77777777" w:rsidR="00593D27" w:rsidRPr="00593D27" w:rsidRDefault="00593D27" w:rsidP="00593D27">
      <w:pPr>
        <w:spacing w:line="240" w:lineRule="auto"/>
        <w:ind w:left="705"/>
        <w:jc w:val="both"/>
        <w:rPr>
          <w:rFonts w:ascii="Tahoma" w:eastAsia="Calibri" w:hAnsi="Tahoma" w:cs="Tahoma"/>
          <w:sz w:val="20"/>
          <w:szCs w:val="20"/>
          <w:lang w:val="es-ES_tradnl"/>
        </w:rPr>
      </w:pPr>
      <w:r w:rsidRPr="00593D27">
        <w:rPr>
          <w:rFonts w:ascii="Tahoma" w:eastAsia="Calibri" w:hAnsi="Tahoma" w:cs="Tahoma"/>
          <w:sz w:val="20"/>
          <w:szCs w:val="20"/>
          <w:lang w:val="es-ES_tradnl"/>
        </w:rPr>
        <w:t>El control del cumplimiento del horario del servicio de consultoría, será realizado por la Unidad de Recursos Humanos de ENDE, a través del sistema biométrico.</w:t>
      </w:r>
    </w:p>
    <w:p w14:paraId="78EC8766" w14:textId="77777777" w:rsidR="00593D27" w:rsidRPr="00593D27" w:rsidRDefault="00593D27" w:rsidP="00593D27">
      <w:pPr>
        <w:spacing w:line="240" w:lineRule="auto"/>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12.2.</w:t>
      </w:r>
      <w:r w:rsidRPr="00593D27">
        <w:rPr>
          <w:rFonts w:ascii="Tahoma" w:eastAsia="Calibri" w:hAnsi="Tahoma" w:cs="Tahoma"/>
          <w:b/>
          <w:sz w:val="20"/>
          <w:szCs w:val="20"/>
          <w:lang w:val="es-ES_tradnl"/>
        </w:rPr>
        <w:tab/>
        <w:t>Permisos</w:t>
      </w:r>
    </w:p>
    <w:p w14:paraId="251358D4" w14:textId="77777777" w:rsidR="00593D27" w:rsidRPr="00593D27" w:rsidRDefault="00593D27" w:rsidP="00593D27">
      <w:pPr>
        <w:spacing w:line="240" w:lineRule="auto"/>
        <w:ind w:left="705"/>
        <w:jc w:val="both"/>
        <w:rPr>
          <w:rFonts w:ascii="Tahoma" w:eastAsia="Calibri" w:hAnsi="Tahoma" w:cs="Tahoma"/>
          <w:sz w:val="20"/>
          <w:szCs w:val="20"/>
          <w:lang w:val="es-ES_tradnl"/>
        </w:rPr>
      </w:pPr>
      <w:r w:rsidRPr="00593D27">
        <w:rPr>
          <w:rFonts w:ascii="Tahoma" w:eastAsia="Calibri" w:hAnsi="Tahoma" w:cs="Tahoma"/>
          <w:sz w:val="20"/>
          <w:szCs w:val="20"/>
          <w:lang w:val="es-ES_tradnl"/>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24391C2" w14:textId="77777777" w:rsidR="00593D27" w:rsidRPr="00593D27" w:rsidRDefault="00593D27" w:rsidP="00593D27">
      <w:pPr>
        <w:spacing w:line="240" w:lineRule="auto"/>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lastRenderedPageBreak/>
        <w:t>12.3.</w:t>
      </w:r>
      <w:r w:rsidRPr="00593D27">
        <w:rPr>
          <w:rFonts w:ascii="Tahoma" w:eastAsia="Calibri" w:hAnsi="Tahoma" w:cs="Tahoma"/>
          <w:b/>
          <w:sz w:val="20"/>
          <w:szCs w:val="20"/>
          <w:lang w:val="es-ES_tradnl"/>
        </w:rPr>
        <w:tab/>
        <w:t>Asignación de refrigerio</w:t>
      </w:r>
    </w:p>
    <w:p w14:paraId="253BAA07" w14:textId="77777777" w:rsidR="00593D27" w:rsidRPr="00593D27" w:rsidRDefault="00593D27" w:rsidP="00593D27">
      <w:pPr>
        <w:spacing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En el marco del inciso f) del parágrafo III del Artículo 5 de la Ley  856, vigente conforme al inciso q) de la Disposición Final octava de la Ley 1493 de 17 de diciembre de 2022 y el Decreto Supremo N°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7CF68D68" w14:textId="77777777" w:rsidR="00593D27" w:rsidRPr="00593D27" w:rsidRDefault="00593D27" w:rsidP="00593D27">
      <w:pPr>
        <w:spacing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 xml:space="preserve">Esta asignación no corresponde a los días en el que el Consultor reciba viático, se haya suspendido temporalmente el servicio o cuando no cuente con todos los registros de asistencia. </w:t>
      </w:r>
    </w:p>
    <w:p w14:paraId="199BB7D5" w14:textId="77777777" w:rsidR="00593D27" w:rsidRPr="00593D27" w:rsidRDefault="00593D27" w:rsidP="00593D27">
      <w:pPr>
        <w:suppressAutoHyphens/>
        <w:spacing w:line="240" w:lineRule="auto"/>
        <w:jc w:val="both"/>
        <w:rPr>
          <w:rFonts w:ascii="Tahoma" w:eastAsia="Calibri" w:hAnsi="Tahoma" w:cs="Tahoma"/>
          <w:b/>
          <w:sz w:val="20"/>
          <w:szCs w:val="20"/>
          <w:lang w:val="es-ES_tradnl"/>
        </w:rPr>
      </w:pPr>
      <w:r w:rsidRPr="00593D27">
        <w:rPr>
          <w:rFonts w:ascii="Tahoma" w:eastAsia="Calibri" w:hAnsi="Tahoma" w:cs="Tahoma"/>
          <w:b/>
          <w:sz w:val="20"/>
          <w:szCs w:val="20"/>
          <w:lang w:val="es-ES_tradnl"/>
        </w:rPr>
        <w:t>12.4. Otros</w:t>
      </w:r>
    </w:p>
    <w:p w14:paraId="05E83356" w14:textId="77777777" w:rsidR="00593D27" w:rsidRPr="00593D27" w:rsidRDefault="00593D27" w:rsidP="00593D27">
      <w:pPr>
        <w:spacing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38060C43" w14:textId="77777777" w:rsidR="00593D27" w:rsidRPr="00593D27" w:rsidRDefault="00593D27" w:rsidP="00593D27">
      <w:pPr>
        <w:spacing w:after="0"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5B112BA6" w14:textId="77777777" w:rsidR="00593D27" w:rsidRPr="00593D27" w:rsidRDefault="00593D27" w:rsidP="00593D27">
      <w:pPr>
        <w:spacing w:after="0" w:line="240" w:lineRule="auto"/>
        <w:ind w:left="708"/>
        <w:jc w:val="both"/>
        <w:rPr>
          <w:rFonts w:ascii="Tahoma" w:eastAsia="Calibri" w:hAnsi="Tahoma" w:cs="Tahoma"/>
          <w:sz w:val="20"/>
          <w:szCs w:val="20"/>
          <w:lang w:val="es-ES_tradnl"/>
        </w:rPr>
      </w:pPr>
    </w:p>
    <w:p w14:paraId="3CC459D2" w14:textId="77777777" w:rsidR="00593D27" w:rsidRPr="00593D27" w:rsidRDefault="00593D27" w:rsidP="00593D27">
      <w:pPr>
        <w:spacing w:after="0" w:line="240" w:lineRule="auto"/>
        <w:ind w:left="708"/>
        <w:jc w:val="both"/>
        <w:rPr>
          <w:rFonts w:ascii="Tahoma" w:eastAsia="Calibri" w:hAnsi="Tahoma" w:cs="Tahoma"/>
          <w:sz w:val="20"/>
          <w:szCs w:val="20"/>
          <w:lang w:val="es-ES_tradnl"/>
        </w:rPr>
      </w:pPr>
      <w:r w:rsidRPr="00593D27">
        <w:rPr>
          <w:rFonts w:ascii="Tahoma" w:eastAsia="Calibri" w:hAnsi="Tahoma" w:cs="Tahoma"/>
          <w:sz w:val="20"/>
          <w:szCs w:val="20"/>
          <w:lang w:val="es-ES_tradnl"/>
        </w:rPr>
        <w:t>Los documentos, informes, etc. que sean realizados por el CONSULTOR, así como todo material que genere durante la prestación de sus servicios, son propiedad de ENDE, y en consecuencia deberán ser entregados a su Jefe Inmediato Superior a la finalización de la prestación del servicio junto con su informe final, quedando éste prohibido de divulgarlo a terceros, a menos que cuente con un pronunciamiento escrito por parte de ENDE en sentido contrario.</w:t>
      </w: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5"/>
          <w:footerReference w:type="default" r:id="rId26"/>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57"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57"/>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4850F229" w14:textId="7DFCA601" w:rsidR="000C4D27" w:rsidRDefault="000C4D27" w:rsidP="000C4D27">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PROGRAMA DE ELECTRIFICACION RURAL III (BO-L1222)</w:t>
      </w:r>
    </w:p>
    <w:p w14:paraId="60796A4C" w14:textId="77777777" w:rsidR="000C4D27" w:rsidRPr="000C4D27" w:rsidRDefault="000C4D27" w:rsidP="000C4D27">
      <w:pPr>
        <w:spacing w:after="0" w:line="240" w:lineRule="auto"/>
        <w:jc w:val="center"/>
        <w:rPr>
          <w:rFonts w:ascii="Calibri" w:hAnsi="Calibri"/>
          <w:b/>
          <w:i/>
          <w:color w:val="1F4E79"/>
          <w:sz w:val="24"/>
          <w:szCs w:val="24"/>
          <w:lang w:val="es-ES_tradnl"/>
        </w:rPr>
      </w:pPr>
    </w:p>
    <w:p w14:paraId="6466FBFD" w14:textId="2CEFE237" w:rsidR="000C4D27" w:rsidRDefault="000C4D27" w:rsidP="000C4D27">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CONTRATO DE PRÉSTAMO Nº 5801/OC-BO Y 5802/KI-BO</w:t>
      </w:r>
    </w:p>
    <w:p w14:paraId="09C63472" w14:textId="77777777" w:rsidR="000C4D27" w:rsidRPr="000C4D27" w:rsidRDefault="000C4D27" w:rsidP="000C4D27">
      <w:pPr>
        <w:spacing w:after="0" w:line="240" w:lineRule="auto"/>
        <w:jc w:val="center"/>
        <w:rPr>
          <w:rFonts w:ascii="Calibri" w:hAnsi="Calibri"/>
          <w:b/>
          <w:i/>
          <w:color w:val="1F4E79"/>
          <w:sz w:val="24"/>
          <w:szCs w:val="24"/>
          <w:lang w:val="es-ES_tradnl"/>
        </w:rPr>
      </w:pPr>
    </w:p>
    <w:p w14:paraId="20686604" w14:textId="2194BF94" w:rsidR="008A09D7" w:rsidRDefault="003C5286" w:rsidP="00D2594F">
      <w:pPr>
        <w:spacing w:after="0" w:line="240" w:lineRule="auto"/>
        <w:jc w:val="center"/>
        <w:rPr>
          <w:rFonts w:ascii="Calibri" w:hAnsi="Calibri"/>
          <w:b/>
          <w:i/>
          <w:color w:val="1F4E79"/>
          <w:sz w:val="24"/>
          <w:szCs w:val="24"/>
          <w:lang w:val="es-ES_tradnl"/>
        </w:rPr>
      </w:pPr>
      <w:bookmarkStart w:id="58" w:name="_Hlk196483162"/>
      <w:r>
        <w:rPr>
          <w:rFonts w:ascii="Calibri" w:hAnsi="Calibri"/>
          <w:b/>
          <w:i/>
          <w:color w:val="1F4E79"/>
          <w:sz w:val="24"/>
          <w:szCs w:val="24"/>
          <w:lang w:val="es-ES_tradnl"/>
        </w:rPr>
        <w:t>PROFESIONAL AMBIENTAL 3 (AMAZONIA)</w:t>
      </w:r>
      <w:r w:rsidR="00D2594F">
        <w:rPr>
          <w:rFonts w:ascii="Calibri" w:hAnsi="Calibri"/>
          <w:b/>
          <w:i/>
          <w:color w:val="1F4E79"/>
          <w:sz w:val="24"/>
          <w:szCs w:val="24"/>
          <w:lang w:val="es-ES_tradnl"/>
        </w:rPr>
        <w:t xml:space="preserve"> </w:t>
      </w:r>
      <w:bookmarkEnd w:id="58"/>
      <w:r w:rsidR="000C4D27" w:rsidRPr="000C4D27">
        <w:rPr>
          <w:rFonts w:ascii="Calibri" w:hAnsi="Calibri"/>
          <w:b/>
          <w:i/>
          <w:color w:val="1F4E79"/>
          <w:sz w:val="24"/>
          <w:szCs w:val="24"/>
          <w:lang w:val="es-ES_tradnl"/>
        </w:rPr>
        <w:t>DEL PROGRAMA ELECTRIFICACIÓN RURAL III (BO-L1222) -COMPONENTE 1</w:t>
      </w:r>
    </w:p>
    <w:p w14:paraId="3CF42A04" w14:textId="77777777" w:rsidR="000C4D27" w:rsidRPr="00341EE6" w:rsidRDefault="000C4D27" w:rsidP="000C4D27">
      <w:pPr>
        <w:spacing w:after="0" w:line="240" w:lineRule="auto"/>
        <w:rPr>
          <w:rFonts w:cstheme="minorHAnsi"/>
          <w:b/>
          <w:lang w:val="es-MX"/>
        </w:rPr>
      </w:pPr>
    </w:p>
    <w:bookmarkEnd w:id="42"/>
    <w:p w14:paraId="72F1FDDD"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PRIMERA. – (PARTES INTERVINIENTES)</w:t>
      </w:r>
    </w:p>
    <w:p w14:paraId="48A505FD" w14:textId="77777777" w:rsidR="00597024" w:rsidRDefault="00597024" w:rsidP="00597024">
      <w:pPr>
        <w:spacing w:after="0" w:line="240" w:lineRule="auto"/>
        <w:jc w:val="both"/>
        <w:rPr>
          <w:rFonts w:cstheme="minorHAnsi"/>
          <w:lang w:val="es-ES_tradnl"/>
        </w:rPr>
      </w:pPr>
      <w:r>
        <w:t xml:space="preserve">Las siguientes partes intervienen en la celebración del presente Contrato: </w:t>
      </w:r>
      <w:r>
        <w:rPr>
          <w:b/>
          <w:i/>
          <w:color w:val="1F4E79"/>
        </w:rPr>
        <w:t>La Empresa Nacional de Electricidad</w:t>
      </w:r>
      <w:r>
        <w:rPr>
          <w:b/>
          <w:i/>
          <w:color w:val="1F4E79"/>
          <w:spacing w:val="-1"/>
        </w:rPr>
        <w:t xml:space="preserve"> </w:t>
      </w:r>
      <w:r>
        <w:rPr>
          <w:b/>
          <w:i/>
          <w:color w:val="1F4E79"/>
        </w:rPr>
        <w:t>con</w:t>
      </w:r>
      <w:r>
        <w:rPr>
          <w:b/>
          <w:i/>
          <w:color w:val="1F4E79"/>
          <w:spacing w:val="-1"/>
        </w:rPr>
        <w:t xml:space="preserve"> </w:t>
      </w:r>
      <w:r>
        <w:rPr>
          <w:b/>
          <w:i/>
          <w:color w:val="1F4E79"/>
        </w:rPr>
        <w:t>NIT</w:t>
      </w:r>
      <w:r>
        <w:rPr>
          <w:b/>
          <w:i/>
          <w:color w:val="1F4E79"/>
          <w:spacing w:val="-3"/>
        </w:rPr>
        <w:t xml:space="preserve"> </w:t>
      </w:r>
      <w:r>
        <w:rPr>
          <w:b/>
          <w:i/>
          <w:color w:val="1F4E79"/>
        </w:rPr>
        <w:t>1023187029</w:t>
      </w:r>
      <w:r>
        <w:rPr>
          <w:color w:val="1F4E79"/>
        </w:rPr>
        <w:t>,</w:t>
      </w:r>
      <w:r>
        <w:rPr>
          <w:color w:val="1F4E79"/>
          <w:spacing w:val="-2"/>
        </w:rPr>
        <w:t xml:space="preserve"> </w:t>
      </w:r>
      <w:r>
        <w:t>representado</w:t>
      </w:r>
      <w:r>
        <w:rPr>
          <w:spacing w:val="-1"/>
        </w:rPr>
        <w:t xml:space="preserve"> </w:t>
      </w:r>
      <w:r>
        <w:t>legalmente</w:t>
      </w:r>
      <w:r>
        <w:rPr>
          <w:spacing w:val="-2"/>
        </w:rPr>
        <w:t xml:space="preserve"> </w:t>
      </w:r>
      <w:r>
        <w:t>por</w:t>
      </w:r>
      <w:r>
        <w:rPr>
          <w:spacing w:val="-3"/>
        </w:rPr>
        <w:t xml:space="preserve"> </w:t>
      </w:r>
      <w:r>
        <w:rPr>
          <w:b/>
          <w:i/>
          <w:color w:val="1F4E79"/>
        </w:rPr>
        <w:t>Ing.</w:t>
      </w:r>
      <w:r>
        <w:rPr>
          <w:b/>
          <w:i/>
          <w:color w:val="1F4E79"/>
          <w:spacing w:val="-1"/>
        </w:rPr>
        <w:t xml:space="preserve"> </w:t>
      </w:r>
      <w:r>
        <w:rPr>
          <w:b/>
          <w:i/>
          <w:color w:val="1F4E79"/>
        </w:rPr>
        <w:t>Mauricio</w:t>
      </w:r>
      <w:r>
        <w:rPr>
          <w:b/>
          <w:i/>
          <w:color w:val="1F4E79"/>
          <w:spacing w:val="-3"/>
        </w:rPr>
        <w:t xml:space="preserve"> </w:t>
      </w:r>
      <w:r>
        <w:rPr>
          <w:b/>
          <w:i/>
          <w:color w:val="1F4E79"/>
        </w:rPr>
        <w:t>Ivan</w:t>
      </w:r>
      <w:r>
        <w:rPr>
          <w:b/>
          <w:i/>
          <w:color w:val="1F4E79"/>
          <w:spacing w:val="-3"/>
        </w:rPr>
        <w:t xml:space="preserve"> </w:t>
      </w:r>
      <w:r>
        <w:rPr>
          <w:b/>
          <w:i/>
          <w:color w:val="1F4E79"/>
        </w:rPr>
        <w:t>Arevey</w:t>
      </w:r>
      <w:r>
        <w:rPr>
          <w:b/>
          <w:i/>
          <w:color w:val="1F4E79"/>
          <w:spacing w:val="-2"/>
        </w:rPr>
        <w:t xml:space="preserve"> </w:t>
      </w:r>
      <w:r>
        <w:rPr>
          <w:b/>
          <w:i/>
          <w:color w:val="1F4E79"/>
        </w:rPr>
        <w:t>Mejia,</w:t>
      </w:r>
      <w:r>
        <w:rPr>
          <w:b/>
          <w:i/>
          <w:color w:val="1F4E79"/>
          <w:spacing w:val="-1"/>
        </w:rPr>
        <w:t xml:space="preserve"> </w:t>
      </w:r>
      <w:r>
        <w:rPr>
          <w:b/>
          <w:i/>
          <w:color w:val="1F4E79"/>
        </w:rPr>
        <w:t xml:space="preserve">mayor de edad, hábil por ley, con Cédula de Identidad N°4706290, designado como Presidente Ejecutivo Interino, mediante Resolución Suprema N° 30684 de 30 de diciembre de 2024 </w:t>
      </w:r>
      <w:r>
        <w:t xml:space="preserve">de acuerdo con las facultades otorgadas mediante </w:t>
      </w:r>
      <w:r>
        <w:rPr>
          <w:b/>
          <w:i/>
          <w:color w:val="1F4E79"/>
        </w:rPr>
        <w:t>el art. 33° de los Estatutos de ENDE, aprobado mediante Decreto Supremo N° 0267 de 26 de agosto de 2009, modificados por el Decreto Supremo 1691 de 14 de agosto de 2013, con domicilio legal en calle Colombia N° 655 de la ciudad de Cochabamba - Bolivia, y que en virtud a la Resolución de Presidencia</w:t>
      </w:r>
      <w:r>
        <w:rPr>
          <w:b/>
          <w:i/>
          <w:color w:val="1F4E79"/>
          <w:spacing w:val="-6"/>
        </w:rPr>
        <w:t xml:space="preserve"> </w:t>
      </w:r>
      <w:r>
        <w:rPr>
          <w:b/>
          <w:i/>
          <w:color w:val="1F4E79"/>
        </w:rPr>
        <w:t>Ejecutiva</w:t>
      </w:r>
      <w:r>
        <w:rPr>
          <w:b/>
          <w:i/>
          <w:color w:val="1F4E79"/>
          <w:spacing w:val="-3"/>
        </w:rPr>
        <w:t xml:space="preserve"> </w:t>
      </w:r>
      <w:r>
        <w:rPr>
          <w:b/>
          <w:i/>
          <w:color w:val="1F4E79"/>
        </w:rPr>
        <w:t>N°</w:t>
      </w:r>
      <w:r>
        <w:rPr>
          <w:b/>
          <w:i/>
          <w:color w:val="1F4E79"/>
          <w:spacing w:val="-5"/>
        </w:rPr>
        <w:t xml:space="preserve"> </w:t>
      </w:r>
      <w:r>
        <w:rPr>
          <w:b/>
          <w:i/>
          <w:color w:val="1F4E79"/>
        </w:rPr>
        <w:t>ENDE-RES-PREJ-1/16-25</w:t>
      </w:r>
      <w:r>
        <w:rPr>
          <w:b/>
          <w:i/>
          <w:color w:val="1F4E79"/>
          <w:spacing w:val="-8"/>
        </w:rPr>
        <w:t xml:space="preserve"> </w:t>
      </w:r>
      <w:r>
        <w:rPr>
          <w:b/>
          <w:i/>
          <w:color w:val="1F4E79"/>
        </w:rPr>
        <w:t>de</w:t>
      </w:r>
      <w:r>
        <w:rPr>
          <w:b/>
          <w:i/>
          <w:color w:val="1F4E79"/>
          <w:spacing w:val="-5"/>
        </w:rPr>
        <w:t xml:space="preserve"> </w:t>
      </w:r>
      <w:r>
        <w:rPr>
          <w:b/>
          <w:i/>
          <w:color w:val="1F4E79"/>
        </w:rPr>
        <w:t>08</w:t>
      </w:r>
      <w:r>
        <w:rPr>
          <w:b/>
          <w:i/>
          <w:color w:val="1F4E79"/>
          <w:spacing w:val="-8"/>
        </w:rPr>
        <w:t xml:space="preserve"> </w:t>
      </w:r>
      <w:r>
        <w:rPr>
          <w:b/>
          <w:i/>
          <w:color w:val="1F4E79"/>
        </w:rPr>
        <w:t>de</w:t>
      </w:r>
      <w:r>
        <w:rPr>
          <w:b/>
          <w:i/>
          <w:color w:val="1F4E79"/>
          <w:spacing w:val="-5"/>
        </w:rPr>
        <w:t xml:space="preserve"> </w:t>
      </w:r>
      <w:r>
        <w:rPr>
          <w:b/>
          <w:i/>
          <w:color w:val="1F4E79"/>
        </w:rPr>
        <w:t>enero</w:t>
      </w:r>
      <w:r>
        <w:rPr>
          <w:b/>
          <w:i/>
          <w:color w:val="1F4E79"/>
          <w:spacing w:val="-5"/>
        </w:rPr>
        <w:t xml:space="preserve"> </w:t>
      </w:r>
      <w:r>
        <w:rPr>
          <w:b/>
          <w:i/>
          <w:color w:val="1F4E79"/>
        </w:rPr>
        <w:t>de</w:t>
      </w:r>
      <w:r>
        <w:rPr>
          <w:b/>
          <w:i/>
          <w:color w:val="1F4E79"/>
          <w:spacing w:val="-9"/>
        </w:rPr>
        <w:t xml:space="preserve"> </w:t>
      </w:r>
      <w:r>
        <w:rPr>
          <w:b/>
          <w:i/>
          <w:color w:val="1F4E79"/>
        </w:rPr>
        <w:t>2025</w:t>
      </w:r>
      <w:r>
        <w:rPr>
          <w:b/>
          <w:i/>
          <w:color w:val="1F4E79"/>
          <w:spacing w:val="-8"/>
        </w:rPr>
        <w:t xml:space="preserve"> </w:t>
      </w:r>
      <w:r>
        <w:rPr>
          <w:b/>
          <w:i/>
          <w:color w:val="1F4E79"/>
        </w:rPr>
        <w:t>publicado</w:t>
      </w:r>
      <w:r>
        <w:rPr>
          <w:b/>
          <w:i/>
          <w:color w:val="1F4E79"/>
          <w:spacing w:val="-5"/>
        </w:rPr>
        <w:t xml:space="preserve"> </w:t>
      </w:r>
      <w:r>
        <w:rPr>
          <w:b/>
          <w:i/>
          <w:color w:val="1F4E79"/>
        </w:rPr>
        <w:t>el</w:t>
      </w:r>
      <w:r>
        <w:rPr>
          <w:b/>
          <w:i/>
          <w:color w:val="1F4E79"/>
          <w:spacing w:val="-6"/>
        </w:rPr>
        <w:t xml:space="preserve"> </w:t>
      </w:r>
      <w:r>
        <w:rPr>
          <w:b/>
          <w:i/>
          <w:color w:val="1F4E79"/>
        </w:rPr>
        <w:t>10</w:t>
      </w:r>
      <w:r>
        <w:rPr>
          <w:b/>
          <w:i/>
          <w:color w:val="1F4E79"/>
          <w:spacing w:val="-6"/>
        </w:rPr>
        <w:t xml:space="preserve"> </w:t>
      </w:r>
      <w:r>
        <w:rPr>
          <w:b/>
          <w:i/>
          <w:color w:val="1F4E79"/>
        </w:rPr>
        <w:t>de</w:t>
      </w:r>
      <w:r>
        <w:rPr>
          <w:b/>
          <w:i/>
          <w:color w:val="1F4E79"/>
          <w:spacing w:val="-7"/>
        </w:rPr>
        <w:t xml:space="preserve"> </w:t>
      </w:r>
      <w:r>
        <w:rPr>
          <w:b/>
          <w:i/>
          <w:color w:val="1F4E79"/>
        </w:rPr>
        <w:t>enero de</w:t>
      </w:r>
      <w:r>
        <w:rPr>
          <w:b/>
          <w:i/>
          <w:color w:val="1F4E79"/>
          <w:spacing w:val="-9"/>
        </w:rPr>
        <w:t xml:space="preserve"> </w:t>
      </w:r>
      <w:r>
        <w:rPr>
          <w:b/>
          <w:i/>
          <w:color w:val="1F4E79"/>
        </w:rPr>
        <w:t>2025,</w:t>
      </w:r>
      <w:r>
        <w:rPr>
          <w:b/>
          <w:i/>
          <w:color w:val="1F4E79"/>
          <w:spacing w:val="-6"/>
        </w:rPr>
        <w:t xml:space="preserve"> </w:t>
      </w:r>
      <w:r>
        <w:rPr>
          <w:b/>
          <w:i/>
          <w:color w:val="1F4E79"/>
        </w:rPr>
        <w:t>se</w:t>
      </w:r>
      <w:r>
        <w:rPr>
          <w:b/>
          <w:i/>
          <w:color w:val="1F4E79"/>
          <w:spacing w:val="-10"/>
        </w:rPr>
        <w:t xml:space="preserve"> </w:t>
      </w:r>
      <w:r>
        <w:rPr>
          <w:b/>
          <w:i/>
          <w:color w:val="1F4E79"/>
        </w:rPr>
        <w:t>designó</w:t>
      </w:r>
      <w:r>
        <w:rPr>
          <w:b/>
          <w:i/>
          <w:color w:val="1F4E79"/>
          <w:spacing w:val="-8"/>
        </w:rPr>
        <w:t xml:space="preserve"> </w:t>
      </w:r>
      <w:r>
        <w:rPr>
          <w:b/>
          <w:i/>
          <w:color w:val="1F4E79"/>
        </w:rPr>
        <w:t>como</w:t>
      </w:r>
      <w:r>
        <w:rPr>
          <w:b/>
          <w:i/>
          <w:color w:val="1F4E79"/>
          <w:spacing w:val="-8"/>
        </w:rPr>
        <w:t xml:space="preserve"> </w:t>
      </w:r>
      <w:r>
        <w:rPr>
          <w:b/>
          <w:i/>
          <w:color w:val="1F4E79"/>
        </w:rPr>
        <w:t>firma</w:t>
      </w:r>
      <w:r>
        <w:rPr>
          <w:b/>
          <w:i/>
          <w:color w:val="1F4E79"/>
          <w:spacing w:val="-8"/>
        </w:rPr>
        <w:t xml:space="preserve"> </w:t>
      </w:r>
      <w:r>
        <w:rPr>
          <w:b/>
          <w:i/>
          <w:color w:val="1F4E79"/>
        </w:rPr>
        <w:t>autorizada</w:t>
      </w:r>
      <w:r>
        <w:rPr>
          <w:b/>
          <w:i/>
          <w:color w:val="1F4E79"/>
          <w:spacing w:val="-8"/>
        </w:rPr>
        <w:t xml:space="preserve"> </w:t>
      </w:r>
      <w:r>
        <w:rPr>
          <w:b/>
          <w:i/>
          <w:color w:val="1F4E79"/>
        </w:rPr>
        <w:t>de</w:t>
      </w:r>
      <w:r>
        <w:rPr>
          <w:b/>
          <w:i/>
          <w:color w:val="1F4E79"/>
          <w:spacing w:val="-9"/>
        </w:rPr>
        <w:t xml:space="preserve"> </w:t>
      </w:r>
      <w:r>
        <w:rPr>
          <w:b/>
          <w:i/>
          <w:color w:val="1F4E79"/>
        </w:rPr>
        <w:t>Contratos,</w:t>
      </w:r>
      <w:r>
        <w:rPr>
          <w:b/>
          <w:i/>
          <w:color w:val="1F4E79"/>
          <w:spacing w:val="-9"/>
        </w:rPr>
        <w:t xml:space="preserve"> </w:t>
      </w:r>
      <w:r>
        <w:rPr>
          <w:b/>
          <w:i/>
          <w:color w:val="1F4E79"/>
        </w:rPr>
        <w:t>al</w:t>
      </w:r>
      <w:r>
        <w:rPr>
          <w:b/>
          <w:i/>
          <w:color w:val="1F4E79"/>
          <w:spacing w:val="-8"/>
        </w:rPr>
        <w:t xml:space="preserve"> </w:t>
      </w:r>
      <w:r>
        <w:rPr>
          <w:b/>
          <w:i/>
          <w:color w:val="1F4E79"/>
        </w:rPr>
        <w:t>Ing.</w:t>
      </w:r>
      <w:r>
        <w:rPr>
          <w:b/>
          <w:i/>
          <w:color w:val="1F4E79"/>
          <w:spacing w:val="-8"/>
        </w:rPr>
        <w:t xml:space="preserve"> </w:t>
      </w:r>
      <w:r>
        <w:rPr>
          <w:b/>
          <w:i/>
          <w:color w:val="1F4E79"/>
        </w:rPr>
        <w:t>Ronald</w:t>
      </w:r>
      <w:r>
        <w:rPr>
          <w:b/>
          <w:i/>
          <w:color w:val="1F4E79"/>
          <w:spacing w:val="-8"/>
        </w:rPr>
        <w:t xml:space="preserve"> </w:t>
      </w:r>
      <w:r>
        <w:rPr>
          <w:b/>
          <w:i/>
          <w:color w:val="1F4E79"/>
        </w:rPr>
        <w:t>Humberto</w:t>
      </w:r>
      <w:r>
        <w:rPr>
          <w:b/>
          <w:i/>
          <w:color w:val="1F4E79"/>
          <w:spacing w:val="-7"/>
        </w:rPr>
        <w:t xml:space="preserve"> </w:t>
      </w:r>
      <w:r>
        <w:rPr>
          <w:b/>
          <w:i/>
          <w:color w:val="1F4E79"/>
        </w:rPr>
        <w:t>Escalera</w:t>
      </w:r>
      <w:r>
        <w:rPr>
          <w:b/>
          <w:i/>
          <w:color w:val="1F4E79"/>
          <w:spacing w:val="-8"/>
        </w:rPr>
        <w:t xml:space="preserve"> </w:t>
      </w:r>
      <w:r>
        <w:rPr>
          <w:b/>
          <w:i/>
          <w:color w:val="1F4E79"/>
        </w:rPr>
        <w:t>Solis,</w:t>
      </w:r>
      <w:r>
        <w:rPr>
          <w:b/>
          <w:i/>
          <w:color w:val="1F4E79"/>
          <w:spacing w:val="-9"/>
        </w:rPr>
        <w:t xml:space="preserve"> </w:t>
      </w:r>
      <w:r>
        <w:rPr>
          <w:b/>
          <w:i/>
          <w:color w:val="1F4E79"/>
        </w:rPr>
        <w:t>mayor de edad, hábil por derecho, con Cédula de Identidad N° 6477950</w:t>
      </w:r>
      <w:r>
        <w:t xml:space="preserve">, en lo sucesivo denominado el </w:t>
      </w:r>
      <w:r>
        <w:rPr>
          <w:b/>
        </w:rPr>
        <w:t xml:space="preserve">CONTRATANTE </w:t>
      </w:r>
      <w:r>
        <w:t xml:space="preserve">y </w:t>
      </w:r>
      <w:r>
        <w:rPr>
          <w:b/>
          <w:i/>
          <w:color w:val="1F4E79"/>
        </w:rPr>
        <w:t xml:space="preserve">[Indicar el nombre completo del Consultor] </w:t>
      </w:r>
      <w:r>
        <w:t xml:space="preserve">de profesión </w:t>
      </w:r>
      <w:r>
        <w:rPr>
          <w:b/>
          <w:i/>
          <w:color w:val="1F4E79"/>
        </w:rPr>
        <w:t>[Indicar]</w:t>
      </w:r>
      <w:r>
        <w:t xml:space="preserve">, de nacionalidad </w:t>
      </w:r>
      <w:r>
        <w:rPr>
          <w:b/>
          <w:i/>
          <w:color w:val="1F4E79"/>
        </w:rPr>
        <w:t>[Indicar]</w:t>
      </w:r>
      <w:r>
        <w:t xml:space="preserve">, con documento de Identidad Nº </w:t>
      </w:r>
      <w:r>
        <w:rPr>
          <w:b/>
          <w:i/>
          <w:color w:val="1F4E79"/>
        </w:rPr>
        <w:t>[Indicar]</w:t>
      </w:r>
      <w:r>
        <w:t xml:space="preserve">, en lo posterior denominado el </w:t>
      </w:r>
      <w:r>
        <w:rPr>
          <w:b/>
        </w:rPr>
        <w:t>CONSULTOR</w:t>
      </w:r>
      <w:r>
        <w:t>, ambos serán colectivamente denominados las partes.</w:t>
      </w:r>
    </w:p>
    <w:p w14:paraId="7DE39ABD" w14:textId="77777777" w:rsidR="00597024" w:rsidRPr="00341EE6" w:rsidRDefault="00597024" w:rsidP="00597024">
      <w:pPr>
        <w:spacing w:after="0" w:line="240" w:lineRule="auto"/>
        <w:jc w:val="both"/>
        <w:rPr>
          <w:rFonts w:cstheme="minorHAnsi"/>
          <w:b/>
          <w:lang w:val="es-ES_tradnl"/>
        </w:rPr>
      </w:pPr>
    </w:p>
    <w:p w14:paraId="1FB45114" w14:textId="77777777" w:rsidR="00597024" w:rsidRPr="00341EE6" w:rsidRDefault="00597024" w:rsidP="00597024">
      <w:pPr>
        <w:spacing w:after="0" w:line="240" w:lineRule="auto"/>
        <w:jc w:val="both"/>
        <w:rPr>
          <w:rFonts w:cstheme="minorHAnsi"/>
          <w:b/>
          <w:lang w:val="es-ES_tradnl"/>
        </w:rPr>
      </w:pPr>
      <w:bookmarkStart w:id="59" w:name="_Hlk48363427"/>
      <w:r w:rsidRPr="00341EE6">
        <w:rPr>
          <w:rFonts w:cstheme="minorHAnsi"/>
          <w:b/>
          <w:lang w:val="es-ES_tradnl"/>
        </w:rPr>
        <w:t>SEGUNDA. – (FUENTE DE LOS RECURSOS)</w:t>
      </w:r>
    </w:p>
    <w:p w14:paraId="63972F06" w14:textId="489C789F" w:rsidR="00597024" w:rsidRPr="00341EE6" w:rsidRDefault="00597024" w:rsidP="00597024">
      <w:pPr>
        <w:spacing w:after="0" w:line="240" w:lineRule="auto"/>
        <w:jc w:val="both"/>
      </w:pPr>
      <w:r>
        <w:rPr>
          <w:rFonts w:cstheme="minorHAnsi"/>
          <w:b/>
          <w:i/>
          <w:color w:val="1F4E79"/>
          <w:lang w:val="es-ES_tradnl"/>
        </w:rPr>
        <w:t xml:space="preserve">La Empresa Nacional de Electricidad </w:t>
      </w:r>
      <w:r w:rsidRPr="00341EE6">
        <w:t xml:space="preserve">(en adelante denominado el “Prestatario”) ha solicitado o recibido un financiamiento (en adelante denominado “fondos”) del Banco Interamericano de Desarrollo (en adelante denominado “el Banco”) para sufragar el costo del proyecto </w:t>
      </w:r>
      <w:r>
        <w:rPr>
          <w:rFonts w:cstheme="minorHAnsi"/>
          <w:b/>
          <w:i/>
          <w:color w:val="1F4E79"/>
          <w:lang w:val="es-ES_tradnl"/>
        </w:rPr>
        <w:t>Programa de Electrificación Rural III (BO-L1222).</w:t>
      </w:r>
      <w:r w:rsidRPr="00341EE6">
        <w:t xml:space="preserve"> El Prestatario destinará una porción de estos fondos para sufragar los gastos elegibles, en virtud del Contrato de Préstamo, objeto de la solicitud de participaciones.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 tendrá derechos en virtud del Contrato de Préstamo para reclamar los recursos del préstamo. </w:t>
      </w:r>
    </w:p>
    <w:bookmarkEnd w:id="59"/>
    <w:p w14:paraId="39F3F350" w14:textId="77777777" w:rsidR="00597024" w:rsidRPr="00341EE6" w:rsidRDefault="00597024" w:rsidP="00597024">
      <w:pPr>
        <w:spacing w:after="0" w:line="240" w:lineRule="auto"/>
        <w:jc w:val="both"/>
        <w:rPr>
          <w:rFonts w:cstheme="minorHAnsi"/>
          <w:lang w:val="es-ES_tradnl"/>
        </w:rPr>
      </w:pPr>
    </w:p>
    <w:p w14:paraId="5ECA20BF"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TERCERA. – (ANTECEDENTES)</w:t>
      </w:r>
    </w:p>
    <w:p w14:paraId="0B5733AE" w14:textId="3E3762B7" w:rsidR="00597024" w:rsidRPr="00341EE6" w:rsidRDefault="00597024" w:rsidP="00597024">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invitó en fecha </w:t>
      </w:r>
      <w:r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solicitud de las participaciones]</w:t>
      </w:r>
      <w:r w:rsidRPr="00341EE6">
        <w:rPr>
          <w:rFonts w:cstheme="minorHAnsi"/>
          <w:b/>
          <w:bCs/>
          <w:i/>
          <w:color w:val="1F4E79"/>
          <w:lang w:val="es-ES_tradnl"/>
        </w:rPr>
        <w:fldChar w:fldCharType="end"/>
      </w:r>
      <w:r w:rsidRPr="00341EE6">
        <w:rPr>
          <w:rFonts w:cstheme="minorHAnsi"/>
          <w:lang w:val="es-ES_tradnl"/>
        </w:rPr>
        <w:t xml:space="preserve"> a presentar participaciones para la contratación de </w:t>
      </w:r>
      <w:r w:rsidRPr="00597024">
        <w:rPr>
          <w:rFonts w:ascii="Calibri" w:hAnsi="Calibri"/>
          <w:b/>
          <w:i/>
          <w:color w:val="1F4E79"/>
          <w:lang w:val="es-ES_tradnl"/>
        </w:rPr>
        <w:t xml:space="preserve">PROFESIONAL AMBIENTAL 3 (AMAZONIA) </w:t>
      </w:r>
      <w:r>
        <w:rPr>
          <w:rFonts w:cstheme="minorHAnsi"/>
          <w:b/>
          <w:bCs/>
          <w:i/>
          <w:color w:val="1F4E79"/>
          <w:lang w:val="es-ES_tradnl"/>
        </w:rPr>
        <w:t>DEL PROGRAMA ELECTRIFICACION RURAL III (BO-L1222) – COMPONENTE 1</w:t>
      </w:r>
      <w:r w:rsidRPr="00341EE6">
        <w:rPr>
          <w:rFonts w:cstheme="minorHAnsi"/>
          <w:iCs/>
          <w:lang w:val="es-ES_tradnl"/>
        </w:rPr>
        <w:t>, en adelante denominado el Servicio y descrito a detalle en los Términos de Referencia.</w:t>
      </w:r>
    </w:p>
    <w:p w14:paraId="2B664A17" w14:textId="77777777" w:rsidR="00597024" w:rsidRPr="00341EE6" w:rsidRDefault="00597024" w:rsidP="00597024">
      <w:pPr>
        <w:pStyle w:val="Textoindependiente"/>
        <w:spacing w:after="0" w:line="240" w:lineRule="auto"/>
        <w:rPr>
          <w:rFonts w:cstheme="minorHAnsi"/>
          <w:b/>
          <w:lang w:val="es-ES_tradnl"/>
        </w:rPr>
      </w:pPr>
    </w:p>
    <w:p w14:paraId="0E3530D2" w14:textId="05630E10" w:rsidR="00597024" w:rsidRPr="00341EE6" w:rsidRDefault="00597024" w:rsidP="00597024">
      <w:pPr>
        <w:spacing w:after="0" w:line="240" w:lineRule="auto"/>
        <w:jc w:val="both"/>
        <w:rPr>
          <w:rFonts w:cstheme="minorHAnsi"/>
          <w:b/>
        </w:rPr>
      </w:pPr>
      <w:r w:rsidRPr="00341EE6">
        <w:rPr>
          <w:rFonts w:cstheme="minorHAnsi"/>
        </w:rPr>
        <w:t xml:space="preserve">Concluido el proceso de evaluación, la Autoridad Responsable del Proceso, en base al Informe de </w:t>
      </w:r>
      <w:r>
        <w:rPr>
          <w:rFonts w:cstheme="minorHAnsi"/>
        </w:rPr>
        <w:t xml:space="preserve">Comisión de Calificación N°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rPr>
        <w:t xml:space="preserve"> 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sidRPr="00341EE6">
        <w:rPr>
          <w:rFonts w:cstheme="minorHAnsi"/>
        </w:rPr>
        <w:t xml:space="preserve">, resolvió adjudicar </w:t>
      </w:r>
      <w:r>
        <w:rPr>
          <w:rFonts w:cstheme="minorHAnsi"/>
        </w:rPr>
        <w:t xml:space="preserve">mediante Nota de Adjudicación N°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b/>
          <w:i/>
          <w:color w:val="1F4E79"/>
          <w:lang w:val="es-ES_tradnl"/>
        </w:rPr>
        <w:t xml:space="preserve"> </w:t>
      </w:r>
      <w:r>
        <w:rPr>
          <w:rFonts w:cstheme="minorHAnsi"/>
        </w:rPr>
        <w:t xml:space="preserve">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Pr>
          <w:rFonts w:cstheme="minorHAnsi"/>
          <w:b/>
          <w:i/>
          <w:color w:val="1F4E79"/>
          <w:lang w:val="es-ES_tradnl"/>
        </w:rPr>
        <w:t xml:space="preserve"> </w:t>
      </w:r>
      <w:r w:rsidRPr="00341EE6">
        <w:rPr>
          <w:rFonts w:cstheme="minorHAnsi"/>
        </w:rPr>
        <w:t xml:space="preserve">el Servicio </w:t>
      </w:r>
      <w:r>
        <w:rPr>
          <w:rFonts w:cstheme="minorHAnsi"/>
        </w:rPr>
        <w:t xml:space="preserve">de </w:t>
      </w:r>
      <w:r w:rsidRPr="00597024">
        <w:rPr>
          <w:rFonts w:cstheme="minorHAnsi"/>
          <w:b/>
          <w:bCs/>
          <w:i/>
          <w:color w:val="1F4E79"/>
          <w:lang w:val="es-ES_tradnl"/>
        </w:rPr>
        <w:t xml:space="preserve">PROFESIONAL AMBIENTAL 3 (AMAZONIA) </w:t>
      </w:r>
      <w:r>
        <w:rPr>
          <w:rFonts w:cstheme="minorHAnsi"/>
          <w:b/>
          <w:bCs/>
          <w:i/>
          <w:color w:val="1F4E79"/>
          <w:lang w:val="es-ES_tradnl"/>
        </w:rPr>
        <w:t xml:space="preserve">DEL PROGRAMA </w:t>
      </w:r>
      <w:r>
        <w:rPr>
          <w:rFonts w:cstheme="minorHAnsi"/>
          <w:b/>
          <w:bCs/>
          <w:i/>
          <w:color w:val="1F4E79"/>
          <w:lang w:val="es-ES_tradnl"/>
        </w:rPr>
        <w:lastRenderedPageBreak/>
        <w:t xml:space="preserve">ELECTRIFICACION RURAL III (BO-L1222) – COMPONENTE 1 </w:t>
      </w:r>
      <w:r w:rsidRPr="00C41C5E">
        <w:rPr>
          <w:rFonts w:cstheme="minorHAnsi"/>
          <w:b/>
          <w:bCs/>
          <w:color w:val="000000" w:themeColor="text1"/>
          <w:lang w:val="es-ES_tradnl"/>
        </w:rPr>
        <w:t>a</w:t>
      </w:r>
      <w:r w:rsidRPr="00341EE6">
        <w:rPr>
          <w:rFonts w:cstheme="minorHAnsi"/>
        </w:rPr>
        <w:t xml:space="preserv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w:t>
      </w:r>
      <w:r>
        <w:rPr>
          <w:rFonts w:cstheme="minorHAnsi"/>
          <w:lang w:val="es-ES_tradnl"/>
        </w:rPr>
        <w:t>(la)</w:t>
      </w:r>
      <w:r w:rsidRPr="00341EE6">
        <w:rPr>
          <w:rFonts w:cstheme="minorHAnsi"/>
          <w:lang w:val="es-ES_tradnl"/>
        </w:rPr>
        <w:t xml:space="preserve"> mejor calificado</w:t>
      </w:r>
      <w:r>
        <w:rPr>
          <w:rFonts w:cstheme="minorHAnsi"/>
          <w:lang w:val="es-ES_tradnl"/>
        </w:rPr>
        <w:t>(a)</w:t>
      </w:r>
      <w:r w:rsidRPr="00341EE6">
        <w:rPr>
          <w:rFonts w:cstheme="minorHAnsi"/>
          <w:lang w:val="es-ES_tradnl"/>
        </w:rPr>
        <w:t xml:space="preserve"> y capaz de realizar el Servicio.</w:t>
      </w:r>
    </w:p>
    <w:p w14:paraId="299EA150" w14:textId="77777777" w:rsidR="00597024" w:rsidRPr="00341EE6" w:rsidRDefault="00597024" w:rsidP="00597024">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459F364E" w14:textId="77777777" w:rsidR="00597024" w:rsidRPr="00341EE6" w:rsidRDefault="00597024" w:rsidP="00597024">
      <w:pPr>
        <w:pStyle w:val="Textoindependiente"/>
        <w:spacing w:after="0" w:line="240" w:lineRule="auto"/>
        <w:rPr>
          <w:rFonts w:cstheme="minorHAnsi"/>
          <w:lang w:val="es-ES_tradnl"/>
        </w:rPr>
      </w:pPr>
    </w:p>
    <w:p w14:paraId="07F329AD" w14:textId="77777777" w:rsidR="00597024" w:rsidRPr="00341EE6" w:rsidRDefault="00597024" w:rsidP="00597024">
      <w:pPr>
        <w:spacing w:after="0" w:line="240" w:lineRule="auto"/>
        <w:jc w:val="both"/>
        <w:rPr>
          <w:rFonts w:cstheme="minorHAnsi"/>
          <w:i/>
          <w:iCs/>
          <w:color w:val="808080"/>
        </w:rPr>
      </w:pPr>
      <w:r w:rsidRPr="00341EE6">
        <w:rPr>
          <w:rFonts w:cstheme="minorHAnsi"/>
          <w:i/>
          <w:iCs/>
          <w:color w:val="808080"/>
        </w:rPr>
        <w:t>[En el caso de procesos bajo revisión anterior, colocar.]</w:t>
      </w:r>
    </w:p>
    <w:p w14:paraId="16929570" w14:textId="77777777" w:rsidR="00597024" w:rsidRPr="00341EE6" w:rsidRDefault="00597024" w:rsidP="00597024">
      <w:pPr>
        <w:spacing w:after="0" w:line="240" w:lineRule="auto"/>
        <w:jc w:val="both"/>
        <w:rPr>
          <w:rFonts w:cstheme="minorHAnsi"/>
        </w:rPr>
      </w:pPr>
      <w:r w:rsidRPr="00341EE6">
        <w:rPr>
          <w:rFonts w:cstheme="minorHAnsi"/>
        </w:rPr>
        <w:t xml:space="preserve">Los resultados del proceso de selección fueron remitidos a consideración del Banco, obteniéndose la correspondiente No Objeción, mediante comunicación </w:t>
      </w:r>
      <w:r w:rsidRPr="00341EE6">
        <w:rPr>
          <w:rFonts w:cstheme="minorHAnsi"/>
          <w:b/>
          <w:bCs/>
          <w:i/>
          <w:color w:val="1F4E79"/>
          <w:lang w:val="es-ES_tradnl"/>
        </w:rPr>
        <w:fldChar w:fldCharType="begin">
          <w:ffData>
            <w:name w:val=""/>
            <w:enabled/>
            <w:calcOnExit w:val="0"/>
            <w:textInput>
              <w:default w:val="[Indicar el número de la correspondencia recibid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número de la correspondencia recibida]</w:t>
      </w:r>
      <w:r w:rsidRPr="00341EE6">
        <w:rPr>
          <w:rFonts w:cstheme="minorHAnsi"/>
          <w:b/>
          <w:bCs/>
          <w:i/>
          <w:color w:val="1F4E79"/>
          <w:lang w:val="es-ES_tradnl"/>
        </w:rPr>
        <w:fldChar w:fldCharType="end"/>
      </w:r>
      <w:r w:rsidRPr="00341EE6">
        <w:rPr>
          <w:rFonts w:cstheme="minorHAnsi"/>
        </w:rPr>
        <w:t xml:space="preserve"> de fecha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rPr>
        <w:t>.</w:t>
      </w:r>
    </w:p>
    <w:p w14:paraId="107B9706" w14:textId="77777777" w:rsidR="00597024" w:rsidRPr="00341EE6" w:rsidRDefault="00597024" w:rsidP="00597024">
      <w:pPr>
        <w:spacing w:after="0" w:line="240" w:lineRule="auto"/>
        <w:jc w:val="both"/>
        <w:rPr>
          <w:rFonts w:cstheme="minorHAnsi"/>
          <w:b/>
        </w:rPr>
      </w:pPr>
    </w:p>
    <w:p w14:paraId="705D7088" w14:textId="77777777" w:rsidR="00597024" w:rsidRPr="00341EE6" w:rsidRDefault="00597024" w:rsidP="00597024">
      <w:pPr>
        <w:spacing w:after="0" w:line="240" w:lineRule="auto"/>
        <w:jc w:val="both"/>
        <w:rPr>
          <w:rFonts w:cstheme="minorHAnsi"/>
          <w:b/>
        </w:rPr>
      </w:pPr>
      <w:r w:rsidRPr="00341EE6">
        <w:rPr>
          <w:rFonts w:cstheme="minorHAnsi"/>
          <w:b/>
        </w:rPr>
        <w:t>CUARTA. – (LEY QUE RIGE EL CONTRATO)</w:t>
      </w:r>
    </w:p>
    <w:p w14:paraId="4BB309D1" w14:textId="77777777" w:rsidR="00597024" w:rsidRPr="00341EE6" w:rsidRDefault="00597024" w:rsidP="00597024">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2E8C6CDF" w14:textId="77777777" w:rsidR="00597024" w:rsidRPr="00341EE6" w:rsidRDefault="00597024" w:rsidP="00597024">
      <w:pPr>
        <w:spacing w:after="0" w:line="240" w:lineRule="auto"/>
        <w:rPr>
          <w:rFonts w:cstheme="minorHAnsi"/>
        </w:rPr>
      </w:pPr>
    </w:p>
    <w:p w14:paraId="5C396799" w14:textId="77777777" w:rsidR="00597024" w:rsidRPr="00341EE6" w:rsidRDefault="00597024" w:rsidP="00597024">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21484874" w14:textId="77777777" w:rsidR="00597024" w:rsidRPr="00341EE6" w:rsidRDefault="00597024" w:rsidP="00597024">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6D1044E2" w14:textId="77777777" w:rsidR="00597024" w:rsidRPr="00341EE6" w:rsidRDefault="00597024" w:rsidP="00597024">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242F7B87" w14:textId="77777777" w:rsidR="00597024" w:rsidRPr="00341EE6" w:rsidRDefault="00597024" w:rsidP="00597024">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4CA2B366" w14:textId="77777777" w:rsidR="00597024" w:rsidRPr="00341EE6" w:rsidRDefault="00597024" w:rsidP="00597024">
      <w:pPr>
        <w:spacing w:after="0" w:line="240" w:lineRule="auto"/>
        <w:jc w:val="both"/>
        <w:rPr>
          <w:rFonts w:cstheme="minorHAnsi"/>
          <w:b/>
          <w:u w:val="single"/>
        </w:rPr>
      </w:pPr>
    </w:p>
    <w:p w14:paraId="18C9233A" w14:textId="77777777" w:rsidR="00597024" w:rsidRPr="00341EE6" w:rsidRDefault="00597024" w:rsidP="00597024">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7759335F" w14:textId="77777777" w:rsidR="00597024" w:rsidRPr="00341EE6" w:rsidRDefault="00597024" w:rsidP="00597024">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60"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414B268" w14:textId="77777777" w:rsidR="00597024" w:rsidRPr="00341EE6" w:rsidRDefault="00597024" w:rsidP="00597024">
      <w:pPr>
        <w:tabs>
          <w:tab w:val="num" w:pos="1872"/>
        </w:tabs>
        <w:spacing w:after="0" w:line="240" w:lineRule="auto"/>
        <w:jc w:val="both"/>
        <w:rPr>
          <w:rFonts w:cstheme="minorHAnsi"/>
        </w:rPr>
      </w:pPr>
    </w:p>
    <w:p w14:paraId="190D1307"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259FC5D1" w14:textId="77777777" w:rsidR="00597024" w:rsidRPr="00341EE6" w:rsidRDefault="00597024" w:rsidP="00597024">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7D74A755" w14:textId="77777777" w:rsidR="00597024" w:rsidRPr="00341EE6" w:rsidRDefault="00597024" w:rsidP="00597024">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w:t>
      </w:r>
      <w:r w:rsidRPr="00341EE6">
        <w:rPr>
          <w:rFonts w:cstheme="minorHAnsi"/>
          <w:bCs/>
        </w:rPr>
        <w:lastRenderedPageBreak/>
        <w:t>intenten engañar, a alguna parte para obtener un beneficio financiero o de otra índole o para evadir una obligación;</w:t>
      </w:r>
    </w:p>
    <w:p w14:paraId="7F4461DC" w14:textId="77777777" w:rsidR="00597024" w:rsidRPr="00341EE6" w:rsidRDefault="00597024" w:rsidP="00597024">
      <w:pPr>
        <w:tabs>
          <w:tab w:val="left" w:pos="2268"/>
        </w:tabs>
        <w:spacing w:after="0" w:line="240" w:lineRule="auto"/>
        <w:ind w:left="2268" w:hanging="567"/>
        <w:jc w:val="both"/>
        <w:rPr>
          <w:rFonts w:cstheme="minorHAnsi"/>
          <w:bCs/>
        </w:rPr>
      </w:pPr>
      <w:r w:rsidRPr="00341EE6">
        <w:rPr>
          <w:rFonts w:cstheme="minorHAnsi"/>
          <w:bCs/>
        </w:rPr>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7D6B2A08" w14:textId="77777777" w:rsidR="00597024" w:rsidRPr="00341EE6" w:rsidRDefault="00597024" w:rsidP="00597024">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13387184" w14:textId="77777777" w:rsidR="00597024" w:rsidRPr="00341EE6" w:rsidRDefault="00597024" w:rsidP="00597024">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77678B20" w14:textId="77777777" w:rsidR="00597024" w:rsidRPr="00341EE6" w:rsidRDefault="00597024" w:rsidP="00597024">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5A5130FA" w14:textId="77777777" w:rsidR="00597024" w:rsidRPr="00341EE6" w:rsidRDefault="00597024" w:rsidP="00597024">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77D0C574" w14:textId="77777777" w:rsidR="00597024" w:rsidRPr="00341EE6" w:rsidRDefault="00597024" w:rsidP="00597024">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subcláusula 4.2.1 (f) de abajo, o sus derechos de acceso a la información; </w:t>
      </w:r>
    </w:p>
    <w:p w14:paraId="1F33DCCB" w14:textId="77777777" w:rsidR="00597024" w:rsidRPr="00341EE6" w:rsidRDefault="00597024" w:rsidP="00597024">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23AA0FB8" w14:textId="77777777" w:rsidR="00597024" w:rsidRPr="00341EE6" w:rsidRDefault="00597024" w:rsidP="00597024">
      <w:pPr>
        <w:spacing w:after="0" w:line="240" w:lineRule="auto"/>
        <w:ind w:left="1150" w:hanging="430"/>
        <w:jc w:val="both"/>
        <w:rPr>
          <w:rFonts w:cstheme="minorHAnsi"/>
          <w:bCs/>
        </w:rPr>
      </w:pPr>
    </w:p>
    <w:p w14:paraId="4E29D39E" w14:textId="77777777" w:rsidR="00597024" w:rsidRPr="00341EE6" w:rsidRDefault="00597024" w:rsidP="00597024">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35A84312"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321C7E2"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11FDE160"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3BBE329"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6A067A14"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lastRenderedPageBreak/>
        <w:t>declarar a una firma, entidad o individuo inelegible, en forma permanente o por un período determinado de tiempo, para la participación y/o la adjudicación de contratos adicionales financiados con recursos del Grupo BID;</w:t>
      </w:r>
    </w:p>
    <w:p w14:paraId="15863779"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90AC724"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D869409" w14:textId="77777777" w:rsidR="00597024" w:rsidRPr="00341EE6" w:rsidRDefault="00597024" w:rsidP="00597024">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EE9DC95" w14:textId="77777777" w:rsidR="00597024" w:rsidRPr="00341EE6" w:rsidRDefault="00597024" w:rsidP="00597024">
      <w:pPr>
        <w:spacing w:after="0" w:line="240" w:lineRule="auto"/>
        <w:ind w:left="2268"/>
        <w:jc w:val="both"/>
        <w:rPr>
          <w:rFonts w:cstheme="minorHAnsi"/>
          <w:bCs/>
        </w:rPr>
      </w:pPr>
    </w:p>
    <w:p w14:paraId="6CC02C9F"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subcláusula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37CD091" w14:textId="77777777" w:rsidR="00597024" w:rsidRPr="00341EE6" w:rsidRDefault="00597024" w:rsidP="00597024">
      <w:pPr>
        <w:spacing w:after="0" w:line="240" w:lineRule="auto"/>
        <w:ind w:left="1701"/>
        <w:jc w:val="both"/>
        <w:rPr>
          <w:rFonts w:cstheme="minorHAnsi"/>
        </w:rPr>
      </w:pPr>
    </w:p>
    <w:p w14:paraId="065A0772"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46DC5FCE" w14:textId="77777777" w:rsidR="00597024" w:rsidRPr="00341EE6" w:rsidRDefault="00597024" w:rsidP="00597024">
      <w:pPr>
        <w:spacing w:after="0" w:line="240" w:lineRule="auto"/>
        <w:ind w:left="1701"/>
        <w:jc w:val="both"/>
        <w:rPr>
          <w:rFonts w:cstheme="minorHAnsi"/>
        </w:rPr>
      </w:pPr>
    </w:p>
    <w:p w14:paraId="0F542EF1"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B998382" w14:textId="77777777" w:rsidR="00597024" w:rsidRPr="00341EE6" w:rsidRDefault="00597024" w:rsidP="00597024">
      <w:pPr>
        <w:pStyle w:val="Prrafodelista"/>
        <w:rPr>
          <w:rFonts w:asciiTheme="minorHAnsi" w:hAnsiTheme="minorHAnsi" w:cstheme="minorHAnsi"/>
          <w:sz w:val="22"/>
          <w:szCs w:val="22"/>
        </w:rPr>
      </w:pPr>
    </w:p>
    <w:p w14:paraId="3B56CF4B"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w:t>
      </w:r>
      <w:r w:rsidRPr="00341EE6">
        <w:rPr>
          <w:rFonts w:cstheme="minorHAnsi"/>
        </w:rPr>
        <w:lastRenderedPageBreak/>
        <w:t>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C5B4B83" w14:textId="77777777" w:rsidR="00597024" w:rsidRPr="00341EE6" w:rsidRDefault="00597024" w:rsidP="00597024">
      <w:pPr>
        <w:spacing w:after="0" w:line="240" w:lineRule="auto"/>
        <w:ind w:left="1701"/>
        <w:jc w:val="both"/>
        <w:rPr>
          <w:rFonts w:cstheme="minorHAnsi"/>
        </w:rPr>
      </w:pPr>
    </w:p>
    <w:p w14:paraId="256C9D35" w14:textId="77777777" w:rsidR="00597024" w:rsidRPr="00341EE6" w:rsidRDefault="00597024" w:rsidP="00597024">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2D7D212" w14:textId="77777777" w:rsidR="00597024" w:rsidRPr="00341EE6" w:rsidRDefault="00597024" w:rsidP="00597024">
      <w:pPr>
        <w:tabs>
          <w:tab w:val="num" w:pos="1872"/>
        </w:tabs>
        <w:spacing w:after="0" w:line="240" w:lineRule="auto"/>
        <w:ind w:left="720"/>
        <w:jc w:val="both"/>
        <w:rPr>
          <w:rFonts w:cstheme="minorHAnsi"/>
        </w:rPr>
      </w:pPr>
    </w:p>
    <w:p w14:paraId="3CA2D1E2" w14:textId="77777777" w:rsidR="00597024" w:rsidRPr="00341EE6" w:rsidRDefault="00597024" w:rsidP="00597024">
      <w:pPr>
        <w:pStyle w:val="Prrafodelista"/>
        <w:numPr>
          <w:ilvl w:val="2"/>
          <w:numId w:val="21"/>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Pr="00341EE6">
        <w:rPr>
          <w:rFonts w:asciiTheme="minorHAnsi" w:hAnsiTheme="minorHAnsi" w:cstheme="minorHAnsi"/>
          <w:sz w:val="22"/>
          <w:szCs w:val="22"/>
          <w:lang w:val="es-ES"/>
        </w:rPr>
        <w:t xml:space="preserve"> declara y garantiza:</w:t>
      </w:r>
    </w:p>
    <w:p w14:paraId="4D5AA0AB" w14:textId="77777777" w:rsidR="00597024" w:rsidRPr="00341EE6" w:rsidRDefault="00597024" w:rsidP="00597024">
      <w:pPr>
        <w:spacing w:after="0" w:line="240" w:lineRule="auto"/>
        <w:ind w:left="69"/>
        <w:jc w:val="both"/>
        <w:rPr>
          <w:rFonts w:cstheme="minorHAnsi"/>
        </w:rPr>
      </w:pPr>
    </w:p>
    <w:p w14:paraId="28D2AA99"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34E76754"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que no ha incurrido o no incurrirá en ninguna Práctica Prohibida descrita en este documento durante los procesos de selección, negociación, adjudicación o ejecución de este contrato;</w:t>
      </w:r>
    </w:p>
    <w:p w14:paraId="2C73E0C0"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7481FA6B"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ni él, ni sus agentes, subcontratistas, subconsultores, directores, personal clave o accionistas principales son inelegibles para la adjudicación de contratos financiados por el Banco; </w:t>
      </w:r>
    </w:p>
    <w:p w14:paraId="3970BE74"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35472B0D" w14:textId="77777777" w:rsidR="00597024" w:rsidRPr="00341EE6" w:rsidRDefault="00597024" w:rsidP="00597024">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reconocen que el incumplimiento de cualquiera de estas garantías podrá dar lugar a la imposición por el Banco de una o más de las medidas descritas en la subcláusula 4.2.1 (b).</w:t>
      </w:r>
    </w:p>
    <w:bookmarkEnd w:id="60"/>
    <w:p w14:paraId="064B736F" w14:textId="77777777" w:rsidR="00597024" w:rsidRPr="00341EE6" w:rsidRDefault="00597024" w:rsidP="00597024">
      <w:pPr>
        <w:spacing w:after="0" w:line="240" w:lineRule="auto"/>
        <w:jc w:val="both"/>
        <w:rPr>
          <w:rFonts w:cstheme="minorHAnsi"/>
          <w:bCs/>
        </w:rPr>
      </w:pPr>
      <w:r w:rsidRPr="00341EE6" w:rsidDel="00A44750">
        <w:rPr>
          <w:rFonts w:cstheme="minorHAnsi"/>
          <w:bCs/>
        </w:rPr>
        <w:t xml:space="preserve"> </w:t>
      </w:r>
    </w:p>
    <w:p w14:paraId="17981768" w14:textId="77777777" w:rsidR="00597024" w:rsidRPr="00341EE6" w:rsidRDefault="00597024" w:rsidP="00597024">
      <w:pPr>
        <w:pStyle w:val="Prrafodelista"/>
        <w:numPr>
          <w:ilvl w:val="1"/>
          <w:numId w:val="21"/>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 xml:space="preserve">Elegibilidad. </w:t>
      </w:r>
    </w:p>
    <w:p w14:paraId="40C6BF75" w14:textId="77777777" w:rsidR="00597024" w:rsidRPr="00341EE6" w:rsidRDefault="00597024" w:rsidP="00597024">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t>El</w:t>
      </w:r>
      <w:r w:rsidRPr="00341EE6">
        <w:rPr>
          <w:rFonts w:cstheme="minorHAnsi"/>
          <w:b/>
        </w:rPr>
        <w:t xml:space="preserve"> CONSULTOR</w:t>
      </w:r>
      <w:r w:rsidRPr="00341EE6">
        <w:rPr>
          <w:rFonts w:cstheme="minorHAnsi"/>
          <w:bCs/>
        </w:rPr>
        <w:t xml:space="preserve"> cumple con los criterios de elegibilidad en los siguientes casos:</w:t>
      </w:r>
    </w:p>
    <w:p w14:paraId="23ABBAB5" w14:textId="77777777" w:rsidR="00597024" w:rsidRPr="00341EE6" w:rsidRDefault="00597024" w:rsidP="00597024">
      <w:pPr>
        <w:spacing w:after="0" w:line="240" w:lineRule="auto"/>
        <w:ind w:left="1701" w:hanging="567"/>
        <w:jc w:val="both"/>
        <w:rPr>
          <w:rFonts w:cstheme="minorHAnsi"/>
          <w:bCs/>
        </w:rPr>
      </w:pPr>
    </w:p>
    <w:p w14:paraId="0E266502" w14:textId="77777777" w:rsidR="00597024" w:rsidRPr="00341EE6" w:rsidRDefault="00597024" w:rsidP="0059702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71FDBA7E" w14:textId="77777777" w:rsidR="00597024" w:rsidRPr="00341EE6" w:rsidRDefault="00597024" w:rsidP="0059702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2DE85987" w14:textId="77777777" w:rsidR="00597024" w:rsidRPr="00341EE6" w:rsidRDefault="00597024" w:rsidP="0059702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45BF5D4B" w14:textId="77777777" w:rsidR="00597024" w:rsidRPr="00341EE6" w:rsidRDefault="00597024" w:rsidP="00597024">
      <w:pPr>
        <w:spacing w:after="0" w:line="240" w:lineRule="auto"/>
        <w:ind w:left="2268" w:hanging="567"/>
        <w:jc w:val="both"/>
        <w:rPr>
          <w:rFonts w:cstheme="minorHAnsi"/>
          <w:bCs/>
        </w:rPr>
      </w:pPr>
    </w:p>
    <w:p w14:paraId="596AEA80" w14:textId="77777777" w:rsidR="00597024" w:rsidRPr="00341EE6" w:rsidRDefault="00597024" w:rsidP="00597024">
      <w:pPr>
        <w:spacing w:after="0" w:line="240" w:lineRule="auto"/>
        <w:ind w:left="1134" w:hanging="567"/>
        <w:jc w:val="both"/>
        <w:rPr>
          <w:rFonts w:cstheme="minorHAnsi"/>
          <w:bCs/>
        </w:rPr>
      </w:pPr>
      <w:r w:rsidRPr="00341EE6">
        <w:rPr>
          <w:rFonts w:cstheme="minorHAnsi"/>
          <w:bCs/>
        </w:rPr>
        <w:t xml:space="preserve">4.3.2 </w:t>
      </w:r>
      <w:r w:rsidRPr="00341EE6">
        <w:rPr>
          <w:rFonts w:cstheme="minorHAnsi"/>
          <w:bCs/>
        </w:rPr>
        <w:tab/>
        <w:t>En 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75B30BAF" w14:textId="77777777" w:rsidR="00597024" w:rsidRPr="00341EE6" w:rsidRDefault="00597024" w:rsidP="00597024">
      <w:pPr>
        <w:spacing w:after="0" w:line="240" w:lineRule="auto"/>
        <w:jc w:val="both"/>
        <w:rPr>
          <w:rFonts w:cstheme="minorHAnsi"/>
          <w:b/>
        </w:rPr>
      </w:pPr>
    </w:p>
    <w:p w14:paraId="70D43AF2" w14:textId="77777777" w:rsidR="00597024" w:rsidRPr="00341EE6" w:rsidRDefault="00597024" w:rsidP="00597024">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 xml:space="preserve">Conflicto de Interés. </w:t>
      </w:r>
    </w:p>
    <w:p w14:paraId="18E65838" w14:textId="77777777" w:rsidR="00597024" w:rsidRPr="00341EE6" w:rsidRDefault="00597024" w:rsidP="00597024">
      <w:pPr>
        <w:spacing w:after="0" w:line="240" w:lineRule="auto"/>
        <w:ind w:left="1134" w:hanging="567"/>
        <w:jc w:val="both"/>
        <w:rPr>
          <w:rFonts w:cstheme="minorHAnsi"/>
          <w:bCs/>
        </w:rPr>
      </w:pPr>
      <w:r w:rsidRPr="00341EE6">
        <w:rPr>
          <w:rFonts w:cstheme="minorHAnsi"/>
          <w:bCs/>
        </w:rPr>
        <w:t>4.4.1</w:t>
      </w:r>
      <w:r w:rsidRPr="00341EE6">
        <w:rPr>
          <w:rFonts w:cstheme="minorHAnsi"/>
          <w:bCs/>
        </w:rPr>
        <w:tab/>
        <w:t xml:space="preserve">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w:t>
      </w:r>
      <w:r w:rsidRPr="00341EE6">
        <w:rPr>
          <w:rFonts w:cstheme="minorHAnsi"/>
          <w:bCs/>
        </w:rPr>
        <w:lastRenderedPageBreak/>
        <w:t xml:space="preserve">intereses de las instituciones a las que pertenecen. 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Pr="00341EE6">
        <w:rPr>
          <w:rFonts w:cstheme="minorHAnsi"/>
          <w:b/>
        </w:rPr>
        <w:t>CONTRATANTE</w:t>
      </w:r>
      <w:r w:rsidRPr="00341EE6">
        <w:rPr>
          <w:rFonts w:cstheme="minorHAnsi"/>
          <w:bCs/>
        </w:rPr>
        <w:t xml:space="preserve">. </w:t>
      </w:r>
    </w:p>
    <w:p w14:paraId="57D30B06" w14:textId="77777777" w:rsidR="00597024" w:rsidRPr="00341EE6" w:rsidRDefault="00597024" w:rsidP="00597024">
      <w:pPr>
        <w:numPr>
          <w:ilvl w:val="0"/>
          <w:numId w:val="24"/>
        </w:numPr>
        <w:spacing w:after="0" w:line="240" w:lineRule="auto"/>
        <w:ind w:left="1701" w:hanging="567"/>
        <w:rPr>
          <w:rFonts w:cstheme="minorHAnsi"/>
          <w:bCs/>
          <w:lang w:val="es-ES"/>
        </w:rPr>
      </w:pPr>
      <w:r w:rsidRPr="00341EE6">
        <w:rPr>
          <w:rFonts w:cstheme="minorHAnsi"/>
          <w:bCs/>
          <w:lang w:val="es-ES"/>
        </w:rPr>
        <w:t>El Consultor no se sacará provecho.</w:t>
      </w:r>
    </w:p>
    <w:p w14:paraId="565AC53D" w14:textId="77777777" w:rsidR="00597024" w:rsidRPr="00341EE6" w:rsidRDefault="00597024" w:rsidP="00597024">
      <w:pPr>
        <w:spacing w:after="0" w:line="240" w:lineRule="auto"/>
        <w:ind w:left="1701"/>
        <w:jc w:val="both"/>
        <w:rPr>
          <w:rFonts w:cstheme="minorHAnsi"/>
          <w:lang w:val="es-ES"/>
        </w:rPr>
      </w:pPr>
      <w:r w:rsidRPr="00341EE6">
        <w:rPr>
          <w:rFonts w:cstheme="minorHAnsi"/>
          <w:lang w:val="es-ES"/>
        </w:rPr>
        <w:t xml:space="preserve">Si el </w:t>
      </w:r>
      <w:r w:rsidRPr="00341EE6">
        <w:rPr>
          <w:rFonts w:cstheme="minorHAnsi"/>
          <w:b/>
          <w:bCs/>
          <w:lang w:val="es-ES"/>
        </w:rPr>
        <w:t>CONSULTOR</w:t>
      </w:r>
      <w:r w:rsidRPr="00341EE6">
        <w:rPr>
          <w:rFonts w:cstheme="minorHAnsi"/>
          <w:lang w:val="es-ES"/>
        </w:rPr>
        <w:t xml:space="preserve">, como parte del Servicio, es responsable de asesorar al </w:t>
      </w:r>
      <w:r w:rsidRPr="00341EE6">
        <w:rPr>
          <w:rFonts w:cstheme="minorHAnsi"/>
          <w:b/>
          <w:bCs/>
          <w:lang w:val="es-ES"/>
        </w:rPr>
        <w:t>CONTRATANTE</w:t>
      </w:r>
      <w:r w:rsidRPr="00341EE6">
        <w:rPr>
          <w:rFonts w:cstheme="minorHAnsi"/>
          <w:lang w:val="es-ES"/>
        </w:rPr>
        <w:t xml:space="preserve"> sobre la adquisición de bienes, obras o servicios que no sean de consultoría, el </w:t>
      </w:r>
      <w:r w:rsidRPr="00341EE6">
        <w:rPr>
          <w:rFonts w:cstheme="minorHAnsi"/>
          <w:b/>
          <w:bCs/>
          <w:lang w:val="es-ES"/>
        </w:rPr>
        <w:t>CONSULTOR</w:t>
      </w:r>
      <w:r w:rsidRPr="00341EE6">
        <w:rPr>
          <w:rFonts w:cstheme="minorHAnsi"/>
          <w:lang w:val="es-ES"/>
        </w:rPr>
        <w:t xml:space="preserve"> deberá cumplir con las Políticas para Selección y Contratación de Consultores del Banco y en todo momento ejercerá dicha responsabilidad en los mejores intereses del </w:t>
      </w:r>
      <w:r w:rsidRPr="00341EE6">
        <w:rPr>
          <w:rFonts w:cstheme="minorHAnsi"/>
          <w:b/>
          <w:bCs/>
          <w:lang w:val="es-ES"/>
        </w:rPr>
        <w:t>CONTRATANTE</w:t>
      </w:r>
      <w:r w:rsidRPr="00341EE6">
        <w:rPr>
          <w:rFonts w:cstheme="minorHAnsi"/>
          <w:lang w:val="es-ES"/>
        </w:rPr>
        <w:t xml:space="preserve">. </w:t>
      </w:r>
    </w:p>
    <w:p w14:paraId="734D89C0" w14:textId="77777777" w:rsidR="00597024" w:rsidRPr="00341EE6" w:rsidRDefault="00597024" w:rsidP="00597024">
      <w:pPr>
        <w:spacing w:after="0" w:line="240" w:lineRule="auto"/>
        <w:ind w:left="1134" w:firstLine="708"/>
        <w:jc w:val="both"/>
        <w:rPr>
          <w:rFonts w:cstheme="minorHAnsi"/>
          <w:b/>
          <w:lang w:val="es-ES"/>
        </w:rPr>
      </w:pPr>
    </w:p>
    <w:p w14:paraId="00AA8DBB" w14:textId="77777777" w:rsidR="00597024" w:rsidRPr="00341EE6" w:rsidRDefault="00597024" w:rsidP="00597024">
      <w:pPr>
        <w:numPr>
          <w:ilvl w:val="0"/>
          <w:numId w:val="24"/>
        </w:numPr>
        <w:spacing w:after="0" w:line="240" w:lineRule="auto"/>
        <w:ind w:left="1701" w:hanging="567"/>
        <w:rPr>
          <w:rFonts w:cstheme="minorHAnsi"/>
          <w:bCs/>
          <w:lang w:val="es-ES"/>
        </w:rPr>
      </w:pPr>
      <w:r w:rsidRPr="00341EE6">
        <w:rPr>
          <w:rFonts w:cstheme="minorHAnsi"/>
          <w:bCs/>
          <w:lang w:val="es-ES"/>
        </w:rPr>
        <w:t>El Consultor no se podrá ocupar en ciertas actividades.</w:t>
      </w:r>
    </w:p>
    <w:p w14:paraId="2A0BDF87" w14:textId="77777777" w:rsidR="00597024" w:rsidRPr="00341EE6" w:rsidRDefault="00597024" w:rsidP="00597024">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Pr="00341EE6">
        <w:rPr>
          <w:rFonts w:cstheme="minorHAnsi"/>
          <w:lang w:val="es-ES"/>
        </w:rPr>
        <w:t xml:space="preserve"> acuerda que, durante la vigencia de este Contrato y luego de su terminación, él y cualquier entidad afiliada al mismo, será descalificado de proveer bienes, obras o servicios </w:t>
      </w:r>
      <w:bookmarkStart w:id="61" w:name="_Hlk44822212"/>
      <w:r w:rsidRPr="00341EE6">
        <w:rPr>
          <w:rFonts w:cstheme="minorHAnsi"/>
          <w:lang w:val="es-ES"/>
        </w:rPr>
        <w:t>que no sean de consultoría</w:t>
      </w:r>
      <w:bookmarkEnd w:id="61"/>
      <w:r w:rsidRPr="00341EE6">
        <w:rPr>
          <w:rFonts w:cstheme="minorHAnsi"/>
          <w:lang w:val="es-ES"/>
        </w:rPr>
        <w:t xml:space="preserve">, que resulten de o que tengan relación directa con el Servicio del </w:t>
      </w:r>
      <w:r w:rsidRPr="00341EE6">
        <w:rPr>
          <w:rFonts w:cstheme="minorHAnsi"/>
          <w:b/>
          <w:bCs/>
          <w:lang w:val="es-ES"/>
        </w:rPr>
        <w:t xml:space="preserve">CONSULTOR </w:t>
      </w:r>
      <w:r w:rsidRPr="00341EE6">
        <w:rPr>
          <w:rFonts w:cstheme="minorHAnsi"/>
          <w:lang w:val="es-ES"/>
        </w:rPr>
        <w:t>para la preparación o ejecución del proyecto.</w:t>
      </w:r>
    </w:p>
    <w:p w14:paraId="248B1869" w14:textId="77777777" w:rsidR="00597024" w:rsidRPr="00341EE6" w:rsidRDefault="00597024" w:rsidP="00597024">
      <w:pPr>
        <w:spacing w:after="0" w:line="240" w:lineRule="auto"/>
        <w:ind w:left="1701"/>
        <w:jc w:val="both"/>
        <w:rPr>
          <w:rFonts w:cstheme="minorHAnsi"/>
          <w:b/>
          <w:lang w:val="es-ES"/>
        </w:rPr>
      </w:pPr>
    </w:p>
    <w:p w14:paraId="07343560" w14:textId="77777777" w:rsidR="00597024" w:rsidRPr="00341EE6" w:rsidRDefault="00597024" w:rsidP="00597024">
      <w:pPr>
        <w:numPr>
          <w:ilvl w:val="0"/>
          <w:numId w:val="24"/>
        </w:numPr>
        <w:spacing w:after="0" w:line="240" w:lineRule="auto"/>
        <w:ind w:left="1701" w:hanging="567"/>
        <w:rPr>
          <w:rFonts w:cstheme="minorHAnsi"/>
          <w:bCs/>
          <w:lang w:val="es-ES"/>
        </w:rPr>
      </w:pPr>
      <w:r w:rsidRPr="00341EE6">
        <w:rPr>
          <w:rFonts w:cstheme="minorHAnsi"/>
          <w:bCs/>
          <w:lang w:val="es-ES"/>
        </w:rPr>
        <w:t>Prohibición de actividades conflictivas.</w:t>
      </w:r>
    </w:p>
    <w:p w14:paraId="78F048B3" w14:textId="77777777" w:rsidR="00597024" w:rsidRPr="00341EE6" w:rsidRDefault="00597024" w:rsidP="00597024">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3521F2A7" w14:textId="77777777" w:rsidR="00597024" w:rsidRPr="00341EE6" w:rsidRDefault="00597024" w:rsidP="00597024">
      <w:pPr>
        <w:spacing w:after="0" w:line="240" w:lineRule="auto"/>
        <w:ind w:left="1701" w:hanging="567"/>
        <w:rPr>
          <w:rFonts w:cstheme="minorHAnsi"/>
          <w:b/>
          <w:lang w:val="es-ES"/>
        </w:rPr>
      </w:pPr>
    </w:p>
    <w:p w14:paraId="7266B706" w14:textId="77777777" w:rsidR="00597024" w:rsidRPr="00341EE6" w:rsidRDefault="00597024" w:rsidP="00597024">
      <w:pPr>
        <w:numPr>
          <w:ilvl w:val="0"/>
          <w:numId w:val="24"/>
        </w:numPr>
        <w:spacing w:after="0" w:line="240" w:lineRule="auto"/>
        <w:ind w:left="1701" w:hanging="567"/>
        <w:rPr>
          <w:rFonts w:cstheme="minorHAnsi"/>
          <w:bCs/>
          <w:lang w:val="es-ES"/>
        </w:rPr>
      </w:pPr>
      <w:r w:rsidRPr="00341EE6">
        <w:rPr>
          <w:rFonts w:cstheme="minorHAnsi"/>
          <w:bCs/>
          <w:lang w:val="es-ES"/>
        </w:rPr>
        <w:t>Estricto deber de divulgar actividades conflictivas.</w:t>
      </w:r>
    </w:p>
    <w:p w14:paraId="69885085" w14:textId="77777777" w:rsidR="00597024" w:rsidRPr="00341EE6" w:rsidRDefault="00597024" w:rsidP="00597024">
      <w:pPr>
        <w:spacing w:after="0" w:line="240" w:lineRule="auto"/>
        <w:ind w:left="1701"/>
        <w:jc w:val="both"/>
        <w:rPr>
          <w:rFonts w:cstheme="minorHAnsi"/>
          <w:b/>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 xml:space="preserve">tiene obligación de revelar cualquier situación de conflicto real o potencial que tenga impacto en su capacidad de servir en los mejores intereses del </w:t>
      </w:r>
      <w:r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Pr="00341EE6">
        <w:rPr>
          <w:rFonts w:cstheme="minorHAnsi"/>
          <w:b/>
          <w:bCs/>
          <w:lang w:val="es-ES"/>
        </w:rPr>
        <w:t>CONSULTOR</w:t>
      </w:r>
      <w:r w:rsidRPr="00341EE6">
        <w:rPr>
          <w:rFonts w:cstheme="minorHAnsi"/>
          <w:lang w:val="es-ES"/>
        </w:rPr>
        <w:t xml:space="preserve"> o a la terminación de su Contrato.</w:t>
      </w:r>
    </w:p>
    <w:p w14:paraId="2D85FB86" w14:textId="77777777" w:rsidR="00597024" w:rsidRPr="00341EE6" w:rsidRDefault="00597024" w:rsidP="00597024">
      <w:pPr>
        <w:spacing w:after="0" w:line="240" w:lineRule="auto"/>
        <w:ind w:left="1134"/>
        <w:jc w:val="both"/>
        <w:rPr>
          <w:rFonts w:cstheme="minorHAnsi"/>
          <w:bCs/>
        </w:rPr>
      </w:pPr>
    </w:p>
    <w:p w14:paraId="080F0B2A"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QUINTA. – (DOCUMENTOS INTEGRANTES DEL CONTRATO)</w:t>
      </w:r>
    </w:p>
    <w:p w14:paraId="442C08AC" w14:textId="77777777" w:rsidR="00597024" w:rsidRPr="00341EE6" w:rsidRDefault="00597024" w:rsidP="00597024">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68559416" w14:textId="77777777" w:rsidR="00597024" w:rsidRPr="00341EE6" w:rsidRDefault="00597024" w:rsidP="00597024">
      <w:pPr>
        <w:pStyle w:val="Textoindependiente"/>
        <w:spacing w:after="0" w:line="240" w:lineRule="auto"/>
        <w:jc w:val="both"/>
        <w:rPr>
          <w:rFonts w:cstheme="minorHAnsi"/>
          <w:lang w:val="es-ES_tradnl"/>
        </w:rPr>
      </w:pPr>
    </w:p>
    <w:p w14:paraId="361EF585" w14:textId="77777777" w:rsidR="00597024" w:rsidRPr="00341EE6" w:rsidRDefault="00597024" w:rsidP="00597024">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Notificación de adjudicación</w:t>
      </w:r>
    </w:p>
    <w:p w14:paraId="5CBDCDE0" w14:textId="77777777" w:rsidR="00597024" w:rsidRPr="00341EE6" w:rsidRDefault="00597024" w:rsidP="00597024">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Participación adjudicada</w:t>
      </w:r>
    </w:p>
    <w:p w14:paraId="788FED0D" w14:textId="77777777" w:rsidR="00597024" w:rsidRPr="00341EE6" w:rsidRDefault="00597024" w:rsidP="00597024">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44861464" w14:textId="77777777" w:rsidR="00597024" w:rsidRPr="00341EE6" w:rsidRDefault="00597024" w:rsidP="00597024">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66C92627" w14:textId="77777777" w:rsidR="00597024" w:rsidRPr="00C41C5E" w:rsidRDefault="00597024" w:rsidP="00597024">
      <w:pPr>
        <w:numPr>
          <w:ilvl w:val="1"/>
          <w:numId w:val="19"/>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p>
    <w:p w14:paraId="4DC9A09A" w14:textId="77777777" w:rsidR="00597024" w:rsidRPr="00C41C5E" w:rsidRDefault="00597024" w:rsidP="007A186E">
      <w:pPr>
        <w:pStyle w:val="Prrafodelista"/>
        <w:numPr>
          <w:ilvl w:val="0"/>
          <w:numId w:val="35"/>
        </w:numPr>
        <w:jc w:val="both"/>
        <w:rPr>
          <w:rFonts w:ascii="Tahoma" w:hAnsi="Tahoma" w:cs="Tahoma"/>
          <w:color w:val="808080" w:themeColor="background1" w:themeShade="80"/>
          <w:sz w:val="20"/>
          <w:szCs w:val="20"/>
        </w:rPr>
      </w:pPr>
      <w:r w:rsidRPr="00C41C5E">
        <w:rPr>
          <w:rFonts w:ascii="Tahoma" w:hAnsi="Tahoma" w:cs="Tahoma"/>
          <w:b/>
          <w:bCs/>
          <w:i/>
          <w:iCs/>
          <w:color w:val="1F4E79"/>
          <w:sz w:val="20"/>
          <w:szCs w:val="20"/>
        </w:rPr>
        <w:fldChar w:fldCharType="begin">
          <w:ffData>
            <w:name w:val=""/>
            <w:enabled/>
            <w:calcOnExit w:val="0"/>
            <w:textInput>
              <w:default w:val="[Listar otros documentos, si corresponde]"/>
            </w:textInput>
          </w:ffData>
        </w:fldChar>
      </w:r>
      <w:r w:rsidRPr="007B7F9B">
        <w:rPr>
          <w:rFonts w:ascii="Tahoma" w:hAnsi="Tahoma" w:cs="Tahoma"/>
          <w:b/>
          <w:bCs/>
          <w:i/>
          <w:iCs/>
          <w:color w:val="1F4E79"/>
          <w:sz w:val="20"/>
          <w:szCs w:val="20"/>
        </w:rPr>
        <w:instrText xml:space="preserve"> FORMTEXT </w:instrText>
      </w:r>
      <w:r w:rsidRPr="00C41C5E">
        <w:rPr>
          <w:rFonts w:ascii="Tahoma" w:hAnsi="Tahoma" w:cs="Tahoma"/>
          <w:b/>
          <w:bCs/>
          <w:i/>
          <w:iCs/>
          <w:color w:val="1F4E79"/>
          <w:sz w:val="20"/>
          <w:szCs w:val="20"/>
        </w:rPr>
      </w:r>
      <w:r w:rsidRPr="00C41C5E">
        <w:rPr>
          <w:rFonts w:ascii="Tahoma" w:hAnsi="Tahoma" w:cs="Tahoma"/>
          <w:b/>
          <w:bCs/>
          <w:i/>
          <w:iCs/>
          <w:color w:val="1F4E79"/>
          <w:sz w:val="20"/>
          <w:szCs w:val="20"/>
        </w:rPr>
        <w:fldChar w:fldCharType="separate"/>
      </w:r>
      <w:r w:rsidRPr="007B7F9B">
        <w:rPr>
          <w:rFonts w:ascii="Tahoma" w:hAnsi="Tahoma" w:cs="Tahoma"/>
          <w:b/>
          <w:bCs/>
          <w:i/>
          <w:iCs/>
          <w:noProof/>
          <w:color w:val="1F4E79"/>
          <w:sz w:val="20"/>
          <w:szCs w:val="20"/>
        </w:rPr>
        <w:t>Rupe</w:t>
      </w:r>
    </w:p>
    <w:p w14:paraId="4B230624" w14:textId="77777777" w:rsidR="00597024" w:rsidRPr="00C41C5E" w:rsidRDefault="00597024" w:rsidP="007A186E">
      <w:pPr>
        <w:pStyle w:val="Prrafodelista"/>
        <w:numPr>
          <w:ilvl w:val="0"/>
          <w:numId w:val="35"/>
        </w:numPr>
        <w:jc w:val="both"/>
        <w:rPr>
          <w:rFonts w:ascii="Tahoma" w:hAnsi="Tahoma" w:cs="Tahoma"/>
          <w:color w:val="808080" w:themeColor="background1" w:themeShade="80"/>
          <w:sz w:val="20"/>
          <w:szCs w:val="20"/>
        </w:rPr>
      </w:pPr>
      <w:r w:rsidRPr="00C41C5E">
        <w:rPr>
          <w:rFonts w:ascii="Tahoma" w:hAnsi="Tahoma" w:cs="Tahoma"/>
          <w:b/>
          <w:bCs/>
          <w:i/>
          <w:iCs/>
          <w:noProof/>
          <w:color w:val="1F4E79"/>
          <w:sz w:val="20"/>
          <w:szCs w:val="20"/>
        </w:rPr>
        <w:t>Reglamento Interno de Personal de ENDE.</w:t>
      </w:r>
    </w:p>
    <w:p w14:paraId="19AF76E3" w14:textId="77777777" w:rsidR="00597024" w:rsidRPr="00C41C5E" w:rsidRDefault="00597024" w:rsidP="007A186E">
      <w:pPr>
        <w:pStyle w:val="Prrafodelista"/>
        <w:numPr>
          <w:ilvl w:val="0"/>
          <w:numId w:val="35"/>
        </w:numPr>
        <w:jc w:val="both"/>
        <w:rPr>
          <w:rFonts w:ascii="Tahoma" w:hAnsi="Tahoma" w:cs="Tahoma"/>
          <w:color w:val="808080" w:themeColor="background1" w:themeShade="80"/>
          <w:sz w:val="20"/>
          <w:szCs w:val="20"/>
        </w:rPr>
      </w:pPr>
      <w:r w:rsidRPr="00C41C5E">
        <w:rPr>
          <w:rFonts w:ascii="Tahoma" w:hAnsi="Tahoma" w:cs="Tahoma"/>
          <w:b/>
          <w:bCs/>
          <w:i/>
          <w:iCs/>
          <w:noProof/>
          <w:color w:val="1F4E79"/>
          <w:sz w:val="20"/>
          <w:szCs w:val="20"/>
        </w:rPr>
        <w:t>Manual Fiduciario Anexo al Reglamento OPerativo del Programa (ROP)</w:t>
      </w:r>
      <w:r w:rsidRPr="00C41C5E">
        <w:rPr>
          <w:rFonts w:ascii="Tahoma" w:hAnsi="Tahoma" w:cs="Tahoma"/>
          <w:b/>
          <w:bCs/>
          <w:i/>
          <w:iCs/>
          <w:color w:val="1F4E79"/>
          <w:sz w:val="20"/>
          <w:szCs w:val="20"/>
        </w:rPr>
        <w:fldChar w:fldCharType="end"/>
      </w:r>
    </w:p>
    <w:p w14:paraId="7B7093D7" w14:textId="77777777" w:rsidR="00597024" w:rsidRPr="00341EE6" w:rsidRDefault="00597024" w:rsidP="00597024">
      <w:pPr>
        <w:spacing w:after="0" w:line="240" w:lineRule="auto"/>
        <w:jc w:val="both"/>
        <w:rPr>
          <w:rFonts w:cstheme="minorHAnsi"/>
        </w:rPr>
      </w:pPr>
    </w:p>
    <w:p w14:paraId="28E493D8"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SEXTA. – (OBJETO)</w:t>
      </w:r>
    </w:p>
    <w:p w14:paraId="64089F4E" w14:textId="64FD5CD2" w:rsidR="00597024" w:rsidRPr="00341EE6" w:rsidRDefault="00597024" w:rsidP="00597024">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Pr="00597024">
        <w:rPr>
          <w:rFonts w:cstheme="minorHAnsi"/>
          <w:b/>
          <w:bCs/>
          <w:i/>
          <w:color w:val="1F4E79"/>
          <w:lang w:val="es-ES_tradnl"/>
        </w:rPr>
        <w:t>PROFESIONAL AMBIENTAL 3 (</w:t>
      </w:r>
      <w:r w:rsidR="00C3570F" w:rsidRPr="00597024">
        <w:rPr>
          <w:rFonts w:cstheme="minorHAnsi"/>
          <w:b/>
          <w:bCs/>
          <w:i/>
          <w:color w:val="1F4E79"/>
          <w:lang w:val="es-ES_tradnl"/>
        </w:rPr>
        <w:t xml:space="preserve">AMAZONIA) </w:t>
      </w:r>
      <w:r w:rsidR="00C3570F">
        <w:rPr>
          <w:rFonts w:cstheme="minorHAnsi"/>
          <w:b/>
          <w:bCs/>
          <w:i/>
          <w:color w:val="1F4E79"/>
          <w:lang w:val="es-ES_tradnl"/>
        </w:rPr>
        <w:t>DEL</w:t>
      </w:r>
      <w:r>
        <w:rPr>
          <w:rFonts w:cstheme="minorHAnsi"/>
          <w:b/>
          <w:bCs/>
          <w:i/>
          <w:color w:val="1F4E79"/>
          <w:lang w:val="es-ES_tradnl"/>
        </w:rPr>
        <w:t xml:space="preserve"> PROGRAMA ELECTRIFICACION RURAL III (BO-L1222) – COMPONENTE 1</w:t>
      </w:r>
      <w:r w:rsidRPr="00341EE6">
        <w:rPr>
          <w:rFonts w:cstheme="minorHAnsi"/>
          <w:lang w:val="es-ES_tradnl"/>
        </w:rPr>
        <w:t xml:space="preserve">, a ser provisto por el </w:t>
      </w:r>
      <w:r w:rsidRPr="00341EE6">
        <w:rPr>
          <w:rFonts w:cstheme="minorHAnsi"/>
          <w:b/>
          <w:bCs/>
          <w:lang w:val="es-ES_tradnl"/>
        </w:rPr>
        <w:t>CONSULTOR</w:t>
      </w:r>
      <w:r w:rsidRPr="00341EE6">
        <w:rPr>
          <w:rFonts w:cstheme="minorHAnsi"/>
          <w:lang w:val="es-ES_tradnl"/>
        </w:rPr>
        <w:t xml:space="preserve"> de conformidad a los Términos de Referencia, con estricta sujeción al presente Contrato.</w:t>
      </w:r>
    </w:p>
    <w:p w14:paraId="39D46B5F" w14:textId="77777777" w:rsidR="00597024" w:rsidRPr="00341EE6" w:rsidRDefault="00597024" w:rsidP="00597024">
      <w:pPr>
        <w:pStyle w:val="Textoindependiente"/>
        <w:spacing w:after="0" w:line="240" w:lineRule="auto"/>
        <w:jc w:val="both"/>
        <w:rPr>
          <w:rFonts w:cstheme="minorHAnsi"/>
          <w:lang w:val="es-ES_tradnl"/>
        </w:rPr>
      </w:pPr>
    </w:p>
    <w:p w14:paraId="2527F4E7" w14:textId="77777777" w:rsidR="00597024" w:rsidRPr="00341EE6" w:rsidRDefault="00597024" w:rsidP="00597024">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08EB1026"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 de forma satisfactoria,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Pr>
          <w:rFonts w:cstheme="minorHAnsi"/>
          <w:b/>
          <w:bCs/>
          <w:i/>
          <w:color w:val="1F4E79"/>
          <w:lang w:val="es-ES_tradnl"/>
        </w:rPr>
        <w:t>31 de diciembre de 2025</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3CD72732" w14:textId="77777777" w:rsidR="00597024" w:rsidRPr="00341EE6" w:rsidRDefault="00597024" w:rsidP="00597024">
      <w:pPr>
        <w:spacing w:after="0" w:line="240" w:lineRule="auto"/>
        <w:jc w:val="both"/>
        <w:rPr>
          <w:rFonts w:cstheme="minorHAnsi"/>
          <w:lang w:val="es-ES_tradnl"/>
        </w:rPr>
      </w:pPr>
    </w:p>
    <w:p w14:paraId="25077525" w14:textId="77777777" w:rsidR="00597024" w:rsidRPr="00341EE6" w:rsidRDefault="00597024" w:rsidP="00597024">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2A25C6F6" w14:textId="77777777" w:rsidR="00597024" w:rsidRPr="00341EE6" w:rsidRDefault="00597024" w:rsidP="00597024">
      <w:pPr>
        <w:pStyle w:val="Prrafodelista"/>
        <w:numPr>
          <w:ilvl w:val="1"/>
          <w:numId w:val="20"/>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064E9FE4" w14:textId="77777777" w:rsidR="00597024" w:rsidRPr="00341EE6" w:rsidRDefault="00597024" w:rsidP="00597024">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w:t>
      </w:r>
    </w:p>
    <w:p w14:paraId="11589D1C" w14:textId="77777777" w:rsidR="00597024" w:rsidRPr="00341EE6" w:rsidRDefault="00597024" w:rsidP="00597024">
      <w:pPr>
        <w:spacing w:after="0" w:line="240" w:lineRule="auto"/>
        <w:ind w:left="567"/>
        <w:jc w:val="both"/>
        <w:rPr>
          <w:rFonts w:cstheme="minorHAnsi"/>
          <w:lang w:val="es-ES_tradnl"/>
        </w:rPr>
      </w:pPr>
    </w:p>
    <w:p w14:paraId="0F900641" w14:textId="77777777" w:rsidR="00597024" w:rsidRPr="00341EE6" w:rsidRDefault="00597024" w:rsidP="00597024">
      <w:pPr>
        <w:pStyle w:val="Prrafodelista"/>
        <w:numPr>
          <w:ilvl w:val="1"/>
          <w:numId w:val="20"/>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34C9F3E" w14:textId="77777777" w:rsidR="00597024" w:rsidRPr="00341EE6" w:rsidRDefault="00597024" w:rsidP="00597024">
      <w:pPr>
        <w:spacing w:after="0" w:line="240" w:lineRule="auto"/>
        <w:ind w:firstLine="567"/>
        <w:jc w:val="both"/>
        <w:rPr>
          <w:rFonts w:cstheme="minorHAnsi"/>
          <w:i/>
          <w:iCs/>
          <w:color w:val="808080" w:themeColor="background1" w:themeShade="80"/>
          <w:lang w:val="es-ES_tradnl"/>
        </w:rPr>
      </w:pPr>
    </w:p>
    <w:p w14:paraId="4D85C6C5" w14:textId="77777777" w:rsidR="00597024" w:rsidRPr="00341EE6" w:rsidRDefault="00597024" w:rsidP="00597024">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cláusula 8.1 y a las tarifas que oficialmente aplica el </w:t>
      </w:r>
      <w:r w:rsidRPr="00341EE6">
        <w:rPr>
          <w:rFonts w:cstheme="minorHAnsi"/>
          <w:b/>
          <w:bCs/>
          <w:lang w:val="es-ES_tradnl"/>
        </w:rPr>
        <w:t>CONTRATANTE</w:t>
      </w:r>
      <w:r w:rsidRPr="00341EE6">
        <w:rPr>
          <w:rFonts w:cstheme="minorHAnsi"/>
          <w:lang w:val="es-ES_tradnl"/>
        </w:rPr>
        <w:t>.</w:t>
      </w:r>
    </w:p>
    <w:p w14:paraId="202744B7" w14:textId="77777777" w:rsidR="00597024" w:rsidRPr="00341EE6" w:rsidRDefault="00597024" w:rsidP="00597024">
      <w:pPr>
        <w:spacing w:after="0" w:line="240" w:lineRule="auto"/>
        <w:ind w:left="567"/>
        <w:jc w:val="both"/>
        <w:rPr>
          <w:rFonts w:cstheme="minorHAnsi"/>
          <w:i/>
          <w:iCs/>
          <w:color w:val="808080" w:themeColor="background1" w:themeShade="80"/>
          <w:lang w:val="es-ES_tradnl"/>
        </w:rPr>
      </w:pPr>
    </w:p>
    <w:p w14:paraId="1D83EF75" w14:textId="77777777" w:rsidR="00597024" w:rsidRPr="00341EE6" w:rsidRDefault="00597024" w:rsidP="00597024">
      <w:pPr>
        <w:spacing w:after="0" w:line="240" w:lineRule="auto"/>
        <w:ind w:left="567" w:hanging="567"/>
        <w:rPr>
          <w:i/>
        </w:rPr>
      </w:pPr>
      <w:r w:rsidRPr="00341EE6">
        <w:t>8.3</w:t>
      </w:r>
      <w:r w:rsidRPr="00341EE6">
        <w:tab/>
        <w:t>Calendario y modalidad de pagos.</w:t>
      </w:r>
    </w:p>
    <w:p w14:paraId="69862036" w14:textId="077428AE" w:rsidR="00597024" w:rsidRPr="00341EE6" w:rsidRDefault="00597024" w:rsidP="00597024">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 xml:space="preserve"> cada una, pagaderas dentro de los </w:t>
      </w:r>
      <w:r>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días calendario de cada período vencido, en la moneda convenida en la cláusula 8.1 </w:t>
      </w:r>
    </w:p>
    <w:p w14:paraId="598EA71C" w14:textId="77777777" w:rsidR="00597024" w:rsidRPr="00341EE6" w:rsidRDefault="00597024" w:rsidP="00597024">
      <w:pPr>
        <w:spacing w:after="0" w:line="240" w:lineRule="auto"/>
        <w:ind w:left="567"/>
        <w:jc w:val="both"/>
        <w:rPr>
          <w:rFonts w:cstheme="minorHAnsi"/>
          <w:lang w:val="es-ES_tradnl"/>
        </w:rPr>
      </w:pPr>
    </w:p>
    <w:p w14:paraId="50ADC1CD" w14:textId="77777777" w:rsidR="00597024" w:rsidRPr="00341EE6" w:rsidRDefault="00597024" w:rsidP="00597024">
      <w:pPr>
        <w:spacing w:after="0" w:line="240" w:lineRule="auto"/>
        <w:ind w:left="567"/>
        <w:jc w:val="both"/>
        <w:rPr>
          <w:rFonts w:cstheme="minorHAnsi"/>
          <w:lang w:val="es-ES_tradnl"/>
        </w:rPr>
      </w:pPr>
      <w:r w:rsidRPr="00341EE6">
        <w:rPr>
          <w:rFonts w:cstheme="minorHAnsi"/>
          <w:lang w:val="es-ES_tradnl"/>
        </w:rPr>
        <w:t>El último pago será efectivizado luego del cumplimiento de los aspectos detallados en los Términos de Referencia y finalizado el plazo contractual.</w:t>
      </w:r>
    </w:p>
    <w:p w14:paraId="34F0AD24" w14:textId="77777777" w:rsidR="00597024" w:rsidRPr="00341EE6" w:rsidRDefault="00597024" w:rsidP="00597024">
      <w:pPr>
        <w:spacing w:after="0" w:line="240" w:lineRule="auto"/>
        <w:ind w:left="567"/>
        <w:jc w:val="both"/>
        <w:rPr>
          <w:rFonts w:cstheme="minorHAnsi"/>
          <w:lang w:val="es-ES_tradnl"/>
        </w:rPr>
      </w:pPr>
    </w:p>
    <w:p w14:paraId="102F057D" w14:textId="77777777" w:rsidR="00597024" w:rsidRPr="00341EE6" w:rsidRDefault="00597024" w:rsidP="00597024">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pago de aportes a la Gestora Pública de la Seguridad Social de Largo Plazo. </w:t>
      </w:r>
    </w:p>
    <w:p w14:paraId="76F243DB" w14:textId="77777777" w:rsidR="00597024" w:rsidRPr="00341EE6" w:rsidRDefault="00597024" w:rsidP="00597024">
      <w:pPr>
        <w:spacing w:after="0" w:line="240" w:lineRule="auto"/>
        <w:ind w:left="720"/>
        <w:jc w:val="both"/>
        <w:rPr>
          <w:rFonts w:cstheme="minorHAnsi"/>
          <w:lang w:val="es-ES_tradnl"/>
        </w:rPr>
      </w:pPr>
    </w:p>
    <w:p w14:paraId="47221248" w14:textId="77777777" w:rsidR="00597024" w:rsidRPr="00341EE6" w:rsidRDefault="00597024" w:rsidP="00597024">
      <w:pPr>
        <w:spacing w:after="0" w:line="240" w:lineRule="auto"/>
        <w:jc w:val="both"/>
        <w:rPr>
          <w:rFonts w:cstheme="minorHAnsi"/>
          <w:b/>
          <w:bCs/>
          <w:lang w:val="es-ES_tradnl"/>
        </w:rPr>
      </w:pPr>
      <w:r w:rsidRPr="00341EE6">
        <w:rPr>
          <w:rFonts w:cstheme="minorHAnsi"/>
          <w:b/>
          <w:bCs/>
          <w:lang w:val="es-ES_tradnl"/>
        </w:rPr>
        <w:t>NOVENA. - (ESTIPULACIÓN SOBRE IMPUESTOS)</w:t>
      </w:r>
    </w:p>
    <w:p w14:paraId="01243963"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65BA4DA6"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3741CC79" w14:textId="77777777" w:rsidR="00597024" w:rsidRPr="00341EE6" w:rsidRDefault="00597024" w:rsidP="00597024">
      <w:pPr>
        <w:spacing w:after="0" w:line="240" w:lineRule="auto"/>
        <w:jc w:val="both"/>
        <w:rPr>
          <w:rFonts w:cstheme="minorHAnsi"/>
        </w:rPr>
      </w:pPr>
    </w:p>
    <w:p w14:paraId="724E03DD" w14:textId="77777777" w:rsidR="00597024" w:rsidRPr="00341EE6" w:rsidRDefault="00597024" w:rsidP="00597024">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35F7212F"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o la respectiva factura oficial por el monto del pago a favor del </w:t>
      </w:r>
      <w:r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Servicio de Impuestos Nacionales.</w:t>
      </w:r>
    </w:p>
    <w:p w14:paraId="64C0D121" w14:textId="77777777" w:rsidR="00597024" w:rsidRPr="00341EE6" w:rsidRDefault="00597024" w:rsidP="00597024">
      <w:pPr>
        <w:spacing w:after="0" w:line="240" w:lineRule="auto"/>
        <w:jc w:val="both"/>
        <w:rPr>
          <w:rFonts w:cstheme="minorHAnsi"/>
          <w:lang w:val="es-ES_tradnl"/>
        </w:rPr>
      </w:pPr>
    </w:p>
    <w:p w14:paraId="5423BCA6"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7A090817" w14:textId="77777777" w:rsidR="00597024" w:rsidRPr="00341EE6" w:rsidRDefault="00597024" w:rsidP="00597024">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478847C0" w14:textId="77777777" w:rsidR="00597024" w:rsidRPr="00341EE6" w:rsidRDefault="00597024" w:rsidP="00597024">
      <w:pPr>
        <w:spacing w:after="0" w:line="240" w:lineRule="auto"/>
        <w:jc w:val="both"/>
        <w:rPr>
          <w:rFonts w:cstheme="minorHAnsi"/>
          <w:b/>
          <w:u w:val="single"/>
          <w:lang w:val="es-ES_tradnl"/>
        </w:rPr>
      </w:pPr>
    </w:p>
    <w:p w14:paraId="52357215"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DÉCIMA SEGUNDA. – (OBLIGACIONES DEL CONTRATANTE)</w:t>
      </w:r>
    </w:p>
    <w:p w14:paraId="67666798" w14:textId="77777777" w:rsidR="00597024" w:rsidRPr="00341EE6" w:rsidRDefault="00597024" w:rsidP="00597024">
      <w:pPr>
        <w:pStyle w:val="Prrafodelista"/>
        <w:numPr>
          <w:ilvl w:val="1"/>
          <w:numId w:val="22"/>
        </w:numPr>
        <w:ind w:left="567" w:hanging="567"/>
        <w:jc w:val="both"/>
        <w:rPr>
          <w:rFonts w:asciiTheme="minorHAnsi" w:hAnsiTheme="minorHAnsi" w:cstheme="minorHAnsi"/>
          <w:sz w:val="22"/>
          <w:szCs w:val="22"/>
          <w:lang w:val="es-BO"/>
        </w:rPr>
      </w:pPr>
      <w:bookmarkStart w:id="62" w:name="_Hlk44517214"/>
      <w:r w:rsidRPr="00341EE6">
        <w:rPr>
          <w:rFonts w:asciiTheme="minorHAnsi" w:hAnsiTheme="minorHAnsi" w:cstheme="minorHAnsi"/>
          <w:sz w:val="22"/>
          <w:szCs w:val="22"/>
          <w:lang w:val="es-BO"/>
        </w:rPr>
        <w:lastRenderedPageBreak/>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EA1157F" w14:textId="77777777" w:rsidR="00597024" w:rsidRPr="00341EE6" w:rsidRDefault="00597024" w:rsidP="00597024">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de la notificación de cumplimiento. </w:t>
      </w:r>
    </w:p>
    <w:p w14:paraId="64C29CD3" w14:textId="77777777" w:rsidR="00597024" w:rsidRPr="00341EE6" w:rsidRDefault="00597024" w:rsidP="00597024">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190735E1" w14:textId="77777777" w:rsidR="00597024" w:rsidRPr="00341EE6" w:rsidRDefault="00597024" w:rsidP="00597024">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Cumplir cada una de las cláusulas del presente Contrato.</w:t>
      </w:r>
    </w:p>
    <w:p w14:paraId="44AAA971" w14:textId="77777777" w:rsidR="00597024" w:rsidRPr="00341EE6" w:rsidRDefault="00597024" w:rsidP="00597024">
      <w:pPr>
        <w:spacing w:after="0" w:line="240" w:lineRule="auto"/>
        <w:jc w:val="both"/>
        <w:rPr>
          <w:rFonts w:cstheme="minorHAnsi"/>
          <w:b/>
        </w:rPr>
      </w:pPr>
    </w:p>
    <w:bookmarkEnd w:id="62"/>
    <w:p w14:paraId="62333070" w14:textId="77777777" w:rsidR="00597024" w:rsidRPr="00341EE6" w:rsidRDefault="00597024" w:rsidP="00597024">
      <w:pPr>
        <w:spacing w:after="0" w:line="240" w:lineRule="auto"/>
        <w:jc w:val="both"/>
        <w:rPr>
          <w:rFonts w:cstheme="minorHAnsi"/>
          <w:lang w:val="es-ES_tradnl"/>
        </w:rPr>
      </w:pPr>
      <w:r w:rsidRPr="00341EE6">
        <w:rPr>
          <w:rFonts w:cstheme="minorHAnsi"/>
          <w:b/>
          <w:lang w:val="es-ES_tradnl"/>
        </w:rPr>
        <w:t>DÉCIMA TERCERA. – (DERECHOS Y OBLIGACIONES DEL CONSULTOR)</w:t>
      </w:r>
    </w:p>
    <w:p w14:paraId="60D6111A"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cláusulas y condiciones del presente Contrato. </w:t>
      </w:r>
    </w:p>
    <w:p w14:paraId="0F5AF92D" w14:textId="77777777" w:rsidR="00597024" w:rsidRPr="00341EE6" w:rsidRDefault="00597024" w:rsidP="00597024">
      <w:pPr>
        <w:tabs>
          <w:tab w:val="left" w:pos="4140"/>
        </w:tabs>
        <w:spacing w:after="0" w:line="240" w:lineRule="auto"/>
        <w:jc w:val="both"/>
        <w:rPr>
          <w:rFonts w:cstheme="minorHAnsi"/>
          <w:color w:val="C00000"/>
          <w:lang w:val="es-ES_tradnl"/>
        </w:rPr>
      </w:pPr>
    </w:p>
    <w:p w14:paraId="3015E7F3"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53701C62" w14:textId="77777777" w:rsidR="00597024" w:rsidRPr="00341EE6" w:rsidRDefault="00597024" w:rsidP="00597024">
      <w:pPr>
        <w:tabs>
          <w:tab w:val="left" w:pos="4140"/>
        </w:tabs>
        <w:spacing w:after="0" w:line="240" w:lineRule="auto"/>
        <w:jc w:val="both"/>
        <w:rPr>
          <w:rFonts w:cstheme="minorHAnsi"/>
          <w:color w:val="C00000"/>
          <w:lang w:val="es-ES_tradnl"/>
        </w:rPr>
      </w:pPr>
    </w:p>
    <w:p w14:paraId="0EFDC3E8"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que es consultor del </w:t>
      </w:r>
      <w:r>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385148C3" w14:textId="77777777" w:rsidR="00597024" w:rsidRPr="00341EE6" w:rsidRDefault="00597024" w:rsidP="00597024">
      <w:pPr>
        <w:pStyle w:val="Textoindependiente"/>
        <w:tabs>
          <w:tab w:val="left" w:pos="4140"/>
        </w:tabs>
        <w:spacing w:after="0" w:line="240" w:lineRule="auto"/>
        <w:jc w:val="both"/>
        <w:rPr>
          <w:rFonts w:cstheme="minorHAnsi"/>
          <w:lang w:val="es-ES_tradnl"/>
        </w:rPr>
      </w:pPr>
    </w:p>
    <w:p w14:paraId="2161447F"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2B8D85F1" w14:textId="77777777" w:rsidR="00597024" w:rsidRPr="00341EE6" w:rsidRDefault="00597024" w:rsidP="00597024">
      <w:pPr>
        <w:pStyle w:val="Textoindependiente"/>
        <w:spacing w:after="0" w:line="240" w:lineRule="auto"/>
        <w:jc w:val="both"/>
        <w:rPr>
          <w:rFonts w:cstheme="minorHAnsi"/>
          <w:lang w:val="es-ES_tradnl"/>
        </w:rPr>
      </w:pPr>
    </w:p>
    <w:p w14:paraId="6F58452A" w14:textId="77777777" w:rsidR="00597024" w:rsidRPr="00341EE6" w:rsidRDefault="00597024" w:rsidP="00597024">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28625B90" w14:textId="77777777" w:rsidR="00597024" w:rsidRPr="00341EE6" w:rsidRDefault="00597024" w:rsidP="00597024">
      <w:pPr>
        <w:pStyle w:val="Textoindependiente"/>
        <w:tabs>
          <w:tab w:val="left" w:pos="4140"/>
        </w:tabs>
        <w:spacing w:after="0" w:line="240" w:lineRule="auto"/>
        <w:rPr>
          <w:rFonts w:cstheme="minorHAnsi"/>
          <w:lang w:val="es-ES_tradnl"/>
        </w:rPr>
      </w:pPr>
    </w:p>
    <w:p w14:paraId="605F6E2A"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48122CB4" w14:textId="77777777" w:rsidR="00597024" w:rsidRPr="00341EE6" w:rsidRDefault="00597024" w:rsidP="00597024">
      <w:pPr>
        <w:pStyle w:val="Textoindependiente"/>
        <w:tabs>
          <w:tab w:val="left" w:pos="4140"/>
        </w:tabs>
        <w:spacing w:after="0" w:line="240" w:lineRule="auto"/>
        <w:rPr>
          <w:rFonts w:cstheme="minorHAnsi"/>
          <w:lang w:val="es-ES_tradnl"/>
        </w:rPr>
      </w:pPr>
    </w:p>
    <w:p w14:paraId="7C49E15C" w14:textId="77777777" w:rsidR="00597024" w:rsidRPr="00341EE6" w:rsidRDefault="00597024" w:rsidP="00597024">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39577CCF"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6C5BEABC" w14:textId="77777777" w:rsidR="00597024" w:rsidRPr="00341EE6" w:rsidRDefault="00597024" w:rsidP="00597024">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1D4930D3" w14:textId="77777777" w:rsidR="00597024" w:rsidRPr="00341EE6" w:rsidRDefault="00597024" w:rsidP="00597024">
      <w:pPr>
        <w:spacing w:after="0" w:line="240" w:lineRule="auto"/>
        <w:jc w:val="both"/>
        <w:rPr>
          <w:rFonts w:cstheme="minorHAnsi"/>
          <w:lang w:val="es-ES_tradnl"/>
        </w:rPr>
      </w:pPr>
    </w:p>
    <w:p w14:paraId="1BE2D251" w14:textId="77777777" w:rsidR="00597024" w:rsidRPr="00341EE6" w:rsidRDefault="00597024" w:rsidP="00597024">
      <w:pPr>
        <w:pStyle w:val="Prrafodelista"/>
        <w:numPr>
          <w:ilvl w:val="0"/>
          <w:numId w:val="16"/>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67AB21B9" w14:textId="77777777" w:rsidR="00597024" w:rsidRPr="00341EE6" w:rsidRDefault="00597024" w:rsidP="00597024">
      <w:pPr>
        <w:numPr>
          <w:ilvl w:val="0"/>
          <w:numId w:val="16"/>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 que razonablemente le soliciten en relación con el desarrollo del Servicio.</w:t>
      </w:r>
    </w:p>
    <w:p w14:paraId="2B39AE2B" w14:textId="77777777" w:rsidR="00597024" w:rsidRPr="00341EE6" w:rsidRDefault="00597024" w:rsidP="00597024">
      <w:pPr>
        <w:numPr>
          <w:ilvl w:val="0"/>
          <w:numId w:val="16"/>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5EDB7A0A" w14:textId="77777777" w:rsidR="00597024" w:rsidRPr="00341EE6" w:rsidRDefault="00597024" w:rsidP="00597024">
      <w:pPr>
        <w:numPr>
          <w:ilvl w:val="0"/>
          <w:numId w:val="16"/>
        </w:numPr>
        <w:tabs>
          <w:tab w:val="clear" w:pos="1440"/>
          <w:tab w:val="num" w:pos="567"/>
        </w:tabs>
        <w:spacing w:after="0" w:line="240" w:lineRule="auto"/>
        <w:ind w:left="567" w:hanging="567"/>
        <w:jc w:val="both"/>
        <w:rPr>
          <w:rFonts w:cstheme="minorHAnsi"/>
          <w:b/>
          <w:i/>
        </w:rPr>
      </w:pPr>
      <w:r w:rsidRPr="00341EE6">
        <w:rPr>
          <w:rFonts w:cstheme="minorHAnsi"/>
          <w:lang w:val="es-ES_tradnl"/>
        </w:rPr>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 del mismo modo, 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24E5CA58" w14:textId="77777777" w:rsidR="00597024" w:rsidRPr="00341EE6" w:rsidRDefault="00597024" w:rsidP="00597024">
      <w:pPr>
        <w:spacing w:after="0" w:line="240" w:lineRule="auto"/>
        <w:ind w:left="567"/>
        <w:jc w:val="both"/>
        <w:rPr>
          <w:rFonts w:cstheme="minorHAnsi"/>
          <w:b/>
          <w:i/>
        </w:rPr>
      </w:pPr>
    </w:p>
    <w:p w14:paraId="1E905D59"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DÉCIMA CUARTA. – (TERMINACIÓN DEL CONTRATO)</w:t>
      </w:r>
    </w:p>
    <w:p w14:paraId="2359EED5" w14:textId="77777777" w:rsidR="00597024" w:rsidRPr="00341EE6" w:rsidRDefault="00597024" w:rsidP="00597024">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4C2C3081" w14:textId="77777777" w:rsidR="00597024" w:rsidRPr="00341EE6" w:rsidRDefault="00597024" w:rsidP="00597024">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564D9782" w14:textId="77777777" w:rsidR="00597024" w:rsidRPr="00341EE6" w:rsidRDefault="00597024" w:rsidP="00597024">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 xml:space="preserve">14.2 </w:t>
      </w:r>
      <w:r w:rsidRPr="00341EE6">
        <w:rPr>
          <w:rFonts w:cstheme="minorHAnsi"/>
          <w:bCs/>
          <w:lang w:val="es-ES_tradnl"/>
        </w:rPr>
        <w:tab/>
      </w:r>
      <w:r w:rsidRPr="00341EE6">
        <w:rPr>
          <w:rFonts w:cstheme="minorHAnsi"/>
          <w:b/>
          <w:lang w:val="es-ES_tradnl"/>
        </w:rPr>
        <w:t xml:space="preserve">Por Resolución del Contrato: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79BA3D79" w14:textId="77777777" w:rsidR="00597024" w:rsidRPr="00341EE6" w:rsidRDefault="00597024" w:rsidP="00597024">
      <w:pPr>
        <w:tabs>
          <w:tab w:val="left" w:pos="4140"/>
        </w:tabs>
        <w:spacing w:after="0" w:line="240" w:lineRule="auto"/>
        <w:jc w:val="both"/>
        <w:rPr>
          <w:rFonts w:cstheme="minorHAnsi"/>
          <w:b/>
          <w:lang w:val="es-ES_tradnl"/>
        </w:rPr>
      </w:pPr>
    </w:p>
    <w:p w14:paraId="78D556B2" w14:textId="77777777" w:rsidR="00597024" w:rsidRPr="00341EE6" w:rsidRDefault="00597024" w:rsidP="00597024">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En caso de incumplimiento –por cualquiera de las partes– de las obligaciones contraídas bajo este Contrato, mediante carta notariada, la parte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2B6BE1BA" w14:textId="77777777" w:rsidR="00597024" w:rsidRPr="00341EE6" w:rsidRDefault="00597024" w:rsidP="00597024">
      <w:pPr>
        <w:tabs>
          <w:tab w:val="left" w:pos="4140"/>
        </w:tabs>
        <w:spacing w:after="0" w:line="240" w:lineRule="auto"/>
        <w:ind w:left="567"/>
        <w:jc w:val="both"/>
        <w:rPr>
          <w:rFonts w:cstheme="minorHAnsi"/>
          <w:lang w:val="es-ES_tradnl"/>
        </w:rPr>
      </w:pPr>
    </w:p>
    <w:p w14:paraId="64BF682C" w14:textId="77777777" w:rsidR="00597024" w:rsidRPr="00341EE6" w:rsidRDefault="00597024" w:rsidP="00597024">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1E0C4464" w14:textId="77777777" w:rsidR="00597024" w:rsidRPr="00341EE6" w:rsidRDefault="00597024" w:rsidP="00597024">
      <w:pPr>
        <w:tabs>
          <w:tab w:val="left" w:pos="4140"/>
        </w:tabs>
        <w:spacing w:after="0" w:line="240" w:lineRule="auto"/>
        <w:jc w:val="both"/>
        <w:rPr>
          <w:rFonts w:cstheme="minorHAnsi"/>
          <w:lang w:val="es-ES_tradnl"/>
        </w:rPr>
      </w:pPr>
    </w:p>
    <w:p w14:paraId="57A87317" w14:textId="77777777" w:rsidR="00597024" w:rsidRPr="00341EE6" w:rsidRDefault="00597024" w:rsidP="00597024">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74540D1F" w14:textId="77777777" w:rsidR="00597024" w:rsidRPr="00341EE6" w:rsidRDefault="00597024" w:rsidP="00597024">
      <w:pPr>
        <w:tabs>
          <w:tab w:val="left" w:pos="4140"/>
        </w:tabs>
        <w:spacing w:after="0" w:line="240" w:lineRule="auto"/>
        <w:jc w:val="both"/>
        <w:rPr>
          <w:rFonts w:cstheme="minorHAnsi"/>
          <w:lang w:val="es-ES_tradnl"/>
        </w:rPr>
      </w:pPr>
    </w:p>
    <w:p w14:paraId="5788614F" w14:textId="77777777" w:rsidR="00597024" w:rsidRPr="00341EE6" w:rsidRDefault="00597024" w:rsidP="00597024">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260A0811" w14:textId="77777777" w:rsidR="00597024" w:rsidRPr="00341EE6" w:rsidRDefault="00597024" w:rsidP="00597024">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69E42B05" w14:textId="77777777" w:rsidR="00597024" w:rsidRPr="00341EE6" w:rsidRDefault="00597024" w:rsidP="00597024">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71535D84" w14:textId="77777777" w:rsidR="00597024" w:rsidRPr="00341EE6" w:rsidRDefault="00597024" w:rsidP="00597024">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26379714" w14:textId="77777777" w:rsidR="00597024" w:rsidRPr="00341EE6" w:rsidRDefault="00597024" w:rsidP="00597024">
      <w:pPr>
        <w:tabs>
          <w:tab w:val="left" w:pos="4140"/>
        </w:tabs>
        <w:spacing w:after="0" w:line="240" w:lineRule="auto"/>
        <w:ind w:left="1701"/>
        <w:jc w:val="both"/>
        <w:rPr>
          <w:rFonts w:cstheme="minorHAnsi"/>
          <w:lang w:val="es-ES_tradnl"/>
        </w:rPr>
      </w:pPr>
    </w:p>
    <w:p w14:paraId="3DAB9323" w14:textId="77777777" w:rsidR="00597024" w:rsidRPr="00341EE6" w:rsidRDefault="00597024" w:rsidP="00597024">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7A387A61" w14:textId="77777777" w:rsidR="00597024" w:rsidRPr="00341EE6" w:rsidRDefault="00597024" w:rsidP="00597024">
      <w:pPr>
        <w:numPr>
          <w:ilvl w:val="0"/>
          <w:numId w:val="17"/>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63BBE52E" w14:textId="77777777" w:rsidR="00597024" w:rsidRPr="00341EE6" w:rsidRDefault="00597024" w:rsidP="00597024">
      <w:pPr>
        <w:tabs>
          <w:tab w:val="left" w:pos="567"/>
          <w:tab w:val="left" w:pos="4140"/>
        </w:tabs>
        <w:spacing w:after="0" w:line="240" w:lineRule="auto"/>
        <w:ind w:left="567"/>
        <w:jc w:val="both"/>
        <w:rPr>
          <w:rFonts w:cstheme="minorHAnsi"/>
          <w:lang w:val="es-ES_tradnl"/>
        </w:rPr>
      </w:pPr>
    </w:p>
    <w:p w14:paraId="3A53FEFC" w14:textId="77777777" w:rsidR="00597024" w:rsidRPr="00341EE6" w:rsidRDefault="00597024" w:rsidP="00597024">
      <w:pPr>
        <w:tabs>
          <w:tab w:val="left" w:pos="1134"/>
          <w:tab w:val="left" w:pos="4140"/>
        </w:tabs>
        <w:spacing w:after="0" w:line="240" w:lineRule="auto"/>
        <w:ind w:left="1134"/>
        <w:jc w:val="both"/>
        <w:rPr>
          <w:rFonts w:cstheme="minorHAnsi"/>
          <w:lang w:val="es-ES_tradnl"/>
        </w:rPr>
      </w:pPr>
      <w:r w:rsidRPr="00341EE6">
        <w:rPr>
          <w:rFonts w:cstheme="minorHAnsi"/>
          <w:lang w:val="es-ES_tradnl"/>
        </w:rPr>
        <w:t>En los casos indicados en los incisos (a) y (b) la parte que incumplió quedará sujeta al resarcimiento de daños y perjuicios, si las hubieren.</w:t>
      </w:r>
    </w:p>
    <w:p w14:paraId="4369EB41" w14:textId="77777777" w:rsidR="00597024" w:rsidRPr="00341EE6" w:rsidRDefault="00597024" w:rsidP="00597024">
      <w:pPr>
        <w:tabs>
          <w:tab w:val="left" w:pos="567"/>
          <w:tab w:val="left" w:pos="4140"/>
        </w:tabs>
        <w:spacing w:after="0" w:line="240" w:lineRule="auto"/>
        <w:ind w:left="567"/>
        <w:jc w:val="both"/>
        <w:rPr>
          <w:rFonts w:cstheme="minorHAnsi"/>
          <w:lang w:val="es-ES_tradnl"/>
        </w:rPr>
      </w:pPr>
    </w:p>
    <w:p w14:paraId="5172F10F" w14:textId="77777777" w:rsidR="00597024" w:rsidRPr="00341EE6" w:rsidRDefault="00597024" w:rsidP="00597024">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41969B20" w14:textId="77777777" w:rsidR="00597024" w:rsidRPr="00341EE6" w:rsidRDefault="00597024" w:rsidP="00597024">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49C9E9D3" w14:textId="77777777" w:rsidR="00597024" w:rsidRPr="00341EE6" w:rsidRDefault="00597024" w:rsidP="00597024">
      <w:pPr>
        <w:spacing w:after="0" w:line="240" w:lineRule="auto"/>
        <w:rPr>
          <w:rFonts w:cstheme="minorHAnsi"/>
          <w:lang w:val="es-ES_tradnl"/>
        </w:rPr>
      </w:pPr>
      <w:r w:rsidRPr="00341EE6">
        <w:rPr>
          <w:rFonts w:cstheme="minorHAnsi"/>
          <w:lang w:val="es-ES_tradnl"/>
        </w:rPr>
        <w:t xml:space="preserve"> </w:t>
      </w:r>
    </w:p>
    <w:p w14:paraId="621C1D44" w14:textId="77777777" w:rsidR="00597024" w:rsidRPr="00341EE6" w:rsidRDefault="00597024" w:rsidP="00597024">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6B9B9CD5" w14:textId="77777777" w:rsidR="00597024" w:rsidRPr="00341EE6" w:rsidRDefault="00597024" w:rsidP="00597024">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De acuerdo con lo previsto en la cláusula DÉCIMA NOVENA del presente Contrato.</w:t>
      </w:r>
    </w:p>
    <w:p w14:paraId="4BDC7D22" w14:textId="77777777" w:rsidR="00597024" w:rsidRPr="00341EE6" w:rsidRDefault="00597024" w:rsidP="00597024">
      <w:pPr>
        <w:tabs>
          <w:tab w:val="left" w:pos="567"/>
          <w:tab w:val="left" w:pos="4140"/>
        </w:tabs>
        <w:spacing w:after="0" w:line="240" w:lineRule="auto"/>
        <w:ind w:left="567"/>
        <w:jc w:val="both"/>
        <w:rPr>
          <w:rFonts w:cstheme="minorHAnsi"/>
          <w:lang w:val="es-ES_tradnl"/>
        </w:rPr>
      </w:pPr>
    </w:p>
    <w:p w14:paraId="64B94E9A" w14:textId="77777777" w:rsidR="00597024" w:rsidRPr="00341EE6" w:rsidRDefault="00597024" w:rsidP="00597024">
      <w:pPr>
        <w:tabs>
          <w:tab w:val="left" w:pos="567"/>
          <w:tab w:val="left" w:pos="4140"/>
        </w:tabs>
        <w:spacing w:after="0" w:line="240" w:lineRule="auto"/>
        <w:ind w:left="567"/>
        <w:jc w:val="both"/>
        <w:rPr>
          <w:rFonts w:cstheme="minorHAnsi"/>
          <w:lang w:val="es-ES_tradnl"/>
        </w:rPr>
      </w:pPr>
      <w:r w:rsidRPr="00341EE6">
        <w:rPr>
          <w:rFonts w:cstheme="minorHAnsi"/>
          <w:lang w:val="es-ES_tradnl"/>
        </w:rPr>
        <w:t>Cuando se efectúe la resolución del Contrato, se procederá a una liquidación de saldos deudores y acreedores de ambas partes, efectuándose los pagos a que hubiere lugar, conforme a la evaluación del grado de cumplimiento de los Términos de Referencia.</w:t>
      </w:r>
    </w:p>
    <w:p w14:paraId="34094E33" w14:textId="77777777" w:rsidR="00597024" w:rsidRPr="00341EE6" w:rsidRDefault="00597024" w:rsidP="00597024">
      <w:pPr>
        <w:tabs>
          <w:tab w:val="left" w:pos="1134"/>
          <w:tab w:val="left" w:pos="4140"/>
        </w:tabs>
        <w:spacing w:after="0" w:line="240" w:lineRule="auto"/>
        <w:ind w:left="567"/>
        <w:jc w:val="right"/>
        <w:rPr>
          <w:rFonts w:cstheme="minorHAnsi"/>
          <w:lang w:val="es-ES_tradnl"/>
        </w:rPr>
      </w:pPr>
    </w:p>
    <w:p w14:paraId="6409D5B7" w14:textId="77777777" w:rsidR="00597024" w:rsidRPr="00341EE6" w:rsidRDefault="00597024" w:rsidP="00597024">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r w:rsidRPr="00341EE6">
        <w:rPr>
          <w:rFonts w:cstheme="minorHAnsi"/>
          <w:i/>
          <w:iCs/>
          <w:color w:val="808080" w:themeColor="background1" w:themeShade="80"/>
          <w:lang w:val="es-ES_tradnl"/>
        </w:rPr>
        <w:t>[Incluir esta subcláusula para la contratación de un Servicio por tiempo trabajado.]</w:t>
      </w:r>
    </w:p>
    <w:p w14:paraId="6858A97E"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DÉCIMA QUINTA. – (MODIFICACIONES AL CONTRATO)</w:t>
      </w:r>
    </w:p>
    <w:p w14:paraId="2C6B22B6"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Pr>
          <w:rFonts w:cstheme="minorHAnsi"/>
          <w:lang w:val="es-ES_tradnl"/>
        </w:rPr>
        <w:t>se encuentre</w:t>
      </w:r>
      <w:r w:rsidRPr="00341EE6">
        <w:rPr>
          <w:rFonts w:cstheme="minorHAnsi"/>
          <w:lang w:val="es-ES_tradnl"/>
        </w:rPr>
        <w:t xml:space="preserve"> </w:t>
      </w:r>
      <w:r>
        <w:rPr>
          <w:rFonts w:cstheme="minorHAnsi"/>
          <w:lang w:val="es-ES_tradnl"/>
        </w:rPr>
        <w:t>dentro del plazo previsto en la Cláusula SÉPTIMA, o sus ampliaciones</w:t>
      </w:r>
      <w:r w:rsidRPr="00341EE6">
        <w:rPr>
          <w:rFonts w:cstheme="minorHAnsi"/>
          <w:lang w:val="es-ES_tradnl"/>
        </w:rPr>
        <w:t xml:space="preserve">. </w:t>
      </w:r>
    </w:p>
    <w:p w14:paraId="251F7516" w14:textId="77777777" w:rsidR="00597024" w:rsidRPr="00341EE6" w:rsidRDefault="00597024" w:rsidP="00597024">
      <w:pPr>
        <w:tabs>
          <w:tab w:val="left" w:pos="4140"/>
        </w:tabs>
        <w:spacing w:after="0" w:line="240" w:lineRule="auto"/>
        <w:jc w:val="both"/>
        <w:rPr>
          <w:rFonts w:cstheme="minorHAnsi"/>
          <w:lang w:val="es-ES_tradnl"/>
        </w:rPr>
      </w:pPr>
    </w:p>
    <w:p w14:paraId="42DBA615"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Contrato podrá ser prorrogado por acuerdo de partes,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7F7F4C57" w14:textId="77777777" w:rsidR="00597024" w:rsidRPr="00341EE6" w:rsidRDefault="00597024" w:rsidP="00597024">
      <w:pPr>
        <w:tabs>
          <w:tab w:val="left" w:pos="4140"/>
        </w:tabs>
        <w:spacing w:after="0" w:line="240" w:lineRule="auto"/>
        <w:jc w:val="both"/>
        <w:rPr>
          <w:rFonts w:cstheme="minorHAnsi"/>
          <w:lang w:val="es-ES_tradnl"/>
        </w:rPr>
      </w:pPr>
    </w:p>
    <w:p w14:paraId="51A0A834"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DÉCIMA SEXTA. – (CONFIDENCIALIDAD)</w:t>
      </w:r>
    </w:p>
    <w:p w14:paraId="1B61C3CF" w14:textId="77777777" w:rsidR="00597024" w:rsidRPr="00341EE6" w:rsidRDefault="00597024" w:rsidP="00597024">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0A1ABC7" w14:textId="77777777" w:rsidR="00597024" w:rsidRPr="00341EE6" w:rsidRDefault="00597024" w:rsidP="00597024">
      <w:pPr>
        <w:tabs>
          <w:tab w:val="left" w:pos="4140"/>
        </w:tabs>
        <w:spacing w:after="0" w:line="240" w:lineRule="auto"/>
        <w:jc w:val="both"/>
        <w:rPr>
          <w:rFonts w:cstheme="minorHAnsi"/>
          <w:b/>
          <w:lang w:val="es-ES_tradnl"/>
        </w:rPr>
      </w:pPr>
    </w:p>
    <w:p w14:paraId="2547A106"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DÉCIMA SÉPTIMA. – (RECOMENDACIONES DEL CONSULTOR)</w:t>
      </w:r>
    </w:p>
    <w:p w14:paraId="47F931B4"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3DF4AE04" w14:textId="77777777" w:rsidR="00597024" w:rsidRPr="00341EE6" w:rsidRDefault="00597024" w:rsidP="00597024">
      <w:pPr>
        <w:tabs>
          <w:tab w:val="left" w:pos="4140"/>
        </w:tabs>
        <w:spacing w:after="0" w:line="240" w:lineRule="auto"/>
        <w:jc w:val="both"/>
        <w:rPr>
          <w:rFonts w:cstheme="minorHAnsi"/>
          <w:lang w:val="es-ES_tradnl"/>
        </w:rPr>
      </w:pPr>
    </w:p>
    <w:p w14:paraId="6EC4B14F"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DÉCIMA OCTAVA. – (CESIÓN DEL CONTRATO)</w:t>
      </w:r>
    </w:p>
    <w:p w14:paraId="0AD30615"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5C9D1A23" w14:textId="77777777" w:rsidR="00597024" w:rsidRPr="00341EE6" w:rsidRDefault="00597024" w:rsidP="00597024">
      <w:pPr>
        <w:pStyle w:val="Textoindependiente"/>
        <w:tabs>
          <w:tab w:val="left" w:pos="4140"/>
        </w:tabs>
        <w:spacing w:after="0" w:line="240" w:lineRule="auto"/>
        <w:jc w:val="both"/>
        <w:rPr>
          <w:rFonts w:cstheme="minorHAnsi"/>
          <w:lang w:val="es-ES_tradnl"/>
        </w:rPr>
      </w:pPr>
    </w:p>
    <w:p w14:paraId="120087A3" w14:textId="77777777" w:rsidR="00597024" w:rsidRPr="00341EE6" w:rsidRDefault="00597024" w:rsidP="00597024">
      <w:pPr>
        <w:tabs>
          <w:tab w:val="left" w:pos="4140"/>
        </w:tabs>
        <w:spacing w:after="0" w:line="240" w:lineRule="auto"/>
        <w:jc w:val="both"/>
        <w:rPr>
          <w:rFonts w:cstheme="minorHAnsi"/>
          <w:b/>
          <w:i/>
          <w:lang w:val="es-ES_tradnl"/>
        </w:rPr>
      </w:pPr>
      <w:r w:rsidRPr="00341EE6">
        <w:rPr>
          <w:rFonts w:cstheme="minorHAnsi"/>
          <w:b/>
          <w:lang w:val="es-ES_tradnl"/>
        </w:rPr>
        <w:t>DÉCIMA NOVENA. – (CAUSAS DE FUERZA MAYOR O CASO FORTUITO)</w:t>
      </w:r>
    </w:p>
    <w:p w14:paraId="3960204D"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7C40AA2" w14:textId="77777777" w:rsidR="00597024" w:rsidRPr="00341EE6" w:rsidRDefault="00597024" w:rsidP="00597024">
      <w:pPr>
        <w:pStyle w:val="Textoindependiente"/>
        <w:tabs>
          <w:tab w:val="left" w:pos="4140"/>
        </w:tabs>
        <w:spacing w:after="0" w:line="240" w:lineRule="auto"/>
        <w:jc w:val="both"/>
        <w:rPr>
          <w:rFonts w:cstheme="minorHAnsi"/>
          <w:lang w:val="es-ES_tradnl"/>
        </w:rPr>
      </w:pPr>
    </w:p>
    <w:p w14:paraId="76D8A876"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70C3BF3C" w14:textId="77777777" w:rsidR="00597024" w:rsidRPr="00341EE6" w:rsidRDefault="00597024" w:rsidP="00597024">
      <w:pPr>
        <w:pStyle w:val="Textoindependiente"/>
        <w:tabs>
          <w:tab w:val="left" w:pos="4140"/>
        </w:tabs>
        <w:spacing w:after="0" w:line="240" w:lineRule="auto"/>
        <w:ind w:firstLine="708"/>
        <w:jc w:val="both"/>
        <w:rPr>
          <w:rFonts w:cstheme="minorHAnsi"/>
          <w:lang w:val="es-ES_tradnl"/>
        </w:rPr>
      </w:pPr>
    </w:p>
    <w:p w14:paraId="208C511E"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fuerza mayor,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4210AA2A" w14:textId="77777777" w:rsidR="00597024" w:rsidRPr="00341EE6" w:rsidRDefault="00597024" w:rsidP="00597024">
      <w:pPr>
        <w:tabs>
          <w:tab w:val="left" w:pos="4140"/>
        </w:tabs>
        <w:spacing w:after="0" w:line="240" w:lineRule="auto"/>
        <w:jc w:val="both"/>
        <w:rPr>
          <w:rFonts w:cstheme="minorHAnsi"/>
          <w:b/>
          <w:lang w:val="es-ES_tradnl"/>
        </w:rPr>
      </w:pPr>
    </w:p>
    <w:p w14:paraId="145CE4ED"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4AC71F81" w14:textId="77777777" w:rsidR="00597024" w:rsidRPr="00341EE6" w:rsidRDefault="00597024" w:rsidP="00597024">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541075AC" w14:textId="77777777" w:rsidR="00597024" w:rsidRPr="00341EE6" w:rsidRDefault="00597024" w:rsidP="00597024">
      <w:pPr>
        <w:pStyle w:val="Textoindependiente"/>
        <w:tabs>
          <w:tab w:val="left" w:pos="4140"/>
        </w:tabs>
        <w:spacing w:after="0" w:line="240" w:lineRule="auto"/>
        <w:jc w:val="both"/>
        <w:rPr>
          <w:rFonts w:cstheme="minorHAnsi"/>
          <w:lang w:val="es-ES_tradnl"/>
        </w:rPr>
      </w:pPr>
    </w:p>
    <w:p w14:paraId="167F3136"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lastRenderedPageBreak/>
        <w:t>VIGÉSIMA PRIMERA. – (VIGENCIA DEL CONTRATO)</w:t>
      </w:r>
    </w:p>
    <w:p w14:paraId="288FA369" w14:textId="77777777" w:rsidR="00597024" w:rsidRPr="00341EE6" w:rsidRDefault="00597024" w:rsidP="00597024">
      <w:pPr>
        <w:tabs>
          <w:tab w:val="left" w:pos="4140"/>
        </w:tabs>
        <w:spacing w:after="0" w:line="240" w:lineRule="auto"/>
        <w:jc w:val="both"/>
        <w:rPr>
          <w:rFonts w:cstheme="minorHAnsi"/>
          <w:lang w:val="es-ES_tradnl"/>
        </w:rPr>
      </w:pPr>
      <w:r w:rsidRPr="00341EE6">
        <w:rPr>
          <w:rFonts w:cstheme="minorHAnsi"/>
          <w:lang w:val="es-ES_tradnl"/>
        </w:rPr>
        <w:t>Este Contrato tendrá vigencia desde su suscripción, por ambas partes, hasta que las mismas hayan dado cumplimiento a todas las cláusulas contenidas en el presente Contrato.</w:t>
      </w:r>
    </w:p>
    <w:p w14:paraId="297CAEDD" w14:textId="77777777" w:rsidR="00597024" w:rsidRPr="00341EE6" w:rsidRDefault="00597024" w:rsidP="00597024">
      <w:pPr>
        <w:pStyle w:val="Textoindependiente"/>
        <w:tabs>
          <w:tab w:val="left" w:pos="4140"/>
        </w:tabs>
        <w:spacing w:after="0" w:line="240" w:lineRule="auto"/>
        <w:rPr>
          <w:rFonts w:cstheme="minorHAnsi"/>
          <w:lang w:val="es-ES_tradnl"/>
        </w:rPr>
      </w:pPr>
    </w:p>
    <w:p w14:paraId="2F4D2536" w14:textId="77777777" w:rsidR="00597024" w:rsidRPr="00341EE6" w:rsidRDefault="00597024" w:rsidP="00597024">
      <w:pPr>
        <w:spacing w:after="0" w:line="240" w:lineRule="auto"/>
        <w:jc w:val="both"/>
        <w:rPr>
          <w:rFonts w:cstheme="minorHAnsi"/>
          <w:b/>
          <w:lang w:val="es-ES_tradnl"/>
        </w:rPr>
      </w:pPr>
      <w:r w:rsidRPr="00341EE6">
        <w:rPr>
          <w:rFonts w:cstheme="minorHAnsi"/>
          <w:b/>
          <w:lang w:val="es-ES_tradnl"/>
        </w:rPr>
        <w:t>VIGÉSIMA SEGUNDA. – (SOLUCIÓN DE CONTROVERSIAS)</w:t>
      </w:r>
    </w:p>
    <w:p w14:paraId="3D9942B0" w14:textId="77777777" w:rsidR="00597024" w:rsidRPr="00341EE6" w:rsidRDefault="00597024" w:rsidP="00597024">
      <w:pPr>
        <w:spacing w:after="0" w:line="240" w:lineRule="auto"/>
        <w:ind w:left="567" w:hanging="567"/>
        <w:jc w:val="both"/>
        <w:rPr>
          <w:rFonts w:cstheme="minorHAnsi"/>
        </w:rPr>
      </w:pPr>
      <w:r w:rsidRPr="00341EE6">
        <w:rPr>
          <w:rFonts w:cstheme="minorHAnsi"/>
        </w:rPr>
        <w:t xml:space="preserve">22.1 </w:t>
      </w:r>
      <w:r w:rsidRPr="00341EE6">
        <w:rPr>
          <w:rFonts w:cstheme="minorHAnsi"/>
        </w:rPr>
        <w:tab/>
        <w:t>Las partes buscarán resolver cualquier conflicto en forma amigable mediante consultas mutuas.</w:t>
      </w:r>
    </w:p>
    <w:p w14:paraId="3BA02B03" w14:textId="77777777" w:rsidR="00597024" w:rsidRPr="00341EE6" w:rsidRDefault="00597024" w:rsidP="00597024">
      <w:pPr>
        <w:spacing w:after="0" w:line="240" w:lineRule="auto"/>
        <w:ind w:left="567" w:hanging="567"/>
        <w:jc w:val="both"/>
        <w:rPr>
          <w:rFonts w:cstheme="minorHAnsi"/>
        </w:rPr>
      </w:pPr>
      <w:r w:rsidRPr="00341EE6">
        <w:rPr>
          <w:rFonts w:cstheme="minorHAnsi"/>
        </w:rPr>
        <w:t xml:space="preserve"> </w:t>
      </w:r>
    </w:p>
    <w:p w14:paraId="0A9EDA19" w14:textId="77777777" w:rsidR="00597024" w:rsidRPr="00341EE6" w:rsidRDefault="00597024" w:rsidP="00597024">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partes objeta a alguna acción o inacción de la otra parte, la parte que objeta podrá radicar una Notificación de discrepancia escrita a la otra parte, donde haga un resumen detallado de la base de la discrepancia. La parte que reciba la Notificación la considerará y responderá por escrito dentro de siete (7) días hábiles siguientes al recibo. </w:t>
      </w:r>
      <w:bookmarkStart w:id="63" w:name="_Hlk44860464"/>
      <w:r w:rsidRPr="00341EE6">
        <w:rPr>
          <w:rFonts w:cstheme="minorHAnsi"/>
        </w:rPr>
        <w:t>Si esa parte no responde dentro de siete (7) días hábiles, o si la controversia no puede arreglarse en forma amigable dentro de siete (7) días hábiles siguientes a la respuesta de esa parte, se aplicará la cláusula 22.3.</w:t>
      </w:r>
      <w:bookmarkEnd w:id="63"/>
    </w:p>
    <w:p w14:paraId="0B21B9EA" w14:textId="77777777" w:rsidR="00597024" w:rsidRPr="00341EE6" w:rsidRDefault="00597024" w:rsidP="00597024">
      <w:pPr>
        <w:tabs>
          <w:tab w:val="left" w:pos="567"/>
          <w:tab w:val="left" w:pos="720"/>
        </w:tabs>
        <w:suppressAutoHyphens/>
        <w:spacing w:after="0" w:line="240" w:lineRule="auto"/>
        <w:ind w:left="567"/>
        <w:jc w:val="both"/>
        <w:rPr>
          <w:rFonts w:cstheme="minorHAnsi"/>
        </w:rPr>
      </w:pPr>
    </w:p>
    <w:p w14:paraId="27E60EC4" w14:textId="77777777" w:rsidR="00597024" w:rsidRPr="00341EE6" w:rsidRDefault="00597024" w:rsidP="00597024">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3FD136FE" w14:textId="77777777" w:rsidR="00597024" w:rsidRPr="00341EE6" w:rsidRDefault="00597024" w:rsidP="00597024">
      <w:pPr>
        <w:pStyle w:val="Prrafodelista"/>
        <w:ind w:left="0"/>
        <w:rPr>
          <w:rFonts w:asciiTheme="minorHAnsi" w:hAnsiTheme="minorHAnsi" w:cstheme="minorHAnsi"/>
          <w:i/>
          <w:color w:val="808080" w:themeColor="background1" w:themeShade="80"/>
          <w:sz w:val="22"/>
          <w:szCs w:val="22"/>
          <w:lang w:val="es-BO"/>
        </w:rPr>
      </w:pPr>
    </w:p>
    <w:p w14:paraId="5837742E" w14:textId="77777777" w:rsidR="00597024" w:rsidRPr="00341EE6" w:rsidRDefault="00597024" w:rsidP="00597024">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6270F49B" w14:textId="77777777" w:rsidR="00597024" w:rsidRPr="00341EE6" w:rsidRDefault="00597024" w:rsidP="00597024">
      <w:pPr>
        <w:spacing w:after="0" w:line="240" w:lineRule="auto"/>
        <w:ind w:left="567" w:hanging="567"/>
        <w:jc w:val="both"/>
        <w:rPr>
          <w:rFonts w:cstheme="minorHAnsi"/>
        </w:rPr>
      </w:pPr>
      <w:r w:rsidRPr="00341EE6">
        <w:rPr>
          <w:rFonts w:cstheme="minorHAnsi"/>
        </w:rPr>
        <w:t>22.3</w:t>
      </w:r>
      <w:r w:rsidRPr="00341EE6">
        <w:rPr>
          <w:rFonts w:cstheme="minorHAnsi"/>
        </w:rPr>
        <w:tab/>
      </w:r>
      <w:bookmarkStart w:id="64"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64"/>
    </w:p>
    <w:p w14:paraId="2264CDBB" w14:textId="77777777" w:rsidR="00597024" w:rsidRPr="00341EE6" w:rsidRDefault="00597024" w:rsidP="00597024">
      <w:pPr>
        <w:pStyle w:val="Prrafodelista"/>
        <w:ind w:left="0"/>
        <w:jc w:val="both"/>
        <w:rPr>
          <w:rFonts w:asciiTheme="minorHAnsi" w:hAnsiTheme="minorHAnsi" w:cstheme="minorHAnsi"/>
          <w:i/>
          <w:color w:val="808080" w:themeColor="background1" w:themeShade="80"/>
          <w:sz w:val="22"/>
          <w:szCs w:val="22"/>
          <w:lang w:val="es-BO"/>
        </w:rPr>
      </w:pPr>
    </w:p>
    <w:p w14:paraId="1035363C" w14:textId="77777777" w:rsidR="00597024" w:rsidRPr="00341EE6" w:rsidRDefault="00597024" w:rsidP="00597024">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646E5138" w14:textId="77777777" w:rsidR="00597024" w:rsidRPr="00341EE6" w:rsidRDefault="00597024" w:rsidP="00597024">
      <w:pPr>
        <w:spacing w:after="0" w:line="240" w:lineRule="auto"/>
        <w:ind w:left="567" w:hanging="567"/>
        <w:jc w:val="both"/>
        <w:rPr>
          <w:rFonts w:cstheme="minorHAnsi"/>
        </w:rPr>
      </w:pPr>
      <w:r w:rsidRPr="00341EE6">
        <w:rPr>
          <w:rFonts w:cstheme="minorHAnsi"/>
        </w:rPr>
        <w:t xml:space="preserve">22.3 </w:t>
      </w:r>
      <w:r w:rsidRPr="00341EE6">
        <w:rPr>
          <w:rFonts w:cstheme="minorHAnsi"/>
        </w:rPr>
        <w:tab/>
      </w:r>
      <w:bookmarkStart w:id="65" w:name="_Hlk44861139"/>
      <w:r w:rsidRPr="00341EE6">
        <w:rPr>
          <w:rFonts w:cstheme="minorHAnsi"/>
        </w:rPr>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bookmarkEnd w:id="65"/>
    </w:p>
    <w:p w14:paraId="772EBEBC" w14:textId="77777777" w:rsidR="00597024" w:rsidRPr="00341EE6" w:rsidRDefault="00597024" w:rsidP="00597024">
      <w:pPr>
        <w:spacing w:after="0" w:line="240" w:lineRule="auto"/>
        <w:ind w:left="567" w:hanging="567"/>
        <w:jc w:val="both"/>
        <w:rPr>
          <w:rFonts w:cstheme="minorHAnsi"/>
          <w:b/>
          <w:bCs/>
          <w:iCs/>
          <w:spacing w:val="-3"/>
        </w:rPr>
      </w:pPr>
    </w:p>
    <w:p w14:paraId="575839FE" w14:textId="77777777" w:rsidR="00597024" w:rsidRPr="00EE6D84" w:rsidRDefault="00597024" w:rsidP="00597024">
      <w:pPr>
        <w:spacing w:after="0" w:line="240" w:lineRule="auto"/>
        <w:ind w:left="567"/>
        <w:jc w:val="both"/>
        <w:rPr>
          <w:rFonts w:cstheme="minorHAnsi"/>
          <w:b/>
          <w:bCs/>
          <w:iCs/>
          <w:spacing w:val="-3"/>
        </w:rPr>
      </w:pPr>
      <w:r w:rsidRPr="00341EE6">
        <w:rPr>
          <w:rFonts w:cstheme="minorHAnsi"/>
          <w:b/>
          <w:bCs/>
          <w:iCs/>
          <w:spacing w:val="-3"/>
        </w:rPr>
        <w:t>“</w:t>
      </w:r>
      <w:r w:rsidRPr="00EE6D84">
        <w:rPr>
          <w:rFonts w:cstheme="minorHAnsi"/>
          <w:b/>
          <w:bCs/>
          <w:iCs/>
          <w:spacing w:val="-3"/>
        </w:rPr>
        <w:t xml:space="preserve">Reglamento de Arbitraje de la Cámara de Comercio Internacional (CCI): </w:t>
      </w:r>
      <w:r w:rsidRPr="00EE6D84">
        <w:rPr>
          <w:rFonts w:cstheme="minorHAnsi"/>
          <w:iCs/>
          <w:spacing w:val="-3"/>
        </w:rPr>
        <w:t>(ICC, por sus siglas en inglés)</w:t>
      </w:r>
    </w:p>
    <w:p w14:paraId="6EB59D50" w14:textId="77777777" w:rsidR="00597024" w:rsidRPr="00341EE6" w:rsidRDefault="00597024" w:rsidP="00597024">
      <w:pPr>
        <w:spacing w:after="0" w:line="240" w:lineRule="auto"/>
        <w:ind w:left="567"/>
        <w:jc w:val="both"/>
        <w:rPr>
          <w:rFonts w:cstheme="minorHAnsi"/>
          <w:iCs/>
          <w:spacing w:val="-3"/>
        </w:rPr>
      </w:pPr>
      <w:r w:rsidRPr="00EE6D84">
        <w:rPr>
          <w:rFonts w:cstheme="minorHAnsi"/>
          <w:iCs/>
          <w:spacing w:val="-3"/>
        </w:rPr>
        <w:t>Cualqu</w:t>
      </w:r>
      <w:r w:rsidRPr="00920487">
        <w:rPr>
          <w:rFonts w:cstheme="minorHAnsi"/>
          <w:iCs/>
          <w:spacing w:val="-3"/>
        </w:rPr>
        <w:t>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860F050" w14:textId="77777777" w:rsidR="00597024" w:rsidRPr="00341EE6" w:rsidRDefault="00597024" w:rsidP="00597024">
      <w:pPr>
        <w:spacing w:after="0" w:line="240" w:lineRule="auto"/>
        <w:ind w:left="567"/>
        <w:rPr>
          <w:rFonts w:cstheme="minorHAnsi"/>
          <w:iCs/>
          <w:spacing w:val="-3"/>
        </w:rPr>
      </w:pPr>
    </w:p>
    <w:p w14:paraId="49EFF66B" w14:textId="77777777" w:rsidR="00597024" w:rsidRDefault="00597024" w:rsidP="00597024">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Pr>
          <w:rFonts w:asciiTheme="minorHAnsi" w:hAnsiTheme="minorHAnsi" w:cstheme="minorHAnsi"/>
          <w:iCs/>
          <w:spacing w:val="-3"/>
          <w:sz w:val="22"/>
          <w:szCs w:val="22"/>
        </w:rPr>
        <w:t xml:space="preserve">El Centro de Conciliación y Arbitraje de la Cámara de Comercio y Servicios de Cochabamba – Bolivia. </w:t>
      </w:r>
    </w:p>
    <w:p w14:paraId="15CD3A0B" w14:textId="77777777" w:rsidR="00597024" w:rsidRPr="00341EE6" w:rsidRDefault="00597024" w:rsidP="00597024">
      <w:pPr>
        <w:tabs>
          <w:tab w:val="left" w:pos="567"/>
          <w:tab w:val="left" w:pos="720"/>
        </w:tabs>
        <w:suppressAutoHyphens/>
        <w:spacing w:after="0" w:line="240" w:lineRule="auto"/>
        <w:jc w:val="both"/>
        <w:rPr>
          <w:rFonts w:cstheme="minorHAnsi"/>
        </w:rPr>
      </w:pPr>
    </w:p>
    <w:p w14:paraId="7D38834C" w14:textId="77777777" w:rsidR="00597024" w:rsidRPr="00341EE6" w:rsidRDefault="00597024" w:rsidP="00597024">
      <w:pPr>
        <w:spacing w:after="0" w:line="240" w:lineRule="auto"/>
        <w:rPr>
          <w:b/>
          <w:bCs/>
          <w:lang w:val="es-ES_tradnl"/>
        </w:rPr>
      </w:pPr>
      <w:r w:rsidRPr="00341EE6">
        <w:rPr>
          <w:b/>
          <w:bCs/>
          <w:lang w:val="es-ES_tradnl"/>
        </w:rPr>
        <w:t>VIGÉSIMA TERCERA. – (NOTIFICACIONES)</w:t>
      </w:r>
    </w:p>
    <w:p w14:paraId="7C11E980"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5637CD1C" w14:textId="77777777" w:rsidR="00597024" w:rsidRPr="00341EE6" w:rsidRDefault="00597024" w:rsidP="00597024">
      <w:pPr>
        <w:tabs>
          <w:tab w:val="left" w:pos="-720"/>
        </w:tabs>
        <w:suppressAutoHyphens/>
        <w:spacing w:after="0" w:line="240" w:lineRule="auto"/>
        <w:jc w:val="both"/>
        <w:rPr>
          <w:rFonts w:cstheme="minorHAnsi"/>
          <w:b/>
          <w:spacing w:val="-3"/>
          <w:lang w:val="es-ES_tradnl"/>
        </w:rPr>
      </w:pPr>
    </w:p>
    <w:p w14:paraId="35C47D85" w14:textId="77777777" w:rsidR="00597024" w:rsidRPr="00341EE6" w:rsidRDefault="00597024" w:rsidP="00597024">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4E1022B2" w14:textId="77777777" w:rsidR="00597024" w:rsidRPr="00956BC5" w:rsidRDefault="00597024" w:rsidP="00597024">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lastRenderedPageBreak/>
        <w:t>Dirección:</w:t>
      </w:r>
      <w:r>
        <w:rPr>
          <w:rFonts w:cstheme="minorHAnsi"/>
          <w:i/>
          <w:iCs/>
          <w:color w:val="2F5496" w:themeColor="accent1" w:themeShade="BF"/>
          <w:spacing w:val="-3"/>
          <w:lang w:val="es-ES_tradnl"/>
        </w:rPr>
        <w:t xml:space="preserve"> </w:t>
      </w:r>
      <w:r>
        <w:rPr>
          <w:rFonts w:cstheme="minorHAnsi"/>
          <w:b/>
          <w:bCs/>
          <w:i/>
          <w:iCs/>
          <w:color w:val="2F5496" w:themeColor="accent1" w:themeShade="BF"/>
          <w:spacing w:val="-3"/>
          <w:lang w:val="es-ES_tradnl"/>
        </w:rPr>
        <w:t>ENDE CORPORACIÓN, Calle Colombia N° 0-655</w:t>
      </w:r>
    </w:p>
    <w:p w14:paraId="5C0FD629" w14:textId="77777777" w:rsidR="00597024" w:rsidRPr="00956BC5" w:rsidRDefault="00597024" w:rsidP="00597024">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t>Teléfono:</w:t>
      </w:r>
      <w:r>
        <w:rPr>
          <w:rFonts w:cstheme="minorHAnsi"/>
          <w:spacing w:val="-3"/>
          <w:lang w:val="es-ES_tradnl"/>
        </w:rPr>
        <w:t xml:space="preserve"> </w:t>
      </w:r>
      <w:r>
        <w:rPr>
          <w:rFonts w:cstheme="minorHAnsi"/>
          <w:b/>
          <w:bCs/>
          <w:i/>
          <w:iCs/>
          <w:color w:val="2F5496" w:themeColor="accent1" w:themeShade="BF"/>
          <w:spacing w:val="-3"/>
          <w:lang w:val="es-ES_tradnl"/>
        </w:rPr>
        <w:t>4520317</w:t>
      </w:r>
    </w:p>
    <w:p w14:paraId="6697D861"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Pr>
          <w:rFonts w:cstheme="minorHAnsi"/>
          <w:spacing w:val="-3"/>
          <w:lang w:val="es-ES_tradnl"/>
        </w:rPr>
        <w:t xml:space="preserve"> </w:t>
      </w:r>
      <w:r w:rsidRPr="00956BC5">
        <w:rPr>
          <w:rFonts w:cstheme="minorHAnsi"/>
          <w:color w:val="2F5496" w:themeColor="accent1" w:themeShade="BF"/>
          <w:spacing w:val="-3"/>
          <w:u w:val="single"/>
          <w:lang w:val="es-ES_tradnl"/>
        </w:rPr>
        <w:t>contrataciones.per3@ende.bo</w:t>
      </w:r>
    </w:p>
    <w:p w14:paraId="6A54FA3F" w14:textId="77777777" w:rsidR="00597024" w:rsidRPr="00341EE6" w:rsidRDefault="00597024" w:rsidP="00597024">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59112A23"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028A6619"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127B7758"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59E2F88"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4092469A"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p>
    <w:p w14:paraId="46AB65C0"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386B4E7E" w14:textId="77777777" w:rsidR="00597024" w:rsidRPr="00341EE6" w:rsidRDefault="00597024" w:rsidP="00597024">
      <w:pPr>
        <w:tabs>
          <w:tab w:val="left" w:pos="-720"/>
        </w:tabs>
        <w:suppressAutoHyphens/>
        <w:spacing w:after="0" w:line="240" w:lineRule="auto"/>
        <w:jc w:val="both"/>
        <w:rPr>
          <w:rFonts w:cstheme="minorHAnsi"/>
          <w:spacing w:val="-3"/>
          <w:lang w:val="es-ES_tradnl"/>
        </w:rPr>
      </w:pPr>
    </w:p>
    <w:p w14:paraId="07AF0627" w14:textId="77777777" w:rsidR="00597024" w:rsidRPr="00341EE6" w:rsidRDefault="00597024" w:rsidP="00597024">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608BB97E"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Pr="00341EE6">
        <w:rPr>
          <w:rFonts w:cstheme="minorHAnsi"/>
          <w:b/>
          <w:bCs/>
          <w:i/>
          <w:color w:val="1F4E79"/>
          <w:lang w:val="es-ES_tradnl"/>
        </w:rPr>
        <w:fldChar w:fldCharType="begin">
          <w:ffData>
            <w:name w:val=""/>
            <w:enabled/>
            <w:calcOnExit w:val="0"/>
            <w:textInput>
              <w:default w:val="[Indicar la cantidad]"/>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cantidad]</w:t>
      </w:r>
      <w:r w:rsidRPr="00341EE6">
        <w:rPr>
          <w:rFonts w:cstheme="minorHAnsi"/>
          <w:b/>
          <w:bCs/>
          <w:i/>
          <w:color w:val="1F4E79"/>
          <w:lang w:val="es-ES_tradnl"/>
        </w:rPr>
        <w:fldChar w:fldCharType="end"/>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completo del Consultor]</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w:t>
      </w:r>
      <w:r>
        <w:rPr>
          <w:rFonts w:cstheme="minorHAnsi"/>
          <w:lang w:val="es-ES_tradnl"/>
        </w:rPr>
        <w:t>calidad de</w:t>
      </w:r>
      <w:r w:rsidRPr="00341EE6">
        <w:rPr>
          <w:rFonts w:cstheme="minorHAnsi"/>
          <w:lang w:val="es-ES_tradnl"/>
        </w:rPr>
        <w:t xml:space="preserve"> </w:t>
      </w:r>
      <w:r w:rsidRPr="00341EE6">
        <w:rPr>
          <w:rFonts w:cstheme="minorHAnsi"/>
          <w:b/>
          <w:lang w:val="es-ES_tradnl"/>
        </w:rPr>
        <w:t>CONSULTOR</w:t>
      </w:r>
      <w:r w:rsidRPr="00341EE6">
        <w:rPr>
          <w:rFonts w:cstheme="minorHAnsi"/>
          <w:lang w:val="es-ES_tradnl"/>
        </w:rPr>
        <w:t xml:space="preserve">. </w:t>
      </w:r>
    </w:p>
    <w:p w14:paraId="6B5800DF" w14:textId="77777777" w:rsidR="00597024" w:rsidRPr="00341EE6" w:rsidRDefault="00597024" w:rsidP="00597024">
      <w:pPr>
        <w:spacing w:after="0" w:line="240" w:lineRule="auto"/>
        <w:jc w:val="both"/>
        <w:rPr>
          <w:rFonts w:cstheme="minorHAnsi"/>
          <w:lang w:val="es-ES_tradnl"/>
        </w:rPr>
      </w:pPr>
    </w:p>
    <w:p w14:paraId="2A264CA5" w14:textId="77777777" w:rsidR="00597024" w:rsidRPr="00341EE6" w:rsidRDefault="00597024" w:rsidP="00597024">
      <w:pPr>
        <w:spacing w:after="0" w:line="240" w:lineRule="auto"/>
        <w:jc w:val="both"/>
        <w:rPr>
          <w:rFonts w:cstheme="minorHAnsi"/>
          <w:lang w:val="es-ES_tradnl"/>
        </w:rPr>
      </w:pPr>
      <w:r w:rsidRPr="00341EE6">
        <w:rPr>
          <w:rFonts w:cstheme="minorHAnsi"/>
          <w:lang w:val="es-ES_tradnl"/>
        </w:rPr>
        <w:t xml:space="preserve">Lugar y fecha: </w:t>
      </w:r>
      <w:r>
        <w:rPr>
          <w:rFonts w:cstheme="minorHAnsi"/>
          <w:b/>
          <w:bCs/>
          <w:i/>
          <w:color w:val="1F4E79"/>
          <w:lang w:val="es-ES_tradnl"/>
        </w:rPr>
        <w:t>Cochabamba, dd de mm de 2025</w:t>
      </w:r>
    </w:p>
    <w:p w14:paraId="1A57237F" w14:textId="77777777" w:rsidR="00597024" w:rsidRPr="00341EE6" w:rsidRDefault="00597024" w:rsidP="00597024">
      <w:pPr>
        <w:spacing w:after="0" w:line="240" w:lineRule="auto"/>
        <w:jc w:val="both"/>
        <w:rPr>
          <w:rFonts w:cstheme="minorHAnsi"/>
        </w:rPr>
      </w:pPr>
    </w:p>
    <w:p w14:paraId="1BF9728A" w14:textId="77777777" w:rsidR="00597024" w:rsidRPr="00341EE6" w:rsidRDefault="00597024" w:rsidP="00597024">
      <w:pPr>
        <w:tabs>
          <w:tab w:val="center" w:pos="1985"/>
          <w:tab w:val="left" w:pos="5040"/>
        </w:tabs>
        <w:spacing w:after="0" w:line="240" w:lineRule="auto"/>
        <w:jc w:val="both"/>
        <w:rPr>
          <w:rFonts w:cstheme="minorHAnsi"/>
          <w:b/>
        </w:rPr>
      </w:pPr>
    </w:p>
    <w:p w14:paraId="4BABE2D6" w14:textId="77777777" w:rsidR="00597024" w:rsidRPr="00341EE6" w:rsidRDefault="00597024" w:rsidP="00597024">
      <w:pPr>
        <w:tabs>
          <w:tab w:val="center" w:pos="1985"/>
          <w:tab w:val="left" w:pos="5040"/>
        </w:tabs>
        <w:spacing w:after="0" w:line="240" w:lineRule="auto"/>
        <w:jc w:val="both"/>
        <w:rPr>
          <w:rFonts w:cstheme="minorHAnsi"/>
          <w:b/>
        </w:rPr>
      </w:pPr>
    </w:p>
    <w:p w14:paraId="1C2A0941" w14:textId="77777777" w:rsidR="00597024" w:rsidRPr="00341EE6" w:rsidRDefault="00597024" w:rsidP="00597024">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97024" w:rsidRPr="00341EE6" w14:paraId="6EC61971" w14:textId="77777777" w:rsidTr="00C41C5E">
        <w:trPr>
          <w:trHeight w:val="93"/>
          <w:jc w:val="center"/>
        </w:trPr>
        <w:tc>
          <w:tcPr>
            <w:tcW w:w="4419" w:type="dxa"/>
            <w:hideMark/>
          </w:tcPr>
          <w:p w14:paraId="13B1D078" w14:textId="77777777" w:rsidR="00597024" w:rsidRPr="00341EE6" w:rsidRDefault="00597024" w:rsidP="00C41C5E">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27973482" w14:textId="77777777" w:rsidR="00597024" w:rsidRPr="00341EE6" w:rsidRDefault="00597024" w:rsidP="00C41C5E">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40CB096C" w14:textId="77777777" w:rsidR="00597024" w:rsidRPr="00341EE6" w:rsidRDefault="00597024" w:rsidP="00597024">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48355A5D" w14:textId="77777777" w:rsidR="00597024" w:rsidRPr="00341EE6" w:rsidRDefault="00597024" w:rsidP="00597024">
      <w:pPr>
        <w:spacing w:after="0" w:line="240" w:lineRule="auto"/>
        <w:ind w:left="1134"/>
        <w:jc w:val="both"/>
        <w:rPr>
          <w:rFonts w:cstheme="minorHAnsi"/>
          <w:b/>
          <w:bCs/>
          <w:i/>
          <w:iCs/>
          <w:color w:val="1F4E79"/>
        </w:rPr>
      </w:pPr>
    </w:p>
    <w:p w14:paraId="41D86B5D" w14:textId="77777777" w:rsidR="00597024" w:rsidRPr="00341EE6" w:rsidRDefault="00597024" w:rsidP="00597024">
      <w:pPr>
        <w:spacing w:after="0" w:line="240" w:lineRule="auto"/>
        <w:ind w:left="1134"/>
        <w:jc w:val="both"/>
        <w:rPr>
          <w:rFonts w:cstheme="minorHAnsi"/>
          <w:b/>
          <w:bCs/>
          <w:i/>
          <w:iCs/>
          <w:color w:val="1F4E79"/>
        </w:rPr>
      </w:pPr>
    </w:p>
    <w:p w14:paraId="269BB6DD" w14:textId="77777777" w:rsidR="00597024" w:rsidRDefault="00597024" w:rsidP="00597024">
      <w:pPr>
        <w:spacing w:after="0" w:line="240" w:lineRule="auto"/>
        <w:ind w:left="1134"/>
        <w:jc w:val="both"/>
        <w:rPr>
          <w:rFonts w:cstheme="minorHAnsi"/>
          <w:b/>
          <w:bCs/>
          <w:i/>
          <w:iCs/>
          <w:color w:val="1F4E79"/>
        </w:rPr>
      </w:pPr>
    </w:p>
    <w:p w14:paraId="3EC2FB3A" w14:textId="77777777" w:rsidR="00597024" w:rsidRDefault="00597024" w:rsidP="00597024">
      <w:pPr>
        <w:spacing w:after="0" w:line="240" w:lineRule="auto"/>
        <w:ind w:left="1134"/>
        <w:jc w:val="both"/>
        <w:rPr>
          <w:rFonts w:cstheme="minorHAnsi"/>
          <w:b/>
          <w:bCs/>
          <w:i/>
          <w:iCs/>
          <w:color w:val="1F4E79"/>
        </w:rPr>
      </w:pPr>
    </w:p>
    <w:p w14:paraId="592CA9B9" w14:textId="77777777" w:rsidR="00597024" w:rsidRDefault="00597024" w:rsidP="00597024">
      <w:pPr>
        <w:spacing w:after="0" w:line="240" w:lineRule="auto"/>
        <w:ind w:left="1134"/>
        <w:jc w:val="both"/>
        <w:rPr>
          <w:rFonts w:cstheme="minorHAnsi"/>
          <w:b/>
          <w:bCs/>
          <w:i/>
          <w:iCs/>
          <w:color w:val="1F4E79"/>
        </w:rPr>
      </w:pPr>
    </w:p>
    <w:p w14:paraId="21780D41" w14:textId="77777777" w:rsidR="00597024" w:rsidRDefault="00597024" w:rsidP="00597024">
      <w:pPr>
        <w:spacing w:after="0" w:line="240" w:lineRule="auto"/>
        <w:ind w:left="1134"/>
        <w:jc w:val="both"/>
        <w:rPr>
          <w:rFonts w:cstheme="minorHAnsi"/>
          <w:b/>
          <w:bCs/>
          <w:i/>
          <w:iCs/>
          <w:color w:val="1F4E79"/>
        </w:rPr>
      </w:pPr>
    </w:p>
    <w:p w14:paraId="15A1316F" w14:textId="77777777" w:rsidR="00597024" w:rsidRDefault="00597024" w:rsidP="00597024">
      <w:pPr>
        <w:spacing w:after="0" w:line="240" w:lineRule="auto"/>
        <w:ind w:left="1134"/>
        <w:jc w:val="both"/>
        <w:rPr>
          <w:rFonts w:cstheme="minorHAnsi"/>
          <w:b/>
          <w:bCs/>
          <w:i/>
          <w:iCs/>
          <w:color w:val="1F4E79"/>
        </w:rPr>
      </w:pPr>
    </w:p>
    <w:p w14:paraId="63F2395A" w14:textId="77777777" w:rsidR="00597024" w:rsidRPr="00341EE6" w:rsidRDefault="00597024" w:rsidP="00597024">
      <w:pPr>
        <w:spacing w:after="0" w:line="240" w:lineRule="auto"/>
        <w:ind w:left="1134"/>
        <w:jc w:val="both"/>
        <w:rPr>
          <w:rFonts w:cstheme="minorHAnsi"/>
          <w:b/>
          <w:bCs/>
          <w:i/>
          <w:iCs/>
          <w:color w:val="1F4E79"/>
        </w:rPr>
      </w:pPr>
    </w:p>
    <w:p w14:paraId="5E8F1D37" w14:textId="77777777" w:rsidR="00597024" w:rsidRPr="00341EE6" w:rsidRDefault="00597024" w:rsidP="00597024">
      <w:pPr>
        <w:spacing w:after="0" w:line="240" w:lineRule="auto"/>
        <w:ind w:left="1134"/>
        <w:jc w:val="both"/>
        <w:rPr>
          <w:rFonts w:cstheme="minorHAnsi"/>
          <w:b/>
          <w:bCs/>
          <w:i/>
          <w:iCs/>
          <w:color w:val="1F4E79"/>
        </w:rPr>
      </w:pPr>
    </w:p>
    <w:p w14:paraId="3360B9EC" w14:textId="77777777" w:rsidR="00597024" w:rsidRDefault="00597024" w:rsidP="00597024">
      <w:pPr>
        <w:rPr>
          <w:rFonts w:eastAsiaTheme="majorEastAsia" w:cstheme="majorBidi"/>
          <w:b/>
          <w:sz w:val="24"/>
          <w:szCs w:val="26"/>
          <w:lang w:val="es-ES_tradnl"/>
        </w:rPr>
      </w:pPr>
      <w:bookmarkStart w:id="66" w:name="_Toc50687276"/>
      <w:r>
        <w:br w:type="page"/>
      </w:r>
    </w:p>
    <w:p w14:paraId="20C95EA4" w14:textId="77777777" w:rsidR="00597024" w:rsidRPr="00341EE6" w:rsidRDefault="00597024" w:rsidP="00597024">
      <w:pPr>
        <w:pStyle w:val="Ttulo2"/>
        <w:shd w:val="clear" w:color="auto" w:fill="D9D9D9" w:themeFill="background1" w:themeFillShade="D9"/>
        <w:spacing w:before="0" w:line="240" w:lineRule="auto"/>
      </w:pPr>
      <w:r w:rsidRPr="00341EE6">
        <w:lastRenderedPageBreak/>
        <w:t>CERTIFICACIÓN DE ELEGIBILIDAD Y DE INTEGRIDAD DE CONSULTORES INDIVIDUALES</w:t>
      </w:r>
      <w:bookmarkEnd w:id="66"/>
    </w:p>
    <w:p w14:paraId="68406D20" w14:textId="77777777" w:rsidR="00597024" w:rsidRPr="00341EE6" w:rsidRDefault="00597024" w:rsidP="00597024">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CONSULTOR que resulte seleccionado. </w:t>
      </w:r>
    </w:p>
    <w:p w14:paraId="0AA763A2" w14:textId="77777777" w:rsidR="00597024" w:rsidRPr="00341EE6" w:rsidRDefault="00597024" w:rsidP="00597024">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52A5ECC2" w14:textId="77777777" w:rsidR="00597024" w:rsidRPr="00341EE6" w:rsidRDefault="00597024" w:rsidP="00597024">
      <w:pPr>
        <w:pStyle w:val="Default"/>
        <w:rPr>
          <w:rFonts w:ascii="Calibri" w:hAnsi="Calibri" w:cs="Calibri"/>
          <w:sz w:val="22"/>
          <w:szCs w:val="22"/>
          <w:lang w:val="es-ES_tradnl"/>
        </w:rPr>
      </w:pPr>
    </w:p>
    <w:p w14:paraId="42789D14" w14:textId="77777777" w:rsidR="00597024" w:rsidRPr="00341EE6" w:rsidRDefault="00597024" w:rsidP="00597024">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282ED080" w14:textId="77777777" w:rsidR="00597024" w:rsidRPr="00341EE6" w:rsidRDefault="00597024" w:rsidP="00597024">
      <w:pPr>
        <w:pStyle w:val="Default"/>
        <w:jc w:val="both"/>
        <w:rPr>
          <w:rFonts w:ascii="Calibri" w:hAnsi="Calibri" w:cs="Calibri"/>
          <w:sz w:val="22"/>
          <w:szCs w:val="22"/>
          <w:lang w:val="es-ES_tradnl"/>
        </w:rPr>
      </w:pPr>
    </w:p>
    <w:p w14:paraId="270175E0"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Pr="00341EE6">
        <w:rPr>
          <w:rFonts w:ascii="Calibri" w:hAnsi="Calibri" w:cs="Calibri"/>
          <w:i/>
          <w:color w:val="auto"/>
          <w:sz w:val="22"/>
          <w:szCs w:val="22"/>
          <w:lang w:val="es-ES_tradnl"/>
        </w:rPr>
        <w:instrText xml:space="preserve"> FORMTEXT </w:instrText>
      </w:r>
      <w:r w:rsidRPr="00341EE6">
        <w:rPr>
          <w:rFonts w:ascii="Calibri" w:hAnsi="Calibri" w:cs="Calibri"/>
          <w:i/>
          <w:color w:val="auto"/>
          <w:sz w:val="22"/>
          <w:szCs w:val="22"/>
          <w:lang w:val="es-ES_tradnl"/>
        </w:rPr>
      </w:r>
      <w:r w:rsidRPr="00341EE6">
        <w:rPr>
          <w:rFonts w:ascii="Calibri" w:hAnsi="Calibri" w:cs="Calibri"/>
          <w:i/>
          <w:color w:val="auto"/>
          <w:sz w:val="22"/>
          <w:szCs w:val="22"/>
          <w:lang w:val="es-ES_tradnl"/>
        </w:rPr>
        <w:fldChar w:fldCharType="separate"/>
      </w:r>
      <w:r w:rsidRPr="00341EE6">
        <w:rPr>
          <w:rFonts w:ascii="Calibri" w:hAnsi="Calibri" w:cs="Calibri"/>
          <w:i/>
          <w:noProof/>
          <w:color w:val="auto"/>
          <w:sz w:val="22"/>
          <w:szCs w:val="22"/>
          <w:lang w:val="es-ES_tradnl"/>
        </w:rPr>
        <w:t>[Indicar]</w:t>
      </w:r>
      <w:r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7E13CEC4" w14:textId="77777777" w:rsidR="00597024" w:rsidRPr="00341EE6" w:rsidRDefault="00597024" w:rsidP="00597024">
      <w:pPr>
        <w:pStyle w:val="Default"/>
        <w:tabs>
          <w:tab w:val="left" w:pos="567"/>
        </w:tabs>
        <w:ind w:left="567" w:hanging="567"/>
        <w:jc w:val="both"/>
        <w:rPr>
          <w:rFonts w:ascii="Calibri" w:hAnsi="Calibri" w:cs="Calibri"/>
          <w:sz w:val="22"/>
          <w:szCs w:val="22"/>
          <w:lang w:val="es-ES_tradnl"/>
        </w:rPr>
      </w:pPr>
    </w:p>
    <w:p w14:paraId="58F01E7A"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0ECE101B" w14:textId="77777777" w:rsidR="00597024" w:rsidRPr="00341EE6" w:rsidRDefault="00597024" w:rsidP="00597024">
      <w:pPr>
        <w:pStyle w:val="Prrafodelista"/>
        <w:tabs>
          <w:tab w:val="left" w:pos="567"/>
        </w:tabs>
        <w:ind w:left="567" w:hanging="567"/>
        <w:jc w:val="both"/>
        <w:rPr>
          <w:rFonts w:ascii="Calibri" w:hAnsi="Calibri" w:cs="Calibri"/>
          <w:sz w:val="22"/>
          <w:szCs w:val="22"/>
        </w:rPr>
      </w:pPr>
    </w:p>
    <w:p w14:paraId="124C90DC"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1E5E127A" w14:textId="77777777" w:rsidR="00597024" w:rsidRPr="00341EE6" w:rsidRDefault="00597024" w:rsidP="00597024">
      <w:pPr>
        <w:pStyle w:val="Default"/>
        <w:tabs>
          <w:tab w:val="left" w:pos="567"/>
        </w:tabs>
        <w:ind w:left="567" w:hanging="567"/>
        <w:jc w:val="both"/>
        <w:rPr>
          <w:rFonts w:ascii="Calibri" w:hAnsi="Calibri" w:cs="Calibri"/>
          <w:sz w:val="22"/>
          <w:szCs w:val="22"/>
          <w:lang w:val="es-ES_tradnl"/>
        </w:rPr>
      </w:pPr>
    </w:p>
    <w:p w14:paraId="19F7A1E6"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4C0AA449" w14:textId="77777777" w:rsidR="00597024" w:rsidRPr="00341EE6" w:rsidRDefault="00597024" w:rsidP="00597024">
      <w:pPr>
        <w:pStyle w:val="Default"/>
        <w:tabs>
          <w:tab w:val="left" w:pos="567"/>
        </w:tabs>
        <w:ind w:left="567" w:hanging="567"/>
        <w:jc w:val="both"/>
        <w:rPr>
          <w:rFonts w:ascii="Calibri" w:hAnsi="Calibri" w:cs="Calibri"/>
          <w:sz w:val="22"/>
          <w:szCs w:val="22"/>
          <w:lang w:val="es-ES_tradnl"/>
        </w:rPr>
      </w:pPr>
    </w:p>
    <w:p w14:paraId="4F4D530B"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6477B49F" w14:textId="77777777" w:rsidR="00597024" w:rsidRPr="00341EE6" w:rsidRDefault="00597024" w:rsidP="00597024">
      <w:pPr>
        <w:pStyle w:val="Default"/>
        <w:tabs>
          <w:tab w:val="left" w:pos="567"/>
        </w:tabs>
        <w:ind w:left="567" w:hanging="567"/>
        <w:jc w:val="both"/>
        <w:rPr>
          <w:rFonts w:ascii="Calibri" w:hAnsi="Calibri" w:cs="Calibri"/>
          <w:sz w:val="22"/>
          <w:szCs w:val="22"/>
          <w:lang w:val="es-ES_tradnl"/>
        </w:rPr>
      </w:pPr>
    </w:p>
    <w:p w14:paraId="5F59199E"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w:t>
      </w:r>
      <w:r w:rsidRPr="00956BC5">
        <w:rPr>
          <w:rFonts w:ascii="Calibri" w:hAnsi="Calibri" w:cs="Calibri"/>
          <w:sz w:val="22"/>
          <w:szCs w:val="22"/>
          <w:lang w:val="es-ES_tradnl"/>
        </w:rPr>
        <w:t xml:space="preserve">el Prestatario, Organismo Ejecutor o Beneficiario de una Cooperación Técnica durante el periodo de </w:t>
      </w:r>
      <w:r w:rsidRPr="00956BC5">
        <w:rPr>
          <w:rFonts w:ascii="Calibri" w:hAnsi="Calibri" w:cs="Calibri"/>
          <w:i/>
          <w:color w:val="auto"/>
          <w:sz w:val="22"/>
          <w:szCs w:val="22"/>
          <w:lang w:val="es-ES_tradnl"/>
        </w:rPr>
        <w:fldChar w:fldCharType="begin">
          <w:ffData>
            <w:name w:val=""/>
            <w:enabled/>
            <w:calcOnExit w:val="0"/>
            <w:textInput>
              <w:default w:val="[Indicar]"/>
            </w:textInput>
          </w:ffData>
        </w:fldChar>
      </w:r>
      <w:r w:rsidRPr="00956BC5">
        <w:rPr>
          <w:rFonts w:ascii="Calibri" w:hAnsi="Calibri" w:cs="Calibri"/>
          <w:i/>
          <w:color w:val="auto"/>
          <w:sz w:val="22"/>
          <w:szCs w:val="22"/>
          <w:lang w:val="es-ES_tradnl"/>
        </w:rPr>
        <w:instrText xml:space="preserve"> FORMTEXT </w:instrText>
      </w:r>
      <w:r w:rsidRPr="00956BC5">
        <w:rPr>
          <w:rFonts w:ascii="Calibri" w:hAnsi="Calibri" w:cs="Calibri"/>
          <w:i/>
          <w:color w:val="auto"/>
          <w:sz w:val="22"/>
          <w:szCs w:val="22"/>
          <w:lang w:val="es-ES_tradnl"/>
        </w:rPr>
      </w:r>
      <w:r w:rsidRPr="00956BC5">
        <w:rPr>
          <w:rFonts w:ascii="Calibri" w:hAnsi="Calibri" w:cs="Calibri"/>
          <w:i/>
          <w:color w:val="auto"/>
          <w:sz w:val="22"/>
          <w:szCs w:val="22"/>
          <w:lang w:val="es-ES_tradnl"/>
        </w:rPr>
        <w:fldChar w:fldCharType="separate"/>
      </w:r>
      <w:r w:rsidRPr="00956BC5">
        <w:rPr>
          <w:rFonts w:ascii="Calibri" w:hAnsi="Calibri" w:cs="Calibri"/>
          <w:i/>
          <w:noProof/>
          <w:color w:val="auto"/>
          <w:sz w:val="22"/>
          <w:szCs w:val="22"/>
          <w:lang w:val="es-ES_tradnl"/>
        </w:rPr>
        <w:t>[Indicar]</w:t>
      </w:r>
      <w:r w:rsidRPr="00956BC5">
        <w:rPr>
          <w:rFonts w:ascii="Calibri" w:hAnsi="Calibri" w:cs="Calibri"/>
          <w:i/>
          <w:color w:val="auto"/>
          <w:sz w:val="22"/>
          <w:szCs w:val="22"/>
          <w:lang w:val="es-ES_tradnl"/>
        </w:rPr>
        <w:fldChar w:fldCharType="end"/>
      </w:r>
      <w:r w:rsidRPr="00956BC5">
        <w:rPr>
          <w:rFonts w:ascii="Calibri" w:hAnsi="Calibri" w:cs="Calibri"/>
          <w:sz w:val="22"/>
          <w:szCs w:val="22"/>
          <w:lang w:val="es-ES_tradnl"/>
        </w:rPr>
        <w:t xml:space="preserve"> (indicar expresamente el plazo) inmediatamente anterior al periodo en que comenzó la licencia;</w:t>
      </w:r>
      <w:r w:rsidRPr="00341EE6">
        <w:rPr>
          <w:rFonts w:ascii="Calibri" w:hAnsi="Calibri" w:cs="Calibri"/>
          <w:sz w:val="22"/>
          <w:szCs w:val="22"/>
          <w:lang w:val="es-ES_tradnl"/>
        </w:rPr>
        <w:t xml:space="preserve"> y (iii) mi contratación no genera un conflicto de intereses conforme a lo establecido en las Políticas para la Selección y Contratación de Consultores financiados por el BID. </w:t>
      </w:r>
    </w:p>
    <w:p w14:paraId="7838A4C7" w14:textId="77777777" w:rsidR="00597024" w:rsidRPr="00341EE6" w:rsidRDefault="00597024" w:rsidP="00597024">
      <w:pPr>
        <w:pStyle w:val="Default"/>
        <w:tabs>
          <w:tab w:val="left" w:pos="567"/>
        </w:tabs>
        <w:ind w:left="567" w:hanging="567"/>
        <w:jc w:val="both"/>
        <w:rPr>
          <w:rFonts w:ascii="Calibri" w:hAnsi="Calibri" w:cs="Calibri"/>
          <w:sz w:val="22"/>
          <w:szCs w:val="22"/>
          <w:lang w:val="es-ES_tradnl"/>
        </w:rPr>
      </w:pPr>
    </w:p>
    <w:p w14:paraId="30165317" w14:textId="77777777" w:rsidR="00597024" w:rsidRPr="00341EE6" w:rsidRDefault="00597024" w:rsidP="00597024">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máximos estándares de ética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637E694D" w14:textId="77777777" w:rsidR="00597024" w:rsidRPr="00341EE6" w:rsidRDefault="00597024" w:rsidP="00597024">
      <w:pPr>
        <w:pStyle w:val="Default"/>
        <w:jc w:val="both"/>
        <w:rPr>
          <w:rFonts w:ascii="Calibri" w:hAnsi="Calibri" w:cs="Calibri"/>
          <w:sz w:val="22"/>
          <w:szCs w:val="22"/>
          <w:lang w:val="es-ES_tradnl"/>
        </w:rPr>
      </w:pPr>
    </w:p>
    <w:p w14:paraId="039AA7E9" w14:textId="77777777" w:rsidR="00597024" w:rsidRPr="00341EE6" w:rsidRDefault="00597024" w:rsidP="00597024">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F284F90" w14:textId="77777777" w:rsidR="00597024" w:rsidRPr="00341EE6" w:rsidRDefault="00597024" w:rsidP="00597024">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288130D0" w14:textId="77777777" w:rsidR="00597024" w:rsidRPr="00341EE6" w:rsidRDefault="00597024" w:rsidP="00597024">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7F3A6BCF" w14:textId="77777777" w:rsidR="00597024" w:rsidRPr="00341EE6" w:rsidRDefault="00597024" w:rsidP="00597024">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7F46D2A4" w14:textId="77777777" w:rsidR="00597024" w:rsidRDefault="00597024" w:rsidP="00597024">
      <w:pPr>
        <w:pStyle w:val="Default"/>
        <w:jc w:val="both"/>
        <w:rPr>
          <w:rFonts w:ascii="Calibri" w:hAnsi="Calibri" w:cs="Calibri"/>
          <w:sz w:val="22"/>
          <w:szCs w:val="22"/>
          <w:lang w:val="es-ES_tradnl"/>
        </w:rPr>
      </w:pPr>
    </w:p>
    <w:p w14:paraId="5B0BD3E3" w14:textId="77777777" w:rsidR="00597024" w:rsidRPr="00341EE6" w:rsidRDefault="00597024" w:rsidP="00597024">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6FCCA479" w14:textId="77777777" w:rsidR="00597024" w:rsidRPr="00341EE6" w:rsidRDefault="00597024" w:rsidP="00597024">
      <w:pPr>
        <w:pStyle w:val="Default"/>
        <w:rPr>
          <w:rFonts w:ascii="Calibri" w:hAnsi="Calibri" w:cs="Calibri"/>
          <w:b/>
          <w:bCs/>
          <w:sz w:val="22"/>
          <w:szCs w:val="22"/>
          <w:lang w:val="es-ES_tradnl"/>
        </w:rPr>
      </w:pPr>
    </w:p>
    <w:p w14:paraId="18CE9D36" w14:textId="77777777" w:rsidR="00597024" w:rsidRPr="00341EE6" w:rsidRDefault="00597024" w:rsidP="00597024">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Firm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[Firmar]</w:t>
      </w:r>
      <w:r w:rsidRPr="00341EE6">
        <w:rPr>
          <w:rFonts w:ascii="Calibri" w:hAnsi="Calibri" w:cs="Calibri"/>
          <w:i/>
          <w:sz w:val="22"/>
          <w:szCs w:val="22"/>
        </w:rPr>
        <w:fldChar w:fldCharType="end"/>
      </w:r>
    </w:p>
    <w:p w14:paraId="4971DFC8" w14:textId="77777777" w:rsidR="00597024" w:rsidRPr="00341EE6" w:rsidRDefault="00597024" w:rsidP="00597024">
      <w:pPr>
        <w:pStyle w:val="wfxRecipient"/>
        <w:rPr>
          <w:rFonts w:ascii="Calibri" w:hAnsi="Calibri" w:cs="Calibri"/>
          <w:iCs/>
          <w:sz w:val="22"/>
          <w:szCs w:val="22"/>
        </w:rPr>
      </w:pPr>
    </w:p>
    <w:p w14:paraId="30A2DA38" w14:textId="77777777" w:rsidR="00597024" w:rsidRPr="00341EE6" w:rsidRDefault="00597024" w:rsidP="00597024">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729A52A9" w14:textId="77777777" w:rsidR="00597024" w:rsidRPr="00341EE6" w:rsidRDefault="00597024" w:rsidP="00597024">
      <w:pPr>
        <w:pStyle w:val="wfxRecipient"/>
        <w:rPr>
          <w:rFonts w:ascii="Calibri" w:hAnsi="Calibri" w:cs="Calibri"/>
          <w:iCs/>
          <w:sz w:val="22"/>
          <w:szCs w:val="22"/>
        </w:rPr>
      </w:pPr>
    </w:p>
    <w:p w14:paraId="2561FFB4" w14:textId="77777777" w:rsidR="00597024" w:rsidRPr="00E15B9A" w:rsidRDefault="00597024" w:rsidP="00597024">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3B9B5BDB" w14:textId="77777777" w:rsidR="00597024" w:rsidRPr="00772027" w:rsidRDefault="00597024" w:rsidP="00597024">
      <w:pPr>
        <w:spacing w:after="0" w:line="240" w:lineRule="auto"/>
        <w:ind w:left="1134"/>
        <w:jc w:val="both"/>
        <w:rPr>
          <w:rFonts w:cstheme="minorHAnsi"/>
          <w:b/>
          <w:bCs/>
          <w:i/>
          <w:iCs/>
          <w:color w:val="1F4E79"/>
          <w:lang w:val="es-ES_tradnl"/>
        </w:rPr>
      </w:pPr>
    </w:p>
    <w:p w14:paraId="521FB4A1" w14:textId="77777777" w:rsidR="00597024" w:rsidRDefault="00597024" w:rsidP="00597024">
      <w:pPr>
        <w:spacing w:after="0" w:line="240" w:lineRule="auto"/>
        <w:ind w:left="1134"/>
        <w:jc w:val="both"/>
        <w:rPr>
          <w:rFonts w:cstheme="minorHAnsi"/>
          <w:b/>
          <w:bCs/>
          <w:i/>
          <w:iCs/>
          <w:color w:val="1F4E79"/>
        </w:rPr>
      </w:pPr>
    </w:p>
    <w:p w14:paraId="256156B0" w14:textId="77777777" w:rsidR="00597024" w:rsidRDefault="00597024" w:rsidP="00597024">
      <w:pPr>
        <w:spacing w:after="0" w:line="240" w:lineRule="auto"/>
        <w:ind w:left="1134"/>
        <w:jc w:val="both"/>
        <w:rPr>
          <w:rFonts w:cstheme="minorHAnsi"/>
          <w:b/>
          <w:bCs/>
          <w:i/>
          <w:iCs/>
          <w:color w:val="1F4E79"/>
        </w:rPr>
      </w:pPr>
    </w:p>
    <w:p w14:paraId="22475B61" w14:textId="77777777" w:rsidR="00597024" w:rsidRDefault="00597024" w:rsidP="00597024">
      <w:pPr>
        <w:spacing w:after="0" w:line="240" w:lineRule="auto"/>
        <w:ind w:left="1134"/>
        <w:jc w:val="both"/>
        <w:rPr>
          <w:rFonts w:cstheme="minorHAnsi"/>
          <w:b/>
          <w:bCs/>
          <w:i/>
          <w:iCs/>
          <w:color w:val="1F4E79"/>
        </w:rPr>
      </w:pPr>
    </w:p>
    <w:p w14:paraId="26896FFB" w14:textId="77777777" w:rsidR="00597024" w:rsidRDefault="00597024" w:rsidP="00597024">
      <w:pPr>
        <w:spacing w:after="0" w:line="240" w:lineRule="auto"/>
        <w:ind w:left="1134"/>
        <w:jc w:val="both"/>
        <w:rPr>
          <w:rFonts w:cstheme="minorHAnsi"/>
          <w:b/>
          <w:bCs/>
          <w:i/>
          <w:iCs/>
          <w:color w:val="1F4E79"/>
        </w:rPr>
      </w:pPr>
    </w:p>
    <w:p w14:paraId="0199BE90" w14:textId="77777777" w:rsidR="00597024" w:rsidRDefault="00597024" w:rsidP="00597024">
      <w:pPr>
        <w:spacing w:after="0" w:line="240" w:lineRule="auto"/>
        <w:ind w:left="1134"/>
        <w:jc w:val="both"/>
        <w:rPr>
          <w:rFonts w:cstheme="minorHAnsi"/>
          <w:b/>
          <w:bCs/>
          <w:i/>
          <w:iCs/>
          <w:color w:val="1F4E79"/>
        </w:rPr>
      </w:pPr>
    </w:p>
    <w:p w14:paraId="02304DA4" w14:textId="77777777" w:rsidR="00597024" w:rsidRDefault="00597024" w:rsidP="00597024">
      <w:pPr>
        <w:spacing w:after="0" w:line="240" w:lineRule="auto"/>
        <w:ind w:left="1134"/>
        <w:jc w:val="both"/>
        <w:rPr>
          <w:rFonts w:cstheme="minorHAnsi"/>
          <w:b/>
          <w:bCs/>
          <w:i/>
          <w:iCs/>
          <w:color w:val="1F4E79"/>
        </w:rPr>
      </w:pPr>
    </w:p>
    <w:p w14:paraId="121F5051" w14:textId="77777777" w:rsidR="00597024" w:rsidRDefault="00597024" w:rsidP="00597024">
      <w:pPr>
        <w:spacing w:after="0" w:line="240" w:lineRule="auto"/>
        <w:ind w:left="1134"/>
        <w:jc w:val="both"/>
        <w:rPr>
          <w:rFonts w:cstheme="minorHAnsi"/>
          <w:b/>
          <w:bCs/>
          <w:i/>
          <w:iCs/>
          <w:color w:val="1F4E79"/>
        </w:rPr>
      </w:pPr>
    </w:p>
    <w:p w14:paraId="5658FA31" w14:textId="77777777" w:rsidR="00597024" w:rsidRDefault="00597024" w:rsidP="00597024">
      <w:pPr>
        <w:spacing w:after="0" w:line="240" w:lineRule="auto"/>
        <w:ind w:left="1134"/>
        <w:jc w:val="both"/>
        <w:rPr>
          <w:rFonts w:cstheme="minorHAnsi"/>
          <w:b/>
          <w:bCs/>
          <w:i/>
          <w:iCs/>
          <w:color w:val="1F4E79"/>
        </w:rPr>
      </w:pPr>
    </w:p>
    <w:p w14:paraId="2E831549" w14:textId="77777777" w:rsidR="00597024" w:rsidRDefault="00597024" w:rsidP="00597024">
      <w:pPr>
        <w:spacing w:after="0" w:line="240" w:lineRule="auto"/>
        <w:ind w:left="1134"/>
        <w:jc w:val="both"/>
        <w:rPr>
          <w:rFonts w:cstheme="minorHAnsi"/>
          <w:b/>
          <w:bCs/>
          <w:i/>
          <w:iCs/>
          <w:color w:val="1F4E79"/>
        </w:rPr>
      </w:pPr>
    </w:p>
    <w:p w14:paraId="75D46DD4" w14:textId="77777777" w:rsidR="00597024" w:rsidRDefault="00597024" w:rsidP="00597024">
      <w:pPr>
        <w:spacing w:after="0" w:line="240" w:lineRule="auto"/>
        <w:ind w:left="1134"/>
        <w:jc w:val="both"/>
        <w:rPr>
          <w:rFonts w:cstheme="minorHAnsi"/>
          <w:b/>
          <w:bCs/>
          <w:i/>
          <w:iCs/>
          <w:color w:val="1F4E79"/>
        </w:rPr>
      </w:pPr>
    </w:p>
    <w:p w14:paraId="718655D3" w14:textId="77777777" w:rsidR="00597024" w:rsidRDefault="00597024" w:rsidP="00597024">
      <w:pPr>
        <w:spacing w:after="0" w:line="240" w:lineRule="auto"/>
        <w:ind w:left="1134"/>
        <w:jc w:val="both"/>
        <w:rPr>
          <w:rFonts w:cstheme="minorHAnsi"/>
          <w:b/>
          <w:bCs/>
          <w:i/>
          <w:iCs/>
          <w:color w:val="1F4E79"/>
        </w:rPr>
      </w:pPr>
    </w:p>
    <w:p w14:paraId="49976A93" w14:textId="77777777" w:rsidR="00597024" w:rsidRDefault="00597024" w:rsidP="00597024">
      <w:pPr>
        <w:spacing w:after="0" w:line="240" w:lineRule="auto"/>
        <w:ind w:left="1134"/>
        <w:jc w:val="both"/>
        <w:rPr>
          <w:rFonts w:cstheme="minorHAnsi"/>
          <w:b/>
          <w:bCs/>
          <w:i/>
          <w:iCs/>
          <w:color w:val="1F4E79"/>
        </w:rPr>
      </w:pPr>
    </w:p>
    <w:p w14:paraId="50E06B08" w14:textId="77777777" w:rsidR="00597024" w:rsidRDefault="00597024" w:rsidP="00597024">
      <w:pPr>
        <w:spacing w:after="0" w:line="240" w:lineRule="auto"/>
        <w:ind w:left="1134"/>
        <w:jc w:val="both"/>
        <w:rPr>
          <w:rFonts w:cstheme="minorHAnsi"/>
          <w:b/>
          <w:bCs/>
          <w:i/>
          <w:iCs/>
          <w:color w:val="1F4E79"/>
        </w:rPr>
      </w:pPr>
    </w:p>
    <w:p w14:paraId="4C7705BF" w14:textId="77777777" w:rsidR="00597024" w:rsidRDefault="00597024" w:rsidP="00597024">
      <w:pPr>
        <w:spacing w:after="0" w:line="240" w:lineRule="auto"/>
        <w:ind w:left="1134"/>
        <w:jc w:val="both"/>
        <w:rPr>
          <w:rFonts w:cstheme="minorHAnsi"/>
          <w:b/>
          <w:bCs/>
          <w:i/>
          <w:iCs/>
          <w:color w:val="1F4E79"/>
        </w:rPr>
      </w:pPr>
    </w:p>
    <w:p w14:paraId="0D244330" w14:textId="77777777" w:rsidR="00597024" w:rsidRDefault="00597024" w:rsidP="00597024">
      <w:pPr>
        <w:spacing w:after="0" w:line="240" w:lineRule="auto"/>
        <w:ind w:left="1134"/>
        <w:jc w:val="both"/>
        <w:rPr>
          <w:rFonts w:cstheme="minorHAnsi"/>
          <w:b/>
          <w:bCs/>
          <w:i/>
          <w:iCs/>
          <w:color w:val="1F4E79"/>
        </w:rPr>
      </w:pPr>
    </w:p>
    <w:p w14:paraId="433230E6" w14:textId="77777777" w:rsidR="00597024" w:rsidRDefault="00597024" w:rsidP="00597024">
      <w:pPr>
        <w:spacing w:after="0" w:line="240" w:lineRule="auto"/>
        <w:ind w:left="1134"/>
        <w:jc w:val="both"/>
        <w:rPr>
          <w:rFonts w:cstheme="minorHAnsi"/>
          <w:b/>
          <w:bCs/>
          <w:i/>
          <w:iCs/>
          <w:color w:val="1F4E79"/>
        </w:rPr>
      </w:pPr>
    </w:p>
    <w:p w14:paraId="778AC4B0" w14:textId="77777777" w:rsidR="00597024" w:rsidRDefault="00597024" w:rsidP="00597024">
      <w:pPr>
        <w:spacing w:after="0" w:line="240" w:lineRule="auto"/>
        <w:ind w:left="1134"/>
        <w:jc w:val="both"/>
        <w:rPr>
          <w:rFonts w:cstheme="minorHAnsi"/>
          <w:b/>
          <w:bCs/>
          <w:i/>
          <w:iCs/>
          <w:color w:val="1F4E79"/>
        </w:rPr>
      </w:pPr>
    </w:p>
    <w:p w14:paraId="21A88BAD" w14:textId="77777777" w:rsidR="00597024" w:rsidRDefault="00597024" w:rsidP="00597024">
      <w:pPr>
        <w:spacing w:after="0" w:line="240" w:lineRule="auto"/>
        <w:ind w:left="1134"/>
        <w:jc w:val="both"/>
        <w:rPr>
          <w:rFonts w:cstheme="minorHAnsi"/>
          <w:b/>
          <w:bCs/>
          <w:i/>
          <w:iCs/>
          <w:color w:val="1F4E79"/>
        </w:rPr>
      </w:pPr>
    </w:p>
    <w:p w14:paraId="328CB463" w14:textId="71ECD28C" w:rsidR="007F2E80" w:rsidRDefault="007F2E80" w:rsidP="00597024">
      <w:pPr>
        <w:spacing w:after="0" w:line="240" w:lineRule="auto"/>
        <w:jc w:val="both"/>
        <w:rPr>
          <w:rFonts w:cstheme="minorHAnsi"/>
          <w:b/>
          <w:bCs/>
          <w:i/>
          <w:iCs/>
          <w:color w:val="1F4E79"/>
        </w:rPr>
      </w:pPr>
    </w:p>
    <w:sectPr w:rsidR="007F2E80" w:rsidSect="00772027">
      <w:headerReference w:type="first" r:id="rId27"/>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52C7" w14:textId="77777777" w:rsidR="001B4018" w:rsidRDefault="001B4018" w:rsidP="00C970D1">
      <w:pPr>
        <w:spacing w:after="0" w:line="240" w:lineRule="auto"/>
      </w:pPr>
      <w:r>
        <w:separator/>
      </w:r>
    </w:p>
  </w:endnote>
  <w:endnote w:type="continuationSeparator" w:id="0">
    <w:p w14:paraId="048B5B1C" w14:textId="77777777" w:rsidR="001B4018" w:rsidRDefault="001B4018"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D6D4" w14:textId="03AB3E04" w:rsidR="003125A3" w:rsidRDefault="003125A3"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4135BC">
      <w:rPr>
        <w:rFonts w:ascii="Tahoma" w:hAnsi="Tahoma" w:cs="Tahoma"/>
        <w:noProof/>
        <w:sz w:val="16"/>
        <w:szCs w:val="16"/>
      </w:rPr>
      <w:t>19</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3125A3" w:rsidRDefault="00312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25BE" w14:textId="77777777" w:rsidR="003125A3" w:rsidRDefault="003125A3" w:rsidP="00E84BEB">
    <w:pPr>
      <w:pStyle w:val="Piedepgina"/>
      <w:jc w:val="both"/>
      <w:rPr>
        <w:rFonts w:ascii="Tahoma" w:hAnsi="Tahoma" w:cs="Tahoma"/>
        <w:sz w:val="16"/>
        <w:szCs w:val="16"/>
      </w:rPr>
    </w:pPr>
  </w:p>
  <w:p w14:paraId="05C6B46E" w14:textId="729DB30C" w:rsidR="003125A3" w:rsidRDefault="003125A3" w:rsidP="00E84BEB">
    <w:pPr>
      <w:pStyle w:val="Piedepgina"/>
      <w:jc w:val="both"/>
    </w:pPr>
    <w:r w:rsidRPr="001C4D54">
      <w:rPr>
        <w:rFonts w:ascii="Tahoma" w:hAnsi="Tahoma" w:cs="Tahoma"/>
        <w:sz w:val="16"/>
        <w:szCs w:val="16"/>
      </w:rPr>
      <w:t xml:space="preserve">(v. </w:t>
    </w:r>
    <w:r w:rsidR="00D25375">
      <w:rPr>
        <w:rFonts w:ascii="Tahoma" w:hAnsi="Tahoma" w:cs="Tahoma"/>
        <w:sz w:val="16"/>
        <w:szCs w:val="16"/>
      </w:rPr>
      <w:t>marzo</w:t>
    </w:r>
    <w:r>
      <w:rPr>
        <w:rFonts w:ascii="Tahoma" w:hAnsi="Tahoma" w:cs="Tahoma"/>
        <w:sz w:val="16"/>
        <w:szCs w:val="16"/>
      </w:rPr>
      <w:t xml:space="preserve"> 202</w:t>
    </w:r>
    <w:r w:rsidR="00D25375">
      <w:rPr>
        <w:rFonts w:ascii="Tahoma" w:hAnsi="Tahoma" w:cs="Tahoma"/>
        <w:sz w:val="16"/>
        <w:szCs w:val="16"/>
      </w:rPr>
      <w:t>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3125A3" w:rsidRPr="001A54EB" w:rsidRDefault="003125A3" w:rsidP="00E84BEB">
    <w:pPr>
      <w:pStyle w:val="Piedepgina"/>
    </w:pPr>
  </w:p>
  <w:p w14:paraId="53B848EA" w14:textId="77777777" w:rsidR="003125A3" w:rsidRDefault="003125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381" w14:textId="77777777" w:rsidR="003125A3" w:rsidRDefault="003125A3" w:rsidP="00296252">
    <w:pPr>
      <w:pStyle w:val="Piedepgina"/>
      <w:rPr>
        <w:rFonts w:ascii="Tahoma" w:hAnsi="Tahoma" w:cs="Tahoma"/>
        <w:sz w:val="16"/>
        <w:szCs w:val="16"/>
      </w:rPr>
    </w:pPr>
  </w:p>
  <w:p w14:paraId="620542B4" w14:textId="5CB605D3" w:rsidR="003125A3" w:rsidRPr="00FB77CF" w:rsidRDefault="003125A3" w:rsidP="004135BC">
    <w:pPr>
      <w:pStyle w:val="Piedepgina"/>
      <w:rPr>
        <w:rFonts w:ascii="Tahoma" w:hAnsi="Tahoma" w:cs="Tahoma"/>
        <w:sz w:val="16"/>
        <w:szCs w:val="16"/>
      </w:rPr>
    </w:pPr>
    <w:r w:rsidRPr="00FB77CF">
      <w:rPr>
        <w:rFonts w:ascii="Tahoma" w:hAnsi="Tahoma" w:cs="Tahoma"/>
        <w:sz w:val="16"/>
        <w:szCs w:val="16"/>
      </w:rPr>
      <w:t xml:space="preserve">(v. </w:t>
    </w:r>
    <w:r w:rsidR="00D25375">
      <w:rPr>
        <w:rFonts w:ascii="Tahoma" w:hAnsi="Tahoma" w:cs="Tahoma"/>
        <w:sz w:val="16"/>
        <w:szCs w:val="16"/>
      </w:rPr>
      <w:t>marzo</w:t>
    </w:r>
    <w:r w:rsidRPr="00FB77CF">
      <w:rPr>
        <w:rFonts w:ascii="Tahoma" w:hAnsi="Tahoma" w:cs="Tahoma"/>
        <w:sz w:val="16"/>
        <w:szCs w:val="16"/>
      </w:rPr>
      <w:t xml:space="preserve"> 202</w:t>
    </w:r>
    <w:r w:rsidR="00D25375">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EndPr/>
      <w:sdtContent>
        <w:r>
          <w:rPr>
            <w:rFonts w:ascii="Tahoma" w:hAnsi="Tahoma" w:cs="Tahoma"/>
            <w:sz w:val="16"/>
            <w:szCs w:val="16"/>
          </w:rPr>
          <w:t xml:space="preserve">                                                                                                                                     </w:t>
        </w:r>
        <w:r w:rsidR="004135BC">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4135BC">
          <w:rPr>
            <w:rFonts w:ascii="Tahoma" w:hAnsi="Tahoma" w:cs="Tahoma"/>
            <w:noProof/>
            <w:sz w:val="16"/>
            <w:szCs w:val="16"/>
          </w:rPr>
          <w:t>34</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BF88" w14:textId="77777777" w:rsidR="001B4018" w:rsidRDefault="001B4018" w:rsidP="00C970D1">
      <w:pPr>
        <w:spacing w:after="0" w:line="240" w:lineRule="auto"/>
      </w:pPr>
      <w:r>
        <w:separator/>
      </w:r>
    </w:p>
  </w:footnote>
  <w:footnote w:type="continuationSeparator" w:id="0">
    <w:p w14:paraId="2F78DF56" w14:textId="77777777" w:rsidR="001B4018" w:rsidRDefault="001B4018" w:rsidP="00C970D1">
      <w:pPr>
        <w:spacing w:after="0" w:line="240" w:lineRule="auto"/>
      </w:pPr>
      <w:r>
        <w:continuationSeparator/>
      </w:r>
    </w:p>
  </w:footnote>
  <w:footnote w:id="1">
    <w:p w14:paraId="37B28265" w14:textId="77777777" w:rsidR="003125A3" w:rsidRPr="00665320" w:rsidRDefault="003125A3"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3125A3" w:rsidRPr="00BD66AD" w:rsidRDefault="003125A3"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3125A3" w:rsidRPr="00665320" w:rsidRDefault="003125A3"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3125A3" w:rsidRPr="00BD66AD" w:rsidRDefault="003125A3"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3125A3" w:rsidRPr="005D1379" w:rsidRDefault="003125A3"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5A032983" w14:textId="77777777" w:rsidR="00597024" w:rsidRPr="00FF5174" w:rsidRDefault="00597024" w:rsidP="00597024">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C0A8" w14:textId="77777777" w:rsidR="003125A3" w:rsidRPr="00C970D1" w:rsidRDefault="003125A3"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5C7D" w14:textId="77777777" w:rsidR="003125A3" w:rsidRDefault="003125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BA61" w14:textId="5E6F799C" w:rsidR="003125A3" w:rsidRPr="00C970D1" w:rsidRDefault="003125A3"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D31D" w14:textId="77777777" w:rsidR="003125A3" w:rsidRPr="00C970D1" w:rsidRDefault="003125A3"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3125A3" w:rsidRPr="00042BCF" w:rsidRDefault="003125A3" w:rsidP="007E32DF">
    <w:pPr>
      <w:pStyle w:val="Encabezado"/>
    </w:pPr>
  </w:p>
  <w:p w14:paraId="0E7E1903" w14:textId="77777777" w:rsidR="003125A3" w:rsidRDefault="003125A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9AC" w14:textId="31CF452F" w:rsidR="003125A3" w:rsidRPr="00C970D1" w:rsidRDefault="003125A3"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3125A3" w:rsidRPr="00C970D1" w:rsidRDefault="003125A3"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3125A3" w:rsidRPr="001F660D" w:rsidRDefault="003125A3"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0FBCF52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C416F8"/>
    <w:multiLevelType w:val="hybridMultilevel"/>
    <w:tmpl w:val="C26A05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1415CB"/>
    <w:multiLevelType w:val="hybridMultilevel"/>
    <w:tmpl w:val="75188D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4" w15:restartNumberingAfterBreak="0">
    <w:nsid w:val="268F643B"/>
    <w:multiLevelType w:val="hybridMultilevel"/>
    <w:tmpl w:val="DDCA1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6"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2" w15:restartNumberingAfterBreak="0">
    <w:nsid w:val="45A9282B"/>
    <w:multiLevelType w:val="multilevel"/>
    <w:tmpl w:val="DCEAA188"/>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BB2F8E"/>
    <w:multiLevelType w:val="hybridMultilevel"/>
    <w:tmpl w:val="3EBAC56E"/>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7" w15:restartNumberingAfterBreak="0">
    <w:nsid w:val="6877626B"/>
    <w:multiLevelType w:val="hybridMultilevel"/>
    <w:tmpl w:val="BE704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0" w15:restartNumberingAfterBreak="0">
    <w:nsid w:val="72E6332F"/>
    <w:multiLevelType w:val="hybridMultilevel"/>
    <w:tmpl w:val="995CE7E6"/>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1"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num w:numId="1">
    <w:abstractNumId w:val="30"/>
  </w:num>
  <w:num w:numId="2">
    <w:abstractNumId w:val="0"/>
  </w:num>
  <w:num w:numId="3">
    <w:abstractNumId w:val="3"/>
  </w:num>
  <w:num w:numId="4">
    <w:abstractNumId w:val="32"/>
  </w:num>
  <w:num w:numId="5">
    <w:abstractNumId w:val="20"/>
  </w:num>
  <w:num w:numId="6">
    <w:abstractNumId w:val="6"/>
  </w:num>
  <w:num w:numId="7">
    <w:abstractNumId w:val="34"/>
  </w:num>
  <w:num w:numId="8">
    <w:abstractNumId w:val="31"/>
  </w:num>
  <w:num w:numId="9">
    <w:abstractNumId w:val="7"/>
  </w:num>
  <w:num w:numId="10">
    <w:abstractNumId w:val="26"/>
  </w:num>
  <w:num w:numId="11">
    <w:abstractNumId w:val="23"/>
  </w:num>
  <w:num w:numId="12">
    <w:abstractNumId w:val="27"/>
  </w:num>
  <w:num w:numId="13">
    <w:abstractNumId w:val="25"/>
  </w:num>
  <w:num w:numId="14">
    <w:abstractNumId w:val="13"/>
  </w:num>
  <w:num w:numId="15">
    <w:abstractNumId w:val="15"/>
  </w:num>
  <w:num w:numId="16">
    <w:abstractNumId w:val="4"/>
  </w:num>
  <w:num w:numId="17">
    <w:abstractNumId w:val="36"/>
  </w:num>
  <w:num w:numId="18">
    <w:abstractNumId w:val="11"/>
  </w:num>
  <w:num w:numId="19">
    <w:abstractNumId w:val="17"/>
  </w:num>
  <w:num w:numId="20">
    <w:abstractNumId w:val="39"/>
  </w:num>
  <w:num w:numId="21">
    <w:abstractNumId w:val="18"/>
  </w:num>
  <w:num w:numId="22">
    <w:abstractNumId w:val="28"/>
  </w:num>
  <w:num w:numId="23">
    <w:abstractNumId w:val="19"/>
  </w:num>
  <w:num w:numId="24">
    <w:abstractNumId w:val="24"/>
  </w:num>
  <w:num w:numId="25">
    <w:abstractNumId w:val="5"/>
  </w:num>
  <w:num w:numId="26">
    <w:abstractNumId w:val="16"/>
  </w:num>
  <w:num w:numId="27">
    <w:abstractNumId w:val="33"/>
  </w:num>
  <w:num w:numId="28">
    <w:abstractNumId w:val="1"/>
  </w:num>
  <w:num w:numId="29">
    <w:abstractNumId w:val="35"/>
  </w:num>
  <w:num w:numId="30">
    <w:abstractNumId w:val="12"/>
  </w:num>
  <w:num w:numId="31">
    <w:abstractNumId w:val="8"/>
  </w:num>
  <w:num w:numId="32">
    <w:abstractNumId w:val="2"/>
  </w:num>
  <w:num w:numId="33">
    <w:abstractNumId w:val="40"/>
  </w:num>
  <w:num w:numId="34">
    <w:abstractNumId w:val="38"/>
  </w:num>
  <w:num w:numId="35">
    <w:abstractNumId w:val="29"/>
  </w:num>
  <w:num w:numId="36">
    <w:abstractNumId w:val="41"/>
  </w:num>
  <w:num w:numId="37">
    <w:abstractNumId w:val="22"/>
  </w:num>
  <w:num w:numId="38">
    <w:abstractNumId w:val="37"/>
  </w:num>
  <w:num w:numId="39">
    <w:abstractNumId w:val="9"/>
  </w:num>
  <w:num w:numId="40">
    <w:abstractNumId w:val="21"/>
  </w:num>
  <w:num w:numId="41">
    <w:abstractNumId w:val="10"/>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D1"/>
    <w:rsid w:val="00004B59"/>
    <w:rsid w:val="00015638"/>
    <w:rsid w:val="000166FD"/>
    <w:rsid w:val="000175F5"/>
    <w:rsid w:val="0002025E"/>
    <w:rsid w:val="00022468"/>
    <w:rsid w:val="0002456A"/>
    <w:rsid w:val="00025B12"/>
    <w:rsid w:val="000271D9"/>
    <w:rsid w:val="00031442"/>
    <w:rsid w:val="00035512"/>
    <w:rsid w:val="00042BCF"/>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A2896"/>
    <w:rsid w:val="000A322A"/>
    <w:rsid w:val="000A33F7"/>
    <w:rsid w:val="000A7DBB"/>
    <w:rsid w:val="000B313F"/>
    <w:rsid w:val="000B5474"/>
    <w:rsid w:val="000B59EB"/>
    <w:rsid w:val="000C0252"/>
    <w:rsid w:val="000C23BD"/>
    <w:rsid w:val="000C243B"/>
    <w:rsid w:val="000C2B2C"/>
    <w:rsid w:val="000C4D27"/>
    <w:rsid w:val="000C5885"/>
    <w:rsid w:val="000C5A8B"/>
    <w:rsid w:val="000C702E"/>
    <w:rsid w:val="000D3200"/>
    <w:rsid w:val="000D3C7D"/>
    <w:rsid w:val="000D3E43"/>
    <w:rsid w:val="000E36C0"/>
    <w:rsid w:val="000E377E"/>
    <w:rsid w:val="000E5016"/>
    <w:rsid w:val="000E7081"/>
    <w:rsid w:val="000E7974"/>
    <w:rsid w:val="000F6583"/>
    <w:rsid w:val="000F7E5D"/>
    <w:rsid w:val="00101685"/>
    <w:rsid w:val="001022C4"/>
    <w:rsid w:val="00111472"/>
    <w:rsid w:val="00111AE3"/>
    <w:rsid w:val="00113A51"/>
    <w:rsid w:val="00114429"/>
    <w:rsid w:val="001155DF"/>
    <w:rsid w:val="00122028"/>
    <w:rsid w:val="001225ED"/>
    <w:rsid w:val="001236CF"/>
    <w:rsid w:val="00124C9E"/>
    <w:rsid w:val="00126BF5"/>
    <w:rsid w:val="00133191"/>
    <w:rsid w:val="0014122C"/>
    <w:rsid w:val="00145AEC"/>
    <w:rsid w:val="0015051D"/>
    <w:rsid w:val="00150D1D"/>
    <w:rsid w:val="00151570"/>
    <w:rsid w:val="00151B07"/>
    <w:rsid w:val="001527F0"/>
    <w:rsid w:val="00152C22"/>
    <w:rsid w:val="00152FDC"/>
    <w:rsid w:val="00153D4C"/>
    <w:rsid w:val="00157E5E"/>
    <w:rsid w:val="001603B7"/>
    <w:rsid w:val="001645F8"/>
    <w:rsid w:val="0016657F"/>
    <w:rsid w:val="00167D86"/>
    <w:rsid w:val="001700EF"/>
    <w:rsid w:val="00174319"/>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018"/>
    <w:rsid w:val="001B4C79"/>
    <w:rsid w:val="001B517B"/>
    <w:rsid w:val="001C3A92"/>
    <w:rsid w:val="001D2A06"/>
    <w:rsid w:val="001D76D6"/>
    <w:rsid w:val="001D7DCB"/>
    <w:rsid w:val="001E03C1"/>
    <w:rsid w:val="001F0C2E"/>
    <w:rsid w:val="001F2A53"/>
    <w:rsid w:val="001F3F02"/>
    <w:rsid w:val="001F43E8"/>
    <w:rsid w:val="001F660D"/>
    <w:rsid w:val="00203632"/>
    <w:rsid w:val="0020480F"/>
    <w:rsid w:val="00204920"/>
    <w:rsid w:val="00205826"/>
    <w:rsid w:val="00205AB8"/>
    <w:rsid w:val="00205DF8"/>
    <w:rsid w:val="0021354D"/>
    <w:rsid w:val="00214938"/>
    <w:rsid w:val="00215170"/>
    <w:rsid w:val="002226CB"/>
    <w:rsid w:val="00222CF7"/>
    <w:rsid w:val="00226410"/>
    <w:rsid w:val="0023136D"/>
    <w:rsid w:val="00232BD7"/>
    <w:rsid w:val="0023467B"/>
    <w:rsid w:val="00240CFD"/>
    <w:rsid w:val="00240FA3"/>
    <w:rsid w:val="00243982"/>
    <w:rsid w:val="002440F9"/>
    <w:rsid w:val="00244B75"/>
    <w:rsid w:val="002505C2"/>
    <w:rsid w:val="002513AF"/>
    <w:rsid w:val="00252F55"/>
    <w:rsid w:val="00254012"/>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D16"/>
    <w:rsid w:val="00291E5B"/>
    <w:rsid w:val="00293BA3"/>
    <w:rsid w:val="00296252"/>
    <w:rsid w:val="00297D2E"/>
    <w:rsid w:val="002A7100"/>
    <w:rsid w:val="002A73C1"/>
    <w:rsid w:val="002B0FD4"/>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41DB"/>
    <w:rsid w:val="002E5419"/>
    <w:rsid w:val="002E58F2"/>
    <w:rsid w:val="002F1899"/>
    <w:rsid w:val="002F2F7B"/>
    <w:rsid w:val="003043A8"/>
    <w:rsid w:val="003057C9"/>
    <w:rsid w:val="003063EB"/>
    <w:rsid w:val="00306E41"/>
    <w:rsid w:val="003125A3"/>
    <w:rsid w:val="00315B6B"/>
    <w:rsid w:val="0032437B"/>
    <w:rsid w:val="00326553"/>
    <w:rsid w:val="00326D32"/>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48C7"/>
    <w:rsid w:val="003573A7"/>
    <w:rsid w:val="00361572"/>
    <w:rsid w:val="00365D90"/>
    <w:rsid w:val="00370845"/>
    <w:rsid w:val="0037484A"/>
    <w:rsid w:val="003748B0"/>
    <w:rsid w:val="003751EE"/>
    <w:rsid w:val="0038000F"/>
    <w:rsid w:val="00381C1B"/>
    <w:rsid w:val="00383211"/>
    <w:rsid w:val="00390A1C"/>
    <w:rsid w:val="0039176F"/>
    <w:rsid w:val="00394434"/>
    <w:rsid w:val="00396A6E"/>
    <w:rsid w:val="003A0D8D"/>
    <w:rsid w:val="003A664A"/>
    <w:rsid w:val="003B25B1"/>
    <w:rsid w:val="003B2D3C"/>
    <w:rsid w:val="003B6C02"/>
    <w:rsid w:val="003B74A3"/>
    <w:rsid w:val="003B7702"/>
    <w:rsid w:val="003B7DDA"/>
    <w:rsid w:val="003C4AC1"/>
    <w:rsid w:val="003C5286"/>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6AEE"/>
    <w:rsid w:val="004574D6"/>
    <w:rsid w:val="00457858"/>
    <w:rsid w:val="004578F9"/>
    <w:rsid w:val="0046677B"/>
    <w:rsid w:val="00467C9C"/>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0F6A"/>
    <w:rsid w:val="004B1DAD"/>
    <w:rsid w:val="004B72B6"/>
    <w:rsid w:val="004C2598"/>
    <w:rsid w:val="004C696A"/>
    <w:rsid w:val="004C755E"/>
    <w:rsid w:val="004C7C72"/>
    <w:rsid w:val="004D3829"/>
    <w:rsid w:val="004D65C5"/>
    <w:rsid w:val="004E33BC"/>
    <w:rsid w:val="004E4C26"/>
    <w:rsid w:val="004E5C8B"/>
    <w:rsid w:val="004E6867"/>
    <w:rsid w:val="004E7D1C"/>
    <w:rsid w:val="004F0D4F"/>
    <w:rsid w:val="004F7B79"/>
    <w:rsid w:val="00500010"/>
    <w:rsid w:val="00500FA9"/>
    <w:rsid w:val="005014E0"/>
    <w:rsid w:val="00503064"/>
    <w:rsid w:val="00503DA3"/>
    <w:rsid w:val="00504C36"/>
    <w:rsid w:val="00505B0B"/>
    <w:rsid w:val="00505CD6"/>
    <w:rsid w:val="00507669"/>
    <w:rsid w:val="0051281A"/>
    <w:rsid w:val="005155F5"/>
    <w:rsid w:val="00521CC4"/>
    <w:rsid w:val="00522374"/>
    <w:rsid w:val="00522FB0"/>
    <w:rsid w:val="005241F4"/>
    <w:rsid w:val="00524929"/>
    <w:rsid w:val="00525B40"/>
    <w:rsid w:val="005260B3"/>
    <w:rsid w:val="00526FA9"/>
    <w:rsid w:val="00545AED"/>
    <w:rsid w:val="005464F8"/>
    <w:rsid w:val="0054798D"/>
    <w:rsid w:val="00547B98"/>
    <w:rsid w:val="00547F09"/>
    <w:rsid w:val="00547F48"/>
    <w:rsid w:val="00555C00"/>
    <w:rsid w:val="00555E5E"/>
    <w:rsid w:val="005561CC"/>
    <w:rsid w:val="005567AD"/>
    <w:rsid w:val="005624A4"/>
    <w:rsid w:val="00562D78"/>
    <w:rsid w:val="00564D53"/>
    <w:rsid w:val="00565D0E"/>
    <w:rsid w:val="005745A2"/>
    <w:rsid w:val="00575030"/>
    <w:rsid w:val="0057551B"/>
    <w:rsid w:val="00577F8B"/>
    <w:rsid w:val="0058622A"/>
    <w:rsid w:val="0058647E"/>
    <w:rsid w:val="0059264E"/>
    <w:rsid w:val="00593D27"/>
    <w:rsid w:val="00594727"/>
    <w:rsid w:val="00597024"/>
    <w:rsid w:val="00597A09"/>
    <w:rsid w:val="005A073B"/>
    <w:rsid w:val="005A0BEF"/>
    <w:rsid w:val="005A2D0D"/>
    <w:rsid w:val="005A493B"/>
    <w:rsid w:val="005A5DC4"/>
    <w:rsid w:val="005A671C"/>
    <w:rsid w:val="005A6A15"/>
    <w:rsid w:val="005A7D83"/>
    <w:rsid w:val="005B01A8"/>
    <w:rsid w:val="005B2FC1"/>
    <w:rsid w:val="005B4229"/>
    <w:rsid w:val="005C1CAD"/>
    <w:rsid w:val="005C3E4A"/>
    <w:rsid w:val="005C506D"/>
    <w:rsid w:val="005C537A"/>
    <w:rsid w:val="005D0485"/>
    <w:rsid w:val="005D5D46"/>
    <w:rsid w:val="005E1BD3"/>
    <w:rsid w:val="005E23AF"/>
    <w:rsid w:val="005E3AA7"/>
    <w:rsid w:val="005E7198"/>
    <w:rsid w:val="005F197C"/>
    <w:rsid w:val="005F31F5"/>
    <w:rsid w:val="005F7205"/>
    <w:rsid w:val="005F7DE9"/>
    <w:rsid w:val="006038B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76E1F"/>
    <w:rsid w:val="006813A8"/>
    <w:rsid w:val="00681AA2"/>
    <w:rsid w:val="00682F6C"/>
    <w:rsid w:val="00683B3B"/>
    <w:rsid w:val="00684ABD"/>
    <w:rsid w:val="00684EE5"/>
    <w:rsid w:val="0068539C"/>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6CE"/>
    <w:rsid w:val="006A6E65"/>
    <w:rsid w:val="006A7465"/>
    <w:rsid w:val="006B1DE9"/>
    <w:rsid w:val="006B1FE1"/>
    <w:rsid w:val="006B250D"/>
    <w:rsid w:val="006B5F26"/>
    <w:rsid w:val="006B72AE"/>
    <w:rsid w:val="006C1026"/>
    <w:rsid w:val="006C725A"/>
    <w:rsid w:val="006D0AC1"/>
    <w:rsid w:val="006D24F8"/>
    <w:rsid w:val="006D4CD2"/>
    <w:rsid w:val="006D5052"/>
    <w:rsid w:val="006D610D"/>
    <w:rsid w:val="006D6D31"/>
    <w:rsid w:val="006E22B8"/>
    <w:rsid w:val="006E537F"/>
    <w:rsid w:val="006F762A"/>
    <w:rsid w:val="006F788E"/>
    <w:rsid w:val="007012E3"/>
    <w:rsid w:val="0071030D"/>
    <w:rsid w:val="00710F42"/>
    <w:rsid w:val="00715F94"/>
    <w:rsid w:val="00716B07"/>
    <w:rsid w:val="007178AE"/>
    <w:rsid w:val="00721077"/>
    <w:rsid w:val="007231B5"/>
    <w:rsid w:val="00726F7C"/>
    <w:rsid w:val="007378BB"/>
    <w:rsid w:val="00741C23"/>
    <w:rsid w:val="00746364"/>
    <w:rsid w:val="00746BD6"/>
    <w:rsid w:val="00746FB7"/>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186E"/>
    <w:rsid w:val="007A5688"/>
    <w:rsid w:val="007B3611"/>
    <w:rsid w:val="007B4213"/>
    <w:rsid w:val="007B5023"/>
    <w:rsid w:val="007B595E"/>
    <w:rsid w:val="007B7E25"/>
    <w:rsid w:val="007C0E99"/>
    <w:rsid w:val="007C5E57"/>
    <w:rsid w:val="007D27F0"/>
    <w:rsid w:val="007D5D90"/>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146A"/>
    <w:rsid w:val="00803AD3"/>
    <w:rsid w:val="00805418"/>
    <w:rsid w:val="00806D4F"/>
    <w:rsid w:val="008117D4"/>
    <w:rsid w:val="008120BB"/>
    <w:rsid w:val="0081348B"/>
    <w:rsid w:val="00816420"/>
    <w:rsid w:val="00817F36"/>
    <w:rsid w:val="00821001"/>
    <w:rsid w:val="008241F8"/>
    <w:rsid w:val="00827A9F"/>
    <w:rsid w:val="008316CE"/>
    <w:rsid w:val="008354C4"/>
    <w:rsid w:val="0083630F"/>
    <w:rsid w:val="00837F0A"/>
    <w:rsid w:val="00840064"/>
    <w:rsid w:val="00840A6A"/>
    <w:rsid w:val="008425FF"/>
    <w:rsid w:val="00846413"/>
    <w:rsid w:val="00847F92"/>
    <w:rsid w:val="008510D6"/>
    <w:rsid w:val="008532CA"/>
    <w:rsid w:val="0085432D"/>
    <w:rsid w:val="00854D2A"/>
    <w:rsid w:val="00857789"/>
    <w:rsid w:val="0085784E"/>
    <w:rsid w:val="0086067F"/>
    <w:rsid w:val="00864712"/>
    <w:rsid w:val="00865F2B"/>
    <w:rsid w:val="008664D7"/>
    <w:rsid w:val="008705D0"/>
    <w:rsid w:val="00870698"/>
    <w:rsid w:val="0087080E"/>
    <w:rsid w:val="008765A0"/>
    <w:rsid w:val="00884728"/>
    <w:rsid w:val="008900C3"/>
    <w:rsid w:val="00890A4E"/>
    <w:rsid w:val="0089178D"/>
    <w:rsid w:val="00896812"/>
    <w:rsid w:val="00897808"/>
    <w:rsid w:val="008A09D7"/>
    <w:rsid w:val="008A1794"/>
    <w:rsid w:val="008A1B59"/>
    <w:rsid w:val="008A32C5"/>
    <w:rsid w:val="008A3F0F"/>
    <w:rsid w:val="008B082F"/>
    <w:rsid w:val="008B18A6"/>
    <w:rsid w:val="008B26A9"/>
    <w:rsid w:val="008B306B"/>
    <w:rsid w:val="008B3F18"/>
    <w:rsid w:val="008B50AD"/>
    <w:rsid w:val="008B6CFC"/>
    <w:rsid w:val="008B6E29"/>
    <w:rsid w:val="008B7867"/>
    <w:rsid w:val="008C2D72"/>
    <w:rsid w:val="008C6335"/>
    <w:rsid w:val="008D016D"/>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47F3"/>
    <w:rsid w:val="00904EF2"/>
    <w:rsid w:val="009075C9"/>
    <w:rsid w:val="00913E93"/>
    <w:rsid w:val="009158D7"/>
    <w:rsid w:val="00915C9D"/>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56BC5"/>
    <w:rsid w:val="009606DD"/>
    <w:rsid w:val="00960F94"/>
    <w:rsid w:val="00962E77"/>
    <w:rsid w:val="0096350B"/>
    <w:rsid w:val="009669E5"/>
    <w:rsid w:val="00970665"/>
    <w:rsid w:val="00970D01"/>
    <w:rsid w:val="00972056"/>
    <w:rsid w:val="00975514"/>
    <w:rsid w:val="00976FF9"/>
    <w:rsid w:val="0098364F"/>
    <w:rsid w:val="00985AB2"/>
    <w:rsid w:val="0098687F"/>
    <w:rsid w:val="00987A90"/>
    <w:rsid w:val="009912D7"/>
    <w:rsid w:val="009A25C3"/>
    <w:rsid w:val="009A367B"/>
    <w:rsid w:val="009A70D9"/>
    <w:rsid w:val="009B098F"/>
    <w:rsid w:val="009B1280"/>
    <w:rsid w:val="009B1F67"/>
    <w:rsid w:val="009B36EB"/>
    <w:rsid w:val="009B7DD1"/>
    <w:rsid w:val="009C2C54"/>
    <w:rsid w:val="009C3A58"/>
    <w:rsid w:val="009C4BDC"/>
    <w:rsid w:val="009C4EF9"/>
    <w:rsid w:val="009C5AE4"/>
    <w:rsid w:val="009D1F8A"/>
    <w:rsid w:val="009D50A2"/>
    <w:rsid w:val="009E2BA6"/>
    <w:rsid w:val="009E4596"/>
    <w:rsid w:val="009E5288"/>
    <w:rsid w:val="009E6202"/>
    <w:rsid w:val="009F45FA"/>
    <w:rsid w:val="009F5FFF"/>
    <w:rsid w:val="009F694B"/>
    <w:rsid w:val="009F6F41"/>
    <w:rsid w:val="009F7FCE"/>
    <w:rsid w:val="00A00EDA"/>
    <w:rsid w:val="00A0143E"/>
    <w:rsid w:val="00A016F1"/>
    <w:rsid w:val="00A02132"/>
    <w:rsid w:val="00A02A0B"/>
    <w:rsid w:val="00A061FE"/>
    <w:rsid w:val="00A113C7"/>
    <w:rsid w:val="00A1327F"/>
    <w:rsid w:val="00A1653F"/>
    <w:rsid w:val="00A17F20"/>
    <w:rsid w:val="00A20FED"/>
    <w:rsid w:val="00A23F68"/>
    <w:rsid w:val="00A26711"/>
    <w:rsid w:val="00A32D79"/>
    <w:rsid w:val="00A34329"/>
    <w:rsid w:val="00A37610"/>
    <w:rsid w:val="00A40006"/>
    <w:rsid w:val="00A409B9"/>
    <w:rsid w:val="00A42915"/>
    <w:rsid w:val="00A4361B"/>
    <w:rsid w:val="00A4576F"/>
    <w:rsid w:val="00A50BE7"/>
    <w:rsid w:val="00A50F52"/>
    <w:rsid w:val="00A523D9"/>
    <w:rsid w:val="00A55B1F"/>
    <w:rsid w:val="00A56C90"/>
    <w:rsid w:val="00A5725E"/>
    <w:rsid w:val="00A609FC"/>
    <w:rsid w:val="00A63729"/>
    <w:rsid w:val="00A64A4E"/>
    <w:rsid w:val="00A76ACD"/>
    <w:rsid w:val="00A811E3"/>
    <w:rsid w:val="00A83536"/>
    <w:rsid w:val="00A86824"/>
    <w:rsid w:val="00A878FA"/>
    <w:rsid w:val="00A915C3"/>
    <w:rsid w:val="00A916C3"/>
    <w:rsid w:val="00A93EBC"/>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68A9"/>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4908"/>
    <w:rsid w:val="00BF5DB2"/>
    <w:rsid w:val="00BF6AED"/>
    <w:rsid w:val="00BF73B4"/>
    <w:rsid w:val="00C001F3"/>
    <w:rsid w:val="00C02973"/>
    <w:rsid w:val="00C05298"/>
    <w:rsid w:val="00C061B6"/>
    <w:rsid w:val="00C06892"/>
    <w:rsid w:val="00C115A8"/>
    <w:rsid w:val="00C125B9"/>
    <w:rsid w:val="00C144F4"/>
    <w:rsid w:val="00C14813"/>
    <w:rsid w:val="00C14B74"/>
    <w:rsid w:val="00C15FAA"/>
    <w:rsid w:val="00C16F69"/>
    <w:rsid w:val="00C22168"/>
    <w:rsid w:val="00C222B8"/>
    <w:rsid w:val="00C23082"/>
    <w:rsid w:val="00C2385D"/>
    <w:rsid w:val="00C25C06"/>
    <w:rsid w:val="00C3570F"/>
    <w:rsid w:val="00C3580F"/>
    <w:rsid w:val="00C41155"/>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4773"/>
    <w:rsid w:val="00C95809"/>
    <w:rsid w:val="00C970D1"/>
    <w:rsid w:val="00CA16AD"/>
    <w:rsid w:val="00CA2508"/>
    <w:rsid w:val="00CA37F7"/>
    <w:rsid w:val="00CA75F0"/>
    <w:rsid w:val="00CB058C"/>
    <w:rsid w:val="00CB652A"/>
    <w:rsid w:val="00CC0363"/>
    <w:rsid w:val="00CC0DB4"/>
    <w:rsid w:val="00CC1C65"/>
    <w:rsid w:val="00CC2F9C"/>
    <w:rsid w:val="00CC6C75"/>
    <w:rsid w:val="00CD281C"/>
    <w:rsid w:val="00CD4126"/>
    <w:rsid w:val="00CD41DC"/>
    <w:rsid w:val="00CD618B"/>
    <w:rsid w:val="00CD7C66"/>
    <w:rsid w:val="00CE44DD"/>
    <w:rsid w:val="00CE61E3"/>
    <w:rsid w:val="00CF35A6"/>
    <w:rsid w:val="00D04F1F"/>
    <w:rsid w:val="00D111AE"/>
    <w:rsid w:val="00D12264"/>
    <w:rsid w:val="00D13D8C"/>
    <w:rsid w:val="00D170FB"/>
    <w:rsid w:val="00D20EC4"/>
    <w:rsid w:val="00D2524D"/>
    <w:rsid w:val="00D25375"/>
    <w:rsid w:val="00D2594F"/>
    <w:rsid w:val="00D30D28"/>
    <w:rsid w:val="00D34E18"/>
    <w:rsid w:val="00D364B2"/>
    <w:rsid w:val="00D365C4"/>
    <w:rsid w:val="00D370D8"/>
    <w:rsid w:val="00D410C6"/>
    <w:rsid w:val="00D41E0B"/>
    <w:rsid w:val="00D46C3B"/>
    <w:rsid w:val="00D476B4"/>
    <w:rsid w:val="00D52CAE"/>
    <w:rsid w:val="00D536C1"/>
    <w:rsid w:val="00D619FF"/>
    <w:rsid w:val="00D63143"/>
    <w:rsid w:val="00D6694F"/>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D08AE"/>
    <w:rsid w:val="00DD131C"/>
    <w:rsid w:val="00DD1723"/>
    <w:rsid w:val="00DD1C3A"/>
    <w:rsid w:val="00DD2C77"/>
    <w:rsid w:val="00DD4207"/>
    <w:rsid w:val="00DE44CE"/>
    <w:rsid w:val="00DE668C"/>
    <w:rsid w:val="00DE70CA"/>
    <w:rsid w:val="00DF59DF"/>
    <w:rsid w:val="00DF701E"/>
    <w:rsid w:val="00E021E6"/>
    <w:rsid w:val="00E05A22"/>
    <w:rsid w:val="00E10965"/>
    <w:rsid w:val="00E12326"/>
    <w:rsid w:val="00E12706"/>
    <w:rsid w:val="00E20B1F"/>
    <w:rsid w:val="00E232CA"/>
    <w:rsid w:val="00E25244"/>
    <w:rsid w:val="00E27213"/>
    <w:rsid w:val="00E27AA7"/>
    <w:rsid w:val="00E32BAD"/>
    <w:rsid w:val="00E33D61"/>
    <w:rsid w:val="00E345D3"/>
    <w:rsid w:val="00E356E2"/>
    <w:rsid w:val="00E40B22"/>
    <w:rsid w:val="00E40D57"/>
    <w:rsid w:val="00E4393E"/>
    <w:rsid w:val="00E43BFA"/>
    <w:rsid w:val="00E44F18"/>
    <w:rsid w:val="00E45DB1"/>
    <w:rsid w:val="00E50097"/>
    <w:rsid w:val="00E54289"/>
    <w:rsid w:val="00E632DA"/>
    <w:rsid w:val="00E65611"/>
    <w:rsid w:val="00E73869"/>
    <w:rsid w:val="00E77F05"/>
    <w:rsid w:val="00E81796"/>
    <w:rsid w:val="00E84BEB"/>
    <w:rsid w:val="00E94FFF"/>
    <w:rsid w:val="00E9595F"/>
    <w:rsid w:val="00E966F7"/>
    <w:rsid w:val="00E97646"/>
    <w:rsid w:val="00EA2AC8"/>
    <w:rsid w:val="00EA62DA"/>
    <w:rsid w:val="00EA7206"/>
    <w:rsid w:val="00EC0979"/>
    <w:rsid w:val="00EC148D"/>
    <w:rsid w:val="00EC357E"/>
    <w:rsid w:val="00EC4803"/>
    <w:rsid w:val="00EC51CF"/>
    <w:rsid w:val="00ED094C"/>
    <w:rsid w:val="00ED1348"/>
    <w:rsid w:val="00ED1613"/>
    <w:rsid w:val="00ED1659"/>
    <w:rsid w:val="00ED6449"/>
    <w:rsid w:val="00EE03A3"/>
    <w:rsid w:val="00EE16D7"/>
    <w:rsid w:val="00EE261D"/>
    <w:rsid w:val="00EE2B4C"/>
    <w:rsid w:val="00EE310D"/>
    <w:rsid w:val="00EE37DA"/>
    <w:rsid w:val="00EE37F9"/>
    <w:rsid w:val="00EE67A1"/>
    <w:rsid w:val="00EF062C"/>
    <w:rsid w:val="00EF2A84"/>
    <w:rsid w:val="00EF39E1"/>
    <w:rsid w:val="00EF3C4F"/>
    <w:rsid w:val="00EF3E2C"/>
    <w:rsid w:val="00EF4834"/>
    <w:rsid w:val="00EF4DE9"/>
    <w:rsid w:val="00EF514C"/>
    <w:rsid w:val="00EF62E2"/>
    <w:rsid w:val="00EF7163"/>
    <w:rsid w:val="00F04D34"/>
    <w:rsid w:val="00F11B39"/>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511C7"/>
    <w:rsid w:val="00F53669"/>
    <w:rsid w:val="00F53CD7"/>
    <w:rsid w:val="00F54E25"/>
    <w:rsid w:val="00F6204F"/>
    <w:rsid w:val="00F63639"/>
    <w:rsid w:val="00F740B6"/>
    <w:rsid w:val="00F75AFB"/>
    <w:rsid w:val="00F75F90"/>
    <w:rsid w:val="00F82EE8"/>
    <w:rsid w:val="00F833A3"/>
    <w:rsid w:val="00F83D81"/>
    <w:rsid w:val="00F8555B"/>
    <w:rsid w:val="00F9092B"/>
    <w:rsid w:val="00F9166A"/>
    <w:rsid w:val="00F92493"/>
    <w:rsid w:val="00FA0363"/>
    <w:rsid w:val="00FA1796"/>
    <w:rsid w:val="00FA1C10"/>
    <w:rsid w:val="00FA3D1C"/>
    <w:rsid w:val="00FB0A7E"/>
    <w:rsid w:val="00FB22FB"/>
    <w:rsid w:val="00FB3435"/>
    <w:rsid w:val="00FB383B"/>
    <w:rsid w:val="00FB5024"/>
    <w:rsid w:val="00FB585E"/>
    <w:rsid w:val="00FB6343"/>
    <w:rsid w:val="00FB77CF"/>
    <w:rsid w:val="00FB78C2"/>
    <w:rsid w:val="00FC3825"/>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87CD38D6-8A4E-4A7A-8084-CFE509A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D8"/>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character" w:styleId="Mencinsinresolver">
    <w:name w:val="Unresolved Mention"/>
    <w:basedOn w:val="Fuentedeprrafopredeter"/>
    <w:uiPriority w:val="99"/>
    <w:semiHidden/>
    <w:unhideWhenUsed/>
    <w:rsid w:val="00594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ontrataciones.per3@ende.bo"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de.bo/nacion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adb.org/integrida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ntrataciones.per3@ende.b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icoes.gob.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adb.org/es/projects/adquisiciones-de-proyectos" TargetMode="External"/><Relationship Id="rId27"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604C7-3656-430B-AF74-D3C11BCCE172}">
  <ds:schemaRefs>
    <ds:schemaRef ds:uri="http://schemas.openxmlformats.org/officeDocument/2006/bibliography"/>
  </ds:schemaRefs>
</ds:datastoreItem>
</file>

<file path=customXml/itemProps4.xml><?xml version="1.0" encoding="utf-8"?>
<ds:datastoreItem xmlns:ds="http://schemas.openxmlformats.org/officeDocument/2006/customXml" ds:itemID="{B0E3D6C3-C736-49E6-9DD3-662C69919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13150</Words>
  <Characters>72331</Characters>
  <Application>Microsoft Office Word</Application>
  <DocSecurity>0</DocSecurity>
  <Lines>602</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5</cp:revision>
  <cp:lastPrinted>2022-04-01T17:41:00Z</cp:lastPrinted>
  <dcterms:created xsi:type="dcterms:W3CDTF">2025-05-02T21:13:00Z</dcterms:created>
  <dcterms:modified xsi:type="dcterms:W3CDTF">2025-05-02T21:28:00Z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