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4CF93" w14:textId="596223B8" w:rsidR="001D4164" w:rsidRDefault="00AD1D02" w:rsidP="001D4164">
      <w:r>
        <w:rPr>
          <w:noProof/>
          <w:sz w:val="18"/>
          <w:lang w:val="es-BO" w:eastAsia="es-BO"/>
        </w:rPr>
        <w:drawing>
          <wp:anchor distT="0" distB="0" distL="114300" distR="114300" simplePos="0" relativeHeight="251673088" behindDoc="0" locked="0" layoutInCell="1" allowOverlap="1" wp14:anchorId="2501360B" wp14:editId="3A830290">
            <wp:simplePos x="0" y="0"/>
            <wp:positionH relativeFrom="margin">
              <wp:posOffset>0</wp:posOffset>
            </wp:positionH>
            <wp:positionV relativeFrom="paragraph">
              <wp:posOffset>127000</wp:posOffset>
            </wp:positionV>
            <wp:extent cx="1485900" cy="7467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p>
    <w:p w14:paraId="5EF7B2D8" w14:textId="77777777" w:rsidR="00AD1D02" w:rsidRDefault="00AD1D02" w:rsidP="001D4164">
      <w:pPr>
        <w:spacing w:after="160" w:line="254" w:lineRule="auto"/>
      </w:pPr>
    </w:p>
    <w:p w14:paraId="6DAF42E3" w14:textId="77777777" w:rsidR="00AD1D02" w:rsidRDefault="00AD1D02" w:rsidP="001D4164">
      <w:pPr>
        <w:spacing w:after="160" w:line="254" w:lineRule="auto"/>
      </w:pPr>
    </w:p>
    <w:p w14:paraId="32CF1E68" w14:textId="77777777" w:rsidR="00AD1D02" w:rsidRDefault="00AD1D02" w:rsidP="001D4164">
      <w:pPr>
        <w:spacing w:after="160" w:line="254" w:lineRule="auto"/>
      </w:pPr>
    </w:p>
    <w:p w14:paraId="5DC5BA47" w14:textId="77777777" w:rsidR="00AD1D02" w:rsidRDefault="00AD1D02" w:rsidP="001D4164">
      <w:pPr>
        <w:spacing w:after="160" w:line="254" w:lineRule="auto"/>
      </w:pPr>
    </w:p>
    <w:p w14:paraId="4F2B92C4" w14:textId="77777777" w:rsidR="00AD1D02" w:rsidRDefault="00AD1D02" w:rsidP="001D4164">
      <w:pPr>
        <w:spacing w:after="160" w:line="254" w:lineRule="auto"/>
      </w:pPr>
    </w:p>
    <w:p w14:paraId="28A11B14" w14:textId="4C36C599" w:rsidR="00AD1D02" w:rsidRDefault="00AD1D02" w:rsidP="00AD1D02">
      <w:pPr>
        <w:spacing w:after="160" w:line="254" w:lineRule="auto"/>
        <w:jc w:val="center"/>
        <w:rPr>
          <w:rFonts w:ascii="Century Gothic" w:hAnsi="Century Gothic" w:cs="Tahoma"/>
          <w:b/>
          <w:color w:val="222A35"/>
          <w:spacing w:val="-18"/>
          <w:sz w:val="36"/>
          <w:szCs w:val="36"/>
        </w:rPr>
      </w:pPr>
      <w:r>
        <w:rPr>
          <w:rFonts w:ascii="Century Gothic" w:hAnsi="Century Gothic" w:cs="Tahoma"/>
          <w:b/>
          <w:color w:val="222A35"/>
          <w:spacing w:val="-18"/>
          <w:sz w:val="36"/>
          <w:szCs w:val="36"/>
        </w:rPr>
        <w:t>EMPRESA NACIONAL DE ELECTRICIDA</w:t>
      </w:r>
    </w:p>
    <w:p w14:paraId="6C476A54" w14:textId="76C99684" w:rsidR="000B4C65" w:rsidRDefault="000B4C65" w:rsidP="00AD1D02">
      <w:pPr>
        <w:spacing w:after="160" w:line="254" w:lineRule="auto"/>
        <w:jc w:val="center"/>
        <w:rPr>
          <w:rFonts w:ascii="Century Gothic" w:hAnsi="Century Gothic" w:cs="Tahoma"/>
          <w:b/>
          <w:color w:val="222A35"/>
          <w:spacing w:val="-18"/>
          <w:sz w:val="36"/>
          <w:szCs w:val="36"/>
        </w:rPr>
      </w:pPr>
      <w:r>
        <w:rPr>
          <w:noProof/>
          <w:sz w:val="18"/>
          <w:lang w:val="es-BO" w:eastAsia="es-BO"/>
        </w:rPr>
        <mc:AlternateContent>
          <mc:Choice Requires="wps">
            <w:drawing>
              <wp:anchor distT="0" distB="0" distL="114300" distR="114300" simplePos="0" relativeHeight="251675136" behindDoc="1" locked="0" layoutInCell="1" allowOverlap="1" wp14:anchorId="020B7358" wp14:editId="1F3D4E8B">
                <wp:simplePos x="0" y="0"/>
                <wp:positionH relativeFrom="margin">
                  <wp:posOffset>338455</wp:posOffset>
                </wp:positionH>
                <wp:positionV relativeFrom="paragraph">
                  <wp:posOffset>155922</wp:posOffset>
                </wp:positionV>
                <wp:extent cx="5130165" cy="1739900"/>
                <wp:effectExtent l="0" t="0" r="13335" b="1270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73990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D6F323B" w14:textId="77777777" w:rsidR="00AD1D02" w:rsidRPr="00F85FC4" w:rsidRDefault="00AD1D02" w:rsidP="00AD1D02">
                            <w:pPr>
                              <w:autoSpaceDE w:val="0"/>
                              <w:autoSpaceDN w:val="0"/>
                              <w:adjustRightInd w:val="0"/>
                              <w:jc w:val="center"/>
                              <w:rPr>
                                <w:rFonts w:cs="Segoe UI"/>
                                <w:b/>
                                <w:bCs/>
                                <w:sz w:val="32"/>
                                <w:szCs w:val="32"/>
                              </w:rPr>
                            </w:pPr>
                            <w:r w:rsidRPr="00F85FC4">
                              <w:rPr>
                                <w:rFonts w:cs="Segoe UI"/>
                                <w:b/>
                                <w:bCs/>
                                <w:sz w:val="32"/>
                                <w:szCs w:val="32"/>
                              </w:rPr>
                              <w:t>DOCUMENTO BASE DE CONTRATACIÓN</w:t>
                            </w:r>
                          </w:p>
                          <w:p w14:paraId="7DE6A984" w14:textId="77777777" w:rsidR="00AD1D02" w:rsidRPr="00F85FC4" w:rsidRDefault="00AD1D02" w:rsidP="00AD1D02">
                            <w:pPr>
                              <w:autoSpaceDE w:val="0"/>
                              <w:autoSpaceDN w:val="0"/>
                              <w:adjustRightInd w:val="0"/>
                              <w:jc w:val="center"/>
                              <w:rPr>
                                <w:rFonts w:cs="Segoe UI"/>
                                <w:b/>
                                <w:bCs/>
                                <w:sz w:val="32"/>
                                <w:szCs w:val="32"/>
                              </w:rPr>
                            </w:pPr>
                            <w:r w:rsidRPr="00F85FC4">
                              <w:rPr>
                                <w:rFonts w:cs="Segoe UI"/>
                                <w:b/>
                                <w:bCs/>
                                <w:sz w:val="32"/>
                                <w:szCs w:val="32"/>
                              </w:rPr>
                              <w:t>DE SERVICIOS GENERALES</w:t>
                            </w:r>
                          </w:p>
                          <w:p w14:paraId="150233FA" w14:textId="77777777" w:rsidR="00AD1D02" w:rsidRPr="00F85FC4" w:rsidRDefault="00AD1D02" w:rsidP="00AD1D02">
                            <w:pPr>
                              <w:autoSpaceDE w:val="0"/>
                              <w:autoSpaceDN w:val="0"/>
                              <w:adjustRightInd w:val="0"/>
                              <w:jc w:val="center"/>
                              <w:rPr>
                                <w:rFonts w:cs="Segoe UI"/>
                                <w:b/>
                                <w:bCs/>
                                <w:sz w:val="32"/>
                                <w:szCs w:val="32"/>
                              </w:rPr>
                            </w:pPr>
                          </w:p>
                          <w:p w14:paraId="40197129" w14:textId="0DFAF6ED" w:rsidR="000B4C65" w:rsidRDefault="00AD1D02" w:rsidP="000B4C65">
                            <w:pPr>
                              <w:autoSpaceDE w:val="0"/>
                              <w:autoSpaceDN w:val="0"/>
                              <w:adjustRightInd w:val="0"/>
                              <w:jc w:val="center"/>
                              <w:rPr>
                                <w:rFonts w:cs="Segoe UI"/>
                                <w:b/>
                                <w:bCs/>
                                <w:sz w:val="32"/>
                                <w:szCs w:val="32"/>
                              </w:rPr>
                            </w:pPr>
                            <w:r w:rsidRPr="00F85FC4">
                              <w:rPr>
                                <w:rFonts w:cs="Segoe UI"/>
                                <w:b/>
                                <w:bCs/>
                                <w:sz w:val="32"/>
                                <w:szCs w:val="32"/>
                              </w:rPr>
                              <w:t>APOYO NACIONAL A LA PRODUCCIÓN Y EMPLEO</w:t>
                            </w:r>
                          </w:p>
                          <w:p w14:paraId="6FDFA010" w14:textId="710C67F7" w:rsidR="000B4C65" w:rsidRDefault="000B4C65" w:rsidP="000B4C65">
                            <w:pPr>
                              <w:autoSpaceDE w:val="0"/>
                              <w:autoSpaceDN w:val="0"/>
                              <w:adjustRightInd w:val="0"/>
                              <w:jc w:val="center"/>
                              <w:rPr>
                                <w:rFonts w:cs="Segoe UI"/>
                                <w:b/>
                                <w:bCs/>
                                <w:sz w:val="32"/>
                                <w:szCs w:val="32"/>
                              </w:rPr>
                            </w:pPr>
                          </w:p>
                          <w:p w14:paraId="03FD6D23" w14:textId="2C509BAD" w:rsidR="000B4C65" w:rsidRDefault="000B4C65" w:rsidP="000B4C65">
                            <w:pPr>
                              <w:autoSpaceDE w:val="0"/>
                              <w:autoSpaceDN w:val="0"/>
                              <w:adjustRightInd w:val="0"/>
                              <w:jc w:val="center"/>
                              <w:rPr>
                                <w:rFonts w:cs="Segoe UI"/>
                                <w:b/>
                                <w:bCs/>
                                <w:sz w:val="32"/>
                                <w:szCs w:val="32"/>
                              </w:rPr>
                            </w:pPr>
                          </w:p>
                          <w:p w14:paraId="2B710C06" w14:textId="2AE7034B" w:rsidR="000B4C65" w:rsidRDefault="000B4C65" w:rsidP="000B4C65">
                            <w:pPr>
                              <w:autoSpaceDE w:val="0"/>
                              <w:autoSpaceDN w:val="0"/>
                              <w:adjustRightInd w:val="0"/>
                              <w:jc w:val="center"/>
                              <w:rPr>
                                <w:rFonts w:cs="Segoe UI"/>
                                <w:b/>
                                <w:bCs/>
                                <w:sz w:val="32"/>
                                <w:szCs w:val="32"/>
                              </w:rPr>
                            </w:pPr>
                          </w:p>
                          <w:p w14:paraId="7B76282A" w14:textId="7EEFBDE1" w:rsidR="000B4C65" w:rsidRDefault="000B4C65" w:rsidP="000B4C65">
                            <w:pPr>
                              <w:autoSpaceDE w:val="0"/>
                              <w:autoSpaceDN w:val="0"/>
                              <w:adjustRightInd w:val="0"/>
                              <w:jc w:val="center"/>
                              <w:rPr>
                                <w:rFonts w:cs="Segoe UI"/>
                                <w:b/>
                                <w:bCs/>
                                <w:sz w:val="32"/>
                                <w:szCs w:val="32"/>
                              </w:rPr>
                            </w:pPr>
                          </w:p>
                          <w:p w14:paraId="4E544CDC" w14:textId="131571F6" w:rsidR="000B4C65" w:rsidRDefault="000B4C65" w:rsidP="000B4C65">
                            <w:pPr>
                              <w:autoSpaceDE w:val="0"/>
                              <w:autoSpaceDN w:val="0"/>
                              <w:adjustRightInd w:val="0"/>
                              <w:jc w:val="center"/>
                              <w:rPr>
                                <w:rFonts w:cs="Segoe UI"/>
                                <w:b/>
                                <w:bCs/>
                                <w:sz w:val="32"/>
                                <w:szCs w:val="32"/>
                              </w:rPr>
                            </w:pPr>
                          </w:p>
                          <w:p w14:paraId="38C19C45" w14:textId="7694DBDA" w:rsidR="000B4C65" w:rsidRDefault="000B4C65" w:rsidP="000B4C65">
                            <w:pPr>
                              <w:autoSpaceDE w:val="0"/>
                              <w:autoSpaceDN w:val="0"/>
                              <w:adjustRightInd w:val="0"/>
                              <w:jc w:val="center"/>
                              <w:rPr>
                                <w:rFonts w:cs="Segoe UI"/>
                                <w:b/>
                                <w:bCs/>
                                <w:sz w:val="32"/>
                                <w:szCs w:val="32"/>
                              </w:rPr>
                            </w:pPr>
                          </w:p>
                          <w:p w14:paraId="47C343C3" w14:textId="290B7C90" w:rsidR="000B4C65" w:rsidRDefault="000B4C65" w:rsidP="000B4C65">
                            <w:pPr>
                              <w:autoSpaceDE w:val="0"/>
                              <w:autoSpaceDN w:val="0"/>
                              <w:adjustRightInd w:val="0"/>
                              <w:jc w:val="center"/>
                              <w:rPr>
                                <w:rFonts w:cs="Segoe UI"/>
                                <w:b/>
                                <w:bCs/>
                                <w:sz w:val="32"/>
                                <w:szCs w:val="32"/>
                              </w:rPr>
                            </w:pPr>
                          </w:p>
                          <w:p w14:paraId="38B6694B" w14:textId="48F238F0" w:rsidR="000B4C65" w:rsidRDefault="000B4C65" w:rsidP="000B4C65">
                            <w:pPr>
                              <w:autoSpaceDE w:val="0"/>
                              <w:autoSpaceDN w:val="0"/>
                              <w:adjustRightInd w:val="0"/>
                              <w:jc w:val="center"/>
                              <w:rPr>
                                <w:rFonts w:cs="Segoe UI"/>
                                <w:b/>
                                <w:bCs/>
                                <w:sz w:val="32"/>
                                <w:szCs w:val="32"/>
                              </w:rPr>
                            </w:pPr>
                          </w:p>
                          <w:p w14:paraId="0F7F2F19" w14:textId="77777777" w:rsidR="000B4C65" w:rsidRPr="00F85FC4" w:rsidRDefault="000B4C65" w:rsidP="000B4C65">
                            <w:pPr>
                              <w:autoSpaceDE w:val="0"/>
                              <w:autoSpaceDN w:val="0"/>
                              <w:adjustRightInd w:val="0"/>
                              <w:jc w:val="center"/>
                              <w:rPr>
                                <w:rFonts w:cs="Segoe UI"/>
                                <w:b/>
                                <w:bCs/>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0B7358" id="Rectángulo: esquinas redondeadas 19" o:spid="_x0000_s1026" style="position:absolute;left:0;text-align:left;margin-left:26.65pt;margin-top:12.3pt;width:403.95pt;height:137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" fillcolor="#2e74b5" strokecolor="gray">
                <v:fill color2="#69f" rotate="t" angle="90" focus="50%" type="gradient"/>
                <v:shadow color="black" offset="1pt"/>
                <v:textbox inset="2.23519mm,1.1176mm,2.23519mm,1.1176mm">
                  <w:txbxContent>
                    <w:p w14:paraId="0D6F323B" w14:textId="77777777" w:rsidR="00AD1D02" w:rsidRPr="00F85FC4" w:rsidRDefault="00AD1D02" w:rsidP="00AD1D02">
                      <w:pPr>
                        <w:autoSpaceDE w:val="0"/>
                        <w:autoSpaceDN w:val="0"/>
                        <w:adjustRightInd w:val="0"/>
                        <w:jc w:val="center"/>
                        <w:rPr>
                          <w:rFonts w:cs="Segoe UI"/>
                          <w:b/>
                          <w:bCs/>
                          <w:sz w:val="32"/>
                          <w:szCs w:val="32"/>
                        </w:rPr>
                      </w:pPr>
                      <w:r w:rsidRPr="00F85FC4">
                        <w:rPr>
                          <w:rFonts w:cs="Segoe UI"/>
                          <w:b/>
                          <w:bCs/>
                          <w:sz w:val="32"/>
                          <w:szCs w:val="32"/>
                        </w:rPr>
                        <w:t>DOCUMENTO BASE DE CONTRATACIÓN</w:t>
                      </w:r>
                    </w:p>
                    <w:p w14:paraId="7DE6A984" w14:textId="77777777" w:rsidR="00AD1D02" w:rsidRPr="00F85FC4" w:rsidRDefault="00AD1D02" w:rsidP="00AD1D02">
                      <w:pPr>
                        <w:autoSpaceDE w:val="0"/>
                        <w:autoSpaceDN w:val="0"/>
                        <w:adjustRightInd w:val="0"/>
                        <w:jc w:val="center"/>
                        <w:rPr>
                          <w:rFonts w:cs="Segoe UI"/>
                          <w:b/>
                          <w:bCs/>
                          <w:sz w:val="32"/>
                          <w:szCs w:val="32"/>
                        </w:rPr>
                      </w:pPr>
                      <w:r w:rsidRPr="00F85FC4">
                        <w:rPr>
                          <w:rFonts w:cs="Segoe UI"/>
                          <w:b/>
                          <w:bCs/>
                          <w:sz w:val="32"/>
                          <w:szCs w:val="32"/>
                        </w:rPr>
                        <w:t>DE SERVICIOS GENERALES</w:t>
                      </w:r>
                    </w:p>
                    <w:p w14:paraId="150233FA" w14:textId="77777777" w:rsidR="00AD1D02" w:rsidRPr="00F85FC4" w:rsidRDefault="00AD1D02" w:rsidP="00AD1D02">
                      <w:pPr>
                        <w:autoSpaceDE w:val="0"/>
                        <w:autoSpaceDN w:val="0"/>
                        <w:adjustRightInd w:val="0"/>
                        <w:jc w:val="center"/>
                        <w:rPr>
                          <w:rFonts w:cs="Segoe UI"/>
                          <w:b/>
                          <w:bCs/>
                          <w:sz w:val="32"/>
                          <w:szCs w:val="32"/>
                        </w:rPr>
                      </w:pPr>
                    </w:p>
                    <w:p w14:paraId="40197129" w14:textId="0DFAF6ED" w:rsidR="000B4C65" w:rsidRDefault="00AD1D02" w:rsidP="000B4C65">
                      <w:pPr>
                        <w:autoSpaceDE w:val="0"/>
                        <w:autoSpaceDN w:val="0"/>
                        <w:adjustRightInd w:val="0"/>
                        <w:jc w:val="center"/>
                        <w:rPr>
                          <w:rFonts w:cs="Segoe UI"/>
                          <w:b/>
                          <w:bCs/>
                          <w:sz w:val="32"/>
                          <w:szCs w:val="32"/>
                        </w:rPr>
                      </w:pPr>
                      <w:r w:rsidRPr="00F85FC4">
                        <w:rPr>
                          <w:rFonts w:cs="Segoe UI"/>
                          <w:b/>
                          <w:bCs/>
                          <w:sz w:val="32"/>
                          <w:szCs w:val="32"/>
                        </w:rPr>
                        <w:t>APOYO NACIONAL A LA PRODUCCIÓN Y EMPLEO</w:t>
                      </w:r>
                    </w:p>
                    <w:p w14:paraId="6FDFA010" w14:textId="710C67F7" w:rsidR="000B4C65" w:rsidRDefault="000B4C65" w:rsidP="000B4C65">
                      <w:pPr>
                        <w:autoSpaceDE w:val="0"/>
                        <w:autoSpaceDN w:val="0"/>
                        <w:adjustRightInd w:val="0"/>
                        <w:jc w:val="center"/>
                        <w:rPr>
                          <w:rFonts w:cs="Segoe UI"/>
                          <w:b/>
                          <w:bCs/>
                          <w:sz w:val="32"/>
                          <w:szCs w:val="32"/>
                        </w:rPr>
                      </w:pPr>
                    </w:p>
                    <w:p w14:paraId="03FD6D23" w14:textId="2C509BAD" w:rsidR="000B4C65" w:rsidRDefault="000B4C65" w:rsidP="000B4C65">
                      <w:pPr>
                        <w:autoSpaceDE w:val="0"/>
                        <w:autoSpaceDN w:val="0"/>
                        <w:adjustRightInd w:val="0"/>
                        <w:jc w:val="center"/>
                        <w:rPr>
                          <w:rFonts w:cs="Segoe UI"/>
                          <w:b/>
                          <w:bCs/>
                          <w:sz w:val="32"/>
                          <w:szCs w:val="32"/>
                        </w:rPr>
                      </w:pPr>
                    </w:p>
                    <w:p w14:paraId="2B710C06" w14:textId="2AE7034B" w:rsidR="000B4C65" w:rsidRDefault="000B4C65" w:rsidP="000B4C65">
                      <w:pPr>
                        <w:autoSpaceDE w:val="0"/>
                        <w:autoSpaceDN w:val="0"/>
                        <w:adjustRightInd w:val="0"/>
                        <w:jc w:val="center"/>
                        <w:rPr>
                          <w:rFonts w:cs="Segoe UI"/>
                          <w:b/>
                          <w:bCs/>
                          <w:sz w:val="32"/>
                          <w:szCs w:val="32"/>
                        </w:rPr>
                      </w:pPr>
                    </w:p>
                    <w:p w14:paraId="7B76282A" w14:textId="7EEFBDE1" w:rsidR="000B4C65" w:rsidRDefault="000B4C65" w:rsidP="000B4C65">
                      <w:pPr>
                        <w:autoSpaceDE w:val="0"/>
                        <w:autoSpaceDN w:val="0"/>
                        <w:adjustRightInd w:val="0"/>
                        <w:jc w:val="center"/>
                        <w:rPr>
                          <w:rFonts w:cs="Segoe UI"/>
                          <w:b/>
                          <w:bCs/>
                          <w:sz w:val="32"/>
                          <w:szCs w:val="32"/>
                        </w:rPr>
                      </w:pPr>
                    </w:p>
                    <w:p w14:paraId="4E544CDC" w14:textId="131571F6" w:rsidR="000B4C65" w:rsidRDefault="000B4C65" w:rsidP="000B4C65">
                      <w:pPr>
                        <w:autoSpaceDE w:val="0"/>
                        <w:autoSpaceDN w:val="0"/>
                        <w:adjustRightInd w:val="0"/>
                        <w:jc w:val="center"/>
                        <w:rPr>
                          <w:rFonts w:cs="Segoe UI"/>
                          <w:b/>
                          <w:bCs/>
                          <w:sz w:val="32"/>
                          <w:szCs w:val="32"/>
                        </w:rPr>
                      </w:pPr>
                    </w:p>
                    <w:p w14:paraId="38C19C45" w14:textId="7694DBDA" w:rsidR="000B4C65" w:rsidRDefault="000B4C65" w:rsidP="000B4C65">
                      <w:pPr>
                        <w:autoSpaceDE w:val="0"/>
                        <w:autoSpaceDN w:val="0"/>
                        <w:adjustRightInd w:val="0"/>
                        <w:jc w:val="center"/>
                        <w:rPr>
                          <w:rFonts w:cs="Segoe UI"/>
                          <w:b/>
                          <w:bCs/>
                          <w:sz w:val="32"/>
                          <w:szCs w:val="32"/>
                        </w:rPr>
                      </w:pPr>
                    </w:p>
                    <w:p w14:paraId="47C343C3" w14:textId="290B7C90" w:rsidR="000B4C65" w:rsidRDefault="000B4C65" w:rsidP="000B4C65">
                      <w:pPr>
                        <w:autoSpaceDE w:val="0"/>
                        <w:autoSpaceDN w:val="0"/>
                        <w:adjustRightInd w:val="0"/>
                        <w:jc w:val="center"/>
                        <w:rPr>
                          <w:rFonts w:cs="Segoe UI"/>
                          <w:b/>
                          <w:bCs/>
                          <w:sz w:val="32"/>
                          <w:szCs w:val="32"/>
                        </w:rPr>
                      </w:pPr>
                    </w:p>
                    <w:p w14:paraId="38B6694B" w14:textId="48F238F0" w:rsidR="000B4C65" w:rsidRDefault="000B4C65" w:rsidP="000B4C65">
                      <w:pPr>
                        <w:autoSpaceDE w:val="0"/>
                        <w:autoSpaceDN w:val="0"/>
                        <w:adjustRightInd w:val="0"/>
                        <w:jc w:val="center"/>
                        <w:rPr>
                          <w:rFonts w:cs="Segoe UI"/>
                          <w:b/>
                          <w:bCs/>
                          <w:sz w:val="32"/>
                          <w:szCs w:val="32"/>
                        </w:rPr>
                      </w:pPr>
                    </w:p>
                    <w:p w14:paraId="0F7F2F19" w14:textId="77777777" w:rsidR="000B4C65" w:rsidRPr="00F85FC4" w:rsidRDefault="000B4C65" w:rsidP="000B4C65">
                      <w:pPr>
                        <w:autoSpaceDE w:val="0"/>
                        <w:autoSpaceDN w:val="0"/>
                        <w:adjustRightInd w:val="0"/>
                        <w:jc w:val="center"/>
                        <w:rPr>
                          <w:rFonts w:cs="Segoe UI"/>
                          <w:b/>
                          <w:bCs/>
                          <w:sz w:val="32"/>
                          <w:szCs w:val="32"/>
                        </w:rPr>
                      </w:pPr>
                    </w:p>
                  </w:txbxContent>
                </v:textbox>
                <w10:wrap anchorx="margin"/>
              </v:roundrect>
            </w:pict>
          </mc:Fallback>
        </mc:AlternateContent>
      </w:r>
    </w:p>
    <w:p w14:paraId="0E71919E" w14:textId="2E9802A3" w:rsidR="000B4C65" w:rsidRDefault="000B4C65" w:rsidP="00AD1D02">
      <w:pPr>
        <w:spacing w:after="160" w:line="254" w:lineRule="auto"/>
        <w:jc w:val="center"/>
        <w:rPr>
          <w:rFonts w:ascii="Century Gothic" w:hAnsi="Century Gothic" w:cs="Tahoma"/>
          <w:b/>
          <w:color w:val="222A35"/>
          <w:spacing w:val="-18"/>
          <w:sz w:val="36"/>
          <w:szCs w:val="36"/>
        </w:rPr>
      </w:pPr>
    </w:p>
    <w:p w14:paraId="262A9F87" w14:textId="56FA964B" w:rsidR="000B4C65" w:rsidRDefault="001D4164" w:rsidP="000B4C65">
      <w:pPr>
        <w:spacing w:after="160" w:line="254" w:lineRule="auto"/>
      </w:pPr>
      <w:r>
        <w:rPr>
          <w:noProof/>
          <w:sz w:val="18"/>
          <w:lang w:val="es-BO" w:eastAsia="es-BO"/>
        </w:rPr>
        <mc:AlternateContent>
          <mc:Choice Requires="wps">
            <w:drawing>
              <wp:anchor distT="0" distB="0" distL="114300" distR="114300" simplePos="0" relativeHeight="251671040" behindDoc="0" locked="0" layoutInCell="0" allowOverlap="1" wp14:anchorId="21B28337" wp14:editId="67287B35">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eJdRQR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v:textbox>
                <w10:wrap anchorx="page" anchory="margin"/>
              </v:rect>
            </w:pict>
          </mc:Fallback>
        </mc:AlternateContent>
      </w:r>
      <w:r>
        <w:rPr>
          <w:noProof/>
          <w:sz w:val="18"/>
          <w:lang w:val="es-BO" w:eastAsia="es-BO"/>
        </w:rPr>
        <mc:AlternateContent>
          <mc:Choice Requires="wps">
            <w:drawing>
              <wp:anchor distT="0" distB="0" distL="114300" distR="114300" simplePos="0" relativeHeight="251670016" behindDoc="0" locked="0" layoutInCell="1" allowOverlap="1" wp14:anchorId="70C070C1" wp14:editId="0B00A629">
                <wp:simplePos x="0" y="0"/>
                <wp:positionH relativeFrom="margin">
                  <wp:posOffset>-581438</wp:posOffset>
                </wp:positionH>
                <wp:positionV relativeFrom="paragraph">
                  <wp:posOffset>2931160</wp:posOffset>
                </wp:positionV>
                <wp:extent cx="7112635" cy="251904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F51FA5" w:rsidRDefault="00F51FA5" w:rsidP="001D4164">
                            <w:pPr>
                              <w:rPr>
                                <w:b/>
                                <w:sz w:val="36"/>
                                <w:szCs w:val="36"/>
                              </w:rPr>
                            </w:pPr>
                          </w:p>
                          <w:p w14:paraId="5AAF9D41" w14:textId="77777777" w:rsidR="00F51FA5" w:rsidRDefault="00F51FA5" w:rsidP="001D4164">
                            <w:pPr>
                              <w:rPr>
                                <w:b/>
                                <w:sz w:val="44"/>
                                <w:szCs w:val="36"/>
                              </w:rPr>
                            </w:pPr>
                          </w:p>
                          <w:p w14:paraId="1E30AF37" w14:textId="77777777" w:rsidR="00F51FA5" w:rsidRDefault="00F51FA5" w:rsidP="001D4164">
                            <w:pPr>
                              <w:jc w:val="center"/>
                              <w:rPr>
                                <w:b/>
                                <w:sz w:val="8"/>
                                <w:szCs w:val="36"/>
                              </w:rPr>
                            </w:pPr>
                          </w:p>
                          <w:p w14:paraId="4CBE9A56" w14:textId="6EE1E77C" w:rsidR="00F51FA5" w:rsidRDefault="00F51FA5" w:rsidP="001D416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4733A86A" w14:textId="30A7B18E" w:rsidR="00F51FA5" w:rsidRDefault="00F51FA5"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23D0B5D0" w14:textId="77777777" w:rsidR="00F51FA5" w:rsidRDefault="00F51FA5" w:rsidP="001D4164">
                            <w:pPr>
                              <w:jc w:val="center"/>
                              <w:rPr>
                                <w:rFonts w:ascii="Century Gothic" w:hAnsi="Century Gothic"/>
                                <w:b/>
                                <w:color w:val="244061"/>
                                <w:sz w:val="36"/>
                                <w:szCs w:val="36"/>
                              </w:rPr>
                            </w:pPr>
                          </w:p>
                          <w:p w14:paraId="18DBB519" w14:textId="77777777" w:rsidR="00F51FA5" w:rsidRDefault="00F51FA5"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FBF2CF7" w14:textId="77777777" w:rsidR="00F51FA5" w:rsidRDefault="00F51FA5" w:rsidP="001D4164">
                            <w:pPr>
                              <w:ind w:right="13"/>
                              <w:jc w:val="center"/>
                              <w:rPr>
                                <w:rFonts w:ascii="Century Gothic" w:hAnsi="Century Gothic"/>
                                <w:b/>
                                <w:color w:val="244061"/>
                                <w:sz w:val="18"/>
                                <w:szCs w:val="18"/>
                              </w:rPr>
                            </w:pPr>
                          </w:p>
                          <w:p w14:paraId="668134C5" w14:textId="77777777" w:rsidR="00F51FA5" w:rsidRDefault="00F51FA5" w:rsidP="001D4164">
                            <w:pPr>
                              <w:ind w:left="567" w:right="931"/>
                              <w:rPr>
                                <w:rFonts w:ascii="Comic Sans MS" w:hAnsi="Comic Sans MS"/>
                                <w:u w:val="single"/>
                              </w:rPr>
                            </w:pPr>
                          </w:p>
                          <w:p w14:paraId="05D2638E" w14:textId="77777777" w:rsidR="00F51FA5" w:rsidRDefault="00F51FA5" w:rsidP="001D4164"/>
                          <w:p w14:paraId="7341E6F8" w14:textId="77777777" w:rsidR="00F51FA5" w:rsidRDefault="00F51FA5" w:rsidP="001D4164"/>
                          <w:p w14:paraId="4246B4A0" w14:textId="77777777" w:rsidR="00F51FA5" w:rsidRDefault="00F51FA5" w:rsidP="001D4164"/>
                          <w:p w14:paraId="2D8C33C5" w14:textId="77777777" w:rsidR="00F51FA5" w:rsidRDefault="00F51FA5" w:rsidP="001D4164"/>
                          <w:p w14:paraId="76AAD7A4" w14:textId="77777777" w:rsidR="00F51FA5" w:rsidRDefault="00F51FA5" w:rsidP="001D4164"/>
                          <w:p w14:paraId="131FAEEF" w14:textId="77777777" w:rsidR="00F51FA5" w:rsidRDefault="00F51FA5" w:rsidP="001D4164"/>
                          <w:p w14:paraId="4186C025" w14:textId="77777777" w:rsidR="00F51FA5" w:rsidRDefault="00F51FA5" w:rsidP="001D4164"/>
                          <w:p w14:paraId="6986238E" w14:textId="77777777" w:rsidR="00F51FA5" w:rsidRDefault="00F51FA5"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C070C1" id="_x0000_t202" coordsize="21600,21600" o:spt="202" path="m,l,21600r21600,l21600,xe">
                <v:stroke joinstyle="miter"/>
                <v:path gradientshapeok="t" o:connecttype="rect"/>
              </v:shapetype>
              <v:shape id="Cuadro de texto 18" o:spid="_x0000_s1028" type="#_x0000_t202" style="position:absolute;margin-left:-45.8pt;margin-top:230.8pt;width:560.05pt;height:198.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" filled="f" stroked="f">
                <v:textbox>
                  <w:txbxContent>
                    <w:p w14:paraId="0FC3841A" w14:textId="77777777" w:rsidR="00F51FA5" w:rsidRDefault="00F51FA5" w:rsidP="001D4164">
                      <w:pPr>
                        <w:rPr>
                          <w:b/>
                          <w:sz w:val="36"/>
                          <w:szCs w:val="36"/>
                        </w:rPr>
                      </w:pPr>
                    </w:p>
                    <w:p w14:paraId="5AAF9D41" w14:textId="77777777" w:rsidR="00F51FA5" w:rsidRDefault="00F51FA5" w:rsidP="001D4164">
                      <w:pPr>
                        <w:rPr>
                          <w:b/>
                          <w:sz w:val="44"/>
                          <w:szCs w:val="36"/>
                        </w:rPr>
                      </w:pPr>
                    </w:p>
                    <w:p w14:paraId="1E30AF37" w14:textId="77777777" w:rsidR="00F51FA5" w:rsidRDefault="00F51FA5" w:rsidP="001D4164">
                      <w:pPr>
                        <w:jc w:val="center"/>
                        <w:rPr>
                          <w:b/>
                          <w:sz w:val="8"/>
                          <w:szCs w:val="36"/>
                        </w:rPr>
                      </w:pPr>
                    </w:p>
                    <w:p w14:paraId="4CBE9A56" w14:textId="6EE1E77C" w:rsidR="00F51FA5" w:rsidRDefault="00F51FA5" w:rsidP="001D416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4733A86A" w14:textId="30A7B18E" w:rsidR="00F51FA5" w:rsidRDefault="00F51FA5"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23D0B5D0" w14:textId="77777777" w:rsidR="00F51FA5" w:rsidRDefault="00F51FA5" w:rsidP="001D4164">
                      <w:pPr>
                        <w:jc w:val="center"/>
                        <w:rPr>
                          <w:rFonts w:ascii="Century Gothic" w:hAnsi="Century Gothic"/>
                          <w:b/>
                          <w:color w:val="244061"/>
                          <w:sz w:val="36"/>
                          <w:szCs w:val="36"/>
                        </w:rPr>
                      </w:pPr>
                    </w:p>
                    <w:p w14:paraId="18DBB519" w14:textId="77777777" w:rsidR="00F51FA5" w:rsidRDefault="00F51FA5"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FBF2CF7" w14:textId="77777777" w:rsidR="00F51FA5" w:rsidRDefault="00F51FA5" w:rsidP="001D4164">
                      <w:pPr>
                        <w:ind w:right="13"/>
                        <w:jc w:val="center"/>
                        <w:rPr>
                          <w:rFonts w:ascii="Century Gothic" w:hAnsi="Century Gothic"/>
                          <w:b/>
                          <w:color w:val="244061"/>
                          <w:sz w:val="18"/>
                          <w:szCs w:val="18"/>
                        </w:rPr>
                      </w:pPr>
                    </w:p>
                    <w:p w14:paraId="668134C5" w14:textId="77777777" w:rsidR="00F51FA5" w:rsidRDefault="00F51FA5" w:rsidP="001D4164">
                      <w:pPr>
                        <w:ind w:left="567" w:right="931"/>
                        <w:rPr>
                          <w:rFonts w:ascii="Comic Sans MS" w:hAnsi="Comic Sans MS"/>
                          <w:u w:val="single"/>
                        </w:rPr>
                      </w:pPr>
                    </w:p>
                    <w:p w14:paraId="05D2638E" w14:textId="77777777" w:rsidR="00F51FA5" w:rsidRDefault="00F51FA5" w:rsidP="001D4164"/>
                    <w:p w14:paraId="7341E6F8" w14:textId="77777777" w:rsidR="00F51FA5" w:rsidRDefault="00F51FA5" w:rsidP="001D4164"/>
                    <w:p w14:paraId="4246B4A0" w14:textId="77777777" w:rsidR="00F51FA5" w:rsidRDefault="00F51FA5" w:rsidP="001D4164"/>
                    <w:p w14:paraId="2D8C33C5" w14:textId="77777777" w:rsidR="00F51FA5" w:rsidRDefault="00F51FA5" w:rsidP="001D4164"/>
                    <w:p w14:paraId="76AAD7A4" w14:textId="77777777" w:rsidR="00F51FA5" w:rsidRDefault="00F51FA5" w:rsidP="001D4164"/>
                    <w:p w14:paraId="131FAEEF" w14:textId="77777777" w:rsidR="00F51FA5" w:rsidRDefault="00F51FA5" w:rsidP="001D4164"/>
                    <w:p w14:paraId="4186C025" w14:textId="77777777" w:rsidR="00F51FA5" w:rsidRDefault="00F51FA5" w:rsidP="001D4164"/>
                    <w:p w14:paraId="6986238E" w14:textId="77777777" w:rsidR="00F51FA5" w:rsidRDefault="00F51FA5" w:rsidP="001D4164"/>
                  </w:txbxContent>
                </v:textbox>
                <w10:wrap anchorx="margin"/>
              </v:shape>
            </w:pict>
          </mc:Fallback>
        </mc:AlternateContent>
      </w:r>
    </w:p>
    <w:p w14:paraId="3FAACEE5" w14:textId="16D00DEC" w:rsidR="000B4C65" w:rsidRDefault="000B4C65" w:rsidP="000B4C65">
      <w:pPr>
        <w:spacing w:after="160" w:line="254" w:lineRule="auto"/>
      </w:pPr>
    </w:p>
    <w:p w14:paraId="46B2CB55" w14:textId="77777777" w:rsidR="000B4C65" w:rsidRDefault="000B4C65" w:rsidP="000B4C65">
      <w:pPr>
        <w:spacing w:after="160" w:line="254" w:lineRule="auto"/>
      </w:pPr>
    </w:p>
    <w:p w14:paraId="39F16E97" w14:textId="77777777" w:rsidR="000B4C65" w:rsidRDefault="000B4C65" w:rsidP="000B4C65">
      <w:pPr>
        <w:spacing w:after="160" w:line="254" w:lineRule="auto"/>
      </w:pPr>
    </w:p>
    <w:p w14:paraId="006E5B91" w14:textId="77777777" w:rsidR="000B4C65" w:rsidRDefault="000B4C65" w:rsidP="000B4C65">
      <w:pPr>
        <w:spacing w:after="160" w:line="254" w:lineRule="auto"/>
      </w:pPr>
    </w:p>
    <w:p w14:paraId="3A801C67" w14:textId="6664A079" w:rsidR="000B4C65" w:rsidRDefault="000B4C65" w:rsidP="00AD1D02">
      <w:pPr>
        <w:spacing w:after="160" w:line="254" w:lineRule="auto"/>
        <w:jc w:val="center"/>
      </w:pPr>
    </w:p>
    <w:p w14:paraId="3D6D2B02" w14:textId="5AEDC66B" w:rsidR="000B4C65" w:rsidRDefault="000B4C65" w:rsidP="00AD1D02">
      <w:pPr>
        <w:spacing w:after="160" w:line="254" w:lineRule="auto"/>
        <w:jc w:val="center"/>
      </w:pPr>
      <w:r>
        <w:rPr>
          <w:noProof/>
          <w:lang w:val="es-BO" w:eastAsia="es-BO"/>
        </w:rPr>
        <mc:AlternateContent>
          <mc:Choice Requires="wps">
            <w:drawing>
              <wp:anchor distT="0" distB="0" distL="114300" distR="114300" simplePos="0" relativeHeight="251677184" behindDoc="0" locked="0" layoutInCell="1" allowOverlap="1" wp14:anchorId="46D59693" wp14:editId="598B7E2F">
                <wp:simplePos x="0" y="0"/>
                <wp:positionH relativeFrom="margin">
                  <wp:posOffset>162271</wp:posOffset>
                </wp:positionH>
                <wp:positionV relativeFrom="paragraph">
                  <wp:posOffset>55418</wp:posOffset>
                </wp:positionV>
                <wp:extent cx="5400675" cy="1892877"/>
                <wp:effectExtent l="95250" t="19050" r="47625" b="10795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89287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26AF0F7B" w14:textId="03A559B5" w:rsidR="000B4C65" w:rsidRDefault="000B4C65" w:rsidP="000B4C65">
                            <w:pPr>
                              <w:jc w:val="center"/>
                              <w:rPr>
                                <w:rFonts w:ascii="Arial" w:hAnsi="Arial" w:cs="Arial"/>
                                <w:b/>
                                <w:sz w:val="36"/>
                                <w:szCs w:val="36"/>
                              </w:rPr>
                            </w:pPr>
                            <w:r w:rsidRPr="00F63926">
                              <w:rPr>
                                <w:rFonts w:ascii="Arial" w:hAnsi="Arial" w:cs="Arial"/>
                                <w:b/>
                                <w:sz w:val="36"/>
                                <w:szCs w:val="36"/>
                              </w:rPr>
                              <w:t xml:space="preserve">SERVICIOS DE SERENOS PARA LOS ALMACENES </w:t>
                            </w:r>
                            <w:r>
                              <w:rPr>
                                <w:rFonts w:ascii="Arial" w:hAnsi="Arial" w:cs="Arial"/>
                                <w:b/>
                                <w:sz w:val="36"/>
                                <w:szCs w:val="36"/>
                              </w:rPr>
                              <w:t>DE LOS TRONCOS Y</w:t>
                            </w:r>
                            <w:r w:rsidRPr="00F63926">
                              <w:rPr>
                                <w:rFonts w:ascii="Arial" w:hAnsi="Arial" w:cs="Arial"/>
                                <w:b/>
                                <w:sz w:val="36"/>
                                <w:szCs w:val="36"/>
                              </w:rPr>
                              <w:t xml:space="preserve"> SAN IGNACIO DE VELASCO </w:t>
                            </w:r>
                          </w:p>
                          <w:p w14:paraId="357C7A43" w14:textId="77777777" w:rsidR="000B4C65" w:rsidRDefault="000B4C65" w:rsidP="000B4C65">
                            <w:pPr>
                              <w:spacing w:after="160" w:line="256" w:lineRule="auto"/>
                              <w:jc w:val="center"/>
                              <w:rPr>
                                <w:rFonts w:cs="Arial"/>
                                <w:b/>
                                <w:bCs/>
                                <w:sz w:val="24"/>
                                <w:szCs w:val="24"/>
                                <w:lang w:val="pt-BR"/>
                              </w:rPr>
                            </w:pPr>
                          </w:p>
                          <w:p w14:paraId="3A3E9BE6" w14:textId="5774C37D" w:rsidR="000B4C65" w:rsidRPr="002E2B19" w:rsidRDefault="000B4C65" w:rsidP="000B4C65">
                            <w:pPr>
                              <w:spacing w:after="160" w:line="256" w:lineRule="auto"/>
                              <w:jc w:val="center"/>
                            </w:pPr>
                            <w:r>
                              <w:rPr>
                                <w:rFonts w:cs="Arial"/>
                                <w:b/>
                                <w:bCs/>
                                <w:sz w:val="24"/>
                                <w:szCs w:val="24"/>
                                <w:lang w:val="pt-BR"/>
                              </w:rPr>
                              <w:t>CÓDIGO INTERNO</w:t>
                            </w:r>
                          </w:p>
                          <w:p w14:paraId="0EEF886C" w14:textId="2255F762" w:rsidR="000B4C65" w:rsidRPr="00474211" w:rsidRDefault="000B4C65" w:rsidP="000B4C65">
                            <w:pPr>
                              <w:jc w:val="center"/>
                              <w:rPr>
                                <w:rFonts w:cs="Arial"/>
                                <w:b/>
                                <w:bCs/>
                                <w:sz w:val="24"/>
                                <w:szCs w:val="24"/>
                                <w:lang w:val="pt-BR"/>
                              </w:rPr>
                            </w:pPr>
                            <w:r w:rsidRPr="00F63926">
                              <w:rPr>
                                <w:rFonts w:cs="Arial"/>
                                <w:b/>
                                <w:bCs/>
                                <w:sz w:val="24"/>
                                <w:szCs w:val="24"/>
                                <w:lang w:val="pt-BR"/>
                              </w:rPr>
                              <w:t>ANPE-BID-ENDE-202</w:t>
                            </w:r>
                            <w:r>
                              <w:rPr>
                                <w:rFonts w:cs="Arial"/>
                                <w:b/>
                                <w:bCs/>
                                <w:sz w:val="24"/>
                                <w:szCs w:val="24"/>
                                <w:lang w:val="pt-BR"/>
                              </w:rPr>
                              <w:t>6</w:t>
                            </w:r>
                            <w:r w:rsidRPr="00F63926">
                              <w:rPr>
                                <w:rFonts w:cs="Arial"/>
                                <w:b/>
                                <w:bCs/>
                                <w:sz w:val="24"/>
                                <w:szCs w:val="24"/>
                                <w:lang w:val="pt-BR"/>
                              </w:rPr>
                              <w:t>-0</w:t>
                            </w:r>
                            <w:r>
                              <w:rPr>
                                <w:rFonts w:cs="Arial"/>
                                <w:b/>
                                <w:bCs/>
                                <w:sz w:val="24"/>
                                <w:szCs w:val="24"/>
                                <w:lang w:val="pt-BR"/>
                              </w:rPr>
                              <w:t>3</w:t>
                            </w:r>
                          </w:p>
                          <w:p w14:paraId="16513DC0" w14:textId="77777777" w:rsidR="000B4C65" w:rsidRDefault="000B4C65" w:rsidP="000B4C65">
                            <w:pPr>
                              <w:jc w:val="center"/>
                              <w:outlineLvl w:val="0"/>
                              <w:rPr>
                                <w:rFonts w:cs="Arial"/>
                                <w:b/>
                                <w:sz w:val="24"/>
                                <w:szCs w:val="24"/>
                              </w:rPr>
                            </w:pPr>
                            <w:r>
                              <w:rPr>
                                <w:rFonts w:cs="Arial"/>
                                <w:b/>
                                <w:sz w:val="24"/>
                                <w:szCs w:val="24"/>
                              </w:rPr>
                              <w:t>PRIMERA</w:t>
                            </w:r>
                            <w:r w:rsidRPr="00474211">
                              <w:rPr>
                                <w:rFonts w:cs="Arial"/>
                                <w:b/>
                                <w:sz w:val="24"/>
                                <w:szCs w:val="24"/>
                              </w:rPr>
                              <w:t xml:space="preserve"> CONVOCATORIA</w:t>
                            </w:r>
                          </w:p>
                          <w:p w14:paraId="796F3484" w14:textId="77777777" w:rsidR="000B4C65" w:rsidRDefault="000B4C65" w:rsidP="000B4C65">
                            <w:pPr>
                              <w:jc w:val="center"/>
                              <w:rPr>
                                <w:rFonts w:ascii="Arial" w:hAnsi="Arial" w:cs="Arial"/>
                                <w:b/>
                                <w:sz w:val="36"/>
                                <w:szCs w:val="36"/>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59693" id="Cuadro de texto 20" o:spid="_x0000_s1029" type="#_x0000_t202" style="position:absolute;left:0;text-align:left;margin-left:12.8pt;margin-top:4.35pt;width:425.25pt;height:149.0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" strokecolor="#b4c6e7" strokeweight="5pt">
                <v:stroke linestyle="thickThin"/>
                <v:shadow on="t" color="#868686" opacity=".5" offset="-6pt,6pt"/>
                <v:textbox>
                  <w:txbxContent>
                    <w:p w14:paraId="26AF0F7B" w14:textId="03A559B5" w:rsidR="000B4C65" w:rsidRDefault="000B4C65" w:rsidP="000B4C65">
                      <w:pPr>
                        <w:jc w:val="center"/>
                        <w:rPr>
                          <w:rFonts w:ascii="Arial" w:hAnsi="Arial" w:cs="Arial"/>
                          <w:b/>
                          <w:sz w:val="36"/>
                          <w:szCs w:val="36"/>
                        </w:rPr>
                      </w:pPr>
                      <w:r w:rsidRPr="00F63926">
                        <w:rPr>
                          <w:rFonts w:ascii="Arial" w:hAnsi="Arial" w:cs="Arial"/>
                          <w:b/>
                          <w:sz w:val="36"/>
                          <w:szCs w:val="36"/>
                        </w:rPr>
                        <w:t xml:space="preserve">SERVICIOS DE SERENOS PARA LOS ALMACENES </w:t>
                      </w:r>
                      <w:r>
                        <w:rPr>
                          <w:rFonts w:ascii="Arial" w:hAnsi="Arial" w:cs="Arial"/>
                          <w:b/>
                          <w:sz w:val="36"/>
                          <w:szCs w:val="36"/>
                        </w:rPr>
                        <w:t>DE LOS TRONCOS Y</w:t>
                      </w:r>
                      <w:r w:rsidRPr="00F63926">
                        <w:rPr>
                          <w:rFonts w:ascii="Arial" w:hAnsi="Arial" w:cs="Arial"/>
                          <w:b/>
                          <w:sz w:val="36"/>
                          <w:szCs w:val="36"/>
                        </w:rPr>
                        <w:t xml:space="preserve"> SAN IGNACIO DE VELASCO </w:t>
                      </w:r>
                    </w:p>
                    <w:p w14:paraId="357C7A43" w14:textId="77777777" w:rsidR="000B4C65" w:rsidRDefault="000B4C65" w:rsidP="000B4C65">
                      <w:pPr>
                        <w:spacing w:after="160" w:line="256" w:lineRule="auto"/>
                        <w:jc w:val="center"/>
                        <w:rPr>
                          <w:rFonts w:cs="Arial"/>
                          <w:b/>
                          <w:bCs/>
                          <w:sz w:val="24"/>
                          <w:szCs w:val="24"/>
                          <w:lang w:val="pt-BR"/>
                        </w:rPr>
                      </w:pPr>
                    </w:p>
                    <w:p w14:paraId="3A3E9BE6" w14:textId="5774C37D" w:rsidR="000B4C65" w:rsidRPr="002E2B19" w:rsidRDefault="000B4C65" w:rsidP="000B4C65">
                      <w:pPr>
                        <w:spacing w:after="160" w:line="256" w:lineRule="auto"/>
                        <w:jc w:val="center"/>
                      </w:pPr>
                      <w:r>
                        <w:rPr>
                          <w:rFonts w:cs="Arial"/>
                          <w:b/>
                          <w:bCs/>
                          <w:sz w:val="24"/>
                          <w:szCs w:val="24"/>
                          <w:lang w:val="pt-BR"/>
                        </w:rPr>
                        <w:t>CÓDIGO INTERNO</w:t>
                      </w:r>
                    </w:p>
                    <w:p w14:paraId="0EEF886C" w14:textId="2255F762" w:rsidR="000B4C65" w:rsidRPr="00474211" w:rsidRDefault="000B4C65" w:rsidP="000B4C65">
                      <w:pPr>
                        <w:jc w:val="center"/>
                        <w:rPr>
                          <w:rFonts w:cs="Arial"/>
                          <w:b/>
                          <w:bCs/>
                          <w:sz w:val="24"/>
                          <w:szCs w:val="24"/>
                          <w:lang w:val="pt-BR"/>
                        </w:rPr>
                      </w:pPr>
                      <w:r w:rsidRPr="00F63926">
                        <w:rPr>
                          <w:rFonts w:cs="Arial"/>
                          <w:b/>
                          <w:bCs/>
                          <w:sz w:val="24"/>
                          <w:szCs w:val="24"/>
                          <w:lang w:val="pt-BR"/>
                        </w:rPr>
                        <w:t>ANPE-BID-ENDE-202</w:t>
                      </w:r>
                      <w:r>
                        <w:rPr>
                          <w:rFonts w:cs="Arial"/>
                          <w:b/>
                          <w:bCs/>
                          <w:sz w:val="24"/>
                          <w:szCs w:val="24"/>
                          <w:lang w:val="pt-BR"/>
                        </w:rPr>
                        <w:t>6</w:t>
                      </w:r>
                      <w:r w:rsidRPr="00F63926">
                        <w:rPr>
                          <w:rFonts w:cs="Arial"/>
                          <w:b/>
                          <w:bCs/>
                          <w:sz w:val="24"/>
                          <w:szCs w:val="24"/>
                          <w:lang w:val="pt-BR"/>
                        </w:rPr>
                        <w:t>-0</w:t>
                      </w:r>
                      <w:r>
                        <w:rPr>
                          <w:rFonts w:cs="Arial"/>
                          <w:b/>
                          <w:bCs/>
                          <w:sz w:val="24"/>
                          <w:szCs w:val="24"/>
                          <w:lang w:val="pt-BR"/>
                        </w:rPr>
                        <w:t>3</w:t>
                      </w:r>
                    </w:p>
                    <w:p w14:paraId="16513DC0" w14:textId="77777777" w:rsidR="000B4C65" w:rsidRDefault="000B4C65" w:rsidP="000B4C65">
                      <w:pPr>
                        <w:jc w:val="center"/>
                        <w:outlineLvl w:val="0"/>
                        <w:rPr>
                          <w:rFonts w:cs="Arial"/>
                          <w:b/>
                          <w:sz w:val="24"/>
                          <w:szCs w:val="24"/>
                        </w:rPr>
                      </w:pPr>
                      <w:r>
                        <w:rPr>
                          <w:rFonts w:cs="Arial"/>
                          <w:b/>
                          <w:sz w:val="24"/>
                          <w:szCs w:val="24"/>
                        </w:rPr>
                        <w:t>PRIMERA</w:t>
                      </w:r>
                      <w:r w:rsidRPr="00474211">
                        <w:rPr>
                          <w:rFonts w:cs="Arial"/>
                          <w:b/>
                          <w:sz w:val="24"/>
                          <w:szCs w:val="24"/>
                        </w:rPr>
                        <w:t xml:space="preserve"> CONVOCATORIA</w:t>
                      </w:r>
                    </w:p>
                    <w:p w14:paraId="796F3484" w14:textId="77777777" w:rsidR="000B4C65" w:rsidRDefault="000B4C65" w:rsidP="000B4C65">
                      <w:pPr>
                        <w:jc w:val="center"/>
                        <w:rPr>
                          <w:rFonts w:ascii="Arial" w:hAnsi="Arial" w:cs="Arial"/>
                          <w:b/>
                          <w:sz w:val="36"/>
                          <w:szCs w:val="36"/>
                          <w:lang w:val="es-ES_tradnl"/>
                        </w:rPr>
                      </w:pPr>
                    </w:p>
                  </w:txbxContent>
                </v:textbox>
                <w10:wrap anchorx="margin"/>
              </v:shape>
            </w:pict>
          </mc:Fallback>
        </mc:AlternateContent>
      </w:r>
    </w:p>
    <w:p w14:paraId="490EF3DA" w14:textId="733BDF2D" w:rsidR="000B4C65" w:rsidRDefault="000B4C65" w:rsidP="00AD1D02">
      <w:pPr>
        <w:spacing w:after="160" w:line="254" w:lineRule="auto"/>
        <w:jc w:val="center"/>
      </w:pPr>
    </w:p>
    <w:p w14:paraId="6DA1DC26" w14:textId="75878EDE" w:rsidR="000B4C65" w:rsidRDefault="000B4C65" w:rsidP="00AD1D02">
      <w:pPr>
        <w:spacing w:after="160" w:line="254" w:lineRule="auto"/>
        <w:jc w:val="center"/>
      </w:pPr>
    </w:p>
    <w:p w14:paraId="6C80DE98" w14:textId="26E8687A" w:rsidR="000B4C65" w:rsidRDefault="000B4C65" w:rsidP="00AD1D02">
      <w:pPr>
        <w:spacing w:after="160" w:line="254" w:lineRule="auto"/>
        <w:jc w:val="center"/>
      </w:pPr>
    </w:p>
    <w:p w14:paraId="3CFCE284" w14:textId="4C8AC5C2" w:rsidR="000B4C65" w:rsidRDefault="000B4C65" w:rsidP="00AD1D02">
      <w:pPr>
        <w:spacing w:after="160" w:line="254" w:lineRule="auto"/>
        <w:jc w:val="center"/>
      </w:pPr>
    </w:p>
    <w:p w14:paraId="02D17B39" w14:textId="3970E1B8" w:rsidR="000B4C65" w:rsidRDefault="000B4C65" w:rsidP="00AD1D02">
      <w:pPr>
        <w:spacing w:after="160" w:line="254" w:lineRule="auto"/>
        <w:jc w:val="center"/>
      </w:pPr>
    </w:p>
    <w:p w14:paraId="3A902989" w14:textId="47964782" w:rsidR="000B4C65" w:rsidRDefault="000B4C65" w:rsidP="00AD1D02">
      <w:pPr>
        <w:spacing w:after="160" w:line="254" w:lineRule="auto"/>
        <w:jc w:val="center"/>
      </w:pPr>
    </w:p>
    <w:p w14:paraId="6B421ECA" w14:textId="62A4200B" w:rsidR="000B4C65" w:rsidRDefault="000B4C65" w:rsidP="00AD1D02">
      <w:pPr>
        <w:spacing w:after="160" w:line="254" w:lineRule="auto"/>
        <w:jc w:val="center"/>
      </w:pPr>
    </w:p>
    <w:p w14:paraId="4D6E3F28" w14:textId="1979B05C" w:rsidR="000B4C65" w:rsidRDefault="000B4C65" w:rsidP="00AD1D02">
      <w:pPr>
        <w:spacing w:after="160" w:line="254" w:lineRule="auto"/>
        <w:jc w:val="center"/>
      </w:pPr>
    </w:p>
    <w:p w14:paraId="6C6F7031" w14:textId="0A2FFF8A" w:rsidR="000B4C65" w:rsidRDefault="000B4C65" w:rsidP="00AD1D02">
      <w:pPr>
        <w:spacing w:after="160" w:line="254" w:lineRule="auto"/>
        <w:jc w:val="center"/>
      </w:pPr>
    </w:p>
    <w:p w14:paraId="6E6B0ECC" w14:textId="1C2394C2" w:rsidR="000B4C65" w:rsidRDefault="000B4C65" w:rsidP="00AD1D02">
      <w:pPr>
        <w:spacing w:after="160" w:line="254" w:lineRule="auto"/>
        <w:jc w:val="center"/>
      </w:pPr>
    </w:p>
    <w:p w14:paraId="1C0E98A4" w14:textId="77028DF6" w:rsidR="000B4C65" w:rsidRDefault="000B4C65" w:rsidP="00AD1D02">
      <w:pPr>
        <w:spacing w:after="160" w:line="254" w:lineRule="auto"/>
        <w:jc w:val="center"/>
      </w:pPr>
    </w:p>
    <w:p w14:paraId="380D1406" w14:textId="68C5F52E" w:rsidR="000B4C65" w:rsidRDefault="000B4C65" w:rsidP="00AD1D02">
      <w:pPr>
        <w:spacing w:after="160" w:line="254" w:lineRule="auto"/>
        <w:jc w:val="center"/>
      </w:pPr>
    </w:p>
    <w:p w14:paraId="0D5BDF19" w14:textId="188A7F73" w:rsidR="000B4C65" w:rsidRDefault="000B4C65" w:rsidP="00AD1D02">
      <w:pPr>
        <w:spacing w:after="160" w:line="254" w:lineRule="auto"/>
        <w:jc w:val="center"/>
      </w:pPr>
    </w:p>
    <w:p w14:paraId="14482F8E" w14:textId="305506B8" w:rsidR="000B4C65" w:rsidRDefault="000B4C65" w:rsidP="00AD1D02">
      <w:pPr>
        <w:spacing w:after="160" w:line="254" w:lineRule="auto"/>
        <w:jc w:val="center"/>
      </w:pPr>
    </w:p>
    <w:p w14:paraId="48EF9A28" w14:textId="2AF9DE27" w:rsidR="000B4C65" w:rsidRDefault="000B4C65" w:rsidP="00AD1D02">
      <w:pPr>
        <w:spacing w:after="160" w:line="254" w:lineRule="auto"/>
        <w:jc w:val="center"/>
      </w:pPr>
    </w:p>
    <w:p w14:paraId="4ECC4E0A" w14:textId="0EDAC79A" w:rsidR="000B4C65" w:rsidRDefault="000B4C65" w:rsidP="00AD1D02">
      <w:pPr>
        <w:spacing w:after="160" w:line="254" w:lineRule="auto"/>
        <w:jc w:val="center"/>
      </w:pPr>
    </w:p>
    <w:p w14:paraId="7A281CFC" w14:textId="6FECD8AB" w:rsidR="000B4C65" w:rsidRDefault="000B4C65" w:rsidP="00AD1D02">
      <w:pPr>
        <w:spacing w:after="160" w:line="254" w:lineRule="auto"/>
        <w:jc w:val="center"/>
      </w:pPr>
    </w:p>
    <w:p w14:paraId="6C411254" w14:textId="1769043F" w:rsidR="000B4C65" w:rsidRDefault="000B4C65" w:rsidP="00AD1D02">
      <w:pPr>
        <w:spacing w:after="160" w:line="254" w:lineRule="auto"/>
        <w:jc w:val="center"/>
      </w:pPr>
    </w:p>
    <w:p w14:paraId="0395FB58" w14:textId="77777777" w:rsidR="00D83B11" w:rsidRPr="00A40276" w:rsidRDefault="00D83B11" w:rsidP="00796511">
      <w:pPr>
        <w:jc w:val="both"/>
        <w:rPr>
          <w:rFonts w:cs="Arial"/>
          <w:sz w:val="18"/>
          <w:szCs w:val="18"/>
          <w:lang w:val="es-BO"/>
        </w:rPr>
      </w:pP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4869750C"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5484B">
              <w:rPr>
                <w:noProof/>
                <w:webHidden/>
              </w:rPr>
              <w:t>1</w:t>
            </w:r>
            <w:r w:rsidR="00AE65BD">
              <w:rPr>
                <w:noProof/>
                <w:webHidden/>
              </w:rPr>
              <w:fldChar w:fldCharType="end"/>
            </w:r>
          </w:hyperlink>
        </w:p>
        <w:p w14:paraId="39EC62F1" w14:textId="39906D3B"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5484B">
              <w:rPr>
                <w:noProof/>
                <w:webHidden/>
              </w:rPr>
              <w:t>1</w:t>
            </w:r>
            <w:r w:rsidR="00AE65BD">
              <w:rPr>
                <w:noProof/>
                <w:webHidden/>
              </w:rPr>
              <w:fldChar w:fldCharType="end"/>
            </w:r>
          </w:hyperlink>
        </w:p>
        <w:p w14:paraId="3C9C97D6" w14:textId="51E91C69"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5484B">
              <w:rPr>
                <w:noProof/>
                <w:webHidden/>
              </w:rPr>
              <w:t>1</w:t>
            </w:r>
            <w:r w:rsidR="00AE65BD">
              <w:rPr>
                <w:noProof/>
                <w:webHidden/>
              </w:rPr>
              <w:fldChar w:fldCharType="end"/>
            </w:r>
          </w:hyperlink>
        </w:p>
        <w:p w14:paraId="5E79AFE0" w14:textId="7F463F26"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5484B">
              <w:rPr>
                <w:noProof/>
                <w:webHidden/>
              </w:rPr>
              <w:t>1</w:t>
            </w:r>
            <w:r w:rsidR="00AE65BD">
              <w:rPr>
                <w:noProof/>
                <w:webHidden/>
              </w:rPr>
              <w:fldChar w:fldCharType="end"/>
            </w:r>
          </w:hyperlink>
        </w:p>
        <w:p w14:paraId="7D5D1AFC" w14:textId="01675111"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5484B">
              <w:rPr>
                <w:noProof/>
                <w:webHidden/>
              </w:rPr>
              <w:t>3</w:t>
            </w:r>
            <w:r w:rsidR="00AE65BD">
              <w:rPr>
                <w:noProof/>
                <w:webHidden/>
              </w:rPr>
              <w:fldChar w:fldCharType="end"/>
            </w:r>
          </w:hyperlink>
        </w:p>
        <w:p w14:paraId="77E123FD" w14:textId="01B082F5"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5484B">
              <w:rPr>
                <w:noProof/>
                <w:webHidden/>
              </w:rPr>
              <w:t>3</w:t>
            </w:r>
            <w:r w:rsidR="00AE65BD">
              <w:rPr>
                <w:noProof/>
                <w:webHidden/>
              </w:rPr>
              <w:fldChar w:fldCharType="end"/>
            </w:r>
          </w:hyperlink>
        </w:p>
        <w:p w14:paraId="132E973A" w14:textId="75D737E7"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5484B">
              <w:rPr>
                <w:noProof/>
                <w:webHidden/>
              </w:rPr>
              <w:t>4</w:t>
            </w:r>
            <w:r w:rsidR="00AE65BD">
              <w:rPr>
                <w:noProof/>
                <w:webHidden/>
              </w:rPr>
              <w:fldChar w:fldCharType="end"/>
            </w:r>
          </w:hyperlink>
        </w:p>
        <w:p w14:paraId="7D6C3859" w14:textId="7F27CEDA"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5484B">
              <w:rPr>
                <w:noProof/>
                <w:webHidden/>
              </w:rPr>
              <w:t>4</w:t>
            </w:r>
            <w:r w:rsidR="00AE65BD">
              <w:rPr>
                <w:noProof/>
                <w:webHidden/>
              </w:rPr>
              <w:fldChar w:fldCharType="end"/>
            </w:r>
          </w:hyperlink>
        </w:p>
        <w:p w14:paraId="3BBABBF2" w14:textId="2ABCF6A3"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5484B">
              <w:rPr>
                <w:noProof/>
                <w:webHidden/>
              </w:rPr>
              <w:t>4</w:t>
            </w:r>
            <w:r w:rsidR="00AE65BD">
              <w:rPr>
                <w:noProof/>
                <w:webHidden/>
              </w:rPr>
              <w:fldChar w:fldCharType="end"/>
            </w:r>
          </w:hyperlink>
        </w:p>
        <w:p w14:paraId="05C91872" w14:textId="182D9222"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5484B">
              <w:rPr>
                <w:noProof/>
                <w:webHidden/>
              </w:rPr>
              <w:t>5</w:t>
            </w:r>
            <w:r w:rsidR="00AE65BD">
              <w:rPr>
                <w:noProof/>
                <w:webHidden/>
              </w:rPr>
              <w:fldChar w:fldCharType="end"/>
            </w:r>
          </w:hyperlink>
        </w:p>
        <w:p w14:paraId="0EBB859D" w14:textId="26A131CC"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5484B">
              <w:rPr>
                <w:noProof/>
                <w:webHidden/>
              </w:rPr>
              <w:t>5</w:t>
            </w:r>
            <w:r w:rsidR="00AE65BD">
              <w:rPr>
                <w:noProof/>
                <w:webHidden/>
              </w:rPr>
              <w:fldChar w:fldCharType="end"/>
            </w:r>
          </w:hyperlink>
        </w:p>
        <w:p w14:paraId="4B01945A" w14:textId="4DC9D427"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5484B">
              <w:rPr>
                <w:noProof/>
                <w:webHidden/>
              </w:rPr>
              <w:t>6</w:t>
            </w:r>
            <w:r w:rsidR="00AE65BD">
              <w:rPr>
                <w:noProof/>
                <w:webHidden/>
              </w:rPr>
              <w:fldChar w:fldCharType="end"/>
            </w:r>
          </w:hyperlink>
        </w:p>
        <w:p w14:paraId="583C9CD4" w14:textId="76BB2DDB"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5484B">
              <w:rPr>
                <w:noProof/>
                <w:webHidden/>
              </w:rPr>
              <w:t>6</w:t>
            </w:r>
            <w:r w:rsidR="00AE65BD">
              <w:rPr>
                <w:noProof/>
                <w:webHidden/>
              </w:rPr>
              <w:fldChar w:fldCharType="end"/>
            </w:r>
          </w:hyperlink>
        </w:p>
        <w:p w14:paraId="566F1B57" w14:textId="41160E6A"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5484B">
              <w:rPr>
                <w:noProof/>
                <w:webHidden/>
              </w:rPr>
              <w:t>7</w:t>
            </w:r>
            <w:r w:rsidR="00AE65BD">
              <w:rPr>
                <w:noProof/>
                <w:webHidden/>
              </w:rPr>
              <w:fldChar w:fldCharType="end"/>
            </w:r>
          </w:hyperlink>
        </w:p>
        <w:p w14:paraId="2F42F8ED" w14:textId="0F557845"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5484B">
              <w:rPr>
                <w:noProof/>
                <w:webHidden/>
              </w:rPr>
              <w:t>7</w:t>
            </w:r>
            <w:r w:rsidR="00AE65BD">
              <w:rPr>
                <w:noProof/>
                <w:webHidden/>
              </w:rPr>
              <w:fldChar w:fldCharType="end"/>
            </w:r>
          </w:hyperlink>
        </w:p>
        <w:p w14:paraId="19B84785" w14:textId="0D3337B1"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5484B">
              <w:rPr>
                <w:noProof/>
                <w:webHidden/>
              </w:rPr>
              <w:t>9</w:t>
            </w:r>
            <w:r w:rsidR="00AE65BD">
              <w:rPr>
                <w:noProof/>
                <w:webHidden/>
              </w:rPr>
              <w:fldChar w:fldCharType="end"/>
            </w:r>
          </w:hyperlink>
        </w:p>
        <w:p w14:paraId="4D9C7A81" w14:textId="02CB0FC9"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5484B">
              <w:rPr>
                <w:noProof/>
                <w:webHidden/>
              </w:rPr>
              <w:t>9</w:t>
            </w:r>
            <w:r w:rsidR="00AE65BD">
              <w:rPr>
                <w:noProof/>
                <w:webHidden/>
              </w:rPr>
              <w:fldChar w:fldCharType="end"/>
            </w:r>
          </w:hyperlink>
        </w:p>
        <w:p w14:paraId="071481C1" w14:textId="20C95CE8"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5484B">
              <w:rPr>
                <w:noProof/>
                <w:webHidden/>
              </w:rPr>
              <w:t>9</w:t>
            </w:r>
            <w:r w:rsidR="00AE65BD">
              <w:rPr>
                <w:noProof/>
                <w:webHidden/>
              </w:rPr>
              <w:fldChar w:fldCharType="end"/>
            </w:r>
          </w:hyperlink>
        </w:p>
        <w:p w14:paraId="38C28941" w14:textId="13874A99"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5484B">
              <w:rPr>
                <w:noProof/>
                <w:webHidden/>
              </w:rPr>
              <w:t>9</w:t>
            </w:r>
            <w:r w:rsidR="00AE65BD">
              <w:rPr>
                <w:noProof/>
                <w:webHidden/>
              </w:rPr>
              <w:fldChar w:fldCharType="end"/>
            </w:r>
          </w:hyperlink>
        </w:p>
        <w:p w14:paraId="1A1848AD" w14:textId="2F205858"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5484B">
              <w:rPr>
                <w:noProof/>
                <w:webHidden/>
              </w:rPr>
              <w:t>9</w:t>
            </w:r>
            <w:r w:rsidR="00AE65BD">
              <w:rPr>
                <w:noProof/>
                <w:webHidden/>
              </w:rPr>
              <w:fldChar w:fldCharType="end"/>
            </w:r>
          </w:hyperlink>
        </w:p>
        <w:p w14:paraId="30A8C1F5" w14:textId="59A7BBA1"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5484B">
              <w:rPr>
                <w:noProof/>
                <w:webHidden/>
              </w:rPr>
              <w:t>10</w:t>
            </w:r>
            <w:r w:rsidR="00AE65BD">
              <w:rPr>
                <w:noProof/>
                <w:webHidden/>
              </w:rPr>
              <w:fldChar w:fldCharType="end"/>
            </w:r>
          </w:hyperlink>
        </w:p>
        <w:p w14:paraId="552594D1" w14:textId="35E3307A"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5484B">
              <w:rPr>
                <w:noProof/>
                <w:webHidden/>
              </w:rPr>
              <w:t>10</w:t>
            </w:r>
            <w:r w:rsidR="00AE65BD">
              <w:rPr>
                <w:noProof/>
                <w:webHidden/>
              </w:rPr>
              <w:fldChar w:fldCharType="end"/>
            </w:r>
          </w:hyperlink>
        </w:p>
        <w:p w14:paraId="1DCAF456" w14:textId="6F0DF741"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5484B">
              <w:rPr>
                <w:noProof/>
                <w:webHidden/>
              </w:rPr>
              <w:t>11</w:t>
            </w:r>
            <w:r w:rsidR="00AE65BD">
              <w:rPr>
                <w:noProof/>
                <w:webHidden/>
              </w:rPr>
              <w:fldChar w:fldCharType="end"/>
            </w:r>
          </w:hyperlink>
        </w:p>
        <w:p w14:paraId="0E0C5BFD" w14:textId="1884AD14"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5484B">
              <w:rPr>
                <w:noProof/>
                <w:webHidden/>
              </w:rPr>
              <w:t>12</w:t>
            </w:r>
            <w:r w:rsidR="00AE65BD">
              <w:rPr>
                <w:noProof/>
                <w:webHidden/>
              </w:rPr>
              <w:fldChar w:fldCharType="end"/>
            </w:r>
          </w:hyperlink>
        </w:p>
        <w:p w14:paraId="0B31BD19" w14:textId="0C5B9C1F"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5484B">
              <w:rPr>
                <w:noProof/>
                <w:webHidden/>
              </w:rPr>
              <w:t>12</w:t>
            </w:r>
            <w:r w:rsidR="00AE65BD">
              <w:rPr>
                <w:noProof/>
                <w:webHidden/>
              </w:rPr>
              <w:fldChar w:fldCharType="end"/>
            </w:r>
          </w:hyperlink>
        </w:p>
        <w:p w14:paraId="0E3026CD" w14:textId="3BF34B9A"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5484B">
              <w:rPr>
                <w:noProof/>
                <w:webHidden/>
              </w:rPr>
              <w:t>13</w:t>
            </w:r>
            <w:r w:rsidR="00AE65BD">
              <w:rPr>
                <w:noProof/>
                <w:webHidden/>
              </w:rPr>
              <w:fldChar w:fldCharType="end"/>
            </w:r>
          </w:hyperlink>
        </w:p>
        <w:p w14:paraId="684D3B38" w14:textId="71C24D14"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5484B">
              <w:rPr>
                <w:noProof/>
                <w:webHidden/>
              </w:rPr>
              <w:t>13</w:t>
            </w:r>
            <w:r w:rsidR="00AE65BD">
              <w:rPr>
                <w:noProof/>
                <w:webHidden/>
              </w:rPr>
              <w:fldChar w:fldCharType="end"/>
            </w:r>
          </w:hyperlink>
        </w:p>
        <w:p w14:paraId="75E5CEBF" w14:textId="033C12DE"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5484B">
              <w:rPr>
                <w:noProof/>
                <w:webHidden/>
              </w:rPr>
              <w:t>15</w:t>
            </w:r>
            <w:r w:rsidR="00AE65BD">
              <w:rPr>
                <w:noProof/>
                <w:webHidden/>
              </w:rPr>
              <w:fldChar w:fldCharType="end"/>
            </w:r>
          </w:hyperlink>
        </w:p>
        <w:p w14:paraId="0C397BD0" w14:textId="1EEEF877"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5484B">
              <w:rPr>
                <w:noProof/>
                <w:webHidden/>
              </w:rPr>
              <w:t>16</w:t>
            </w:r>
            <w:r w:rsidR="00AE65BD">
              <w:rPr>
                <w:noProof/>
                <w:webHidden/>
              </w:rPr>
              <w:fldChar w:fldCharType="end"/>
            </w:r>
          </w:hyperlink>
        </w:p>
        <w:p w14:paraId="144F88F2" w14:textId="3F586CB3" w:rsidR="00AE65BD" w:rsidRDefault="002565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5484B">
              <w:rPr>
                <w:noProof/>
                <w:webHidden/>
              </w:rPr>
              <w:t>17</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F723E3">
      <w:pPr>
        <w:pStyle w:val="Puesto"/>
        <w:numPr>
          <w:ilvl w:val="0"/>
          <w:numId w:val="18"/>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F723E3">
      <w:pPr>
        <w:pStyle w:val="Puesto"/>
        <w:numPr>
          <w:ilvl w:val="0"/>
          <w:numId w:val="18"/>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F723E3">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F723E3">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F723E3">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F723E3">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F723E3">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F723E3">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F723E3">
      <w:pPr>
        <w:pStyle w:val="Puesto"/>
        <w:numPr>
          <w:ilvl w:val="0"/>
          <w:numId w:val="18"/>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F723E3">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F723E3">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F723E3">
      <w:pPr>
        <w:pStyle w:val="Prrafodelista"/>
        <w:numPr>
          <w:ilvl w:val="0"/>
          <w:numId w:val="7"/>
        </w:numPr>
        <w:tabs>
          <w:tab w:val="num" w:pos="1080"/>
        </w:tabs>
        <w:jc w:val="both"/>
        <w:rPr>
          <w:rFonts w:ascii="Verdana" w:hAnsi="Verdana" w:cs="Arial"/>
          <w:vanish/>
          <w:sz w:val="18"/>
          <w:szCs w:val="18"/>
          <w:lang w:val="es-BO" w:eastAsia="es-ES"/>
        </w:rPr>
      </w:pPr>
    </w:p>
    <w:p w14:paraId="32E9A8AD" w14:textId="77D7CFCD" w:rsidR="008759CA" w:rsidRPr="00024F9E" w:rsidRDefault="008759CA" w:rsidP="00F723E3">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0B4C65">
        <w:rPr>
          <w:rFonts w:ascii="Verdana" w:hAnsi="Verdana"/>
          <w:b/>
          <w:sz w:val="18"/>
          <w:szCs w:val="18"/>
          <w:lang w:val="es-BO"/>
        </w:rPr>
        <w:t xml:space="preserve"> </w:t>
      </w:r>
      <w:r w:rsidR="000B4C65" w:rsidRPr="00F85FC4">
        <w:rPr>
          <w:rFonts w:ascii="Verdana" w:hAnsi="Verdana"/>
          <w:b/>
          <w:sz w:val="18"/>
          <w:szCs w:val="18"/>
          <w:highlight w:val="cyan"/>
          <w:lang w:val="es-BO"/>
        </w:rPr>
        <w:t>“No corresponde”</w:t>
      </w:r>
    </w:p>
    <w:p w14:paraId="0BADECA8" w14:textId="755B4E1E" w:rsidR="00B51351" w:rsidRPr="000B4C65" w:rsidRDefault="00B51351" w:rsidP="000B4C65">
      <w:pPr>
        <w:jc w:val="both"/>
        <w:rPr>
          <w:rFonts w:cs="Arial"/>
          <w:sz w:val="18"/>
          <w:szCs w:val="18"/>
          <w:lang w:val="es-BO"/>
        </w:rPr>
      </w:pPr>
    </w:p>
    <w:p w14:paraId="2A5CA354" w14:textId="77777777" w:rsidR="00962856" w:rsidRPr="00024F9E" w:rsidRDefault="00962856" w:rsidP="008759CA">
      <w:pPr>
        <w:ind w:left="567"/>
        <w:jc w:val="both"/>
        <w:rPr>
          <w:rFonts w:cs="Arial"/>
          <w:sz w:val="18"/>
          <w:szCs w:val="18"/>
          <w:lang w:val="es-BO"/>
        </w:rPr>
      </w:pPr>
    </w:p>
    <w:p w14:paraId="3EF28D21" w14:textId="6B8FFD3D" w:rsidR="008759CA" w:rsidRPr="00024F9E" w:rsidRDefault="008759CA" w:rsidP="00F723E3">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0B4C65">
        <w:rPr>
          <w:rFonts w:ascii="Verdana" w:hAnsi="Verdana"/>
          <w:b/>
          <w:sz w:val="18"/>
          <w:szCs w:val="18"/>
          <w:lang w:val="es-BO"/>
        </w:rPr>
        <w:t xml:space="preserve"> </w:t>
      </w:r>
      <w:r w:rsidR="000B4C65" w:rsidRPr="00F85FC4">
        <w:rPr>
          <w:rFonts w:ascii="Verdana" w:hAnsi="Verdana"/>
          <w:b/>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B18439D" w:rsidR="00DA6158" w:rsidRPr="00A40276" w:rsidRDefault="00DA6158" w:rsidP="00F723E3">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3E26C5">
        <w:rPr>
          <w:rFonts w:ascii="Verdana" w:hAnsi="Verdana"/>
          <w:b/>
          <w:sz w:val="18"/>
          <w:szCs w:val="18"/>
          <w:lang w:val="es-BO"/>
        </w:rPr>
        <w:t xml:space="preserve"> </w:t>
      </w:r>
      <w:r w:rsidR="003E26C5" w:rsidRPr="00F85FC4">
        <w:rPr>
          <w:rFonts w:ascii="Verdana" w:hAnsi="Verdana"/>
          <w:b/>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F723E3">
      <w:pPr>
        <w:pStyle w:val="Puesto"/>
        <w:numPr>
          <w:ilvl w:val="0"/>
          <w:numId w:val="18"/>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F723E3">
      <w:pPr>
        <w:pStyle w:val="Prrafodelista"/>
        <w:numPr>
          <w:ilvl w:val="1"/>
          <w:numId w:val="18"/>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F723E3">
      <w:pPr>
        <w:numPr>
          <w:ilvl w:val="0"/>
          <w:numId w:val="17"/>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lastRenderedPageBreak/>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F723E3">
      <w:pPr>
        <w:numPr>
          <w:ilvl w:val="0"/>
          <w:numId w:val="17"/>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F723E3">
      <w:pPr>
        <w:numPr>
          <w:ilvl w:val="0"/>
          <w:numId w:val="17"/>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F723E3">
      <w:pPr>
        <w:pStyle w:val="Prrafodelista"/>
        <w:numPr>
          <w:ilvl w:val="1"/>
          <w:numId w:val="18"/>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F723E3">
      <w:pPr>
        <w:numPr>
          <w:ilvl w:val="0"/>
          <w:numId w:val="24"/>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F723E3">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F723E3">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F723E3">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F723E3">
      <w:pPr>
        <w:pStyle w:val="Prrafodelista"/>
        <w:numPr>
          <w:ilvl w:val="1"/>
          <w:numId w:val="18"/>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F723E3">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F723E3">
      <w:pPr>
        <w:pStyle w:val="Ttulo4"/>
        <w:numPr>
          <w:ilvl w:val="0"/>
          <w:numId w:val="9"/>
        </w:numPr>
        <w:ind w:left="1701" w:hanging="567"/>
        <w:rPr>
          <w:lang w:val="es-BO"/>
        </w:rPr>
      </w:pPr>
      <w:r w:rsidRPr="00A40276">
        <w:rPr>
          <w:lang w:val="es-BO"/>
        </w:rPr>
        <w:t xml:space="preserve">Notificación de la Resolución que resuelve el Recurso Administrativo de Impugnación, si existiese Recurso Administrativo de Impugnación, en </w:t>
      </w:r>
      <w:r w:rsidRPr="00A40276">
        <w:rPr>
          <w:lang w:val="es-BO"/>
        </w:rPr>
        <w:lastRenderedPageBreak/>
        <w:t>contrataciones con montos mayores a Bs200.000.- (DOSCIENTOS MIL 00/100 BOLIVIANOS)</w:t>
      </w:r>
      <w:r w:rsidR="00AF167F">
        <w:rPr>
          <w:lang w:val="es-BO"/>
        </w:rPr>
        <w:t>;</w:t>
      </w:r>
    </w:p>
    <w:p w14:paraId="3F2A9C04" w14:textId="0BE19604" w:rsidR="00642845" w:rsidRPr="00A40276" w:rsidRDefault="00642845" w:rsidP="00F723E3">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F723E3">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F723E3">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F723E3">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F723E3">
      <w:pPr>
        <w:pStyle w:val="Prrafodelista"/>
        <w:numPr>
          <w:ilvl w:val="1"/>
          <w:numId w:val="18"/>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F723E3">
      <w:pPr>
        <w:pStyle w:val="Puesto"/>
        <w:numPr>
          <w:ilvl w:val="0"/>
          <w:numId w:val="18"/>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F723E3">
      <w:pPr>
        <w:pStyle w:val="Prrafodelista"/>
        <w:numPr>
          <w:ilvl w:val="1"/>
          <w:numId w:val="18"/>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F723E3">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F723E3">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F723E3">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F723E3">
      <w:pPr>
        <w:pStyle w:val="Puesto"/>
        <w:numPr>
          <w:ilvl w:val="0"/>
          <w:numId w:val="18"/>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F723E3">
      <w:pPr>
        <w:pStyle w:val="Prrafodelista"/>
        <w:numPr>
          <w:ilvl w:val="1"/>
          <w:numId w:val="18"/>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F723E3">
      <w:pPr>
        <w:numPr>
          <w:ilvl w:val="0"/>
          <w:numId w:val="22"/>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F723E3">
      <w:pPr>
        <w:numPr>
          <w:ilvl w:val="0"/>
          <w:numId w:val="22"/>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F723E3">
      <w:pPr>
        <w:numPr>
          <w:ilvl w:val="0"/>
          <w:numId w:val="22"/>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F723E3">
      <w:pPr>
        <w:numPr>
          <w:ilvl w:val="0"/>
          <w:numId w:val="22"/>
        </w:numPr>
        <w:ind w:left="1560" w:hanging="426"/>
        <w:jc w:val="both"/>
        <w:rPr>
          <w:rFonts w:cs="Arial"/>
          <w:sz w:val="18"/>
          <w:szCs w:val="18"/>
          <w:lang w:val="es-BO"/>
        </w:rPr>
      </w:pPr>
      <w:r w:rsidRPr="00A40276">
        <w:rPr>
          <w:rFonts w:cs="Arial"/>
          <w:sz w:val="18"/>
          <w:szCs w:val="18"/>
          <w:lang w:val="es-BO"/>
        </w:rPr>
        <w:lastRenderedPageBreak/>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F723E3">
      <w:pPr>
        <w:pStyle w:val="Prrafodelista"/>
        <w:numPr>
          <w:ilvl w:val="1"/>
          <w:numId w:val="18"/>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F723E3">
      <w:pPr>
        <w:pStyle w:val="Prrafodelista"/>
        <w:numPr>
          <w:ilvl w:val="0"/>
          <w:numId w:val="14"/>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F723E3">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F723E3">
      <w:pPr>
        <w:pStyle w:val="Puesto"/>
        <w:numPr>
          <w:ilvl w:val="0"/>
          <w:numId w:val="18"/>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F723E3">
      <w:pPr>
        <w:pStyle w:val="Puesto"/>
        <w:numPr>
          <w:ilvl w:val="0"/>
          <w:numId w:val="18"/>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F723E3">
      <w:pPr>
        <w:pStyle w:val="Puesto"/>
        <w:numPr>
          <w:ilvl w:val="0"/>
          <w:numId w:val="18"/>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723E3">
      <w:pPr>
        <w:pStyle w:val="Puesto"/>
        <w:numPr>
          <w:ilvl w:val="0"/>
          <w:numId w:val="18"/>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F723E3">
      <w:pPr>
        <w:pStyle w:val="Puesto"/>
        <w:numPr>
          <w:ilvl w:val="0"/>
          <w:numId w:val="18"/>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F723E3">
      <w:pPr>
        <w:pStyle w:val="Prrafodelista"/>
        <w:numPr>
          <w:ilvl w:val="1"/>
          <w:numId w:val="18"/>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F723E3">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F723E3">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F723E3">
      <w:pPr>
        <w:pStyle w:val="Prrafodelista"/>
        <w:numPr>
          <w:ilvl w:val="0"/>
          <w:numId w:val="21"/>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F723E3">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F723E3">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F723E3">
      <w:pPr>
        <w:pStyle w:val="Prrafodelista"/>
        <w:numPr>
          <w:ilvl w:val="1"/>
          <w:numId w:val="18"/>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F723E3">
      <w:pPr>
        <w:pStyle w:val="Prrafodelista"/>
        <w:numPr>
          <w:ilvl w:val="2"/>
          <w:numId w:val="18"/>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F723E3">
      <w:pPr>
        <w:numPr>
          <w:ilvl w:val="0"/>
          <w:numId w:val="20"/>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F723E3">
      <w:pPr>
        <w:numPr>
          <w:ilvl w:val="0"/>
          <w:numId w:val="20"/>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F723E3">
      <w:pPr>
        <w:numPr>
          <w:ilvl w:val="0"/>
          <w:numId w:val="20"/>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F723E3">
      <w:pPr>
        <w:numPr>
          <w:ilvl w:val="0"/>
          <w:numId w:val="20"/>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F723E3">
      <w:pPr>
        <w:numPr>
          <w:ilvl w:val="0"/>
          <w:numId w:val="20"/>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 xml:space="preserve">y que cumpla con las características de renovable, irrevocable y de ejecución inmediata, emitida a nombre de la </w:t>
      </w:r>
      <w:r w:rsidR="00E7419E" w:rsidRPr="00DE64D2">
        <w:rPr>
          <w:rFonts w:cs="Tahoma"/>
          <w:sz w:val="18"/>
          <w:szCs w:val="18"/>
        </w:rPr>
        <w:lastRenderedPageBreak/>
        <w:t>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F723E3">
      <w:pPr>
        <w:pStyle w:val="Prrafodelista"/>
        <w:numPr>
          <w:ilvl w:val="2"/>
          <w:numId w:val="18"/>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F723E3">
      <w:pPr>
        <w:pStyle w:val="Prrafodelista"/>
        <w:numPr>
          <w:ilvl w:val="1"/>
          <w:numId w:val="18"/>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F723E3">
      <w:pPr>
        <w:pStyle w:val="Puesto"/>
        <w:numPr>
          <w:ilvl w:val="0"/>
          <w:numId w:val="18"/>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F723E3">
      <w:pPr>
        <w:pStyle w:val="Puesto"/>
        <w:numPr>
          <w:ilvl w:val="0"/>
          <w:numId w:val="18"/>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F723E3">
      <w:pPr>
        <w:pStyle w:val="Puesto"/>
        <w:numPr>
          <w:ilvl w:val="1"/>
          <w:numId w:val="18"/>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F723E3">
      <w:pPr>
        <w:pStyle w:val="Puesto"/>
        <w:numPr>
          <w:ilvl w:val="2"/>
          <w:numId w:val="18"/>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F723E3">
      <w:pPr>
        <w:pStyle w:val="Puesto"/>
        <w:numPr>
          <w:ilvl w:val="2"/>
          <w:numId w:val="18"/>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F723E3">
      <w:pPr>
        <w:pStyle w:val="Puesto"/>
        <w:numPr>
          <w:ilvl w:val="2"/>
          <w:numId w:val="18"/>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F723E3">
      <w:pPr>
        <w:pStyle w:val="Puesto"/>
        <w:numPr>
          <w:ilvl w:val="2"/>
          <w:numId w:val="18"/>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F723E3">
      <w:pPr>
        <w:pStyle w:val="Puesto"/>
        <w:numPr>
          <w:ilvl w:val="2"/>
          <w:numId w:val="18"/>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F723E3">
      <w:pPr>
        <w:pStyle w:val="Puesto"/>
        <w:numPr>
          <w:ilvl w:val="1"/>
          <w:numId w:val="18"/>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F723E3">
      <w:pPr>
        <w:pStyle w:val="Puesto"/>
        <w:numPr>
          <w:ilvl w:val="2"/>
          <w:numId w:val="18"/>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F723E3">
      <w:pPr>
        <w:pStyle w:val="Puesto"/>
        <w:numPr>
          <w:ilvl w:val="0"/>
          <w:numId w:val="4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F723E3">
      <w:pPr>
        <w:pStyle w:val="Puesto"/>
        <w:numPr>
          <w:ilvl w:val="0"/>
          <w:numId w:val="4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F723E3">
      <w:pPr>
        <w:pStyle w:val="Puesto"/>
        <w:numPr>
          <w:ilvl w:val="2"/>
          <w:numId w:val="18"/>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F723E3">
      <w:pPr>
        <w:pStyle w:val="Puesto"/>
        <w:numPr>
          <w:ilvl w:val="2"/>
          <w:numId w:val="18"/>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F723E3">
      <w:pPr>
        <w:pStyle w:val="Puesto"/>
        <w:numPr>
          <w:ilvl w:val="1"/>
          <w:numId w:val="18"/>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F723E3">
      <w:pPr>
        <w:pStyle w:val="Puesto"/>
        <w:numPr>
          <w:ilvl w:val="2"/>
          <w:numId w:val="18"/>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F723E3">
      <w:pPr>
        <w:pStyle w:val="Puesto"/>
        <w:numPr>
          <w:ilvl w:val="2"/>
          <w:numId w:val="18"/>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F723E3">
      <w:pPr>
        <w:pStyle w:val="Puesto"/>
        <w:numPr>
          <w:ilvl w:val="2"/>
          <w:numId w:val="18"/>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F723E3">
      <w:pPr>
        <w:pStyle w:val="Puesto"/>
        <w:numPr>
          <w:ilvl w:val="2"/>
          <w:numId w:val="18"/>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3FFD685B" w:rsidR="009A37D8" w:rsidRPr="000C6821" w:rsidRDefault="009A37D8" w:rsidP="00F723E3">
      <w:pPr>
        <w:pStyle w:val="Puesto"/>
        <w:numPr>
          <w:ilvl w:val="0"/>
          <w:numId w:val="18"/>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r w:rsidR="0086343B" w:rsidRPr="000C6821">
        <w:rPr>
          <w:rFonts w:ascii="Verdana" w:hAnsi="Verdana"/>
          <w:i/>
          <w:sz w:val="18"/>
          <w:szCs w:val="18"/>
        </w:rPr>
        <w:t>“</w:t>
      </w:r>
      <w:r w:rsidR="0086343B" w:rsidRPr="0086343B">
        <w:rPr>
          <w:rFonts w:ascii="Verdana" w:hAnsi="Verdana"/>
          <w:i/>
          <w:color w:val="548DD4" w:themeColor="text2" w:themeTint="99"/>
          <w:sz w:val="18"/>
          <w:szCs w:val="18"/>
        </w:rPr>
        <w:t>Para este proceso de contratación no aplica Subasta Electrónica</w:t>
      </w:r>
      <w:r w:rsidR="0086343B" w:rsidRPr="000C6821">
        <w:rPr>
          <w:rFonts w:ascii="Verdana" w:hAnsi="Verdana"/>
          <w:i/>
          <w:sz w:val="18"/>
          <w:szCs w:val="18"/>
        </w:rPr>
        <w:t>”</w:t>
      </w:r>
    </w:p>
    <w:p w14:paraId="67626218" w14:textId="77777777" w:rsidR="009A37D8" w:rsidRPr="000C6821" w:rsidRDefault="009A37D8" w:rsidP="00F723E3">
      <w:pPr>
        <w:pStyle w:val="Puesto"/>
        <w:numPr>
          <w:ilvl w:val="1"/>
          <w:numId w:val="18"/>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F723E3">
      <w:pPr>
        <w:pStyle w:val="Puesto"/>
        <w:numPr>
          <w:ilvl w:val="1"/>
          <w:numId w:val="18"/>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1EC9D700" w14:textId="77777777" w:rsidR="009A37D8" w:rsidRPr="0023328F" w:rsidRDefault="009A37D8" w:rsidP="009A37D8">
      <w:pPr>
        <w:tabs>
          <w:tab w:val="left" w:pos="567"/>
        </w:tabs>
        <w:ind w:left="1276"/>
        <w:jc w:val="both"/>
        <w:rPr>
          <w:sz w:val="18"/>
          <w:szCs w:val="18"/>
        </w:rPr>
      </w:pPr>
    </w:p>
    <w:p w14:paraId="058BD033" w14:textId="7BA5E8DD" w:rsidR="009A37D8" w:rsidRPr="0023328F" w:rsidRDefault="009A37D8" w:rsidP="00F723E3">
      <w:pPr>
        <w:pStyle w:val="Puesto"/>
        <w:numPr>
          <w:ilvl w:val="1"/>
          <w:numId w:val="18"/>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F723E3">
      <w:pPr>
        <w:pStyle w:val="Puesto"/>
        <w:numPr>
          <w:ilvl w:val="0"/>
          <w:numId w:val="18"/>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F723E3">
      <w:pPr>
        <w:pStyle w:val="Puesto"/>
        <w:numPr>
          <w:ilvl w:val="1"/>
          <w:numId w:val="18"/>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F723E3">
      <w:pPr>
        <w:pStyle w:val="Puesto"/>
        <w:numPr>
          <w:ilvl w:val="1"/>
          <w:numId w:val="18"/>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F723E3">
      <w:pPr>
        <w:pStyle w:val="Puesto"/>
        <w:numPr>
          <w:ilvl w:val="0"/>
          <w:numId w:val="4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F723E3">
      <w:pPr>
        <w:pStyle w:val="Puesto"/>
        <w:numPr>
          <w:ilvl w:val="0"/>
          <w:numId w:val="4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F723E3">
      <w:pPr>
        <w:pStyle w:val="Puesto"/>
        <w:numPr>
          <w:ilvl w:val="0"/>
          <w:numId w:val="4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F723E3">
      <w:pPr>
        <w:pStyle w:val="Puesto"/>
        <w:numPr>
          <w:ilvl w:val="0"/>
          <w:numId w:val="4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F723E3">
      <w:pPr>
        <w:pStyle w:val="Puesto"/>
        <w:numPr>
          <w:ilvl w:val="0"/>
          <w:numId w:val="4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F723E3">
      <w:pPr>
        <w:pStyle w:val="Puesto"/>
        <w:numPr>
          <w:ilvl w:val="0"/>
          <w:numId w:val="4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F723E3">
      <w:pPr>
        <w:pStyle w:val="Puesto"/>
        <w:numPr>
          <w:ilvl w:val="1"/>
          <w:numId w:val="18"/>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F723E3">
      <w:pPr>
        <w:pStyle w:val="Puesto"/>
        <w:numPr>
          <w:ilvl w:val="1"/>
          <w:numId w:val="18"/>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F723E3">
      <w:pPr>
        <w:pStyle w:val="Puesto"/>
        <w:numPr>
          <w:ilvl w:val="0"/>
          <w:numId w:val="18"/>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F723E3">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F723E3">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ABBC539" w14:textId="548EF0EE" w:rsidR="00EF253A" w:rsidRPr="00451C20" w:rsidRDefault="00E307AD" w:rsidP="00F723E3">
      <w:pPr>
        <w:numPr>
          <w:ilvl w:val="0"/>
          <w:numId w:val="6"/>
        </w:numPr>
        <w:ind w:left="1134" w:hanging="567"/>
        <w:jc w:val="both"/>
        <w:rPr>
          <w:rFonts w:cs="Arial"/>
          <w:sz w:val="18"/>
          <w:szCs w:val="18"/>
          <w:highlight w:val="yellow"/>
          <w:lang w:val="es-BO"/>
        </w:rPr>
      </w:pPr>
      <w:r w:rsidRPr="00451C20">
        <w:rPr>
          <w:rFonts w:cs="Arial"/>
          <w:sz w:val="18"/>
          <w:szCs w:val="18"/>
          <w:highlight w:val="yellow"/>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F723E3">
      <w:pPr>
        <w:pStyle w:val="Puesto"/>
        <w:numPr>
          <w:ilvl w:val="0"/>
          <w:numId w:val="18"/>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4BE77FF8" w14:textId="4DCD0DFB" w:rsidR="00EF253A" w:rsidRPr="00451C20" w:rsidRDefault="00101656" w:rsidP="00F723E3">
      <w:pPr>
        <w:pStyle w:val="Puesto"/>
        <w:numPr>
          <w:ilvl w:val="0"/>
          <w:numId w:val="18"/>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r w:rsidR="00451C20">
        <w:rPr>
          <w:rFonts w:ascii="Verdana" w:hAnsi="Verdana"/>
          <w:sz w:val="18"/>
        </w:rPr>
        <w:t xml:space="preserve"> </w:t>
      </w:r>
      <w:r w:rsidR="00451C20" w:rsidRPr="00F85FC4">
        <w:rPr>
          <w:rFonts w:ascii="Verdana" w:hAnsi="Verdana"/>
          <w:sz w:val="18"/>
          <w:highlight w:val="cyan"/>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28D862FF" w:rsidR="00EF253A" w:rsidRPr="00A40276" w:rsidRDefault="00EF253A" w:rsidP="00F723E3">
      <w:pPr>
        <w:pStyle w:val="Puesto"/>
        <w:numPr>
          <w:ilvl w:val="0"/>
          <w:numId w:val="18"/>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451C20">
        <w:rPr>
          <w:rFonts w:ascii="Verdana" w:hAnsi="Verdana"/>
          <w:sz w:val="18"/>
        </w:rPr>
        <w:t xml:space="preserve"> </w:t>
      </w:r>
      <w:r w:rsidR="00451C20" w:rsidRPr="00F85FC4">
        <w:rPr>
          <w:rFonts w:ascii="Verdana" w:hAnsi="Verdana"/>
          <w:sz w:val="18"/>
          <w:highlight w:val="cyan"/>
        </w:rPr>
        <w:t>“No aplica este Método”</w:t>
      </w:r>
    </w:p>
    <w:p w14:paraId="33B3A647" w14:textId="699BB1C2" w:rsidR="00E3756A" w:rsidRPr="00451C20" w:rsidRDefault="00E3756A" w:rsidP="00451C20">
      <w:pPr>
        <w:jc w:val="both"/>
        <w:rPr>
          <w:rFonts w:cs="Arial"/>
          <w:sz w:val="18"/>
          <w:szCs w:val="18"/>
          <w:lang w:val="es-BO"/>
        </w:rPr>
      </w:pP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F723E3">
      <w:pPr>
        <w:pStyle w:val="Puesto"/>
        <w:numPr>
          <w:ilvl w:val="0"/>
          <w:numId w:val="18"/>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4F7F723E" w14:textId="77777777" w:rsidR="003953D2" w:rsidRPr="00A40276" w:rsidRDefault="003953D2" w:rsidP="002F730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674E9614" w14:textId="77777777" w:rsidR="003953D2" w:rsidRPr="00A40276" w:rsidRDefault="003953D2" w:rsidP="003953D2">
      <w:pPr>
        <w:jc w:val="both"/>
        <w:rPr>
          <w:rFonts w:cs="Arial"/>
          <w:b/>
          <w:sz w:val="18"/>
          <w:szCs w:val="18"/>
          <w:lang w:val="es-BO"/>
        </w:rPr>
      </w:pPr>
    </w:p>
    <w:p w14:paraId="4CE06A23" w14:textId="77777777" w:rsidR="003953D2" w:rsidRPr="00A40276" w:rsidRDefault="003953D2" w:rsidP="00F723E3">
      <w:pPr>
        <w:pStyle w:val="Prrafodelista"/>
        <w:numPr>
          <w:ilvl w:val="0"/>
          <w:numId w:val="23"/>
        </w:numPr>
        <w:tabs>
          <w:tab w:val="left" w:pos="1260"/>
        </w:tabs>
        <w:jc w:val="both"/>
        <w:rPr>
          <w:rFonts w:ascii="Verdana" w:hAnsi="Verdana" w:cs="Arial"/>
          <w:b/>
          <w:vanish/>
          <w:sz w:val="18"/>
          <w:szCs w:val="18"/>
          <w:lang w:val="es-BO"/>
        </w:rPr>
      </w:pPr>
    </w:p>
    <w:p w14:paraId="585497A1" w14:textId="77777777" w:rsidR="003953D2" w:rsidRPr="00A40276" w:rsidRDefault="003953D2" w:rsidP="00F723E3">
      <w:pPr>
        <w:pStyle w:val="Prrafodelista"/>
        <w:numPr>
          <w:ilvl w:val="0"/>
          <w:numId w:val="23"/>
        </w:numPr>
        <w:tabs>
          <w:tab w:val="left" w:pos="1260"/>
        </w:tabs>
        <w:jc w:val="both"/>
        <w:rPr>
          <w:rFonts w:ascii="Verdana" w:hAnsi="Verdana" w:cs="Arial"/>
          <w:b/>
          <w:vanish/>
          <w:sz w:val="18"/>
          <w:szCs w:val="18"/>
          <w:lang w:val="es-BO"/>
        </w:rPr>
      </w:pPr>
    </w:p>
    <w:p w14:paraId="4049F04D" w14:textId="77777777" w:rsidR="003953D2" w:rsidRPr="00A40276" w:rsidRDefault="003953D2" w:rsidP="00F723E3">
      <w:pPr>
        <w:pStyle w:val="Prrafodelista"/>
        <w:numPr>
          <w:ilvl w:val="1"/>
          <w:numId w:val="18"/>
        </w:numPr>
        <w:ind w:left="1134" w:hanging="708"/>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6F949AA1" w14:textId="77777777" w:rsidR="003953D2" w:rsidRPr="00A40276" w:rsidRDefault="003953D2" w:rsidP="003953D2">
      <w:pPr>
        <w:pStyle w:val="Prrafodelista"/>
        <w:tabs>
          <w:tab w:val="left" w:pos="1260"/>
        </w:tabs>
        <w:ind w:left="1701"/>
        <w:jc w:val="both"/>
        <w:rPr>
          <w:rFonts w:ascii="Verdana" w:hAnsi="Verdana" w:cs="Arial"/>
          <w:sz w:val="18"/>
          <w:szCs w:val="18"/>
          <w:lang w:val="es-BO"/>
        </w:rPr>
      </w:pPr>
    </w:p>
    <w:p w14:paraId="32FCF878" w14:textId="5302CBCD"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DD4CF50" w14:textId="77777777" w:rsidR="003953D2" w:rsidRPr="00A40276" w:rsidRDefault="003953D2" w:rsidP="002F7302">
      <w:pPr>
        <w:pStyle w:val="Prrafodelista"/>
        <w:ind w:left="1134"/>
        <w:jc w:val="both"/>
        <w:rPr>
          <w:rFonts w:ascii="Verdana" w:hAnsi="Verdana" w:cs="Arial"/>
          <w:sz w:val="18"/>
          <w:szCs w:val="18"/>
          <w:lang w:val="es-BO"/>
        </w:rPr>
      </w:pPr>
    </w:p>
    <w:p w14:paraId="582200FC" w14:textId="2D514A32"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B8CA3FB" w14:textId="77777777" w:rsidR="003953D2" w:rsidRPr="00A40276" w:rsidRDefault="003953D2" w:rsidP="002F7302">
      <w:pPr>
        <w:pStyle w:val="Prrafodelista"/>
        <w:ind w:left="1134"/>
        <w:jc w:val="both"/>
        <w:rPr>
          <w:rFonts w:ascii="Verdana" w:hAnsi="Verdana" w:cs="Arial"/>
          <w:sz w:val="18"/>
          <w:szCs w:val="18"/>
          <w:lang w:val="es-BO"/>
        </w:rPr>
      </w:pPr>
    </w:p>
    <w:p w14:paraId="4D7BA541" w14:textId="22982806"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1B7F9CFC" w14:textId="77777777" w:rsidR="003953D2" w:rsidRPr="00A40276" w:rsidRDefault="003953D2" w:rsidP="002F7302">
      <w:pPr>
        <w:pStyle w:val="Prrafodelista"/>
        <w:ind w:left="1134"/>
        <w:jc w:val="both"/>
        <w:rPr>
          <w:rFonts w:ascii="Verdana" w:hAnsi="Verdana" w:cs="Arial"/>
          <w:sz w:val="18"/>
          <w:szCs w:val="18"/>
          <w:lang w:val="es-BO"/>
        </w:rPr>
      </w:pPr>
    </w:p>
    <w:p w14:paraId="09B63861"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2E9DA9FF" w14:textId="77777777" w:rsidR="003953D2" w:rsidRPr="00A40276" w:rsidRDefault="003953D2" w:rsidP="002F7302">
      <w:pPr>
        <w:pStyle w:val="Prrafodelista"/>
        <w:ind w:left="1134"/>
        <w:jc w:val="both"/>
        <w:rPr>
          <w:rFonts w:ascii="Verdana" w:hAnsi="Verdana" w:cs="Arial"/>
          <w:sz w:val="18"/>
          <w:szCs w:val="18"/>
          <w:lang w:val="es-BO"/>
        </w:rPr>
      </w:pPr>
    </w:p>
    <w:p w14:paraId="718F5D6C" w14:textId="0EF92201" w:rsidR="003953D2" w:rsidRPr="00A40276" w:rsidRDefault="00A35239"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Responsable de Evaluación o l</w:t>
      </w:r>
      <w:r w:rsidR="003953D2" w:rsidRPr="00A40276">
        <w:rPr>
          <w:rFonts w:ascii="Verdana" w:hAnsi="Verdana" w:cs="Arial"/>
          <w:sz w:val="18"/>
          <w:szCs w:val="18"/>
          <w:lang w:val="es-BO"/>
        </w:rPr>
        <w:t xml:space="preserve">a Comisión de Calificación, recomendará la adjudicación de la propuesta que obtuvo </w:t>
      </w:r>
      <w:r w:rsidR="004D598B">
        <w:rPr>
          <w:rFonts w:ascii="Verdana" w:hAnsi="Verdana" w:cs="Arial"/>
          <w:sz w:val="18"/>
          <w:szCs w:val="18"/>
          <w:lang w:val="es-BO"/>
        </w:rPr>
        <w:t xml:space="preserve">el mayor puntaje de la Evaluación de la Propuesta </w:t>
      </w:r>
      <w:r w:rsidR="003953D2"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3953D2" w:rsidRPr="00A40276">
        <w:rPr>
          <w:rFonts w:ascii="Verdana" w:hAnsi="Verdana" w:cs="Arial"/>
          <w:sz w:val="18"/>
          <w:szCs w:val="18"/>
          <w:lang w:val="es-BO"/>
        </w:rPr>
        <w:t>.</w:t>
      </w:r>
    </w:p>
    <w:p w14:paraId="23FFE482" w14:textId="77777777" w:rsidR="003953D2" w:rsidRPr="00A40276" w:rsidRDefault="003953D2" w:rsidP="003953D2">
      <w:pPr>
        <w:ind w:left="1260" w:right="-4"/>
        <w:jc w:val="both"/>
        <w:rPr>
          <w:rFonts w:cs="Arial"/>
          <w:sz w:val="18"/>
          <w:szCs w:val="18"/>
          <w:lang w:val="es-BO"/>
        </w:rPr>
      </w:pPr>
    </w:p>
    <w:p w14:paraId="2AEE14D6"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 xml:space="preserve">En caso de existir empate entre dos o más propuestas, </w:t>
      </w:r>
      <w:r w:rsidR="00A35239" w:rsidRPr="00A40276">
        <w:rPr>
          <w:rFonts w:cs="Arial"/>
          <w:sz w:val="18"/>
          <w:szCs w:val="18"/>
          <w:lang w:val="es-BO"/>
        </w:rPr>
        <w:t xml:space="preserve">el Responsable de Evaluación o </w:t>
      </w:r>
      <w:r w:rsidRPr="00A40276">
        <w:rPr>
          <w:rFonts w:cs="Arial"/>
          <w:sz w:val="18"/>
          <w:szCs w:val="18"/>
          <w:lang w:val="es-BO"/>
        </w:rPr>
        <w:t>la Comisión de Calificación será responsable de definir el desempate, aspecto que será señalado en el Informe de Evaluación y Recomendación de Adjudicación o Declaratoria Desierta.</w:t>
      </w:r>
    </w:p>
    <w:p w14:paraId="0AA225C5" w14:textId="77777777" w:rsidR="003953D2" w:rsidRPr="00A40276" w:rsidRDefault="003953D2" w:rsidP="00295F60">
      <w:pPr>
        <w:widowControl w:val="0"/>
        <w:tabs>
          <w:tab w:val="left" w:pos="1418"/>
        </w:tabs>
        <w:ind w:left="1134"/>
        <w:jc w:val="both"/>
        <w:rPr>
          <w:rFonts w:cs="Arial"/>
          <w:sz w:val="18"/>
          <w:szCs w:val="18"/>
          <w:lang w:val="es-BO"/>
        </w:rPr>
      </w:pPr>
    </w:p>
    <w:p w14:paraId="098FA9BF"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F723E3">
      <w:pPr>
        <w:pStyle w:val="Puesto"/>
        <w:numPr>
          <w:ilvl w:val="0"/>
          <w:numId w:val="18"/>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F723E3">
      <w:pPr>
        <w:numPr>
          <w:ilvl w:val="0"/>
          <w:numId w:val="15"/>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F723E3">
      <w:pPr>
        <w:numPr>
          <w:ilvl w:val="0"/>
          <w:numId w:val="15"/>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F723E3">
      <w:pPr>
        <w:numPr>
          <w:ilvl w:val="0"/>
          <w:numId w:val="15"/>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F723E3">
      <w:pPr>
        <w:numPr>
          <w:ilvl w:val="0"/>
          <w:numId w:val="15"/>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F723E3">
      <w:pPr>
        <w:numPr>
          <w:ilvl w:val="0"/>
          <w:numId w:val="15"/>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F723E3">
      <w:pPr>
        <w:numPr>
          <w:ilvl w:val="0"/>
          <w:numId w:val="15"/>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F723E3">
      <w:pPr>
        <w:pStyle w:val="Puesto"/>
        <w:numPr>
          <w:ilvl w:val="0"/>
          <w:numId w:val="18"/>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F723E3">
      <w:pPr>
        <w:pStyle w:val="Prrafodelista"/>
        <w:numPr>
          <w:ilvl w:val="1"/>
          <w:numId w:val="18"/>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F723E3">
      <w:pPr>
        <w:pStyle w:val="Prrafodelista"/>
        <w:numPr>
          <w:ilvl w:val="1"/>
          <w:numId w:val="18"/>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F723E3">
      <w:pPr>
        <w:pStyle w:val="Prrafodelista"/>
        <w:numPr>
          <w:ilvl w:val="1"/>
          <w:numId w:val="18"/>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F723E3">
      <w:pPr>
        <w:pStyle w:val="Prrafodelista"/>
        <w:numPr>
          <w:ilvl w:val="1"/>
          <w:numId w:val="18"/>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F723E3">
      <w:pPr>
        <w:numPr>
          <w:ilvl w:val="0"/>
          <w:numId w:val="16"/>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F723E3">
      <w:pPr>
        <w:numPr>
          <w:ilvl w:val="0"/>
          <w:numId w:val="16"/>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F723E3">
      <w:pPr>
        <w:numPr>
          <w:ilvl w:val="0"/>
          <w:numId w:val="16"/>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F723E3">
      <w:pPr>
        <w:numPr>
          <w:ilvl w:val="0"/>
          <w:numId w:val="16"/>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F723E3">
      <w:pPr>
        <w:numPr>
          <w:ilvl w:val="0"/>
          <w:numId w:val="16"/>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F723E3">
      <w:pPr>
        <w:pStyle w:val="Prrafodelista"/>
        <w:numPr>
          <w:ilvl w:val="1"/>
          <w:numId w:val="18"/>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F723E3">
      <w:pPr>
        <w:pStyle w:val="Puesto"/>
        <w:numPr>
          <w:ilvl w:val="0"/>
          <w:numId w:val="18"/>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F723E3">
      <w:pPr>
        <w:pStyle w:val="Prrafodelista"/>
        <w:numPr>
          <w:ilvl w:val="1"/>
          <w:numId w:val="18"/>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F723E3">
      <w:pPr>
        <w:pStyle w:val="Prrafodelista"/>
        <w:numPr>
          <w:ilvl w:val="1"/>
          <w:numId w:val="18"/>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F723E3">
      <w:pPr>
        <w:pStyle w:val="Prrafodelista"/>
        <w:numPr>
          <w:ilvl w:val="1"/>
          <w:numId w:val="18"/>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F723E3">
      <w:pPr>
        <w:pStyle w:val="Puesto"/>
        <w:numPr>
          <w:ilvl w:val="0"/>
          <w:numId w:val="18"/>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F723E3">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F723E3">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F723E3">
      <w:pPr>
        <w:pStyle w:val="Puesto"/>
        <w:numPr>
          <w:ilvl w:val="0"/>
          <w:numId w:val="18"/>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F723E3">
      <w:pPr>
        <w:pStyle w:val="Prrafodelista"/>
        <w:numPr>
          <w:ilvl w:val="1"/>
          <w:numId w:val="18"/>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F723E3">
      <w:pPr>
        <w:pStyle w:val="Prrafodelista"/>
        <w:numPr>
          <w:ilvl w:val="1"/>
          <w:numId w:val="18"/>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F723E3">
      <w:pPr>
        <w:pStyle w:val="Puesto"/>
        <w:numPr>
          <w:ilvl w:val="0"/>
          <w:numId w:val="18"/>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F723E3">
      <w:pPr>
        <w:pStyle w:val="Puesto"/>
        <w:numPr>
          <w:ilvl w:val="0"/>
          <w:numId w:val="18"/>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F723E3">
      <w:pPr>
        <w:pStyle w:val="Prrafodelista"/>
        <w:numPr>
          <w:ilvl w:val="1"/>
          <w:numId w:val="18"/>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F723E3">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F723E3">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F723E3">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06AAB082" w14:textId="7CCF88E0" w:rsidR="00233D00" w:rsidRDefault="00233D00" w:rsidP="00975EB3">
      <w:pPr>
        <w:spacing w:line="200" w:lineRule="exact"/>
        <w:jc w:val="center"/>
        <w:rPr>
          <w:b/>
          <w:sz w:val="18"/>
          <w:szCs w:val="18"/>
          <w:lang w:val="es-BO"/>
        </w:rPr>
      </w:pPr>
    </w:p>
    <w:p w14:paraId="40C2FE39" w14:textId="77777777" w:rsidR="007E36A3" w:rsidRDefault="007E36A3"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F723E3">
      <w:pPr>
        <w:pStyle w:val="Puesto"/>
        <w:numPr>
          <w:ilvl w:val="0"/>
          <w:numId w:val="18"/>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Puesto"/>
        <w:spacing w:before="0" w:after="0"/>
        <w:ind w:left="432"/>
        <w:jc w:val="both"/>
        <w:rPr>
          <w:rFonts w:ascii="Verdana" w:hAnsi="Verdana"/>
          <w:sz w:val="18"/>
        </w:rPr>
      </w:pPr>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8F6FD7">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F723E3">
            <w:pPr>
              <w:pStyle w:val="Prrafodelista"/>
              <w:numPr>
                <w:ilvl w:val="0"/>
                <w:numId w:val="26"/>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8F6FD7">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8F6FD7">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4CB591F4" w:rsidR="00B35DBB" w:rsidRPr="00A40276" w:rsidRDefault="007E36A3" w:rsidP="003B46C3">
            <w:pPr>
              <w:rPr>
                <w:rFonts w:ascii="Arial" w:hAnsi="Arial" w:cs="Arial"/>
                <w:lang w:val="es-BO"/>
              </w:rPr>
            </w:pPr>
            <w:r w:rsidRPr="0036091C">
              <w:rPr>
                <w:rFonts w:ascii="Arial" w:hAnsi="Arial" w:cs="Arial"/>
                <w:lang w:val="es-BO"/>
              </w:rPr>
              <w:t>EMPRESA NACIONAL DE ELECTRICIDAD</w:t>
            </w:r>
            <w:r>
              <w:rPr>
                <w:rFonts w:ascii="Arial" w:hAnsi="Arial" w:cs="Arial"/>
                <w:lang w:val="es-BO"/>
              </w:rPr>
              <w:t xml:space="preserve"> - ENDE</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8F6FD7">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8F6FD7">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1F3A2B50" w:rsidR="00B35DBB" w:rsidRPr="00A40276" w:rsidRDefault="007E36A3" w:rsidP="003B46C3">
            <w:pPr>
              <w:rPr>
                <w:rFonts w:ascii="Arial" w:hAnsi="Arial" w:cs="Arial"/>
                <w:lang w:val="es-BO"/>
              </w:rPr>
            </w:pPr>
            <w:r w:rsidRPr="0056767D">
              <w:rPr>
                <w:rFonts w:ascii="Arial" w:hAnsi="Arial" w:cs="Arial"/>
                <w:lang w:val="es-BO"/>
              </w:rPr>
              <w:t>ANPE-BID-ENDE-202</w:t>
            </w:r>
            <w:r>
              <w:rPr>
                <w:rFonts w:ascii="Arial" w:hAnsi="Arial" w:cs="Arial"/>
                <w:lang w:val="es-BO"/>
              </w:rPr>
              <w:t>6</w:t>
            </w:r>
            <w:r w:rsidRPr="0056767D">
              <w:rPr>
                <w:rFonts w:ascii="Arial" w:hAnsi="Arial" w:cs="Arial"/>
                <w:lang w:val="es-BO"/>
              </w:rPr>
              <w:t>-0</w:t>
            </w:r>
            <w:r>
              <w:rPr>
                <w:rFonts w:ascii="Arial" w:hAnsi="Arial" w:cs="Arial"/>
                <w:lang w:val="es-BO"/>
              </w:rPr>
              <w:t>3</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8F6FD7">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8F6FD7">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176755"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59C638C" w:rsidR="00B35DBB" w:rsidRPr="00A40276" w:rsidRDefault="007E36A3"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BA3B047" w:rsidR="00B35DBB" w:rsidRPr="00A40276" w:rsidRDefault="007E36A3"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41AE5308" w:rsidR="00B35DBB" w:rsidRPr="00A40276" w:rsidRDefault="007E36A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57B43F6F" w:rsidR="00B35DBB" w:rsidRPr="00A40276" w:rsidRDefault="007E36A3"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8F263E2" w:rsidR="00B35DBB" w:rsidRPr="00A40276" w:rsidRDefault="007E36A3"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5EEB7C8" w:rsidR="00B35DBB" w:rsidRPr="00A40276" w:rsidRDefault="007E36A3"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20D55F6" w:rsidR="00B35DBB" w:rsidRPr="00A40276" w:rsidRDefault="007E36A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4A7A433" w:rsidR="00B35DBB" w:rsidRPr="00A40276" w:rsidRDefault="007E36A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8558E4F" w:rsidR="00B35DBB" w:rsidRPr="00A40276" w:rsidRDefault="00176755"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5414556" w:rsidR="00B35DBB" w:rsidRPr="00A40276" w:rsidRDefault="00176755"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140DEFE0" w:rsidR="00B35DBB" w:rsidRPr="00A40276" w:rsidRDefault="00176755"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5B832F9" w:rsidR="00B35DBB" w:rsidRPr="00A40276" w:rsidRDefault="00176755"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3688690D" w:rsidR="00B35DBB" w:rsidRPr="00A40276" w:rsidRDefault="00176755"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A32F576" w:rsidR="00B35DBB" w:rsidRPr="00A40276" w:rsidRDefault="00176755"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FFF6C41" w:rsidR="00B35DBB" w:rsidRPr="00A40276" w:rsidRDefault="00176755"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E52E64F" w:rsidR="00B35DBB" w:rsidRPr="00A40276" w:rsidRDefault="007E36A3"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3D5A3DDD" w:rsidR="00B35DBB" w:rsidRPr="00A40276" w:rsidRDefault="007E36A3"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0C3510A" w:rsidR="00B35DBB" w:rsidRPr="00A40276" w:rsidRDefault="007E36A3"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323"/>
        <w:gridCol w:w="279"/>
        <w:gridCol w:w="280"/>
        <w:gridCol w:w="270"/>
        <w:gridCol w:w="275"/>
        <w:gridCol w:w="274"/>
        <w:gridCol w:w="323"/>
        <w:gridCol w:w="275"/>
        <w:gridCol w:w="275"/>
        <w:gridCol w:w="275"/>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67"/>
      </w:tblGrid>
      <w:tr w:rsidR="00A40276" w:rsidRPr="00A40276" w14:paraId="6E0F6B28" w14:textId="77777777" w:rsidTr="004237AD">
        <w:trPr>
          <w:jc w:val="center"/>
        </w:trPr>
        <w:tc>
          <w:tcPr>
            <w:tcW w:w="2353"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3" w:type="dxa"/>
            <w:shd w:val="clear" w:color="auto" w:fill="auto"/>
          </w:tcPr>
          <w:p w14:paraId="28EA742C" w14:textId="77777777" w:rsidR="00B35DBB" w:rsidRPr="00A40276" w:rsidRDefault="00B35DBB" w:rsidP="003B46C3">
            <w:pPr>
              <w:rPr>
                <w:rFonts w:ascii="Arial" w:hAnsi="Arial" w:cs="Arial"/>
                <w:lang w:val="es-BO"/>
              </w:rPr>
            </w:pPr>
          </w:p>
        </w:tc>
        <w:tc>
          <w:tcPr>
            <w:tcW w:w="279" w:type="dxa"/>
            <w:shd w:val="clear" w:color="auto" w:fill="auto"/>
          </w:tcPr>
          <w:p w14:paraId="45778AE2" w14:textId="77777777" w:rsidR="00B35DBB" w:rsidRPr="00A40276" w:rsidRDefault="00B35DBB" w:rsidP="003B46C3">
            <w:pPr>
              <w:rPr>
                <w:rFonts w:ascii="Arial" w:hAnsi="Arial" w:cs="Arial"/>
                <w:lang w:val="es-BO"/>
              </w:rPr>
            </w:pPr>
          </w:p>
        </w:tc>
        <w:tc>
          <w:tcPr>
            <w:tcW w:w="280" w:type="dxa"/>
            <w:shd w:val="clear" w:color="auto" w:fill="auto"/>
          </w:tcPr>
          <w:p w14:paraId="1617E435" w14:textId="77777777" w:rsidR="00B35DBB" w:rsidRPr="00A40276" w:rsidRDefault="00B35DBB" w:rsidP="003B46C3">
            <w:pPr>
              <w:rPr>
                <w:rFonts w:ascii="Arial" w:hAnsi="Arial" w:cs="Arial"/>
                <w:lang w:val="es-BO"/>
              </w:rPr>
            </w:pPr>
          </w:p>
        </w:tc>
        <w:tc>
          <w:tcPr>
            <w:tcW w:w="270" w:type="dxa"/>
            <w:shd w:val="clear" w:color="auto" w:fill="auto"/>
          </w:tcPr>
          <w:p w14:paraId="2D9A9282" w14:textId="77777777" w:rsidR="00B35DBB" w:rsidRPr="00A40276" w:rsidRDefault="00B35DBB" w:rsidP="003B46C3">
            <w:pPr>
              <w:rPr>
                <w:rFonts w:ascii="Arial" w:hAnsi="Arial" w:cs="Arial"/>
                <w:lang w:val="es-BO"/>
              </w:rPr>
            </w:pPr>
          </w:p>
        </w:tc>
        <w:tc>
          <w:tcPr>
            <w:tcW w:w="275" w:type="dxa"/>
            <w:shd w:val="clear" w:color="auto" w:fill="auto"/>
          </w:tcPr>
          <w:p w14:paraId="1DF3431F" w14:textId="77777777" w:rsidR="00B35DBB" w:rsidRPr="00A40276" w:rsidRDefault="00B35DBB" w:rsidP="003B46C3">
            <w:pPr>
              <w:rPr>
                <w:rFonts w:ascii="Arial" w:hAnsi="Arial" w:cs="Arial"/>
                <w:lang w:val="es-BO"/>
              </w:rPr>
            </w:pPr>
          </w:p>
        </w:tc>
        <w:tc>
          <w:tcPr>
            <w:tcW w:w="274" w:type="dxa"/>
            <w:shd w:val="clear" w:color="auto" w:fill="auto"/>
          </w:tcPr>
          <w:p w14:paraId="1862B117" w14:textId="77777777" w:rsidR="00B35DBB" w:rsidRPr="00A40276" w:rsidRDefault="00B35DBB" w:rsidP="003B46C3">
            <w:pPr>
              <w:rPr>
                <w:rFonts w:ascii="Arial" w:hAnsi="Arial" w:cs="Arial"/>
                <w:lang w:val="es-BO"/>
              </w:rPr>
            </w:pPr>
          </w:p>
        </w:tc>
        <w:tc>
          <w:tcPr>
            <w:tcW w:w="323" w:type="dxa"/>
            <w:shd w:val="clear" w:color="auto" w:fill="auto"/>
          </w:tcPr>
          <w:p w14:paraId="1D307502" w14:textId="77777777" w:rsidR="00B35DBB" w:rsidRPr="00A40276" w:rsidRDefault="00B35DBB" w:rsidP="003B46C3">
            <w:pPr>
              <w:rPr>
                <w:rFonts w:ascii="Arial" w:hAnsi="Arial" w:cs="Arial"/>
                <w:lang w:val="es-BO"/>
              </w:rPr>
            </w:pPr>
          </w:p>
        </w:tc>
        <w:tc>
          <w:tcPr>
            <w:tcW w:w="275" w:type="dxa"/>
            <w:shd w:val="clear" w:color="auto" w:fill="auto"/>
          </w:tcPr>
          <w:p w14:paraId="6705834C" w14:textId="77777777" w:rsidR="00B35DBB" w:rsidRPr="00A40276" w:rsidRDefault="00B35DBB" w:rsidP="003B46C3">
            <w:pPr>
              <w:rPr>
                <w:rFonts w:ascii="Arial" w:hAnsi="Arial" w:cs="Arial"/>
                <w:lang w:val="es-BO"/>
              </w:rPr>
            </w:pPr>
          </w:p>
        </w:tc>
        <w:tc>
          <w:tcPr>
            <w:tcW w:w="275" w:type="dxa"/>
            <w:shd w:val="clear" w:color="auto" w:fill="auto"/>
          </w:tcPr>
          <w:p w14:paraId="598AF5F1" w14:textId="77777777" w:rsidR="00B35DBB" w:rsidRPr="00A40276" w:rsidRDefault="00B35DBB" w:rsidP="003B46C3">
            <w:pPr>
              <w:rPr>
                <w:rFonts w:ascii="Arial" w:hAnsi="Arial" w:cs="Arial"/>
                <w:lang w:val="es-BO"/>
              </w:rPr>
            </w:pPr>
          </w:p>
        </w:tc>
        <w:tc>
          <w:tcPr>
            <w:tcW w:w="275"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4237AD">
        <w:trPr>
          <w:trHeight w:val="435"/>
          <w:jc w:val="center"/>
        </w:trPr>
        <w:tc>
          <w:tcPr>
            <w:tcW w:w="235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5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23D68E7D" w:rsidR="00B35DBB" w:rsidRPr="00A40276" w:rsidRDefault="007E36A3" w:rsidP="003B46C3">
            <w:pPr>
              <w:tabs>
                <w:tab w:val="left" w:pos="1634"/>
              </w:tabs>
              <w:rPr>
                <w:rFonts w:ascii="Arial" w:hAnsi="Arial" w:cs="Arial"/>
                <w:lang w:val="es-BO"/>
              </w:rPr>
            </w:pPr>
            <w:r>
              <w:t>SERVICIO DE SERENOS PARA LOS ALMACENES DE LOS TRONCOS Y SAN IGNACIO DE VELASCO</w:t>
            </w:r>
            <w:r w:rsidR="00B35DBB" w:rsidRPr="00A40276">
              <w:rPr>
                <w:rFonts w:ascii="Arial" w:hAnsi="Arial" w:cs="Arial"/>
                <w:lang w:val="es-BO"/>
              </w:rPr>
              <w:tab/>
            </w:r>
          </w:p>
        </w:tc>
        <w:tc>
          <w:tcPr>
            <w:tcW w:w="367"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4237AD">
        <w:trPr>
          <w:jc w:val="center"/>
        </w:trPr>
        <w:tc>
          <w:tcPr>
            <w:tcW w:w="235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3"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79" w:type="dxa"/>
            <w:shd w:val="clear" w:color="auto" w:fill="auto"/>
          </w:tcPr>
          <w:p w14:paraId="3BF3217E" w14:textId="77777777" w:rsidR="00B35DBB" w:rsidRPr="00A40276" w:rsidRDefault="00B35DBB" w:rsidP="003B46C3">
            <w:pPr>
              <w:rPr>
                <w:rFonts w:ascii="Arial" w:hAnsi="Arial" w:cs="Arial"/>
                <w:lang w:val="es-BO"/>
              </w:rPr>
            </w:pPr>
          </w:p>
        </w:tc>
        <w:tc>
          <w:tcPr>
            <w:tcW w:w="280" w:type="dxa"/>
            <w:shd w:val="clear" w:color="auto" w:fill="auto"/>
          </w:tcPr>
          <w:p w14:paraId="7958BF0E" w14:textId="77777777" w:rsidR="00B35DBB" w:rsidRPr="00A40276" w:rsidRDefault="00B35DBB" w:rsidP="003B46C3">
            <w:pPr>
              <w:rPr>
                <w:rFonts w:ascii="Arial" w:hAnsi="Arial" w:cs="Arial"/>
                <w:lang w:val="es-BO"/>
              </w:rPr>
            </w:pPr>
          </w:p>
        </w:tc>
        <w:tc>
          <w:tcPr>
            <w:tcW w:w="270" w:type="dxa"/>
            <w:shd w:val="clear" w:color="auto" w:fill="auto"/>
          </w:tcPr>
          <w:p w14:paraId="5CA66595" w14:textId="77777777" w:rsidR="00B35DBB" w:rsidRPr="00A40276" w:rsidRDefault="00B35DBB" w:rsidP="003B46C3">
            <w:pPr>
              <w:rPr>
                <w:rFonts w:ascii="Arial" w:hAnsi="Arial" w:cs="Arial"/>
                <w:lang w:val="es-BO"/>
              </w:rPr>
            </w:pPr>
          </w:p>
        </w:tc>
        <w:tc>
          <w:tcPr>
            <w:tcW w:w="275" w:type="dxa"/>
            <w:shd w:val="clear" w:color="auto" w:fill="auto"/>
          </w:tcPr>
          <w:p w14:paraId="7693FBBD" w14:textId="77777777" w:rsidR="00B35DBB" w:rsidRPr="00A40276" w:rsidRDefault="00B35DBB" w:rsidP="003B46C3">
            <w:pPr>
              <w:rPr>
                <w:rFonts w:ascii="Arial" w:hAnsi="Arial" w:cs="Arial"/>
                <w:lang w:val="es-BO"/>
              </w:rPr>
            </w:pPr>
          </w:p>
        </w:tc>
        <w:tc>
          <w:tcPr>
            <w:tcW w:w="274" w:type="dxa"/>
            <w:shd w:val="clear" w:color="auto" w:fill="auto"/>
          </w:tcPr>
          <w:p w14:paraId="262D701B" w14:textId="77777777" w:rsidR="00B35DBB" w:rsidRPr="00A40276" w:rsidRDefault="00B35DBB" w:rsidP="003B46C3">
            <w:pPr>
              <w:rPr>
                <w:rFonts w:ascii="Arial" w:hAnsi="Arial" w:cs="Arial"/>
                <w:lang w:val="es-BO"/>
              </w:rPr>
            </w:pPr>
          </w:p>
        </w:tc>
        <w:tc>
          <w:tcPr>
            <w:tcW w:w="323" w:type="dxa"/>
            <w:shd w:val="clear" w:color="auto" w:fill="auto"/>
          </w:tcPr>
          <w:p w14:paraId="38328BC2" w14:textId="77777777" w:rsidR="00B35DBB" w:rsidRPr="00A40276" w:rsidRDefault="00B35DBB" w:rsidP="003B46C3">
            <w:pPr>
              <w:rPr>
                <w:rFonts w:ascii="Arial" w:hAnsi="Arial" w:cs="Arial"/>
                <w:lang w:val="es-BO"/>
              </w:rPr>
            </w:pPr>
          </w:p>
        </w:tc>
        <w:tc>
          <w:tcPr>
            <w:tcW w:w="275" w:type="dxa"/>
            <w:shd w:val="clear" w:color="auto" w:fill="auto"/>
          </w:tcPr>
          <w:p w14:paraId="0628640D" w14:textId="77777777" w:rsidR="00B35DBB" w:rsidRPr="00A40276" w:rsidRDefault="00B35DBB" w:rsidP="003B46C3">
            <w:pPr>
              <w:rPr>
                <w:rFonts w:ascii="Arial" w:hAnsi="Arial" w:cs="Arial"/>
                <w:lang w:val="es-BO"/>
              </w:rPr>
            </w:pPr>
          </w:p>
        </w:tc>
        <w:tc>
          <w:tcPr>
            <w:tcW w:w="275" w:type="dxa"/>
            <w:shd w:val="clear" w:color="auto" w:fill="auto"/>
          </w:tcPr>
          <w:p w14:paraId="569300A4" w14:textId="77777777" w:rsidR="00B35DBB" w:rsidRPr="00A40276" w:rsidRDefault="00B35DBB" w:rsidP="003B46C3">
            <w:pPr>
              <w:rPr>
                <w:rFonts w:ascii="Arial" w:hAnsi="Arial" w:cs="Arial"/>
                <w:lang w:val="es-BO"/>
              </w:rPr>
            </w:pPr>
          </w:p>
        </w:tc>
        <w:tc>
          <w:tcPr>
            <w:tcW w:w="275"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4237AD">
        <w:trPr>
          <w:jc w:val="center"/>
        </w:trPr>
        <w:tc>
          <w:tcPr>
            <w:tcW w:w="2353"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51"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4237AD">
        <w:trPr>
          <w:jc w:val="center"/>
        </w:trPr>
        <w:tc>
          <w:tcPr>
            <w:tcW w:w="2353"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79" w:type="dxa"/>
          </w:tcPr>
          <w:p w14:paraId="6F4BE601" w14:textId="77777777" w:rsidR="00B35DBB" w:rsidRPr="00A40276" w:rsidRDefault="00B35DBB" w:rsidP="003B46C3">
            <w:pPr>
              <w:rPr>
                <w:rFonts w:ascii="Arial" w:hAnsi="Arial" w:cs="Arial"/>
                <w:sz w:val="8"/>
                <w:szCs w:val="8"/>
                <w:lang w:val="es-BO"/>
              </w:rPr>
            </w:pPr>
          </w:p>
        </w:tc>
        <w:tc>
          <w:tcPr>
            <w:tcW w:w="280" w:type="dxa"/>
          </w:tcPr>
          <w:p w14:paraId="4DC3A32F" w14:textId="77777777" w:rsidR="00B35DBB" w:rsidRPr="00A40276" w:rsidRDefault="00B35DBB" w:rsidP="003B46C3">
            <w:pPr>
              <w:rPr>
                <w:rFonts w:ascii="Arial" w:hAnsi="Arial" w:cs="Arial"/>
                <w:sz w:val="8"/>
                <w:szCs w:val="8"/>
                <w:lang w:val="es-BO"/>
              </w:rPr>
            </w:pPr>
          </w:p>
        </w:tc>
        <w:tc>
          <w:tcPr>
            <w:tcW w:w="270" w:type="dxa"/>
          </w:tcPr>
          <w:p w14:paraId="65580E6D" w14:textId="77777777" w:rsidR="00B35DBB" w:rsidRPr="00A40276" w:rsidRDefault="00B35DBB" w:rsidP="003B46C3">
            <w:pPr>
              <w:rPr>
                <w:rFonts w:ascii="Arial" w:hAnsi="Arial" w:cs="Arial"/>
                <w:sz w:val="8"/>
                <w:szCs w:val="8"/>
                <w:lang w:val="es-BO"/>
              </w:rPr>
            </w:pPr>
          </w:p>
        </w:tc>
        <w:tc>
          <w:tcPr>
            <w:tcW w:w="275" w:type="dxa"/>
          </w:tcPr>
          <w:p w14:paraId="7E2E48F4" w14:textId="77777777" w:rsidR="00B35DBB" w:rsidRPr="00A40276" w:rsidRDefault="00B35DBB" w:rsidP="003B46C3">
            <w:pPr>
              <w:rPr>
                <w:rFonts w:ascii="Arial" w:hAnsi="Arial" w:cs="Arial"/>
                <w:sz w:val="8"/>
                <w:szCs w:val="8"/>
                <w:lang w:val="es-BO"/>
              </w:rPr>
            </w:pPr>
          </w:p>
        </w:tc>
        <w:tc>
          <w:tcPr>
            <w:tcW w:w="274" w:type="dxa"/>
          </w:tcPr>
          <w:p w14:paraId="50B1C548" w14:textId="77777777" w:rsidR="00B35DBB" w:rsidRPr="00A40276" w:rsidRDefault="00B35DBB" w:rsidP="003B46C3">
            <w:pPr>
              <w:rPr>
                <w:rFonts w:ascii="Arial" w:hAnsi="Arial" w:cs="Arial"/>
                <w:sz w:val="8"/>
                <w:szCs w:val="8"/>
                <w:lang w:val="es-BO"/>
              </w:rPr>
            </w:pPr>
          </w:p>
        </w:tc>
        <w:tc>
          <w:tcPr>
            <w:tcW w:w="323" w:type="dxa"/>
          </w:tcPr>
          <w:p w14:paraId="4EEA32BF" w14:textId="77777777" w:rsidR="00B35DBB" w:rsidRPr="00A40276" w:rsidRDefault="00B35DBB" w:rsidP="003B46C3">
            <w:pPr>
              <w:rPr>
                <w:rFonts w:ascii="Arial" w:hAnsi="Arial" w:cs="Arial"/>
                <w:sz w:val="8"/>
                <w:szCs w:val="8"/>
                <w:lang w:val="es-BO"/>
              </w:rPr>
            </w:pPr>
          </w:p>
        </w:tc>
        <w:tc>
          <w:tcPr>
            <w:tcW w:w="275" w:type="dxa"/>
          </w:tcPr>
          <w:p w14:paraId="09A9B031" w14:textId="77777777" w:rsidR="00B35DBB" w:rsidRPr="00A40276" w:rsidRDefault="00B35DBB" w:rsidP="003B46C3">
            <w:pPr>
              <w:rPr>
                <w:rFonts w:ascii="Arial" w:hAnsi="Arial" w:cs="Arial"/>
                <w:sz w:val="8"/>
                <w:szCs w:val="8"/>
                <w:lang w:val="es-BO"/>
              </w:rPr>
            </w:pPr>
          </w:p>
        </w:tc>
        <w:tc>
          <w:tcPr>
            <w:tcW w:w="275" w:type="dxa"/>
          </w:tcPr>
          <w:p w14:paraId="4DD9035E" w14:textId="77777777" w:rsidR="00B35DBB" w:rsidRPr="00A40276" w:rsidRDefault="00B35DBB" w:rsidP="003B46C3">
            <w:pPr>
              <w:rPr>
                <w:rFonts w:ascii="Arial" w:hAnsi="Arial" w:cs="Arial"/>
                <w:sz w:val="8"/>
                <w:szCs w:val="8"/>
                <w:lang w:val="es-BO"/>
              </w:rPr>
            </w:pPr>
          </w:p>
        </w:tc>
        <w:tc>
          <w:tcPr>
            <w:tcW w:w="275"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67"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4237AD">
        <w:trPr>
          <w:jc w:val="center"/>
        </w:trPr>
        <w:tc>
          <w:tcPr>
            <w:tcW w:w="2353"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2ED053AE" w:rsidR="00B35DBB" w:rsidRPr="00A40276" w:rsidRDefault="007E36A3" w:rsidP="003B46C3">
            <w:pPr>
              <w:rPr>
                <w:rFonts w:ascii="Arial" w:hAnsi="Arial" w:cs="Arial"/>
                <w:szCs w:val="2"/>
                <w:lang w:val="es-BO"/>
              </w:rPr>
            </w:pPr>
            <w:r>
              <w:rPr>
                <w:rFonts w:ascii="Arial" w:hAnsi="Arial" w:cs="Arial"/>
                <w:szCs w:val="2"/>
                <w:lang w:val="es-BO"/>
              </w:rPr>
              <w:t>X</w:t>
            </w:r>
          </w:p>
        </w:tc>
        <w:tc>
          <w:tcPr>
            <w:tcW w:w="2251"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5"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4237AD">
        <w:trPr>
          <w:jc w:val="center"/>
        </w:trPr>
        <w:tc>
          <w:tcPr>
            <w:tcW w:w="235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3" w:type="dxa"/>
            <w:shd w:val="clear" w:color="auto" w:fill="auto"/>
          </w:tcPr>
          <w:p w14:paraId="453854C5" w14:textId="77777777" w:rsidR="00B35DBB" w:rsidRPr="00A40276" w:rsidRDefault="00B35DBB" w:rsidP="003B46C3">
            <w:pPr>
              <w:rPr>
                <w:rFonts w:ascii="Arial" w:hAnsi="Arial" w:cs="Arial"/>
                <w:lang w:val="es-BO"/>
              </w:rPr>
            </w:pPr>
          </w:p>
        </w:tc>
        <w:tc>
          <w:tcPr>
            <w:tcW w:w="279" w:type="dxa"/>
            <w:shd w:val="clear" w:color="auto" w:fill="auto"/>
          </w:tcPr>
          <w:p w14:paraId="1D18D133" w14:textId="77777777" w:rsidR="00B35DBB" w:rsidRPr="00A40276" w:rsidRDefault="00B35DBB" w:rsidP="003B46C3">
            <w:pPr>
              <w:rPr>
                <w:rFonts w:ascii="Arial" w:hAnsi="Arial" w:cs="Arial"/>
                <w:lang w:val="es-BO"/>
              </w:rPr>
            </w:pPr>
          </w:p>
        </w:tc>
        <w:tc>
          <w:tcPr>
            <w:tcW w:w="280" w:type="dxa"/>
            <w:shd w:val="clear" w:color="auto" w:fill="auto"/>
          </w:tcPr>
          <w:p w14:paraId="5C1E5DE1" w14:textId="77777777" w:rsidR="00B35DBB" w:rsidRPr="00A40276" w:rsidRDefault="00B35DBB" w:rsidP="003B46C3">
            <w:pPr>
              <w:rPr>
                <w:rFonts w:ascii="Arial" w:hAnsi="Arial" w:cs="Arial"/>
                <w:lang w:val="es-BO"/>
              </w:rPr>
            </w:pPr>
          </w:p>
        </w:tc>
        <w:tc>
          <w:tcPr>
            <w:tcW w:w="270" w:type="dxa"/>
            <w:shd w:val="clear" w:color="auto" w:fill="auto"/>
          </w:tcPr>
          <w:p w14:paraId="14045E1A" w14:textId="77777777" w:rsidR="00B35DBB" w:rsidRPr="00A40276" w:rsidRDefault="00B35DBB" w:rsidP="003B46C3">
            <w:pPr>
              <w:rPr>
                <w:rFonts w:ascii="Arial" w:hAnsi="Arial" w:cs="Arial"/>
                <w:lang w:val="es-BO"/>
              </w:rPr>
            </w:pPr>
          </w:p>
        </w:tc>
        <w:tc>
          <w:tcPr>
            <w:tcW w:w="275" w:type="dxa"/>
            <w:shd w:val="clear" w:color="auto" w:fill="auto"/>
          </w:tcPr>
          <w:p w14:paraId="069ACB5D" w14:textId="77777777" w:rsidR="00B35DBB" w:rsidRPr="00A40276" w:rsidRDefault="00B35DBB" w:rsidP="003B46C3">
            <w:pPr>
              <w:rPr>
                <w:rFonts w:ascii="Arial" w:hAnsi="Arial" w:cs="Arial"/>
                <w:lang w:val="es-BO"/>
              </w:rPr>
            </w:pPr>
          </w:p>
        </w:tc>
        <w:tc>
          <w:tcPr>
            <w:tcW w:w="274" w:type="dxa"/>
            <w:shd w:val="clear" w:color="auto" w:fill="auto"/>
          </w:tcPr>
          <w:p w14:paraId="7B785FEF" w14:textId="77777777" w:rsidR="00B35DBB" w:rsidRPr="00A40276" w:rsidRDefault="00B35DBB" w:rsidP="003B46C3">
            <w:pPr>
              <w:rPr>
                <w:rFonts w:ascii="Arial" w:hAnsi="Arial" w:cs="Arial"/>
                <w:lang w:val="es-BO"/>
              </w:rPr>
            </w:pPr>
          </w:p>
        </w:tc>
        <w:tc>
          <w:tcPr>
            <w:tcW w:w="323" w:type="dxa"/>
            <w:shd w:val="clear" w:color="auto" w:fill="auto"/>
          </w:tcPr>
          <w:p w14:paraId="54055A05" w14:textId="77777777" w:rsidR="00B35DBB" w:rsidRPr="00A40276" w:rsidRDefault="00B35DBB" w:rsidP="003B46C3">
            <w:pPr>
              <w:rPr>
                <w:rFonts w:ascii="Arial" w:hAnsi="Arial" w:cs="Arial"/>
                <w:lang w:val="es-BO"/>
              </w:rPr>
            </w:pPr>
          </w:p>
        </w:tc>
        <w:tc>
          <w:tcPr>
            <w:tcW w:w="275" w:type="dxa"/>
            <w:shd w:val="clear" w:color="auto" w:fill="auto"/>
          </w:tcPr>
          <w:p w14:paraId="6C5B57F1" w14:textId="77777777" w:rsidR="00B35DBB" w:rsidRPr="00A40276" w:rsidRDefault="00B35DBB" w:rsidP="003B46C3">
            <w:pPr>
              <w:rPr>
                <w:rFonts w:ascii="Arial" w:hAnsi="Arial" w:cs="Arial"/>
                <w:lang w:val="es-BO"/>
              </w:rPr>
            </w:pPr>
          </w:p>
        </w:tc>
        <w:tc>
          <w:tcPr>
            <w:tcW w:w="275" w:type="dxa"/>
            <w:shd w:val="clear" w:color="auto" w:fill="auto"/>
          </w:tcPr>
          <w:p w14:paraId="0749A87F" w14:textId="77777777" w:rsidR="00B35DBB" w:rsidRPr="00A40276" w:rsidRDefault="00B35DBB" w:rsidP="003B46C3">
            <w:pPr>
              <w:rPr>
                <w:rFonts w:ascii="Arial" w:hAnsi="Arial" w:cs="Arial"/>
                <w:lang w:val="es-BO"/>
              </w:rPr>
            </w:pPr>
          </w:p>
        </w:tc>
        <w:tc>
          <w:tcPr>
            <w:tcW w:w="275"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4237AD">
        <w:trPr>
          <w:jc w:val="center"/>
        </w:trPr>
        <w:tc>
          <w:tcPr>
            <w:tcW w:w="2353"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7777777" w:rsidR="00B35DBB" w:rsidRPr="00A40276" w:rsidRDefault="00B35DBB" w:rsidP="003B46C3">
            <w:pPr>
              <w:rPr>
                <w:rFonts w:ascii="Arial" w:hAnsi="Arial" w:cs="Arial"/>
                <w:lang w:val="es-BO"/>
              </w:rPr>
            </w:pPr>
          </w:p>
        </w:tc>
        <w:tc>
          <w:tcPr>
            <w:tcW w:w="137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09270E6F" w:rsidR="00B35DBB" w:rsidRPr="00A40276" w:rsidRDefault="007E36A3" w:rsidP="003B46C3">
            <w:pPr>
              <w:rPr>
                <w:rFonts w:ascii="Arial" w:hAnsi="Arial" w:cs="Arial"/>
                <w:lang w:val="es-BO"/>
              </w:rPr>
            </w:pPr>
            <w:r>
              <w:rPr>
                <w:rFonts w:ascii="Arial" w:hAnsi="Arial" w:cs="Arial"/>
                <w:lang w:val="es-BO"/>
              </w:rPr>
              <w:t>X</w:t>
            </w:r>
          </w:p>
        </w:tc>
        <w:tc>
          <w:tcPr>
            <w:tcW w:w="1371"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4237AD">
        <w:trPr>
          <w:jc w:val="center"/>
        </w:trPr>
        <w:tc>
          <w:tcPr>
            <w:tcW w:w="235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3" w:type="dxa"/>
            <w:shd w:val="clear" w:color="auto" w:fill="auto"/>
          </w:tcPr>
          <w:p w14:paraId="5D8397D6" w14:textId="77777777" w:rsidR="00B35DBB" w:rsidRPr="00A40276" w:rsidRDefault="00B35DBB" w:rsidP="003B46C3">
            <w:pPr>
              <w:rPr>
                <w:rFonts w:ascii="Arial" w:hAnsi="Arial" w:cs="Arial"/>
                <w:lang w:val="es-BO"/>
              </w:rPr>
            </w:pPr>
          </w:p>
        </w:tc>
        <w:tc>
          <w:tcPr>
            <w:tcW w:w="279" w:type="dxa"/>
            <w:shd w:val="clear" w:color="auto" w:fill="auto"/>
          </w:tcPr>
          <w:p w14:paraId="1C64C95B" w14:textId="77777777" w:rsidR="00B35DBB" w:rsidRPr="00A40276" w:rsidRDefault="00B35DBB" w:rsidP="003B46C3">
            <w:pPr>
              <w:rPr>
                <w:rFonts w:ascii="Arial" w:hAnsi="Arial" w:cs="Arial"/>
                <w:lang w:val="es-BO"/>
              </w:rPr>
            </w:pPr>
          </w:p>
        </w:tc>
        <w:tc>
          <w:tcPr>
            <w:tcW w:w="280" w:type="dxa"/>
            <w:shd w:val="clear" w:color="auto" w:fill="auto"/>
          </w:tcPr>
          <w:p w14:paraId="618D6F04" w14:textId="77777777" w:rsidR="00B35DBB" w:rsidRPr="00A40276" w:rsidRDefault="00B35DBB" w:rsidP="003B46C3">
            <w:pPr>
              <w:rPr>
                <w:rFonts w:ascii="Arial" w:hAnsi="Arial" w:cs="Arial"/>
                <w:lang w:val="es-BO"/>
              </w:rPr>
            </w:pPr>
          </w:p>
        </w:tc>
        <w:tc>
          <w:tcPr>
            <w:tcW w:w="270" w:type="dxa"/>
            <w:shd w:val="clear" w:color="auto" w:fill="auto"/>
          </w:tcPr>
          <w:p w14:paraId="09E8C6D2" w14:textId="77777777" w:rsidR="00B35DBB" w:rsidRPr="00A40276" w:rsidRDefault="00B35DBB" w:rsidP="003B46C3">
            <w:pPr>
              <w:rPr>
                <w:rFonts w:ascii="Arial" w:hAnsi="Arial" w:cs="Arial"/>
                <w:lang w:val="es-BO"/>
              </w:rPr>
            </w:pPr>
          </w:p>
        </w:tc>
        <w:tc>
          <w:tcPr>
            <w:tcW w:w="275" w:type="dxa"/>
            <w:shd w:val="clear" w:color="auto" w:fill="auto"/>
          </w:tcPr>
          <w:p w14:paraId="42201C03" w14:textId="77777777" w:rsidR="00B35DBB" w:rsidRPr="00A40276" w:rsidRDefault="00B35DBB" w:rsidP="003B46C3">
            <w:pPr>
              <w:rPr>
                <w:rFonts w:ascii="Arial" w:hAnsi="Arial" w:cs="Arial"/>
                <w:lang w:val="es-BO"/>
              </w:rPr>
            </w:pPr>
          </w:p>
        </w:tc>
        <w:tc>
          <w:tcPr>
            <w:tcW w:w="274" w:type="dxa"/>
            <w:shd w:val="clear" w:color="auto" w:fill="auto"/>
          </w:tcPr>
          <w:p w14:paraId="64DF81FE" w14:textId="77777777" w:rsidR="00B35DBB" w:rsidRPr="00A40276" w:rsidRDefault="00B35DBB" w:rsidP="003B46C3">
            <w:pPr>
              <w:rPr>
                <w:rFonts w:ascii="Arial" w:hAnsi="Arial" w:cs="Arial"/>
                <w:lang w:val="es-BO"/>
              </w:rPr>
            </w:pPr>
          </w:p>
        </w:tc>
        <w:tc>
          <w:tcPr>
            <w:tcW w:w="323" w:type="dxa"/>
            <w:shd w:val="clear" w:color="auto" w:fill="auto"/>
          </w:tcPr>
          <w:p w14:paraId="6D8AE47B" w14:textId="77777777" w:rsidR="00B35DBB" w:rsidRPr="00A40276" w:rsidRDefault="00B35DBB" w:rsidP="003B46C3">
            <w:pPr>
              <w:rPr>
                <w:rFonts w:ascii="Arial" w:hAnsi="Arial" w:cs="Arial"/>
                <w:lang w:val="es-BO"/>
              </w:rPr>
            </w:pPr>
          </w:p>
        </w:tc>
        <w:tc>
          <w:tcPr>
            <w:tcW w:w="275" w:type="dxa"/>
            <w:shd w:val="clear" w:color="auto" w:fill="auto"/>
          </w:tcPr>
          <w:p w14:paraId="046C4284" w14:textId="77777777" w:rsidR="00B35DBB" w:rsidRPr="00A40276" w:rsidRDefault="00B35DBB" w:rsidP="003B46C3">
            <w:pPr>
              <w:rPr>
                <w:rFonts w:ascii="Arial" w:hAnsi="Arial" w:cs="Arial"/>
                <w:lang w:val="es-BO"/>
              </w:rPr>
            </w:pPr>
          </w:p>
        </w:tc>
        <w:tc>
          <w:tcPr>
            <w:tcW w:w="275" w:type="dxa"/>
            <w:shd w:val="clear" w:color="auto" w:fill="auto"/>
          </w:tcPr>
          <w:p w14:paraId="484070EF" w14:textId="77777777" w:rsidR="00B35DBB" w:rsidRPr="00A40276" w:rsidRDefault="00B35DBB" w:rsidP="003B46C3">
            <w:pPr>
              <w:rPr>
                <w:rFonts w:ascii="Arial" w:hAnsi="Arial" w:cs="Arial"/>
                <w:lang w:val="es-BO"/>
              </w:rPr>
            </w:pPr>
          </w:p>
        </w:tc>
        <w:tc>
          <w:tcPr>
            <w:tcW w:w="275"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4237AD">
        <w:trPr>
          <w:jc w:val="center"/>
        </w:trPr>
        <w:tc>
          <w:tcPr>
            <w:tcW w:w="235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5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890E26" w14:textId="77777777" w:rsidR="00783008" w:rsidRPr="00A40276" w:rsidRDefault="00921735" w:rsidP="00765F1B">
            <w:pPr>
              <w:jc w:val="both"/>
              <w:rPr>
                <w:rFonts w:ascii="Arial" w:hAnsi="Arial" w:cs="Arial"/>
                <w:b/>
                <w:i/>
                <w:lang w:val="es-BO"/>
              </w:rPr>
            </w:pPr>
            <w:r w:rsidRPr="00A40276">
              <w:rPr>
                <w:rFonts w:ascii="Arial" w:hAnsi="Arial" w:cs="Arial"/>
                <w:b/>
                <w:i/>
                <w:lang w:val="es-BO"/>
              </w:rPr>
              <w:t xml:space="preserve"> </w:t>
            </w:r>
          </w:p>
          <w:tbl>
            <w:tblPr>
              <w:tblW w:w="7490" w:type="dxa"/>
              <w:tblCellMar>
                <w:left w:w="70" w:type="dxa"/>
                <w:right w:w="70" w:type="dxa"/>
              </w:tblCellMar>
              <w:tblLook w:val="04A0" w:firstRow="1" w:lastRow="0" w:firstColumn="1" w:lastColumn="0" w:noHBand="0" w:noVBand="1"/>
            </w:tblPr>
            <w:tblGrid>
              <w:gridCol w:w="1159"/>
              <w:gridCol w:w="3310"/>
              <w:gridCol w:w="1001"/>
              <w:gridCol w:w="972"/>
              <w:gridCol w:w="1048"/>
            </w:tblGrid>
            <w:tr w:rsidR="00526DB8" w:rsidRPr="00783008" w14:paraId="2E922588" w14:textId="77777777" w:rsidTr="00526DB8">
              <w:trPr>
                <w:trHeight w:val="274"/>
              </w:trPr>
              <w:tc>
                <w:tcPr>
                  <w:tcW w:w="11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8C3A51F" w14:textId="77777777" w:rsidR="00783008" w:rsidRPr="00783008" w:rsidRDefault="00783008" w:rsidP="00783008">
                  <w:pPr>
                    <w:jc w:val="center"/>
                    <w:rPr>
                      <w:rFonts w:ascii="Calibri" w:hAnsi="Calibri" w:cs="Calibri"/>
                      <w:b/>
                      <w:bCs/>
                      <w:color w:val="000000"/>
                      <w:lang w:val="es-BO" w:eastAsia="es-BO"/>
                    </w:rPr>
                  </w:pPr>
                  <w:r w:rsidRPr="00783008">
                    <w:rPr>
                      <w:rFonts w:ascii="Calibri" w:hAnsi="Calibri" w:cs="Calibri"/>
                      <w:b/>
                      <w:bCs/>
                      <w:color w:val="000000"/>
                      <w:lang w:val="es-BO" w:eastAsia="es-BO"/>
                    </w:rPr>
                    <w:t>ITEM</w:t>
                  </w:r>
                </w:p>
              </w:tc>
              <w:tc>
                <w:tcPr>
                  <w:tcW w:w="3310" w:type="dxa"/>
                  <w:tcBorders>
                    <w:top w:val="single" w:sz="4" w:space="0" w:color="auto"/>
                    <w:left w:val="nil"/>
                    <w:bottom w:val="single" w:sz="4" w:space="0" w:color="auto"/>
                    <w:right w:val="single" w:sz="4" w:space="0" w:color="auto"/>
                  </w:tcBorders>
                  <w:shd w:val="clear" w:color="000000" w:fill="B4C6E7"/>
                  <w:vAlign w:val="center"/>
                  <w:hideMark/>
                </w:tcPr>
                <w:p w14:paraId="44A27379" w14:textId="71417F3B" w:rsidR="00783008" w:rsidRPr="00783008" w:rsidRDefault="00526DB8" w:rsidP="00783008">
                  <w:pPr>
                    <w:jc w:val="center"/>
                    <w:rPr>
                      <w:rFonts w:ascii="Calibri" w:hAnsi="Calibri" w:cs="Calibri"/>
                      <w:b/>
                      <w:bCs/>
                      <w:color w:val="000000"/>
                      <w:lang w:val="es-BO" w:eastAsia="es-BO"/>
                    </w:rPr>
                  </w:pPr>
                  <w:r>
                    <w:rPr>
                      <w:rFonts w:ascii="Calibri" w:hAnsi="Calibri" w:cs="Calibri"/>
                      <w:b/>
                      <w:bCs/>
                      <w:color w:val="000000"/>
                      <w:lang w:val="es-BO" w:eastAsia="es-BO"/>
                    </w:rPr>
                    <w:t>DETALLE</w:t>
                  </w:r>
                </w:p>
              </w:tc>
              <w:tc>
                <w:tcPr>
                  <w:tcW w:w="1001" w:type="dxa"/>
                  <w:tcBorders>
                    <w:top w:val="single" w:sz="4" w:space="0" w:color="auto"/>
                    <w:left w:val="nil"/>
                    <w:bottom w:val="single" w:sz="4" w:space="0" w:color="auto"/>
                    <w:right w:val="single" w:sz="4" w:space="0" w:color="auto"/>
                  </w:tcBorders>
                  <w:shd w:val="clear" w:color="000000" w:fill="B4C6E7"/>
                  <w:vAlign w:val="center"/>
                  <w:hideMark/>
                </w:tcPr>
                <w:p w14:paraId="2734C14D" w14:textId="3E18ACE0" w:rsidR="00783008" w:rsidRPr="00783008" w:rsidRDefault="00783008" w:rsidP="00783008">
                  <w:pPr>
                    <w:jc w:val="center"/>
                    <w:rPr>
                      <w:rFonts w:ascii="Calibri" w:hAnsi="Calibri" w:cs="Calibri"/>
                      <w:b/>
                      <w:bCs/>
                      <w:color w:val="000000"/>
                      <w:lang w:val="es-BO" w:eastAsia="es-BO"/>
                    </w:rPr>
                  </w:pPr>
                  <w:r w:rsidRPr="00783008">
                    <w:rPr>
                      <w:rFonts w:ascii="Calibri" w:hAnsi="Calibri" w:cs="Calibri"/>
                      <w:b/>
                      <w:bCs/>
                      <w:color w:val="000000"/>
                      <w:lang w:val="es-BO" w:eastAsia="es-BO"/>
                    </w:rPr>
                    <w:t>DURACIÓN</w:t>
                  </w:r>
                  <w:r w:rsidR="004237AD">
                    <w:rPr>
                      <w:rFonts w:ascii="Calibri" w:hAnsi="Calibri" w:cs="Calibri"/>
                      <w:b/>
                      <w:bCs/>
                      <w:color w:val="000000"/>
                      <w:lang w:val="es-BO" w:eastAsia="es-BO"/>
                    </w:rPr>
                    <w:t xml:space="preserve"> ESTIMADA</w:t>
                  </w:r>
                </w:p>
              </w:tc>
              <w:tc>
                <w:tcPr>
                  <w:tcW w:w="971" w:type="dxa"/>
                  <w:tcBorders>
                    <w:top w:val="single" w:sz="4" w:space="0" w:color="auto"/>
                    <w:left w:val="nil"/>
                    <w:bottom w:val="single" w:sz="4" w:space="0" w:color="auto"/>
                    <w:right w:val="single" w:sz="4" w:space="0" w:color="auto"/>
                  </w:tcBorders>
                  <w:shd w:val="clear" w:color="000000" w:fill="B4C6E7"/>
                  <w:vAlign w:val="center"/>
                  <w:hideMark/>
                </w:tcPr>
                <w:p w14:paraId="2DE8605F" w14:textId="1626DB66" w:rsidR="00783008" w:rsidRPr="00783008" w:rsidRDefault="00526DB8" w:rsidP="00783008">
                  <w:pPr>
                    <w:jc w:val="center"/>
                    <w:rPr>
                      <w:rFonts w:ascii="Calibri" w:hAnsi="Calibri" w:cs="Calibri"/>
                      <w:b/>
                      <w:bCs/>
                      <w:color w:val="000000"/>
                      <w:lang w:val="es-BO" w:eastAsia="es-BO"/>
                    </w:rPr>
                  </w:pPr>
                  <w:r>
                    <w:rPr>
                      <w:rFonts w:ascii="Calibri" w:hAnsi="Calibri" w:cs="Calibri"/>
                      <w:b/>
                      <w:bCs/>
                      <w:color w:val="000000"/>
                      <w:lang w:val="es-BO" w:eastAsia="es-BO"/>
                    </w:rPr>
                    <w:t>PRECIO UNITARIO POR MES (BS)</w:t>
                  </w:r>
                </w:p>
              </w:tc>
              <w:tc>
                <w:tcPr>
                  <w:tcW w:w="1047" w:type="dxa"/>
                  <w:tcBorders>
                    <w:top w:val="single" w:sz="4" w:space="0" w:color="auto"/>
                    <w:left w:val="nil"/>
                    <w:bottom w:val="single" w:sz="4" w:space="0" w:color="auto"/>
                    <w:right w:val="single" w:sz="4" w:space="0" w:color="auto"/>
                  </w:tcBorders>
                  <w:shd w:val="clear" w:color="000000" w:fill="B4C6E7"/>
                  <w:vAlign w:val="center"/>
                  <w:hideMark/>
                </w:tcPr>
                <w:p w14:paraId="46C5D53B" w14:textId="4B5BA12F" w:rsidR="00783008" w:rsidRPr="00783008" w:rsidRDefault="00526DB8" w:rsidP="00783008">
                  <w:pPr>
                    <w:jc w:val="center"/>
                    <w:rPr>
                      <w:rFonts w:ascii="Calibri" w:hAnsi="Calibri" w:cs="Calibri"/>
                      <w:b/>
                      <w:bCs/>
                      <w:color w:val="000000"/>
                      <w:lang w:val="es-BO" w:eastAsia="es-BO"/>
                    </w:rPr>
                  </w:pPr>
                  <w:r>
                    <w:rPr>
                      <w:rFonts w:ascii="Calibri" w:hAnsi="Calibri" w:cs="Calibri"/>
                      <w:b/>
                      <w:bCs/>
                      <w:color w:val="000000"/>
                      <w:lang w:val="es-BO" w:eastAsia="es-BO"/>
                    </w:rPr>
                    <w:t>MONTO TOTAL DEL SERVICIO (BS)</w:t>
                  </w:r>
                </w:p>
              </w:tc>
            </w:tr>
            <w:tr w:rsidR="00783008" w:rsidRPr="00783008" w14:paraId="72ECE1BB" w14:textId="77777777" w:rsidTr="00526DB8">
              <w:trPr>
                <w:trHeight w:val="183"/>
              </w:trPr>
              <w:tc>
                <w:tcPr>
                  <w:tcW w:w="7490" w:type="dxa"/>
                  <w:gridSpan w:val="5"/>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7B697DE" w14:textId="77777777" w:rsidR="00783008" w:rsidRPr="00783008" w:rsidRDefault="00783008" w:rsidP="00783008">
                  <w:pPr>
                    <w:rPr>
                      <w:rFonts w:ascii="Tahoma" w:hAnsi="Tahoma" w:cs="Tahoma"/>
                      <w:b/>
                      <w:bCs/>
                      <w:color w:val="000000"/>
                      <w:lang w:val="es-BO" w:eastAsia="es-BO"/>
                    </w:rPr>
                  </w:pPr>
                  <w:r w:rsidRPr="00783008">
                    <w:rPr>
                      <w:rFonts w:ascii="Tahoma" w:hAnsi="Tahoma" w:cs="Tahoma"/>
                      <w:b/>
                      <w:bCs/>
                      <w:color w:val="000000"/>
                      <w:lang w:eastAsia="es-BO"/>
                    </w:rPr>
                    <w:t>ALMACÉN LOS TRONCOS</w:t>
                  </w:r>
                </w:p>
              </w:tc>
            </w:tr>
            <w:tr w:rsidR="00783008" w:rsidRPr="00783008" w14:paraId="478CDBDC" w14:textId="77777777" w:rsidTr="00526DB8">
              <w:trPr>
                <w:trHeight w:val="183"/>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9CCB15" w14:textId="77777777" w:rsidR="00783008" w:rsidRPr="00783008" w:rsidRDefault="00783008" w:rsidP="00783008">
                  <w:pPr>
                    <w:rPr>
                      <w:rFonts w:ascii="Calibri" w:hAnsi="Calibri" w:cs="Calibri"/>
                      <w:b/>
                      <w:bCs/>
                      <w:color w:val="000000"/>
                      <w:lang w:val="es-BO" w:eastAsia="es-BO"/>
                    </w:rPr>
                  </w:pPr>
                  <w:r w:rsidRPr="00783008">
                    <w:rPr>
                      <w:rFonts w:ascii="Calibri" w:hAnsi="Calibri" w:cs="Calibri"/>
                      <w:b/>
                      <w:bCs/>
                      <w:color w:val="000000"/>
                      <w:lang w:val="es-BO" w:eastAsia="es-BO"/>
                    </w:rPr>
                    <w:t>ÍTEM 1</w:t>
                  </w:r>
                </w:p>
              </w:tc>
              <w:tc>
                <w:tcPr>
                  <w:tcW w:w="3310" w:type="dxa"/>
                  <w:tcBorders>
                    <w:top w:val="nil"/>
                    <w:left w:val="nil"/>
                    <w:bottom w:val="single" w:sz="4" w:space="0" w:color="auto"/>
                    <w:right w:val="single" w:sz="4" w:space="0" w:color="auto"/>
                  </w:tcBorders>
                  <w:shd w:val="clear" w:color="auto" w:fill="auto"/>
                  <w:noWrap/>
                  <w:vAlign w:val="bottom"/>
                  <w:hideMark/>
                </w:tcPr>
                <w:p w14:paraId="0E2799C2"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SERENO 1 ALMACEN LOS TRONCOS</w:t>
                  </w:r>
                </w:p>
              </w:tc>
              <w:tc>
                <w:tcPr>
                  <w:tcW w:w="1001" w:type="dxa"/>
                  <w:tcBorders>
                    <w:top w:val="nil"/>
                    <w:left w:val="nil"/>
                    <w:bottom w:val="single" w:sz="4" w:space="0" w:color="auto"/>
                    <w:right w:val="single" w:sz="4" w:space="0" w:color="auto"/>
                  </w:tcBorders>
                  <w:shd w:val="clear" w:color="auto" w:fill="auto"/>
                  <w:noWrap/>
                  <w:vAlign w:val="bottom"/>
                  <w:hideMark/>
                </w:tcPr>
                <w:p w14:paraId="204252A3"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7 MESES</w:t>
                  </w:r>
                </w:p>
              </w:tc>
              <w:tc>
                <w:tcPr>
                  <w:tcW w:w="971" w:type="dxa"/>
                  <w:tcBorders>
                    <w:top w:val="nil"/>
                    <w:left w:val="nil"/>
                    <w:bottom w:val="single" w:sz="4" w:space="0" w:color="auto"/>
                    <w:right w:val="single" w:sz="4" w:space="0" w:color="auto"/>
                  </w:tcBorders>
                  <w:shd w:val="clear" w:color="auto" w:fill="auto"/>
                  <w:noWrap/>
                  <w:vAlign w:val="bottom"/>
                  <w:hideMark/>
                </w:tcPr>
                <w:p w14:paraId="2B6902AB"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5.850,00 </w:t>
                  </w:r>
                </w:p>
              </w:tc>
              <w:tc>
                <w:tcPr>
                  <w:tcW w:w="1047" w:type="dxa"/>
                  <w:tcBorders>
                    <w:top w:val="nil"/>
                    <w:left w:val="nil"/>
                    <w:bottom w:val="single" w:sz="4" w:space="0" w:color="auto"/>
                    <w:right w:val="single" w:sz="4" w:space="0" w:color="auto"/>
                  </w:tcBorders>
                  <w:shd w:val="clear" w:color="auto" w:fill="auto"/>
                  <w:noWrap/>
                  <w:vAlign w:val="bottom"/>
                  <w:hideMark/>
                </w:tcPr>
                <w:p w14:paraId="76983096"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40.950,00 </w:t>
                  </w:r>
                </w:p>
              </w:tc>
            </w:tr>
            <w:tr w:rsidR="00783008" w:rsidRPr="00783008" w14:paraId="428E1455" w14:textId="77777777" w:rsidTr="00526DB8">
              <w:trPr>
                <w:trHeight w:val="183"/>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DB5A05" w14:textId="77777777" w:rsidR="00783008" w:rsidRPr="00783008" w:rsidRDefault="00783008" w:rsidP="00783008">
                  <w:pPr>
                    <w:rPr>
                      <w:rFonts w:ascii="Calibri" w:hAnsi="Calibri" w:cs="Calibri"/>
                      <w:b/>
                      <w:bCs/>
                      <w:color w:val="000000"/>
                      <w:lang w:val="es-BO" w:eastAsia="es-BO"/>
                    </w:rPr>
                  </w:pPr>
                  <w:r w:rsidRPr="00783008">
                    <w:rPr>
                      <w:rFonts w:ascii="Calibri" w:hAnsi="Calibri" w:cs="Calibri"/>
                      <w:b/>
                      <w:bCs/>
                      <w:color w:val="000000"/>
                      <w:lang w:val="es-BO" w:eastAsia="es-BO"/>
                    </w:rPr>
                    <w:t>ÍTEM 2</w:t>
                  </w:r>
                </w:p>
              </w:tc>
              <w:tc>
                <w:tcPr>
                  <w:tcW w:w="3310" w:type="dxa"/>
                  <w:tcBorders>
                    <w:top w:val="nil"/>
                    <w:left w:val="nil"/>
                    <w:bottom w:val="single" w:sz="4" w:space="0" w:color="auto"/>
                    <w:right w:val="single" w:sz="4" w:space="0" w:color="auto"/>
                  </w:tcBorders>
                  <w:shd w:val="clear" w:color="auto" w:fill="auto"/>
                  <w:noWrap/>
                  <w:vAlign w:val="bottom"/>
                  <w:hideMark/>
                </w:tcPr>
                <w:p w14:paraId="57193626"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SERENO 2 ALMACEN LOS TRONCOS</w:t>
                  </w:r>
                </w:p>
              </w:tc>
              <w:tc>
                <w:tcPr>
                  <w:tcW w:w="1001" w:type="dxa"/>
                  <w:tcBorders>
                    <w:top w:val="nil"/>
                    <w:left w:val="nil"/>
                    <w:bottom w:val="single" w:sz="4" w:space="0" w:color="auto"/>
                    <w:right w:val="single" w:sz="4" w:space="0" w:color="auto"/>
                  </w:tcBorders>
                  <w:shd w:val="clear" w:color="auto" w:fill="auto"/>
                  <w:noWrap/>
                  <w:vAlign w:val="bottom"/>
                  <w:hideMark/>
                </w:tcPr>
                <w:p w14:paraId="7D3F42D2"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7 MESES</w:t>
                  </w:r>
                </w:p>
              </w:tc>
              <w:tc>
                <w:tcPr>
                  <w:tcW w:w="971" w:type="dxa"/>
                  <w:tcBorders>
                    <w:top w:val="nil"/>
                    <w:left w:val="nil"/>
                    <w:bottom w:val="single" w:sz="4" w:space="0" w:color="auto"/>
                    <w:right w:val="single" w:sz="4" w:space="0" w:color="auto"/>
                  </w:tcBorders>
                  <w:shd w:val="clear" w:color="auto" w:fill="auto"/>
                  <w:noWrap/>
                  <w:vAlign w:val="bottom"/>
                  <w:hideMark/>
                </w:tcPr>
                <w:p w14:paraId="7EF35C29"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5.850,00 </w:t>
                  </w:r>
                </w:p>
              </w:tc>
              <w:tc>
                <w:tcPr>
                  <w:tcW w:w="1047" w:type="dxa"/>
                  <w:tcBorders>
                    <w:top w:val="nil"/>
                    <w:left w:val="nil"/>
                    <w:bottom w:val="single" w:sz="4" w:space="0" w:color="auto"/>
                    <w:right w:val="single" w:sz="4" w:space="0" w:color="auto"/>
                  </w:tcBorders>
                  <w:shd w:val="clear" w:color="auto" w:fill="auto"/>
                  <w:noWrap/>
                  <w:vAlign w:val="bottom"/>
                  <w:hideMark/>
                </w:tcPr>
                <w:p w14:paraId="5923840F"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40.950,00 </w:t>
                  </w:r>
                </w:p>
              </w:tc>
            </w:tr>
            <w:tr w:rsidR="00783008" w:rsidRPr="00783008" w14:paraId="513D7FB2" w14:textId="77777777" w:rsidTr="00526DB8">
              <w:trPr>
                <w:trHeight w:val="183"/>
              </w:trPr>
              <w:tc>
                <w:tcPr>
                  <w:tcW w:w="7490" w:type="dxa"/>
                  <w:gridSpan w:val="5"/>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FAED565" w14:textId="77777777" w:rsidR="00783008" w:rsidRPr="00783008" w:rsidRDefault="00783008" w:rsidP="00783008">
                  <w:pPr>
                    <w:rPr>
                      <w:rFonts w:ascii="Tahoma" w:hAnsi="Tahoma" w:cs="Tahoma"/>
                      <w:b/>
                      <w:bCs/>
                      <w:color w:val="000000"/>
                      <w:lang w:val="es-BO" w:eastAsia="es-BO"/>
                    </w:rPr>
                  </w:pPr>
                  <w:r w:rsidRPr="00783008">
                    <w:rPr>
                      <w:rFonts w:ascii="Tahoma" w:hAnsi="Tahoma" w:cs="Tahoma"/>
                      <w:b/>
                      <w:bCs/>
                      <w:color w:val="000000"/>
                      <w:lang w:eastAsia="es-BO"/>
                    </w:rPr>
                    <w:t>ALMACÉN DE SAN IGNACIO DE VELASCO</w:t>
                  </w:r>
                </w:p>
              </w:tc>
            </w:tr>
            <w:tr w:rsidR="00783008" w:rsidRPr="00783008" w14:paraId="2B6DF0F6" w14:textId="77777777" w:rsidTr="00526DB8">
              <w:trPr>
                <w:trHeight w:val="183"/>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58C11B" w14:textId="77777777" w:rsidR="00783008" w:rsidRPr="00783008" w:rsidRDefault="00783008" w:rsidP="00783008">
                  <w:pPr>
                    <w:rPr>
                      <w:rFonts w:ascii="Calibri" w:hAnsi="Calibri" w:cs="Calibri"/>
                      <w:b/>
                      <w:bCs/>
                      <w:color w:val="000000"/>
                      <w:lang w:val="es-BO" w:eastAsia="es-BO"/>
                    </w:rPr>
                  </w:pPr>
                  <w:r w:rsidRPr="00783008">
                    <w:rPr>
                      <w:rFonts w:ascii="Calibri" w:hAnsi="Calibri" w:cs="Calibri"/>
                      <w:b/>
                      <w:bCs/>
                      <w:color w:val="000000"/>
                      <w:lang w:val="es-BO" w:eastAsia="es-BO"/>
                    </w:rPr>
                    <w:t>ÍTEM 3</w:t>
                  </w:r>
                </w:p>
              </w:tc>
              <w:tc>
                <w:tcPr>
                  <w:tcW w:w="3310" w:type="dxa"/>
                  <w:tcBorders>
                    <w:top w:val="nil"/>
                    <w:left w:val="nil"/>
                    <w:bottom w:val="single" w:sz="4" w:space="0" w:color="auto"/>
                    <w:right w:val="single" w:sz="4" w:space="0" w:color="auto"/>
                  </w:tcBorders>
                  <w:shd w:val="clear" w:color="auto" w:fill="auto"/>
                  <w:noWrap/>
                  <w:vAlign w:val="bottom"/>
                  <w:hideMark/>
                </w:tcPr>
                <w:p w14:paraId="4AF502CC"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SERENO 1 ALMACEN DE SAN IGNACIO DE VELAZCO</w:t>
                  </w:r>
                </w:p>
              </w:tc>
              <w:tc>
                <w:tcPr>
                  <w:tcW w:w="1001" w:type="dxa"/>
                  <w:tcBorders>
                    <w:top w:val="nil"/>
                    <w:left w:val="nil"/>
                    <w:bottom w:val="single" w:sz="4" w:space="0" w:color="auto"/>
                    <w:right w:val="single" w:sz="4" w:space="0" w:color="auto"/>
                  </w:tcBorders>
                  <w:shd w:val="clear" w:color="auto" w:fill="auto"/>
                  <w:noWrap/>
                  <w:vAlign w:val="bottom"/>
                  <w:hideMark/>
                </w:tcPr>
                <w:p w14:paraId="34792BB8"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7 MESES</w:t>
                  </w:r>
                </w:p>
              </w:tc>
              <w:tc>
                <w:tcPr>
                  <w:tcW w:w="971" w:type="dxa"/>
                  <w:tcBorders>
                    <w:top w:val="nil"/>
                    <w:left w:val="nil"/>
                    <w:bottom w:val="single" w:sz="4" w:space="0" w:color="auto"/>
                    <w:right w:val="single" w:sz="4" w:space="0" w:color="auto"/>
                  </w:tcBorders>
                  <w:shd w:val="clear" w:color="auto" w:fill="auto"/>
                  <w:noWrap/>
                  <w:vAlign w:val="bottom"/>
                  <w:hideMark/>
                </w:tcPr>
                <w:p w14:paraId="278F02FE"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5.850,00 </w:t>
                  </w:r>
                </w:p>
              </w:tc>
              <w:tc>
                <w:tcPr>
                  <w:tcW w:w="1047" w:type="dxa"/>
                  <w:tcBorders>
                    <w:top w:val="nil"/>
                    <w:left w:val="nil"/>
                    <w:bottom w:val="single" w:sz="4" w:space="0" w:color="auto"/>
                    <w:right w:val="single" w:sz="4" w:space="0" w:color="auto"/>
                  </w:tcBorders>
                  <w:shd w:val="clear" w:color="auto" w:fill="auto"/>
                  <w:noWrap/>
                  <w:vAlign w:val="bottom"/>
                  <w:hideMark/>
                </w:tcPr>
                <w:p w14:paraId="34729940"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40.950,00 </w:t>
                  </w:r>
                </w:p>
              </w:tc>
            </w:tr>
            <w:tr w:rsidR="00783008" w:rsidRPr="00783008" w14:paraId="379BA4F0" w14:textId="77777777" w:rsidTr="00526DB8">
              <w:trPr>
                <w:trHeight w:val="183"/>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C1D680" w14:textId="77777777" w:rsidR="00783008" w:rsidRPr="00783008" w:rsidRDefault="00783008" w:rsidP="00783008">
                  <w:pPr>
                    <w:rPr>
                      <w:rFonts w:ascii="Calibri" w:hAnsi="Calibri" w:cs="Calibri"/>
                      <w:b/>
                      <w:bCs/>
                      <w:color w:val="000000"/>
                      <w:lang w:val="es-BO" w:eastAsia="es-BO"/>
                    </w:rPr>
                  </w:pPr>
                  <w:r w:rsidRPr="00783008">
                    <w:rPr>
                      <w:rFonts w:ascii="Calibri" w:hAnsi="Calibri" w:cs="Calibri"/>
                      <w:b/>
                      <w:bCs/>
                      <w:color w:val="000000"/>
                      <w:lang w:val="es-BO" w:eastAsia="es-BO"/>
                    </w:rPr>
                    <w:t>ÍTEM 4</w:t>
                  </w:r>
                </w:p>
              </w:tc>
              <w:tc>
                <w:tcPr>
                  <w:tcW w:w="3310" w:type="dxa"/>
                  <w:tcBorders>
                    <w:top w:val="nil"/>
                    <w:left w:val="nil"/>
                    <w:bottom w:val="single" w:sz="4" w:space="0" w:color="auto"/>
                    <w:right w:val="single" w:sz="4" w:space="0" w:color="auto"/>
                  </w:tcBorders>
                  <w:shd w:val="clear" w:color="auto" w:fill="auto"/>
                  <w:noWrap/>
                  <w:vAlign w:val="bottom"/>
                  <w:hideMark/>
                </w:tcPr>
                <w:p w14:paraId="2E4EAAC4"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SERENO 2 ALMACEN DE SAN IGNACIO DE VELAZCO</w:t>
                  </w:r>
                </w:p>
              </w:tc>
              <w:tc>
                <w:tcPr>
                  <w:tcW w:w="1001" w:type="dxa"/>
                  <w:tcBorders>
                    <w:top w:val="nil"/>
                    <w:left w:val="nil"/>
                    <w:bottom w:val="single" w:sz="4" w:space="0" w:color="auto"/>
                    <w:right w:val="single" w:sz="4" w:space="0" w:color="auto"/>
                  </w:tcBorders>
                  <w:shd w:val="clear" w:color="auto" w:fill="auto"/>
                  <w:noWrap/>
                  <w:vAlign w:val="bottom"/>
                  <w:hideMark/>
                </w:tcPr>
                <w:p w14:paraId="1AF9F8DF"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7 MESES</w:t>
                  </w:r>
                </w:p>
              </w:tc>
              <w:tc>
                <w:tcPr>
                  <w:tcW w:w="971" w:type="dxa"/>
                  <w:tcBorders>
                    <w:top w:val="nil"/>
                    <w:left w:val="nil"/>
                    <w:bottom w:val="single" w:sz="4" w:space="0" w:color="auto"/>
                    <w:right w:val="single" w:sz="4" w:space="0" w:color="auto"/>
                  </w:tcBorders>
                  <w:shd w:val="clear" w:color="auto" w:fill="auto"/>
                  <w:noWrap/>
                  <w:vAlign w:val="bottom"/>
                  <w:hideMark/>
                </w:tcPr>
                <w:p w14:paraId="02CD4A6C"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5.850,00 </w:t>
                  </w:r>
                </w:p>
              </w:tc>
              <w:tc>
                <w:tcPr>
                  <w:tcW w:w="1047" w:type="dxa"/>
                  <w:tcBorders>
                    <w:top w:val="nil"/>
                    <w:left w:val="nil"/>
                    <w:bottom w:val="single" w:sz="4" w:space="0" w:color="auto"/>
                    <w:right w:val="single" w:sz="4" w:space="0" w:color="auto"/>
                  </w:tcBorders>
                  <w:shd w:val="clear" w:color="auto" w:fill="auto"/>
                  <w:noWrap/>
                  <w:vAlign w:val="bottom"/>
                  <w:hideMark/>
                </w:tcPr>
                <w:p w14:paraId="18ACC8AF" w14:textId="77777777" w:rsidR="00783008" w:rsidRPr="00783008" w:rsidRDefault="00783008" w:rsidP="00783008">
                  <w:pPr>
                    <w:rPr>
                      <w:rFonts w:ascii="Calibri" w:hAnsi="Calibri" w:cs="Calibri"/>
                      <w:color w:val="000000"/>
                      <w:lang w:val="es-BO" w:eastAsia="es-BO"/>
                    </w:rPr>
                  </w:pPr>
                  <w:r w:rsidRPr="00783008">
                    <w:rPr>
                      <w:rFonts w:ascii="Calibri" w:hAnsi="Calibri" w:cs="Calibri"/>
                      <w:color w:val="000000"/>
                      <w:lang w:val="es-BO" w:eastAsia="es-BO"/>
                    </w:rPr>
                    <w:t xml:space="preserve">         40.950,00 </w:t>
                  </w:r>
                </w:p>
              </w:tc>
            </w:tr>
            <w:tr w:rsidR="00783008" w:rsidRPr="00783008" w14:paraId="6803B446" w14:textId="77777777" w:rsidTr="00526DB8">
              <w:trPr>
                <w:trHeight w:val="183"/>
              </w:trPr>
              <w:tc>
                <w:tcPr>
                  <w:tcW w:w="6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360FA" w14:textId="77777777" w:rsidR="00783008" w:rsidRPr="00783008" w:rsidRDefault="00783008" w:rsidP="00783008">
                  <w:pPr>
                    <w:jc w:val="center"/>
                    <w:rPr>
                      <w:rFonts w:ascii="Calibri" w:hAnsi="Calibri" w:cs="Calibri"/>
                      <w:b/>
                      <w:bCs/>
                      <w:color w:val="000000"/>
                      <w:lang w:val="es-BO" w:eastAsia="es-BO"/>
                    </w:rPr>
                  </w:pPr>
                  <w:r w:rsidRPr="00783008">
                    <w:rPr>
                      <w:rFonts w:ascii="Calibri" w:hAnsi="Calibri" w:cs="Calibri"/>
                      <w:b/>
                      <w:bCs/>
                      <w:color w:val="000000"/>
                      <w:lang w:val="es-BO" w:eastAsia="es-BO"/>
                    </w:rPr>
                    <w:t>TOTAL</w:t>
                  </w:r>
                </w:p>
              </w:tc>
              <w:tc>
                <w:tcPr>
                  <w:tcW w:w="1047" w:type="dxa"/>
                  <w:tcBorders>
                    <w:top w:val="nil"/>
                    <w:left w:val="nil"/>
                    <w:bottom w:val="single" w:sz="4" w:space="0" w:color="auto"/>
                    <w:right w:val="single" w:sz="4" w:space="0" w:color="auto"/>
                  </w:tcBorders>
                  <w:shd w:val="clear" w:color="auto" w:fill="auto"/>
                  <w:noWrap/>
                  <w:vAlign w:val="bottom"/>
                  <w:hideMark/>
                </w:tcPr>
                <w:p w14:paraId="277C5633" w14:textId="77777777" w:rsidR="00783008" w:rsidRPr="00783008" w:rsidRDefault="00783008" w:rsidP="00783008">
                  <w:pPr>
                    <w:rPr>
                      <w:rFonts w:ascii="Calibri" w:hAnsi="Calibri" w:cs="Calibri"/>
                      <w:b/>
                      <w:bCs/>
                      <w:color w:val="000000"/>
                      <w:lang w:val="es-BO" w:eastAsia="es-BO"/>
                    </w:rPr>
                  </w:pPr>
                  <w:r w:rsidRPr="00783008">
                    <w:rPr>
                      <w:rFonts w:ascii="Calibri" w:hAnsi="Calibri" w:cs="Calibri"/>
                      <w:b/>
                      <w:bCs/>
                      <w:color w:val="000000"/>
                      <w:lang w:val="es-BO" w:eastAsia="es-BO"/>
                    </w:rPr>
                    <w:t xml:space="preserve">      163.800,00 </w:t>
                  </w:r>
                </w:p>
              </w:tc>
            </w:tr>
          </w:tbl>
          <w:p w14:paraId="39B33A93" w14:textId="66F0A3AA" w:rsidR="00921735" w:rsidRPr="00A40276" w:rsidRDefault="00921735" w:rsidP="00765F1B">
            <w:pPr>
              <w:jc w:val="both"/>
              <w:rPr>
                <w:rFonts w:ascii="Arial" w:hAnsi="Arial" w:cs="Arial"/>
                <w:b/>
                <w:i/>
                <w:lang w:val="es-BO"/>
              </w:rPr>
            </w:pPr>
          </w:p>
        </w:tc>
        <w:tc>
          <w:tcPr>
            <w:tcW w:w="367"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4237AD">
        <w:trPr>
          <w:jc w:val="center"/>
        </w:trPr>
        <w:tc>
          <w:tcPr>
            <w:tcW w:w="235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5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4237AD">
        <w:trPr>
          <w:jc w:val="center"/>
        </w:trPr>
        <w:tc>
          <w:tcPr>
            <w:tcW w:w="235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3" w:type="dxa"/>
            <w:shd w:val="clear" w:color="auto" w:fill="auto"/>
          </w:tcPr>
          <w:p w14:paraId="537D75F2" w14:textId="77777777" w:rsidR="00B35DBB" w:rsidRPr="00A40276" w:rsidRDefault="00B35DBB" w:rsidP="003B46C3">
            <w:pPr>
              <w:rPr>
                <w:rFonts w:ascii="Arial" w:hAnsi="Arial" w:cs="Arial"/>
                <w:lang w:val="es-BO"/>
              </w:rPr>
            </w:pPr>
          </w:p>
        </w:tc>
        <w:tc>
          <w:tcPr>
            <w:tcW w:w="279" w:type="dxa"/>
            <w:shd w:val="clear" w:color="auto" w:fill="auto"/>
          </w:tcPr>
          <w:p w14:paraId="0F229AB6" w14:textId="77777777" w:rsidR="00B35DBB" w:rsidRPr="00A40276" w:rsidRDefault="00B35DBB" w:rsidP="003B46C3">
            <w:pPr>
              <w:rPr>
                <w:rFonts w:ascii="Arial" w:hAnsi="Arial" w:cs="Arial"/>
                <w:lang w:val="es-BO"/>
              </w:rPr>
            </w:pPr>
          </w:p>
        </w:tc>
        <w:tc>
          <w:tcPr>
            <w:tcW w:w="280" w:type="dxa"/>
            <w:shd w:val="clear" w:color="auto" w:fill="auto"/>
          </w:tcPr>
          <w:p w14:paraId="3D95EAC5" w14:textId="77777777" w:rsidR="00B35DBB" w:rsidRPr="00A40276" w:rsidRDefault="00B35DBB" w:rsidP="003B46C3">
            <w:pPr>
              <w:rPr>
                <w:rFonts w:ascii="Arial" w:hAnsi="Arial" w:cs="Arial"/>
                <w:lang w:val="es-BO"/>
              </w:rPr>
            </w:pPr>
          </w:p>
        </w:tc>
        <w:tc>
          <w:tcPr>
            <w:tcW w:w="270" w:type="dxa"/>
            <w:shd w:val="clear" w:color="auto" w:fill="auto"/>
          </w:tcPr>
          <w:p w14:paraId="3B5C5950" w14:textId="77777777" w:rsidR="00B35DBB" w:rsidRPr="00A40276" w:rsidRDefault="00B35DBB" w:rsidP="003B46C3">
            <w:pPr>
              <w:rPr>
                <w:rFonts w:ascii="Arial" w:hAnsi="Arial" w:cs="Arial"/>
                <w:lang w:val="es-BO"/>
              </w:rPr>
            </w:pPr>
          </w:p>
        </w:tc>
        <w:tc>
          <w:tcPr>
            <w:tcW w:w="275" w:type="dxa"/>
            <w:shd w:val="clear" w:color="auto" w:fill="auto"/>
          </w:tcPr>
          <w:p w14:paraId="60DB326B" w14:textId="77777777" w:rsidR="00B35DBB" w:rsidRPr="00A40276" w:rsidRDefault="00B35DBB" w:rsidP="003B46C3">
            <w:pPr>
              <w:rPr>
                <w:rFonts w:ascii="Arial" w:hAnsi="Arial" w:cs="Arial"/>
                <w:lang w:val="es-BO"/>
              </w:rPr>
            </w:pPr>
          </w:p>
        </w:tc>
        <w:tc>
          <w:tcPr>
            <w:tcW w:w="274" w:type="dxa"/>
            <w:shd w:val="clear" w:color="auto" w:fill="auto"/>
          </w:tcPr>
          <w:p w14:paraId="542A2356" w14:textId="77777777" w:rsidR="00B35DBB" w:rsidRPr="00A40276" w:rsidRDefault="00B35DBB" w:rsidP="003B46C3">
            <w:pPr>
              <w:rPr>
                <w:rFonts w:ascii="Arial" w:hAnsi="Arial" w:cs="Arial"/>
                <w:lang w:val="es-BO"/>
              </w:rPr>
            </w:pPr>
          </w:p>
        </w:tc>
        <w:tc>
          <w:tcPr>
            <w:tcW w:w="323" w:type="dxa"/>
            <w:shd w:val="clear" w:color="auto" w:fill="auto"/>
          </w:tcPr>
          <w:p w14:paraId="6F9A8CBB" w14:textId="77777777" w:rsidR="00B35DBB" w:rsidRPr="00A40276" w:rsidRDefault="00B35DBB" w:rsidP="003B46C3">
            <w:pPr>
              <w:rPr>
                <w:rFonts w:ascii="Arial" w:hAnsi="Arial" w:cs="Arial"/>
                <w:lang w:val="es-BO"/>
              </w:rPr>
            </w:pPr>
          </w:p>
        </w:tc>
        <w:tc>
          <w:tcPr>
            <w:tcW w:w="275" w:type="dxa"/>
            <w:shd w:val="clear" w:color="auto" w:fill="auto"/>
          </w:tcPr>
          <w:p w14:paraId="1715D0C1" w14:textId="77777777" w:rsidR="00B35DBB" w:rsidRPr="00A40276" w:rsidRDefault="00B35DBB" w:rsidP="003B46C3">
            <w:pPr>
              <w:rPr>
                <w:rFonts w:ascii="Arial" w:hAnsi="Arial" w:cs="Arial"/>
                <w:lang w:val="es-BO"/>
              </w:rPr>
            </w:pPr>
          </w:p>
        </w:tc>
        <w:tc>
          <w:tcPr>
            <w:tcW w:w="275" w:type="dxa"/>
            <w:shd w:val="clear" w:color="auto" w:fill="auto"/>
          </w:tcPr>
          <w:p w14:paraId="3AF64877" w14:textId="77777777" w:rsidR="00B35DBB" w:rsidRPr="00A40276" w:rsidRDefault="00B35DBB" w:rsidP="003B46C3">
            <w:pPr>
              <w:rPr>
                <w:rFonts w:ascii="Arial" w:hAnsi="Arial" w:cs="Arial"/>
                <w:lang w:val="es-BO"/>
              </w:rPr>
            </w:pPr>
          </w:p>
        </w:tc>
        <w:tc>
          <w:tcPr>
            <w:tcW w:w="275"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4237AD">
        <w:trPr>
          <w:trHeight w:val="240"/>
          <w:jc w:val="center"/>
        </w:trPr>
        <w:tc>
          <w:tcPr>
            <w:tcW w:w="2353"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53ACE8DD" w:rsidR="00B35DBB" w:rsidRPr="00A40276" w:rsidRDefault="004237AD" w:rsidP="003B46C3">
            <w:pPr>
              <w:rPr>
                <w:rFonts w:ascii="Arial" w:hAnsi="Arial" w:cs="Arial"/>
                <w:szCs w:val="2"/>
                <w:lang w:val="es-BO"/>
              </w:rPr>
            </w:pPr>
            <w:r>
              <w:rPr>
                <w:rFonts w:ascii="Arial" w:hAnsi="Arial" w:cs="Arial"/>
                <w:szCs w:val="2"/>
                <w:lang w:val="es-BO"/>
              </w:rPr>
              <w:t>X</w:t>
            </w:r>
          </w:p>
        </w:tc>
        <w:tc>
          <w:tcPr>
            <w:tcW w:w="1104"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2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4237AD">
        <w:trPr>
          <w:jc w:val="center"/>
        </w:trPr>
        <w:tc>
          <w:tcPr>
            <w:tcW w:w="235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3" w:type="dxa"/>
            <w:shd w:val="clear" w:color="auto" w:fill="auto"/>
          </w:tcPr>
          <w:p w14:paraId="19BA07D2" w14:textId="77777777" w:rsidR="00B35DBB" w:rsidRPr="00A40276" w:rsidRDefault="00B35DBB" w:rsidP="003B46C3">
            <w:pPr>
              <w:rPr>
                <w:rFonts w:ascii="Arial" w:hAnsi="Arial" w:cs="Arial"/>
                <w:lang w:val="es-BO"/>
              </w:rPr>
            </w:pPr>
          </w:p>
        </w:tc>
        <w:tc>
          <w:tcPr>
            <w:tcW w:w="279" w:type="dxa"/>
            <w:shd w:val="clear" w:color="auto" w:fill="auto"/>
          </w:tcPr>
          <w:p w14:paraId="10CAC60E" w14:textId="77777777" w:rsidR="00B35DBB" w:rsidRPr="00A40276" w:rsidRDefault="00B35DBB" w:rsidP="003B46C3">
            <w:pPr>
              <w:rPr>
                <w:rFonts w:ascii="Arial" w:hAnsi="Arial" w:cs="Arial"/>
                <w:lang w:val="es-BO"/>
              </w:rPr>
            </w:pPr>
          </w:p>
        </w:tc>
        <w:tc>
          <w:tcPr>
            <w:tcW w:w="280" w:type="dxa"/>
            <w:shd w:val="clear" w:color="auto" w:fill="auto"/>
          </w:tcPr>
          <w:p w14:paraId="4E1CB47E" w14:textId="77777777" w:rsidR="00B35DBB" w:rsidRPr="00A40276" w:rsidRDefault="00B35DBB" w:rsidP="003B46C3">
            <w:pPr>
              <w:rPr>
                <w:rFonts w:ascii="Arial" w:hAnsi="Arial" w:cs="Arial"/>
                <w:lang w:val="es-BO"/>
              </w:rPr>
            </w:pPr>
          </w:p>
        </w:tc>
        <w:tc>
          <w:tcPr>
            <w:tcW w:w="270" w:type="dxa"/>
            <w:shd w:val="clear" w:color="auto" w:fill="auto"/>
          </w:tcPr>
          <w:p w14:paraId="3E452276" w14:textId="77777777" w:rsidR="00B35DBB" w:rsidRPr="00A40276" w:rsidRDefault="00B35DBB" w:rsidP="003B46C3">
            <w:pPr>
              <w:rPr>
                <w:rFonts w:ascii="Arial" w:hAnsi="Arial" w:cs="Arial"/>
                <w:lang w:val="es-BO"/>
              </w:rPr>
            </w:pPr>
          </w:p>
        </w:tc>
        <w:tc>
          <w:tcPr>
            <w:tcW w:w="275" w:type="dxa"/>
            <w:shd w:val="clear" w:color="auto" w:fill="auto"/>
          </w:tcPr>
          <w:p w14:paraId="7D47D6CA" w14:textId="77777777" w:rsidR="00B35DBB" w:rsidRPr="00A40276" w:rsidRDefault="00B35DBB" w:rsidP="003B46C3">
            <w:pPr>
              <w:rPr>
                <w:rFonts w:ascii="Arial" w:hAnsi="Arial" w:cs="Arial"/>
                <w:lang w:val="es-BO"/>
              </w:rPr>
            </w:pPr>
          </w:p>
        </w:tc>
        <w:tc>
          <w:tcPr>
            <w:tcW w:w="274" w:type="dxa"/>
            <w:shd w:val="clear" w:color="auto" w:fill="auto"/>
          </w:tcPr>
          <w:p w14:paraId="4807FFFD" w14:textId="77777777" w:rsidR="00B35DBB" w:rsidRPr="00A40276" w:rsidRDefault="00B35DBB" w:rsidP="003B46C3">
            <w:pPr>
              <w:rPr>
                <w:rFonts w:ascii="Arial" w:hAnsi="Arial" w:cs="Arial"/>
                <w:lang w:val="es-BO"/>
              </w:rPr>
            </w:pPr>
          </w:p>
        </w:tc>
        <w:tc>
          <w:tcPr>
            <w:tcW w:w="323" w:type="dxa"/>
            <w:shd w:val="clear" w:color="auto" w:fill="auto"/>
          </w:tcPr>
          <w:p w14:paraId="75F46972" w14:textId="77777777" w:rsidR="00B35DBB" w:rsidRPr="00A40276" w:rsidRDefault="00B35DBB" w:rsidP="003B46C3">
            <w:pPr>
              <w:rPr>
                <w:rFonts w:ascii="Arial" w:hAnsi="Arial" w:cs="Arial"/>
                <w:lang w:val="es-BO"/>
              </w:rPr>
            </w:pPr>
          </w:p>
        </w:tc>
        <w:tc>
          <w:tcPr>
            <w:tcW w:w="275" w:type="dxa"/>
            <w:shd w:val="clear" w:color="auto" w:fill="auto"/>
          </w:tcPr>
          <w:p w14:paraId="3C7E20C4" w14:textId="77777777" w:rsidR="00B35DBB" w:rsidRPr="00A40276" w:rsidRDefault="00B35DBB" w:rsidP="003B46C3">
            <w:pPr>
              <w:rPr>
                <w:rFonts w:ascii="Arial" w:hAnsi="Arial" w:cs="Arial"/>
                <w:lang w:val="es-BO"/>
              </w:rPr>
            </w:pPr>
          </w:p>
        </w:tc>
        <w:tc>
          <w:tcPr>
            <w:tcW w:w="275" w:type="dxa"/>
            <w:shd w:val="clear" w:color="auto" w:fill="auto"/>
          </w:tcPr>
          <w:p w14:paraId="4DBBDDD6" w14:textId="77777777" w:rsidR="00B35DBB" w:rsidRPr="00A40276" w:rsidRDefault="00B35DBB" w:rsidP="003B46C3">
            <w:pPr>
              <w:rPr>
                <w:rFonts w:ascii="Arial" w:hAnsi="Arial" w:cs="Arial"/>
                <w:lang w:val="es-BO"/>
              </w:rPr>
            </w:pPr>
          </w:p>
        </w:tc>
        <w:tc>
          <w:tcPr>
            <w:tcW w:w="275"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4237AD">
        <w:trPr>
          <w:jc w:val="center"/>
        </w:trPr>
        <w:tc>
          <w:tcPr>
            <w:tcW w:w="235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5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75AA6B04" w:rsidR="00B35DBB" w:rsidRPr="00A40276" w:rsidRDefault="004237AD" w:rsidP="00BA2001">
            <w:pPr>
              <w:jc w:val="both"/>
              <w:rPr>
                <w:rFonts w:ascii="Arial" w:hAnsi="Arial" w:cs="Arial"/>
                <w:b/>
                <w:i/>
                <w:lang w:val="es-BO"/>
              </w:rPr>
            </w:pPr>
            <w:r>
              <w:rPr>
                <w:rFonts w:ascii="Arial" w:hAnsi="Arial" w:cs="Arial"/>
                <w:b/>
                <w:i/>
                <w:lang w:val="es-BO"/>
              </w:rPr>
              <w:t>A partir de la firma de contrato hasta el 30 de septiembre de 2026</w:t>
            </w:r>
          </w:p>
        </w:tc>
        <w:tc>
          <w:tcPr>
            <w:tcW w:w="367"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4237AD">
        <w:trPr>
          <w:jc w:val="center"/>
        </w:trPr>
        <w:tc>
          <w:tcPr>
            <w:tcW w:w="235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5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4237AD">
        <w:trPr>
          <w:jc w:val="center"/>
        </w:trPr>
        <w:tc>
          <w:tcPr>
            <w:tcW w:w="235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3" w:type="dxa"/>
            <w:shd w:val="clear" w:color="auto" w:fill="auto"/>
          </w:tcPr>
          <w:p w14:paraId="2C9EFADF" w14:textId="77777777" w:rsidR="00B35DBB" w:rsidRPr="00A40276" w:rsidRDefault="00B35DBB" w:rsidP="003B46C3">
            <w:pPr>
              <w:rPr>
                <w:rFonts w:ascii="Arial" w:hAnsi="Arial" w:cs="Arial"/>
                <w:lang w:val="es-BO"/>
              </w:rPr>
            </w:pPr>
          </w:p>
        </w:tc>
        <w:tc>
          <w:tcPr>
            <w:tcW w:w="279" w:type="dxa"/>
            <w:shd w:val="clear" w:color="auto" w:fill="auto"/>
          </w:tcPr>
          <w:p w14:paraId="6A0B198C" w14:textId="77777777" w:rsidR="00B35DBB" w:rsidRPr="00A40276" w:rsidRDefault="00B35DBB" w:rsidP="003B46C3">
            <w:pPr>
              <w:rPr>
                <w:rFonts w:ascii="Arial" w:hAnsi="Arial" w:cs="Arial"/>
                <w:lang w:val="es-BO"/>
              </w:rPr>
            </w:pPr>
          </w:p>
        </w:tc>
        <w:tc>
          <w:tcPr>
            <w:tcW w:w="280" w:type="dxa"/>
            <w:shd w:val="clear" w:color="auto" w:fill="auto"/>
          </w:tcPr>
          <w:p w14:paraId="46E00D37" w14:textId="77777777" w:rsidR="00B35DBB" w:rsidRPr="00A40276" w:rsidRDefault="00B35DBB" w:rsidP="003B46C3">
            <w:pPr>
              <w:rPr>
                <w:rFonts w:ascii="Arial" w:hAnsi="Arial" w:cs="Arial"/>
                <w:lang w:val="es-BO"/>
              </w:rPr>
            </w:pPr>
          </w:p>
        </w:tc>
        <w:tc>
          <w:tcPr>
            <w:tcW w:w="270" w:type="dxa"/>
            <w:shd w:val="clear" w:color="auto" w:fill="auto"/>
          </w:tcPr>
          <w:p w14:paraId="1C67CC67" w14:textId="77777777" w:rsidR="00B35DBB" w:rsidRPr="00A40276" w:rsidRDefault="00B35DBB" w:rsidP="003B46C3">
            <w:pPr>
              <w:rPr>
                <w:rFonts w:ascii="Arial" w:hAnsi="Arial" w:cs="Arial"/>
                <w:lang w:val="es-BO"/>
              </w:rPr>
            </w:pPr>
          </w:p>
        </w:tc>
        <w:tc>
          <w:tcPr>
            <w:tcW w:w="275" w:type="dxa"/>
            <w:shd w:val="clear" w:color="auto" w:fill="auto"/>
          </w:tcPr>
          <w:p w14:paraId="55194197" w14:textId="77777777" w:rsidR="00B35DBB" w:rsidRPr="00A40276" w:rsidRDefault="00B35DBB" w:rsidP="003B46C3">
            <w:pPr>
              <w:rPr>
                <w:rFonts w:ascii="Arial" w:hAnsi="Arial" w:cs="Arial"/>
                <w:lang w:val="es-BO"/>
              </w:rPr>
            </w:pPr>
          </w:p>
        </w:tc>
        <w:tc>
          <w:tcPr>
            <w:tcW w:w="274" w:type="dxa"/>
            <w:shd w:val="clear" w:color="auto" w:fill="auto"/>
          </w:tcPr>
          <w:p w14:paraId="44F62435" w14:textId="77777777" w:rsidR="00B35DBB" w:rsidRPr="00A40276" w:rsidRDefault="00B35DBB" w:rsidP="003B46C3">
            <w:pPr>
              <w:rPr>
                <w:rFonts w:ascii="Arial" w:hAnsi="Arial" w:cs="Arial"/>
                <w:lang w:val="es-BO"/>
              </w:rPr>
            </w:pPr>
          </w:p>
        </w:tc>
        <w:tc>
          <w:tcPr>
            <w:tcW w:w="323" w:type="dxa"/>
            <w:shd w:val="clear" w:color="auto" w:fill="auto"/>
          </w:tcPr>
          <w:p w14:paraId="31D7E3BD" w14:textId="77777777" w:rsidR="00B35DBB" w:rsidRPr="00A40276" w:rsidRDefault="00B35DBB" w:rsidP="003B46C3">
            <w:pPr>
              <w:rPr>
                <w:rFonts w:ascii="Arial" w:hAnsi="Arial" w:cs="Arial"/>
                <w:lang w:val="es-BO"/>
              </w:rPr>
            </w:pPr>
          </w:p>
        </w:tc>
        <w:tc>
          <w:tcPr>
            <w:tcW w:w="275" w:type="dxa"/>
            <w:shd w:val="clear" w:color="auto" w:fill="auto"/>
          </w:tcPr>
          <w:p w14:paraId="4248A55F" w14:textId="77777777" w:rsidR="00B35DBB" w:rsidRPr="00A40276" w:rsidRDefault="00B35DBB" w:rsidP="003B46C3">
            <w:pPr>
              <w:rPr>
                <w:rFonts w:ascii="Arial" w:hAnsi="Arial" w:cs="Arial"/>
                <w:lang w:val="es-BO"/>
              </w:rPr>
            </w:pPr>
          </w:p>
        </w:tc>
        <w:tc>
          <w:tcPr>
            <w:tcW w:w="275" w:type="dxa"/>
            <w:shd w:val="clear" w:color="auto" w:fill="auto"/>
          </w:tcPr>
          <w:p w14:paraId="77FD13F0" w14:textId="77777777" w:rsidR="00B35DBB" w:rsidRPr="00A40276" w:rsidRDefault="00B35DBB" w:rsidP="003B46C3">
            <w:pPr>
              <w:rPr>
                <w:rFonts w:ascii="Arial" w:hAnsi="Arial" w:cs="Arial"/>
                <w:lang w:val="es-BO"/>
              </w:rPr>
            </w:pPr>
          </w:p>
        </w:tc>
        <w:tc>
          <w:tcPr>
            <w:tcW w:w="275"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4237AD">
        <w:trPr>
          <w:jc w:val="center"/>
        </w:trPr>
        <w:tc>
          <w:tcPr>
            <w:tcW w:w="235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5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06F9" w14:textId="2DF03775" w:rsidR="004237AD" w:rsidRDefault="004237AD" w:rsidP="00F723E3">
            <w:pPr>
              <w:pStyle w:val="Prrafodelista"/>
              <w:numPr>
                <w:ilvl w:val="0"/>
                <w:numId w:val="43"/>
              </w:numPr>
              <w:jc w:val="both"/>
              <w:rPr>
                <w:rFonts w:ascii="Arial" w:hAnsi="Arial" w:cs="Arial"/>
                <w:bCs/>
                <w:i/>
                <w:sz w:val="16"/>
                <w:szCs w:val="16"/>
                <w:lang w:val="es-BO"/>
              </w:rPr>
            </w:pPr>
            <w:r w:rsidRPr="004237AD">
              <w:rPr>
                <w:rFonts w:ascii="Arial" w:hAnsi="Arial" w:cs="Arial"/>
                <w:b/>
                <w:i/>
                <w:sz w:val="16"/>
                <w:szCs w:val="16"/>
                <w:lang w:val="es-BO"/>
              </w:rPr>
              <w:t xml:space="preserve">Almacén Los Troncos </w:t>
            </w:r>
            <w:r w:rsidRPr="004237AD">
              <w:rPr>
                <w:rFonts w:ascii="Arial" w:hAnsi="Arial" w:cs="Arial"/>
                <w:bCs/>
                <w:i/>
                <w:sz w:val="16"/>
                <w:szCs w:val="16"/>
                <w:lang w:val="es-BO"/>
              </w:rPr>
              <w:t xml:space="preserve">ubicado aproximadamente a 20 Kilómetros de la población del San </w:t>
            </w:r>
            <w:proofErr w:type="spellStart"/>
            <w:r w:rsidRPr="004237AD">
              <w:rPr>
                <w:rFonts w:ascii="Arial" w:hAnsi="Arial" w:cs="Arial"/>
                <w:bCs/>
                <w:i/>
                <w:sz w:val="16"/>
                <w:szCs w:val="16"/>
                <w:lang w:val="es-BO"/>
              </w:rPr>
              <w:t>Julian</w:t>
            </w:r>
            <w:proofErr w:type="spellEnd"/>
            <w:r w:rsidRPr="004237AD">
              <w:rPr>
                <w:rFonts w:ascii="Arial" w:hAnsi="Arial" w:cs="Arial"/>
                <w:bCs/>
                <w:i/>
                <w:sz w:val="16"/>
                <w:szCs w:val="16"/>
                <w:lang w:val="es-BO"/>
              </w:rPr>
              <w:t xml:space="preserve">, Municipio de San </w:t>
            </w:r>
            <w:proofErr w:type="spellStart"/>
            <w:r w:rsidRPr="004237AD">
              <w:rPr>
                <w:rFonts w:ascii="Arial" w:hAnsi="Arial" w:cs="Arial"/>
                <w:bCs/>
                <w:i/>
                <w:sz w:val="16"/>
                <w:szCs w:val="16"/>
                <w:lang w:val="es-BO"/>
              </w:rPr>
              <w:t>Julian</w:t>
            </w:r>
            <w:proofErr w:type="spellEnd"/>
            <w:r w:rsidRPr="004237AD">
              <w:rPr>
                <w:rFonts w:ascii="Arial" w:hAnsi="Arial" w:cs="Arial"/>
                <w:bCs/>
                <w:i/>
                <w:sz w:val="16"/>
                <w:szCs w:val="16"/>
                <w:lang w:val="es-BO"/>
              </w:rPr>
              <w:t xml:space="preserve"> en la provincia Ñuflo de </w:t>
            </w:r>
            <w:proofErr w:type="spellStart"/>
            <w:r w:rsidRPr="004237AD">
              <w:rPr>
                <w:rFonts w:ascii="Arial" w:hAnsi="Arial" w:cs="Arial"/>
                <w:bCs/>
                <w:i/>
                <w:sz w:val="16"/>
                <w:szCs w:val="16"/>
                <w:lang w:val="es-BO"/>
              </w:rPr>
              <w:t>Chavez</w:t>
            </w:r>
            <w:proofErr w:type="spellEnd"/>
            <w:r w:rsidRPr="004237AD">
              <w:rPr>
                <w:rFonts w:ascii="Arial" w:hAnsi="Arial" w:cs="Arial"/>
                <w:bCs/>
                <w:i/>
                <w:sz w:val="16"/>
                <w:szCs w:val="16"/>
                <w:lang w:val="es-BO"/>
              </w:rPr>
              <w:t xml:space="preserve"> del Departamento de Santa Cruz.</w:t>
            </w:r>
          </w:p>
          <w:p w14:paraId="738C46F0" w14:textId="77777777" w:rsidR="004237AD" w:rsidRPr="004237AD" w:rsidRDefault="004237AD" w:rsidP="004237AD">
            <w:pPr>
              <w:ind w:left="360"/>
              <w:jc w:val="both"/>
              <w:rPr>
                <w:rFonts w:ascii="Arial" w:hAnsi="Arial" w:cs="Arial"/>
                <w:bCs/>
                <w:i/>
                <w:lang w:val="es-BO"/>
              </w:rPr>
            </w:pPr>
          </w:p>
          <w:p w14:paraId="343BF9BF" w14:textId="558768A7" w:rsidR="00BA2001" w:rsidRPr="004237AD" w:rsidRDefault="004237AD" w:rsidP="00F723E3">
            <w:pPr>
              <w:pStyle w:val="Prrafodelista"/>
              <w:numPr>
                <w:ilvl w:val="0"/>
                <w:numId w:val="43"/>
              </w:numPr>
              <w:jc w:val="both"/>
              <w:rPr>
                <w:rFonts w:ascii="Arial" w:hAnsi="Arial" w:cs="Arial"/>
                <w:bCs/>
                <w:i/>
                <w:sz w:val="16"/>
                <w:szCs w:val="16"/>
                <w:lang w:val="es-BO"/>
              </w:rPr>
            </w:pPr>
            <w:r w:rsidRPr="004237AD">
              <w:rPr>
                <w:rFonts w:ascii="Arial" w:hAnsi="Arial" w:cs="Arial"/>
                <w:b/>
                <w:i/>
                <w:sz w:val="16"/>
                <w:szCs w:val="16"/>
                <w:lang w:val="es-BO"/>
              </w:rPr>
              <w:t xml:space="preserve">Almacén de San Ignacio de Velasco, </w:t>
            </w:r>
            <w:r w:rsidRPr="004237AD">
              <w:rPr>
                <w:rFonts w:ascii="Arial" w:hAnsi="Arial" w:cs="Arial"/>
                <w:bCs/>
                <w:i/>
                <w:sz w:val="16"/>
                <w:szCs w:val="16"/>
                <w:lang w:val="es-BO"/>
              </w:rPr>
              <w:t>ubicado aproximadamente a 8 km de la población del mismo nombre en el Municipio San Ignacio de Velasco, del Departamento de Santa Cruz.</w:t>
            </w:r>
          </w:p>
        </w:tc>
        <w:tc>
          <w:tcPr>
            <w:tcW w:w="367"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4237AD">
        <w:trPr>
          <w:jc w:val="center"/>
        </w:trPr>
        <w:tc>
          <w:tcPr>
            <w:tcW w:w="235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5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4237AD">
        <w:trPr>
          <w:jc w:val="center"/>
        </w:trPr>
        <w:tc>
          <w:tcPr>
            <w:tcW w:w="235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3" w:type="dxa"/>
            <w:shd w:val="clear" w:color="auto" w:fill="auto"/>
          </w:tcPr>
          <w:p w14:paraId="15AF7106" w14:textId="77777777" w:rsidR="00BA2001" w:rsidRPr="00A40276" w:rsidRDefault="00BA2001" w:rsidP="003B46C3">
            <w:pPr>
              <w:rPr>
                <w:rFonts w:ascii="Arial" w:hAnsi="Arial" w:cs="Arial"/>
                <w:lang w:val="es-BO"/>
              </w:rPr>
            </w:pPr>
          </w:p>
        </w:tc>
        <w:tc>
          <w:tcPr>
            <w:tcW w:w="279" w:type="dxa"/>
            <w:shd w:val="clear" w:color="auto" w:fill="auto"/>
          </w:tcPr>
          <w:p w14:paraId="068FC1EF" w14:textId="77777777" w:rsidR="00BA2001" w:rsidRPr="00A40276" w:rsidRDefault="00BA2001" w:rsidP="003B46C3">
            <w:pPr>
              <w:rPr>
                <w:rFonts w:ascii="Arial" w:hAnsi="Arial" w:cs="Arial"/>
                <w:lang w:val="es-BO"/>
              </w:rPr>
            </w:pPr>
          </w:p>
        </w:tc>
        <w:tc>
          <w:tcPr>
            <w:tcW w:w="280" w:type="dxa"/>
            <w:shd w:val="clear" w:color="auto" w:fill="auto"/>
          </w:tcPr>
          <w:p w14:paraId="540F9DA1" w14:textId="77777777" w:rsidR="00BA2001" w:rsidRPr="00A40276" w:rsidRDefault="00BA2001" w:rsidP="003B46C3">
            <w:pPr>
              <w:rPr>
                <w:rFonts w:ascii="Arial" w:hAnsi="Arial" w:cs="Arial"/>
                <w:lang w:val="es-BO"/>
              </w:rPr>
            </w:pPr>
          </w:p>
        </w:tc>
        <w:tc>
          <w:tcPr>
            <w:tcW w:w="270" w:type="dxa"/>
            <w:shd w:val="clear" w:color="auto" w:fill="auto"/>
          </w:tcPr>
          <w:p w14:paraId="761EFEFA" w14:textId="77777777" w:rsidR="00BA2001" w:rsidRPr="00A40276" w:rsidRDefault="00BA2001" w:rsidP="003B46C3">
            <w:pPr>
              <w:rPr>
                <w:rFonts w:ascii="Arial" w:hAnsi="Arial" w:cs="Arial"/>
                <w:lang w:val="es-BO"/>
              </w:rPr>
            </w:pPr>
          </w:p>
        </w:tc>
        <w:tc>
          <w:tcPr>
            <w:tcW w:w="275" w:type="dxa"/>
            <w:shd w:val="clear" w:color="auto" w:fill="auto"/>
          </w:tcPr>
          <w:p w14:paraId="1E28C6B1" w14:textId="77777777" w:rsidR="00BA2001" w:rsidRPr="00A40276" w:rsidRDefault="00BA2001" w:rsidP="003B46C3">
            <w:pPr>
              <w:rPr>
                <w:rFonts w:ascii="Arial" w:hAnsi="Arial" w:cs="Arial"/>
                <w:lang w:val="es-BO"/>
              </w:rPr>
            </w:pPr>
          </w:p>
        </w:tc>
        <w:tc>
          <w:tcPr>
            <w:tcW w:w="274" w:type="dxa"/>
            <w:shd w:val="clear" w:color="auto" w:fill="auto"/>
          </w:tcPr>
          <w:p w14:paraId="1D5B302C" w14:textId="77777777" w:rsidR="00BA2001" w:rsidRPr="00A40276" w:rsidRDefault="00BA2001" w:rsidP="003B46C3">
            <w:pPr>
              <w:rPr>
                <w:rFonts w:ascii="Arial" w:hAnsi="Arial" w:cs="Arial"/>
                <w:lang w:val="es-BO"/>
              </w:rPr>
            </w:pPr>
          </w:p>
        </w:tc>
        <w:tc>
          <w:tcPr>
            <w:tcW w:w="323" w:type="dxa"/>
            <w:shd w:val="clear" w:color="auto" w:fill="auto"/>
          </w:tcPr>
          <w:p w14:paraId="4E53C07B" w14:textId="77777777" w:rsidR="00BA2001" w:rsidRPr="00A40276" w:rsidRDefault="00BA2001" w:rsidP="003B46C3">
            <w:pPr>
              <w:rPr>
                <w:rFonts w:ascii="Arial" w:hAnsi="Arial" w:cs="Arial"/>
                <w:lang w:val="es-BO"/>
              </w:rPr>
            </w:pPr>
          </w:p>
        </w:tc>
        <w:tc>
          <w:tcPr>
            <w:tcW w:w="275" w:type="dxa"/>
            <w:shd w:val="clear" w:color="auto" w:fill="auto"/>
          </w:tcPr>
          <w:p w14:paraId="7E0C06DF" w14:textId="77777777" w:rsidR="00BA2001" w:rsidRPr="00A40276" w:rsidRDefault="00BA2001" w:rsidP="003B46C3">
            <w:pPr>
              <w:rPr>
                <w:rFonts w:ascii="Arial" w:hAnsi="Arial" w:cs="Arial"/>
                <w:lang w:val="es-BO"/>
              </w:rPr>
            </w:pPr>
          </w:p>
        </w:tc>
        <w:tc>
          <w:tcPr>
            <w:tcW w:w="275" w:type="dxa"/>
            <w:shd w:val="clear" w:color="auto" w:fill="auto"/>
          </w:tcPr>
          <w:p w14:paraId="2E709133" w14:textId="77777777" w:rsidR="00BA2001" w:rsidRPr="00A40276" w:rsidRDefault="00BA2001" w:rsidP="003B46C3">
            <w:pPr>
              <w:rPr>
                <w:rFonts w:ascii="Arial" w:hAnsi="Arial" w:cs="Arial"/>
                <w:lang w:val="es-BO"/>
              </w:rPr>
            </w:pPr>
          </w:p>
        </w:tc>
        <w:tc>
          <w:tcPr>
            <w:tcW w:w="275"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67"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4237AD">
        <w:trPr>
          <w:jc w:val="center"/>
        </w:trPr>
        <w:tc>
          <w:tcPr>
            <w:tcW w:w="2353"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46C6A210" w:rsidR="00B35DBB" w:rsidRPr="00A40276" w:rsidRDefault="00B35DBB" w:rsidP="003B46C3">
            <w:pPr>
              <w:jc w:val="right"/>
              <w:rPr>
                <w:rFonts w:ascii="Arial" w:hAnsi="Arial" w:cs="Arial"/>
                <w:b/>
                <w:i/>
                <w:lang w:val="es-BO"/>
              </w:rPr>
            </w:pPr>
          </w:p>
        </w:tc>
        <w:tc>
          <w:tcPr>
            <w:tcW w:w="775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44F95B31" w:rsidR="00B35DBB" w:rsidRPr="00A40276" w:rsidRDefault="00335766" w:rsidP="003B46C3">
            <w:pPr>
              <w:jc w:val="both"/>
              <w:rPr>
                <w:rFonts w:ascii="Arial" w:hAnsi="Arial" w:cs="Arial"/>
                <w:b/>
                <w:i/>
                <w:lang w:val="es-BO"/>
              </w:rPr>
            </w:pPr>
            <w:r>
              <w:rPr>
                <w:rFonts w:ascii="Arial" w:hAnsi="Arial" w:cs="Arial"/>
                <w:b/>
                <w:i/>
                <w:lang w:val="es-BO"/>
              </w:rPr>
              <w:t>S</w:t>
            </w:r>
            <w:r w:rsidR="007B1446" w:rsidRPr="00A40276">
              <w:rPr>
                <w:rFonts w:ascii="Arial" w:hAnsi="Arial" w:cs="Arial"/>
                <w:b/>
                <w:i/>
                <w:lang w:val="es-BO"/>
              </w:rPr>
              <w:t>e procederá a realizar la retención del 7% de cada pago.</w:t>
            </w:r>
          </w:p>
        </w:tc>
        <w:tc>
          <w:tcPr>
            <w:tcW w:w="367"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4237AD">
        <w:trPr>
          <w:jc w:val="center"/>
        </w:trPr>
        <w:tc>
          <w:tcPr>
            <w:tcW w:w="2353"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5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4237AD">
        <w:trPr>
          <w:jc w:val="center"/>
        </w:trPr>
        <w:tc>
          <w:tcPr>
            <w:tcW w:w="2353"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5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4237AD">
        <w:trPr>
          <w:trHeight w:val="47"/>
          <w:jc w:val="center"/>
        </w:trPr>
        <w:tc>
          <w:tcPr>
            <w:tcW w:w="2353"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3" w:type="dxa"/>
            <w:shd w:val="clear" w:color="auto" w:fill="auto"/>
          </w:tcPr>
          <w:p w14:paraId="3C220A7F" w14:textId="77777777" w:rsidR="00B35DBB" w:rsidRPr="00BF4F2F" w:rsidRDefault="00B35DBB" w:rsidP="003B46C3">
            <w:pPr>
              <w:rPr>
                <w:rFonts w:ascii="Arial" w:hAnsi="Arial" w:cs="Arial"/>
                <w:sz w:val="8"/>
                <w:lang w:val="es-BO"/>
              </w:rPr>
            </w:pPr>
          </w:p>
        </w:tc>
        <w:tc>
          <w:tcPr>
            <w:tcW w:w="279" w:type="dxa"/>
            <w:shd w:val="clear" w:color="auto" w:fill="auto"/>
          </w:tcPr>
          <w:p w14:paraId="00F97691" w14:textId="77777777" w:rsidR="00B35DBB" w:rsidRPr="00A40276" w:rsidRDefault="00B35DBB" w:rsidP="003B46C3">
            <w:pPr>
              <w:rPr>
                <w:rFonts w:ascii="Arial" w:hAnsi="Arial" w:cs="Arial"/>
                <w:lang w:val="es-BO"/>
              </w:rPr>
            </w:pPr>
          </w:p>
        </w:tc>
        <w:tc>
          <w:tcPr>
            <w:tcW w:w="280" w:type="dxa"/>
            <w:shd w:val="clear" w:color="auto" w:fill="auto"/>
          </w:tcPr>
          <w:p w14:paraId="7D4656A3" w14:textId="77777777" w:rsidR="00B35DBB" w:rsidRPr="00BF4F2F" w:rsidRDefault="00B35DBB" w:rsidP="003B46C3">
            <w:pPr>
              <w:rPr>
                <w:rFonts w:ascii="Arial" w:hAnsi="Arial" w:cs="Arial"/>
                <w:sz w:val="8"/>
                <w:lang w:val="es-BO"/>
              </w:rPr>
            </w:pPr>
          </w:p>
        </w:tc>
        <w:tc>
          <w:tcPr>
            <w:tcW w:w="270" w:type="dxa"/>
            <w:shd w:val="clear" w:color="auto" w:fill="auto"/>
          </w:tcPr>
          <w:p w14:paraId="0E76B3BD" w14:textId="77777777" w:rsidR="00B35DBB" w:rsidRPr="00A40276" w:rsidRDefault="00B35DBB" w:rsidP="003B46C3">
            <w:pPr>
              <w:rPr>
                <w:rFonts w:ascii="Arial" w:hAnsi="Arial" w:cs="Arial"/>
                <w:lang w:val="es-BO"/>
              </w:rPr>
            </w:pPr>
          </w:p>
        </w:tc>
        <w:tc>
          <w:tcPr>
            <w:tcW w:w="275" w:type="dxa"/>
            <w:shd w:val="clear" w:color="auto" w:fill="auto"/>
          </w:tcPr>
          <w:p w14:paraId="7ADA16B9" w14:textId="77777777" w:rsidR="00B35DBB" w:rsidRPr="00A40276" w:rsidRDefault="00B35DBB" w:rsidP="003B46C3">
            <w:pPr>
              <w:rPr>
                <w:rFonts w:ascii="Arial" w:hAnsi="Arial" w:cs="Arial"/>
                <w:lang w:val="es-BO"/>
              </w:rPr>
            </w:pPr>
          </w:p>
        </w:tc>
        <w:tc>
          <w:tcPr>
            <w:tcW w:w="274" w:type="dxa"/>
            <w:shd w:val="clear" w:color="auto" w:fill="auto"/>
          </w:tcPr>
          <w:p w14:paraId="1BA6B8D6" w14:textId="77777777" w:rsidR="00B35DBB" w:rsidRPr="00A40276" w:rsidRDefault="00B35DBB" w:rsidP="003B46C3">
            <w:pPr>
              <w:rPr>
                <w:rFonts w:ascii="Arial" w:hAnsi="Arial" w:cs="Arial"/>
                <w:lang w:val="es-BO"/>
              </w:rPr>
            </w:pPr>
          </w:p>
        </w:tc>
        <w:tc>
          <w:tcPr>
            <w:tcW w:w="323" w:type="dxa"/>
            <w:shd w:val="clear" w:color="auto" w:fill="auto"/>
          </w:tcPr>
          <w:p w14:paraId="660DA682" w14:textId="77777777" w:rsidR="00B35DBB" w:rsidRPr="00A40276" w:rsidRDefault="00B35DBB" w:rsidP="003B46C3">
            <w:pPr>
              <w:rPr>
                <w:rFonts w:ascii="Arial" w:hAnsi="Arial" w:cs="Arial"/>
                <w:lang w:val="es-BO"/>
              </w:rPr>
            </w:pPr>
          </w:p>
        </w:tc>
        <w:tc>
          <w:tcPr>
            <w:tcW w:w="275" w:type="dxa"/>
            <w:shd w:val="clear" w:color="auto" w:fill="auto"/>
          </w:tcPr>
          <w:p w14:paraId="34B9AEFB" w14:textId="77777777" w:rsidR="00B35DBB" w:rsidRPr="00A40276" w:rsidRDefault="00B35DBB" w:rsidP="003B46C3">
            <w:pPr>
              <w:rPr>
                <w:rFonts w:ascii="Arial" w:hAnsi="Arial" w:cs="Arial"/>
                <w:lang w:val="es-BO"/>
              </w:rPr>
            </w:pPr>
          </w:p>
        </w:tc>
        <w:tc>
          <w:tcPr>
            <w:tcW w:w="275" w:type="dxa"/>
            <w:shd w:val="clear" w:color="auto" w:fill="auto"/>
          </w:tcPr>
          <w:p w14:paraId="527AA049" w14:textId="77777777" w:rsidR="00B35DBB" w:rsidRPr="00A40276" w:rsidRDefault="00B35DBB" w:rsidP="003B46C3">
            <w:pPr>
              <w:rPr>
                <w:rFonts w:ascii="Arial" w:hAnsi="Arial" w:cs="Arial"/>
                <w:lang w:val="es-BO"/>
              </w:rPr>
            </w:pPr>
          </w:p>
        </w:tc>
        <w:tc>
          <w:tcPr>
            <w:tcW w:w="275"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2AA7A346" w:rsidR="009020C4" w:rsidRPr="00A40276" w:rsidRDefault="00335766"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71"/>
        <w:gridCol w:w="11"/>
        <w:gridCol w:w="92"/>
        <w:gridCol w:w="181"/>
        <w:gridCol w:w="8"/>
        <w:gridCol w:w="85"/>
        <w:gridCol w:w="151"/>
        <w:gridCol w:w="123"/>
        <w:gridCol w:w="205"/>
        <w:gridCol w:w="69"/>
        <w:gridCol w:w="213"/>
        <w:gridCol w:w="60"/>
        <w:gridCol w:w="222"/>
        <w:gridCol w:w="52"/>
        <w:gridCol w:w="229"/>
        <w:gridCol w:w="45"/>
        <w:gridCol w:w="237"/>
        <w:gridCol w:w="37"/>
        <w:gridCol w:w="245"/>
        <w:gridCol w:w="29"/>
        <w:gridCol w:w="207"/>
        <w:gridCol w:w="29"/>
        <w:gridCol w:w="299"/>
        <w:gridCol w:w="11"/>
        <w:gridCol w:w="270"/>
        <w:gridCol w:w="3"/>
        <w:gridCol w:w="273"/>
        <w:gridCol w:w="5"/>
        <w:gridCol w:w="268"/>
        <w:gridCol w:w="13"/>
        <w:gridCol w:w="260"/>
        <w:gridCol w:w="302"/>
        <w:gridCol w:w="281"/>
        <w:gridCol w:w="305"/>
      </w:tblGrid>
      <w:tr w:rsidR="00765F1B" w:rsidRPr="00A40276" w14:paraId="055B387B" w14:textId="77777777" w:rsidTr="008F6FD7">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3"/>
            <w:shd w:val="clear" w:color="auto" w:fill="auto"/>
          </w:tcPr>
          <w:p w14:paraId="2E6A2959" w14:textId="77777777" w:rsidR="00765F1B" w:rsidRPr="00A40276" w:rsidRDefault="00765F1B" w:rsidP="003B46C3">
            <w:pPr>
              <w:rPr>
                <w:rFonts w:ascii="Arial" w:hAnsi="Arial" w:cs="Arial"/>
                <w:lang w:val="es-BO"/>
              </w:rPr>
            </w:pPr>
          </w:p>
        </w:tc>
        <w:tc>
          <w:tcPr>
            <w:tcW w:w="274" w:type="dxa"/>
            <w:gridSpan w:val="3"/>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2"/>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36" w:type="dxa"/>
            <w:gridSpan w:val="2"/>
            <w:shd w:val="clear" w:color="auto" w:fill="auto"/>
          </w:tcPr>
          <w:p w14:paraId="6A0A6D15" w14:textId="77777777" w:rsidR="00765F1B" w:rsidRPr="00A40276" w:rsidRDefault="00765F1B" w:rsidP="003B46C3">
            <w:pPr>
              <w:rPr>
                <w:rFonts w:ascii="Arial" w:hAnsi="Arial" w:cs="Arial"/>
                <w:lang w:val="es-BO"/>
              </w:rPr>
            </w:pPr>
          </w:p>
        </w:tc>
        <w:tc>
          <w:tcPr>
            <w:tcW w:w="310"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2"/>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8F6FD7">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3"/>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8F6FD7">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40"/>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3"/>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8F6FD7">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0F19AB0C" w:rsidR="00765F1B" w:rsidRPr="00A40276" w:rsidRDefault="008F6FD7" w:rsidP="003B46C3">
            <w:pPr>
              <w:rPr>
                <w:rFonts w:ascii="Arial" w:hAnsi="Arial" w:cs="Arial"/>
                <w:lang w:val="es-BO"/>
              </w:rPr>
            </w:pPr>
            <w:r w:rsidRPr="006331B2">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0C2321E7" w:rsidR="00765F1B" w:rsidRPr="00A40276" w:rsidRDefault="008F6FD7" w:rsidP="003B46C3">
            <w:pPr>
              <w:rPr>
                <w:rFonts w:ascii="Arial" w:hAnsi="Arial" w:cs="Arial"/>
                <w:lang w:val="es-BO"/>
              </w:rPr>
            </w:pPr>
            <w:r>
              <w:rPr>
                <w:rFonts w:ascii="Arial" w:hAnsi="Arial" w:cs="Arial"/>
                <w:lang w:val="es-BO"/>
              </w:rPr>
              <w:t>100</w:t>
            </w:r>
          </w:p>
        </w:tc>
        <w:tc>
          <w:tcPr>
            <w:tcW w:w="888" w:type="dxa"/>
            <w:gridSpan w:val="3"/>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8F6FD7">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3"/>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3"/>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36"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310"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8F6FD7">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3"/>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8F6FD7">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3"/>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3"/>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36"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310"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3"/>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F723E3">
            <w:pPr>
              <w:pStyle w:val="Prrafodelista"/>
              <w:numPr>
                <w:ilvl w:val="0"/>
                <w:numId w:val="26"/>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8F6FD7">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3"/>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3"/>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36"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310"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8F6FD7">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045"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087F6" w14:textId="77777777" w:rsidR="008F6FD7" w:rsidRPr="006331B2" w:rsidRDefault="008F6FD7" w:rsidP="008F6FD7">
            <w:pPr>
              <w:jc w:val="center"/>
              <w:rPr>
                <w:rFonts w:ascii="Arial" w:hAnsi="Arial" w:cs="Arial"/>
                <w:lang w:val="es-BO"/>
              </w:rPr>
            </w:pPr>
            <w:r w:rsidRPr="006331B2">
              <w:rPr>
                <w:rFonts w:ascii="Arial" w:hAnsi="Arial" w:cs="Arial"/>
                <w:lang w:val="es-BO"/>
              </w:rPr>
              <w:t xml:space="preserve">Calle Colombia esquina </w:t>
            </w:r>
            <w:proofErr w:type="spellStart"/>
            <w:r w:rsidRPr="006331B2">
              <w:rPr>
                <w:rFonts w:ascii="Arial" w:hAnsi="Arial" w:cs="Arial"/>
                <w:lang w:val="es-BO"/>
              </w:rPr>
              <w:t>Falsuri</w:t>
            </w:r>
            <w:proofErr w:type="spellEnd"/>
            <w:r w:rsidRPr="006331B2">
              <w:rPr>
                <w:rFonts w:ascii="Arial" w:hAnsi="Arial" w:cs="Arial"/>
                <w:lang w:val="es-BO"/>
              </w:rPr>
              <w:t xml:space="preserve"> N° 655</w:t>
            </w:r>
          </w:p>
          <w:p w14:paraId="7A48CE13" w14:textId="498CB9D1" w:rsidR="00765F1B" w:rsidRPr="00A40276" w:rsidRDefault="008F6FD7" w:rsidP="008F6FD7">
            <w:pPr>
              <w:jc w:val="center"/>
              <w:rPr>
                <w:rFonts w:ascii="Arial" w:hAnsi="Arial" w:cs="Arial"/>
                <w:lang w:val="es-BO"/>
              </w:rPr>
            </w:pPr>
            <w:r w:rsidRPr="006331B2">
              <w:rPr>
                <w:rFonts w:ascii="Arial" w:hAnsi="Arial" w:cs="Arial"/>
                <w:lang w:val="es-BO"/>
              </w:rPr>
              <w:t>Recepción de Correspondencia ENDE</w:t>
            </w:r>
          </w:p>
        </w:tc>
        <w:tc>
          <w:tcPr>
            <w:tcW w:w="2294" w:type="dxa"/>
            <w:gridSpan w:val="19"/>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638"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42C29" w14:textId="77777777" w:rsidR="008F6FD7" w:rsidRPr="006331B2" w:rsidRDefault="008F6FD7" w:rsidP="008F6FD7">
            <w:pPr>
              <w:rPr>
                <w:rFonts w:ascii="Arial" w:hAnsi="Arial" w:cs="Arial"/>
                <w:sz w:val="12"/>
                <w:szCs w:val="12"/>
                <w:lang w:val="es-BO"/>
              </w:rPr>
            </w:pPr>
            <w:r w:rsidRPr="006331B2">
              <w:rPr>
                <w:rFonts w:ascii="Arial" w:hAnsi="Arial" w:cs="Arial"/>
                <w:sz w:val="12"/>
                <w:szCs w:val="12"/>
                <w:lang w:val="es-BO"/>
              </w:rPr>
              <w:t>08:30 a.m. a 12:30 p.m.</w:t>
            </w:r>
          </w:p>
          <w:p w14:paraId="3D06AAA0" w14:textId="629EED05" w:rsidR="00765F1B" w:rsidRPr="00A40276" w:rsidRDefault="008F6FD7" w:rsidP="008F6FD7">
            <w:pPr>
              <w:rPr>
                <w:rFonts w:ascii="Arial" w:hAnsi="Arial" w:cs="Arial"/>
                <w:lang w:val="es-BO"/>
              </w:rPr>
            </w:pPr>
            <w:r w:rsidRPr="006331B2">
              <w:rPr>
                <w:rFonts w:ascii="Arial" w:hAnsi="Arial" w:cs="Arial"/>
                <w:sz w:val="12"/>
                <w:szCs w:val="12"/>
                <w:lang w:val="es-BO"/>
              </w:rPr>
              <w:t>1</w:t>
            </w:r>
            <w:r>
              <w:rPr>
                <w:rFonts w:ascii="Arial" w:hAnsi="Arial" w:cs="Arial"/>
                <w:sz w:val="12"/>
                <w:szCs w:val="12"/>
                <w:lang w:val="es-BO"/>
              </w:rPr>
              <w:t>3</w:t>
            </w:r>
            <w:r w:rsidRPr="006331B2">
              <w:rPr>
                <w:rFonts w:ascii="Arial" w:hAnsi="Arial" w:cs="Arial"/>
                <w:sz w:val="12"/>
                <w:szCs w:val="12"/>
                <w:lang w:val="es-BO"/>
              </w:rPr>
              <w:t>:30 p.m. a 1</w:t>
            </w:r>
            <w:r>
              <w:rPr>
                <w:rFonts w:ascii="Arial" w:hAnsi="Arial" w:cs="Arial"/>
                <w:sz w:val="12"/>
                <w:szCs w:val="12"/>
                <w:lang w:val="es-BO"/>
              </w:rPr>
              <w:t>6</w:t>
            </w:r>
            <w:r w:rsidRPr="006331B2">
              <w:rPr>
                <w:rFonts w:ascii="Arial" w:hAnsi="Arial" w:cs="Arial"/>
                <w:sz w:val="12"/>
                <w:szCs w:val="12"/>
                <w:lang w:val="es-BO"/>
              </w:rPr>
              <w:t>:30 p.m.</w:t>
            </w:r>
          </w:p>
        </w:tc>
        <w:tc>
          <w:tcPr>
            <w:tcW w:w="888"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8F6FD7">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3"/>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3"/>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36"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310"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8F6FD7">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4"/>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0"/>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1"/>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8F6FD7">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2213"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6055A7D5" w:rsidR="00765F1B" w:rsidRPr="00A40276" w:rsidRDefault="008F6FD7" w:rsidP="003B46C3">
            <w:pPr>
              <w:rPr>
                <w:rFonts w:ascii="Arial" w:hAnsi="Arial" w:cs="Arial"/>
                <w:lang w:val="es-BO"/>
              </w:rPr>
            </w:pPr>
            <w:r w:rsidRPr="008F6FD7">
              <w:rPr>
                <w:rFonts w:ascii="Arial" w:hAnsi="Arial" w:cs="Arial"/>
                <w:lang w:val="es-BO"/>
              </w:rPr>
              <w:t>Javier Luis Quiroz Vargas</w:t>
            </w:r>
          </w:p>
        </w:tc>
        <w:tc>
          <w:tcPr>
            <w:tcW w:w="728" w:type="dxa"/>
            <w:gridSpan w:val="6"/>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73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4DEEA043" w:rsidR="00765F1B" w:rsidRPr="00A40276" w:rsidRDefault="008F6FD7" w:rsidP="003B46C3">
            <w:pPr>
              <w:rPr>
                <w:rFonts w:ascii="Arial" w:hAnsi="Arial" w:cs="Arial"/>
                <w:lang w:val="es-BO"/>
              </w:rPr>
            </w:pPr>
            <w:r w:rsidRPr="00475FBB">
              <w:rPr>
                <w:rFonts w:ascii="Arial" w:hAnsi="Arial" w:cs="Arial"/>
                <w:lang w:val="es-BO"/>
              </w:rPr>
              <w:t>Especialista en Gestión de Importaciones y Logística</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D8797F" w14:textId="77777777" w:rsidR="008F6FD7" w:rsidRDefault="008F6FD7" w:rsidP="008F6FD7">
            <w:pPr>
              <w:jc w:val="center"/>
              <w:rPr>
                <w:rFonts w:ascii="Arial" w:hAnsi="Arial" w:cs="Arial"/>
                <w:lang w:val="es-BO"/>
              </w:rPr>
            </w:pPr>
          </w:p>
          <w:p w14:paraId="39CA7A4E" w14:textId="13D23218" w:rsidR="00765F1B" w:rsidRPr="00A40276" w:rsidRDefault="008F6FD7" w:rsidP="008F6FD7">
            <w:pPr>
              <w:jc w:val="center"/>
              <w:rPr>
                <w:rFonts w:ascii="Arial" w:hAnsi="Arial" w:cs="Arial"/>
                <w:lang w:val="es-BO"/>
              </w:rPr>
            </w:pPr>
            <w:r w:rsidRPr="00CF598F">
              <w:rPr>
                <w:rFonts w:ascii="Arial" w:hAnsi="Arial" w:cs="Arial"/>
                <w:lang w:val="es-BO"/>
              </w:rPr>
              <w:t>UPEI</w:t>
            </w:r>
          </w:p>
        </w:tc>
        <w:tc>
          <w:tcPr>
            <w:tcW w:w="888"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8F6FD7">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3"/>
            <w:shd w:val="clear" w:color="auto" w:fill="auto"/>
          </w:tcPr>
          <w:p w14:paraId="30FDAC62" w14:textId="77777777" w:rsidR="00765F1B" w:rsidRPr="00A40276" w:rsidRDefault="00765F1B" w:rsidP="003B46C3">
            <w:pPr>
              <w:rPr>
                <w:rFonts w:ascii="Arial" w:hAnsi="Arial" w:cs="Arial"/>
                <w:lang w:val="es-BO"/>
              </w:rPr>
            </w:pPr>
          </w:p>
        </w:tc>
        <w:tc>
          <w:tcPr>
            <w:tcW w:w="274" w:type="dxa"/>
            <w:gridSpan w:val="3"/>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2"/>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36" w:type="dxa"/>
            <w:gridSpan w:val="2"/>
            <w:shd w:val="clear" w:color="auto" w:fill="auto"/>
          </w:tcPr>
          <w:p w14:paraId="29DE4DBE" w14:textId="77777777" w:rsidR="00765F1B" w:rsidRPr="00A40276" w:rsidRDefault="00765F1B" w:rsidP="003B46C3">
            <w:pPr>
              <w:rPr>
                <w:rFonts w:ascii="Arial" w:hAnsi="Arial" w:cs="Arial"/>
                <w:lang w:val="es-BO"/>
              </w:rPr>
            </w:pPr>
          </w:p>
        </w:tc>
        <w:tc>
          <w:tcPr>
            <w:tcW w:w="310"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2"/>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8F6FD7">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AB51EEE" w:rsidR="00765F1B" w:rsidRPr="00A40276" w:rsidRDefault="008F6FD7" w:rsidP="003B46C3">
            <w:pPr>
              <w:rPr>
                <w:rFonts w:ascii="Arial" w:hAnsi="Arial" w:cs="Arial"/>
                <w:lang w:val="es-BO"/>
              </w:rPr>
            </w:pPr>
            <w:r w:rsidRPr="008F6FD7">
              <w:rPr>
                <w:rFonts w:ascii="Arial" w:hAnsi="Arial" w:cs="Arial"/>
                <w:lang w:val="es-BO"/>
              </w:rPr>
              <w:t xml:space="preserve">4520317 </w:t>
            </w:r>
            <w:proofErr w:type="spellStart"/>
            <w:r w:rsidRPr="008F6FD7">
              <w:rPr>
                <w:rFonts w:ascii="Arial" w:hAnsi="Arial" w:cs="Arial"/>
                <w:lang w:val="es-BO"/>
              </w:rPr>
              <w:t>Int</w:t>
            </w:r>
            <w:proofErr w:type="spellEnd"/>
            <w:r w:rsidRPr="008F6FD7">
              <w:rPr>
                <w:rFonts w:ascii="Arial" w:hAnsi="Arial" w:cs="Arial"/>
                <w:lang w:val="es-BO"/>
              </w:rPr>
              <w:t>. 1272</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4"/>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5F64890D" w:rsidR="00765F1B" w:rsidRPr="00A40276" w:rsidRDefault="002565DB" w:rsidP="003B46C3">
            <w:pPr>
              <w:rPr>
                <w:rFonts w:ascii="Arial" w:hAnsi="Arial" w:cs="Arial"/>
                <w:lang w:val="es-BO"/>
              </w:rPr>
            </w:pPr>
            <w:hyperlink r:id="rId11" w:history="1">
              <w:r w:rsidR="008F6FD7" w:rsidRPr="00967D30">
                <w:rPr>
                  <w:rStyle w:val="Hipervnculo"/>
                  <w:rFonts w:ascii="Arial" w:hAnsi="Arial" w:cs="Arial"/>
                  <w:lang w:val="es-BO"/>
                </w:rPr>
                <w:t>pics@ende.bo</w:t>
              </w:r>
            </w:hyperlink>
            <w:r w:rsidR="008F6FD7">
              <w:rPr>
                <w:rFonts w:ascii="Arial" w:hAnsi="Arial" w:cs="Arial"/>
                <w:lang w:val="es-BO"/>
              </w:rPr>
              <w:t xml:space="preserve"> </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8F6FD7">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3"/>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3"/>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36"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310"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8F6FD7">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6A71C88B" w14:textId="77777777" w:rsidR="008F6FD7" w:rsidRDefault="008F6FD7" w:rsidP="00D54942">
            <w:pPr>
              <w:rPr>
                <w:rFonts w:ascii="Arial" w:hAnsi="Arial" w:cs="Arial"/>
                <w:lang w:val="es-BO"/>
              </w:rPr>
            </w:pPr>
          </w:p>
          <w:p w14:paraId="796BB928" w14:textId="4F8989A1" w:rsidR="00765F1B" w:rsidRPr="00F01F1F" w:rsidRDefault="008F6FD7" w:rsidP="00D54942">
            <w:pPr>
              <w:rPr>
                <w:rFonts w:ascii="Arial" w:hAnsi="Arial" w:cs="Arial"/>
                <w:highlight w:val="green"/>
                <w:lang w:val="es-BO"/>
              </w:rPr>
            </w:pPr>
            <w:r w:rsidRPr="00F67EF1">
              <w:rPr>
                <w:rFonts w:ascii="Arial" w:hAnsi="Arial" w:cs="Arial"/>
                <w:lang w:val="es-BO"/>
              </w:rPr>
              <w:t>No corresponde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8F6FD7">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36"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328"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36"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328"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60"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302"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F723E3">
      <w:pPr>
        <w:pStyle w:val="Puesto"/>
        <w:numPr>
          <w:ilvl w:val="0"/>
          <w:numId w:val="18"/>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F723E3">
            <w:pPr>
              <w:pStyle w:val="Prrafodelista"/>
              <w:numPr>
                <w:ilvl w:val="2"/>
                <w:numId w:val="25"/>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F723E3">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F723E3">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F723E3">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F723E3">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5E3B9B9" w14:textId="77777777" w:rsidR="00084633" w:rsidRPr="00A40276" w:rsidRDefault="00084633"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A40276" w:rsidRPr="00A40276" w14:paraId="5570EE11" w14:textId="77777777" w:rsidTr="004608D9">
        <w:trPr>
          <w:trHeight w:val="405"/>
          <w:jc w:val="center"/>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022EB8B7" w14:textId="29F51437" w:rsidR="00B35DBB" w:rsidRPr="00A40276" w:rsidRDefault="00B27122" w:rsidP="00967385">
            <w:pPr>
              <w:snapToGrid w:val="0"/>
              <w:jc w:val="center"/>
              <w:rPr>
                <w:rFonts w:ascii="Arial" w:hAnsi="Arial" w:cs="Arial"/>
                <w:b/>
                <w:bCs/>
                <w:lang w:val="es-BO" w:eastAsia="es-BO"/>
              </w:rPr>
            </w:pPr>
            <w:r w:rsidRPr="00B27122">
              <w:rPr>
                <w:rFonts w:ascii="Arial" w:hAnsi="Arial" w:cs="Arial"/>
                <w:b/>
                <w:bCs/>
                <w:lang w:val="es-BO" w:eastAsia="es-BO"/>
              </w:rPr>
              <w:t>CRONOGRAMA DE PLAZOS</w:t>
            </w:r>
          </w:p>
        </w:tc>
      </w:tr>
      <w:tr w:rsidR="00A40276" w:rsidRPr="00A40276" w14:paraId="4A591D92"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869D4BF" w14:textId="77777777" w:rsidR="00B35DBB" w:rsidRPr="00A40276" w:rsidRDefault="00B35DBB" w:rsidP="003B46C3">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F139AAC"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E2198EA"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9F44072" w14:textId="77777777" w:rsidR="00B35DBB" w:rsidRPr="00A40276" w:rsidRDefault="00B35DBB" w:rsidP="003B46C3">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A40276" w:rsidRPr="00A40276" w14:paraId="1B18EEC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7D040CE" w14:textId="77777777" w:rsidR="00A829FD" w:rsidRPr="00A40276" w:rsidRDefault="00A829FD"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B5305B6" w14:textId="68DDBBDC" w:rsidR="00A829FD" w:rsidRPr="00A40276" w:rsidRDefault="00A829FD" w:rsidP="00F309D7">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sidR="003976B3">
              <w:rPr>
                <w:rFonts w:ascii="Arial" w:hAnsi="Arial" w:cs="Arial"/>
                <w:lang w:val="es-BO"/>
              </w:rPr>
              <w:t xml:space="preserve"> </w:t>
            </w:r>
            <w:r w:rsidR="003976B3">
              <w:rPr>
                <w:rFonts w:ascii="Arial" w:hAnsi="Arial" w:cs="Arial"/>
                <w:lang w:val="es-BO" w:eastAsia="es-BO"/>
              </w:rPr>
              <w:t>(*)</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B0F0004" w14:textId="77777777" w:rsidR="00A829FD" w:rsidRPr="00A40276"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9807EAF" w14:textId="77777777" w:rsidR="00A829FD" w:rsidRPr="00A40276" w:rsidRDefault="00A829FD" w:rsidP="00A829FD">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188C257" w14:textId="77777777" w:rsidR="00A829FD" w:rsidRPr="00A40276"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6943103"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shd w:val="clear" w:color="auto" w:fill="auto"/>
            <w:tcMar>
              <w:left w:w="0" w:type="dxa"/>
              <w:right w:w="0" w:type="dxa"/>
            </w:tcMar>
            <w:vAlign w:val="center"/>
          </w:tcPr>
          <w:p w14:paraId="3E291CC7" w14:textId="77777777" w:rsidR="00A829FD" w:rsidRPr="00A40276" w:rsidRDefault="00A829FD"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A41CC38" w14:textId="77777777" w:rsidR="00A829FD" w:rsidRPr="00A40276" w:rsidRDefault="00A829FD" w:rsidP="00A829FD">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9445696" w14:textId="77777777" w:rsidR="00A829FD" w:rsidRPr="00A40276"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DBA94F5" w14:textId="77777777" w:rsidR="00A829FD" w:rsidRPr="00A40276"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F13406" w14:textId="77777777" w:rsidR="00A829FD" w:rsidRPr="00A40276" w:rsidRDefault="00A829FD" w:rsidP="00A829FD">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6565ACC9" w14:textId="77777777" w:rsidR="00A829FD" w:rsidRPr="00A40276"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8A2765C"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5BA36B01" w14:textId="77777777" w:rsidR="00A829FD" w:rsidRPr="00A40276"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74CFF6C" w14:textId="77777777" w:rsidR="00A829FD" w:rsidRPr="00A40276" w:rsidRDefault="00A829FD" w:rsidP="00A829FD">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4FEFA7F4" w14:textId="77777777" w:rsidR="00A829FD" w:rsidRPr="00A40276" w:rsidRDefault="00A829FD"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380B0DB0" w14:textId="77777777" w:rsidR="00A829FD" w:rsidRPr="00A40276" w:rsidRDefault="00A829FD" w:rsidP="00A829FD">
            <w:pPr>
              <w:adjustRightInd w:val="0"/>
              <w:snapToGrid w:val="0"/>
              <w:jc w:val="center"/>
              <w:rPr>
                <w:i/>
                <w:sz w:val="14"/>
                <w:szCs w:val="14"/>
                <w:lang w:val="es-BO"/>
              </w:rPr>
            </w:pPr>
          </w:p>
        </w:tc>
      </w:tr>
      <w:tr w:rsidR="00655479" w:rsidRPr="00A40276" w14:paraId="3A465D7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68E34D2" w14:textId="77777777" w:rsidR="00655479" w:rsidRPr="00A40276" w:rsidRDefault="00655479" w:rsidP="00655479">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388D29EA" w14:textId="77777777" w:rsidR="00655479" w:rsidRPr="00A40276" w:rsidRDefault="00655479" w:rsidP="00655479">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A8DD6BE" w14:textId="77777777" w:rsidR="00655479" w:rsidRPr="00A40276" w:rsidRDefault="00655479" w:rsidP="00655479">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73FD9B" w14:textId="6719EBFB" w:rsidR="00655479" w:rsidRPr="00A40276" w:rsidRDefault="00540CA6" w:rsidP="00655479">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52D50131" w14:textId="77777777" w:rsidR="00655479" w:rsidRPr="00A40276" w:rsidRDefault="00655479" w:rsidP="00655479">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BA57E" w14:textId="6743FA90" w:rsidR="00655479" w:rsidRPr="00A40276" w:rsidRDefault="00655479" w:rsidP="00655479">
            <w:pPr>
              <w:adjustRightInd w:val="0"/>
              <w:snapToGrid w:val="0"/>
              <w:jc w:val="center"/>
              <w:rPr>
                <w:rFonts w:ascii="Arial" w:hAnsi="Arial" w:cs="Arial"/>
                <w:lang w:val="es-BO"/>
              </w:rPr>
            </w:pPr>
            <w:r>
              <w:rPr>
                <w:rFonts w:ascii="Arial" w:hAnsi="Arial" w:cs="Arial"/>
                <w:lang w:val="es-BO"/>
              </w:rPr>
              <w:t>0</w:t>
            </w:r>
            <w:r w:rsidR="00540CA6">
              <w:rPr>
                <w:rFonts w:ascii="Arial" w:hAnsi="Arial" w:cs="Arial"/>
                <w:lang w:val="es-BO"/>
              </w:rPr>
              <w:t>3</w:t>
            </w:r>
          </w:p>
        </w:tc>
        <w:tc>
          <w:tcPr>
            <w:tcW w:w="135" w:type="dxa"/>
            <w:tcBorders>
              <w:top w:val="nil"/>
              <w:left w:val="single" w:sz="4" w:space="0" w:color="auto"/>
              <w:bottom w:val="nil"/>
              <w:right w:val="single" w:sz="4" w:space="0" w:color="auto"/>
            </w:tcBorders>
            <w:shd w:val="clear" w:color="auto" w:fill="auto"/>
            <w:vAlign w:val="center"/>
          </w:tcPr>
          <w:p w14:paraId="7E28B3CD" w14:textId="77777777" w:rsidR="00655479" w:rsidRPr="00A40276" w:rsidRDefault="00655479" w:rsidP="00655479">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6C84A" w14:textId="03E9C669" w:rsidR="00655479" w:rsidRPr="00A40276" w:rsidRDefault="00655479" w:rsidP="00655479">
            <w:pPr>
              <w:adjustRightInd w:val="0"/>
              <w:snapToGrid w:val="0"/>
              <w:jc w:val="center"/>
              <w:rPr>
                <w:rFonts w:ascii="Arial" w:hAnsi="Arial" w:cs="Arial"/>
                <w:lang w:val="es-BO"/>
              </w:rPr>
            </w:pPr>
            <w:r>
              <w:rPr>
                <w:rFonts w:ascii="Arial" w:hAnsi="Arial" w:cs="Arial"/>
                <w:lang w:val="es-BO"/>
              </w:rPr>
              <w:t>2026</w:t>
            </w:r>
          </w:p>
        </w:tc>
        <w:tc>
          <w:tcPr>
            <w:tcW w:w="138" w:type="dxa"/>
            <w:tcBorders>
              <w:top w:val="nil"/>
              <w:left w:val="single" w:sz="4" w:space="0" w:color="auto"/>
              <w:bottom w:val="nil"/>
              <w:right w:val="single" w:sz="4" w:space="0" w:color="auto"/>
            </w:tcBorders>
            <w:shd w:val="clear" w:color="auto" w:fill="auto"/>
            <w:vAlign w:val="center"/>
          </w:tcPr>
          <w:p w14:paraId="1FBEB2CD"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71DE15F2" w14:textId="77777777" w:rsidR="00655479" w:rsidRPr="00A40276" w:rsidRDefault="00655479" w:rsidP="00655479">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CDCF2" w14:textId="77777777" w:rsidR="00655479" w:rsidRPr="00A40276" w:rsidRDefault="00655479" w:rsidP="00655479">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2B52FD1" w14:textId="77777777" w:rsidR="00655479" w:rsidRPr="00A40276" w:rsidRDefault="00655479" w:rsidP="00655479">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8412A" w14:textId="77777777" w:rsidR="00655479" w:rsidRPr="00A40276" w:rsidRDefault="00655479" w:rsidP="00655479">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4DE8B2BC" w14:textId="77777777" w:rsidR="00655479" w:rsidRPr="00A40276" w:rsidRDefault="00655479" w:rsidP="00655479">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731DC543" w14:textId="77777777" w:rsidR="00655479" w:rsidRPr="00A40276" w:rsidRDefault="00655479" w:rsidP="00655479">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59BEA" w14:textId="5A1B828D" w:rsidR="00655479" w:rsidRPr="00A40276" w:rsidRDefault="00655479" w:rsidP="00655479">
            <w:pPr>
              <w:adjustRightInd w:val="0"/>
              <w:snapToGrid w:val="0"/>
              <w:jc w:val="center"/>
              <w:rPr>
                <w:rFonts w:ascii="Arial" w:hAnsi="Arial" w:cs="Arial"/>
                <w:lang w:val="es-BO"/>
              </w:rPr>
            </w:pPr>
            <w:r w:rsidRPr="004C66FF">
              <w:rPr>
                <w:rFonts w:ascii="Arial" w:hAnsi="Arial" w:cs="Arial"/>
              </w:rPr>
              <w:t xml:space="preserve">Calle Colombia esquina </w:t>
            </w:r>
            <w:proofErr w:type="spellStart"/>
            <w:r w:rsidRPr="004C66FF">
              <w:rPr>
                <w:rFonts w:ascii="Arial" w:hAnsi="Arial" w:cs="Arial"/>
              </w:rPr>
              <w:t>Falsuri</w:t>
            </w:r>
            <w:proofErr w:type="spellEnd"/>
            <w:r w:rsidRPr="004C66FF">
              <w:rPr>
                <w:rFonts w:ascii="Arial" w:hAnsi="Arial" w:cs="Arial"/>
              </w:rPr>
              <w:t xml:space="preserve"> N°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35DB5486" w14:textId="77777777" w:rsidR="00655479" w:rsidRPr="00A40276" w:rsidRDefault="00655479" w:rsidP="00655479">
            <w:pPr>
              <w:adjustRightInd w:val="0"/>
              <w:snapToGrid w:val="0"/>
              <w:jc w:val="center"/>
              <w:rPr>
                <w:rFonts w:ascii="Arial" w:hAnsi="Arial" w:cs="Arial"/>
                <w:lang w:val="es-BO"/>
              </w:rPr>
            </w:pPr>
          </w:p>
        </w:tc>
      </w:tr>
      <w:tr w:rsidR="00655479" w:rsidRPr="00A40276" w14:paraId="076DE6C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87C6E54" w14:textId="77777777" w:rsidR="00655479" w:rsidRPr="00A40276" w:rsidRDefault="00655479" w:rsidP="00655479">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18A16D07" w14:textId="77777777" w:rsidR="00655479" w:rsidRPr="00A40276" w:rsidRDefault="00655479" w:rsidP="00655479">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3E05739" w14:textId="77777777" w:rsidR="00655479" w:rsidRPr="00A40276" w:rsidRDefault="00655479" w:rsidP="00655479">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07EE997" w14:textId="77777777" w:rsidR="00655479" w:rsidRPr="00A40276" w:rsidRDefault="00655479" w:rsidP="00655479">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FD4356D"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B125BD4" w14:textId="77777777" w:rsidR="00655479" w:rsidRPr="00A40276" w:rsidRDefault="00655479" w:rsidP="00655479">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A59CDED"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323DC4F4" w14:textId="77777777" w:rsidR="00655479" w:rsidRPr="00A40276" w:rsidRDefault="00655479" w:rsidP="00655479">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6B9A5E7" w14:textId="77777777" w:rsidR="00655479" w:rsidRPr="00A40276" w:rsidRDefault="00655479" w:rsidP="00655479">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1B1E398E"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192BD9F" w14:textId="77777777" w:rsidR="00655479" w:rsidRPr="00A40276" w:rsidRDefault="00655479" w:rsidP="00655479">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5817014" w14:textId="77777777" w:rsidR="00655479" w:rsidRPr="00A40276" w:rsidRDefault="00655479" w:rsidP="00655479">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1B577B8" w14:textId="77777777" w:rsidR="00655479" w:rsidRPr="00A40276" w:rsidRDefault="00655479" w:rsidP="00655479">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9BEC07C"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5EB2B98" w14:textId="77777777" w:rsidR="00655479" w:rsidRPr="00A40276" w:rsidRDefault="00655479" w:rsidP="00655479">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9F411D4" w14:textId="77777777" w:rsidR="00655479" w:rsidRPr="00A40276" w:rsidRDefault="00655479" w:rsidP="00655479">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135CC0EB" w14:textId="77777777" w:rsidR="00655479" w:rsidRPr="00A40276" w:rsidRDefault="00655479" w:rsidP="00655479">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861B51C" w14:textId="77777777" w:rsidR="00655479" w:rsidRPr="00A40276" w:rsidRDefault="00655479" w:rsidP="00655479">
            <w:pPr>
              <w:adjustRightInd w:val="0"/>
              <w:snapToGrid w:val="0"/>
              <w:jc w:val="center"/>
              <w:rPr>
                <w:rFonts w:ascii="Arial" w:hAnsi="Arial" w:cs="Arial"/>
                <w:sz w:val="4"/>
                <w:szCs w:val="4"/>
                <w:lang w:val="es-BO"/>
              </w:rPr>
            </w:pPr>
          </w:p>
        </w:tc>
      </w:tr>
      <w:tr w:rsidR="00655479" w:rsidRPr="00A40276" w14:paraId="1DCCB38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E3B9147" w14:textId="77777777" w:rsidR="00655479" w:rsidRPr="00A40276" w:rsidRDefault="00655479"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41059D" w14:textId="77777777" w:rsidR="00655479" w:rsidRPr="00A40276" w:rsidRDefault="00655479" w:rsidP="00655479">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4F815A69" w14:textId="77777777" w:rsidR="00655479" w:rsidRPr="00A40276" w:rsidRDefault="00655479" w:rsidP="00655479">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764A15" w14:textId="77777777" w:rsidR="00655479" w:rsidRPr="00A40276" w:rsidRDefault="00655479" w:rsidP="00655479">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504DC99" w14:textId="77777777" w:rsidR="00655479" w:rsidRPr="00A40276" w:rsidRDefault="00655479" w:rsidP="00655479">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68FB2AB"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31C64933" w14:textId="77777777" w:rsidR="00655479" w:rsidRPr="00A40276" w:rsidRDefault="00655479" w:rsidP="00655479">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EF305C4" w14:textId="77777777" w:rsidR="00655479" w:rsidRPr="00A40276" w:rsidRDefault="00655479" w:rsidP="00655479">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6C30FAAE" w14:textId="77777777" w:rsidR="00655479" w:rsidRPr="00A40276" w:rsidRDefault="00655479" w:rsidP="0065547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E0DD42E" w14:textId="77777777" w:rsidR="00655479" w:rsidRPr="00A40276" w:rsidRDefault="00655479" w:rsidP="00655479">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391C2FF" w14:textId="77777777" w:rsidR="00655479" w:rsidRPr="00A40276" w:rsidRDefault="00655479" w:rsidP="00655479">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F2AC1E" w14:textId="77777777" w:rsidR="00655479" w:rsidRPr="00A40276" w:rsidRDefault="00655479" w:rsidP="00655479">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DC1E1ED"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2051192" w14:textId="77777777" w:rsidR="00655479" w:rsidRPr="00A40276" w:rsidRDefault="00655479" w:rsidP="0065547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77FEB07" w14:textId="77777777" w:rsidR="00655479" w:rsidRPr="00A40276" w:rsidRDefault="00655479" w:rsidP="00655479">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1682EFA" w14:textId="77777777" w:rsidR="00655479" w:rsidRPr="00A40276" w:rsidRDefault="00655479" w:rsidP="00655479">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4DF18F2" w14:textId="77777777" w:rsidR="00655479" w:rsidRPr="00A40276" w:rsidRDefault="00655479" w:rsidP="00655479">
            <w:pPr>
              <w:adjustRightInd w:val="0"/>
              <w:snapToGrid w:val="0"/>
              <w:jc w:val="center"/>
              <w:rPr>
                <w:i/>
                <w:sz w:val="14"/>
                <w:szCs w:val="14"/>
                <w:lang w:val="es-BO"/>
              </w:rPr>
            </w:pPr>
          </w:p>
        </w:tc>
      </w:tr>
      <w:tr w:rsidR="00655479" w:rsidRPr="00A40276" w14:paraId="4D3A33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10F79E3" w14:textId="77777777" w:rsidR="00655479" w:rsidRPr="00A40276" w:rsidRDefault="00655479" w:rsidP="00655479">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9C3D660" w14:textId="77777777" w:rsidR="00655479" w:rsidRPr="00A40276" w:rsidRDefault="00655479" w:rsidP="00655479">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90403B5" w14:textId="77777777" w:rsidR="00655479" w:rsidRPr="00A40276" w:rsidRDefault="00655479" w:rsidP="00655479">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F00A2"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C98246F" w14:textId="77777777" w:rsidR="00655479" w:rsidRPr="00A40276" w:rsidRDefault="00655479" w:rsidP="00655479">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AB182" w14:textId="77777777" w:rsidR="00655479" w:rsidRPr="00A40276" w:rsidRDefault="00655479" w:rsidP="00655479">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4C389361" w14:textId="77777777" w:rsidR="00655479" w:rsidRPr="00A40276" w:rsidRDefault="00655479" w:rsidP="00655479">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AD132" w14:textId="77777777" w:rsidR="00655479" w:rsidRPr="00A40276" w:rsidRDefault="00655479" w:rsidP="00655479">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4FB846A7"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B7B4630" w14:textId="77777777" w:rsidR="00655479" w:rsidRPr="00A40276" w:rsidRDefault="00655479" w:rsidP="00655479">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09140" w14:textId="77777777" w:rsidR="00655479" w:rsidRPr="00A40276" w:rsidRDefault="00655479" w:rsidP="00655479">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F114129" w14:textId="77777777" w:rsidR="00655479" w:rsidRPr="00A40276" w:rsidRDefault="00655479" w:rsidP="00655479">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D6D94" w14:textId="77777777" w:rsidR="00655479" w:rsidRPr="00A40276" w:rsidRDefault="00655479" w:rsidP="00655479">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C619CA2" w14:textId="77777777" w:rsidR="00655479" w:rsidRPr="00A40276" w:rsidRDefault="00655479" w:rsidP="00655479">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7C2D2D5" w14:textId="77777777" w:rsidR="00655479" w:rsidRPr="00A40276" w:rsidRDefault="00655479" w:rsidP="00655479">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F295E" w14:textId="116FB3A1" w:rsidR="00655479" w:rsidRPr="00A40276" w:rsidRDefault="00655479" w:rsidP="00655479">
            <w:pPr>
              <w:adjustRightInd w:val="0"/>
              <w:snapToGrid w:val="0"/>
              <w:jc w:val="center"/>
              <w:rPr>
                <w:rFonts w:ascii="Arial" w:hAnsi="Arial" w:cs="Arial"/>
                <w:lang w:val="es-BO"/>
              </w:rPr>
            </w:pPr>
            <w:r w:rsidRPr="004C66FF">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E82DBE2" w14:textId="77777777" w:rsidR="00655479" w:rsidRPr="00A40276" w:rsidRDefault="00655479" w:rsidP="00655479">
            <w:pPr>
              <w:adjustRightInd w:val="0"/>
              <w:snapToGrid w:val="0"/>
              <w:jc w:val="center"/>
              <w:rPr>
                <w:rFonts w:ascii="Arial" w:hAnsi="Arial" w:cs="Arial"/>
                <w:lang w:val="es-BO"/>
              </w:rPr>
            </w:pPr>
          </w:p>
        </w:tc>
      </w:tr>
      <w:tr w:rsidR="00655479" w:rsidRPr="00A40276" w14:paraId="3B5FEC9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CDD9E75" w14:textId="77777777" w:rsidR="00655479" w:rsidRPr="00A40276" w:rsidRDefault="00655479" w:rsidP="00655479">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6D14DF32" w14:textId="77777777" w:rsidR="00655479" w:rsidRPr="00A40276" w:rsidRDefault="00655479" w:rsidP="00655479">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4C36232" w14:textId="77777777" w:rsidR="00655479" w:rsidRPr="00A40276" w:rsidRDefault="00655479" w:rsidP="00655479">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69AFAB1" w14:textId="77777777" w:rsidR="00655479" w:rsidRPr="00A40276" w:rsidRDefault="00655479" w:rsidP="00655479">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2905308"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5CE47FA" w14:textId="77777777" w:rsidR="00655479" w:rsidRPr="00A40276" w:rsidRDefault="00655479" w:rsidP="00655479">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AC1523"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15B3DF52" w14:textId="77777777" w:rsidR="00655479" w:rsidRPr="00A40276" w:rsidRDefault="00655479" w:rsidP="00655479">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08B0D14" w14:textId="77777777" w:rsidR="00655479" w:rsidRPr="00A40276" w:rsidRDefault="00655479" w:rsidP="00655479">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61818C42"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1EEB191" w14:textId="77777777" w:rsidR="00655479" w:rsidRPr="00A40276" w:rsidRDefault="00655479" w:rsidP="00655479">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7D1EEF99" w14:textId="77777777" w:rsidR="00655479" w:rsidRPr="00A40276" w:rsidRDefault="00655479" w:rsidP="00655479">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6DABE50" w14:textId="77777777" w:rsidR="00655479" w:rsidRPr="00A40276" w:rsidRDefault="00655479" w:rsidP="00655479">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0C3D51C"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3D3690A" w14:textId="77777777" w:rsidR="00655479" w:rsidRPr="00A40276" w:rsidRDefault="00655479" w:rsidP="00655479">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071849E" w14:textId="77777777" w:rsidR="00655479" w:rsidRPr="00A40276" w:rsidRDefault="00655479" w:rsidP="00655479">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5DF96F06" w14:textId="77777777" w:rsidR="00655479" w:rsidRPr="00A40276" w:rsidRDefault="00655479" w:rsidP="00655479">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52519EA" w14:textId="77777777" w:rsidR="00655479" w:rsidRPr="00A40276" w:rsidRDefault="00655479" w:rsidP="00655479">
            <w:pPr>
              <w:adjustRightInd w:val="0"/>
              <w:snapToGrid w:val="0"/>
              <w:jc w:val="center"/>
              <w:rPr>
                <w:rFonts w:ascii="Arial" w:hAnsi="Arial" w:cs="Arial"/>
                <w:sz w:val="4"/>
                <w:szCs w:val="4"/>
                <w:lang w:val="es-BO"/>
              </w:rPr>
            </w:pPr>
          </w:p>
        </w:tc>
      </w:tr>
      <w:tr w:rsidR="00655479" w:rsidRPr="00A40276" w14:paraId="64C8D71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A043ABD" w14:textId="77777777" w:rsidR="00655479" w:rsidRPr="00A40276" w:rsidRDefault="00655479"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4E555A" w14:textId="77777777" w:rsidR="00655479" w:rsidRPr="00A40276" w:rsidRDefault="00655479" w:rsidP="00655479">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B2D3EBA" w14:textId="77777777" w:rsidR="00655479" w:rsidRPr="00A40276" w:rsidRDefault="00655479" w:rsidP="00655479">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1CC4806" w14:textId="77777777" w:rsidR="00655479" w:rsidRPr="00A40276" w:rsidRDefault="00655479" w:rsidP="00655479">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4F401F2" w14:textId="77777777" w:rsidR="00655479" w:rsidRPr="00A40276" w:rsidRDefault="00655479" w:rsidP="00655479">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FB6CBE"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2B8787F8" w14:textId="77777777" w:rsidR="00655479" w:rsidRPr="00A40276" w:rsidRDefault="00655479" w:rsidP="00655479">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7811DC" w14:textId="77777777" w:rsidR="00655479" w:rsidRPr="00A40276" w:rsidRDefault="00655479" w:rsidP="00655479">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5E51D373" w14:textId="77777777" w:rsidR="00655479" w:rsidRPr="00A40276" w:rsidRDefault="00655479" w:rsidP="0065547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429DB44" w14:textId="77777777" w:rsidR="00655479" w:rsidRPr="00A40276" w:rsidRDefault="00655479" w:rsidP="00655479">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4CD762D" w14:textId="77777777" w:rsidR="00655479" w:rsidRPr="00A40276" w:rsidRDefault="00655479" w:rsidP="00655479">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B7835" w14:textId="77777777" w:rsidR="00655479" w:rsidRPr="00A40276" w:rsidRDefault="00655479" w:rsidP="00655479">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97F7D9F"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B02F39D" w14:textId="77777777" w:rsidR="00655479" w:rsidRPr="00A40276" w:rsidRDefault="00655479" w:rsidP="0065547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488003" w14:textId="77777777" w:rsidR="00655479" w:rsidRPr="00A40276" w:rsidRDefault="00655479" w:rsidP="00655479">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763D2DA" w14:textId="77777777" w:rsidR="00655479" w:rsidRPr="00A40276" w:rsidRDefault="00655479" w:rsidP="00655479">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9CADEB" w14:textId="77777777" w:rsidR="00655479" w:rsidRPr="00A40276" w:rsidRDefault="00655479" w:rsidP="00655479">
            <w:pPr>
              <w:adjustRightInd w:val="0"/>
              <w:snapToGrid w:val="0"/>
              <w:jc w:val="center"/>
              <w:rPr>
                <w:i/>
                <w:sz w:val="14"/>
                <w:szCs w:val="14"/>
                <w:lang w:val="es-BO"/>
              </w:rPr>
            </w:pPr>
          </w:p>
        </w:tc>
      </w:tr>
      <w:tr w:rsidR="00655479" w:rsidRPr="00A40276" w14:paraId="174226C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7F0EC45" w14:textId="77777777" w:rsidR="00655479" w:rsidRPr="00A40276" w:rsidRDefault="00655479" w:rsidP="00655479">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40A4D527" w14:textId="77777777" w:rsidR="00655479" w:rsidRPr="00A40276" w:rsidRDefault="00655479" w:rsidP="00655479">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921AF4" w14:textId="77777777" w:rsidR="00655479" w:rsidRPr="00A40276" w:rsidRDefault="00655479" w:rsidP="00655479">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0B7B1"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0033CBDC" w14:textId="77777777" w:rsidR="00655479" w:rsidRPr="00A40276" w:rsidRDefault="00655479" w:rsidP="00655479">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06022" w14:textId="77777777" w:rsidR="00655479" w:rsidRPr="00A40276" w:rsidRDefault="00655479" w:rsidP="00655479">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1B14CE73" w14:textId="77777777" w:rsidR="00655479" w:rsidRPr="00A40276" w:rsidRDefault="00655479" w:rsidP="00655479">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0C854" w14:textId="77777777" w:rsidR="00655479" w:rsidRPr="00A40276" w:rsidRDefault="00655479" w:rsidP="00655479">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3851FAFC"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C165F6D" w14:textId="77777777" w:rsidR="00655479" w:rsidRPr="00A40276" w:rsidRDefault="00655479" w:rsidP="00655479">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7B62F" w14:textId="77777777" w:rsidR="00655479" w:rsidRPr="00A40276" w:rsidRDefault="00655479" w:rsidP="00655479">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CF4FDE4" w14:textId="77777777" w:rsidR="00655479" w:rsidRPr="00A40276" w:rsidRDefault="00655479" w:rsidP="00655479">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D0558" w14:textId="77777777" w:rsidR="00655479" w:rsidRPr="00A40276" w:rsidRDefault="00655479" w:rsidP="00655479">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782E1EE" w14:textId="77777777" w:rsidR="00655479" w:rsidRPr="00A40276" w:rsidRDefault="00655479" w:rsidP="00655479">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3221C97" w14:textId="77777777" w:rsidR="00655479" w:rsidRPr="00A40276" w:rsidRDefault="00655479" w:rsidP="00655479">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F7804" w14:textId="25E6EE93" w:rsidR="00655479" w:rsidRPr="00084633" w:rsidRDefault="00655479" w:rsidP="00655479">
            <w:pPr>
              <w:adjustRightInd w:val="0"/>
              <w:snapToGrid w:val="0"/>
              <w:jc w:val="center"/>
              <w:rPr>
                <w:rFonts w:ascii="Arial" w:hAnsi="Arial" w:cs="Arial"/>
                <w:i/>
                <w:lang w:val="es-BO"/>
              </w:rPr>
            </w:pPr>
            <w:r w:rsidRPr="004C66FF">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C9BFCE8" w14:textId="77777777" w:rsidR="00655479" w:rsidRPr="00A40276" w:rsidRDefault="00655479" w:rsidP="00655479">
            <w:pPr>
              <w:adjustRightInd w:val="0"/>
              <w:snapToGrid w:val="0"/>
              <w:jc w:val="center"/>
              <w:rPr>
                <w:rFonts w:ascii="Arial" w:hAnsi="Arial" w:cs="Arial"/>
                <w:lang w:val="es-BO"/>
              </w:rPr>
            </w:pPr>
          </w:p>
        </w:tc>
      </w:tr>
      <w:tr w:rsidR="00655479" w:rsidRPr="00A40276" w14:paraId="0443C28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FD55EC0" w14:textId="77777777" w:rsidR="00655479" w:rsidRPr="00A40276" w:rsidRDefault="00655479" w:rsidP="00655479">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17A0E523" w14:textId="77777777" w:rsidR="00655479" w:rsidRPr="00A40276" w:rsidRDefault="00655479" w:rsidP="00655479">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832D16" w14:textId="77777777" w:rsidR="00655479" w:rsidRPr="00A40276" w:rsidRDefault="00655479" w:rsidP="00655479">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654F67" w14:textId="77777777" w:rsidR="00655479" w:rsidRPr="00A40276" w:rsidRDefault="00655479" w:rsidP="00655479">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2A3F4EA"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6F78E53" w14:textId="77777777" w:rsidR="00655479" w:rsidRPr="00A40276" w:rsidRDefault="00655479" w:rsidP="00655479">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21BCD6A"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7FA40504" w14:textId="77777777" w:rsidR="00655479" w:rsidRPr="00A40276" w:rsidRDefault="00655479" w:rsidP="00655479">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2615C6C" w14:textId="77777777" w:rsidR="00655479" w:rsidRPr="00A40276" w:rsidRDefault="00655479" w:rsidP="00655479">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7C237046"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9733D9" w14:textId="77777777" w:rsidR="00655479" w:rsidRPr="00A40276" w:rsidRDefault="00655479" w:rsidP="00655479">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1AD06F1" w14:textId="77777777" w:rsidR="00655479" w:rsidRPr="00A40276" w:rsidRDefault="00655479" w:rsidP="00655479">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5F00FD0" w14:textId="77777777" w:rsidR="00655479" w:rsidRPr="00A40276" w:rsidRDefault="00655479" w:rsidP="00655479">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659B643E"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5619BE2" w14:textId="77777777" w:rsidR="00655479" w:rsidRPr="00A40276" w:rsidRDefault="00655479" w:rsidP="00655479">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CA5DC28" w14:textId="77777777" w:rsidR="00655479" w:rsidRPr="00A40276" w:rsidRDefault="00655479" w:rsidP="00655479">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61FBC711" w14:textId="77777777" w:rsidR="00655479" w:rsidRPr="00084633" w:rsidRDefault="00655479" w:rsidP="00655479">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310BD88" w14:textId="77777777" w:rsidR="00655479" w:rsidRPr="00A40276" w:rsidRDefault="00655479" w:rsidP="00655479">
            <w:pPr>
              <w:adjustRightInd w:val="0"/>
              <w:snapToGrid w:val="0"/>
              <w:jc w:val="center"/>
              <w:rPr>
                <w:rFonts w:ascii="Arial" w:hAnsi="Arial" w:cs="Arial"/>
                <w:sz w:val="4"/>
                <w:szCs w:val="4"/>
                <w:lang w:val="es-BO"/>
              </w:rPr>
            </w:pPr>
          </w:p>
        </w:tc>
      </w:tr>
      <w:tr w:rsidR="00655479" w:rsidRPr="00A40276" w14:paraId="069782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68A90C2" w14:textId="77777777" w:rsidR="00655479" w:rsidRPr="00A40276" w:rsidRDefault="00655479"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CE02289" w14:textId="77777777" w:rsidR="00655479" w:rsidRPr="00A40276" w:rsidRDefault="00655479" w:rsidP="00655479">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D99ED96" w14:textId="77777777" w:rsidR="00655479" w:rsidRPr="00A40276" w:rsidRDefault="00655479" w:rsidP="00655479">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3C6B3B" w14:textId="77777777" w:rsidR="00655479" w:rsidRPr="00A40276" w:rsidRDefault="00655479" w:rsidP="00655479">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9EAAB2D" w14:textId="77777777" w:rsidR="00655479" w:rsidRPr="00A40276" w:rsidRDefault="00655479" w:rsidP="00655479">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AB590AD"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727C0095" w14:textId="77777777" w:rsidR="00655479" w:rsidRPr="00A40276" w:rsidRDefault="00655479" w:rsidP="00655479">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2F35C3" w14:textId="77777777" w:rsidR="00655479" w:rsidRPr="00A40276" w:rsidRDefault="00655479" w:rsidP="00655479">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202E4765" w14:textId="77777777" w:rsidR="00655479" w:rsidRPr="00A40276" w:rsidRDefault="00655479" w:rsidP="0065547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A75A118" w14:textId="77777777" w:rsidR="00655479" w:rsidRPr="00A40276" w:rsidRDefault="00655479" w:rsidP="00655479">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DB1E06B" w14:textId="77777777" w:rsidR="00655479" w:rsidRPr="00A40276" w:rsidRDefault="00655479" w:rsidP="00655479">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BFB6CBF" w14:textId="77777777" w:rsidR="00655479" w:rsidRPr="00A40276" w:rsidRDefault="00655479" w:rsidP="00655479">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87A93C"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A74586F" w14:textId="77777777" w:rsidR="00655479" w:rsidRPr="00A40276" w:rsidRDefault="00655479" w:rsidP="0065547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C717AE8" w14:textId="77777777" w:rsidR="00655479" w:rsidRPr="00A40276" w:rsidRDefault="00655479" w:rsidP="00655479">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6884F54A" w14:textId="77777777" w:rsidR="00655479" w:rsidRPr="00084633" w:rsidRDefault="00655479" w:rsidP="00655479">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C2FE02" w14:textId="77777777" w:rsidR="00655479" w:rsidRPr="00A40276" w:rsidRDefault="00655479" w:rsidP="00655479">
            <w:pPr>
              <w:adjustRightInd w:val="0"/>
              <w:snapToGrid w:val="0"/>
              <w:jc w:val="center"/>
              <w:rPr>
                <w:i/>
                <w:sz w:val="14"/>
                <w:szCs w:val="14"/>
                <w:lang w:val="es-BO"/>
              </w:rPr>
            </w:pPr>
          </w:p>
        </w:tc>
      </w:tr>
      <w:tr w:rsidR="00655479" w:rsidRPr="00A40276" w14:paraId="6AEBB0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7CC231" w14:textId="77777777" w:rsidR="00655479" w:rsidRPr="00A40276" w:rsidRDefault="00655479" w:rsidP="00655479">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3632DD78" w14:textId="77777777" w:rsidR="00655479" w:rsidRPr="00A40276" w:rsidRDefault="00655479" w:rsidP="00655479">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8670E3F" w14:textId="77777777" w:rsidR="00655479" w:rsidRPr="00A40276" w:rsidRDefault="00655479" w:rsidP="00655479">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A75EF"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4AB0CA5" w14:textId="77777777" w:rsidR="00655479" w:rsidRPr="00A40276" w:rsidRDefault="00655479" w:rsidP="00655479">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0DFF9" w14:textId="77777777" w:rsidR="00655479" w:rsidRPr="00A40276" w:rsidRDefault="00655479" w:rsidP="00655479">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1F6D189E" w14:textId="77777777" w:rsidR="00655479" w:rsidRPr="00A40276" w:rsidRDefault="00655479" w:rsidP="00655479">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631FA" w14:textId="77777777" w:rsidR="00655479" w:rsidRPr="00A40276" w:rsidRDefault="00655479" w:rsidP="00655479">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00C80FBA"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6100620" w14:textId="77777777" w:rsidR="00655479" w:rsidRPr="00A40276" w:rsidRDefault="00655479" w:rsidP="00655479">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C7ABE6" w14:textId="77777777" w:rsidR="00655479" w:rsidRPr="00A40276" w:rsidRDefault="00655479" w:rsidP="00655479">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A1A9DB1" w14:textId="77777777" w:rsidR="00655479" w:rsidRPr="00A40276" w:rsidRDefault="00655479" w:rsidP="00655479">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04639" w14:textId="77777777" w:rsidR="00655479" w:rsidRPr="00A40276" w:rsidRDefault="00655479" w:rsidP="00655479">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2332D805" w14:textId="77777777" w:rsidR="00655479" w:rsidRPr="00A40276" w:rsidRDefault="00655479" w:rsidP="00655479">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095ED16" w14:textId="77777777" w:rsidR="00655479" w:rsidRPr="00A40276" w:rsidRDefault="00655479" w:rsidP="00655479">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56AD0" w14:textId="7285A15A" w:rsidR="00655479" w:rsidRPr="00084633" w:rsidRDefault="00655479" w:rsidP="00655479">
            <w:pPr>
              <w:adjustRightInd w:val="0"/>
              <w:snapToGrid w:val="0"/>
              <w:jc w:val="center"/>
              <w:rPr>
                <w:rFonts w:ascii="Arial" w:hAnsi="Arial" w:cs="Arial"/>
                <w:i/>
                <w:lang w:val="es-BO"/>
              </w:rPr>
            </w:pPr>
            <w:r w:rsidRPr="004C66FF">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4CF9749" w14:textId="77777777" w:rsidR="00655479" w:rsidRPr="00A40276" w:rsidRDefault="00655479" w:rsidP="00655479">
            <w:pPr>
              <w:adjustRightInd w:val="0"/>
              <w:snapToGrid w:val="0"/>
              <w:jc w:val="center"/>
              <w:rPr>
                <w:rFonts w:ascii="Arial" w:hAnsi="Arial" w:cs="Arial"/>
                <w:lang w:val="es-BO"/>
              </w:rPr>
            </w:pPr>
          </w:p>
        </w:tc>
      </w:tr>
      <w:tr w:rsidR="00655479" w:rsidRPr="00A40276" w14:paraId="343E44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EE59890" w14:textId="77777777" w:rsidR="00655479" w:rsidRPr="00A40276" w:rsidRDefault="00655479" w:rsidP="00655479">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791AC3AC" w14:textId="77777777" w:rsidR="00655479" w:rsidRPr="00A40276" w:rsidRDefault="00655479" w:rsidP="00655479">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D184F7" w14:textId="77777777" w:rsidR="00655479" w:rsidRPr="00A40276" w:rsidRDefault="00655479" w:rsidP="00655479">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AE6A55E" w14:textId="77777777" w:rsidR="00655479" w:rsidRPr="00A40276" w:rsidRDefault="00655479" w:rsidP="00655479">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D62AC03"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D6DD704" w14:textId="77777777" w:rsidR="00655479" w:rsidRPr="00A40276" w:rsidRDefault="00655479" w:rsidP="00655479">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9DE8BD1"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9A6C92F" w14:textId="77777777" w:rsidR="00655479" w:rsidRPr="00A40276" w:rsidRDefault="00655479" w:rsidP="00655479">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80FE5F" w14:textId="77777777" w:rsidR="00655479" w:rsidRPr="00A40276" w:rsidRDefault="00655479" w:rsidP="00655479">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55AB445F"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66AE3C1" w14:textId="77777777" w:rsidR="00655479" w:rsidRPr="00A40276" w:rsidRDefault="00655479" w:rsidP="00655479">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DB02486" w14:textId="77777777" w:rsidR="00655479" w:rsidRPr="00A40276" w:rsidRDefault="00655479" w:rsidP="00655479">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76187A" w14:textId="77777777" w:rsidR="00655479" w:rsidRPr="00A40276" w:rsidRDefault="00655479" w:rsidP="00655479">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95B418"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42AEA44" w14:textId="77777777" w:rsidR="00655479" w:rsidRPr="00A40276" w:rsidRDefault="00655479" w:rsidP="00655479">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D69FB9C" w14:textId="77777777" w:rsidR="00655479" w:rsidRPr="00A40276" w:rsidRDefault="00655479" w:rsidP="00655479">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05E65F66" w14:textId="77777777" w:rsidR="00655479" w:rsidRPr="00084633" w:rsidRDefault="00655479" w:rsidP="00655479">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1E689B8" w14:textId="77777777" w:rsidR="00655479" w:rsidRPr="00A40276" w:rsidRDefault="00655479" w:rsidP="00655479">
            <w:pPr>
              <w:adjustRightInd w:val="0"/>
              <w:snapToGrid w:val="0"/>
              <w:jc w:val="center"/>
              <w:rPr>
                <w:rFonts w:ascii="Arial" w:hAnsi="Arial" w:cs="Arial"/>
                <w:sz w:val="4"/>
                <w:szCs w:val="4"/>
                <w:lang w:val="es-BO"/>
              </w:rPr>
            </w:pPr>
          </w:p>
        </w:tc>
      </w:tr>
      <w:tr w:rsidR="00655479" w:rsidRPr="00A40276" w14:paraId="1BEE8A2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3D657EF" w14:textId="77777777" w:rsidR="00655479" w:rsidRPr="00A40276" w:rsidRDefault="00655479"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852B1C" w14:textId="77777777" w:rsidR="00655479" w:rsidRDefault="00655479" w:rsidP="00655479">
            <w:pPr>
              <w:adjustRightInd w:val="0"/>
              <w:snapToGrid w:val="0"/>
              <w:ind w:left="113" w:right="113"/>
              <w:jc w:val="both"/>
              <w:rPr>
                <w:rFonts w:ascii="Arial" w:hAnsi="Arial" w:cs="Arial"/>
                <w:lang w:val="es-BO"/>
              </w:rPr>
            </w:pPr>
            <w:r w:rsidRPr="00A40276">
              <w:rPr>
                <w:rFonts w:ascii="Arial" w:hAnsi="Arial" w:cs="Arial"/>
                <w:lang w:val="es-BO"/>
              </w:rPr>
              <w:t>Fecha límite de Presentación</w:t>
            </w:r>
            <w:r>
              <w:rPr>
                <w:rFonts w:ascii="Arial" w:hAnsi="Arial" w:cs="Arial"/>
                <w:lang w:val="es-BO"/>
              </w:rPr>
              <w:t xml:space="preserve"> </w:t>
            </w:r>
          </w:p>
          <w:p w14:paraId="60F85493" w14:textId="022EC98A" w:rsidR="00655479" w:rsidRPr="00A40276" w:rsidRDefault="00655479" w:rsidP="00655479">
            <w:pPr>
              <w:adjustRightInd w:val="0"/>
              <w:snapToGrid w:val="0"/>
              <w:ind w:left="113" w:right="113"/>
              <w:jc w:val="both"/>
              <w:rPr>
                <w:rFonts w:ascii="Arial" w:hAnsi="Arial" w:cs="Arial"/>
                <w:b/>
                <w:lang w:val="es-BO"/>
              </w:rPr>
            </w:pPr>
            <w:r>
              <w:rPr>
                <w:rFonts w:ascii="Arial" w:hAnsi="Arial" w:cs="Arial"/>
                <w:lang w:val="es-BO"/>
              </w:rPr>
              <w:t>Electrónica</w:t>
            </w:r>
            <w:r w:rsidRPr="00A40276">
              <w:rPr>
                <w:rFonts w:ascii="Arial" w:hAnsi="Arial" w:cs="Arial"/>
                <w:lang w:val="es-BO"/>
              </w:rPr>
              <w:t xml:space="preserve"> y</w:t>
            </w:r>
            <w:r w:rsidRPr="00A40276">
              <w:t xml:space="preserve"> </w:t>
            </w:r>
            <w:r w:rsidRPr="00A40276">
              <w:rPr>
                <w:rFonts w:ascii="Arial" w:hAnsi="Arial" w:cs="Arial"/>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1D162B2" w14:textId="77777777" w:rsidR="00655479" w:rsidRPr="00A40276" w:rsidRDefault="00655479" w:rsidP="00655479">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8C41198" w14:textId="77777777" w:rsidR="00655479" w:rsidRPr="00A40276" w:rsidRDefault="00655479" w:rsidP="00655479">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4E3C046" w14:textId="77777777" w:rsidR="00655479" w:rsidRPr="00A40276" w:rsidRDefault="00655479" w:rsidP="00655479">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053FEEB"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41674DC5" w14:textId="77777777" w:rsidR="00655479" w:rsidRPr="00A40276" w:rsidRDefault="00655479" w:rsidP="00655479">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31F5496" w14:textId="77777777" w:rsidR="00655479" w:rsidRPr="00A40276" w:rsidRDefault="00655479" w:rsidP="00655479">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53FCC60C" w14:textId="77777777" w:rsidR="00655479" w:rsidRPr="00A40276" w:rsidRDefault="00655479" w:rsidP="0065547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346A61C" w14:textId="77777777" w:rsidR="00655479" w:rsidRPr="00A40276" w:rsidRDefault="00655479" w:rsidP="00655479">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85F3B4A" w14:textId="77777777" w:rsidR="00655479" w:rsidRPr="00A40276" w:rsidRDefault="00655479" w:rsidP="00655479">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8726BC9" w14:textId="77777777" w:rsidR="00655479" w:rsidRPr="00A40276" w:rsidRDefault="00655479" w:rsidP="00655479">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9DD90F"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A9CE286" w14:textId="77777777" w:rsidR="00655479" w:rsidRPr="00A40276" w:rsidRDefault="00655479" w:rsidP="0065547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FAB12DC" w14:textId="77777777" w:rsidR="00655479" w:rsidRPr="00A40276" w:rsidRDefault="00655479" w:rsidP="00655479">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0FF5625" w14:textId="77777777" w:rsidR="00655479" w:rsidRPr="00084633" w:rsidRDefault="00655479" w:rsidP="00655479">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988336" w14:textId="77777777" w:rsidR="00655479" w:rsidRPr="00A40276" w:rsidRDefault="00655479" w:rsidP="00655479">
            <w:pPr>
              <w:adjustRightInd w:val="0"/>
              <w:snapToGrid w:val="0"/>
              <w:jc w:val="center"/>
              <w:rPr>
                <w:i/>
                <w:sz w:val="14"/>
                <w:szCs w:val="14"/>
                <w:lang w:val="es-BO"/>
              </w:rPr>
            </w:pPr>
          </w:p>
        </w:tc>
      </w:tr>
      <w:tr w:rsidR="00655479" w:rsidRPr="00A40276" w14:paraId="49218DB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937EAAB" w14:textId="77777777" w:rsidR="00655479" w:rsidRPr="00A40276" w:rsidRDefault="00655479" w:rsidP="00655479">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6132616F" w14:textId="77777777" w:rsidR="00655479" w:rsidRPr="00A40276" w:rsidRDefault="00655479" w:rsidP="00655479">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4D0CBD2" w14:textId="77777777" w:rsidR="00655479" w:rsidRPr="00A40276" w:rsidRDefault="00655479" w:rsidP="00655479">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811BA" w14:textId="5EB43480" w:rsidR="00655479" w:rsidRPr="00A40276" w:rsidRDefault="00655479" w:rsidP="00655479">
            <w:pPr>
              <w:adjustRightInd w:val="0"/>
              <w:snapToGrid w:val="0"/>
              <w:jc w:val="center"/>
              <w:rPr>
                <w:rFonts w:ascii="Arial" w:hAnsi="Arial" w:cs="Arial"/>
                <w:lang w:val="es-BO"/>
              </w:rPr>
            </w:pPr>
            <w:r>
              <w:rPr>
                <w:rFonts w:ascii="Arial" w:hAnsi="Arial" w:cs="Arial"/>
              </w:rPr>
              <w:t>0</w:t>
            </w:r>
            <w:r w:rsidR="00540CA6">
              <w:rPr>
                <w:rFonts w:ascii="Arial" w:hAnsi="Arial" w:cs="Arial"/>
              </w:rPr>
              <w:t>9</w:t>
            </w:r>
          </w:p>
        </w:tc>
        <w:tc>
          <w:tcPr>
            <w:tcW w:w="134" w:type="dxa"/>
            <w:tcBorders>
              <w:top w:val="nil"/>
              <w:left w:val="single" w:sz="4" w:space="0" w:color="auto"/>
              <w:bottom w:val="nil"/>
              <w:right w:val="single" w:sz="4" w:space="0" w:color="auto"/>
            </w:tcBorders>
            <w:shd w:val="clear" w:color="auto" w:fill="auto"/>
            <w:vAlign w:val="center"/>
          </w:tcPr>
          <w:p w14:paraId="513CEFA0" w14:textId="77777777" w:rsidR="00655479" w:rsidRPr="00A40276" w:rsidRDefault="00655479" w:rsidP="00655479">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1ABE9" w14:textId="01C93C36" w:rsidR="00655479" w:rsidRPr="00A40276" w:rsidRDefault="00655479" w:rsidP="00655479">
            <w:pPr>
              <w:adjustRightInd w:val="0"/>
              <w:snapToGrid w:val="0"/>
              <w:jc w:val="center"/>
              <w:rPr>
                <w:rFonts w:ascii="Arial" w:hAnsi="Arial" w:cs="Arial"/>
                <w:lang w:val="es-BO"/>
              </w:rPr>
            </w:pPr>
            <w:r>
              <w:rPr>
                <w:rFonts w:ascii="Arial" w:hAnsi="Arial" w:cs="Arial"/>
              </w:rPr>
              <w:t>03</w:t>
            </w:r>
          </w:p>
        </w:tc>
        <w:tc>
          <w:tcPr>
            <w:tcW w:w="135" w:type="dxa"/>
            <w:tcBorders>
              <w:top w:val="nil"/>
              <w:left w:val="single" w:sz="4" w:space="0" w:color="auto"/>
              <w:bottom w:val="nil"/>
              <w:right w:val="single" w:sz="4" w:space="0" w:color="auto"/>
            </w:tcBorders>
            <w:shd w:val="clear" w:color="auto" w:fill="auto"/>
            <w:vAlign w:val="center"/>
          </w:tcPr>
          <w:p w14:paraId="05ECDADF" w14:textId="77777777" w:rsidR="00655479" w:rsidRPr="00A40276" w:rsidRDefault="00655479" w:rsidP="00655479">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54C97" w14:textId="2017A3D5" w:rsidR="00655479" w:rsidRPr="00A40276" w:rsidRDefault="00655479" w:rsidP="00655479">
            <w:pPr>
              <w:adjustRightInd w:val="0"/>
              <w:snapToGrid w:val="0"/>
              <w:jc w:val="center"/>
              <w:rPr>
                <w:rFonts w:ascii="Arial" w:hAnsi="Arial" w:cs="Arial"/>
                <w:lang w:val="es-BO"/>
              </w:rPr>
            </w:pPr>
            <w:r>
              <w:rPr>
                <w:rFonts w:ascii="Arial" w:hAnsi="Arial" w:cs="Arial"/>
              </w:rPr>
              <w:t>2026</w:t>
            </w:r>
          </w:p>
        </w:tc>
        <w:tc>
          <w:tcPr>
            <w:tcW w:w="138" w:type="dxa"/>
            <w:tcBorders>
              <w:top w:val="nil"/>
              <w:left w:val="single" w:sz="4" w:space="0" w:color="auto"/>
              <w:bottom w:val="nil"/>
              <w:right w:val="single" w:sz="12" w:space="0" w:color="auto"/>
            </w:tcBorders>
            <w:shd w:val="clear" w:color="auto" w:fill="auto"/>
            <w:vAlign w:val="center"/>
          </w:tcPr>
          <w:p w14:paraId="7CA823CE" w14:textId="77777777" w:rsidR="00655479" w:rsidRPr="00A40276" w:rsidRDefault="00655479" w:rsidP="00655479">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97285B4" w14:textId="77777777" w:rsidR="00655479" w:rsidRPr="00A40276" w:rsidRDefault="00655479" w:rsidP="00655479">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B9B14" w14:textId="77777777" w:rsidR="00655479" w:rsidRDefault="00655479" w:rsidP="00655479">
            <w:pPr>
              <w:adjustRightInd w:val="0"/>
              <w:snapToGrid w:val="0"/>
              <w:jc w:val="center"/>
              <w:rPr>
                <w:rFonts w:ascii="Arial" w:hAnsi="Arial" w:cs="Arial"/>
              </w:rPr>
            </w:pPr>
            <w:r>
              <w:rPr>
                <w:rFonts w:ascii="Arial" w:hAnsi="Arial" w:cs="Arial"/>
              </w:rPr>
              <w:t>11</w:t>
            </w:r>
          </w:p>
          <w:p w14:paraId="19802B93" w14:textId="1AC6781B" w:rsidR="0022087C" w:rsidRPr="00A40276" w:rsidRDefault="0022087C" w:rsidP="00655479">
            <w:pPr>
              <w:adjustRightInd w:val="0"/>
              <w:snapToGrid w:val="0"/>
              <w:jc w:val="center"/>
              <w:rPr>
                <w:rFonts w:ascii="Arial" w:hAnsi="Arial" w:cs="Arial"/>
                <w:lang w:val="es-BO"/>
              </w:rPr>
            </w:pPr>
            <w:r>
              <w:rPr>
                <w:rFonts w:ascii="Arial" w:hAnsi="Arial" w:cs="Arial"/>
              </w:rPr>
              <w:t>11</w:t>
            </w:r>
          </w:p>
        </w:tc>
        <w:tc>
          <w:tcPr>
            <w:tcW w:w="252" w:type="dxa"/>
            <w:tcBorders>
              <w:top w:val="nil"/>
              <w:left w:val="single" w:sz="4" w:space="0" w:color="auto"/>
              <w:bottom w:val="nil"/>
              <w:right w:val="single" w:sz="4" w:space="0" w:color="auto"/>
            </w:tcBorders>
            <w:shd w:val="clear" w:color="auto" w:fill="auto"/>
            <w:vAlign w:val="center"/>
          </w:tcPr>
          <w:p w14:paraId="6514706E" w14:textId="77777777" w:rsidR="00655479" w:rsidRPr="00A40276" w:rsidRDefault="00655479" w:rsidP="00655479">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3FEEF" w14:textId="77777777" w:rsidR="00655479" w:rsidRDefault="00655479" w:rsidP="00655479">
            <w:pPr>
              <w:adjustRightInd w:val="0"/>
              <w:snapToGrid w:val="0"/>
              <w:jc w:val="center"/>
              <w:rPr>
                <w:rFonts w:ascii="Arial" w:hAnsi="Arial" w:cs="Arial"/>
              </w:rPr>
            </w:pPr>
            <w:r>
              <w:rPr>
                <w:rFonts w:ascii="Arial" w:hAnsi="Arial" w:cs="Arial"/>
              </w:rPr>
              <w:t>00</w:t>
            </w:r>
          </w:p>
          <w:p w14:paraId="5C2A177B" w14:textId="422E4779" w:rsidR="0022087C" w:rsidRPr="00A40276" w:rsidRDefault="0022087C" w:rsidP="00655479">
            <w:pPr>
              <w:adjustRightInd w:val="0"/>
              <w:snapToGrid w:val="0"/>
              <w:jc w:val="center"/>
              <w:rPr>
                <w:rFonts w:ascii="Arial" w:hAnsi="Arial" w:cs="Arial"/>
                <w:lang w:val="es-BO"/>
              </w:rPr>
            </w:pPr>
            <w:r>
              <w:rPr>
                <w:rFonts w:ascii="Arial" w:hAnsi="Arial" w:cs="Arial"/>
              </w:rPr>
              <w:t>30</w:t>
            </w:r>
          </w:p>
        </w:tc>
        <w:tc>
          <w:tcPr>
            <w:tcW w:w="135" w:type="dxa"/>
            <w:tcBorders>
              <w:top w:val="nil"/>
              <w:left w:val="single" w:sz="4" w:space="0" w:color="auto"/>
              <w:bottom w:val="nil"/>
              <w:right w:val="single" w:sz="12" w:space="0" w:color="auto"/>
            </w:tcBorders>
            <w:shd w:val="clear" w:color="auto" w:fill="auto"/>
            <w:vAlign w:val="center"/>
          </w:tcPr>
          <w:p w14:paraId="55D3BC9F" w14:textId="77777777" w:rsidR="00655479" w:rsidRPr="00A40276" w:rsidRDefault="00655479" w:rsidP="00655479">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6F81207" w14:textId="77777777" w:rsidR="00655479" w:rsidRPr="00A40276" w:rsidRDefault="00655479" w:rsidP="00655479">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15275" w14:textId="77777777" w:rsidR="00655479" w:rsidRPr="002F1496" w:rsidRDefault="00655479" w:rsidP="00655479">
            <w:pPr>
              <w:adjustRightInd w:val="0"/>
              <w:snapToGrid w:val="0"/>
              <w:rPr>
                <w:rFonts w:ascii="Arial" w:hAnsi="Arial" w:cs="Arial"/>
                <w:b/>
                <w:bCs/>
                <w:i/>
                <w:sz w:val="12"/>
                <w:u w:val="single"/>
              </w:rPr>
            </w:pPr>
            <w:r w:rsidRPr="002F1496">
              <w:rPr>
                <w:rFonts w:ascii="Arial" w:hAnsi="Arial" w:cs="Arial"/>
                <w:b/>
                <w:bCs/>
                <w:i/>
                <w:sz w:val="12"/>
                <w:u w:val="single"/>
              </w:rPr>
              <w:t>Presentación de Propuestas:</w:t>
            </w:r>
          </w:p>
          <w:p w14:paraId="38E51291" w14:textId="2FD22A8A" w:rsidR="00655479" w:rsidRDefault="00655479" w:rsidP="00655479">
            <w:pPr>
              <w:adjustRightInd w:val="0"/>
              <w:snapToGrid w:val="0"/>
              <w:rPr>
                <w:rFonts w:ascii="Arial" w:hAnsi="Arial" w:cs="Arial"/>
                <w:i/>
                <w:sz w:val="12"/>
              </w:rPr>
            </w:pPr>
            <w:r w:rsidRPr="002F1496">
              <w:rPr>
                <w:rFonts w:ascii="Arial" w:hAnsi="Arial" w:cs="Arial"/>
                <w:b/>
                <w:bCs/>
                <w:i/>
                <w:sz w:val="12"/>
                <w:u w:val="single"/>
              </w:rPr>
              <w:t>Presentación electrónica</w:t>
            </w:r>
            <w:r w:rsidRPr="002F1496">
              <w:rPr>
                <w:rFonts w:ascii="Arial" w:hAnsi="Arial" w:cs="Arial"/>
                <w:i/>
                <w:sz w:val="12"/>
              </w:rPr>
              <w:t xml:space="preserve"> mediante el RUPE.</w:t>
            </w:r>
          </w:p>
          <w:p w14:paraId="2CB6AEED" w14:textId="77777777" w:rsidR="0022087C" w:rsidRDefault="0022087C" w:rsidP="00655479">
            <w:pPr>
              <w:adjustRightInd w:val="0"/>
              <w:snapToGrid w:val="0"/>
              <w:rPr>
                <w:rFonts w:ascii="Arial" w:hAnsi="Arial" w:cs="Arial"/>
                <w:i/>
                <w:sz w:val="12"/>
              </w:rPr>
            </w:pPr>
          </w:p>
          <w:p w14:paraId="71FF91FE" w14:textId="77777777" w:rsidR="0022087C" w:rsidRPr="002F1496" w:rsidRDefault="0022087C" w:rsidP="0022087C">
            <w:pPr>
              <w:adjustRightInd w:val="0"/>
              <w:snapToGrid w:val="0"/>
              <w:rPr>
                <w:rFonts w:ascii="Arial" w:hAnsi="Arial" w:cs="Arial"/>
                <w:b/>
                <w:bCs/>
                <w:i/>
                <w:sz w:val="12"/>
                <w:u w:val="single"/>
              </w:rPr>
            </w:pPr>
            <w:r w:rsidRPr="002F1496">
              <w:rPr>
                <w:rFonts w:ascii="Arial" w:hAnsi="Arial" w:cs="Arial"/>
                <w:b/>
                <w:bCs/>
                <w:i/>
                <w:sz w:val="12"/>
                <w:u w:val="single"/>
              </w:rPr>
              <w:t xml:space="preserve">Apertura de Propuestas: </w:t>
            </w:r>
          </w:p>
          <w:p w14:paraId="7490C08B" w14:textId="77777777" w:rsidR="0022087C" w:rsidRPr="002F1496" w:rsidRDefault="0022087C" w:rsidP="0022087C">
            <w:pPr>
              <w:adjustRightInd w:val="0"/>
              <w:snapToGrid w:val="0"/>
              <w:rPr>
                <w:rFonts w:ascii="Arial" w:hAnsi="Arial" w:cs="Arial"/>
                <w:i/>
                <w:sz w:val="12"/>
              </w:rPr>
            </w:pPr>
            <w:r w:rsidRPr="002F1496">
              <w:rPr>
                <w:rFonts w:ascii="Arial" w:hAnsi="Arial" w:cs="Arial"/>
                <w:i/>
                <w:sz w:val="12"/>
              </w:rPr>
              <w:t>En oficinas de ENDE de la Calle Colombia N° 655 (Sala de Apertura)</w:t>
            </w:r>
          </w:p>
          <w:p w14:paraId="70379DB0" w14:textId="77777777" w:rsidR="0022087C" w:rsidRDefault="0022087C" w:rsidP="0022087C">
            <w:pPr>
              <w:adjustRightInd w:val="0"/>
              <w:snapToGrid w:val="0"/>
              <w:rPr>
                <w:rFonts w:ascii="Arial" w:hAnsi="Arial" w:cs="Arial"/>
                <w:i/>
                <w:sz w:val="12"/>
              </w:rPr>
            </w:pPr>
            <w:r w:rsidRPr="001333A6">
              <w:rPr>
                <w:rFonts w:ascii="Arial" w:hAnsi="Arial" w:cs="Arial"/>
                <w:i/>
                <w:sz w:val="12"/>
              </w:rPr>
              <w:t>DE MANERA VIRTUAL mediante el enlace:</w:t>
            </w:r>
          </w:p>
          <w:p w14:paraId="65D87074" w14:textId="1BD1F73F" w:rsidR="00655479" w:rsidRPr="0022087C" w:rsidRDefault="002565DB" w:rsidP="0022087C">
            <w:pPr>
              <w:adjustRightInd w:val="0"/>
              <w:snapToGrid w:val="0"/>
              <w:rPr>
                <w:rFonts w:ascii="Arial" w:hAnsi="Arial" w:cs="Arial"/>
                <w:i/>
                <w:sz w:val="12"/>
              </w:rPr>
            </w:pPr>
            <w:hyperlink r:id="rId12" w:history="1">
              <w:r w:rsidR="0022087C" w:rsidRPr="00967D30">
                <w:rPr>
                  <w:rStyle w:val="Hipervnculo"/>
                  <w:rFonts w:ascii="Arial" w:hAnsi="Arial" w:cs="Arial"/>
                  <w:sz w:val="12"/>
                  <w:szCs w:val="12"/>
                </w:rPr>
                <w:t>https://ende.webex.com/ende-sp/j.php?MTID=m87fadcbfd059c24471d3ed0f53bc44a4</w:t>
              </w:r>
            </w:hyperlink>
            <w:r w:rsidR="00655479" w:rsidRPr="00212EE4">
              <w:rPr>
                <w:rFonts w:ascii="Arial" w:hAnsi="Arial" w:cs="Arial"/>
                <w:sz w:val="12"/>
                <w:szCs w:val="12"/>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B5F1125" w14:textId="77777777" w:rsidR="00655479" w:rsidRPr="00A40276" w:rsidRDefault="00655479" w:rsidP="00655479">
            <w:pPr>
              <w:adjustRightInd w:val="0"/>
              <w:snapToGrid w:val="0"/>
              <w:jc w:val="center"/>
              <w:rPr>
                <w:rFonts w:ascii="Arial" w:hAnsi="Arial" w:cs="Arial"/>
                <w:lang w:val="es-BO"/>
              </w:rPr>
            </w:pPr>
          </w:p>
        </w:tc>
      </w:tr>
      <w:tr w:rsidR="00655479" w:rsidRPr="00A40276" w14:paraId="6D455B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387DCAE" w14:textId="77777777" w:rsidR="00655479" w:rsidRPr="00A40276" w:rsidRDefault="00655479" w:rsidP="00655479">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0E29ABCC" w14:textId="77777777" w:rsidR="00655479" w:rsidRPr="00A40276" w:rsidRDefault="00655479" w:rsidP="00655479">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FB06781" w14:textId="77777777" w:rsidR="00655479" w:rsidRPr="00A40276" w:rsidRDefault="00655479" w:rsidP="00655479">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D7FBB1E" w14:textId="77777777" w:rsidR="00655479" w:rsidRPr="00A40276" w:rsidRDefault="00655479" w:rsidP="00655479">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083A6676"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3797A4F" w14:textId="77777777" w:rsidR="00655479" w:rsidRPr="00A40276" w:rsidRDefault="00655479" w:rsidP="00655479">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26560071"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C5BBD6D" w14:textId="77777777" w:rsidR="00655479" w:rsidRPr="00A40276" w:rsidRDefault="00655479" w:rsidP="00655479">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767ED849" w14:textId="77777777" w:rsidR="00655479" w:rsidRPr="00A40276" w:rsidRDefault="00655479" w:rsidP="00655479">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7B3C529D" w14:textId="77777777" w:rsidR="00655479" w:rsidRPr="00A40276" w:rsidRDefault="00655479" w:rsidP="00655479">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3A5907" w14:textId="77777777" w:rsidR="00655479" w:rsidRPr="00A40276" w:rsidRDefault="00655479" w:rsidP="00655479">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5D765575" w14:textId="77777777" w:rsidR="00655479" w:rsidRPr="00A40276" w:rsidRDefault="00655479" w:rsidP="00655479">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B94345" w14:textId="77777777" w:rsidR="00655479" w:rsidRPr="00A40276" w:rsidRDefault="00655479" w:rsidP="00655479">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215678C6" w14:textId="77777777" w:rsidR="00655479" w:rsidRPr="00A40276" w:rsidRDefault="00655479" w:rsidP="00655479">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D63FB15" w14:textId="77777777" w:rsidR="00655479" w:rsidRPr="00A40276" w:rsidRDefault="00655479" w:rsidP="00655479">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FA3FC1E" w14:textId="77777777" w:rsidR="00655479" w:rsidRPr="00A40276" w:rsidRDefault="00655479" w:rsidP="00655479">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610BDA2C" w14:textId="77777777" w:rsidR="00655479" w:rsidRPr="00A40276" w:rsidRDefault="00655479" w:rsidP="00655479">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EBDAA92" w14:textId="77777777" w:rsidR="00655479" w:rsidRPr="00A40276" w:rsidRDefault="00655479" w:rsidP="00655479">
            <w:pPr>
              <w:adjustRightInd w:val="0"/>
              <w:snapToGrid w:val="0"/>
              <w:jc w:val="center"/>
              <w:rPr>
                <w:rFonts w:ascii="Arial" w:hAnsi="Arial" w:cs="Arial"/>
                <w:sz w:val="4"/>
                <w:szCs w:val="4"/>
                <w:lang w:val="es-BO"/>
              </w:rPr>
            </w:pPr>
          </w:p>
        </w:tc>
      </w:tr>
      <w:tr w:rsidR="00655479" w:rsidRPr="00A40276" w14:paraId="2BC16064"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40676A" w14:textId="77777777" w:rsidR="00655479" w:rsidRPr="00A40276" w:rsidRDefault="00655479"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CC2E8A" w14:textId="77777777" w:rsidR="00655479" w:rsidRPr="00A40276" w:rsidRDefault="00655479" w:rsidP="00655479">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B224696" w14:textId="77777777" w:rsidR="00655479" w:rsidRPr="00A40276" w:rsidRDefault="00655479" w:rsidP="00655479">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FADC42" w14:textId="77777777" w:rsidR="00655479" w:rsidRPr="00A40276" w:rsidRDefault="00655479" w:rsidP="00655479">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E09BCE" w14:textId="77777777" w:rsidR="00655479" w:rsidRPr="00A40276" w:rsidRDefault="00655479" w:rsidP="00655479">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9C600C9" w14:textId="77777777" w:rsidR="00655479" w:rsidRPr="00A40276" w:rsidRDefault="00655479" w:rsidP="00655479">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5C18D56B" w14:textId="77777777" w:rsidR="00655479" w:rsidRPr="00A40276" w:rsidRDefault="00655479" w:rsidP="00655479">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FC03EC4" w14:textId="77777777" w:rsidR="00655479" w:rsidRPr="00A40276" w:rsidRDefault="00655479" w:rsidP="00655479">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4D34B753" w14:textId="77777777" w:rsidR="00655479" w:rsidRPr="00A40276" w:rsidRDefault="00655479" w:rsidP="00655479">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69C7FC" w14:textId="77777777" w:rsidR="00655479" w:rsidRPr="00A40276" w:rsidRDefault="00655479" w:rsidP="00655479">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72A10C6" w14:textId="77777777" w:rsidR="00655479" w:rsidRPr="00A40276" w:rsidRDefault="00655479" w:rsidP="00655479">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3D24A15" w14:textId="77777777" w:rsidR="00655479" w:rsidRPr="00A40276" w:rsidRDefault="00655479" w:rsidP="00655479">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570CC6A" w14:textId="77777777" w:rsidR="00655479" w:rsidRPr="00A40276" w:rsidRDefault="00655479" w:rsidP="00655479">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35ECE9A" w14:textId="77777777" w:rsidR="00655479" w:rsidRPr="00A40276" w:rsidRDefault="00655479" w:rsidP="0065547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728F0D2" w14:textId="77777777" w:rsidR="00655479" w:rsidRPr="00A40276" w:rsidRDefault="00655479" w:rsidP="00655479">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18AB59F8" w14:textId="77777777" w:rsidR="00655479" w:rsidRPr="00A40276" w:rsidRDefault="00655479" w:rsidP="00655479">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0A742FC" w14:textId="77777777" w:rsidR="00655479" w:rsidRPr="00A40276" w:rsidRDefault="00655479" w:rsidP="00655479">
            <w:pPr>
              <w:adjustRightInd w:val="0"/>
              <w:snapToGrid w:val="0"/>
              <w:jc w:val="center"/>
              <w:rPr>
                <w:i/>
                <w:sz w:val="14"/>
                <w:szCs w:val="14"/>
                <w:lang w:val="es-BO"/>
              </w:rPr>
            </w:pPr>
          </w:p>
        </w:tc>
      </w:tr>
      <w:tr w:rsidR="0022087C" w:rsidRPr="00A40276" w14:paraId="4CA5C2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49BA190" w14:textId="77777777" w:rsidR="0022087C" w:rsidRPr="00A40276" w:rsidRDefault="0022087C" w:rsidP="0022087C">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191F05C" w14:textId="77777777" w:rsidR="0022087C" w:rsidRPr="00A40276" w:rsidRDefault="0022087C" w:rsidP="0022087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6BECFDA" w14:textId="77777777" w:rsidR="0022087C" w:rsidRPr="00A40276" w:rsidRDefault="0022087C" w:rsidP="0022087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8B8DC" w14:textId="34F2B0A3" w:rsidR="0022087C" w:rsidRPr="00A40276" w:rsidRDefault="0022087C" w:rsidP="0022087C">
            <w:pPr>
              <w:adjustRightInd w:val="0"/>
              <w:snapToGrid w:val="0"/>
              <w:jc w:val="center"/>
              <w:rPr>
                <w:rFonts w:ascii="Arial" w:hAnsi="Arial" w:cs="Arial"/>
                <w:lang w:val="es-BO"/>
              </w:rPr>
            </w:pPr>
            <w:r>
              <w:rPr>
                <w:rFonts w:ascii="Arial" w:hAnsi="Arial" w:cs="Arial"/>
              </w:rPr>
              <w:t>20</w:t>
            </w:r>
          </w:p>
        </w:tc>
        <w:tc>
          <w:tcPr>
            <w:tcW w:w="134" w:type="dxa"/>
            <w:tcBorders>
              <w:top w:val="nil"/>
              <w:left w:val="single" w:sz="4" w:space="0" w:color="auto"/>
              <w:bottom w:val="nil"/>
              <w:right w:val="single" w:sz="4" w:space="0" w:color="auto"/>
            </w:tcBorders>
            <w:shd w:val="clear" w:color="auto" w:fill="auto"/>
            <w:vAlign w:val="center"/>
          </w:tcPr>
          <w:p w14:paraId="3818A185" w14:textId="77777777" w:rsidR="0022087C" w:rsidRPr="00A40276" w:rsidRDefault="0022087C" w:rsidP="0022087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93DBD" w14:textId="5D6F1D34" w:rsidR="0022087C" w:rsidRPr="00A40276" w:rsidRDefault="0022087C" w:rsidP="0022087C">
            <w:pPr>
              <w:adjustRightInd w:val="0"/>
              <w:snapToGrid w:val="0"/>
              <w:jc w:val="center"/>
              <w:rPr>
                <w:rFonts w:ascii="Arial" w:hAnsi="Arial" w:cs="Arial"/>
                <w:lang w:val="es-BO"/>
              </w:rPr>
            </w:pPr>
            <w:r>
              <w:rPr>
                <w:rFonts w:ascii="Arial" w:hAnsi="Arial" w:cs="Arial"/>
              </w:rPr>
              <w:t>03</w:t>
            </w:r>
          </w:p>
        </w:tc>
        <w:tc>
          <w:tcPr>
            <w:tcW w:w="135" w:type="dxa"/>
            <w:tcBorders>
              <w:top w:val="nil"/>
              <w:left w:val="single" w:sz="4" w:space="0" w:color="auto"/>
              <w:bottom w:val="nil"/>
              <w:right w:val="single" w:sz="4" w:space="0" w:color="auto"/>
            </w:tcBorders>
            <w:shd w:val="clear" w:color="auto" w:fill="auto"/>
            <w:vAlign w:val="center"/>
          </w:tcPr>
          <w:p w14:paraId="2BC24E02" w14:textId="77777777" w:rsidR="0022087C" w:rsidRPr="00A40276" w:rsidRDefault="0022087C" w:rsidP="0022087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76E1A" w14:textId="0AC03261" w:rsidR="0022087C" w:rsidRPr="00A40276" w:rsidRDefault="0022087C" w:rsidP="0022087C">
            <w:pPr>
              <w:adjustRightInd w:val="0"/>
              <w:snapToGrid w:val="0"/>
              <w:jc w:val="center"/>
              <w:rPr>
                <w:rFonts w:ascii="Arial" w:hAnsi="Arial" w:cs="Arial"/>
                <w:lang w:val="es-BO"/>
              </w:rPr>
            </w:pPr>
            <w:r>
              <w:rPr>
                <w:rFonts w:ascii="Arial" w:hAnsi="Arial" w:cs="Arial"/>
              </w:rPr>
              <w:t>2026</w:t>
            </w:r>
          </w:p>
        </w:tc>
        <w:tc>
          <w:tcPr>
            <w:tcW w:w="138" w:type="dxa"/>
            <w:tcBorders>
              <w:top w:val="nil"/>
              <w:left w:val="single" w:sz="4" w:space="0" w:color="auto"/>
              <w:bottom w:val="nil"/>
              <w:right w:val="single" w:sz="12" w:space="0" w:color="auto"/>
            </w:tcBorders>
            <w:shd w:val="clear" w:color="auto" w:fill="auto"/>
            <w:vAlign w:val="center"/>
          </w:tcPr>
          <w:p w14:paraId="6187D14E" w14:textId="77777777" w:rsidR="0022087C" w:rsidRPr="00A40276" w:rsidRDefault="0022087C" w:rsidP="0022087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27592D3" w14:textId="77777777" w:rsidR="0022087C" w:rsidRPr="00A40276" w:rsidRDefault="0022087C" w:rsidP="0022087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8E7B4C" w14:textId="77777777" w:rsidR="0022087C" w:rsidRPr="00A40276" w:rsidRDefault="0022087C" w:rsidP="0022087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C1CF9DC" w14:textId="77777777" w:rsidR="0022087C" w:rsidRPr="00A40276" w:rsidRDefault="0022087C" w:rsidP="0022087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EAA524D" w14:textId="77777777" w:rsidR="0022087C" w:rsidRPr="00A40276" w:rsidRDefault="0022087C" w:rsidP="0022087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72424AB" w14:textId="77777777" w:rsidR="0022087C" w:rsidRPr="00A40276" w:rsidRDefault="0022087C" w:rsidP="0022087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09FA604" w14:textId="77777777" w:rsidR="0022087C" w:rsidRPr="00A40276" w:rsidRDefault="0022087C" w:rsidP="0022087C">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7B09E87" w14:textId="77777777" w:rsidR="0022087C" w:rsidRPr="00A40276" w:rsidRDefault="0022087C" w:rsidP="0022087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BE67ED" w14:textId="77777777" w:rsidR="0022087C" w:rsidRPr="00A40276" w:rsidRDefault="0022087C" w:rsidP="0022087C">
            <w:pPr>
              <w:adjustRightInd w:val="0"/>
              <w:snapToGrid w:val="0"/>
              <w:jc w:val="center"/>
              <w:rPr>
                <w:rFonts w:ascii="Arial" w:hAnsi="Arial" w:cs="Arial"/>
                <w:lang w:val="es-BO"/>
              </w:rPr>
            </w:pPr>
          </w:p>
        </w:tc>
      </w:tr>
      <w:tr w:rsidR="0022087C" w:rsidRPr="00A40276" w14:paraId="6231BAB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E233BFC" w14:textId="77777777" w:rsidR="0022087C" w:rsidRPr="00A40276" w:rsidRDefault="0022087C" w:rsidP="0022087C">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78C0EEB6" w14:textId="77777777" w:rsidR="0022087C" w:rsidRPr="00A40276" w:rsidRDefault="0022087C" w:rsidP="0022087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C92B6DA" w14:textId="77777777" w:rsidR="0022087C" w:rsidRPr="00A40276" w:rsidRDefault="0022087C" w:rsidP="0022087C">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7D910D" w14:textId="77777777" w:rsidR="0022087C" w:rsidRPr="00A40276" w:rsidRDefault="0022087C" w:rsidP="0022087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33280FB"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38AEE2F" w14:textId="77777777" w:rsidR="0022087C" w:rsidRPr="00A40276" w:rsidRDefault="0022087C" w:rsidP="0022087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3E0421E"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D551F7C" w14:textId="77777777" w:rsidR="0022087C" w:rsidRPr="00A40276" w:rsidRDefault="0022087C" w:rsidP="0022087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5A5C6CA" w14:textId="77777777" w:rsidR="0022087C" w:rsidRPr="00A40276" w:rsidRDefault="0022087C" w:rsidP="0022087C">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53C81F0E"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F5C369A" w14:textId="77777777" w:rsidR="0022087C" w:rsidRPr="00A40276" w:rsidRDefault="0022087C" w:rsidP="0022087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FA7759B" w14:textId="77777777" w:rsidR="0022087C" w:rsidRPr="00A40276" w:rsidRDefault="0022087C" w:rsidP="0022087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65795F8" w14:textId="77777777" w:rsidR="0022087C" w:rsidRPr="00A40276" w:rsidRDefault="0022087C" w:rsidP="0022087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21430E"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164282" w14:textId="77777777" w:rsidR="0022087C" w:rsidRPr="00A40276" w:rsidRDefault="0022087C" w:rsidP="0022087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D024793" w14:textId="77777777" w:rsidR="0022087C" w:rsidRPr="00A40276" w:rsidRDefault="0022087C" w:rsidP="0022087C">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7B809DC7" w14:textId="77777777" w:rsidR="0022087C" w:rsidRPr="00A40276" w:rsidRDefault="0022087C" w:rsidP="0022087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031D129" w14:textId="77777777" w:rsidR="0022087C" w:rsidRPr="00A40276" w:rsidRDefault="0022087C" w:rsidP="0022087C">
            <w:pPr>
              <w:adjustRightInd w:val="0"/>
              <w:snapToGrid w:val="0"/>
              <w:jc w:val="center"/>
              <w:rPr>
                <w:rFonts w:ascii="Arial" w:hAnsi="Arial" w:cs="Arial"/>
                <w:sz w:val="4"/>
                <w:szCs w:val="4"/>
                <w:lang w:val="es-BO"/>
              </w:rPr>
            </w:pPr>
          </w:p>
        </w:tc>
      </w:tr>
      <w:tr w:rsidR="0022087C" w:rsidRPr="00A40276" w14:paraId="5EEC3FA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D5718D" w14:textId="77777777" w:rsidR="0022087C" w:rsidRPr="00A40276" w:rsidRDefault="0022087C"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vAlign w:val="center"/>
          </w:tcPr>
          <w:p w14:paraId="1F71EAFE" w14:textId="77777777" w:rsidR="0022087C" w:rsidRPr="00A40276" w:rsidRDefault="0022087C" w:rsidP="0022087C">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7050D1A9" w14:textId="77777777" w:rsidR="0022087C" w:rsidRPr="00A40276" w:rsidRDefault="0022087C" w:rsidP="0022087C">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678833DB" w14:textId="77777777" w:rsidR="0022087C" w:rsidRPr="00A40276" w:rsidRDefault="0022087C" w:rsidP="0022087C">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vAlign w:val="center"/>
          </w:tcPr>
          <w:p w14:paraId="6F3A5550" w14:textId="77777777" w:rsidR="0022087C" w:rsidRPr="00A40276" w:rsidRDefault="0022087C" w:rsidP="0022087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2BE7C876" w14:textId="77777777" w:rsidR="0022087C" w:rsidRPr="00A40276" w:rsidRDefault="0022087C" w:rsidP="0022087C">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vAlign w:val="center"/>
          </w:tcPr>
          <w:p w14:paraId="76022E01" w14:textId="77777777" w:rsidR="0022087C" w:rsidRPr="00A40276" w:rsidRDefault="0022087C" w:rsidP="0022087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4CABE615" w14:textId="77777777" w:rsidR="0022087C" w:rsidRPr="00A40276" w:rsidRDefault="0022087C" w:rsidP="0022087C">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vAlign w:val="center"/>
          </w:tcPr>
          <w:p w14:paraId="79A68812" w14:textId="77777777" w:rsidR="0022087C" w:rsidRPr="00A40276" w:rsidRDefault="0022087C" w:rsidP="0022087C">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04BF0F95" w14:textId="77777777" w:rsidR="0022087C" w:rsidRPr="00A40276" w:rsidRDefault="0022087C" w:rsidP="0022087C">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30C5701E" w14:textId="77777777" w:rsidR="0022087C" w:rsidRPr="00A40276" w:rsidRDefault="0022087C" w:rsidP="0022087C">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16AF017" w14:textId="77777777" w:rsidR="0022087C" w:rsidRPr="00A40276" w:rsidRDefault="0022087C" w:rsidP="0022087C">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E8956E2" w14:textId="77777777" w:rsidR="0022087C" w:rsidRPr="00A40276" w:rsidRDefault="0022087C" w:rsidP="0022087C">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5D6DC3E" w14:textId="77777777" w:rsidR="0022087C" w:rsidRPr="00A40276" w:rsidRDefault="0022087C" w:rsidP="0022087C">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ECBFC94" w14:textId="77777777" w:rsidR="0022087C" w:rsidRPr="00A40276" w:rsidRDefault="0022087C" w:rsidP="0022087C">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22A5B39A" w14:textId="77777777" w:rsidR="0022087C" w:rsidRPr="00A40276" w:rsidRDefault="0022087C" w:rsidP="0022087C">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E7DBE8" w14:textId="77777777" w:rsidR="0022087C" w:rsidRPr="00A40276" w:rsidRDefault="0022087C" w:rsidP="0022087C">
            <w:pPr>
              <w:adjustRightInd w:val="0"/>
              <w:snapToGrid w:val="0"/>
              <w:jc w:val="center"/>
              <w:rPr>
                <w:rFonts w:ascii="Arial" w:hAnsi="Arial" w:cs="Arial"/>
                <w:sz w:val="14"/>
                <w:szCs w:val="14"/>
                <w:lang w:val="es-BO"/>
              </w:rPr>
            </w:pPr>
          </w:p>
        </w:tc>
      </w:tr>
      <w:tr w:rsidR="0022087C" w:rsidRPr="00A40276" w14:paraId="75FCBE0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851CFFE" w14:textId="77777777" w:rsidR="0022087C" w:rsidRPr="00A40276" w:rsidRDefault="0022087C" w:rsidP="0022087C">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65A50835" w14:textId="77777777" w:rsidR="0022087C" w:rsidRPr="00A40276" w:rsidRDefault="0022087C" w:rsidP="0022087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738B74B" w14:textId="77777777" w:rsidR="0022087C" w:rsidRPr="00A40276" w:rsidRDefault="0022087C" w:rsidP="0022087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C6A26" w14:textId="3AECBF03" w:rsidR="0022087C" w:rsidRPr="00A40276" w:rsidRDefault="0022087C" w:rsidP="0022087C">
            <w:pPr>
              <w:adjustRightInd w:val="0"/>
              <w:snapToGrid w:val="0"/>
              <w:jc w:val="center"/>
              <w:rPr>
                <w:rFonts w:ascii="Arial" w:hAnsi="Arial" w:cs="Arial"/>
                <w:lang w:val="es-BO"/>
              </w:rPr>
            </w:pPr>
            <w:r>
              <w:rPr>
                <w:rFonts w:ascii="Arial" w:hAnsi="Arial" w:cs="Arial"/>
              </w:rPr>
              <w:t>24</w:t>
            </w:r>
          </w:p>
        </w:tc>
        <w:tc>
          <w:tcPr>
            <w:tcW w:w="134" w:type="dxa"/>
            <w:tcBorders>
              <w:top w:val="nil"/>
              <w:left w:val="single" w:sz="4" w:space="0" w:color="auto"/>
              <w:bottom w:val="nil"/>
              <w:right w:val="single" w:sz="4" w:space="0" w:color="auto"/>
            </w:tcBorders>
            <w:shd w:val="clear" w:color="auto" w:fill="auto"/>
            <w:vAlign w:val="center"/>
          </w:tcPr>
          <w:p w14:paraId="13E10C99" w14:textId="77777777" w:rsidR="0022087C" w:rsidRPr="00A40276" w:rsidRDefault="0022087C" w:rsidP="0022087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D066D" w14:textId="2768B207" w:rsidR="0022087C" w:rsidRPr="00A40276" w:rsidRDefault="0022087C" w:rsidP="0022087C">
            <w:pPr>
              <w:adjustRightInd w:val="0"/>
              <w:snapToGrid w:val="0"/>
              <w:jc w:val="center"/>
              <w:rPr>
                <w:rFonts w:ascii="Arial" w:hAnsi="Arial" w:cs="Arial"/>
                <w:lang w:val="es-BO"/>
              </w:rPr>
            </w:pPr>
            <w:r>
              <w:rPr>
                <w:rFonts w:ascii="Arial" w:hAnsi="Arial" w:cs="Arial"/>
              </w:rPr>
              <w:t>03</w:t>
            </w:r>
          </w:p>
        </w:tc>
        <w:tc>
          <w:tcPr>
            <w:tcW w:w="135" w:type="dxa"/>
            <w:tcBorders>
              <w:top w:val="nil"/>
              <w:left w:val="single" w:sz="4" w:space="0" w:color="auto"/>
              <w:bottom w:val="nil"/>
              <w:right w:val="single" w:sz="4" w:space="0" w:color="auto"/>
            </w:tcBorders>
            <w:shd w:val="clear" w:color="auto" w:fill="auto"/>
            <w:vAlign w:val="center"/>
          </w:tcPr>
          <w:p w14:paraId="77DC49F4" w14:textId="77777777" w:rsidR="0022087C" w:rsidRPr="00A40276" w:rsidRDefault="0022087C" w:rsidP="0022087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E04FC" w14:textId="76828B82" w:rsidR="0022087C" w:rsidRPr="00A40276" w:rsidRDefault="0022087C" w:rsidP="0022087C">
            <w:pPr>
              <w:adjustRightInd w:val="0"/>
              <w:snapToGrid w:val="0"/>
              <w:jc w:val="center"/>
              <w:rPr>
                <w:rFonts w:ascii="Arial" w:hAnsi="Arial" w:cs="Arial"/>
                <w:lang w:val="es-BO"/>
              </w:rPr>
            </w:pPr>
            <w:r>
              <w:rPr>
                <w:rFonts w:ascii="Arial" w:hAnsi="Arial" w:cs="Arial"/>
              </w:rPr>
              <w:t>2026</w:t>
            </w:r>
          </w:p>
        </w:tc>
        <w:tc>
          <w:tcPr>
            <w:tcW w:w="138" w:type="dxa"/>
            <w:tcBorders>
              <w:top w:val="nil"/>
              <w:left w:val="single" w:sz="4" w:space="0" w:color="auto"/>
              <w:bottom w:val="nil"/>
              <w:right w:val="single" w:sz="12" w:space="0" w:color="auto"/>
            </w:tcBorders>
            <w:shd w:val="clear" w:color="auto" w:fill="auto"/>
            <w:vAlign w:val="center"/>
          </w:tcPr>
          <w:p w14:paraId="09E20E64" w14:textId="77777777" w:rsidR="0022087C" w:rsidRPr="00A40276" w:rsidRDefault="0022087C" w:rsidP="0022087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04ED9CF" w14:textId="77777777" w:rsidR="0022087C" w:rsidRPr="00A40276" w:rsidRDefault="0022087C" w:rsidP="0022087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C06BEFB" w14:textId="77777777" w:rsidR="0022087C" w:rsidRPr="00A40276" w:rsidRDefault="0022087C" w:rsidP="0022087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9D9626D" w14:textId="77777777" w:rsidR="0022087C" w:rsidRPr="00A40276" w:rsidRDefault="0022087C" w:rsidP="0022087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3A1AEC3" w14:textId="77777777" w:rsidR="0022087C" w:rsidRPr="00A40276" w:rsidRDefault="0022087C" w:rsidP="0022087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CBA4D67" w14:textId="77777777" w:rsidR="0022087C" w:rsidRPr="00A40276" w:rsidRDefault="0022087C" w:rsidP="0022087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3824BD" w14:textId="77777777" w:rsidR="0022087C" w:rsidRPr="00A40276" w:rsidRDefault="0022087C" w:rsidP="0022087C">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3EE6229A" w14:textId="77777777" w:rsidR="0022087C" w:rsidRPr="00A40276" w:rsidRDefault="0022087C" w:rsidP="0022087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DCA53C7" w14:textId="77777777" w:rsidR="0022087C" w:rsidRPr="00A40276" w:rsidRDefault="0022087C" w:rsidP="0022087C">
            <w:pPr>
              <w:adjustRightInd w:val="0"/>
              <w:snapToGrid w:val="0"/>
              <w:jc w:val="center"/>
              <w:rPr>
                <w:rFonts w:ascii="Arial" w:hAnsi="Arial" w:cs="Arial"/>
                <w:lang w:val="es-BO"/>
              </w:rPr>
            </w:pPr>
          </w:p>
        </w:tc>
      </w:tr>
      <w:tr w:rsidR="0022087C" w:rsidRPr="00A40276" w14:paraId="388F6BC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C11F57D" w14:textId="77777777" w:rsidR="0022087C" w:rsidRPr="00A40276" w:rsidRDefault="0022087C" w:rsidP="0022087C">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5803C767" w14:textId="77777777" w:rsidR="0022087C" w:rsidRPr="00A40276" w:rsidRDefault="0022087C" w:rsidP="0022087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4059229" w14:textId="77777777" w:rsidR="0022087C" w:rsidRPr="00A40276" w:rsidRDefault="0022087C" w:rsidP="0022087C">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4C4FD46" w14:textId="77777777" w:rsidR="0022087C" w:rsidRPr="00A40276" w:rsidRDefault="0022087C" w:rsidP="0022087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143519C2"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9EB36" w14:textId="77777777" w:rsidR="0022087C" w:rsidRPr="00A40276" w:rsidRDefault="0022087C" w:rsidP="0022087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731583F"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6B135CB9" w14:textId="77777777" w:rsidR="0022087C" w:rsidRPr="00A40276" w:rsidRDefault="0022087C" w:rsidP="0022087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0D91E5D" w14:textId="77777777" w:rsidR="0022087C" w:rsidRPr="00A40276" w:rsidRDefault="0022087C" w:rsidP="0022087C">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046ECB0D"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9706F77" w14:textId="77777777" w:rsidR="0022087C" w:rsidRPr="00A40276" w:rsidRDefault="0022087C" w:rsidP="0022087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970F57B" w14:textId="77777777" w:rsidR="0022087C" w:rsidRPr="00A40276" w:rsidRDefault="0022087C" w:rsidP="0022087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D8653F0" w14:textId="77777777" w:rsidR="0022087C" w:rsidRPr="00A40276" w:rsidRDefault="0022087C" w:rsidP="0022087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4EF961"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C1B3E3" w14:textId="77777777" w:rsidR="0022087C" w:rsidRPr="00A40276" w:rsidRDefault="0022087C" w:rsidP="0022087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F1EE767" w14:textId="77777777" w:rsidR="0022087C" w:rsidRPr="00A40276" w:rsidRDefault="0022087C" w:rsidP="0022087C">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1FA02F64" w14:textId="77777777" w:rsidR="0022087C" w:rsidRPr="00A40276" w:rsidRDefault="0022087C" w:rsidP="0022087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46C20E" w14:textId="77777777" w:rsidR="0022087C" w:rsidRPr="00A40276" w:rsidRDefault="0022087C" w:rsidP="0022087C">
            <w:pPr>
              <w:adjustRightInd w:val="0"/>
              <w:snapToGrid w:val="0"/>
              <w:jc w:val="center"/>
              <w:rPr>
                <w:rFonts w:ascii="Arial" w:hAnsi="Arial" w:cs="Arial"/>
                <w:sz w:val="4"/>
                <w:szCs w:val="4"/>
                <w:lang w:val="es-BO"/>
              </w:rPr>
            </w:pPr>
          </w:p>
        </w:tc>
      </w:tr>
      <w:tr w:rsidR="0022087C" w:rsidRPr="00A40276" w14:paraId="1042C87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12773B5" w14:textId="77777777" w:rsidR="0022087C" w:rsidRPr="00A40276" w:rsidRDefault="0022087C"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8ED799" w14:textId="77777777" w:rsidR="0022087C" w:rsidRPr="00A40276" w:rsidRDefault="0022087C" w:rsidP="0022087C">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2FF1D157" w14:textId="77777777" w:rsidR="0022087C" w:rsidRPr="00A40276" w:rsidRDefault="0022087C" w:rsidP="0022087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AF8B864" w14:textId="77777777" w:rsidR="0022087C" w:rsidRPr="00A40276" w:rsidRDefault="0022087C" w:rsidP="0022087C">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2C6C099" w14:textId="77777777" w:rsidR="0022087C" w:rsidRPr="00A40276" w:rsidRDefault="0022087C" w:rsidP="0022087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D7998D" w14:textId="77777777" w:rsidR="0022087C" w:rsidRPr="00A40276" w:rsidRDefault="0022087C" w:rsidP="0022087C">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532AAC9C" w14:textId="77777777" w:rsidR="0022087C" w:rsidRPr="00A40276" w:rsidRDefault="0022087C" w:rsidP="0022087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72CB637" w14:textId="77777777" w:rsidR="0022087C" w:rsidRPr="00A40276" w:rsidRDefault="0022087C" w:rsidP="0022087C">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795711C7" w14:textId="77777777" w:rsidR="0022087C" w:rsidRPr="00A40276" w:rsidRDefault="0022087C" w:rsidP="0022087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C51E92B" w14:textId="77777777" w:rsidR="0022087C" w:rsidRPr="00A40276" w:rsidRDefault="0022087C" w:rsidP="0022087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D6AE36D" w14:textId="77777777" w:rsidR="0022087C" w:rsidRPr="00A40276" w:rsidRDefault="0022087C" w:rsidP="0022087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A3870A" w14:textId="77777777" w:rsidR="0022087C" w:rsidRPr="00A40276" w:rsidRDefault="0022087C" w:rsidP="0022087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4807E8D" w14:textId="77777777" w:rsidR="0022087C" w:rsidRPr="00A40276" w:rsidRDefault="0022087C" w:rsidP="0022087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0839AA0" w14:textId="77777777" w:rsidR="0022087C" w:rsidRPr="00A40276" w:rsidRDefault="0022087C" w:rsidP="0022087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3CFB6D3" w14:textId="77777777" w:rsidR="0022087C" w:rsidRPr="00A40276" w:rsidRDefault="0022087C" w:rsidP="0022087C">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02A5C088" w14:textId="77777777" w:rsidR="0022087C" w:rsidRPr="00A40276" w:rsidRDefault="0022087C" w:rsidP="0022087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BD7C8E5" w14:textId="77777777" w:rsidR="0022087C" w:rsidRPr="00A40276" w:rsidRDefault="0022087C" w:rsidP="0022087C">
            <w:pPr>
              <w:adjustRightInd w:val="0"/>
              <w:snapToGrid w:val="0"/>
              <w:jc w:val="center"/>
              <w:rPr>
                <w:i/>
                <w:sz w:val="14"/>
                <w:szCs w:val="14"/>
                <w:lang w:val="es-BO"/>
              </w:rPr>
            </w:pPr>
          </w:p>
        </w:tc>
      </w:tr>
      <w:tr w:rsidR="0022087C" w:rsidRPr="00A40276" w14:paraId="1CE8DC3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D1174D0" w14:textId="77777777" w:rsidR="0022087C" w:rsidRPr="00A40276" w:rsidRDefault="0022087C" w:rsidP="0022087C">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shd w:val="clear" w:color="auto" w:fill="auto"/>
            <w:vAlign w:val="bottom"/>
          </w:tcPr>
          <w:p w14:paraId="51BB4BDE" w14:textId="77777777" w:rsidR="0022087C" w:rsidRPr="00A40276" w:rsidRDefault="0022087C" w:rsidP="0022087C">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195A6AAD" w14:textId="77777777" w:rsidR="0022087C" w:rsidRPr="00A40276" w:rsidRDefault="0022087C" w:rsidP="0022087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B3F52" w14:textId="4CCEB52D" w:rsidR="0022087C" w:rsidRPr="00A40276" w:rsidRDefault="0022087C" w:rsidP="0022087C">
            <w:pPr>
              <w:adjustRightInd w:val="0"/>
              <w:snapToGrid w:val="0"/>
              <w:jc w:val="center"/>
              <w:rPr>
                <w:rFonts w:ascii="Arial" w:hAnsi="Arial" w:cs="Arial"/>
                <w:lang w:val="es-BO"/>
              </w:rPr>
            </w:pPr>
            <w:r>
              <w:rPr>
                <w:rFonts w:ascii="Arial" w:hAnsi="Arial" w:cs="Arial"/>
              </w:rPr>
              <w:t>26</w:t>
            </w:r>
          </w:p>
        </w:tc>
        <w:tc>
          <w:tcPr>
            <w:tcW w:w="134" w:type="dxa"/>
            <w:vMerge w:val="restart"/>
            <w:tcBorders>
              <w:top w:val="nil"/>
              <w:left w:val="single" w:sz="4" w:space="0" w:color="auto"/>
              <w:right w:val="single" w:sz="4" w:space="0" w:color="auto"/>
            </w:tcBorders>
            <w:shd w:val="clear" w:color="auto" w:fill="auto"/>
            <w:vAlign w:val="center"/>
          </w:tcPr>
          <w:p w14:paraId="767909C6" w14:textId="77777777" w:rsidR="0022087C" w:rsidRPr="00A40276" w:rsidRDefault="0022087C" w:rsidP="0022087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DABB" w14:textId="31095B5C" w:rsidR="0022087C" w:rsidRPr="00A40276" w:rsidRDefault="0022087C" w:rsidP="0022087C">
            <w:pPr>
              <w:adjustRightInd w:val="0"/>
              <w:snapToGrid w:val="0"/>
              <w:jc w:val="center"/>
              <w:rPr>
                <w:rFonts w:ascii="Arial" w:hAnsi="Arial" w:cs="Arial"/>
                <w:lang w:val="es-BO"/>
              </w:rPr>
            </w:pPr>
            <w:r>
              <w:rPr>
                <w:rFonts w:ascii="Arial" w:hAnsi="Arial" w:cs="Arial"/>
              </w:rPr>
              <w:t>03</w:t>
            </w:r>
          </w:p>
        </w:tc>
        <w:tc>
          <w:tcPr>
            <w:tcW w:w="135" w:type="dxa"/>
            <w:vMerge w:val="restart"/>
            <w:tcBorders>
              <w:top w:val="nil"/>
              <w:left w:val="single" w:sz="4" w:space="0" w:color="auto"/>
              <w:right w:val="single" w:sz="4" w:space="0" w:color="auto"/>
            </w:tcBorders>
            <w:shd w:val="clear" w:color="auto" w:fill="auto"/>
            <w:vAlign w:val="center"/>
          </w:tcPr>
          <w:p w14:paraId="636BFDB1" w14:textId="77777777" w:rsidR="0022087C" w:rsidRPr="00A40276" w:rsidRDefault="0022087C" w:rsidP="0022087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04D43" w14:textId="4F02B45C" w:rsidR="0022087C" w:rsidRPr="00A40276" w:rsidRDefault="0022087C" w:rsidP="0022087C">
            <w:pPr>
              <w:adjustRightInd w:val="0"/>
              <w:snapToGrid w:val="0"/>
              <w:jc w:val="center"/>
              <w:rPr>
                <w:rFonts w:ascii="Arial" w:hAnsi="Arial" w:cs="Arial"/>
                <w:lang w:val="es-BO"/>
              </w:rPr>
            </w:pPr>
            <w:r>
              <w:rPr>
                <w:rFonts w:ascii="Arial" w:hAnsi="Arial" w:cs="Arial"/>
              </w:rPr>
              <w:t>2026</w:t>
            </w:r>
          </w:p>
        </w:tc>
        <w:tc>
          <w:tcPr>
            <w:tcW w:w="138" w:type="dxa"/>
            <w:vMerge w:val="restart"/>
            <w:tcBorders>
              <w:top w:val="nil"/>
              <w:left w:val="single" w:sz="4" w:space="0" w:color="auto"/>
              <w:right w:val="single" w:sz="12" w:space="0" w:color="auto"/>
            </w:tcBorders>
            <w:shd w:val="clear" w:color="auto" w:fill="auto"/>
            <w:vAlign w:val="center"/>
          </w:tcPr>
          <w:p w14:paraId="5DD0D4A3" w14:textId="77777777" w:rsidR="0022087C" w:rsidRPr="00A40276" w:rsidRDefault="0022087C" w:rsidP="0022087C">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2F7A4E21" w14:textId="77777777" w:rsidR="0022087C" w:rsidRPr="00A40276" w:rsidRDefault="0022087C" w:rsidP="0022087C">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2140476" w14:textId="77777777" w:rsidR="0022087C" w:rsidRPr="00A40276" w:rsidRDefault="0022087C" w:rsidP="0022087C">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54FBC662" w14:textId="77777777" w:rsidR="0022087C" w:rsidRPr="00A40276" w:rsidRDefault="0022087C" w:rsidP="0022087C">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9F67B30" w14:textId="77777777" w:rsidR="0022087C" w:rsidRPr="00A40276" w:rsidRDefault="0022087C" w:rsidP="0022087C">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5FE0CC42" w14:textId="77777777" w:rsidR="0022087C" w:rsidRPr="00A40276" w:rsidRDefault="0022087C" w:rsidP="0022087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E08E86D" w14:textId="77777777" w:rsidR="0022087C" w:rsidRPr="00A40276" w:rsidRDefault="0022087C" w:rsidP="0022087C">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46C97F61" w14:textId="77777777" w:rsidR="0022087C" w:rsidRPr="00A40276" w:rsidRDefault="0022087C" w:rsidP="0022087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B2887A7" w14:textId="77777777" w:rsidR="0022087C" w:rsidRPr="00A40276" w:rsidRDefault="0022087C" w:rsidP="0022087C">
            <w:pPr>
              <w:adjustRightInd w:val="0"/>
              <w:snapToGrid w:val="0"/>
              <w:jc w:val="center"/>
              <w:rPr>
                <w:rFonts w:ascii="Arial" w:hAnsi="Arial" w:cs="Arial"/>
                <w:lang w:val="es-BO"/>
              </w:rPr>
            </w:pPr>
          </w:p>
        </w:tc>
      </w:tr>
      <w:tr w:rsidR="0022087C" w:rsidRPr="00A40276" w14:paraId="71A7FD3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C554648" w14:textId="77777777" w:rsidR="0022087C" w:rsidRPr="00A40276" w:rsidRDefault="0022087C" w:rsidP="0022087C">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E760E3F" w14:textId="77777777" w:rsidR="0022087C" w:rsidRPr="00A40276" w:rsidRDefault="0022087C" w:rsidP="0022087C">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720D7BC6" w14:textId="77777777" w:rsidR="0022087C" w:rsidRPr="00A40276" w:rsidRDefault="0022087C" w:rsidP="0022087C">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0A52428F" w14:textId="77777777" w:rsidR="0022087C" w:rsidRPr="00A40276" w:rsidRDefault="0022087C" w:rsidP="0022087C">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10D02385" w14:textId="77777777" w:rsidR="0022087C" w:rsidRPr="00A40276" w:rsidRDefault="0022087C" w:rsidP="0022087C">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1BEF684E" w14:textId="77777777" w:rsidR="0022087C" w:rsidRPr="00A40276" w:rsidRDefault="0022087C" w:rsidP="0022087C">
            <w:pPr>
              <w:adjustRightInd w:val="0"/>
              <w:snapToGrid w:val="0"/>
              <w:jc w:val="center"/>
              <w:rPr>
                <w:rFonts w:ascii="Arial" w:hAnsi="Arial" w:cs="Arial"/>
                <w:sz w:val="2"/>
                <w:szCs w:val="2"/>
                <w:lang w:val="es-BO"/>
              </w:rPr>
            </w:pPr>
          </w:p>
        </w:tc>
        <w:tc>
          <w:tcPr>
            <w:tcW w:w="135" w:type="dxa"/>
            <w:vMerge/>
            <w:tcBorders>
              <w:left w:val="nil"/>
              <w:bottom w:val="nil"/>
              <w:right w:val="nil"/>
            </w:tcBorders>
            <w:shd w:val="clear" w:color="auto" w:fill="auto"/>
            <w:vAlign w:val="center"/>
          </w:tcPr>
          <w:p w14:paraId="4A813AA6" w14:textId="77777777" w:rsidR="0022087C" w:rsidRPr="00A40276" w:rsidRDefault="0022087C" w:rsidP="0022087C">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5AB3C2A0" w14:textId="77777777" w:rsidR="0022087C" w:rsidRPr="00A40276" w:rsidRDefault="0022087C" w:rsidP="0022087C">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shd w:val="clear" w:color="auto" w:fill="auto"/>
            <w:vAlign w:val="center"/>
          </w:tcPr>
          <w:p w14:paraId="3D3E698A" w14:textId="77777777" w:rsidR="0022087C" w:rsidRPr="00A40276" w:rsidRDefault="0022087C" w:rsidP="0022087C">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1E639ED0" w14:textId="77777777" w:rsidR="0022087C" w:rsidRPr="00A40276" w:rsidRDefault="0022087C" w:rsidP="0022087C">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6ED05692" w14:textId="77777777" w:rsidR="0022087C" w:rsidRPr="00A40276" w:rsidRDefault="0022087C" w:rsidP="0022087C">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4996040B" w14:textId="77777777" w:rsidR="0022087C" w:rsidRPr="00A40276" w:rsidRDefault="0022087C" w:rsidP="0022087C">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B25EE25" w14:textId="77777777" w:rsidR="0022087C" w:rsidRPr="00A40276" w:rsidRDefault="0022087C" w:rsidP="0022087C">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192DB43F" w14:textId="77777777" w:rsidR="0022087C" w:rsidRPr="00A40276" w:rsidRDefault="0022087C" w:rsidP="0022087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9688E36" w14:textId="77777777" w:rsidR="0022087C" w:rsidRPr="00A40276" w:rsidRDefault="0022087C" w:rsidP="0022087C">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0B245F60" w14:textId="77777777" w:rsidR="0022087C" w:rsidRPr="00A40276" w:rsidRDefault="0022087C" w:rsidP="0022087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D6B8A5E" w14:textId="77777777" w:rsidR="0022087C" w:rsidRPr="00A40276" w:rsidRDefault="0022087C" w:rsidP="0022087C">
            <w:pPr>
              <w:adjustRightInd w:val="0"/>
              <w:snapToGrid w:val="0"/>
              <w:jc w:val="center"/>
              <w:rPr>
                <w:rFonts w:ascii="Arial" w:hAnsi="Arial" w:cs="Arial"/>
                <w:lang w:val="es-BO"/>
              </w:rPr>
            </w:pPr>
          </w:p>
        </w:tc>
      </w:tr>
      <w:tr w:rsidR="0022087C" w:rsidRPr="00A40276" w14:paraId="239667F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4AAAC68" w14:textId="77777777" w:rsidR="0022087C" w:rsidRPr="00A40276" w:rsidRDefault="0022087C" w:rsidP="0022087C">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32A4E1E1" w14:textId="77777777" w:rsidR="0022087C" w:rsidRPr="00A40276" w:rsidRDefault="0022087C" w:rsidP="0022087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A7A553E" w14:textId="77777777" w:rsidR="0022087C" w:rsidRPr="00A40276" w:rsidRDefault="0022087C" w:rsidP="0022087C">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22529ED" w14:textId="77777777" w:rsidR="0022087C" w:rsidRPr="00A40276" w:rsidRDefault="0022087C" w:rsidP="0022087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26C6536C"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17B2669" w14:textId="77777777" w:rsidR="0022087C" w:rsidRPr="00A40276" w:rsidRDefault="0022087C" w:rsidP="0022087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0C7D4B43"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3DBCF6E6" w14:textId="77777777" w:rsidR="0022087C" w:rsidRPr="00A40276" w:rsidRDefault="0022087C" w:rsidP="0022087C">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55899D1" w14:textId="77777777" w:rsidR="0022087C" w:rsidRPr="00A40276" w:rsidRDefault="0022087C" w:rsidP="0022087C">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0311AC9D"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817B3AA" w14:textId="77777777" w:rsidR="0022087C" w:rsidRPr="00A40276" w:rsidRDefault="0022087C" w:rsidP="0022087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054562E" w14:textId="77777777" w:rsidR="0022087C" w:rsidRPr="00A40276" w:rsidRDefault="0022087C" w:rsidP="0022087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E7AEFE3" w14:textId="77777777" w:rsidR="0022087C" w:rsidRPr="00A40276" w:rsidRDefault="0022087C" w:rsidP="0022087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D51B4C1"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90090F" w14:textId="77777777" w:rsidR="0022087C" w:rsidRPr="00A40276" w:rsidRDefault="0022087C" w:rsidP="0022087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AB86016" w14:textId="77777777" w:rsidR="0022087C" w:rsidRPr="00A40276" w:rsidRDefault="0022087C" w:rsidP="0022087C">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E4B0B73" w14:textId="77777777" w:rsidR="0022087C" w:rsidRPr="00A40276" w:rsidRDefault="0022087C" w:rsidP="0022087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03245A" w14:textId="77777777" w:rsidR="0022087C" w:rsidRPr="00A40276" w:rsidRDefault="0022087C" w:rsidP="0022087C">
            <w:pPr>
              <w:adjustRightInd w:val="0"/>
              <w:snapToGrid w:val="0"/>
              <w:jc w:val="center"/>
              <w:rPr>
                <w:rFonts w:ascii="Arial" w:hAnsi="Arial" w:cs="Arial"/>
                <w:sz w:val="4"/>
                <w:szCs w:val="4"/>
                <w:lang w:val="es-BO"/>
              </w:rPr>
            </w:pPr>
          </w:p>
        </w:tc>
      </w:tr>
      <w:tr w:rsidR="0022087C" w:rsidRPr="00A40276" w14:paraId="4D5E2DA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201FD6" w14:textId="77777777" w:rsidR="0022087C" w:rsidRPr="00A40276" w:rsidRDefault="0022087C"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24728" w14:textId="77777777" w:rsidR="0022087C" w:rsidRPr="00A40276" w:rsidRDefault="0022087C" w:rsidP="0022087C">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5620B161" w14:textId="77777777" w:rsidR="0022087C" w:rsidRPr="00A40276" w:rsidRDefault="0022087C" w:rsidP="0022087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41CD00" w14:textId="77777777" w:rsidR="0022087C" w:rsidRPr="00A40276" w:rsidRDefault="0022087C" w:rsidP="0022087C">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A624F04" w14:textId="77777777" w:rsidR="0022087C" w:rsidRPr="00A40276" w:rsidRDefault="0022087C" w:rsidP="0022087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87E3A60" w14:textId="77777777" w:rsidR="0022087C" w:rsidRPr="00A40276" w:rsidRDefault="0022087C" w:rsidP="0022087C">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6D923A42" w14:textId="77777777" w:rsidR="0022087C" w:rsidRPr="00A40276" w:rsidRDefault="0022087C" w:rsidP="0022087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DD1D776" w14:textId="77777777" w:rsidR="0022087C" w:rsidRPr="00A40276" w:rsidRDefault="0022087C" w:rsidP="0022087C">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1643897C" w14:textId="77777777" w:rsidR="0022087C" w:rsidRPr="00A40276" w:rsidRDefault="0022087C" w:rsidP="0022087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7FE15B1" w14:textId="77777777" w:rsidR="0022087C" w:rsidRPr="00A40276" w:rsidRDefault="0022087C" w:rsidP="0022087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992F142" w14:textId="77777777" w:rsidR="0022087C" w:rsidRPr="00A40276" w:rsidRDefault="0022087C" w:rsidP="0022087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53E2F2C" w14:textId="77777777" w:rsidR="0022087C" w:rsidRPr="00A40276" w:rsidRDefault="0022087C" w:rsidP="0022087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DA45552" w14:textId="77777777" w:rsidR="0022087C" w:rsidRPr="00A40276" w:rsidRDefault="0022087C" w:rsidP="0022087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469F651" w14:textId="77777777" w:rsidR="0022087C" w:rsidRPr="00A40276" w:rsidRDefault="0022087C" w:rsidP="0022087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01B5EDC" w14:textId="77777777" w:rsidR="0022087C" w:rsidRPr="00A40276" w:rsidRDefault="0022087C" w:rsidP="0022087C">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45130B2B" w14:textId="77777777" w:rsidR="0022087C" w:rsidRPr="00A40276" w:rsidRDefault="0022087C" w:rsidP="0022087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6A04405" w14:textId="77777777" w:rsidR="0022087C" w:rsidRPr="00A40276" w:rsidRDefault="0022087C" w:rsidP="0022087C">
            <w:pPr>
              <w:adjustRightInd w:val="0"/>
              <w:snapToGrid w:val="0"/>
              <w:jc w:val="center"/>
              <w:rPr>
                <w:i/>
                <w:sz w:val="14"/>
                <w:szCs w:val="14"/>
                <w:lang w:val="es-BO"/>
              </w:rPr>
            </w:pPr>
          </w:p>
        </w:tc>
      </w:tr>
      <w:tr w:rsidR="0022087C" w:rsidRPr="00A40276" w14:paraId="1E259B4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0A8EED" w14:textId="77777777" w:rsidR="0022087C" w:rsidRPr="00A40276" w:rsidRDefault="0022087C" w:rsidP="0022087C">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7D19EE77" w14:textId="77777777" w:rsidR="0022087C" w:rsidRPr="00A40276" w:rsidRDefault="0022087C" w:rsidP="0022087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6DE394C" w14:textId="77777777" w:rsidR="0022087C" w:rsidRPr="00A40276" w:rsidRDefault="0022087C" w:rsidP="0022087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9125D" w14:textId="5AABC369" w:rsidR="0022087C" w:rsidRPr="00A40276" w:rsidRDefault="0022087C" w:rsidP="0022087C">
            <w:pPr>
              <w:adjustRightInd w:val="0"/>
              <w:snapToGrid w:val="0"/>
              <w:jc w:val="center"/>
              <w:rPr>
                <w:rFonts w:ascii="Arial" w:hAnsi="Arial" w:cs="Arial"/>
                <w:lang w:val="es-BO"/>
              </w:rPr>
            </w:pPr>
            <w:r>
              <w:rPr>
                <w:rFonts w:ascii="Arial" w:hAnsi="Arial" w:cs="Arial"/>
              </w:rPr>
              <w:t>02</w:t>
            </w:r>
          </w:p>
        </w:tc>
        <w:tc>
          <w:tcPr>
            <w:tcW w:w="134" w:type="dxa"/>
            <w:tcBorders>
              <w:top w:val="nil"/>
              <w:left w:val="single" w:sz="4" w:space="0" w:color="auto"/>
              <w:bottom w:val="nil"/>
              <w:right w:val="single" w:sz="4" w:space="0" w:color="auto"/>
            </w:tcBorders>
            <w:shd w:val="clear" w:color="auto" w:fill="auto"/>
            <w:vAlign w:val="center"/>
          </w:tcPr>
          <w:p w14:paraId="6C52805B" w14:textId="77777777" w:rsidR="0022087C" w:rsidRPr="00A40276" w:rsidRDefault="0022087C" w:rsidP="0022087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0597" w14:textId="0A747D65" w:rsidR="0022087C" w:rsidRPr="00A40276" w:rsidRDefault="0022087C" w:rsidP="0022087C">
            <w:pPr>
              <w:adjustRightInd w:val="0"/>
              <w:snapToGrid w:val="0"/>
              <w:jc w:val="center"/>
              <w:rPr>
                <w:rFonts w:ascii="Arial" w:hAnsi="Arial" w:cs="Arial"/>
                <w:lang w:val="es-BO"/>
              </w:rPr>
            </w:pPr>
            <w:r>
              <w:rPr>
                <w:rFonts w:ascii="Arial" w:hAnsi="Arial" w:cs="Arial"/>
              </w:rPr>
              <w:t>04</w:t>
            </w:r>
          </w:p>
        </w:tc>
        <w:tc>
          <w:tcPr>
            <w:tcW w:w="135" w:type="dxa"/>
            <w:tcBorders>
              <w:top w:val="nil"/>
              <w:left w:val="single" w:sz="4" w:space="0" w:color="auto"/>
              <w:bottom w:val="nil"/>
              <w:right w:val="single" w:sz="4" w:space="0" w:color="auto"/>
            </w:tcBorders>
            <w:shd w:val="clear" w:color="auto" w:fill="auto"/>
            <w:vAlign w:val="center"/>
          </w:tcPr>
          <w:p w14:paraId="58CA464C" w14:textId="77777777" w:rsidR="0022087C" w:rsidRPr="00A40276" w:rsidRDefault="0022087C" w:rsidP="0022087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7C6A5" w14:textId="31FB54E6" w:rsidR="0022087C" w:rsidRPr="00A40276" w:rsidRDefault="0022087C" w:rsidP="0022087C">
            <w:pPr>
              <w:adjustRightInd w:val="0"/>
              <w:snapToGrid w:val="0"/>
              <w:jc w:val="center"/>
              <w:rPr>
                <w:rFonts w:ascii="Arial" w:hAnsi="Arial" w:cs="Arial"/>
                <w:lang w:val="es-BO"/>
              </w:rPr>
            </w:pPr>
            <w:r>
              <w:rPr>
                <w:rFonts w:ascii="Arial" w:hAnsi="Arial" w:cs="Arial"/>
              </w:rPr>
              <w:t>2026</w:t>
            </w:r>
          </w:p>
        </w:tc>
        <w:tc>
          <w:tcPr>
            <w:tcW w:w="138" w:type="dxa"/>
            <w:tcBorders>
              <w:top w:val="nil"/>
              <w:left w:val="single" w:sz="4" w:space="0" w:color="auto"/>
              <w:bottom w:val="nil"/>
              <w:right w:val="single" w:sz="12" w:space="0" w:color="auto"/>
            </w:tcBorders>
            <w:shd w:val="clear" w:color="auto" w:fill="auto"/>
            <w:vAlign w:val="center"/>
          </w:tcPr>
          <w:p w14:paraId="568C9D81" w14:textId="77777777" w:rsidR="0022087C" w:rsidRPr="00A40276" w:rsidRDefault="0022087C" w:rsidP="0022087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B83377A" w14:textId="77777777" w:rsidR="0022087C" w:rsidRPr="00A40276" w:rsidRDefault="0022087C" w:rsidP="0022087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3F42674" w14:textId="77777777" w:rsidR="0022087C" w:rsidRPr="00A40276" w:rsidRDefault="0022087C" w:rsidP="0022087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873EF9A" w14:textId="77777777" w:rsidR="0022087C" w:rsidRPr="00A40276" w:rsidRDefault="0022087C" w:rsidP="0022087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2BBE161" w14:textId="77777777" w:rsidR="0022087C" w:rsidRPr="00A40276" w:rsidRDefault="0022087C" w:rsidP="0022087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CC2186F" w14:textId="77777777" w:rsidR="0022087C" w:rsidRPr="00A40276" w:rsidRDefault="0022087C" w:rsidP="0022087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D303E20" w14:textId="77777777" w:rsidR="0022087C" w:rsidRPr="00A40276" w:rsidRDefault="0022087C" w:rsidP="0022087C">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3ECC4FBB" w14:textId="77777777" w:rsidR="0022087C" w:rsidRPr="00A40276" w:rsidRDefault="0022087C" w:rsidP="0022087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F1B8762" w14:textId="77777777" w:rsidR="0022087C" w:rsidRPr="00A40276" w:rsidRDefault="0022087C" w:rsidP="0022087C">
            <w:pPr>
              <w:adjustRightInd w:val="0"/>
              <w:snapToGrid w:val="0"/>
              <w:jc w:val="center"/>
              <w:rPr>
                <w:rFonts w:ascii="Arial" w:hAnsi="Arial" w:cs="Arial"/>
                <w:lang w:val="es-BO"/>
              </w:rPr>
            </w:pPr>
          </w:p>
        </w:tc>
      </w:tr>
      <w:tr w:rsidR="0022087C" w:rsidRPr="00A40276" w14:paraId="5A83DD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3C218F5" w14:textId="77777777" w:rsidR="0022087C" w:rsidRPr="00A40276" w:rsidRDefault="0022087C" w:rsidP="0022087C">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68442AA5" w14:textId="77777777" w:rsidR="0022087C" w:rsidRPr="00A40276" w:rsidRDefault="0022087C" w:rsidP="0022087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A24EC43" w14:textId="77777777" w:rsidR="0022087C" w:rsidRPr="00A40276" w:rsidRDefault="0022087C" w:rsidP="0022087C">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5888489" w14:textId="77777777" w:rsidR="0022087C" w:rsidRPr="00A40276" w:rsidRDefault="0022087C" w:rsidP="0022087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151261B"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12FA557" w14:textId="77777777" w:rsidR="0022087C" w:rsidRPr="00A40276" w:rsidRDefault="0022087C" w:rsidP="0022087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BE6B1AD"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0C3B2719" w14:textId="77777777" w:rsidR="0022087C" w:rsidRPr="00A40276" w:rsidRDefault="0022087C" w:rsidP="0022087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4579743" w14:textId="77777777" w:rsidR="0022087C" w:rsidRPr="00A40276" w:rsidRDefault="0022087C" w:rsidP="0022087C">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3F52D37C"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7881655" w14:textId="77777777" w:rsidR="0022087C" w:rsidRPr="00A40276" w:rsidRDefault="0022087C" w:rsidP="0022087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ACDB65C" w14:textId="77777777" w:rsidR="0022087C" w:rsidRPr="00A40276" w:rsidRDefault="0022087C" w:rsidP="0022087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D9CE72" w14:textId="77777777" w:rsidR="0022087C" w:rsidRPr="00A40276" w:rsidRDefault="0022087C" w:rsidP="0022087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ED1E253"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E46E30" w14:textId="77777777" w:rsidR="0022087C" w:rsidRPr="00A40276" w:rsidRDefault="0022087C" w:rsidP="0022087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A63C76E" w14:textId="77777777" w:rsidR="0022087C" w:rsidRPr="00A40276" w:rsidRDefault="0022087C" w:rsidP="0022087C">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70E6B64D" w14:textId="77777777" w:rsidR="0022087C" w:rsidRPr="00A40276" w:rsidRDefault="0022087C" w:rsidP="0022087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ECA507" w14:textId="77777777" w:rsidR="0022087C" w:rsidRPr="00A40276" w:rsidRDefault="0022087C" w:rsidP="0022087C">
            <w:pPr>
              <w:adjustRightInd w:val="0"/>
              <w:snapToGrid w:val="0"/>
              <w:jc w:val="center"/>
              <w:rPr>
                <w:rFonts w:ascii="Arial" w:hAnsi="Arial" w:cs="Arial"/>
                <w:sz w:val="4"/>
                <w:szCs w:val="4"/>
                <w:lang w:val="es-BO"/>
              </w:rPr>
            </w:pPr>
          </w:p>
        </w:tc>
      </w:tr>
      <w:tr w:rsidR="0022087C" w:rsidRPr="00A40276" w14:paraId="1C42A6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D651AC" w14:textId="77777777" w:rsidR="0022087C" w:rsidRPr="00A40276" w:rsidRDefault="0022087C" w:rsidP="00F723E3">
            <w:pPr>
              <w:pStyle w:val="Prrafodelista"/>
              <w:numPr>
                <w:ilvl w:val="0"/>
                <w:numId w:val="27"/>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C07EDDB" w14:textId="1D7CDDD6" w:rsidR="0022087C" w:rsidRPr="00A40276" w:rsidRDefault="0022087C" w:rsidP="0022087C">
            <w:pPr>
              <w:adjustRightInd w:val="0"/>
              <w:snapToGrid w:val="0"/>
              <w:ind w:left="113" w:right="113"/>
              <w:jc w:val="both"/>
              <w:rPr>
                <w:rFonts w:ascii="Arial" w:hAnsi="Arial" w:cs="Arial"/>
                <w:b/>
                <w:lang w:val="es-BO"/>
              </w:rPr>
            </w:pPr>
            <w:r w:rsidRPr="00A40276">
              <w:rPr>
                <w:rFonts w:ascii="Arial" w:hAnsi="Arial" w:cs="Arial"/>
                <w:lang w:val="es-BO"/>
              </w:rPr>
              <w:t xml:space="preserve">Suscripción de </w:t>
            </w:r>
            <w:r>
              <w:rPr>
                <w:rFonts w:ascii="Arial" w:hAnsi="Arial" w:cs="Arial"/>
                <w:lang w:val="es-BO"/>
              </w:rPr>
              <w:t>C</w:t>
            </w:r>
            <w:r w:rsidRPr="00A40276">
              <w:rPr>
                <w:rFonts w:ascii="Arial" w:hAnsi="Arial" w:cs="Arial"/>
                <w:lang w:val="es-BO"/>
              </w:rPr>
              <w:t>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14:paraId="473CB124" w14:textId="77777777" w:rsidR="0022087C" w:rsidRPr="00A40276" w:rsidRDefault="0022087C" w:rsidP="0022087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E648FF6" w14:textId="77777777" w:rsidR="0022087C" w:rsidRPr="00A40276" w:rsidRDefault="0022087C" w:rsidP="0022087C">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2F3C10E" w14:textId="77777777" w:rsidR="0022087C" w:rsidRPr="00A40276" w:rsidRDefault="0022087C" w:rsidP="0022087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423D7C" w14:textId="77777777" w:rsidR="0022087C" w:rsidRPr="00A40276" w:rsidRDefault="0022087C" w:rsidP="0022087C">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643D7A36" w14:textId="77777777" w:rsidR="0022087C" w:rsidRPr="00A40276" w:rsidRDefault="0022087C" w:rsidP="0022087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586645A" w14:textId="77777777" w:rsidR="0022087C" w:rsidRPr="00A40276" w:rsidRDefault="0022087C" w:rsidP="0022087C">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2FC49867" w14:textId="77777777" w:rsidR="0022087C" w:rsidRPr="00A40276" w:rsidRDefault="0022087C" w:rsidP="0022087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4177ABE" w14:textId="77777777" w:rsidR="0022087C" w:rsidRPr="00A40276" w:rsidRDefault="0022087C" w:rsidP="0022087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3CC7DE7" w14:textId="77777777" w:rsidR="0022087C" w:rsidRPr="00A40276" w:rsidRDefault="0022087C" w:rsidP="0022087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706C735" w14:textId="77777777" w:rsidR="0022087C" w:rsidRPr="00A40276" w:rsidRDefault="0022087C" w:rsidP="0022087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A15103F" w14:textId="77777777" w:rsidR="0022087C" w:rsidRPr="00A40276" w:rsidRDefault="0022087C" w:rsidP="0022087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51D327A" w14:textId="77777777" w:rsidR="0022087C" w:rsidRPr="00A40276" w:rsidRDefault="0022087C" w:rsidP="0022087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265A40" w14:textId="77777777" w:rsidR="0022087C" w:rsidRPr="00A40276" w:rsidRDefault="0022087C" w:rsidP="0022087C">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3660FA41" w14:textId="77777777" w:rsidR="0022087C" w:rsidRPr="00A40276" w:rsidRDefault="0022087C" w:rsidP="0022087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6D6183" w14:textId="77777777" w:rsidR="0022087C" w:rsidRPr="00A40276" w:rsidRDefault="0022087C" w:rsidP="0022087C">
            <w:pPr>
              <w:adjustRightInd w:val="0"/>
              <w:snapToGrid w:val="0"/>
              <w:jc w:val="center"/>
              <w:rPr>
                <w:i/>
                <w:sz w:val="14"/>
                <w:szCs w:val="14"/>
                <w:lang w:val="es-BO"/>
              </w:rPr>
            </w:pPr>
          </w:p>
        </w:tc>
      </w:tr>
      <w:tr w:rsidR="0022087C" w:rsidRPr="00A40276" w14:paraId="2A215E4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43FB248B" w14:textId="77777777" w:rsidR="0022087C" w:rsidRPr="00A40276" w:rsidRDefault="0022087C" w:rsidP="0022087C">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14B5B560" w14:textId="77777777" w:rsidR="0022087C" w:rsidRPr="00A40276" w:rsidRDefault="0022087C" w:rsidP="0022087C">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9FBE54A" w14:textId="77777777" w:rsidR="0022087C" w:rsidRPr="00A40276" w:rsidRDefault="0022087C" w:rsidP="0022087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8114F" w14:textId="41BF87CE" w:rsidR="0022087C" w:rsidRPr="00A40276" w:rsidRDefault="0022087C" w:rsidP="0022087C">
            <w:pPr>
              <w:adjustRightInd w:val="0"/>
              <w:snapToGrid w:val="0"/>
              <w:jc w:val="center"/>
              <w:rPr>
                <w:rFonts w:ascii="Arial" w:hAnsi="Arial" w:cs="Arial"/>
                <w:lang w:val="es-BO"/>
              </w:rPr>
            </w:pPr>
            <w:r>
              <w:rPr>
                <w:rFonts w:ascii="Arial" w:hAnsi="Arial" w:cs="Arial"/>
              </w:rPr>
              <w:t>08</w:t>
            </w:r>
          </w:p>
        </w:tc>
        <w:tc>
          <w:tcPr>
            <w:tcW w:w="134" w:type="dxa"/>
            <w:tcBorders>
              <w:top w:val="nil"/>
              <w:left w:val="single" w:sz="4" w:space="0" w:color="auto"/>
              <w:bottom w:val="nil"/>
              <w:right w:val="single" w:sz="4" w:space="0" w:color="auto"/>
            </w:tcBorders>
            <w:shd w:val="clear" w:color="auto" w:fill="auto"/>
            <w:vAlign w:val="center"/>
          </w:tcPr>
          <w:p w14:paraId="37DD0434" w14:textId="77777777" w:rsidR="0022087C" w:rsidRPr="00A40276" w:rsidRDefault="0022087C" w:rsidP="0022087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70626" w14:textId="6BC9BA02" w:rsidR="0022087C" w:rsidRPr="00A40276" w:rsidRDefault="0022087C" w:rsidP="0022087C">
            <w:pPr>
              <w:adjustRightInd w:val="0"/>
              <w:snapToGrid w:val="0"/>
              <w:jc w:val="center"/>
              <w:rPr>
                <w:rFonts w:ascii="Arial" w:hAnsi="Arial" w:cs="Arial"/>
                <w:lang w:val="es-BO"/>
              </w:rPr>
            </w:pPr>
            <w:r>
              <w:rPr>
                <w:rFonts w:ascii="Arial" w:hAnsi="Arial" w:cs="Arial"/>
              </w:rPr>
              <w:t>04</w:t>
            </w:r>
          </w:p>
        </w:tc>
        <w:tc>
          <w:tcPr>
            <w:tcW w:w="135" w:type="dxa"/>
            <w:tcBorders>
              <w:top w:val="nil"/>
              <w:left w:val="single" w:sz="4" w:space="0" w:color="auto"/>
              <w:bottom w:val="nil"/>
              <w:right w:val="single" w:sz="4" w:space="0" w:color="auto"/>
            </w:tcBorders>
            <w:shd w:val="clear" w:color="auto" w:fill="auto"/>
            <w:vAlign w:val="center"/>
          </w:tcPr>
          <w:p w14:paraId="03B3AFAF" w14:textId="77777777" w:rsidR="0022087C" w:rsidRPr="00A40276" w:rsidRDefault="0022087C" w:rsidP="0022087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771D1" w14:textId="34F1C634" w:rsidR="0022087C" w:rsidRPr="00A40276" w:rsidRDefault="0022087C" w:rsidP="0022087C">
            <w:pPr>
              <w:adjustRightInd w:val="0"/>
              <w:snapToGrid w:val="0"/>
              <w:jc w:val="center"/>
              <w:rPr>
                <w:rFonts w:ascii="Arial" w:hAnsi="Arial" w:cs="Arial"/>
                <w:lang w:val="es-BO"/>
              </w:rPr>
            </w:pPr>
            <w:r>
              <w:rPr>
                <w:rFonts w:ascii="Arial" w:hAnsi="Arial" w:cs="Arial"/>
              </w:rPr>
              <w:t>2026</w:t>
            </w:r>
          </w:p>
        </w:tc>
        <w:tc>
          <w:tcPr>
            <w:tcW w:w="138" w:type="dxa"/>
            <w:tcBorders>
              <w:top w:val="nil"/>
              <w:left w:val="single" w:sz="4" w:space="0" w:color="auto"/>
              <w:bottom w:val="nil"/>
              <w:right w:val="single" w:sz="12" w:space="0" w:color="auto"/>
            </w:tcBorders>
            <w:shd w:val="clear" w:color="auto" w:fill="auto"/>
            <w:vAlign w:val="center"/>
          </w:tcPr>
          <w:p w14:paraId="5E861CF7" w14:textId="77777777" w:rsidR="0022087C" w:rsidRPr="00A40276" w:rsidRDefault="0022087C" w:rsidP="0022087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A1218DB" w14:textId="77777777" w:rsidR="0022087C" w:rsidRPr="00A40276" w:rsidRDefault="0022087C" w:rsidP="0022087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3505D55" w14:textId="77777777" w:rsidR="0022087C" w:rsidRPr="00A40276" w:rsidRDefault="0022087C" w:rsidP="0022087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D193C34" w14:textId="77777777" w:rsidR="0022087C" w:rsidRPr="00A40276" w:rsidRDefault="0022087C" w:rsidP="0022087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C2764D2" w14:textId="77777777" w:rsidR="0022087C" w:rsidRPr="00A40276" w:rsidRDefault="0022087C" w:rsidP="0022087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53932B" w14:textId="77777777" w:rsidR="0022087C" w:rsidRPr="00A40276" w:rsidRDefault="0022087C" w:rsidP="0022087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741D261" w14:textId="77777777" w:rsidR="0022087C" w:rsidRPr="00A40276" w:rsidRDefault="0022087C" w:rsidP="0022087C">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4330B372" w14:textId="77777777" w:rsidR="0022087C" w:rsidRPr="00A40276" w:rsidRDefault="0022087C" w:rsidP="0022087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E60FEF2" w14:textId="77777777" w:rsidR="0022087C" w:rsidRPr="00A40276" w:rsidRDefault="0022087C" w:rsidP="0022087C">
            <w:pPr>
              <w:adjustRightInd w:val="0"/>
              <w:snapToGrid w:val="0"/>
              <w:jc w:val="center"/>
              <w:rPr>
                <w:rFonts w:ascii="Arial" w:hAnsi="Arial" w:cs="Arial"/>
                <w:lang w:val="es-BO"/>
              </w:rPr>
            </w:pPr>
          </w:p>
        </w:tc>
      </w:tr>
      <w:tr w:rsidR="0022087C" w:rsidRPr="00A40276" w14:paraId="6F3E5B1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D2ADE39" w14:textId="77777777" w:rsidR="0022087C" w:rsidRPr="00A40276" w:rsidRDefault="0022087C" w:rsidP="0022087C">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shd w:val="clear" w:color="auto" w:fill="auto"/>
            <w:vAlign w:val="bottom"/>
          </w:tcPr>
          <w:p w14:paraId="509C2A64" w14:textId="77777777" w:rsidR="0022087C" w:rsidRPr="00A40276" w:rsidRDefault="0022087C" w:rsidP="0022087C">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12131792" w14:textId="77777777" w:rsidR="0022087C" w:rsidRPr="00A40276" w:rsidRDefault="0022087C" w:rsidP="0022087C">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017BFC55" w14:textId="77777777" w:rsidR="0022087C" w:rsidRPr="00A40276" w:rsidRDefault="0022087C" w:rsidP="0022087C">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C8BF684"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707CCAD1" w14:textId="77777777" w:rsidR="0022087C" w:rsidRPr="00A40276" w:rsidRDefault="0022087C" w:rsidP="0022087C">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7E7DA759"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shd w:val="clear" w:color="auto" w:fill="auto"/>
            <w:vAlign w:val="center"/>
          </w:tcPr>
          <w:p w14:paraId="358A0DD3" w14:textId="77777777" w:rsidR="0022087C" w:rsidRPr="00A40276" w:rsidRDefault="0022087C" w:rsidP="0022087C">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C41214F" w14:textId="77777777" w:rsidR="0022087C" w:rsidRPr="00A40276" w:rsidRDefault="0022087C" w:rsidP="0022087C">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shd w:val="clear" w:color="auto" w:fill="auto"/>
            <w:vAlign w:val="center"/>
          </w:tcPr>
          <w:p w14:paraId="39A79C61" w14:textId="77777777" w:rsidR="0022087C" w:rsidRPr="00A40276" w:rsidRDefault="0022087C" w:rsidP="0022087C">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E27166B" w14:textId="77777777" w:rsidR="0022087C" w:rsidRPr="00A40276" w:rsidRDefault="0022087C" w:rsidP="0022087C">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C93F743" w14:textId="77777777" w:rsidR="0022087C" w:rsidRPr="00A40276" w:rsidRDefault="0022087C" w:rsidP="0022087C">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381B0DE" w14:textId="77777777" w:rsidR="0022087C" w:rsidRPr="00A40276" w:rsidRDefault="0022087C" w:rsidP="0022087C">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216ADAF0" w14:textId="77777777" w:rsidR="0022087C" w:rsidRPr="00A40276" w:rsidRDefault="0022087C" w:rsidP="0022087C">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B5DFC10" w14:textId="77777777" w:rsidR="0022087C" w:rsidRPr="00A40276" w:rsidRDefault="0022087C" w:rsidP="0022087C">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F9BA13D" w14:textId="77777777" w:rsidR="0022087C" w:rsidRPr="00A40276" w:rsidRDefault="0022087C" w:rsidP="0022087C">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1085A08B" w14:textId="77777777" w:rsidR="0022087C" w:rsidRPr="00A40276" w:rsidRDefault="0022087C" w:rsidP="0022087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16C9FE0" w14:textId="77777777" w:rsidR="0022087C" w:rsidRPr="00A40276" w:rsidRDefault="0022087C" w:rsidP="0022087C">
            <w:pPr>
              <w:adjustRightInd w:val="0"/>
              <w:snapToGrid w:val="0"/>
              <w:jc w:val="center"/>
              <w:rPr>
                <w:rFonts w:ascii="Arial" w:hAnsi="Arial" w:cs="Arial"/>
                <w:sz w:val="4"/>
                <w:szCs w:val="4"/>
                <w:lang w:val="es-BO"/>
              </w:rPr>
            </w:pPr>
          </w:p>
        </w:tc>
      </w:tr>
    </w:tbl>
    <w:p w14:paraId="08EFFC4E" w14:textId="46CF77BD" w:rsidR="00BD7015" w:rsidRPr="00204733" w:rsidRDefault="003976B3" w:rsidP="00F41EF0">
      <w:pPr>
        <w:rPr>
          <w:rFonts w:cs="Arial"/>
          <w:sz w:val="14"/>
          <w:szCs w:val="18"/>
          <w:lang w:val="es-BO"/>
        </w:rPr>
      </w:pPr>
      <w:bookmarkStart w:id="162" w:name="_Hlk76392171"/>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CC4E87D" w14:textId="77777777" w:rsidR="00BD7015" w:rsidRDefault="00BD7015"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F723E3">
      <w:pPr>
        <w:pStyle w:val="Puesto"/>
        <w:numPr>
          <w:ilvl w:val="0"/>
          <w:numId w:val="18"/>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40F6FA08" w14:textId="77777777" w:rsidR="00204733" w:rsidRPr="00E036DA" w:rsidRDefault="00204733" w:rsidP="00204733">
            <w:pPr>
              <w:rPr>
                <w:rFonts w:ascii="Tahoma" w:hAnsi="Tahoma" w:cs="Tahoma"/>
                <w:b/>
                <w:bCs/>
                <w:sz w:val="20"/>
                <w:szCs w:val="20"/>
                <w:u w:val="single"/>
              </w:rPr>
            </w:pPr>
          </w:p>
          <w:p w14:paraId="5DE2CC63" w14:textId="77777777" w:rsidR="00204733" w:rsidRPr="00E036DA" w:rsidRDefault="00204733" w:rsidP="00F723E3">
            <w:pPr>
              <w:numPr>
                <w:ilvl w:val="0"/>
                <w:numId w:val="44"/>
              </w:numPr>
              <w:spacing w:after="160" w:line="259" w:lineRule="auto"/>
              <w:contextualSpacing/>
              <w:rPr>
                <w:rFonts w:ascii="Tahoma" w:hAnsi="Tahoma" w:cs="Tahoma"/>
                <w:b/>
                <w:bCs/>
                <w:sz w:val="20"/>
                <w:szCs w:val="20"/>
                <w:lang w:eastAsia="en-US"/>
              </w:rPr>
            </w:pPr>
            <w:r w:rsidRPr="00E036DA">
              <w:rPr>
                <w:rFonts w:ascii="Tahoma" w:hAnsi="Tahoma" w:cs="Tahoma"/>
                <w:b/>
                <w:bCs/>
                <w:sz w:val="20"/>
                <w:szCs w:val="20"/>
                <w:lang w:eastAsia="en-US"/>
              </w:rPr>
              <w:t>ANTECEDENTES</w:t>
            </w:r>
          </w:p>
          <w:p w14:paraId="60C7D6BE" w14:textId="77777777" w:rsidR="00204733" w:rsidRPr="00E036DA" w:rsidRDefault="00204733" w:rsidP="00204733">
            <w:pPr>
              <w:ind w:left="720"/>
              <w:contextualSpacing/>
              <w:rPr>
                <w:rFonts w:ascii="Tahoma" w:hAnsi="Tahoma" w:cs="Tahoma"/>
                <w:b/>
                <w:bCs/>
                <w:sz w:val="20"/>
                <w:szCs w:val="20"/>
                <w:lang w:eastAsia="en-US"/>
              </w:rPr>
            </w:pPr>
          </w:p>
          <w:p w14:paraId="6D861CA0" w14:textId="77777777" w:rsidR="00204733" w:rsidRPr="00AD4817" w:rsidRDefault="00204733" w:rsidP="00204733">
            <w:pPr>
              <w:ind w:left="426"/>
              <w:jc w:val="both"/>
              <w:rPr>
                <w:rFonts w:ascii="Tahoma" w:hAnsi="Tahoma" w:cs="Tahoma"/>
                <w:sz w:val="20"/>
                <w:szCs w:val="20"/>
              </w:rPr>
            </w:pPr>
            <w:r w:rsidRPr="00AD4817">
              <w:rPr>
                <w:rFonts w:ascii="Tahoma" w:hAnsi="Tahoma" w:cs="Tahoma"/>
                <w:sz w:val="20"/>
                <w:szCs w:val="20"/>
              </w:rPr>
              <w:t>El Estado Plurinacional de Bolivia ha recibido un financiamiento del BID para financiar parcialmente el Programa de Expansión de Infraestructura Eléctrica Contrato de Préstamo Nº 4633/BL-BO. La Empresa Nacional de Electricidad - ENDE es la responsable de la ejecución del Programa. El objetivo general del indicado Programa es apoyar la sostenibilidad de la matriz energética de Bolivia para promover la reducción de emisiones de CO2, mediante el desarrollo de infraestructura eléctrica que permita la integración de los Sistemas Aislados (SA) al Sistema Interconectado Nacional (SIN) y la promoción del uso eficiente de la electricidad.</w:t>
            </w:r>
          </w:p>
          <w:p w14:paraId="4D050BA7" w14:textId="77777777" w:rsidR="00204733" w:rsidRPr="00AD4817" w:rsidRDefault="00204733" w:rsidP="00204733">
            <w:pPr>
              <w:ind w:left="426"/>
              <w:jc w:val="both"/>
              <w:rPr>
                <w:rFonts w:ascii="Tahoma" w:hAnsi="Tahoma" w:cs="Tahoma"/>
                <w:sz w:val="20"/>
                <w:szCs w:val="20"/>
              </w:rPr>
            </w:pPr>
          </w:p>
          <w:p w14:paraId="559CE44D" w14:textId="77777777" w:rsidR="00204733" w:rsidRPr="00AD4817" w:rsidRDefault="00204733" w:rsidP="00204733">
            <w:pPr>
              <w:ind w:left="426"/>
              <w:jc w:val="both"/>
              <w:rPr>
                <w:rFonts w:ascii="Tahoma" w:hAnsi="Tahoma" w:cs="Tahoma"/>
                <w:sz w:val="20"/>
                <w:szCs w:val="20"/>
              </w:rPr>
            </w:pPr>
            <w:r w:rsidRPr="00AD4817">
              <w:rPr>
                <w:rFonts w:ascii="Tahoma" w:hAnsi="Tahoma" w:cs="Tahoma"/>
                <w:sz w:val="20"/>
                <w:szCs w:val="20"/>
              </w:rPr>
              <w:t>El Programa está estructurado en:</w:t>
            </w:r>
          </w:p>
          <w:p w14:paraId="7EEF479E" w14:textId="77777777" w:rsidR="00204733" w:rsidRPr="00AD4817" w:rsidRDefault="00204733" w:rsidP="00204733">
            <w:pPr>
              <w:ind w:left="426"/>
              <w:jc w:val="both"/>
              <w:rPr>
                <w:rFonts w:ascii="Tahoma" w:hAnsi="Tahoma" w:cs="Tahoma"/>
                <w:sz w:val="20"/>
                <w:szCs w:val="20"/>
              </w:rPr>
            </w:pPr>
          </w:p>
          <w:p w14:paraId="3C9B7CF2" w14:textId="77777777" w:rsidR="00204733" w:rsidRPr="00AD4817" w:rsidRDefault="00204733" w:rsidP="00F723E3">
            <w:pPr>
              <w:numPr>
                <w:ilvl w:val="0"/>
                <w:numId w:val="50"/>
              </w:numPr>
              <w:jc w:val="both"/>
              <w:rPr>
                <w:rFonts w:ascii="Tahoma" w:hAnsi="Tahoma" w:cs="Tahoma"/>
                <w:b/>
                <w:bCs/>
                <w:sz w:val="20"/>
                <w:szCs w:val="20"/>
              </w:rPr>
            </w:pPr>
            <w:r w:rsidRPr="00AD4817">
              <w:rPr>
                <w:rFonts w:ascii="Tahoma" w:hAnsi="Tahoma" w:cs="Tahoma"/>
                <w:b/>
                <w:bCs/>
                <w:sz w:val="20"/>
                <w:szCs w:val="20"/>
              </w:rPr>
              <w:t>Componente 1: Línea de Transmisión Los Troncos - San Ignacio de Velasco</w:t>
            </w:r>
          </w:p>
          <w:p w14:paraId="34153631" w14:textId="77777777" w:rsidR="00204733" w:rsidRPr="00DA65F8" w:rsidRDefault="00204733" w:rsidP="00204733">
            <w:pPr>
              <w:ind w:left="426"/>
              <w:jc w:val="both"/>
              <w:rPr>
                <w:rFonts w:ascii="Tahoma" w:hAnsi="Tahoma" w:cs="Tahoma"/>
                <w:b/>
                <w:bCs/>
                <w:sz w:val="10"/>
                <w:szCs w:val="10"/>
              </w:rPr>
            </w:pPr>
          </w:p>
          <w:p w14:paraId="2CCCCD52" w14:textId="77777777" w:rsidR="00204733" w:rsidRPr="00AD4817" w:rsidRDefault="00204733" w:rsidP="00204733">
            <w:pPr>
              <w:ind w:left="426"/>
              <w:jc w:val="both"/>
              <w:rPr>
                <w:rFonts w:ascii="Tahoma" w:hAnsi="Tahoma" w:cs="Tahoma"/>
                <w:sz w:val="20"/>
                <w:szCs w:val="20"/>
              </w:rPr>
            </w:pPr>
          </w:p>
          <w:p w14:paraId="47ED7C42" w14:textId="77777777" w:rsidR="00204733" w:rsidRDefault="00204733" w:rsidP="00F723E3">
            <w:pPr>
              <w:numPr>
                <w:ilvl w:val="0"/>
                <w:numId w:val="50"/>
              </w:numPr>
              <w:jc w:val="both"/>
              <w:rPr>
                <w:rFonts w:ascii="Tahoma" w:hAnsi="Tahoma" w:cs="Tahoma"/>
                <w:b/>
                <w:bCs/>
                <w:sz w:val="20"/>
                <w:szCs w:val="20"/>
              </w:rPr>
            </w:pPr>
            <w:r w:rsidRPr="00AD4817">
              <w:rPr>
                <w:rFonts w:ascii="Tahoma" w:hAnsi="Tahoma" w:cs="Tahoma"/>
                <w:b/>
                <w:bCs/>
                <w:sz w:val="20"/>
                <w:szCs w:val="20"/>
              </w:rPr>
              <w:t>Componente 2: Eficiencia Energética en Alumbrado Público</w:t>
            </w:r>
          </w:p>
          <w:p w14:paraId="7CC4D607" w14:textId="77777777" w:rsidR="00204733" w:rsidRPr="00AD4817" w:rsidRDefault="00204733" w:rsidP="00204733">
            <w:pPr>
              <w:ind w:left="1146"/>
              <w:jc w:val="both"/>
              <w:rPr>
                <w:rFonts w:ascii="Tahoma" w:hAnsi="Tahoma" w:cs="Tahoma"/>
                <w:b/>
                <w:bCs/>
                <w:sz w:val="20"/>
                <w:szCs w:val="20"/>
              </w:rPr>
            </w:pPr>
          </w:p>
          <w:p w14:paraId="2653B385" w14:textId="77777777" w:rsidR="00204733" w:rsidRPr="00DA65F8" w:rsidRDefault="00204733" w:rsidP="00204733">
            <w:pPr>
              <w:ind w:left="426"/>
              <w:jc w:val="both"/>
              <w:rPr>
                <w:rFonts w:ascii="Tahoma" w:hAnsi="Tahoma" w:cs="Tahoma"/>
                <w:b/>
                <w:bCs/>
                <w:sz w:val="10"/>
                <w:szCs w:val="10"/>
              </w:rPr>
            </w:pPr>
          </w:p>
          <w:p w14:paraId="741ABB39" w14:textId="77777777" w:rsidR="00204733" w:rsidRDefault="00204733" w:rsidP="00204733">
            <w:pPr>
              <w:ind w:left="426"/>
              <w:jc w:val="both"/>
              <w:rPr>
                <w:rFonts w:ascii="Tahoma" w:hAnsi="Tahoma" w:cs="Tahoma"/>
                <w:sz w:val="20"/>
                <w:szCs w:val="20"/>
              </w:rPr>
            </w:pPr>
            <w:r>
              <w:rPr>
                <w:rFonts w:ascii="Tahoma" w:hAnsi="Tahoma" w:cs="Tahoma"/>
                <w:sz w:val="20"/>
                <w:szCs w:val="20"/>
              </w:rPr>
              <w:t>Como parte de la ejecución del componente 1 se habilitó un almacén en la Subestación de Los Troncos y otro almacén en la Subestación de San Ignacio de Velasco para la recepción y despacho de materiales requeridos para la construcción de la Línea de Transmisión de Interconexión de San Ignacio de Velasco al SIN. Dada la cantidad de material y el valor de los mismos es necesario contar con personal para el resguardo de este material, así como de los equipos, herramientas e instalaciones de ambos almacenes.</w:t>
            </w:r>
          </w:p>
          <w:p w14:paraId="408D659B" w14:textId="77777777" w:rsidR="00204733" w:rsidRDefault="00204733" w:rsidP="00204733">
            <w:pPr>
              <w:ind w:left="708"/>
              <w:jc w:val="both"/>
              <w:rPr>
                <w:rFonts w:ascii="Tahoma" w:hAnsi="Tahoma" w:cs="Tahoma"/>
                <w:sz w:val="20"/>
                <w:szCs w:val="20"/>
              </w:rPr>
            </w:pPr>
          </w:p>
          <w:p w14:paraId="0B7FB45E" w14:textId="77777777" w:rsidR="00204733" w:rsidRPr="00E036DA" w:rsidRDefault="00204733" w:rsidP="00F723E3">
            <w:pPr>
              <w:numPr>
                <w:ilvl w:val="0"/>
                <w:numId w:val="44"/>
              </w:numPr>
              <w:contextualSpacing/>
              <w:rPr>
                <w:rFonts w:ascii="Tahoma" w:hAnsi="Tahoma" w:cs="Tahoma"/>
                <w:b/>
                <w:bCs/>
                <w:sz w:val="20"/>
                <w:szCs w:val="20"/>
                <w:lang w:eastAsia="en-US"/>
              </w:rPr>
            </w:pPr>
            <w:r w:rsidRPr="00E036DA">
              <w:rPr>
                <w:rFonts w:ascii="Tahoma" w:hAnsi="Tahoma" w:cs="Tahoma"/>
                <w:b/>
                <w:bCs/>
                <w:sz w:val="20"/>
                <w:szCs w:val="20"/>
                <w:lang w:eastAsia="en-US"/>
              </w:rPr>
              <w:t>OBJETO DEL SERVICIO</w:t>
            </w:r>
          </w:p>
          <w:p w14:paraId="3D373172" w14:textId="77777777" w:rsidR="00204733" w:rsidRPr="00E036DA" w:rsidRDefault="00204733" w:rsidP="00204733">
            <w:pPr>
              <w:ind w:left="720"/>
              <w:contextualSpacing/>
              <w:rPr>
                <w:rFonts w:ascii="Tahoma" w:hAnsi="Tahoma" w:cs="Tahoma"/>
                <w:b/>
                <w:bCs/>
                <w:sz w:val="20"/>
                <w:szCs w:val="20"/>
                <w:lang w:eastAsia="en-US"/>
              </w:rPr>
            </w:pPr>
          </w:p>
          <w:p w14:paraId="0970BE34" w14:textId="77777777" w:rsidR="00204733" w:rsidRDefault="00204733" w:rsidP="00204733">
            <w:pPr>
              <w:ind w:left="709"/>
              <w:jc w:val="both"/>
              <w:rPr>
                <w:rFonts w:ascii="Tahoma" w:hAnsi="Tahoma" w:cs="Tahoma"/>
                <w:sz w:val="20"/>
                <w:szCs w:val="20"/>
              </w:rPr>
            </w:pPr>
            <w:r>
              <w:rPr>
                <w:rFonts w:ascii="Tahoma" w:hAnsi="Tahoma" w:cs="Tahoma"/>
                <w:sz w:val="20"/>
                <w:szCs w:val="20"/>
              </w:rPr>
              <w:t>Se requiere la contratación de 4 (cuatro)</w:t>
            </w:r>
            <w:r w:rsidRPr="00E036DA">
              <w:rPr>
                <w:rFonts w:ascii="Tahoma" w:hAnsi="Tahoma" w:cs="Tahoma"/>
                <w:sz w:val="20"/>
                <w:szCs w:val="20"/>
              </w:rPr>
              <w:t xml:space="preserve"> personas para brindar Servicios de Serenos</w:t>
            </w:r>
            <w:r>
              <w:rPr>
                <w:rFonts w:ascii="Tahoma" w:hAnsi="Tahoma" w:cs="Tahoma"/>
                <w:sz w:val="20"/>
                <w:szCs w:val="20"/>
              </w:rPr>
              <w:t xml:space="preserve"> con el objeto de proteger los suministros, equipos e instalaciones</w:t>
            </w:r>
            <w:r w:rsidRPr="00E036DA">
              <w:rPr>
                <w:rFonts w:ascii="Tahoma" w:hAnsi="Tahoma" w:cs="Tahoma"/>
                <w:sz w:val="20"/>
                <w:szCs w:val="20"/>
              </w:rPr>
              <w:t xml:space="preserve"> </w:t>
            </w:r>
            <w:r>
              <w:rPr>
                <w:rFonts w:ascii="Tahoma" w:hAnsi="Tahoma" w:cs="Tahoma"/>
                <w:sz w:val="20"/>
                <w:szCs w:val="20"/>
              </w:rPr>
              <w:t>de</w:t>
            </w:r>
            <w:r w:rsidRPr="00E036DA">
              <w:rPr>
                <w:rFonts w:ascii="Tahoma" w:hAnsi="Tahoma" w:cs="Tahoma"/>
                <w:sz w:val="20"/>
                <w:szCs w:val="20"/>
              </w:rPr>
              <w:t xml:space="preserve"> los Almacenes de </w:t>
            </w:r>
            <w:r>
              <w:rPr>
                <w:rFonts w:ascii="Tahoma" w:hAnsi="Tahoma" w:cs="Tahoma"/>
                <w:sz w:val="20"/>
                <w:szCs w:val="20"/>
              </w:rPr>
              <w:t>L</w:t>
            </w:r>
            <w:r w:rsidRPr="00E036DA">
              <w:rPr>
                <w:rFonts w:ascii="Tahoma" w:hAnsi="Tahoma" w:cs="Tahoma"/>
                <w:sz w:val="20"/>
                <w:szCs w:val="20"/>
              </w:rPr>
              <w:t xml:space="preserve">os Troncos y San Ignacio de </w:t>
            </w:r>
            <w:r w:rsidRPr="00E036DA">
              <w:rPr>
                <w:rFonts w:ascii="Tahoma" w:hAnsi="Tahoma" w:cs="Tahoma"/>
                <w:sz w:val="20"/>
                <w:szCs w:val="20"/>
              </w:rPr>
              <w:lastRenderedPageBreak/>
              <w:t xml:space="preserve">Velasco del Proyecto Construcción Línea de Transmisión Interconexión San Ignacio de Velasco </w:t>
            </w:r>
            <w:r>
              <w:rPr>
                <w:rFonts w:ascii="Tahoma" w:hAnsi="Tahoma" w:cs="Tahoma"/>
                <w:sz w:val="20"/>
                <w:szCs w:val="20"/>
              </w:rPr>
              <w:t>a</w:t>
            </w:r>
            <w:r w:rsidRPr="00E036DA">
              <w:rPr>
                <w:rFonts w:ascii="Tahoma" w:hAnsi="Tahoma" w:cs="Tahoma"/>
                <w:sz w:val="20"/>
                <w:szCs w:val="20"/>
              </w:rPr>
              <w:t xml:space="preserve">l SIN en el marco del Proyecto </w:t>
            </w:r>
            <w:r w:rsidRPr="00E036DA">
              <w:rPr>
                <w:rFonts w:ascii="Tahoma" w:hAnsi="Tahoma" w:cs="Tahoma"/>
                <w:b/>
                <w:bCs/>
                <w:sz w:val="20"/>
                <w:szCs w:val="20"/>
              </w:rPr>
              <w:t>“Construcción Línea de Transmisión Interconexión San Ignacio de Velasco al SIN”</w:t>
            </w:r>
            <w:r w:rsidRPr="00E036DA">
              <w:rPr>
                <w:rFonts w:ascii="Tahoma" w:hAnsi="Tahoma" w:cs="Tahoma"/>
                <w:sz w:val="20"/>
                <w:szCs w:val="20"/>
              </w:rPr>
              <w:t xml:space="preserve"> del Programa De Expansión De Infraestructura Eléctrica (BO-L1190).</w:t>
            </w:r>
          </w:p>
          <w:p w14:paraId="453D97EC" w14:textId="77777777" w:rsidR="00204733" w:rsidRDefault="00204733" w:rsidP="00204733">
            <w:pPr>
              <w:ind w:left="709"/>
              <w:jc w:val="both"/>
              <w:rPr>
                <w:rFonts w:ascii="Tahoma" w:hAnsi="Tahoma" w:cs="Tahoma"/>
                <w:sz w:val="20"/>
                <w:szCs w:val="20"/>
              </w:rPr>
            </w:pPr>
            <w:r>
              <w:rPr>
                <w:rFonts w:ascii="Tahoma" w:hAnsi="Tahoma" w:cs="Tahoma"/>
                <w:sz w:val="20"/>
                <w:szCs w:val="20"/>
              </w:rPr>
              <w:t>De acuerdo al siguiente detalle:</w:t>
            </w:r>
          </w:p>
          <w:p w14:paraId="66FA1A10" w14:textId="77777777" w:rsidR="00204733" w:rsidRDefault="00204733" w:rsidP="00204733">
            <w:pPr>
              <w:ind w:left="709"/>
              <w:jc w:val="both"/>
              <w:rPr>
                <w:rFonts w:ascii="Tahoma" w:hAnsi="Tahoma" w:cs="Tahoma"/>
                <w:sz w:val="20"/>
                <w:szCs w:val="20"/>
              </w:rPr>
            </w:pPr>
          </w:p>
          <w:tbl>
            <w:tblPr>
              <w:tblW w:w="793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54"/>
              <w:gridCol w:w="1746"/>
              <w:gridCol w:w="1533"/>
            </w:tblGrid>
            <w:tr w:rsidR="00204733" w:rsidRPr="00F54C02" w14:paraId="4AAABE9C" w14:textId="77777777" w:rsidTr="00B51F77">
              <w:trPr>
                <w:trHeight w:val="233"/>
              </w:trPr>
              <w:tc>
                <w:tcPr>
                  <w:tcW w:w="4654" w:type="dxa"/>
                  <w:shd w:val="clear" w:color="000000" w:fill="F2F2F2"/>
                  <w:noWrap/>
                  <w:vAlign w:val="center"/>
                  <w:hideMark/>
                </w:tcPr>
                <w:p w14:paraId="23C6D625" w14:textId="77777777" w:rsidR="00204733" w:rsidRPr="00F54C02" w:rsidRDefault="00204733" w:rsidP="00204733">
                  <w:pPr>
                    <w:jc w:val="center"/>
                    <w:rPr>
                      <w:rFonts w:cs="Calibri"/>
                      <w:b/>
                      <w:bCs/>
                      <w:color w:val="000000"/>
                    </w:rPr>
                  </w:pPr>
                  <w:r w:rsidRPr="00F54C02">
                    <w:rPr>
                      <w:rFonts w:cs="Calibri"/>
                      <w:b/>
                      <w:bCs/>
                      <w:color w:val="000000"/>
                    </w:rPr>
                    <w:t>CONCEPTO</w:t>
                  </w:r>
                </w:p>
              </w:tc>
              <w:tc>
                <w:tcPr>
                  <w:tcW w:w="1746" w:type="dxa"/>
                  <w:shd w:val="clear" w:color="000000" w:fill="F2F2F2"/>
                  <w:noWrap/>
                  <w:vAlign w:val="center"/>
                  <w:hideMark/>
                </w:tcPr>
                <w:p w14:paraId="1E12065C" w14:textId="77777777" w:rsidR="00204733" w:rsidRPr="00F54C02" w:rsidRDefault="00204733" w:rsidP="00204733">
                  <w:pPr>
                    <w:jc w:val="center"/>
                    <w:rPr>
                      <w:rFonts w:cs="Calibri"/>
                      <w:b/>
                      <w:bCs/>
                      <w:color w:val="000000"/>
                    </w:rPr>
                  </w:pPr>
                  <w:r w:rsidRPr="00F54C02">
                    <w:rPr>
                      <w:rFonts w:cs="Calibri"/>
                      <w:b/>
                      <w:bCs/>
                      <w:color w:val="000000"/>
                    </w:rPr>
                    <w:t>CANTIDAD</w:t>
                  </w:r>
                </w:p>
              </w:tc>
              <w:tc>
                <w:tcPr>
                  <w:tcW w:w="1533" w:type="dxa"/>
                  <w:shd w:val="clear" w:color="000000" w:fill="F2F2F2"/>
                  <w:noWrap/>
                  <w:vAlign w:val="center"/>
                </w:tcPr>
                <w:p w14:paraId="348AC4C0" w14:textId="77777777" w:rsidR="00204733" w:rsidRPr="00F54C02" w:rsidRDefault="00204733" w:rsidP="00204733">
                  <w:pPr>
                    <w:jc w:val="center"/>
                    <w:rPr>
                      <w:rFonts w:cs="Calibri"/>
                      <w:b/>
                      <w:bCs/>
                      <w:color w:val="000000"/>
                    </w:rPr>
                  </w:pPr>
                  <w:r w:rsidRPr="00F54C02">
                    <w:rPr>
                      <w:rFonts w:cs="Calibri"/>
                      <w:b/>
                      <w:bCs/>
                      <w:color w:val="000000"/>
                    </w:rPr>
                    <w:t>UNIDAD</w:t>
                  </w:r>
                </w:p>
              </w:tc>
            </w:tr>
            <w:tr w:rsidR="00204733" w:rsidRPr="00F54C02" w14:paraId="68AD8DFE" w14:textId="77777777" w:rsidTr="00B51F77">
              <w:trPr>
                <w:trHeight w:hRule="exact" w:val="733"/>
              </w:trPr>
              <w:tc>
                <w:tcPr>
                  <w:tcW w:w="4654" w:type="dxa"/>
                  <w:vAlign w:val="center"/>
                </w:tcPr>
                <w:p w14:paraId="135F3DBE" w14:textId="77777777" w:rsidR="00204733" w:rsidRPr="00F54C02" w:rsidRDefault="00204733" w:rsidP="00204733">
                  <w:pPr>
                    <w:widowControl w:val="0"/>
                    <w:rPr>
                      <w:rFonts w:ascii="Tahoma" w:hAnsi="Tahoma" w:cs="Tahoma"/>
                      <w:color w:val="000000"/>
                      <w:sz w:val="18"/>
                      <w:szCs w:val="18"/>
                    </w:rPr>
                  </w:pPr>
                  <w:r w:rsidRPr="00F54C02">
                    <w:rPr>
                      <w:rFonts w:ascii="Tahoma" w:hAnsi="Tahoma" w:cs="Tahoma"/>
                      <w:color w:val="000000"/>
                      <w:sz w:val="18"/>
                      <w:szCs w:val="18"/>
                    </w:rPr>
                    <w:t>SERVICIO DE SERENOS PARA EL ALMACÉN LOS TRONCOS</w:t>
                  </w:r>
                </w:p>
                <w:p w14:paraId="47D0580C" w14:textId="77777777" w:rsidR="00204733" w:rsidRPr="00F54C02" w:rsidRDefault="00204733" w:rsidP="00204733">
                  <w:pPr>
                    <w:widowControl w:val="0"/>
                    <w:rPr>
                      <w:rFonts w:ascii="Tahoma" w:hAnsi="Tahoma" w:cs="Tahoma"/>
                      <w:color w:val="000000"/>
                      <w:sz w:val="18"/>
                      <w:szCs w:val="18"/>
                    </w:rPr>
                  </w:pPr>
                </w:p>
              </w:tc>
              <w:tc>
                <w:tcPr>
                  <w:tcW w:w="1746" w:type="dxa"/>
                  <w:noWrap/>
                  <w:vAlign w:val="center"/>
                </w:tcPr>
                <w:p w14:paraId="1ECE9CC7" w14:textId="77777777" w:rsidR="00204733" w:rsidRPr="00F54C02" w:rsidRDefault="00204733" w:rsidP="00204733">
                  <w:pPr>
                    <w:jc w:val="center"/>
                    <w:rPr>
                      <w:rFonts w:ascii="Tahoma" w:hAnsi="Tahoma" w:cs="Tahoma"/>
                      <w:color w:val="000000"/>
                      <w:sz w:val="18"/>
                      <w:szCs w:val="18"/>
                    </w:rPr>
                  </w:pPr>
                  <w:r w:rsidRPr="00F54C02">
                    <w:rPr>
                      <w:rFonts w:ascii="Tahoma" w:hAnsi="Tahoma" w:cs="Tahoma"/>
                      <w:color w:val="000000"/>
                      <w:sz w:val="18"/>
                      <w:szCs w:val="18"/>
                    </w:rPr>
                    <w:t>2</w:t>
                  </w:r>
                </w:p>
              </w:tc>
              <w:tc>
                <w:tcPr>
                  <w:tcW w:w="1533" w:type="dxa"/>
                  <w:noWrap/>
                  <w:vAlign w:val="center"/>
                </w:tcPr>
                <w:p w14:paraId="77613EA7" w14:textId="6E79C451" w:rsidR="00204733" w:rsidRPr="00F54C02" w:rsidRDefault="00526DB8" w:rsidP="00204733">
                  <w:pPr>
                    <w:jc w:val="center"/>
                    <w:rPr>
                      <w:rFonts w:ascii="Tahoma" w:hAnsi="Tahoma" w:cs="Tahoma"/>
                      <w:color w:val="000000"/>
                      <w:sz w:val="18"/>
                      <w:szCs w:val="18"/>
                    </w:rPr>
                  </w:pPr>
                  <w:r>
                    <w:rPr>
                      <w:rFonts w:ascii="Tahoma" w:hAnsi="Tahoma" w:cs="Tahoma"/>
                      <w:color w:val="000000"/>
                      <w:sz w:val="18"/>
                      <w:szCs w:val="18"/>
                    </w:rPr>
                    <w:t xml:space="preserve">Servicio </w:t>
                  </w:r>
                </w:p>
              </w:tc>
            </w:tr>
            <w:tr w:rsidR="00204733" w:rsidRPr="00F54C02" w14:paraId="634CBDC9" w14:textId="77777777" w:rsidTr="00B51F77">
              <w:trPr>
                <w:trHeight w:hRule="exact" w:val="733"/>
              </w:trPr>
              <w:tc>
                <w:tcPr>
                  <w:tcW w:w="4654" w:type="dxa"/>
                  <w:vAlign w:val="center"/>
                </w:tcPr>
                <w:p w14:paraId="652D36E4" w14:textId="77777777" w:rsidR="00204733" w:rsidRPr="00F54C02" w:rsidRDefault="00204733" w:rsidP="00204733">
                  <w:pPr>
                    <w:widowControl w:val="0"/>
                    <w:rPr>
                      <w:rFonts w:ascii="Tahoma" w:hAnsi="Tahoma" w:cs="Tahoma"/>
                      <w:color w:val="000000"/>
                      <w:sz w:val="18"/>
                      <w:szCs w:val="18"/>
                    </w:rPr>
                  </w:pPr>
                  <w:r w:rsidRPr="00F54C02">
                    <w:rPr>
                      <w:rFonts w:ascii="Tahoma" w:hAnsi="Tahoma" w:cs="Tahoma"/>
                      <w:color w:val="000000"/>
                      <w:sz w:val="18"/>
                      <w:szCs w:val="18"/>
                    </w:rPr>
                    <w:t>SERVICIO DE SERENOS PARA EL ALMACÉN DE SAN IGNACIO DE VELASCO</w:t>
                  </w:r>
                </w:p>
                <w:p w14:paraId="129FBF11" w14:textId="77777777" w:rsidR="00204733" w:rsidRPr="00F54C02" w:rsidRDefault="00204733" w:rsidP="00204733">
                  <w:pPr>
                    <w:widowControl w:val="0"/>
                    <w:rPr>
                      <w:rFonts w:ascii="Tahoma" w:hAnsi="Tahoma" w:cs="Tahoma"/>
                      <w:color w:val="000000"/>
                      <w:sz w:val="18"/>
                      <w:szCs w:val="18"/>
                    </w:rPr>
                  </w:pPr>
                </w:p>
              </w:tc>
              <w:tc>
                <w:tcPr>
                  <w:tcW w:w="1746" w:type="dxa"/>
                  <w:noWrap/>
                  <w:vAlign w:val="center"/>
                </w:tcPr>
                <w:p w14:paraId="1571BAC8" w14:textId="77777777" w:rsidR="00204733" w:rsidRPr="00F54C02" w:rsidRDefault="00204733" w:rsidP="00204733">
                  <w:pPr>
                    <w:jc w:val="center"/>
                    <w:rPr>
                      <w:rFonts w:ascii="Tahoma" w:hAnsi="Tahoma" w:cs="Tahoma"/>
                      <w:color w:val="000000"/>
                      <w:sz w:val="18"/>
                      <w:szCs w:val="18"/>
                    </w:rPr>
                  </w:pPr>
                  <w:r w:rsidRPr="00F54C02">
                    <w:rPr>
                      <w:rFonts w:ascii="Tahoma" w:hAnsi="Tahoma" w:cs="Tahoma"/>
                      <w:color w:val="000000"/>
                      <w:sz w:val="18"/>
                      <w:szCs w:val="18"/>
                    </w:rPr>
                    <w:t>2</w:t>
                  </w:r>
                </w:p>
              </w:tc>
              <w:tc>
                <w:tcPr>
                  <w:tcW w:w="1533" w:type="dxa"/>
                  <w:noWrap/>
                  <w:vAlign w:val="center"/>
                </w:tcPr>
                <w:p w14:paraId="471748B2" w14:textId="4B90238B" w:rsidR="00204733" w:rsidRPr="00F54C02" w:rsidRDefault="00526DB8" w:rsidP="00204733">
                  <w:pPr>
                    <w:jc w:val="center"/>
                    <w:rPr>
                      <w:rFonts w:ascii="Tahoma" w:hAnsi="Tahoma" w:cs="Tahoma"/>
                      <w:color w:val="000000"/>
                      <w:sz w:val="18"/>
                      <w:szCs w:val="18"/>
                    </w:rPr>
                  </w:pPr>
                  <w:r>
                    <w:rPr>
                      <w:rFonts w:ascii="Tahoma" w:hAnsi="Tahoma" w:cs="Tahoma"/>
                      <w:color w:val="000000"/>
                      <w:sz w:val="18"/>
                      <w:szCs w:val="18"/>
                    </w:rPr>
                    <w:t>Servicio</w:t>
                  </w:r>
                </w:p>
              </w:tc>
            </w:tr>
          </w:tbl>
          <w:p w14:paraId="1219C228" w14:textId="77777777" w:rsidR="00204733" w:rsidRDefault="00204733" w:rsidP="00204733">
            <w:pPr>
              <w:jc w:val="both"/>
              <w:rPr>
                <w:rFonts w:ascii="Tahoma" w:hAnsi="Tahoma" w:cs="Tahoma"/>
                <w:sz w:val="20"/>
                <w:szCs w:val="20"/>
              </w:rPr>
            </w:pPr>
          </w:p>
          <w:p w14:paraId="013A2EDC" w14:textId="77777777" w:rsidR="00204733" w:rsidRPr="00E036DA" w:rsidRDefault="00204733" w:rsidP="00204733">
            <w:pPr>
              <w:jc w:val="both"/>
              <w:rPr>
                <w:rFonts w:ascii="Tahoma" w:hAnsi="Tahoma" w:cs="Tahoma"/>
                <w:sz w:val="20"/>
                <w:szCs w:val="20"/>
              </w:rPr>
            </w:pPr>
          </w:p>
          <w:p w14:paraId="3024557C" w14:textId="77777777" w:rsidR="00204733" w:rsidRPr="00E036DA" w:rsidRDefault="00204733" w:rsidP="00F723E3">
            <w:pPr>
              <w:numPr>
                <w:ilvl w:val="0"/>
                <w:numId w:val="44"/>
              </w:numPr>
              <w:contextualSpacing/>
              <w:rPr>
                <w:rFonts w:ascii="Tahoma" w:hAnsi="Tahoma" w:cs="Tahoma"/>
                <w:b/>
                <w:bCs/>
                <w:sz w:val="20"/>
                <w:szCs w:val="20"/>
                <w:lang w:eastAsia="en-US"/>
              </w:rPr>
            </w:pPr>
            <w:r w:rsidRPr="00E036DA">
              <w:rPr>
                <w:rFonts w:ascii="Tahoma" w:hAnsi="Tahoma" w:cs="Tahoma"/>
                <w:b/>
                <w:bCs/>
                <w:sz w:val="20"/>
                <w:szCs w:val="20"/>
                <w:lang w:eastAsia="en-US"/>
              </w:rPr>
              <w:t>ALCANCE DEL SERVICIO</w:t>
            </w:r>
          </w:p>
          <w:p w14:paraId="7CF04C4A" w14:textId="77777777" w:rsidR="00204733" w:rsidRPr="00E036DA" w:rsidRDefault="00204733" w:rsidP="00204733">
            <w:pPr>
              <w:ind w:left="720"/>
              <w:contextualSpacing/>
              <w:rPr>
                <w:rFonts w:ascii="Tahoma" w:hAnsi="Tahoma" w:cs="Tahoma"/>
                <w:b/>
                <w:bCs/>
                <w:sz w:val="20"/>
                <w:szCs w:val="20"/>
                <w:lang w:eastAsia="en-US"/>
              </w:rPr>
            </w:pPr>
          </w:p>
          <w:p w14:paraId="29AB9AD9" w14:textId="77777777" w:rsidR="00204733" w:rsidRPr="00E036DA" w:rsidRDefault="00204733" w:rsidP="00204733">
            <w:pPr>
              <w:ind w:left="709"/>
              <w:jc w:val="both"/>
              <w:rPr>
                <w:rFonts w:ascii="Tahoma" w:hAnsi="Tahoma" w:cs="Tahoma"/>
                <w:sz w:val="20"/>
                <w:szCs w:val="20"/>
              </w:rPr>
            </w:pPr>
            <w:r w:rsidRPr="00E036DA">
              <w:rPr>
                <w:rFonts w:ascii="Tahoma" w:hAnsi="Tahoma" w:cs="Tahoma"/>
                <w:sz w:val="20"/>
                <w:szCs w:val="20"/>
              </w:rPr>
              <w:t>El alcance de</w:t>
            </w:r>
            <w:r>
              <w:rPr>
                <w:rFonts w:ascii="Tahoma" w:hAnsi="Tahoma" w:cs="Tahoma"/>
                <w:sz w:val="20"/>
                <w:szCs w:val="20"/>
              </w:rPr>
              <w:t xml:space="preserve"> los</w:t>
            </w:r>
            <w:r w:rsidRPr="00E036DA">
              <w:rPr>
                <w:rFonts w:ascii="Tahoma" w:hAnsi="Tahoma" w:cs="Tahoma"/>
                <w:sz w:val="20"/>
                <w:szCs w:val="20"/>
              </w:rPr>
              <w:t xml:space="preserve"> Servicios de Serenos para los Almacenes del Proyecto </w:t>
            </w:r>
            <w:r w:rsidRPr="00E036DA">
              <w:rPr>
                <w:rFonts w:ascii="Tahoma" w:hAnsi="Tahoma" w:cs="Tahoma"/>
                <w:b/>
                <w:bCs/>
                <w:sz w:val="20"/>
                <w:szCs w:val="20"/>
              </w:rPr>
              <w:t>Construcción Línea de Transmisión Interconexión San Ignacio de Velasco al SIN</w:t>
            </w:r>
            <w:r w:rsidRPr="00E036DA">
              <w:rPr>
                <w:rFonts w:ascii="Tahoma" w:hAnsi="Tahoma" w:cs="Tahoma"/>
                <w:sz w:val="20"/>
                <w:szCs w:val="20"/>
              </w:rPr>
              <w:t xml:space="preserve"> del Programa de Expansión de Infraestructura Eléctrica estará referido principalmente al resguardo de los materiales y equipos que se encuentren en el almacén, como también, los bienes muebles e inmuebles que estén a disposición para el desarrollo del proyecto; siendo estos de propiedad de ENDE.</w:t>
            </w:r>
          </w:p>
          <w:p w14:paraId="37603E8A" w14:textId="77777777" w:rsidR="00204733" w:rsidRPr="00E036DA" w:rsidRDefault="00204733" w:rsidP="00204733">
            <w:pPr>
              <w:ind w:left="709"/>
              <w:jc w:val="both"/>
              <w:rPr>
                <w:rFonts w:ascii="Tahoma" w:hAnsi="Tahoma" w:cs="Tahoma"/>
                <w:sz w:val="20"/>
                <w:szCs w:val="20"/>
              </w:rPr>
            </w:pPr>
          </w:p>
          <w:p w14:paraId="024C0775" w14:textId="77777777" w:rsidR="00204733" w:rsidRPr="00E036DA" w:rsidRDefault="00204733" w:rsidP="00204733">
            <w:pPr>
              <w:ind w:left="708"/>
              <w:jc w:val="both"/>
              <w:rPr>
                <w:rFonts w:ascii="Tahoma" w:hAnsi="Tahoma" w:cs="Tahoma"/>
                <w:sz w:val="20"/>
                <w:szCs w:val="20"/>
              </w:rPr>
            </w:pPr>
            <w:r w:rsidRPr="00E036DA">
              <w:rPr>
                <w:rFonts w:ascii="Tahoma" w:hAnsi="Tahoma" w:cs="Tahoma"/>
                <w:sz w:val="20"/>
                <w:szCs w:val="20"/>
              </w:rPr>
              <w:t xml:space="preserve">La custodia de los materiales y/o equipos u otros de propiedad </w:t>
            </w:r>
            <w:r>
              <w:rPr>
                <w:rFonts w:ascii="Tahoma" w:hAnsi="Tahoma" w:cs="Tahoma"/>
                <w:sz w:val="20"/>
                <w:szCs w:val="20"/>
              </w:rPr>
              <w:t>de empresas ajenas a ENDE</w:t>
            </w:r>
            <w:r w:rsidRPr="00E036DA">
              <w:rPr>
                <w:rFonts w:ascii="Tahoma" w:hAnsi="Tahoma" w:cs="Tahoma"/>
                <w:sz w:val="20"/>
                <w:szCs w:val="20"/>
              </w:rPr>
              <w:t xml:space="preserve"> que estén</w:t>
            </w:r>
            <w:r>
              <w:rPr>
                <w:rFonts w:ascii="Tahoma" w:hAnsi="Tahoma" w:cs="Tahoma"/>
                <w:sz w:val="20"/>
                <w:szCs w:val="20"/>
              </w:rPr>
              <w:t xml:space="preserve"> </w:t>
            </w:r>
            <w:r w:rsidRPr="00E036DA">
              <w:rPr>
                <w:rFonts w:ascii="Tahoma" w:hAnsi="Tahoma" w:cs="Tahoma"/>
                <w:sz w:val="20"/>
                <w:szCs w:val="20"/>
              </w:rPr>
              <w:t>dentro</w:t>
            </w:r>
            <w:r>
              <w:rPr>
                <w:rFonts w:ascii="Tahoma" w:hAnsi="Tahoma" w:cs="Tahoma"/>
                <w:sz w:val="20"/>
                <w:szCs w:val="20"/>
              </w:rPr>
              <w:t xml:space="preserve"> o fuera de</w:t>
            </w:r>
            <w:r w:rsidRPr="00E036DA">
              <w:rPr>
                <w:rFonts w:ascii="Tahoma" w:hAnsi="Tahoma" w:cs="Tahoma"/>
                <w:sz w:val="20"/>
                <w:szCs w:val="20"/>
              </w:rPr>
              <w:t xml:space="preserve"> los predios del almacén, no serán de responsabilidad de la vigilancia de ENDE.</w:t>
            </w:r>
          </w:p>
          <w:p w14:paraId="39C6C662" w14:textId="77777777" w:rsidR="00204733" w:rsidRPr="00E036DA" w:rsidRDefault="00204733" w:rsidP="00204733">
            <w:pPr>
              <w:jc w:val="both"/>
              <w:rPr>
                <w:rFonts w:ascii="Tahoma" w:hAnsi="Tahoma" w:cs="Tahoma"/>
                <w:sz w:val="20"/>
                <w:szCs w:val="20"/>
              </w:rPr>
            </w:pPr>
          </w:p>
          <w:p w14:paraId="19B55DE5" w14:textId="77777777" w:rsidR="00204733" w:rsidRPr="00E036DA" w:rsidRDefault="00204733" w:rsidP="00204733">
            <w:pPr>
              <w:contextualSpacing/>
              <w:rPr>
                <w:rFonts w:ascii="Tahoma" w:hAnsi="Tahoma" w:cs="Tahoma"/>
                <w:b/>
                <w:bCs/>
                <w:sz w:val="20"/>
                <w:szCs w:val="20"/>
                <w:lang w:eastAsia="en-US"/>
              </w:rPr>
            </w:pPr>
          </w:p>
          <w:p w14:paraId="5DDFDED3" w14:textId="77777777" w:rsidR="00204733" w:rsidRPr="00E036DA" w:rsidRDefault="00204733" w:rsidP="00F723E3">
            <w:pPr>
              <w:numPr>
                <w:ilvl w:val="0"/>
                <w:numId w:val="44"/>
              </w:numPr>
              <w:contextualSpacing/>
              <w:rPr>
                <w:rFonts w:ascii="Tahoma" w:hAnsi="Tahoma" w:cs="Tahoma"/>
                <w:b/>
                <w:bCs/>
                <w:sz w:val="20"/>
                <w:szCs w:val="20"/>
                <w:lang w:eastAsia="en-US"/>
              </w:rPr>
            </w:pPr>
            <w:r w:rsidRPr="00E036DA">
              <w:rPr>
                <w:rFonts w:ascii="Tahoma" w:hAnsi="Tahoma" w:cs="Tahoma"/>
                <w:b/>
                <w:bCs/>
                <w:sz w:val="20"/>
                <w:szCs w:val="20"/>
                <w:lang w:eastAsia="en-US"/>
              </w:rPr>
              <w:t>ACTIVIDADES</w:t>
            </w:r>
          </w:p>
          <w:p w14:paraId="70742D2D" w14:textId="77777777" w:rsidR="00204733" w:rsidRPr="00E036DA" w:rsidRDefault="00204733" w:rsidP="00204733">
            <w:pPr>
              <w:contextualSpacing/>
              <w:rPr>
                <w:rFonts w:ascii="Tahoma" w:hAnsi="Tahoma" w:cs="Tahoma"/>
                <w:b/>
                <w:bCs/>
                <w:sz w:val="20"/>
                <w:szCs w:val="20"/>
                <w:lang w:eastAsia="en-US"/>
              </w:rPr>
            </w:pPr>
          </w:p>
          <w:p w14:paraId="33F60019" w14:textId="77777777" w:rsidR="00204733" w:rsidRPr="00E036DA" w:rsidRDefault="00204733" w:rsidP="00204733">
            <w:pPr>
              <w:ind w:left="708"/>
              <w:jc w:val="both"/>
              <w:rPr>
                <w:rFonts w:ascii="Tahoma" w:hAnsi="Tahoma" w:cs="Tahoma"/>
                <w:sz w:val="20"/>
                <w:szCs w:val="20"/>
              </w:rPr>
            </w:pPr>
            <w:r w:rsidRPr="00E036DA">
              <w:rPr>
                <w:rFonts w:ascii="Tahoma" w:hAnsi="Tahoma" w:cs="Tahoma"/>
                <w:sz w:val="20"/>
                <w:szCs w:val="20"/>
              </w:rPr>
              <w:t>El servicio de sereno</w:t>
            </w:r>
            <w:r>
              <w:rPr>
                <w:rFonts w:ascii="Tahoma" w:hAnsi="Tahoma" w:cs="Tahoma"/>
                <w:sz w:val="20"/>
                <w:szCs w:val="20"/>
              </w:rPr>
              <w:t>s</w:t>
            </w:r>
            <w:r w:rsidRPr="00E036DA">
              <w:rPr>
                <w:rFonts w:ascii="Tahoma" w:hAnsi="Tahoma" w:cs="Tahoma"/>
                <w:sz w:val="20"/>
                <w:szCs w:val="20"/>
              </w:rPr>
              <w:t xml:space="preserve"> para los Almacenes de Troncos y Almacén de San Ignacio de Velasco deberá ser ejecutado en estricta aplicación a lo previsto en el presente documento, al contrato y a los mecanismos de coordinación con el Encargado de Almacenes y el Especialista de Importaciones del Programa </w:t>
            </w:r>
            <w:r>
              <w:rPr>
                <w:rFonts w:ascii="Tahoma" w:hAnsi="Tahoma" w:cs="Tahoma"/>
                <w:sz w:val="20"/>
                <w:szCs w:val="20"/>
              </w:rPr>
              <w:t>d</w:t>
            </w:r>
            <w:r w:rsidRPr="00E036DA">
              <w:rPr>
                <w:rFonts w:ascii="Tahoma" w:hAnsi="Tahoma" w:cs="Tahoma"/>
                <w:sz w:val="20"/>
                <w:szCs w:val="20"/>
              </w:rPr>
              <w:t>e Expansión De Infraestructura Eléctrica (BO-L1190).</w:t>
            </w:r>
          </w:p>
          <w:p w14:paraId="7F6E9685" w14:textId="77777777" w:rsidR="00204733" w:rsidRPr="00E036DA" w:rsidRDefault="00204733" w:rsidP="00204733">
            <w:pPr>
              <w:ind w:left="708"/>
              <w:jc w:val="both"/>
              <w:rPr>
                <w:rFonts w:ascii="Tahoma" w:hAnsi="Tahoma" w:cs="Tahoma"/>
                <w:sz w:val="20"/>
                <w:szCs w:val="20"/>
              </w:rPr>
            </w:pPr>
          </w:p>
          <w:p w14:paraId="50916B8B" w14:textId="77777777" w:rsidR="00204733" w:rsidRPr="00AD4817" w:rsidRDefault="00204733" w:rsidP="00204733">
            <w:pPr>
              <w:widowControl w:val="0"/>
              <w:autoSpaceDE w:val="0"/>
              <w:autoSpaceDN w:val="0"/>
              <w:adjustRightInd w:val="0"/>
              <w:ind w:left="709"/>
              <w:jc w:val="both"/>
              <w:rPr>
                <w:rFonts w:ascii="Tahoma" w:hAnsi="Tahoma" w:cs="Tahoma"/>
                <w:sz w:val="20"/>
                <w:szCs w:val="20"/>
              </w:rPr>
            </w:pPr>
            <w:bookmarkStart w:id="164" w:name="_Hlk222303366"/>
            <w:r w:rsidRPr="005A7549">
              <w:rPr>
                <w:rFonts w:ascii="Tahoma" w:hAnsi="Tahoma" w:cs="Tahoma"/>
                <w:sz w:val="20"/>
                <w:szCs w:val="20"/>
              </w:rPr>
              <w:t xml:space="preserve">El servicio de vigilancia en las instalaciones de cada almacén constara de 2 turnos, uno en turnos diurno y otro nocturno, alternándose semanalmente por periodos de siete días </w:t>
            </w:r>
            <w:r w:rsidRPr="003F458D">
              <w:rPr>
                <w:rFonts w:ascii="Tahoma" w:hAnsi="Tahoma" w:cs="Tahoma"/>
                <w:sz w:val="20"/>
                <w:szCs w:val="20"/>
              </w:rPr>
              <w:t>consecutivos (de lunes a domingo). Cualquier ajuste o modificación</w:t>
            </w:r>
            <w:r w:rsidRPr="005A7549">
              <w:rPr>
                <w:rFonts w:ascii="Tahoma" w:hAnsi="Tahoma" w:cs="Tahoma"/>
                <w:sz w:val="20"/>
                <w:szCs w:val="20"/>
              </w:rPr>
              <w:t xml:space="preserve"> en los horarios será coordinado y aprobado por</w:t>
            </w:r>
            <w:r>
              <w:rPr>
                <w:rFonts w:ascii="Tahoma" w:hAnsi="Tahoma" w:cs="Tahoma"/>
                <w:sz w:val="20"/>
                <w:szCs w:val="20"/>
              </w:rPr>
              <w:t xml:space="preserve"> el responsable del área de almacenes.</w:t>
            </w:r>
          </w:p>
          <w:bookmarkEnd w:id="164"/>
          <w:p w14:paraId="75D79DD1" w14:textId="77777777" w:rsidR="00204733" w:rsidRPr="00E036DA" w:rsidRDefault="00204733" w:rsidP="00204733">
            <w:pPr>
              <w:ind w:left="708"/>
              <w:jc w:val="both"/>
              <w:rPr>
                <w:rFonts w:ascii="Tahoma" w:hAnsi="Tahoma" w:cs="Tahoma"/>
                <w:sz w:val="20"/>
                <w:szCs w:val="20"/>
                <w:lang w:eastAsia="en-US"/>
              </w:rPr>
            </w:pPr>
          </w:p>
          <w:p w14:paraId="6BCE5176" w14:textId="77777777" w:rsidR="00204733" w:rsidRPr="00E036DA" w:rsidRDefault="00204733" w:rsidP="00204733">
            <w:pPr>
              <w:ind w:left="708"/>
              <w:jc w:val="both"/>
              <w:rPr>
                <w:rFonts w:ascii="Tahoma" w:hAnsi="Tahoma" w:cs="Tahoma"/>
                <w:b/>
                <w:bCs/>
                <w:sz w:val="20"/>
                <w:szCs w:val="20"/>
                <w:lang w:eastAsia="en-US"/>
              </w:rPr>
            </w:pPr>
            <w:r w:rsidRPr="00E036DA">
              <w:rPr>
                <w:rFonts w:ascii="Tahoma" w:hAnsi="Tahoma" w:cs="Tahoma"/>
                <w:b/>
                <w:bCs/>
                <w:sz w:val="20"/>
                <w:szCs w:val="20"/>
                <w:lang w:eastAsia="en-US"/>
              </w:rPr>
              <w:t xml:space="preserve">Las actividades que deberá efectuar el personal del servicio son las </w:t>
            </w:r>
            <w:r>
              <w:rPr>
                <w:rFonts w:ascii="Tahoma" w:hAnsi="Tahoma" w:cs="Tahoma"/>
                <w:b/>
                <w:bCs/>
                <w:sz w:val="20"/>
                <w:szCs w:val="20"/>
                <w:lang w:eastAsia="en-US"/>
              </w:rPr>
              <w:t xml:space="preserve">que se detallan a continuación, estas </w:t>
            </w:r>
            <w:r w:rsidRPr="00E036DA">
              <w:rPr>
                <w:rFonts w:ascii="Tahoma" w:hAnsi="Tahoma" w:cs="Tahoma"/>
                <w:b/>
                <w:bCs/>
                <w:sz w:val="20"/>
                <w:szCs w:val="20"/>
                <w:lang w:eastAsia="en-US"/>
              </w:rPr>
              <w:t>son enunciativas y no limitativas:</w:t>
            </w:r>
          </w:p>
          <w:p w14:paraId="6518037E" w14:textId="77777777" w:rsidR="00204733" w:rsidRDefault="00204733" w:rsidP="00204733">
            <w:pPr>
              <w:ind w:left="708"/>
              <w:jc w:val="both"/>
              <w:rPr>
                <w:rFonts w:ascii="Tahoma" w:hAnsi="Tahoma" w:cs="Tahoma"/>
                <w:sz w:val="20"/>
                <w:szCs w:val="20"/>
                <w:lang w:eastAsia="en-US"/>
              </w:rPr>
            </w:pPr>
          </w:p>
          <w:p w14:paraId="1CC6D691" w14:textId="02D43DCA"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bookmarkStart w:id="165" w:name="_Hlk222303261"/>
            <w:r w:rsidRPr="00566AA9">
              <w:rPr>
                <w:rFonts w:ascii="Tahoma" w:hAnsi="Tahoma" w:cs="Tahoma"/>
              </w:rPr>
              <w:t xml:space="preserve">Resguardar los materiales y equipos del proyecto que se encuentren dentro de los </w:t>
            </w:r>
            <w:r w:rsidRPr="00566AA9">
              <w:rPr>
                <w:rFonts w:ascii="Tahoma" w:hAnsi="Tahoma" w:cs="Tahoma"/>
              </w:rPr>
              <w:tab/>
            </w:r>
            <w:r w:rsidRPr="00566AA9">
              <w:rPr>
                <w:rFonts w:ascii="Tahoma" w:hAnsi="Tahoma" w:cs="Tahoma"/>
              </w:rPr>
              <w:tab/>
              <w:t>predios del almacén.</w:t>
            </w:r>
          </w:p>
          <w:p w14:paraId="132247BA" w14:textId="313A773B"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Resguardar las instalaciones encomendadas.</w:t>
            </w:r>
          </w:p>
          <w:p w14:paraId="25267640" w14:textId="513A4D61"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 xml:space="preserve">Realizar la vigilancia preventiva a través de rondas periódicas por los predios de las </w:t>
            </w:r>
            <w:r w:rsidR="00566AA9" w:rsidRPr="00566AA9">
              <w:rPr>
                <w:rFonts w:ascii="Tahoma" w:hAnsi="Tahoma" w:cs="Tahoma"/>
              </w:rPr>
              <w:t xml:space="preserve">      </w:t>
            </w:r>
            <w:r w:rsidRPr="00566AA9">
              <w:rPr>
                <w:rFonts w:ascii="Tahoma" w:hAnsi="Tahoma" w:cs="Tahoma"/>
              </w:rPr>
              <w:t>instalaciones, durante su horario asignado.</w:t>
            </w:r>
          </w:p>
          <w:p w14:paraId="5E2EDAFA" w14:textId="422FEE54"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Cumplir los procedimientos de seguridad Industrial.</w:t>
            </w:r>
          </w:p>
          <w:p w14:paraId="4693A354" w14:textId="5A947797"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Permitir el ingreso solo de personal de ENDE a las instalaciones.</w:t>
            </w:r>
          </w:p>
          <w:p w14:paraId="28EDA6AF" w14:textId="4C2968EF"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Solicitar autorización del Encargado del Almacén para el ingreso de personas y/o vehículos ajenos a la empresa.</w:t>
            </w:r>
          </w:p>
          <w:p w14:paraId="402040E5" w14:textId="25AEC42D"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Registrar y solicitar identificación a personas ajenas a la empresa y motivo de su      visita.</w:t>
            </w:r>
          </w:p>
          <w:p w14:paraId="3066694F" w14:textId="64C451C0"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lastRenderedPageBreak/>
              <w:t>Exigir el uso obligatorio de Equipos de Protección Personal (E.P.P.) a todo aquel que ingrese a las instalaciones.</w:t>
            </w:r>
          </w:p>
          <w:p w14:paraId="63E2C68D" w14:textId="621CE932"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Registrar el ingreso, salida y motivo de visita de todos los vehículos ya sean estos ajenos o propios de ENDE que ingresan a las instalaciones del almacén.</w:t>
            </w:r>
          </w:p>
          <w:p w14:paraId="0DE7FAAC" w14:textId="28E93269"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Registrar los datos del vehículo, del conductor y de los pasajeros que ingresan y salen del almacén.</w:t>
            </w:r>
          </w:p>
          <w:p w14:paraId="17885E18" w14:textId="74503957"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Dar parte sobre cualquier anomalía y comportamiento extraño dentro y fuera del almacén.</w:t>
            </w:r>
          </w:p>
          <w:p w14:paraId="658E8EBD" w14:textId="34CF245F"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Tener todos los registros de los libros de parte diario al día, en forma clara y ordenada.</w:t>
            </w:r>
          </w:p>
          <w:p w14:paraId="2906E891" w14:textId="4E521DE9"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Realizar todas las acciones necesarias para optimizar la eficacia del servicio brindado.</w:t>
            </w:r>
          </w:p>
          <w:p w14:paraId="0914B87A" w14:textId="074359CC" w:rsidR="00204733"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Cumplir otras actividades que le sean instruidas por el Encargado del Almacén y/o Instancias superiores.</w:t>
            </w:r>
          </w:p>
          <w:p w14:paraId="46322F1B" w14:textId="2CF53DB9" w:rsidR="00204733" w:rsidRPr="00566AA9" w:rsidRDefault="00204733" w:rsidP="00F723E3">
            <w:pPr>
              <w:pStyle w:val="Prrafodelista"/>
              <w:widowControl w:val="0"/>
              <w:numPr>
                <w:ilvl w:val="0"/>
                <w:numId w:val="51"/>
              </w:numPr>
              <w:autoSpaceDE w:val="0"/>
              <w:autoSpaceDN w:val="0"/>
              <w:adjustRightInd w:val="0"/>
              <w:spacing w:after="120"/>
              <w:ind w:left="1233" w:hanging="425"/>
              <w:jc w:val="both"/>
              <w:rPr>
                <w:rFonts w:ascii="Tahoma" w:hAnsi="Tahoma" w:cs="Tahoma"/>
              </w:rPr>
            </w:pPr>
            <w:r w:rsidRPr="00566AA9">
              <w:rPr>
                <w:rFonts w:ascii="Tahoma" w:hAnsi="Tahoma" w:cs="Tahoma"/>
              </w:rPr>
              <w:t>Tomar acciones inmediatas a su alcance en caso de incendios, riesgos de seguridad dentro de las instalaciones tales como: inundación de los ambientes internos y externos de las oficinas, corto circuito en equipos eléctricos o incidentes que se desarrollen, asimismo, comunicar inmediatamente al Encargado de Almacenes.</w:t>
            </w:r>
            <w:bookmarkEnd w:id="165"/>
          </w:p>
          <w:p w14:paraId="0E45F8A7" w14:textId="77777777" w:rsidR="00204733" w:rsidRPr="00E036DA" w:rsidRDefault="00204733" w:rsidP="00204733">
            <w:pPr>
              <w:ind w:left="1843"/>
              <w:jc w:val="both"/>
              <w:rPr>
                <w:rFonts w:ascii="Tahoma" w:hAnsi="Tahoma" w:cs="Tahoma"/>
                <w:sz w:val="20"/>
                <w:szCs w:val="20"/>
                <w:lang w:eastAsia="en-US"/>
              </w:rPr>
            </w:pPr>
          </w:p>
          <w:p w14:paraId="2D60C9FA" w14:textId="77777777" w:rsidR="00204733" w:rsidRPr="00E036DA" w:rsidRDefault="00204733" w:rsidP="00F723E3">
            <w:pPr>
              <w:numPr>
                <w:ilvl w:val="0"/>
                <w:numId w:val="44"/>
              </w:numPr>
              <w:contextualSpacing/>
              <w:rPr>
                <w:rFonts w:ascii="Tahoma" w:hAnsi="Tahoma" w:cs="Tahoma"/>
                <w:b/>
                <w:bCs/>
                <w:sz w:val="20"/>
                <w:szCs w:val="20"/>
                <w:lang w:eastAsia="en-US"/>
              </w:rPr>
            </w:pPr>
            <w:r w:rsidRPr="00E036DA">
              <w:rPr>
                <w:rFonts w:ascii="Tahoma" w:hAnsi="Tahoma" w:cs="Tahoma"/>
                <w:b/>
                <w:bCs/>
                <w:sz w:val="20"/>
                <w:szCs w:val="20"/>
                <w:lang w:eastAsia="en-US"/>
              </w:rPr>
              <w:t>RESULTADOS ESPERADOS</w:t>
            </w:r>
          </w:p>
          <w:p w14:paraId="75315535" w14:textId="77777777" w:rsidR="00204733" w:rsidRPr="00E036DA" w:rsidRDefault="00204733" w:rsidP="00204733">
            <w:pPr>
              <w:ind w:left="720"/>
              <w:contextualSpacing/>
              <w:rPr>
                <w:rFonts w:ascii="Tahoma" w:hAnsi="Tahoma" w:cs="Tahoma"/>
                <w:b/>
                <w:bCs/>
                <w:sz w:val="20"/>
                <w:szCs w:val="20"/>
                <w:lang w:eastAsia="en-US"/>
              </w:rPr>
            </w:pPr>
          </w:p>
          <w:p w14:paraId="009EC6D9" w14:textId="77777777" w:rsidR="00204733" w:rsidRPr="00E036DA" w:rsidRDefault="00204733" w:rsidP="00204733">
            <w:pPr>
              <w:tabs>
                <w:tab w:val="left" w:pos="1426"/>
              </w:tabs>
              <w:rPr>
                <w:rFonts w:ascii="Tahoma" w:hAnsi="Tahoma" w:cs="Tahoma"/>
                <w:sz w:val="20"/>
                <w:szCs w:val="20"/>
                <w:lang w:eastAsia="en-US"/>
              </w:rPr>
            </w:pPr>
            <w:r w:rsidRPr="00E036DA">
              <w:rPr>
                <w:rFonts w:ascii="Tahoma" w:hAnsi="Tahoma" w:cs="Tahoma"/>
                <w:sz w:val="20"/>
                <w:szCs w:val="20"/>
                <w:lang w:eastAsia="en-US"/>
              </w:rPr>
              <w:t xml:space="preserve">        Se esperan los siguientes resultados:</w:t>
            </w:r>
          </w:p>
          <w:p w14:paraId="663F1838" w14:textId="77777777" w:rsidR="00204733" w:rsidRPr="00E036DA" w:rsidRDefault="00204733" w:rsidP="00204733">
            <w:pPr>
              <w:tabs>
                <w:tab w:val="left" w:pos="1426"/>
              </w:tabs>
              <w:rPr>
                <w:rFonts w:ascii="Tahoma" w:hAnsi="Tahoma" w:cs="Tahoma"/>
                <w:sz w:val="20"/>
                <w:szCs w:val="20"/>
                <w:lang w:eastAsia="en-US"/>
              </w:rPr>
            </w:pPr>
          </w:p>
          <w:p w14:paraId="1D910EB0" w14:textId="77777777" w:rsidR="00204733" w:rsidRDefault="00204733" w:rsidP="00F723E3">
            <w:pPr>
              <w:numPr>
                <w:ilvl w:val="0"/>
                <w:numId w:val="48"/>
              </w:numPr>
              <w:tabs>
                <w:tab w:val="left" w:pos="1134"/>
              </w:tabs>
              <w:ind w:left="1134" w:hanging="283"/>
              <w:rPr>
                <w:rFonts w:ascii="Tahoma" w:hAnsi="Tahoma" w:cs="Tahoma"/>
                <w:sz w:val="20"/>
                <w:szCs w:val="20"/>
                <w:lang w:eastAsia="en-US"/>
              </w:rPr>
            </w:pPr>
            <w:r w:rsidRPr="00E036DA">
              <w:rPr>
                <w:rFonts w:ascii="Tahoma" w:hAnsi="Tahoma" w:cs="Tahoma"/>
                <w:sz w:val="20"/>
                <w:szCs w:val="20"/>
                <w:lang w:eastAsia="en-US"/>
              </w:rPr>
              <w:t xml:space="preserve">Contar con un almacén resguardado y vigilado </w:t>
            </w:r>
            <w:r>
              <w:rPr>
                <w:rFonts w:ascii="Tahoma" w:hAnsi="Tahoma" w:cs="Tahoma"/>
                <w:sz w:val="20"/>
                <w:szCs w:val="20"/>
                <w:lang w:eastAsia="en-US"/>
              </w:rPr>
              <w:t>durante el periodo de ejecución del contrato.</w:t>
            </w:r>
          </w:p>
          <w:p w14:paraId="60ED3BEB" w14:textId="77777777" w:rsidR="00204733" w:rsidRPr="009C5DFA" w:rsidRDefault="00204733" w:rsidP="00204733">
            <w:pPr>
              <w:tabs>
                <w:tab w:val="left" w:pos="1134"/>
              </w:tabs>
              <w:ind w:left="1134"/>
              <w:rPr>
                <w:rFonts w:ascii="Tahoma" w:hAnsi="Tahoma" w:cs="Tahoma"/>
                <w:lang w:eastAsia="en-US"/>
              </w:rPr>
            </w:pPr>
          </w:p>
          <w:p w14:paraId="0820993D" w14:textId="77777777" w:rsidR="00204733" w:rsidRDefault="00204733" w:rsidP="00F723E3">
            <w:pPr>
              <w:numPr>
                <w:ilvl w:val="0"/>
                <w:numId w:val="48"/>
              </w:numPr>
              <w:tabs>
                <w:tab w:val="left" w:pos="1134"/>
              </w:tabs>
              <w:ind w:left="1134" w:hanging="283"/>
              <w:rPr>
                <w:rFonts w:ascii="Tahoma" w:hAnsi="Tahoma" w:cs="Tahoma"/>
                <w:sz w:val="20"/>
                <w:szCs w:val="20"/>
                <w:lang w:eastAsia="en-US"/>
              </w:rPr>
            </w:pPr>
            <w:r>
              <w:rPr>
                <w:rFonts w:ascii="Tahoma" w:hAnsi="Tahoma" w:cs="Tahoma"/>
                <w:sz w:val="20"/>
                <w:szCs w:val="20"/>
                <w:lang w:eastAsia="en-US"/>
              </w:rPr>
              <w:t>Contar con información clara y actualizada sobre los movimientos de ingreso y salida de personas y vehículos de predios del almacén, los cuales deberán estar debidamente registrados en los libros de parte diario.</w:t>
            </w:r>
          </w:p>
          <w:p w14:paraId="65A37E18" w14:textId="77777777" w:rsidR="00204733" w:rsidRPr="009C5DFA" w:rsidRDefault="00204733" w:rsidP="00204733">
            <w:pPr>
              <w:tabs>
                <w:tab w:val="left" w:pos="1134"/>
              </w:tabs>
              <w:rPr>
                <w:rFonts w:ascii="Tahoma" w:hAnsi="Tahoma" w:cs="Tahoma"/>
                <w:lang w:eastAsia="en-US"/>
              </w:rPr>
            </w:pPr>
          </w:p>
          <w:p w14:paraId="4C293CC1" w14:textId="574DAA10" w:rsidR="00204733" w:rsidRDefault="00204733" w:rsidP="00F723E3">
            <w:pPr>
              <w:numPr>
                <w:ilvl w:val="0"/>
                <w:numId w:val="48"/>
              </w:numPr>
              <w:ind w:left="1134"/>
              <w:rPr>
                <w:rFonts w:ascii="Tahoma" w:hAnsi="Tahoma" w:cs="Tahoma"/>
                <w:sz w:val="20"/>
                <w:szCs w:val="20"/>
              </w:rPr>
            </w:pPr>
            <w:r w:rsidRPr="00E036DA">
              <w:rPr>
                <w:rFonts w:ascii="Tahoma" w:hAnsi="Tahoma" w:cs="Tahoma"/>
                <w:sz w:val="20"/>
                <w:szCs w:val="20"/>
              </w:rPr>
              <w:t xml:space="preserve">Garantizar un </w:t>
            </w:r>
            <w:r>
              <w:rPr>
                <w:rFonts w:ascii="Tahoma" w:hAnsi="Tahoma" w:cs="Tahoma"/>
                <w:sz w:val="20"/>
                <w:szCs w:val="20"/>
              </w:rPr>
              <w:t>ambiente seguro y apacible en el almacén para el desarrollo eficiente de todas las actividades que se deban realizar en el mismo</w:t>
            </w:r>
            <w:r w:rsidRPr="00E036DA">
              <w:rPr>
                <w:rFonts w:ascii="Tahoma" w:hAnsi="Tahoma" w:cs="Tahoma"/>
                <w:sz w:val="20"/>
                <w:szCs w:val="20"/>
              </w:rPr>
              <w:t>.</w:t>
            </w:r>
          </w:p>
          <w:p w14:paraId="6CA2C889" w14:textId="77777777" w:rsidR="00566AA9" w:rsidRDefault="00566AA9" w:rsidP="00566AA9">
            <w:pPr>
              <w:pStyle w:val="Prrafodelista"/>
              <w:rPr>
                <w:rFonts w:ascii="Tahoma" w:hAnsi="Tahoma" w:cs="Tahoma"/>
              </w:rPr>
            </w:pPr>
          </w:p>
          <w:p w14:paraId="59820911" w14:textId="77777777" w:rsidR="00566AA9" w:rsidRPr="00E036DA" w:rsidRDefault="00566AA9" w:rsidP="00566AA9">
            <w:pPr>
              <w:ind w:left="1134"/>
              <w:rPr>
                <w:rFonts w:ascii="Tahoma" w:hAnsi="Tahoma" w:cs="Tahoma"/>
                <w:sz w:val="20"/>
                <w:szCs w:val="20"/>
              </w:rPr>
            </w:pPr>
          </w:p>
          <w:p w14:paraId="650C9060" w14:textId="77777777" w:rsidR="00204733" w:rsidRPr="00E036DA" w:rsidRDefault="00204733" w:rsidP="00F723E3">
            <w:pPr>
              <w:numPr>
                <w:ilvl w:val="0"/>
                <w:numId w:val="44"/>
              </w:numPr>
              <w:spacing w:after="160" w:line="259" w:lineRule="auto"/>
              <w:contextualSpacing/>
              <w:rPr>
                <w:rFonts w:ascii="Tahoma" w:hAnsi="Tahoma" w:cs="Tahoma"/>
                <w:b/>
                <w:bCs/>
                <w:sz w:val="20"/>
                <w:szCs w:val="20"/>
                <w:lang w:eastAsia="en-US"/>
              </w:rPr>
            </w:pPr>
            <w:r w:rsidRPr="00E036DA">
              <w:rPr>
                <w:rFonts w:ascii="Tahoma" w:hAnsi="Tahoma" w:cs="Tahoma"/>
                <w:b/>
                <w:bCs/>
                <w:sz w:val="20"/>
                <w:szCs w:val="20"/>
                <w:lang w:eastAsia="en-US"/>
              </w:rPr>
              <w:t>INFORMES</w:t>
            </w:r>
          </w:p>
          <w:p w14:paraId="2E0BB208" w14:textId="77777777" w:rsidR="00204733" w:rsidRPr="00E036DA" w:rsidRDefault="00204733" w:rsidP="00204733">
            <w:pPr>
              <w:ind w:left="720"/>
              <w:contextualSpacing/>
              <w:rPr>
                <w:rFonts w:ascii="Tahoma" w:hAnsi="Tahoma" w:cs="Tahoma"/>
                <w:b/>
                <w:bCs/>
                <w:sz w:val="20"/>
                <w:szCs w:val="20"/>
                <w:lang w:eastAsia="en-US"/>
              </w:rPr>
            </w:pPr>
          </w:p>
          <w:p w14:paraId="11B999C0" w14:textId="77777777" w:rsidR="00204733" w:rsidRDefault="00204733" w:rsidP="00204733">
            <w:pPr>
              <w:tabs>
                <w:tab w:val="left" w:pos="1426"/>
              </w:tabs>
              <w:ind w:left="720"/>
              <w:jc w:val="both"/>
              <w:rPr>
                <w:rFonts w:ascii="Tahoma" w:hAnsi="Tahoma" w:cs="Tahoma"/>
                <w:sz w:val="20"/>
                <w:szCs w:val="20"/>
                <w:lang w:eastAsia="en-US"/>
              </w:rPr>
            </w:pPr>
            <w:r w:rsidRPr="00E036DA">
              <w:rPr>
                <w:rFonts w:ascii="Tahoma" w:hAnsi="Tahoma" w:cs="Tahoma"/>
                <w:sz w:val="20"/>
                <w:szCs w:val="20"/>
                <w:lang w:eastAsia="en-US"/>
              </w:rPr>
              <w:t>Las personas responsables del servicio de sereno</w:t>
            </w:r>
            <w:r>
              <w:rPr>
                <w:rFonts w:ascii="Tahoma" w:hAnsi="Tahoma" w:cs="Tahoma"/>
                <w:sz w:val="20"/>
                <w:szCs w:val="20"/>
                <w:lang w:eastAsia="en-US"/>
              </w:rPr>
              <w:t>s</w:t>
            </w:r>
            <w:r w:rsidRPr="00E036DA">
              <w:rPr>
                <w:rFonts w:ascii="Tahoma" w:hAnsi="Tahoma" w:cs="Tahoma"/>
                <w:sz w:val="20"/>
                <w:szCs w:val="20"/>
                <w:lang w:eastAsia="en-US"/>
              </w:rPr>
              <w:t xml:space="preserve"> para los Almacenes de Troncos y Almacén de San Ignacio de Velasco deberán presentar informes mensuales de las actividades desarrolladas</w:t>
            </w:r>
            <w:r>
              <w:rPr>
                <w:rFonts w:ascii="Tahoma" w:hAnsi="Tahoma" w:cs="Tahoma"/>
                <w:sz w:val="20"/>
                <w:szCs w:val="20"/>
                <w:lang w:eastAsia="en-US"/>
              </w:rPr>
              <w:t>, mismos que deben ser</w:t>
            </w:r>
            <w:r w:rsidRPr="00E036DA">
              <w:rPr>
                <w:rFonts w:ascii="Tahoma" w:hAnsi="Tahoma" w:cs="Tahoma"/>
                <w:sz w:val="20"/>
                <w:szCs w:val="20"/>
                <w:lang w:eastAsia="en-US"/>
              </w:rPr>
              <w:t xml:space="preserve"> aprobados por el Encargado de Almacén</w:t>
            </w:r>
            <w:r>
              <w:rPr>
                <w:rFonts w:ascii="Tahoma" w:hAnsi="Tahoma" w:cs="Tahoma"/>
                <w:sz w:val="20"/>
                <w:szCs w:val="20"/>
                <w:lang w:eastAsia="en-US"/>
              </w:rPr>
              <w:t xml:space="preserve"> y contar con</w:t>
            </w:r>
            <w:r w:rsidRPr="00E036DA">
              <w:rPr>
                <w:rFonts w:ascii="Tahoma" w:hAnsi="Tahoma" w:cs="Tahoma"/>
                <w:sz w:val="20"/>
                <w:szCs w:val="20"/>
                <w:lang w:eastAsia="en-US"/>
              </w:rPr>
              <w:t xml:space="preserve"> </w:t>
            </w:r>
            <w:r>
              <w:rPr>
                <w:rFonts w:ascii="Tahoma" w:hAnsi="Tahoma" w:cs="Tahoma"/>
                <w:sz w:val="20"/>
                <w:szCs w:val="20"/>
                <w:lang w:eastAsia="en-US"/>
              </w:rPr>
              <w:t>l</w:t>
            </w:r>
            <w:r w:rsidRPr="00E036DA">
              <w:rPr>
                <w:rFonts w:ascii="Tahoma" w:hAnsi="Tahoma" w:cs="Tahoma"/>
                <w:sz w:val="20"/>
                <w:szCs w:val="20"/>
                <w:lang w:eastAsia="en-US"/>
              </w:rPr>
              <w:t>a conformidad del Especialista de Importaciones del Programa De Expansión De Infraestructura Eléctrica (Bo-L1190).</w:t>
            </w:r>
          </w:p>
          <w:p w14:paraId="184C211C" w14:textId="77777777" w:rsidR="00204733" w:rsidRDefault="00204733" w:rsidP="00204733">
            <w:pPr>
              <w:tabs>
                <w:tab w:val="left" w:pos="1426"/>
              </w:tabs>
              <w:ind w:left="720"/>
              <w:jc w:val="both"/>
              <w:rPr>
                <w:rFonts w:ascii="Tahoma" w:hAnsi="Tahoma" w:cs="Tahoma"/>
                <w:sz w:val="20"/>
                <w:szCs w:val="20"/>
                <w:lang w:eastAsia="en-US"/>
              </w:rPr>
            </w:pPr>
          </w:p>
          <w:p w14:paraId="3B9EF827" w14:textId="77777777" w:rsidR="00204733" w:rsidRPr="00E036DA" w:rsidRDefault="00204733" w:rsidP="00F723E3">
            <w:pPr>
              <w:numPr>
                <w:ilvl w:val="0"/>
                <w:numId w:val="44"/>
              </w:numPr>
              <w:spacing w:after="160"/>
              <w:contextualSpacing/>
              <w:rPr>
                <w:rFonts w:ascii="Tahoma" w:hAnsi="Tahoma" w:cs="Tahoma"/>
                <w:b/>
                <w:bCs/>
                <w:sz w:val="20"/>
                <w:szCs w:val="20"/>
                <w:lang w:eastAsia="en-US"/>
              </w:rPr>
            </w:pPr>
            <w:r w:rsidRPr="00E036DA">
              <w:rPr>
                <w:rFonts w:ascii="Tahoma" w:hAnsi="Tahoma" w:cs="Tahoma"/>
                <w:b/>
                <w:bCs/>
                <w:sz w:val="20"/>
                <w:szCs w:val="20"/>
                <w:lang w:eastAsia="en-US"/>
              </w:rPr>
              <w:t>LUGAR Y PLAZO</w:t>
            </w:r>
          </w:p>
          <w:p w14:paraId="5CA2C6DC" w14:textId="77777777" w:rsidR="00204733" w:rsidRPr="00E036DA" w:rsidRDefault="00204733" w:rsidP="00204733">
            <w:pPr>
              <w:ind w:left="720"/>
              <w:contextualSpacing/>
              <w:rPr>
                <w:rFonts w:ascii="Tahoma" w:hAnsi="Tahoma" w:cs="Tahoma"/>
                <w:b/>
                <w:bCs/>
                <w:sz w:val="20"/>
                <w:szCs w:val="20"/>
                <w:lang w:eastAsia="en-US"/>
              </w:rPr>
            </w:pPr>
          </w:p>
          <w:p w14:paraId="6BB3C5D4" w14:textId="77777777" w:rsidR="00204733" w:rsidRPr="00E036DA" w:rsidRDefault="00204733" w:rsidP="00204733">
            <w:pPr>
              <w:tabs>
                <w:tab w:val="left" w:pos="1426"/>
              </w:tabs>
              <w:ind w:left="720"/>
              <w:jc w:val="both"/>
              <w:rPr>
                <w:rFonts w:ascii="Tahoma" w:hAnsi="Tahoma" w:cs="Tahoma"/>
                <w:sz w:val="20"/>
                <w:szCs w:val="20"/>
                <w:lang w:eastAsia="en-US"/>
              </w:rPr>
            </w:pPr>
            <w:r w:rsidRPr="00E036DA">
              <w:rPr>
                <w:rFonts w:ascii="Tahoma" w:hAnsi="Tahoma" w:cs="Tahoma"/>
                <w:sz w:val="20"/>
                <w:szCs w:val="20"/>
                <w:lang w:eastAsia="en-US"/>
              </w:rPr>
              <w:t>El servicio de sereno</w:t>
            </w:r>
            <w:r>
              <w:rPr>
                <w:rFonts w:ascii="Tahoma" w:hAnsi="Tahoma" w:cs="Tahoma"/>
                <w:sz w:val="20"/>
                <w:szCs w:val="20"/>
                <w:lang w:eastAsia="en-US"/>
              </w:rPr>
              <w:t>s</w:t>
            </w:r>
            <w:r w:rsidRPr="00E036DA">
              <w:rPr>
                <w:rFonts w:ascii="Tahoma" w:hAnsi="Tahoma" w:cs="Tahoma"/>
                <w:sz w:val="20"/>
                <w:szCs w:val="20"/>
                <w:lang w:eastAsia="en-US"/>
              </w:rPr>
              <w:t xml:space="preserve"> para los Almacenes del “Proyecto </w:t>
            </w:r>
            <w:r>
              <w:rPr>
                <w:rFonts w:ascii="Tahoma" w:hAnsi="Tahoma" w:cs="Tahoma"/>
                <w:sz w:val="20"/>
                <w:szCs w:val="20"/>
                <w:lang w:eastAsia="en-US"/>
              </w:rPr>
              <w:t>d</w:t>
            </w:r>
            <w:r w:rsidRPr="00E036DA">
              <w:rPr>
                <w:rFonts w:ascii="Tahoma" w:hAnsi="Tahoma" w:cs="Tahoma"/>
                <w:sz w:val="20"/>
                <w:szCs w:val="20"/>
                <w:lang w:eastAsia="en-US"/>
              </w:rPr>
              <w:t xml:space="preserve">e Construcción Línea </w:t>
            </w:r>
            <w:r>
              <w:rPr>
                <w:rFonts w:ascii="Tahoma" w:hAnsi="Tahoma" w:cs="Tahoma"/>
                <w:sz w:val="20"/>
                <w:szCs w:val="20"/>
                <w:lang w:eastAsia="en-US"/>
              </w:rPr>
              <w:t>d</w:t>
            </w:r>
            <w:r w:rsidRPr="00E036DA">
              <w:rPr>
                <w:rFonts w:ascii="Tahoma" w:hAnsi="Tahoma" w:cs="Tahoma"/>
                <w:sz w:val="20"/>
                <w:szCs w:val="20"/>
                <w:lang w:eastAsia="en-US"/>
              </w:rPr>
              <w:t xml:space="preserve">e Transmisión Interconexión San Ignacio </w:t>
            </w:r>
            <w:r>
              <w:rPr>
                <w:rFonts w:ascii="Tahoma" w:hAnsi="Tahoma" w:cs="Tahoma"/>
                <w:sz w:val="20"/>
                <w:szCs w:val="20"/>
                <w:lang w:eastAsia="en-US"/>
              </w:rPr>
              <w:t>d</w:t>
            </w:r>
            <w:r w:rsidRPr="00E036DA">
              <w:rPr>
                <w:rFonts w:ascii="Tahoma" w:hAnsi="Tahoma" w:cs="Tahoma"/>
                <w:sz w:val="20"/>
                <w:szCs w:val="20"/>
                <w:lang w:eastAsia="en-US"/>
              </w:rPr>
              <w:t xml:space="preserve">e Velasco </w:t>
            </w:r>
            <w:r>
              <w:rPr>
                <w:rFonts w:ascii="Tahoma" w:hAnsi="Tahoma" w:cs="Tahoma"/>
                <w:sz w:val="20"/>
                <w:szCs w:val="20"/>
                <w:lang w:eastAsia="en-US"/>
              </w:rPr>
              <w:t>a</w:t>
            </w:r>
            <w:r w:rsidRPr="00E036DA">
              <w:rPr>
                <w:rFonts w:ascii="Tahoma" w:hAnsi="Tahoma" w:cs="Tahoma"/>
                <w:sz w:val="20"/>
                <w:szCs w:val="20"/>
                <w:lang w:eastAsia="en-US"/>
              </w:rPr>
              <w:t>l SIN</w:t>
            </w:r>
            <w:r w:rsidRPr="00E036DA">
              <w:rPr>
                <w:rFonts w:ascii="Tahoma" w:hAnsi="Tahoma" w:cs="Tahoma"/>
                <w:b/>
                <w:bCs/>
                <w:sz w:val="20"/>
                <w:szCs w:val="20"/>
                <w:lang w:eastAsia="en-US"/>
              </w:rPr>
              <w:t>”</w:t>
            </w:r>
            <w:r w:rsidRPr="00E036DA">
              <w:rPr>
                <w:rFonts w:ascii="Tahoma" w:hAnsi="Tahoma" w:cs="Tahoma"/>
                <w:sz w:val="20"/>
                <w:szCs w:val="20"/>
                <w:lang w:eastAsia="en-US"/>
              </w:rPr>
              <w:t xml:space="preserve"> será prestado en dos almacenes:</w:t>
            </w:r>
          </w:p>
          <w:p w14:paraId="6AB94309" w14:textId="77777777" w:rsidR="00204733" w:rsidRPr="00E036DA" w:rsidRDefault="00204733" w:rsidP="00204733">
            <w:pPr>
              <w:tabs>
                <w:tab w:val="left" w:pos="1426"/>
              </w:tabs>
              <w:ind w:left="720"/>
              <w:jc w:val="both"/>
              <w:rPr>
                <w:rFonts w:ascii="Tahoma" w:hAnsi="Tahoma" w:cs="Tahoma"/>
                <w:sz w:val="10"/>
                <w:szCs w:val="10"/>
                <w:lang w:eastAsia="en-US"/>
              </w:rPr>
            </w:pPr>
          </w:p>
          <w:p w14:paraId="604D9532" w14:textId="77777777" w:rsidR="00204733" w:rsidRPr="00E036DA" w:rsidRDefault="00204733" w:rsidP="00F723E3">
            <w:pPr>
              <w:numPr>
                <w:ilvl w:val="0"/>
                <w:numId w:val="47"/>
              </w:numPr>
              <w:tabs>
                <w:tab w:val="left" w:pos="1426"/>
              </w:tabs>
              <w:jc w:val="both"/>
              <w:rPr>
                <w:rFonts w:ascii="Tahoma" w:hAnsi="Tahoma" w:cs="Tahoma"/>
                <w:sz w:val="20"/>
                <w:szCs w:val="20"/>
                <w:lang w:eastAsia="en-US"/>
              </w:rPr>
            </w:pPr>
            <w:r w:rsidRPr="00E036DA">
              <w:rPr>
                <w:rFonts w:ascii="Tahoma" w:hAnsi="Tahoma" w:cs="Tahoma"/>
                <w:b/>
                <w:bCs/>
                <w:sz w:val="20"/>
                <w:szCs w:val="20"/>
                <w:lang w:eastAsia="en-US"/>
              </w:rPr>
              <w:t>Almacén Los Troncos</w:t>
            </w:r>
            <w:r w:rsidRPr="00E036DA">
              <w:rPr>
                <w:rFonts w:ascii="Tahoma" w:hAnsi="Tahoma" w:cs="Tahoma"/>
                <w:sz w:val="20"/>
                <w:szCs w:val="20"/>
                <w:lang w:eastAsia="en-US"/>
              </w:rPr>
              <w:t xml:space="preserve"> ubicado aproximadamente a 20 Kilómetros de la población del San </w:t>
            </w:r>
            <w:proofErr w:type="spellStart"/>
            <w:r w:rsidRPr="00E036DA">
              <w:rPr>
                <w:rFonts w:ascii="Tahoma" w:hAnsi="Tahoma" w:cs="Tahoma"/>
                <w:sz w:val="20"/>
                <w:szCs w:val="20"/>
                <w:lang w:eastAsia="en-US"/>
              </w:rPr>
              <w:t>Julian</w:t>
            </w:r>
            <w:proofErr w:type="spellEnd"/>
            <w:r w:rsidRPr="00E036DA">
              <w:rPr>
                <w:rFonts w:ascii="Tahoma" w:hAnsi="Tahoma" w:cs="Tahoma"/>
                <w:sz w:val="20"/>
                <w:szCs w:val="20"/>
                <w:lang w:eastAsia="en-US"/>
              </w:rPr>
              <w:t xml:space="preserve">, Municipio de San </w:t>
            </w:r>
            <w:proofErr w:type="spellStart"/>
            <w:r w:rsidRPr="00E036DA">
              <w:rPr>
                <w:rFonts w:ascii="Tahoma" w:hAnsi="Tahoma" w:cs="Tahoma"/>
                <w:sz w:val="20"/>
                <w:szCs w:val="20"/>
                <w:lang w:eastAsia="en-US"/>
              </w:rPr>
              <w:t>Julian</w:t>
            </w:r>
            <w:proofErr w:type="spellEnd"/>
            <w:r w:rsidRPr="00E036DA">
              <w:rPr>
                <w:rFonts w:ascii="Tahoma" w:hAnsi="Tahoma" w:cs="Tahoma"/>
                <w:sz w:val="20"/>
                <w:szCs w:val="20"/>
                <w:lang w:eastAsia="en-US"/>
              </w:rPr>
              <w:t xml:space="preserve"> en la provincia Ñuflo de </w:t>
            </w:r>
            <w:proofErr w:type="spellStart"/>
            <w:r w:rsidRPr="00E036DA">
              <w:rPr>
                <w:rFonts w:ascii="Tahoma" w:hAnsi="Tahoma" w:cs="Tahoma"/>
                <w:sz w:val="20"/>
                <w:szCs w:val="20"/>
                <w:lang w:eastAsia="en-US"/>
              </w:rPr>
              <w:t>Chavez</w:t>
            </w:r>
            <w:proofErr w:type="spellEnd"/>
            <w:r w:rsidRPr="00E036DA">
              <w:rPr>
                <w:rFonts w:ascii="Tahoma" w:hAnsi="Tahoma" w:cs="Tahoma"/>
                <w:sz w:val="20"/>
                <w:szCs w:val="20"/>
                <w:lang w:eastAsia="en-US"/>
              </w:rPr>
              <w:t xml:space="preserve"> del Departamento de Santa Cruz.</w:t>
            </w:r>
          </w:p>
          <w:p w14:paraId="1B6192B5" w14:textId="77777777" w:rsidR="00204733" w:rsidRPr="00E036DA" w:rsidRDefault="00204733" w:rsidP="00204733">
            <w:pPr>
              <w:tabs>
                <w:tab w:val="left" w:pos="1426"/>
              </w:tabs>
              <w:jc w:val="both"/>
              <w:rPr>
                <w:rFonts w:ascii="Tahoma" w:hAnsi="Tahoma" w:cs="Tahoma"/>
                <w:sz w:val="10"/>
                <w:szCs w:val="10"/>
                <w:lang w:eastAsia="en-US"/>
              </w:rPr>
            </w:pPr>
          </w:p>
          <w:p w14:paraId="0945E0AE" w14:textId="77777777" w:rsidR="00204733" w:rsidRPr="00E036DA" w:rsidRDefault="00204733" w:rsidP="00F723E3">
            <w:pPr>
              <w:numPr>
                <w:ilvl w:val="0"/>
                <w:numId w:val="47"/>
              </w:numPr>
              <w:tabs>
                <w:tab w:val="left" w:pos="1426"/>
              </w:tabs>
              <w:spacing w:after="160"/>
              <w:contextualSpacing/>
              <w:jc w:val="both"/>
              <w:rPr>
                <w:rFonts w:ascii="Tahoma" w:hAnsi="Tahoma" w:cs="Tahoma"/>
                <w:sz w:val="20"/>
                <w:szCs w:val="20"/>
                <w:lang w:eastAsia="en-US"/>
              </w:rPr>
            </w:pPr>
            <w:r w:rsidRPr="00E036DA">
              <w:rPr>
                <w:rFonts w:ascii="Tahoma" w:hAnsi="Tahoma" w:cs="Tahoma"/>
                <w:b/>
                <w:bCs/>
                <w:sz w:val="20"/>
                <w:szCs w:val="20"/>
                <w:lang w:eastAsia="en-US"/>
              </w:rPr>
              <w:t>Almacén de San Ignacio de Velasco</w:t>
            </w:r>
            <w:r w:rsidRPr="00E036DA">
              <w:rPr>
                <w:rFonts w:ascii="Tahoma" w:hAnsi="Tahoma" w:cs="Tahoma"/>
                <w:sz w:val="20"/>
                <w:szCs w:val="20"/>
                <w:lang w:eastAsia="en-US"/>
              </w:rPr>
              <w:t>, ubicado aproximadamente a 8 km de la población del mismo nombre en el Municipio San Ignacio de Velasco, del Departamento de Santa Cruz.</w:t>
            </w:r>
          </w:p>
          <w:p w14:paraId="58C92C28" w14:textId="77777777" w:rsidR="00204733" w:rsidRPr="00E036DA" w:rsidRDefault="00204733" w:rsidP="00204733">
            <w:pPr>
              <w:tabs>
                <w:tab w:val="left" w:pos="1426"/>
              </w:tabs>
              <w:ind w:left="1488"/>
              <w:contextualSpacing/>
              <w:jc w:val="both"/>
              <w:rPr>
                <w:rFonts w:ascii="Tahoma" w:hAnsi="Tahoma" w:cs="Tahoma"/>
                <w:sz w:val="20"/>
                <w:szCs w:val="20"/>
                <w:lang w:eastAsia="en-US"/>
              </w:rPr>
            </w:pPr>
          </w:p>
          <w:p w14:paraId="38AFD62B" w14:textId="77777777" w:rsidR="00204733" w:rsidRPr="00E036DA" w:rsidRDefault="00204733" w:rsidP="00204733">
            <w:pPr>
              <w:tabs>
                <w:tab w:val="left" w:pos="1426"/>
              </w:tabs>
              <w:ind w:left="720"/>
              <w:jc w:val="both"/>
              <w:rPr>
                <w:rFonts w:ascii="Tahoma" w:hAnsi="Tahoma" w:cs="Tahoma"/>
                <w:sz w:val="20"/>
                <w:szCs w:val="20"/>
                <w:lang w:eastAsia="en-US"/>
              </w:rPr>
            </w:pPr>
            <w:r w:rsidRPr="00B313F8">
              <w:rPr>
                <w:rFonts w:ascii="Tahoma" w:hAnsi="Tahoma" w:cs="Tahoma"/>
                <w:sz w:val="20"/>
                <w:szCs w:val="20"/>
                <w:lang w:eastAsia="en-US"/>
              </w:rPr>
              <w:t>El plazo establecido para la ejecución del SERVICIO será computable a partir de la firma de contrato hasta el 30 de septiembre de 2026.</w:t>
            </w:r>
          </w:p>
          <w:p w14:paraId="4CB80F14" w14:textId="77777777" w:rsidR="00204733" w:rsidRPr="00E036DA" w:rsidRDefault="00204733" w:rsidP="00204733">
            <w:pPr>
              <w:tabs>
                <w:tab w:val="left" w:pos="1426"/>
              </w:tabs>
              <w:ind w:left="720"/>
              <w:jc w:val="both"/>
              <w:rPr>
                <w:rFonts w:ascii="Tahoma" w:hAnsi="Tahoma" w:cs="Tahoma"/>
                <w:sz w:val="20"/>
                <w:szCs w:val="20"/>
                <w:lang w:eastAsia="en-US"/>
              </w:rPr>
            </w:pPr>
          </w:p>
          <w:p w14:paraId="4C275BD7" w14:textId="77777777" w:rsidR="00204733" w:rsidRPr="00E036DA" w:rsidRDefault="00204733" w:rsidP="00F723E3">
            <w:pPr>
              <w:numPr>
                <w:ilvl w:val="0"/>
                <w:numId w:val="44"/>
              </w:numPr>
              <w:spacing w:after="160" w:line="259" w:lineRule="auto"/>
              <w:contextualSpacing/>
              <w:rPr>
                <w:rFonts w:ascii="Tahoma" w:hAnsi="Tahoma" w:cs="Tahoma"/>
                <w:b/>
                <w:bCs/>
                <w:sz w:val="20"/>
                <w:szCs w:val="20"/>
                <w:lang w:eastAsia="en-US"/>
              </w:rPr>
            </w:pPr>
            <w:r w:rsidRPr="00E036DA">
              <w:rPr>
                <w:rFonts w:ascii="Tahoma" w:hAnsi="Tahoma" w:cs="Tahoma"/>
                <w:b/>
                <w:bCs/>
                <w:sz w:val="20"/>
                <w:szCs w:val="20"/>
                <w:lang w:eastAsia="en-US"/>
              </w:rPr>
              <w:lastRenderedPageBreak/>
              <w:t>PERFIL REQUERIDO</w:t>
            </w:r>
          </w:p>
          <w:p w14:paraId="1CFB1E53" w14:textId="77777777" w:rsidR="00204733" w:rsidRPr="00E036DA" w:rsidRDefault="00204733" w:rsidP="00204733">
            <w:pPr>
              <w:ind w:left="720"/>
              <w:contextualSpacing/>
              <w:rPr>
                <w:rFonts w:ascii="Tahoma" w:hAnsi="Tahoma" w:cs="Tahoma"/>
                <w:b/>
                <w:bCs/>
                <w:sz w:val="20"/>
                <w:szCs w:val="20"/>
                <w:lang w:eastAsia="en-US"/>
              </w:rPr>
            </w:pPr>
          </w:p>
          <w:p w14:paraId="68C71A1C" w14:textId="77777777" w:rsidR="00204733" w:rsidRPr="00E036DA" w:rsidRDefault="00204733" w:rsidP="00204733">
            <w:pPr>
              <w:tabs>
                <w:tab w:val="left" w:pos="1426"/>
              </w:tabs>
              <w:ind w:left="720"/>
              <w:jc w:val="both"/>
              <w:rPr>
                <w:rFonts w:ascii="Tahoma" w:hAnsi="Tahoma" w:cs="Tahoma"/>
                <w:sz w:val="20"/>
                <w:szCs w:val="20"/>
                <w:lang w:eastAsia="en-US"/>
              </w:rPr>
            </w:pPr>
            <w:r w:rsidRPr="00E036DA">
              <w:rPr>
                <w:rFonts w:ascii="Tahoma" w:hAnsi="Tahoma" w:cs="Tahoma"/>
                <w:sz w:val="20"/>
                <w:szCs w:val="20"/>
                <w:lang w:eastAsia="en-US"/>
              </w:rPr>
              <w:t>No se requiere formación ni experiencia.</w:t>
            </w:r>
          </w:p>
          <w:p w14:paraId="39419AB6" w14:textId="77777777" w:rsidR="00204733" w:rsidRPr="00E036DA" w:rsidRDefault="00204733" w:rsidP="00204733">
            <w:pPr>
              <w:tabs>
                <w:tab w:val="left" w:pos="1426"/>
              </w:tabs>
              <w:ind w:left="720"/>
              <w:jc w:val="both"/>
              <w:rPr>
                <w:rFonts w:ascii="Tahoma" w:hAnsi="Tahoma" w:cs="Tahoma"/>
                <w:sz w:val="20"/>
                <w:szCs w:val="20"/>
                <w:lang w:eastAsia="en-US"/>
              </w:rPr>
            </w:pPr>
          </w:p>
          <w:p w14:paraId="24D8F93B" w14:textId="77777777" w:rsidR="00204733" w:rsidRPr="00E036DA" w:rsidRDefault="00204733" w:rsidP="00204733">
            <w:pPr>
              <w:tabs>
                <w:tab w:val="left" w:pos="1426"/>
              </w:tabs>
              <w:ind w:left="720"/>
              <w:jc w:val="both"/>
              <w:rPr>
                <w:rFonts w:ascii="Tahoma" w:hAnsi="Tahoma" w:cs="Tahoma"/>
                <w:sz w:val="20"/>
                <w:szCs w:val="20"/>
                <w:lang w:eastAsia="en-US"/>
              </w:rPr>
            </w:pPr>
            <w:r w:rsidRPr="00E036DA">
              <w:rPr>
                <w:rFonts w:ascii="Tahoma" w:hAnsi="Tahoma" w:cs="Tahoma"/>
                <w:sz w:val="20"/>
                <w:szCs w:val="20"/>
                <w:lang w:eastAsia="en-US"/>
              </w:rPr>
              <w:t>Deberá presentar los siguientes documentos:</w:t>
            </w:r>
          </w:p>
          <w:p w14:paraId="32DE205B" w14:textId="77777777" w:rsidR="00204733" w:rsidRPr="00E036DA" w:rsidRDefault="00204733" w:rsidP="00204733">
            <w:pPr>
              <w:tabs>
                <w:tab w:val="left" w:pos="1426"/>
              </w:tabs>
              <w:ind w:left="720"/>
              <w:jc w:val="both"/>
              <w:rPr>
                <w:rFonts w:ascii="Tahoma" w:hAnsi="Tahoma" w:cs="Tahoma"/>
                <w:sz w:val="20"/>
                <w:szCs w:val="20"/>
                <w:lang w:eastAsia="en-US"/>
              </w:rPr>
            </w:pPr>
          </w:p>
          <w:p w14:paraId="0E8C0752" w14:textId="77777777" w:rsidR="00204733" w:rsidRPr="004B077B" w:rsidRDefault="00204733" w:rsidP="00F723E3">
            <w:pPr>
              <w:numPr>
                <w:ilvl w:val="0"/>
                <w:numId w:val="46"/>
              </w:numPr>
              <w:tabs>
                <w:tab w:val="left" w:pos="1426"/>
              </w:tabs>
              <w:spacing w:line="360" w:lineRule="auto"/>
              <w:contextualSpacing/>
              <w:jc w:val="both"/>
              <w:rPr>
                <w:rFonts w:ascii="Tahoma" w:hAnsi="Tahoma" w:cs="Tahoma"/>
                <w:sz w:val="20"/>
                <w:szCs w:val="20"/>
                <w:lang w:eastAsia="en-US"/>
              </w:rPr>
            </w:pPr>
            <w:r w:rsidRPr="004B077B">
              <w:rPr>
                <w:rFonts w:ascii="Tahoma" w:hAnsi="Tahoma" w:cs="Tahoma"/>
                <w:sz w:val="20"/>
                <w:szCs w:val="20"/>
                <w:lang w:eastAsia="en-US"/>
              </w:rPr>
              <w:t>Fotocopia simple de Cedula de Identidad (Requisito habilitante)</w:t>
            </w:r>
          </w:p>
          <w:p w14:paraId="2D019A79" w14:textId="3F26D869" w:rsidR="00204733" w:rsidRDefault="00204733" w:rsidP="00F723E3">
            <w:pPr>
              <w:numPr>
                <w:ilvl w:val="0"/>
                <w:numId w:val="45"/>
              </w:numPr>
              <w:tabs>
                <w:tab w:val="left" w:pos="1426"/>
              </w:tabs>
              <w:spacing w:line="360" w:lineRule="auto"/>
              <w:contextualSpacing/>
              <w:jc w:val="both"/>
              <w:rPr>
                <w:rFonts w:ascii="Tahoma" w:hAnsi="Tahoma" w:cs="Tahoma"/>
                <w:sz w:val="20"/>
                <w:szCs w:val="20"/>
                <w:lang w:eastAsia="en-US"/>
              </w:rPr>
            </w:pPr>
            <w:r w:rsidRPr="004B077B">
              <w:rPr>
                <w:rFonts w:ascii="Tahoma" w:hAnsi="Tahoma" w:cs="Tahoma"/>
                <w:sz w:val="20"/>
                <w:szCs w:val="20"/>
                <w:lang w:eastAsia="en-US"/>
              </w:rPr>
              <w:t xml:space="preserve">Fotocopia simple del Certificado de Antecedentes de FELCC (Requisito habilitante) </w:t>
            </w:r>
          </w:p>
          <w:p w14:paraId="283BFD62" w14:textId="69FBF322" w:rsidR="00CB43AC" w:rsidRPr="00CB43AC" w:rsidRDefault="00CB43AC" w:rsidP="00CB43AC">
            <w:pPr>
              <w:numPr>
                <w:ilvl w:val="0"/>
                <w:numId w:val="45"/>
              </w:numPr>
              <w:tabs>
                <w:tab w:val="left" w:pos="1426"/>
              </w:tabs>
              <w:spacing w:line="360" w:lineRule="auto"/>
              <w:contextualSpacing/>
              <w:jc w:val="both"/>
              <w:rPr>
                <w:rFonts w:ascii="Tahoma" w:hAnsi="Tahoma" w:cs="Tahoma"/>
                <w:sz w:val="20"/>
                <w:szCs w:val="20"/>
                <w:lang w:eastAsia="en-US"/>
              </w:rPr>
            </w:pPr>
            <w:r w:rsidRPr="008442C0">
              <w:rPr>
                <w:rFonts w:ascii="Tahoma" w:hAnsi="Tahoma" w:cs="Tahoma"/>
                <w:sz w:val="20"/>
                <w:szCs w:val="20"/>
                <w:lang w:eastAsia="en-US"/>
              </w:rPr>
              <w:t xml:space="preserve">Se valorará </w:t>
            </w:r>
            <w:r>
              <w:rPr>
                <w:rFonts w:ascii="Tahoma" w:hAnsi="Tahoma" w:cs="Tahoma"/>
                <w:sz w:val="20"/>
                <w:szCs w:val="20"/>
                <w:lang w:eastAsia="en-US"/>
              </w:rPr>
              <w:t>e</w:t>
            </w:r>
            <w:r w:rsidRPr="008442C0">
              <w:rPr>
                <w:rFonts w:ascii="Tahoma" w:hAnsi="Tahoma" w:cs="Tahoma"/>
                <w:sz w:val="20"/>
                <w:szCs w:val="20"/>
                <w:lang w:eastAsia="en-US"/>
              </w:rPr>
              <w:t>xperiencia General en servicios de sereno, o seguridad y vigilancia.</w:t>
            </w:r>
          </w:p>
          <w:p w14:paraId="20746328" w14:textId="77777777" w:rsidR="00CB43AC" w:rsidRPr="008442C0" w:rsidRDefault="00CB43AC" w:rsidP="00CB43AC">
            <w:pPr>
              <w:numPr>
                <w:ilvl w:val="0"/>
                <w:numId w:val="45"/>
              </w:numPr>
              <w:tabs>
                <w:tab w:val="left" w:pos="1426"/>
              </w:tabs>
              <w:spacing w:line="360" w:lineRule="auto"/>
              <w:contextualSpacing/>
              <w:jc w:val="both"/>
              <w:rPr>
                <w:rFonts w:ascii="Tahoma" w:hAnsi="Tahoma" w:cs="Tahoma"/>
                <w:sz w:val="20"/>
                <w:szCs w:val="20"/>
                <w:lang w:eastAsia="en-US"/>
              </w:rPr>
            </w:pPr>
            <w:r w:rsidRPr="008442C0">
              <w:rPr>
                <w:rFonts w:ascii="Tahoma" w:hAnsi="Tahoma" w:cs="Tahoma"/>
                <w:sz w:val="20"/>
                <w:szCs w:val="20"/>
                <w:lang w:eastAsia="en-US"/>
              </w:rPr>
              <w:t>Se valorará experiencia especifica en servicios de sereno, o seguridad y vigilancia en el sector eléctrico.</w:t>
            </w:r>
          </w:p>
          <w:p w14:paraId="0B262634" w14:textId="77777777" w:rsidR="00204733" w:rsidRPr="00E036DA" w:rsidRDefault="00204733" w:rsidP="00204733">
            <w:pPr>
              <w:tabs>
                <w:tab w:val="left" w:pos="1426"/>
              </w:tabs>
              <w:contextualSpacing/>
              <w:jc w:val="both"/>
              <w:rPr>
                <w:rFonts w:ascii="Tahoma" w:hAnsi="Tahoma" w:cs="Tahoma"/>
                <w:sz w:val="20"/>
                <w:szCs w:val="20"/>
                <w:lang w:eastAsia="en-US"/>
              </w:rPr>
            </w:pPr>
          </w:p>
          <w:p w14:paraId="519458F4" w14:textId="77777777" w:rsidR="00204733" w:rsidRPr="00E036DA" w:rsidRDefault="00204733" w:rsidP="00F723E3">
            <w:pPr>
              <w:numPr>
                <w:ilvl w:val="0"/>
                <w:numId w:val="44"/>
              </w:numPr>
              <w:contextualSpacing/>
              <w:rPr>
                <w:rFonts w:ascii="Tahoma" w:hAnsi="Tahoma" w:cs="Tahoma"/>
                <w:b/>
                <w:sz w:val="20"/>
                <w:szCs w:val="20"/>
                <w:lang w:eastAsia="en-US"/>
              </w:rPr>
            </w:pPr>
            <w:r w:rsidRPr="00E036DA">
              <w:rPr>
                <w:rFonts w:ascii="Tahoma" w:hAnsi="Tahoma" w:cs="Tahoma"/>
                <w:b/>
                <w:sz w:val="20"/>
                <w:szCs w:val="20"/>
                <w:lang w:val="es-ES_tradnl"/>
              </w:rPr>
              <w:t>PRECIO REFERENCIAL</w:t>
            </w:r>
          </w:p>
          <w:p w14:paraId="43256E18" w14:textId="77777777" w:rsidR="00204733" w:rsidRPr="00E036DA" w:rsidRDefault="00204733" w:rsidP="00204733">
            <w:pPr>
              <w:contextualSpacing/>
              <w:jc w:val="both"/>
              <w:rPr>
                <w:rFonts w:ascii="Tahoma" w:hAnsi="Tahoma" w:cs="Tahoma"/>
                <w:sz w:val="20"/>
                <w:szCs w:val="20"/>
                <w:lang w:eastAsia="en-US"/>
              </w:rPr>
            </w:pPr>
          </w:p>
          <w:p w14:paraId="47018B76" w14:textId="77777777" w:rsidR="00FC123A" w:rsidRDefault="00FC123A" w:rsidP="00FC123A">
            <w:pPr>
              <w:tabs>
                <w:tab w:val="left" w:pos="1426"/>
              </w:tabs>
              <w:ind w:left="709"/>
              <w:jc w:val="both"/>
              <w:rPr>
                <w:rFonts w:ascii="Tahoma" w:hAnsi="Tahoma" w:cs="Tahoma"/>
                <w:sz w:val="20"/>
                <w:szCs w:val="20"/>
                <w:lang w:eastAsia="en-US"/>
              </w:rPr>
            </w:pPr>
            <w:r w:rsidRPr="00E036DA">
              <w:rPr>
                <w:rFonts w:ascii="Tahoma" w:hAnsi="Tahoma" w:cs="Tahoma"/>
                <w:sz w:val="20"/>
                <w:szCs w:val="20"/>
                <w:lang w:eastAsia="en-US"/>
              </w:rPr>
              <w:t>El Pre</w:t>
            </w:r>
            <w:r>
              <w:rPr>
                <w:rFonts w:ascii="Tahoma" w:hAnsi="Tahoma" w:cs="Tahoma"/>
                <w:sz w:val="20"/>
                <w:szCs w:val="20"/>
                <w:lang w:eastAsia="en-US"/>
              </w:rPr>
              <w:t>supuesto Fijo</w:t>
            </w:r>
            <w:r w:rsidRPr="00E036DA">
              <w:rPr>
                <w:rFonts w:ascii="Tahoma" w:hAnsi="Tahoma" w:cs="Tahoma"/>
                <w:sz w:val="20"/>
                <w:szCs w:val="20"/>
                <w:lang w:eastAsia="en-US"/>
              </w:rPr>
              <w:t xml:space="preserve"> del servicio de sereno</w:t>
            </w:r>
            <w:r>
              <w:rPr>
                <w:rFonts w:ascii="Tahoma" w:hAnsi="Tahoma" w:cs="Tahoma"/>
                <w:sz w:val="20"/>
                <w:szCs w:val="20"/>
                <w:lang w:eastAsia="en-US"/>
              </w:rPr>
              <w:t>s</w:t>
            </w:r>
            <w:r w:rsidRPr="00E036DA">
              <w:rPr>
                <w:rFonts w:ascii="Tahoma" w:hAnsi="Tahoma" w:cs="Tahoma"/>
                <w:sz w:val="20"/>
                <w:szCs w:val="20"/>
                <w:lang w:eastAsia="en-US"/>
              </w:rPr>
              <w:t xml:space="preserve"> para los Almacenes de los Troncos y Almacén de San Ignacio de Velasco es de Bs </w:t>
            </w:r>
            <w:r>
              <w:rPr>
                <w:rFonts w:ascii="Tahoma" w:hAnsi="Tahoma" w:cs="Tahoma"/>
                <w:sz w:val="20"/>
                <w:szCs w:val="20"/>
                <w:lang w:eastAsia="en-US"/>
              </w:rPr>
              <w:t>163.800,00</w:t>
            </w:r>
            <w:r w:rsidRPr="00E036DA">
              <w:rPr>
                <w:rFonts w:ascii="Tahoma" w:hAnsi="Tahoma" w:cs="Tahoma"/>
                <w:sz w:val="20"/>
                <w:szCs w:val="20"/>
                <w:lang w:eastAsia="en-US"/>
              </w:rPr>
              <w:t xml:space="preserve"> (</w:t>
            </w:r>
            <w:r>
              <w:rPr>
                <w:rFonts w:ascii="Tahoma" w:hAnsi="Tahoma" w:cs="Tahoma"/>
                <w:sz w:val="20"/>
                <w:szCs w:val="20"/>
                <w:lang w:eastAsia="en-US"/>
              </w:rPr>
              <w:t>Ciento sesenta y tres mil ochocientos</w:t>
            </w:r>
            <w:r w:rsidRPr="00E036DA">
              <w:rPr>
                <w:rFonts w:ascii="Tahoma" w:hAnsi="Tahoma" w:cs="Tahoma"/>
                <w:sz w:val="20"/>
                <w:szCs w:val="20"/>
                <w:lang w:eastAsia="en-US"/>
              </w:rPr>
              <w:t xml:space="preserve"> 00/100 bolivianos)</w:t>
            </w:r>
            <w:r>
              <w:rPr>
                <w:rFonts w:ascii="Tahoma" w:hAnsi="Tahoma" w:cs="Tahoma"/>
                <w:sz w:val="20"/>
                <w:szCs w:val="20"/>
                <w:lang w:eastAsia="en-US"/>
              </w:rPr>
              <w:t>. El pago por la prestación de servicios será de Bs. 5.850,00(Cinco mil ochocientos cincuenta 00/100 bolivianos) de manera mensual, correspondiendo en el primer mes efectuar el pago únicamente por los días efectivamente trabajados, prorrateados desde la firma de contrato.</w:t>
            </w:r>
          </w:p>
          <w:p w14:paraId="4C4D4E8A" w14:textId="77777777" w:rsidR="00CB43AC" w:rsidRDefault="00FC123A" w:rsidP="00FC123A">
            <w:pPr>
              <w:tabs>
                <w:tab w:val="left" w:pos="1426"/>
              </w:tabs>
              <w:ind w:left="709"/>
              <w:jc w:val="both"/>
              <w:rPr>
                <w:rFonts w:ascii="Tahoma" w:hAnsi="Tahoma" w:cs="Tahoma"/>
                <w:sz w:val="20"/>
                <w:szCs w:val="20"/>
                <w:lang w:eastAsia="en-US"/>
              </w:rPr>
            </w:pPr>
            <w:r>
              <w:rPr>
                <w:rFonts w:ascii="Tahoma" w:hAnsi="Tahoma" w:cs="Tahoma"/>
                <w:sz w:val="20"/>
                <w:szCs w:val="20"/>
                <w:lang w:eastAsia="en-US"/>
              </w:rPr>
              <w:t>P</w:t>
            </w:r>
            <w:r w:rsidRPr="00E036DA">
              <w:rPr>
                <w:rFonts w:ascii="Tahoma" w:hAnsi="Tahoma" w:cs="Tahoma"/>
                <w:sz w:val="20"/>
                <w:szCs w:val="20"/>
                <w:lang w:eastAsia="en-US"/>
              </w:rPr>
              <w:t xml:space="preserve">ara el cálculo del precio del servicio se consideró la prestación del servicio por el periodo de </w:t>
            </w:r>
            <w:r>
              <w:rPr>
                <w:rFonts w:ascii="Tahoma" w:hAnsi="Tahoma" w:cs="Tahoma"/>
                <w:sz w:val="20"/>
                <w:szCs w:val="20"/>
                <w:lang w:eastAsia="en-US"/>
              </w:rPr>
              <w:t xml:space="preserve">7 (siete) </w:t>
            </w:r>
            <w:r w:rsidRPr="00E036DA">
              <w:rPr>
                <w:rFonts w:ascii="Tahoma" w:hAnsi="Tahoma" w:cs="Tahoma"/>
                <w:sz w:val="20"/>
                <w:szCs w:val="20"/>
                <w:lang w:eastAsia="en-US"/>
              </w:rPr>
              <w:t>meses como se expone en el siguiente cuadro:</w:t>
            </w:r>
          </w:p>
          <w:p w14:paraId="215009BB" w14:textId="77FD525A" w:rsidR="00FC123A" w:rsidRPr="005D6381" w:rsidRDefault="00FC123A" w:rsidP="00FC123A">
            <w:pPr>
              <w:tabs>
                <w:tab w:val="left" w:pos="1426"/>
              </w:tabs>
              <w:ind w:left="709"/>
              <w:jc w:val="both"/>
              <w:rPr>
                <w:rFonts w:ascii="Tahoma" w:hAnsi="Tahoma" w:cs="Tahoma"/>
                <w:sz w:val="20"/>
                <w:szCs w:val="20"/>
                <w:lang w:eastAsia="en-US"/>
              </w:rPr>
            </w:pPr>
            <w:r w:rsidRPr="00E036DA">
              <w:rPr>
                <w:rFonts w:ascii="Tahoma" w:hAnsi="Tahoma" w:cs="Tahoma"/>
                <w:sz w:val="20"/>
                <w:szCs w:val="20"/>
                <w:lang w:eastAsia="en-US"/>
              </w:rPr>
              <w:t xml:space="preserve"> </w:t>
            </w:r>
          </w:p>
          <w:p w14:paraId="169218F0" w14:textId="77777777" w:rsidR="00FC123A" w:rsidRDefault="00FC123A" w:rsidP="00FC123A">
            <w:pPr>
              <w:ind w:left="426" w:firstLine="141"/>
              <w:contextualSpacing/>
              <w:jc w:val="center"/>
              <w:rPr>
                <w:rFonts w:ascii="Tahoma" w:hAnsi="Tahoma" w:cs="Tahoma"/>
                <w:b/>
                <w:bCs/>
                <w:noProof/>
                <w:sz w:val="18"/>
                <w:szCs w:val="18"/>
                <w:u w:val="single"/>
              </w:rPr>
            </w:pPr>
            <w:r w:rsidRPr="00E036DA">
              <w:rPr>
                <w:rFonts w:ascii="Tahoma" w:hAnsi="Tahoma" w:cs="Tahoma"/>
                <w:b/>
                <w:bCs/>
                <w:noProof/>
                <w:sz w:val="18"/>
                <w:szCs w:val="18"/>
                <w:u w:val="single"/>
              </w:rPr>
              <w:t xml:space="preserve">CUADRO DETALLE DEL PRECIO </w:t>
            </w:r>
          </w:p>
          <w:p w14:paraId="7DD36608" w14:textId="77777777" w:rsidR="00FC123A" w:rsidRPr="00E036DA" w:rsidRDefault="00FC123A" w:rsidP="00FC123A">
            <w:pPr>
              <w:ind w:left="426" w:firstLine="141"/>
              <w:contextualSpacing/>
              <w:jc w:val="center"/>
              <w:rPr>
                <w:rFonts w:ascii="Tahoma" w:hAnsi="Tahoma" w:cs="Tahoma"/>
                <w:b/>
                <w:bCs/>
                <w:noProof/>
                <w:sz w:val="10"/>
                <w:szCs w:val="10"/>
                <w:u w:val="single"/>
              </w:rPr>
            </w:pPr>
          </w:p>
          <w:tbl>
            <w:tblPr>
              <w:tblStyle w:val="Tablaconcuadrcula"/>
              <w:tblW w:w="8962" w:type="dxa"/>
              <w:jc w:val="center"/>
              <w:tblLayout w:type="fixed"/>
              <w:tblCellMar>
                <w:left w:w="28" w:type="dxa"/>
                <w:right w:w="28" w:type="dxa"/>
              </w:tblCellMar>
              <w:tblLook w:val="04A0" w:firstRow="1" w:lastRow="0" w:firstColumn="1" w:lastColumn="0" w:noHBand="0" w:noVBand="1"/>
            </w:tblPr>
            <w:tblGrid>
              <w:gridCol w:w="769"/>
              <w:gridCol w:w="3232"/>
              <w:gridCol w:w="997"/>
              <w:gridCol w:w="1105"/>
              <w:gridCol w:w="1522"/>
              <w:gridCol w:w="1337"/>
            </w:tblGrid>
            <w:tr w:rsidR="00FC123A" w:rsidRPr="00D03C46" w14:paraId="1014DB18" w14:textId="77777777" w:rsidTr="00FC123A">
              <w:trPr>
                <w:trHeight w:val="180"/>
                <w:jc w:val="center"/>
              </w:trPr>
              <w:tc>
                <w:tcPr>
                  <w:tcW w:w="769" w:type="dxa"/>
                  <w:shd w:val="clear" w:color="auto" w:fill="95B3D7" w:themeFill="accent1" w:themeFillTint="99"/>
                </w:tcPr>
                <w:p w14:paraId="31FE3F9C" w14:textId="77777777" w:rsidR="00FC123A" w:rsidRPr="00D03C46" w:rsidRDefault="00FC123A" w:rsidP="00FC123A">
                  <w:pPr>
                    <w:tabs>
                      <w:tab w:val="left" w:pos="1426"/>
                    </w:tabs>
                    <w:jc w:val="center"/>
                    <w:rPr>
                      <w:rFonts w:ascii="Tahoma" w:hAnsi="Tahoma" w:cs="Tahoma"/>
                      <w:b/>
                      <w:bCs/>
                      <w:lang w:eastAsia="en-US"/>
                    </w:rPr>
                  </w:pPr>
                </w:p>
                <w:p w14:paraId="01DB2382" w14:textId="77777777" w:rsidR="00FC123A" w:rsidRPr="00D03C46" w:rsidRDefault="00FC123A" w:rsidP="00FC123A">
                  <w:pPr>
                    <w:tabs>
                      <w:tab w:val="left" w:pos="1426"/>
                    </w:tabs>
                    <w:jc w:val="center"/>
                    <w:rPr>
                      <w:rFonts w:ascii="Tahoma" w:hAnsi="Tahoma" w:cs="Tahoma"/>
                      <w:b/>
                      <w:bCs/>
                      <w:lang w:eastAsia="en-US"/>
                    </w:rPr>
                  </w:pPr>
                  <w:r w:rsidRPr="00D03C46">
                    <w:rPr>
                      <w:rFonts w:ascii="Tahoma" w:hAnsi="Tahoma" w:cs="Tahoma"/>
                      <w:b/>
                      <w:bCs/>
                      <w:lang w:eastAsia="en-US"/>
                    </w:rPr>
                    <w:t>Ítem</w:t>
                  </w:r>
                </w:p>
              </w:tc>
              <w:tc>
                <w:tcPr>
                  <w:tcW w:w="3232" w:type="dxa"/>
                  <w:shd w:val="clear" w:color="auto" w:fill="95B3D7" w:themeFill="accent1" w:themeFillTint="99"/>
                </w:tcPr>
                <w:p w14:paraId="4EEDF1EA" w14:textId="77777777" w:rsidR="00FC123A" w:rsidRPr="00D03C46" w:rsidRDefault="00FC123A" w:rsidP="00FC123A">
                  <w:pPr>
                    <w:tabs>
                      <w:tab w:val="left" w:pos="1426"/>
                    </w:tabs>
                    <w:rPr>
                      <w:rFonts w:ascii="Tahoma" w:hAnsi="Tahoma" w:cs="Tahoma"/>
                      <w:b/>
                      <w:bCs/>
                      <w:lang w:eastAsia="en-US"/>
                    </w:rPr>
                  </w:pPr>
                </w:p>
                <w:p w14:paraId="196686FD" w14:textId="77777777" w:rsidR="00FC123A" w:rsidRPr="00D03C46" w:rsidRDefault="00FC123A" w:rsidP="00FC123A">
                  <w:pPr>
                    <w:tabs>
                      <w:tab w:val="left" w:pos="1426"/>
                    </w:tabs>
                    <w:rPr>
                      <w:rFonts w:ascii="Tahoma" w:hAnsi="Tahoma" w:cs="Tahoma"/>
                      <w:b/>
                      <w:bCs/>
                      <w:lang w:eastAsia="en-US"/>
                    </w:rPr>
                  </w:pPr>
                  <w:r w:rsidRPr="00D03C46">
                    <w:rPr>
                      <w:rFonts w:ascii="Tahoma" w:hAnsi="Tahoma" w:cs="Tahoma"/>
                      <w:b/>
                      <w:bCs/>
                      <w:lang w:eastAsia="en-US"/>
                    </w:rPr>
                    <w:t>Detalle</w:t>
                  </w:r>
                </w:p>
              </w:tc>
              <w:tc>
                <w:tcPr>
                  <w:tcW w:w="997" w:type="dxa"/>
                  <w:shd w:val="clear" w:color="auto" w:fill="95B3D7" w:themeFill="accent1" w:themeFillTint="99"/>
                </w:tcPr>
                <w:p w14:paraId="0D554E63" w14:textId="77777777" w:rsidR="00FC123A" w:rsidRPr="00D03C46" w:rsidRDefault="00FC123A" w:rsidP="00FC123A">
                  <w:pPr>
                    <w:tabs>
                      <w:tab w:val="left" w:pos="1426"/>
                    </w:tabs>
                    <w:jc w:val="center"/>
                    <w:rPr>
                      <w:rFonts w:ascii="Tahoma" w:hAnsi="Tahoma" w:cs="Tahoma"/>
                      <w:b/>
                      <w:bCs/>
                      <w:lang w:eastAsia="en-US"/>
                    </w:rPr>
                  </w:pPr>
                </w:p>
                <w:p w14:paraId="1CACE177" w14:textId="77777777" w:rsidR="00FC123A" w:rsidRPr="00D03C46" w:rsidRDefault="00FC123A" w:rsidP="00FC123A">
                  <w:pPr>
                    <w:tabs>
                      <w:tab w:val="left" w:pos="1426"/>
                    </w:tabs>
                    <w:jc w:val="center"/>
                    <w:rPr>
                      <w:rFonts w:ascii="Tahoma" w:hAnsi="Tahoma" w:cs="Tahoma"/>
                      <w:b/>
                      <w:bCs/>
                      <w:lang w:eastAsia="en-US"/>
                    </w:rPr>
                  </w:pPr>
                  <w:r w:rsidRPr="00D03C46">
                    <w:rPr>
                      <w:rFonts w:ascii="Tahoma" w:hAnsi="Tahoma" w:cs="Tahoma"/>
                      <w:b/>
                      <w:bCs/>
                      <w:lang w:eastAsia="en-US"/>
                    </w:rPr>
                    <w:t>Cantidad</w:t>
                  </w:r>
                </w:p>
              </w:tc>
              <w:tc>
                <w:tcPr>
                  <w:tcW w:w="1105" w:type="dxa"/>
                  <w:shd w:val="clear" w:color="auto" w:fill="95B3D7" w:themeFill="accent1" w:themeFillTint="99"/>
                </w:tcPr>
                <w:p w14:paraId="2F52603B" w14:textId="77777777" w:rsidR="00FC123A" w:rsidRPr="00D03C46" w:rsidRDefault="00FC123A" w:rsidP="00FC123A">
                  <w:pPr>
                    <w:tabs>
                      <w:tab w:val="left" w:pos="1426"/>
                    </w:tabs>
                    <w:jc w:val="center"/>
                    <w:rPr>
                      <w:rFonts w:ascii="Tahoma" w:hAnsi="Tahoma" w:cs="Tahoma"/>
                      <w:b/>
                      <w:bCs/>
                      <w:lang w:eastAsia="en-US"/>
                    </w:rPr>
                  </w:pPr>
                  <w:r w:rsidRPr="00D03C46">
                    <w:rPr>
                      <w:rFonts w:ascii="Tahoma" w:hAnsi="Tahoma" w:cs="Tahoma"/>
                      <w:b/>
                      <w:bCs/>
                      <w:lang w:eastAsia="en-US"/>
                    </w:rPr>
                    <w:t>Precio Unitario por Mes (Bs)</w:t>
                  </w:r>
                </w:p>
              </w:tc>
              <w:tc>
                <w:tcPr>
                  <w:tcW w:w="1521" w:type="dxa"/>
                  <w:shd w:val="clear" w:color="auto" w:fill="95B3D7" w:themeFill="accent1" w:themeFillTint="99"/>
                </w:tcPr>
                <w:p w14:paraId="064294A6" w14:textId="77777777" w:rsidR="00FC123A" w:rsidRPr="00D03C46" w:rsidRDefault="00FC123A" w:rsidP="00FC123A">
                  <w:pPr>
                    <w:tabs>
                      <w:tab w:val="left" w:pos="1426"/>
                    </w:tabs>
                    <w:jc w:val="center"/>
                    <w:rPr>
                      <w:rFonts w:ascii="Tahoma" w:hAnsi="Tahoma" w:cs="Tahoma"/>
                      <w:b/>
                      <w:bCs/>
                      <w:lang w:eastAsia="en-US"/>
                    </w:rPr>
                  </w:pPr>
                </w:p>
                <w:p w14:paraId="434D5648" w14:textId="77777777" w:rsidR="00FC123A" w:rsidRPr="00D03C46" w:rsidRDefault="00FC123A" w:rsidP="00FC123A">
                  <w:pPr>
                    <w:tabs>
                      <w:tab w:val="left" w:pos="1426"/>
                    </w:tabs>
                    <w:jc w:val="center"/>
                    <w:rPr>
                      <w:rFonts w:ascii="Tahoma" w:hAnsi="Tahoma" w:cs="Tahoma"/>
                      <w:b/>
                      <w:bCs/>
                      <w:lang w:eastAsia="en-US"/>
                    </w:rPr>
                  </w:pPr>
                  <w:r w:rsidRPr="00D03C46">
                    <w:rPr>
                      <w:rFonts w:ascii="Tahoma" w:hAnsi="Tahoma" w:cs="Tahoma"/>
                      <w:b/>
                      <w:bCs/>
                      <w:lang w:eastAsia="en-US"/>
                    </w:rPr>
                    <w:t>Tiempo</w:t>
                  </w:r>
                </w:p>
              </w:tc>
              <w:tc>
                <w:tcPr>
                  <w:tcW w:w="1337" w:type="dxa"/>
                  <w:shd w:val="clear" w:color="auto" w:fill="95B3D7" w:themeFill="accent1" w:themeFillTint="99"/>
                </w:tcPr>
                <w:p w14:paraId="08F3E7EB" w14:textId="77777777" w:rsidR="00FC123A" w:rsidRPr="00D03C46" w:rsidRDefault="00FC123A" w:rsidP="00FC123A">
                  <w:pPr>
                    <w:tabs>
                      <w:tab w:val="left" w:pos="1426"/>
                    </w:tabs>
                    <w:jc w:val="center"/>
                    <w:rPr>
                      <w:rFonts w:ascii="Tahoma" w:hAnsi="Tahoma" w:cs="Tahoma"/>
                      <w:b/>
                      <w:bCs/>
                      <w:lang w:eastAsia="en-US"/>
                    </w:rPr>
                  </w:pPr>
                  <w:r w:rsidRPr="00D03C46">
                    <w:rPr>
                      <w:rFonts w:ascii="Tahoma" w:hAnsi="Tahoma" w:cs="Tahoma"/>
                      <w:b/>
                      <w:bCs/>
                      <w:lang w:eastAsia="en-US"/>
                    </w:rPr>
                    <w:t>Monto Total Del Servicio (Bs)</w:t>
                  </w:r>
                </w:p>
              </w:tc>
            </w:tr>
            <w:tr w:rsidR="00FC123A" w:rsidRPr="00D03C46" w14:paraId="49399D99" w14:textId="77777777" w:rsidTr="00FC123A">
              <w:trPr>
                <w:trHeight w:val="202"/>
                <w:jc w:val="center"/>
              </w:trPr>
              <w:tc>
                <w:tcPr>
                  <w:tcW w:w="8962" w:type="dxa"/>
                  <w:gridSpan w:val="6"/>
                  <w:shd w:val="clear" w:color="auto" w:fill="DBE5F1" w:themeFill="accent1" w:themeFillTint="33"/>
                </w:tcPr>
                <w:p w14:paraId="0B25EE74" w14:textId="77777777" w:rsidR="00FC123A" w:rsidRPr="00D03C46" w:rsidRDefault="00FC123A" w:rsidP="00FC123A">
                  <w:pPr>
                    <w:tabs>
                      <w:tab w:val="left" w:pos="1426"/>
                    </w:tabs>
                    <w:jc w:val="both"/>
                    <w:rPr>
                      <w:rFonts w:ascii="Tahoma" w:hAnsi="Tahoma" w:cs="Tahoma"/>
                      <w:b/>
                      <w:bCs/>
                      <w:lang w:eastAsia="en-US"/>
                    </w:rPr>
                  </w:pPr>
                  <w:r w:rsidRPr="00D03C46">
                    <w:rPr>
                      <w:rFonts w:ascii="Tahoma" w:hAnsi="Tahoma" w:cs="Tahoma"/>
                      <w:lang w:eastAsia="en-US"/>
                    </w:rPr>
                    <w:t xml:space="preserve">Servicio de serenos en las instalaciones del </w:t>
                  </w:r>
                  <w:r w:rsidRPr="00D03C46">
                    <w:rPr>
                      <w:rFonts w:ascii="Tahoma" w:hAnsi="Tahoma" w:cs="Tahoma"/>
                      <w:b/>
                      <w:bCs/>
                      <w:lang w:eastAsia="en-US"/>
                    </w:rPr>
                    <w:t>Almacén Los Troncos</w:t>
                  </w:r>
                </w:p>
              </w:tc>
            </w:tr>
            <w:tr w:rsidR="00FC123A" w:rsidRPr="00D03C46" w14:paraId="197080EA" w14:textId="77777777" w:rsidTr="00FC123A">
              <w:trPr>
                <w:trHeight w:val="180"/>
                <w:jc w:val="center"/>
              </w:trPr>
              <w:tc>
                <w:tcPr>
                  <w:tcW w:w="769" w:type="dxa"/>
                  <w:vAlign w:val="center"/>
                </w:tcPr>
                <w:p w14:paraId="425FDF08"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ÍTEM 1</w:t>
                  </w:r>
                </w:p>
              </w:tc>
              <w:tc>
                <w:tcPr>
                  <w:tcW w:w="3232" w:type="dxa"/>
                  <w:vAlign w:val="center"/>
                </w:tcPr>
                <w:p w14:paraId="72FC17AF"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SERENO 1 ALMACEN LOS TRONCOS</w:t>
                  </w:r>
                </w:p>
              </w:tc>
              <w:tc>
                <w:tcPr>
                  <w:tcW w:w="997" w:type="dxa"/>
                  <w:vAlign w:val="center"/>
                </w:tcPr>
                <w:p w14:paraId="4C259659"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1</w:t>
                  </w:r>
                </w:p>
              </w:tc>
              <w:tc>
                <w:tcPr>
                  <w:tcW w:w="1105" w:type="dxa"/>
                  <w:vAlign w:val="center"/>
                </w:tcPr>
                <w:p w14:paraId="5905C53F"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5.850.-</w:t>
                  </w:r>
                </w:p>
              </w:tc>
              <w:tc>
                <w:tcPr>
                  <w:tcW w:w="1521" w:type="dxa"/>
                  <w:vAlign w:val="center"/>
                </w:tcPr>
                <w:p w14:paraId="4D6CF7D3"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A partir de la firma de contrato hasta el 30/09/2026</w:t>
                  </w:r>
                </w:p>
              </w:tc>
              <w:tc>
                <w:tcPr>
                  <w:tcW w:w="1337" w:type="dxa"/>
                  <w:vAlign w:val="center"/>
                </w:tcPr>
                <w:p w14:paraId="686C2FBE" w14:textId="77777777" w:rsidR="00FC123A" w:rsidRPr="00D03C46" w:rsidRDefault="00FC123A" w:rsidP="00FC123A">
                  <w:pPr>
                    <w:tabs>
                      <w:tab w:val="left" w:pos="1426"/>
                    </w:tabs>
                    <w:jc w:val="center"/>
                    <w:rPr>
                      <w:rFonts w:ascii="Tahoma" w:hAnsi="Tahoma" w:cs="Tahoma"/>
                      <w:lang w:eastAsia="en-US"/>
                    </w:rPr>
                  </w:pPr>
                  <w:r>
                    <w:rPr>
                      <w:rFonts w:ascii="Tahoma" w:hAnsi="Tahoma" w:cs="Tahoma"/>
                      <w:color w:val="000000"/>
                    </w:rPr>
                    <w:t>40.950</w:t>
                  </w:r>
                  <w:r w:rsidRPr="00D03C46">
                    <w:rPr>
                      <w:rFonts w:ascii="Tahoma" w:hAnsi="Tahoma" w:cs="Tahoma"/>
                      <w:color w:val="000000"/>
                    </w:rPr>
                    <w:t>.-</w:t>
                  </w:r>
                </w:p>
              </w:tc>
            </w:tr>
            <w:tr w:rsidR="00FC123A" w:rsidRPr="00D03C46" w14:paraId="4C3294C6" w14:textId="77777777" w:rsidTr="00FC123A">
              <w:trPr>
                <w:trHeight w:val="180"/>
                <w:jc w:val="center"/>
              </w:trPr>
              <w:tc>
                <w:tcPr>
                  <w:tcW w:w="769" w:type="dxa"/>
                  <w:vAlign w:val="center"/>
                </w:tcPr>
                <w:p w14:paraId="0C0E5246"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ÍTEM 2</w:t>
                  </w:r>
                </w:p>
              </w:tc>
              <w:tc>
                <w:tcPr>
                  <w:tcW w:w="3232" w:type="dxa"/>
                  <w:vAlign w:val="center"/>
                </w:tcPr>
                <w:p w14:paraId="1C7702ED"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SERENO 2 ALMACEN LOS TRONCOS</w:t>
                  </w:r>
                </w:p>
              </w:tc>
              <w:tc>
                <w:tcPr>
                  <w:tcW w:w="997" w:type="dxa"/>
                  <w:vAlign w:val="center"/>
                </w:tcPr>
                <w:p w14:paraId="1CB7FA1E"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1</w:t>
                  </w:r>
                </w:p>
              </w:tc>
              <w:tc>
                <w:tcPr>
                  <w:tcW w:w="1105" w:type="dxa"/>
                  <w:vAlign w:val="center"/>
                </w:tcPr>
                <w:p w14:paraId="59031754"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5.850.-</w:t>
                  </w:r>
                </w:p>
              </w:tc>
              <w:tc>
                <w:tcPr>
                  <w:tcW w:w="1521" w:type="dxa"/>
                  <w:vAlign w:val="center"/>
                </w:tcPr>
                <w:p w14:paraId="66A2E7D3"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A partir de la firma de contrato hasta el 30/09/2026</w:t>
                  </w:r>
                </w:p>
              </w:tc>
              <w:tc>
                <w:tcPr>
                  <w:tcW w:w="1337" w:type="dxa"/>
                  <w:vAlign w:val="center"/>
                </w:tcPr>
                <w:p w14:paraId="12A48297" w14:textId="77777777" w:rsidR="00FC123A" w:rsidRPr="00D03C46" w:rsidRDefault="00FC123A" w:rsidP="00FC123A">
                  <w:pPr>
                    <w:tabs>
                      <w:tab w:val="left" w:pos="1426"/>
                    </w:tabs>
                    <w:jc w:val="center"/>
                    <w:rPr>
                      <w:rFonts w:ascii="Tahoma" w:hAnsi="Tahoma" w:cs="Tahoma"/>
                      <w:color w:val="000000"/>
                    </w:rPr>
                  </w:pPr>
                  <w:r>
                    <w:rPr>
                      <w:rFonts w:ascii="Tahoma" w:hAnsi="Tahoma" w:cs="Tahoma"/>
                      <w:color w:val="000000"/>
                    </w:rPr>
                    <w:t>40.950</w:t>
                  </w:r>
                  <w:r w:rsidRPr="00D03C46">
                    <w:rPr>
                      <w:rFonts w:ascii="Tahoma" w:hAnsi="Tahoma" w:cs="Tahoma"/>
                      <w:color w:val="000000"/>
                    </w:rPr>
                    <w:t>.-</w:t>
                  </w:r>
                </w:p>
              </w:tc>
            </w:tr>
            <w:tr w:rsidR="00FC123A" w:rsidRPr="00D03C46" w14:paraId="62ADA135" w14:textId="77777777" w:rsidTr="00FC123A">
              <w:trPr>
                <w:trHeight w:val="180"/>
                <w:jc w:val="center"/>
              </w:trPr>
              <w:tc>
                <w:tcPr>
                  <w:tcW w:w="8962" w:type="dxa"/>
                  <w:gridSpan w:val="6"/>
                  <w:shd w:val="clear" w:color="auto" w:fill="DBE5F1" w:themeFill="accent1" w:themeFillTint="33"/>
                  <w:vAlign w:val="center"/>
                </w:tcPr>
                <w:p w14:paraId="4B82596E" w14:textId="77777777" w:rsidR="00FC123A" w:rsidRPr="00D03C46" w:rsidRDefault="00FC123A" w:rsidP="00FC123A">
                  <w:pPr>
                    <w:tabs>
                      <w:tab w:val="left" w:pos="1426"/>
                    </w:tabs>
                    <w:rPr>
                      <w:rFonts w:ascii="Tahoma" w:hAnsi="Tahoma" w:cs="Tahoma"/>
                      <w:color w:val="000000"/>
                    </w:rPr>
                  </w:pPr>
                  <w:r w:rsidRPr="00D03C46">
                    <w:rPr>
                      <w:rFonts w:ascii="Tahoma" w:hAnsi="Tahoma" w:cs="Tahoma"/>
                      <w:lang w:eastAsia="en-US"/>
                    </w:rPr>
                    <w:t xml:space="preserve">Servicio de serenos en las instalaciones   del </w:t>
                  </w:r>
                  <w:r w:rsidRPr="00D03C46">
                    <w:rPr>
                      <w:rFonts w:ascii="Tahoma" w:hAnsi="Tahoma" w:cs="Tahoma"/>
                      <w:b/>
                      <w:bCs/>
                      <w:lang w:eastAsia="en-US"/>
                    </w:rPr>
                    <w:t>Almacén de San Ignacio de Velasco</w:t>
                  </w:r>
                </w:p>
              </w:tc>
            </w:tr>
            <w:tr w:rsidR="00FC123A" w:rsidRPr="00D03C46" w14:paraId="3D8DFD11" w14:textId="77777777" w:rsidTr="00FC123A">
              <w:trPr>
                <w:trHeight w:val="180"/>
                <w:jc w:val="center"/>
              </w:trPr>
              <w:tc>
                <w:tcPr>
                  <w:tcW w:w="769" w:type="dxa"/>
                </w:tcPr>
                <w:p w14:paraId="3A0E5CB3"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ÍTEM 3</w:t>
                  </w:r>
                </w:p>
              </w:tc>
              <w:tc>
                <w:tcPr>
                  <w:tcW w:w="3232" w:type="dxa"/>
                </w:tcPr>
                <w:p w14:paraId="54070ED3"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SERENO 1 ALMACEN DE SAN IGNACIO DE VELAZCO</w:t>
                  </w:r>
                </w:p>
              </w:tc>
              <w:tc>
                <w:tcPr>
                  <w:tcW w:w="997" w:type="dxa"/>
                  <w:vAlign w:val="center"/>
                </w:tcPr>
                <w:p w14:paraId="2DD09FA7"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1</w:t>
                  </w:r>
                </w:p>
              </w:tc>
              <w:tc>
                <w:tcPr>
                  <w:tcW w:w="1105" w:type="dxa"/>
                  <w:vAlign w:val="center"/>
                </w:tcPr>
                <w:p w14:paraId="37898BD5"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5.850.-</w:t>
                  </w:r>
                </w:p>
              </w:tc>
              <w:tc>
                <w:tcPr>
                  <w:tcW w:w="1521" w:type="dxa"/>
                  <w:vAlign w:val="center"/>
                </w:tcPr>
                <w:p w14:paraId="32C62CC4"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A partir de la firma de contrato hasta el 30/09/2026</w:t>
                  </w:r>
                </w:p>
              </w:tc>
              <w:tc>
                <w:tcPr>
                  <w:tcW w:w="1337" w:type="dxa"/>
                  <w:vAlign w:val="center"/>
                </w:tcPr>
                <w:p w14:paraId="77B0327E" w14:textId="77777777" w:rsidR="00FC123A" w:rsidRPr="00D03C46" w:rsidRDefault="00FC123A" w:rsidP="00FC123A">
                  <w:pPr>
                    <w:tabs>
                      <w:tab w:val="left" w:pos="1426"/>
                    </w:tabs>
                    <w:jc w:val="center"/>
                    <w:rPr>
                      <w:rFonts w:ascii="Tahoma" w:hAnsi="Tahoma" w:cs="Tahoma"/>
                      <w:lang w:eastAsia="en-US"/>
                    </w:rPr>
                  </w:pPr>
                  <w:r>
                    <w:rPr>
                      <w:rFonts w:ascii="Tahoma" w:hAnsi="Tahoma" w:cs="Tahoma"/>
                      <w:color w:val="000000"/>
                    </w:rPr>
                    <w:t>40.950</w:t>
                  </w:r>
                  <w:r w:rsidRPr="00D03C46">
                    <w:rPr>
                      <w:rFonts w:ascii="Tahoma" w:hAnsi="Tahoma" w:cs="Tahoma"/>
                      <w:color w:val="000000"/>
                    </w:rPr>
                    <w:t>.-</w:t>
                  </w:r>
                </w:p>
              </w:tc>
            </w:tr>
            <w:tr w:rsidR="00FC123A" w:rsidRPr="00D03C46" w14:paraId="6A19E337" w14:textId="77777777" w:rsidTr="00FC123A">
              <w:trPr>
                <w:trHeight w:val="180"/>
                <w:jc w:val="center"/>
              </w:trPr>
              <w:tc>
                <w:tcPr>
                  <w:tcW w:w="769" w:type="dxa"/>
                </w:tcPr>
                <w:p w14:paraId="0B32413B"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ÍTEM 4</w:t>
                  </w:r>
                </w:p>
              </w:tc>
              <w:tc>
                <w:tcPr>
                  <w:tcW w:w="3232" w:type="dxa"/>
                </w:tcPr>
                <w:p w14:paraId="21FD35EC" w14:textId="77777777" w:rsidR="00FC123A" w:rsidRPr="00D03C46" w:rsidRDefault="00FC123A" w:rsidP="00FC123A">
                  <w:pPr>
                    <w:tabs>
                      <w:tab w:val="left" w:pos="1426"/>
                    </w:tabs>
                    <w:jc w:val="both"/>
                    <w:rPr>
                      <w:rFonts w:ascii="Tahoma" w:hAnsi="Tahoma" w:cs="Tahoma"/>
                      <w:lang w:eastAsia="en-US"/>
                    </w:rPr>
                  </w:pPr>
                  <w:r w:rsidRPr="00D03C46">
                    <w:rPr>
                      <w:rFonts w:ascii="Tahoma" w:hAnsi="Tahoma" w:cs="Tahoma"/>
                      <w:lang w:eastAsia="en-US"/>
                    </w:rPr>
                    <w:t>SERENO 2 ALMACEN DE SAN IGNACIO DE VELAZCO</w:t>
                  </w:r>
                </w:p>
              </w:tc>
              <w:tc>
                <w:tcPr>
                  <w:tcW w:w="997" w:type="dxa"/>
                  <w:vAlign w:val="center"/>
                </w:tcPr>
                <w:p w14:paraId="0A0A6F23"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1</w:t>
                  </w:r>
                </w:p>
              </w:tc>
              <w:tc>
                <w:tcPr>
                  <w:tcW w:w="1105" w:type="dxa"/>
                  <w:vAlign w:val="center"/>
                </w:tcPr>
                <w:p w14:paraId="4D56415E"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5.850.-</w:t>
                  </w:r>
                </w:p>
              </w:tc>
              <w:tc>
                <w:tcPr>
                  <w:tcW w:w="1521" w:type="dxa"/>
                  <w:vAlign w:val="center"/>
                </w:tcPr>
                <w:p w14:paraId="0116A113" w14:textId="77777777" w:rsidR="00FC123A" w:rsidRPr="00D03C46" w:rsidRDefault="00FC123A" w:rsidP="00FC123A">
                  <w:pPr>
                    <w:tabs>
                      <w:tab w:val="left" w:pos="1426"/>
                    </w:tabs>
                    <w:jc w:val="center"/>
                    <w:rPr>
                      <w:rFonts w:ascii="Tahoma" w:hAnsi="Tahoma" w:cs="Tahoma"/>
                      <w:lang w:eastAsia="en-US"/>
                    </w:rPr>
                  </w:pPr>
                  <w:r w:rsidRPr="00D03C46">
                    <w:rPr>
                      <w:rFonts w:ascii="Tahoma" w:hAnsi="Tahoma" w:cs="Tahoma"/>
                      <w:lang w:eastAsia="en-US"/>
                    </w:rPr>
                    <w:t>A partir de la firma de contrato hasta el 30/09/2026</w:t>
                  </w:r>
                </w:p>
              </w:tc>
              <w:tc>
                <w:tcPr>
                  <w:tcW w:w="1337" w:type="dxa"/>
                  <w:vAlign w:val="center"/>
                </w:tcPr>
                <w:p w14:paraId="5C2DF4EC" w14:textId="77777777" w:rsidR="00FC123A" w:rsidRPr="00D03C46" w:rsidRDefault="00FC123A" w:rsidP="00FC123A">
                  <w:pPr>
                    <w:tabs>
                      <w:tab w:val="left" w:pos="1426"/>
                    </w:tabs>
                    <w:jc w:val="center"/>
                    <w:rPr>
                      <w:rFonts w:ascii="Tahoma" w:hAnsi="Tahoma" w:cs="Tahoma"/>
                      <w:color w:val="000000"/>
                    </w:rPr>
                  </w:pPr>
                  <w:r>
                    <w:rPr>
                      <w:rFonts w:ascii="Tahoma" w:hAnsi="Tahoma" w:cs="Tahoma"/>
                      <w:color w:val="000000"/>
                    </w:rPr>
                    <w:t>40.950</w:t>
                  </w:r>
                  <w:r w:rsidRPr="00D03C46">
                    <w:rPr>
                      <w:rFonts w:ascii="Tahoma" w:hAnsi="Tahoma" w:cs="Tahoma"/>
                      <w:color w:val="000000"/>
                    </w:rPr>
                    <w:t>.-</w:t>
                  </w:r>
                </w:p>
              </w:tc>
            </w:tr>
            <w:tr w:rsidR="00FC123A" w:rsidRPr="00D03C46" w14:paraId="1182760B" w14:textId="77777777" w:rsidTr="00FC123A">
              <w:trPr>
                <w:trHeight w:val="99"/>
                <w:jc w:val="center"/>
              </w:trPr>
              <w:tc>
                <w:tcPr>
                  <w:tcW w:w="769" w:type="dxa"/>
                </w:tcPr>
                <w:p w14:paraId="7E2EA658" w14:textId="77777777" w:rsidR="00FC123A" w:rsidRPr="00D03C46" w:rsidRDefault="00FC123A" w:rsidP="00FC123A">
                  <w:pPr>
                    <w:tabs>
                      <w:tab w:val="left" w:pos="1426"/>
                    </w:tabs>
                    <w:rPr>
                      <w:rFonts w:ascii="Tahoma" w:hAnsi="Tahoma" w:cs="Tahoma"/>
                      <w:lang w:eastAsia="en-US"/>
                    </w:rPr>
                  </w:pPr>
                  <w:r w:rsidRPr="00D03C46">
                    <w:rPr>
                      <w:rFonts w:ascii="Tahoma" w:hAnsi="Tahoma" w:cs="Tahoma"/>
                      <w:lang w:eastAsia="en-US"/>
                    </w:rPr>
                    <w:t>Total</w:t>
                  </w:r>
                </w:p>
              </w:tc>
              <w:tc>
                <w:tcPr>
                  <w:tcW w:w="6856" w:type="dxa"/>
                  <w:gridSpan w:val="4"/>
                  <w:vAlign w:val="center"/>
                </w:tcPr>
                <w:p w14:paraId="5EB0775A" w14:textId="77777777" w:rsidR="00FC123A" w:rsidRPr="00D03C46" w:rsidRDefault="00FC123A" w:rsidP="00FC123A">
                  <w:pPr>
                    <w:tabs>
                      <w:tab w:val="left" w:pos="1426"/>
                    </w:tabs>
                    <w:rPr>
                      <w:rFonts w:ascii="Tahoma" w:hAnsi="Tahoma" w:cs="Tahoma"/>
                      <w:lang w:eastAsia="en-US"/>
                    </w:rPr>
                  </w:pPr>
                  <w:r w:rsidRPr="00D03C46">
                    <w:rPr>
                      <w:rFonts w:ascii="Tahoma" w:hAnsi="Tahoma" w:cs="Tahoma"/>
                      <w:lang w:eastAsia="en-US"/>
                    </w:rPr>
                    <w:t>Son: Ciento sesenta y tres mil ochocientos 00/100 bolivianos</w:t>
                  </w:r>
                </w:p>
                <w:p w14:paraId="32DF9B6D" w14:textId="77777777" w:rsidR="00FC123A" w:rsidRPr="00D03C46" w:rsidRDefault="00FC123A" w:rsidP="00FC123A">
                  <w:pPr>
                    <w:tabs>
                      <w:tab w:val="left" w:pos="1426"/>
                    </w:tabs>
                    <w:rPr>
                      <w:rFonts w:ascii="Tahoma" w:hAnsi="Tahoma" w:cs="Tahoma"/>
                      <w:lang w:eastAsia="en-US"/>
                    </w:rPr>
                  </w:pPr>
                </w:p>
              </w:tc>
              <w:tc>
                <w:tcPr>
                  <w:tcW w:w="1337" w:type="dxa"/>
                  <w:vAlign w:val="center"/>
                </w:tcPr>
                <w:p w14:paraId="475A755F" w14:textId="77777777" w:rsidR="00FC123A" w:rsidRPr="005D6381" w:rsidRDefault="00FC123A" w:rsidP="00FC123A">
                  <w:pPr>
                    <w:tabs>
                      <w:tab w:val="left" w:pos="1426"/>
                    </w:tabs>
                    <w:jc w:val="center"/>
                    <w:rPr>
                      <w:rFonts w:ascii="Tahoma" w:hAnsi="Tahoma" w:cs="Tahoma"/>
                      <w:b/>
                      <w:bCs/>
                      <w:lang w:eastAsia="en-US"/>
                    </w:rPr>
                  </w:pPr>
                  <w:r w:rsidRPr="005D6381">
                    <w:rPr>
                      <w:rFonts w:ascii="Tahoma" w:hAnsi="Tahoma" w:cs="Tahoma"/>
                      <w:b/>
                      <w:bCs/>
                      <w:lang w:eastAsia="en-US"/>
                    </w:rPr>
                    <w:t>163.800.-</w:t>
                  </w:r>
                </w:p>
                <w:p w14:paraId="74559001" w14:textId="77777777" w:rsidR="00FC123A" w:rsidRPr="00D03C46" w:rsidRDefault="00FC123A" w:rsidP="00FC123A">
                  <w:pPr>
                    <w:tabs>
                      <w:tab w:val="left" w:pos="1426"/>
                    </w:tabs>
                    <w:rPr>
                      <w:rFonts w:ascii="Tahoma" w:hAnsi="Tahoma" w:cs="Tahoma"/>
                      <w:lang w:eastAsia="en-US"/>
                    </w:rPr>
                  </w:pPr>
                </w:p>
              </w:tc>
            </w:tr>
          </w:tbl>
          <w:p w14:paraId="54F74B40" w14:textId="77777777" w:rsidR="00FC123A" w:rsidRDefault="00FC123A" w:rsidP="00FC123A">
            <w:pPr>
              <w:ind w:left="709"/>
              <w:contextualSpacing/>
              <w:jc w:val="both"/>
              <w:rPr>
                <w:rFonts w:ascii="Tahoma" w:hAnsi="Tahoma" w:cs="Tahoma"/>
                <w:sz w:val="20"/>
                <w:szCs w:val="20"/>
                <w:lang w:eastAsia="en-US"/>
              </w:rPr>
            </w:pPr>
          </w:p>
          <w:p w14:paraId="48555E1D" w14:textId="2E0ECC7D" w:rsidR="00204733" w:rsidRPr="00E036DA" w:rsidRDefault="00FC123A" w:rsidP="00FC123A">
            <w:pPr>
              <w:ind w:left="709"/>
              <w:contextualSpacing/>
              <w:jc w:val="both"/>
              <w:rPr>
                <w:rFonts w:ascii="Tahoma" w:hAnsi="Tahoma" w:cs="Tahoma"/>
                <w:sz w:val="20"/>
                <w:szCs w:val="20"/>
                <w:lang w:eastAsia="en-US"/>
              </w:rPr>
            </w:pPr>
            <w:r w:rsidRPr="00E036DA">
              <w:rPr>
                <w:rFonts w:ascii="Tahoma" w:hAnsi="Tahoma" w:cs="Tahoma"/>
                <w:sz w:val="20"/>
                <w:szCs w:val="20"/>
                <w:lang w:eastAsia="en-US"/>
              </w:rPr>
              <w:t>El monto del contrato incluye todos los impuestos de Ley</w:t>
            </w:r>
            <w:r>
              <w:rPr>
                <w:rFonts w:ascii="Tahoma" w:hAnsi="Tahoma" w:cs="Tahoma"/>
                <w:sz w:val="20"/>
                <w:szCs w:val="20"/>
                <w:lang w:eastAsia="en-US"/>
              </w:rPr>
              <w:t xml:space="preserve"> </w:t>
            </w:r>
            <w:r w:rsidRPr="00E036DA">
              <w:rPr>
                <w:rFonts w:ascii="Tahoma" w:hAnsi="Tahoma" w:cs="Tahoma"/>
                <w:sz w:val="20"/>
                <w:szCs w:val="20"/>
                <w:lang w:eastAsia="en-US"/>
              </w:rPr>
              <w:t>y ropa de trabajo, los proveedores del servicio serán responsables de su cumplimiento</w:t>
            </w:r>
            <w:r>
              <w:rPr>
                <w:rFonts w:ascii="Tahoma" w:hAnsi="Tahoma" w:cs="Tahoma"/>
                <w:sz w:val="20"/>
                <w:szCs w:val="20"/>
                <w:lang w:eastAsia="en-US"/>
              </w:rPr>
              <w:t>. Asimismo, los</w:t>
            </w:r>
            <w:r w:rsidRPr="00E036DA">
              <w:rPr>
                <w:rFonts w:ascii="Tahoma" w:hAnsi="Tahoma" w:cs="Tahoma"/>
                <w:sz w:val="20"/>
                <w:szCs w:val="20"/>
                <w:lang w:eastAsia="en-US"/>
              </w:rPr>
              <w:t xml:space="preserve"> adjudicado</w:t>
            </w:r>
            <w:r>
              <w:rPr>
                <w:rFonts w:ascii="Tahoma" w:hAnsi="Tahoma" w:cs="Tahoma"/>
                <w:sz w:val="20"/>
                <w:szCs w:val="20"/>
                <w:lang w:eastAsia="en-US"/>
              </w:rPr>
              <w:t>s</w:t>
            </w:r>
            <w:r w:rsidRPr="00E036DA">
              <w:rPr>
                <w:rFonts w:ascii="Tahoma" w:hAnsi="Tahoma" w:cs="Tahoma"/>
                <w:sz w:val="20"/>
                <w:szCs w:val="20"/>
                <w:lang w:eastAsia="en-US"/>
              </w:rPr>
              <w:t xml:space="preserve"> para cada pago deberá</w:t>
            </w:r>
            <w:r>
              <w:rPr>
                <w:rFonts w:ascii="Tahoma" w:hAnsi="Tahoma" w:cs="Tahoma"/>
                <w:sz w:val="20"/>
                <w:szCs w:val="20"/>
                <w:lang w:eastAsia="en-US"/>
              </w:rPr>
              <w:t>n</w:t>
            </w:r>
            <w:r w:rsidRPr="00E036DA">
              <w:rPr>
                <w:rFonts w:ascii="Tahoma" w:hAnsi="Tahoma" w:cs="Tahoma"/>
                <w:sz w:val="20"/>
                <w:szCs w:val="20"/>
                <w:lang w:eastAsia="en-US"/>
              </w:rPr>
              <w:t xml:space="preserve"> presentar factura, caso contrario deberá solicitar las retenciones de Ley.</w:t>
            </w:r>
          </w:p>
          <w:p w14:paraId="0E085E86" w14:textId="77777777" w:rsidR="00204733" w:rsidRPr="00E036DA" w:rsidRDefault="00204733" w:rsidP="00204733">
            <w:pPr>
              <w:ind w:left="709"/>
              <w:contextualSpacing/>
              <w:jc w:val="both"/>
              <w:rPr>
                <w:rFonts w:ascii="Tahoma" w:hAnsi="Tahoma" w:cs="Tahoma"/>
                <w:sz w:val="20"/>
                <w:szCs w:val="20"/>
                <w:lang w:eastAsia="en-US"/>
              </w:rPr>
            </w:pPr>
          </w:p>
          <w:p w14:paraId="721EE1F0" w14:textId="77777777" w:rsidR="00204733" w:rsidRPr="00E036DA" w:rsidRDefault="00204733" w:rsidP="00204733">
            <w:pPr>
              <w:tabs>
                <w:tab w:val="left" w:pos="936"/>
              </w:tabs>
              <w:jc w:val="both"/>
              <w:rPr>
                <w:rFonts w:ascii="Tahoma" w:hAnsi="Tahoma" w:cs="Tahoma"/>
                <w:b/>
                <w:bCs/>
                <w:sz w:val="20"/>
                <w:szCs w:val="20"/>
                <w:lang w:eastAsia="en-US"/>
              </w:rPr>
            </w:pPr>
            <w:r w:rsidRPr="00E036DA">
              <w:rPr>
                <w:rFonts w:ascii="Tahoma" w:hAnsi="Tahoma" w:cs="Tahoma"/>
                <w:b/>
                <w:bCs/>
                <w:sz w:val="20"/>
                <w:szCs w:val="20"/>
                <w:lang w:eastAsia="en-US"/>
              </w:rPr>
              <w:tab/>
            </w:r>
          </w:p>
          <w:p w14:paraId="25CEBB49" w14:textId="77777777" w:rsidR="00204733" w:rsidRPr="00E036DA" w:rsidRDefault="00204733" w:rsidP="00F723E3">
            <w:pPr>
              <w:numPr>
                <w:ilvl w:val="0"/>
                <w:numId w:val="44"/>
              </w:numPr>
              <w:jc w:val="both"/>
              <w:rPr>
                <w:rFonts w:ascii="Tahoma" w:hAnsi="Tahoma" w:cs="Tahoma"/>
                <w:b/>
                <w:sz w:val="20"/>
                <w:szCs w:val="20"/>
              </w:rPr>
            </w:pPr>
            <w:r w:rsidRPr="00E036DA">
              <w:rPr>
                <w:rFonts w:ascii="Tahoma" w:hAnsi="Tahoma" w:cs="Tahoma"/>
                <w:b/>
                <w:sz w:val="20"/>
                <w:szCs w:val="20"/>
              </w:rPr>
              <w:t>MÉTODO DE SELECCIÓN</w:t>
            </w:r>
          </w:p>
          <w:p w14:paraId="06F3A62E" w14:textId="77777777" w:rsidR="00204733" w:rsidRPr="00E036DA" w:rsidRDefault="00204733" w:rsidP="00204733">
            <w:pPr>
              <w:ind w:left="720"/>
              <w:jc w:val="both"/>
              <w:rPr>
                <w:rFonts w:ascii="Tahoma" w:hAnsi="Tahoma" w:cs="Tahoma"/>
                <w:b/>
                <w:sz w:val="20"/>
                <w:szCs w:val="20"/>
              </w:rPr>
            </w:pPr>
          </w:p>
          <w:p w14:paraId="4C3AF133" w14:textId="77777777" w:rsidR="00204733" w:rsidRPr="00E036DA" w:rsidRDefault="00204733" w:rsidP="00204733">
            <w:pPr>
              <w:tabs>
                <w:tab w:val="num" w:pos="1440"/>
              </w:tabs>
              <w:jc w:val="both"/>
              <w:rPr>
                <w:rFonts w:ascii="Tahoma" w:hAnsi="Tahoma" w:cs="Tahoma"/>
                <w:sz w:val="20"/>
                <w:szCs w:val="20"/>
              </w:rPr>
            </w:pPr>
            <w:r w:rsidRPr="00E036DA">
              <w:rPr>
                <w:rFonts w:ascii="Tahoma" w:hAnsi="Tahoma" w:cs="Tahoma"/>
                <w:b/>
                <w:bCs/>
                <w:sz w:val="20"/>
                <w:szCs w:val="20"/>
                <w:lang w:eastAsia="en-US"/>
              </w:rPr>
              <w:t xml:space="preserve">       </w:t>
            </w:r>
            <w:r w:rsidRPr="00E036DA">
              <w:rPr>
                <w:rFonts w:ascii="Tahoma" w:hAnsi="Tahoma" w:cs="Tahoma"/>
                <w:sz w:val="20"/>
                <w:szCs w:val="20"/>
              </w:rPr>
              <w:t>El método de selección para el proceso de contratación será el siguiente:</w:t>
            </w:r>
          </w:p>
          <w:p w14:paraId="0C441E1A" w14:textId="77777777" w:rsidR="00204733" w:rsidRPr="00E036DA" w:rsidRDefault="00204733" w:rsidP="00204733">
            <w:pPr>
              <w:tabs>
                <w:tab w:val="num" w:pos="1440"/>
              </w:tabs>
              <w:jc w:val="both"/>
              <w:rPr>
                <w:rFonts w:ascii="Tahoma" w:hAnsi="Tahoma" w:cs="Tahoma"/>
                <w:sz w:val="20"/>
                <w:szCs w:val="20"/>
              </w:rPr>
            </w:pPr>
          </w:p>
          <w:p w14:paraId="403E4B80" w14:textId="77777777" w:rsidR="00566AA9" w:rsidRDefault="00204733" w:rsidP="00F723E3">
            <w:pPr>
              <w:numPr>
                <w:ilvl w:val="0"/>
                <w:numId w:val="49"/>
              </w:numPr>
              <w:spacing w:after="120"/>
              <w:ind w:hanging="351"/>
              <w:jc w:val="both"/>
              <w:rPr>
                <w:rFonts w:ascii="Tahoma" w:hAnsi="Tahoma" w:cs="Tahoma"/>
                <w:sz w:val="20"/>
                <w:szCs w:val="20"/>
              </w:rPr>
            </w:pPr>
            <w:r w:rsidRPr="00FF3EFE">
              <w:rPr>
                <w:rFonts w:ascii="Tahoma" w:hAnsi="Tahoma" w:cs="Tahoma"/>
                <w:sz w:val="20"/>
                <w:szCs w:val="20"/>
              </w:rPr>
              <w:t xml:space="preserve">Presupuesto Fijo </w:t>
            </w:r>
          </w:p>
          <w:p w14:paraId="553F5C90" w14:textId="36E59A93" w:rsidR="00566AA9" w:rsidRPr="00566AA9" w:rsidRDefault="00566AA9" w:rsidP="00566AA9">
            <w:pPr>
              <w:spacing w:after="120"/>
              <w:jc w:val="both"/>
              <w:rPr>
                <w:rFonts w:ascii="Tahoma" w:hAnsi="Tahoma" w:cs="Tahoma"/>
                <w:sz w:val="20"/>
                <w:szCs w:val="20"/>
              </w:rPr>
            </w:pPr>
            <w:r>
              <w:rPr>
                <w:rFonts w:ascii="Tahoma" w:hAnsi="Tahoma" w:cs="Tahoma"/>
                <w:sz w:val="20"/>
                <w:szCs w:val="20"/>
              </w:rPr>
              <w:t xml:space="preserve">       </w:t>
            </w:r>
            <w:r w:rsidRPr="00566AA9">
              <w:rPr>
                <w:rFonts w:ascii="Tahoma" w:hAnsi="Tahoma" w:cs="Tahoma"/>
                <w:sz w:val="20"/>
                <w:szCs w:val="20"/>
              </w:rPr>
              <w:t>El método de adjudicación para el proceso de contratación será bajo la modalidad:</w:t>
            </w:r>
          </w:p>
          <w:p w14:paraId="26CF46D1" w14:textId="5922A75E" w:rsidR="00566AA9" w:rsidRPr="00CB43AC" w:rsidRDefault="00566AA9" w:rsidP="00566AA9">
            <w:pPr>
              <w:numPr>
                <w:ilvl w:val="0"/>
                <w:numId w:val="49"/>
              </w:numPr>
              <w:spacing w:after="120"/>
              <w:ind w:hanging="351"/>
              <w:jc w:val="both"/>
              <w:rPr>
                <w:rFonts w:ascii="Tahoma" w:hAnsi="Tahoma" w:cs="Tahoma"/>
                <w:sz w:val="20"/>
                <w:szCs w:val="20"/>
              </w:rPr>
            </w:pPr>
            <w:r>
              <w:rPr>
                <w:rFonts w:ascii="Tahoma" w:hAnsi="Tahoma" w:cs="Tahoma"/>
                <w:sz w:val="20"/>
                <w:szCs w:val="20"/>
              </w:rPr>
              <w:lastRenderedPageBreak/>
              <w:t>Apoyo Nacional a la Producción y Empleo (ANPE)</w:t>
            </w:r>
          </w:p>
          <w:p w14:paraId="358B4858" w14:textId="77777777" w:rsidR="00204733" w:rsidRPr="00E036DA" w:rsidRDefault="00204733" w:rsidP="00204733">
            <w:pPr>
              <w:ind w:left="1060"/>
              <w:jc w:val="both"/>
              <w:rPr>
                <w:rFonts w:ascii="Tahoma" w:hAnsi="Tahoma" w:cs="Tahoma"/>
                <w:sz w:val="20"/>
                <w:szCs w:val="20"/>
              </w:rPr>
            </w:pPr>
          </w:p>
          <w:p w14:paraId="3B633721" w14:textId="77777777" w:rsidR="00204733" w:rsidRPr="00E036DA" w:rsidRDefault="00204733" w:rsidP="00F723E3">
            <w:pPr>
              <w:numPr>
                <w:ilvl w:val="0"/>
                <w:numId w:val="44"/>
              </w:numPr>
              <w:contextualSpacing/>
              <w:rPr>
                <w:rFonts w:ascii="Tahoma" w:hAnsi="Tahoma" w:cs="Tahoma"/>
                <w:b/>
                <w:bCs/>
                <w:sz w:val="20"/>
                <w:szCs w:val="20"/>
                <w:lang w:eastAsia="en-US"/>
              </w:rPr>
            </w:pPr>
            <w:r w:rsidRPr="00E036DA">
              <w:rPr>
                <w:rFonts w:ascii="Tahoma" w:hAnsi="Tahoma" w:cs="Tahoma"/>
                <w:b/>
                <w:bCs/>
                <w:sz w:val="20"/>
                <w:szCs w:val="20"/>
                <w:lang w:eastAsia="en-US"/>
              </w:rPr>
              <w:t>FORMA DE PAGO</w:t>
            </w:r>
          </w:p>
          <w:p w14:paraId="6846BAB0" w14:textId="77777777" w:rsidR="00204733" w:rsidRPr="00E036DA" w:rsidRDefault="00204733" w:rsidP="00204733">
            <w:pPr>
              <w:ind w:left="720"/>
              <w:contextualSpacing/>
              <w:rPr>
                <w:rFonts w:ascii="Tahoma" w:hAnsi="Tahoma" w:cs="Tahoma"/>
                <w:b/>
                <w:bCs/>
                <w:sz w:val="20"/>
                <w:szCs w:val="20"/>
                <w:lang w:eastAsia="en-US"/>
              </w:rPr>
            </w:pPr>
          </w:p>
          <w:p w14:paraId="7C74D9A3" w14:textId="77777777" w:rsidR="00204733" w:rsidRDefault="00204733" w:rsidP="00204733">
            <w:pPr>
              <w:ind w:left="709"/>
              <w:jc w:val="both"/>
              <w:rPr>
                <w:rFonts w:ascii="Tahoma" w:hAnsi="Tahoma" w:cs="Tahoma"/>
                <w:sz w:val="20"/>
                <w:szCs w:val="20"/>
                <w:lang w:eastAsia="en-US"/>
              </w:rPr>
            </w:pPr>
            <w:r>
              <w:rPr>
                <w:rFonts w:ascii="Tahoma" w:hAnsi="Tahoma" w:cs="Tahoma"/>
                <w:sz w:val="20"/>
                <w:szCs w:val="20"/>
                <w:lang w:eastAsia="en-US"/>
              </w:rPr>
              <w:t>L</w:t>
            </w:r>
            <w:r w:rsidRPr="00E036DA">
              <w:rPr>
                <w:rFonts w:ascii="Tahoma" w:hAnsi="Tahoma" w:cs="Tahoma"/>
                <w:sz w:val="20"/>
                <w:szCs w:val="20"/>
                <w:lang w:eastAsia="en-US"/>
              </w:rPr>
              <w:t>a prestación del servicio de sereno</w:t>
            </w:r>
            <w:r>
              <w:rPr>
                <w:rFonts w:ascii="Tahoma" w:hAnsi="Tahoma" w:cs="Tahoma"/>
                <w:sz w:val="20"/>
                <w:szCs w:val="20"/>
                <w:lang w:eastAsia="en-US"/>
              </w:rPr>
              <w:t xml:space="preserve"> se realizará desde</w:t>
            </w:r>
            <w:r w:rsidRPr="00E036DA">
              <w:rPr>
                <w:rFonts w:ascii="Tahoma" w:hAnsi="Tahoma" w:cs="Tahoma"/>
                <w:sz w:val="20"/>
                <w:szCs w:val="20"/>
                <w:lang w:eastAsia="en-US"/>
              </w:rPr>
              <w:t xml:space="preserve"> la firma del contrato hasta el 3</w:t>
            </w:r>
            <w:r>
              <w:rPr>
                <w:rFonts w:ascii="Tahoma" w:hAnsi="Tahoma" w:cs="Tahoma"/>
                <w:sz w:val="20"/>
                <w:szCs w:val="20"/>
                <w:lang w:eastAsia="en-US"/>
              </w:rPr>
              <w:t>0</w:t>
            </w:r>
            <w:r w:rsidRPr="00E036DA">
              <w:rPr>
                <w:rFonts w:ascii="Tahoma" w:hAnsi="Tahoma" w:cs="Tahoma"/>
                <w:sz w:val="20"/>
                <w:szCs w:val="20"/>
                <w:lang w:eastAsia="en-US"/>
              </w:rPr>
              <w:t xml:space="preserve"> de </w:t>
            </w:r>
            <w:r>
              <w:rPr>
                <w:rFonts w:ascii="Tahoma" w:hAnsi="Tahoma" w:cs="Tahoma"/>
                <w:sz w:val="20"/>
                <w:szCs w:val="20"/>
                <w:lang w:eastAsia="en-US"/>
              </w:rPr>
              <w:t>septiembre</w:t>
            </w:r>
            <w:r w:rsidRPr="00E036DA">
              <w:rPr>
                <w:rFonts w:ascii="Tahoma" w:hAnsi="Tahoma" w:cs="Tahoma"/>
                <w:sz w:val="20"/>
                <w:szCs w:val="20"/>
                <w:lang w:eastAsia="en-US"/>
              </w:rPr>
              <w:t xml:space="preserve"> del 202</w:t>
            </w:r>
            <w:r>
              <w:rPr>
                <w:rFonts w:ascii="Tahoma" w:hAnsi="Tahoma" w:cs="Tahoma"/>
                <w:sz w:val="20"/>
                <w:szCs w:val="20"/>
                <w:lang w:eastAsia="en-US"/>
              </w:rPr>
              <w:t>6. El pago por la prestación del servicio será de Bs</w:t>
            </w:r>
            <w:r w:rsidRPr="00E036DA">
              <w:rPr>
                <w:rFonts w:ascii="Tahoma" w:hAnsi="Tahoma" w:cs="Tahoma"/>
                <w:sz w:val="20"/>
                <w:szCs w:val="20"/>
                <w:lang w:eastAsia="en-US"/>
              </w:rPr>
              <w:t xml:space="preserve"> 5.</w:t>
            </w:r>
            <w:r>
              <w:rPr>
                <w:rFonts w:ascii="Tahoma" w:hAnsi="Tahoma" w:cs="Tahoma"/>
                <w:sz w:val="20"/>
                <w:szCs w:val="20"/>
                <w:lang w:eastAsia="en-US"/>
              </w:rPr>
              <w:t>850,</w:t>
            </w:r>
            <w:r w:rsidRPr="00E036DA">
              <w:rPr>
                <w:rFonts w:ascii="Tahoma" w:hAnsi="Tahoma" w:cs="Tahoma"/>
                <w:sz w:val="20"/>
                <w:szCs w:val="20"/>
                <w:lang w:eastAsia="en-US"/>
              </w:rPr>
              <w:t xml:space="preserve">00 (Cinco mil </w:t>
            </w:r>
            <w:r>
              <w:rPr>
                <w:rFonts w:ascii="Tahoma" w:hAnsi="Tahoma" w:cs="Tahoma"/>
                <w:sz w:val="20"/>
                <w:szCs w:val="20"/>
                <w:lang w:eastAsia="en-US"/>
              </w:rPr>
              <w:t>ochocientos cincuenta</w:t>
            </w:r>
            <w:r w:rsidRPr="00E036DA">
              <w:rPr>
                <w:rFonts w:ascii="Tahoma" w:hAnsi="Tahoma" w:cs="Tahoma"/>
                <w:sz w:val="20"/>
                <w:szCs w:val="20"/>
                <w:lang w:eastAsia="en-US"/>
              </w:rPr>
              <w:t xml:space="preserve"> 00/100 bolivianos)</w:t>
            </w:r>
            <w:r>
              <w:rPr>
                <w:rFonts w:ascii="Tahoma" w:hAnsi="Tahoma" w:cs="Tahoma"/>
                <w:sz w:val="20"/>
                <w:szCs w:val="20"/>
                <w:lang w:eastAsia="en-US"/>
              </w:rPr>
              <w:t xml:space="preserve"> de manera mensual, correspondiendo en el primer mes efectuar el pago únicamente por los días efectivamente trabajados, prorrateados desde la firma de contrato.</w:t>
            </w:r>
          </w:p>
          <w:p w14:paraId="65412D59" w14:textId="78DC999D" w:rsidR="006A1F58" w:rsidRPr="00566AA9" w:rsidRDefault="00204733" w:rsidP="00566AA9">
            <w:pPr>
              <w:ind w:left="709"/>
              <w:jc w:val="both"/>
              <w:rPr>
                <w:rFonts w:ascii="Tahoma" w:hAnsi="Tahoma" w:cs="Tahoma"/>
                <w:sz w:val="20"/>
                <w:szCs w:val="20"/>
                <w:lang w:eastAsia="en-US"/>
              </w:rPr>
            </w:pPr>
            <w:r>
              <w:rPr>
                <w:rFonts w:ascii="Tahoma" w:hAnsi="Tahoma" w:cs="Tahoma"/>
                <w:sz w:val="20"/>
                <w:szCs w:val="20"/>
                <w:lang w:eastAsia="en-US"/>
              </w:rPr>
              <w:t>C</w:t>
            </w:r>
            <w:r w:rsidRPr="00E036DA">
              <w:rPr>
                <w:rFonts w:ascii="Tahoma" w:hAnsi="Tahoma" w:cs="Tahoma"/>
                <w:sz w:val="20"/>
                <w:szCs w:val="20"/>
                <w:lang w:eastAsia="en-US"/>
              </w:rPr>
              <w:t>ada pago se realizará contra presentación de Informe aprobado por el Encargado de Almacén a conformidad del Especialista de Importaciones del Programa de Electrificación Rural Programa de Expansión de Infraestructura Eléctrica (B</w:t>
            </w:r>
            <w:r>
              <w:rPr>
                <w:rFonts w:ascii="Tahoma" w:hAnsi="Tahoma" w:cs="Tahoma"/>
                <w:sz w:val="20"/>
                <w:szCs w:val="20"/>
                <w:lang w:eastAsia="en-US"/>
              </w:rPr>
              <w:t>O</w:t>
            </w:r>
            <w:r w:rsidRPr="00E036DA">
              <w:rPr>
                <w:rFonts w:ascii="Tahoma" w:hAnsi="Tahoma" w:cs="Tahoma"/>
                <w:sz w:val="20"/>
                <w:szCs w:val="20"/>
                <w:lang w:eastAsia="en-US"/>
              </w:rPr>
              <w:t>-L1190).</w:t>
            </w:r>
          </w:p>
          <w:p w14:paraId="1075A2E0" w14:textId="77777777" w:rsidR="006A1F58" w:rsidRPr="00A40276" w:rsidRDefault="006A1F58" w:rsidP="007B2157">
            <w:pPr>
              <w:jc w:val="center"/>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221D91AE" w14:textId="77777777" w:rsidR="00566AA9" w:rsidRDefault="00566AA9" w:rsidP="00A72FB0">
      <w:pPr>
        <w:jc w:val="center"/>
        <w:rPr>
          <w:rFonts w:cs="Arial"/>
          <w:b/>
          <w:sz w:val="18"/>
          <w:szCs w:val="18"/>
          <w:lang w:val="es-BO"/>
        </w:rPr>
      </w:pPr>
    </w:p>
    <w:p w14:paraId="08D8F69A" w14:textId="77777777" w:rsidR="00566AA9" w:rsidRDefault="00566AA9" w:rsidP="00A72FB0">
      <w:pPr>
        <w:jc w:val="center"/>
        <w:rPr>
          <w:rFonts w:cs="Arial"/>
          <w:b/>
          <w:sz w:val="18"/>
          <w:szCs w:val="18"/>
          <w:lang w:val="es-BO"/>
        </w:rPr>
      </w:pPr>
    </w:p>
    <w:p w14:paraId="6F19635D" w14:textId="77777777" w:rsidR="00566AA9" w:rsidRDefault="00566AA9" w:rsidP="00A72FB0">
      <w:pPr>
        <w:jc w:val="center"/>
        <w:rPr>
          <w:rFonts w:cs="Arial"/>
          <w:b/>
          <w:sz w:val="18"/>
          <w:szCs w:val="18"/>
          <w:lang w:val="es-BO"/>
        </w:rPr>
      </w:pPr>
    </w:p>
    <w:p w14:paraId="468D0B7C" w14:textId="77777777" w:rsidR="00566AA9" w:rsidRDefault="00566AA9" w:rsidP="00A72FB0">
      <w:pPr>
        <w:jc w:val="center"/>
        <w:rPr>
          <w:rFonts w:cs="Arial"/>
          <w:b/>
          <w:sz w:val="18"/>
          <w:szCs w:val="18"/>
          <w:lang w:val="es-BO"/>
        </w:rPr>
      </w:pPr>
    </w:p>
    <w:p w14:paraId="5D067566" w14:textId="77777777" w:rsidR="00566AA9" w:rsidRDefault="00566AA9" w:rsidP="00A72FB0">
      <w:pPr>
        <w:jc w:val="center"/>
        <w:rPr>
          <w:rFonts w:cs="Arial"/>
          <w:b/>
          <w:sz w:val="18"/>
          <w:szCs w:val="18"/>
          <w:lang w:val="es-BO"/>
        </w:rPr>
      </w:pPr>
    </w:p>
    <w:p w14:paraId="3E6A1162" w14:textId="77777777" w:rsidR="00566AA9" w:rsidRDefault="00566AA9" w:rsidP="00A72FB0">
      <w:pPr>
        <w:jc w:val="center"/>
        <w:rPr>
          <w:rFonts w:cs="Arial"/>
          <w:b/>
          <w:sz w:val="18"/>
          <w:szCs w:val="18"/>
          <w:lang w:val="es-BO"/>
        </w:rPr>
      </w:pPr>
    </w:p>
    <w:p w14:paraId="0B62668B" w14:textId="77777777" w:rsidR="00566AA9" w:rsidRDefault="00566AA9" w:rsidP="00A72FB0">
      <w:pPr>
        <w:jc w:val="center"/>
        <w:rPr>
          <w:rFonts w:cs="Arial"/>
          <w:b/>
          <w:sz w:val="18"/>
          <w:szCs w:val="18"/>
          <w:lang w:val="es-BO"/>
        </w:rPr>
      </w:pPr>
    </w:p>
    <w:p w14:paraId="1F67A9BA" w14:textId="77777777" w:rsidR="00566AA9" w:rsidRDefault="00566AA9" w:rsidP="00A72FB0">
      <w:pPr>
        <w:jc w:val="center"/>
        <w:rPr>
          <w:rFonts w:cs="Arial"/>
          <w:b/>
          <w:sz w:val="18"/>
          <w:szCs w:val="18"/>
          <w:lang w:val="es-BO"/>
        </w:rPr>
      </w:pPr>
    </w:p>
    <w:p w14:paraId="4875B71F" w14:textId="77777777" w:rsidR="00566AA9" w:rsidRDefault="00566AA9" w:rsidP="00A72FB0">
      <w:pPr>
        <w:jc w:val="center"/>
        <w:rPr>
          <w:rFonts w:cs="Arial"/>
          <w:b/>
          <w:sz w:val="18"/>
          <w:szCs w:val="18"/>
          <w:lang w:val="es-BO"/>
        </w:rPr>
      </w:pPr>
    </w:p>
    <w:p w14:paraId="609C544B" w14:textId="77777777" w:rsidR="00566AA9" w:rsidRDefault="00566AA9" w:rsidP="00A72FB0">
      <w:pPr>
        <w:jc w:val="center"/>
        <w:rPr>
          <w:rFonts w:cs="Arial"/>
          <w:b/>
          <w:sz w:val="18"/>
          <w:szCs w:val="18"/>
          <w:lang w:val="es-BO"/>
        </w:rPr>
      </w:pPr>
    </w:p>
    <w:p w14:paraId="7AF8DEC0" w14:textId="77777777" w:rsidR="00566AA9" w:rsidRDefault="00566AA9" w:rsidP="00A72FB0">
      <w:pPr>
        <w:jc w:val="center"/>
        <w:rPr>
          <w:rFonts w:cs="Arial"/>
          <w:b/>
          <w:sz w:val="18"/>
          <w:szCs w:val="18"/>
          <w:lang w:val="es-BO"/>
        </w:rPr>
      </w:pPr>
    </w:p>
    <w:p w14:paraId="1710AB04" w14:textId="77777777" w:rsidR="00566AA9" w:rsidRDefault="00566AA9" w:rsidP="00A72FB0">
      <w:pPr>
        <w:jc w:val="center"/>
        <w:rPr>
          <w:rFonts w:cs="Arial"/>
          <w:b/>
          <w:sz w:val="18"/>
          <w:szCs w:val="18"/>
          <w:lang w:val="es-BO"/>
        </w:rPr>
      </w:pPr>
    </w:p>
    <w:p w14:paraId="67E47828" w14:textId="77777777" w:rsidR="00566AA9" w:rsidRDefault="00566AA9" w:rsidP="00A72FB0">
      <w:pPr>
        <w:jc w:val="center"/>
        <w:rPr>
          <w:rFonts w:cs="Arial"/>
          <w:b/>
          <w:sz w:val="18"/>
          <w:szCs w:val="18"/>
          <w:lang w:val="es-BO"/>
        </w:rPr>
      </w:pPr>
    </w:p>
    <w:p w14:paraId="06FA5BC9" w14:textId="77777777" w:rsidR="00566AA9" w:rsidRDefault="00566AA9" w:rsidP="00A72FB0">
      <w:pPr>
        <w:jc w:val="center"/>
        <w:rPr>
          <w:rFonts w:cs="Arial"/>
          <w:b/>
          <w:sz w:val="18"/>
          <w:szCs w:val="18"/>
          <w:lang w:val="es-BO"/>
        </w:rPr>
      </w:pPr>
    </w:p>
    <w:p w14:paraId="0BFBFB65" w14:textId="77777777" w:rsidR="00566AA9" w:rsidRDefault="00566AA9" w:rsidP="00A72FB0">
      <w:pPr>
        <w:jc w:val="center"/>
        <w:rPr>
          <w:rFonts w:cs="Arial"/>
          <w:b/>
          <w:sz w:val="18"/>
          <w:szCs w:val="18"/>
          <w:lang w:val="es-BO"/>
        </w:rPr>
      </w:pPr>
    </w:p>
    <w:p w14:paraId="4D574611" w14:textId="77777777" w:rsidR="00566AA9" w:rsidRDefault="00566AA9" w:rsidP="00A72FB0">
      <w:pPr>
        <w:jc w:val="center"/>
        <w:rPr>
          <w:rFonts w:cs="Arial"/>
          <w:b/>
          <w:sz w:val="18"/>
          <w:szCs w:val="18"/>
          <w:lang w:val="es-BO"/>
        </w:rPr>
      </w:pPr>
    </w:p>
    <w:p w14:paraId="1BFA63BF" w14:textId="77777777" w:rsidR="00566AA9" w:rsidRDefault="00566AA9" w:rsidP="00A72FB0">
      <w:pPr>
        <w:jc w:val="center"/>
        <w:rPr>
          <w:rFonts w:cs="Arial"/>
          <w:b/>
          <w:sz w:val="18"/>
          <w:szCs w:val="18"/>
          <w:lang w:val="es-BO"/>
        </w:rPr>
      </w:pPr>
    </w:p>
    <w:p w14:paraId="4E1F1185" w14:textId="77777777" w:rsidR="00566AA9" w:rsidRDefault="00566AA9" w:rsidP="00A72FB0">
      <w:pPr>
        <w:jc w:val="center"/>
        <w:rPr>
          <w:rFonts w:cs="Arial"/>
          <w:b/>
          <w:sz w:val="18"/>
          <w:szCs w:val="18"/>
          <w:lang w:val="es-BO"/>
        </w:rPr>
      </w:pPr>
    </w:p>
    <w:p w14:paraId="4BCD2C79" w14:textId="77777777" w:rsidR="00566AA9" w:rsidRDefault="00566AA9" w:rsidP="00A72FB0">
      <w:pPr>
        <w:jc w:val="center"/>
        <w:rPr>
          <w:rFonts w:cs="Arial"/>
          <w:b/>
          <w:sz w:val="18"/>
          <w:szCs w:val="18"/>
          <w:lang w:val="es-BO"/>
        </w:rPr>
      </w:pPr>
    </w:p>
    <w:p w14:paraId="63053EF7" w14:textId="77777777" w:rsidR="00566AA9" w:rsidRDefault="00566AA9" w:rsidP="00A72FB0">
      <w:pPr>
        <w:jc w:val="center"/>
        <w:rPr>
          <w:rFonts w:cs="Arial"/>
          <w:b/>
          <w:sz w:val="18"/>
          <w:szCs w:val="18"/>
          <w:lang w:val="es-BO"/>
        </w:rPr>
      </w:pPr>
    </w:p>
    <w:p w14:paraId="462D8477" w14:textId="77777777" w:rsidR="00566AA9" w:rsidRDefault="00566AA9" w:rsidP="00A72FB0">
      <w:pPr>
        <w:jc w:val="center"/>
        <w:rPr>
          <w:rFonts w:cs="Arial"/>
          <w:b/>
          <w:sz w:val="18"/>
          <w:szCs w:val="18"/>
          <w:lang w:val="es-BO"/>
        </w:rPr>
      </w:pPr>
    </w:p>
    <w:p w14:paraId="33AA77D9" w14:textId="77777777" w:rsidR="00566AA9" w:rsidRDefault="00566AA9" w:rsidP="00A72FB0">
      <w:pPr>
        <w:jc w:val="center"/>
        <w:rPr>
          <w:rFonts w:cs="Arial"/>
          <w:b/>
          <w:sz w:val="18"/>
          <w:szCs w:val="18"/>
          <w:lang w:val="es-BO"/>
        </w:rPr>
      </w:pPr>
    </w:p>
    <w:p w14:paraId="6B67A039" w14:textId="77777777" w:rsidR="00566AA9" w:rsidRDefault="00566AA9" w:rsidP="00A72FB0">
      <w:pPr>
        <w:jc w:val="center"/>
        <w:rPr>
          <w:rFonts w:cs="Arial"/>
          <w:b/>
          <w:sz w:val="18"/>
          <w:szCs w:val="18"/>
          <w:lang w:val="es-BO"/>
        </w:rPr>
      </w:pPr>
    </w:p>
    <w:p w14:paraId="55A5F04F" w14:textId="77777777" w:rsidR="00566AA9" w:rsidRDefault="00566AA9" w:rsidP="00A72FB0">
      <w:pPr>
        <w:jc w:val="center"/>
        <w:rPr>
          <w:rFonts w:cs="Arial"/>
          <w:b/>
          <w:sz w:val="18"/>
          <w:szCs w:val="18"/>
          <w:lang w:val="es-BO"/>
        </w:rPr>
      </w:pPr>
    </w:p>
    <w:p w14:paraId="7259213C" w14:textId="77777777" w:rsidR="00566AA9" w:rsidRDefault="00566AA9" w:rsidP="00A72FB0">
      <w:pPr>
        <w:jc w:val="center"/>
        <w:rPr>
          <w:rFonts w:cs="Arial"/>
          <w:b/>
          <w:sz w:val="18"/>
          <w:szCs w:val="18"/>
          <w:lang w:val="es-BO"/>
        </w:rPr>
      </w:pPr>
    </w:p>
    <w:p w14:paraId="6952898A" w14:textId="77777777" w:rsidR="00566AA9" w:rsidRDefault="00566AA9" w:rsidP="00A72FB0">
      <w:pPr>
        <w:jc w:val="center"/>
        <w:rPr>
          <w:rFonts w:cs="Arial"/>
          <w:b/>
          <w:sz w:val="18"/>
          <w:szCs w:val="18"/>
          <w:lang w:val="es-BO"/>
        </w:rPr>
      </w:pPr>
    </w:p>
    <w:p w14:paraId="4B173EB4" w14:textId="77777777" w:rsidR="00566AA9" w:rsidRDefault="00566AA9" w:rsidP="00A72FB0">
      <w:pPr>
        <w:jc w:val="center"/>
        <w:rPr>
          <w:rFonts w:cs="Arial"/>
          <w:b/>
          <w:sz w:val="18"/>
          <w:szCs w:val="18"/>
          <w:lang w:val="es-BO"/>
        </w:rPr>
      </w:pPr>
    </w:p>
    <w:p w14:paraId="413B65BC" w14:textId="77777777" w:rsidR="00566AA9" w:rsidRDefault="00566AA9" w:rsidP="00A72FB0">
      <w:pPr>
        <w:jc w:val="center"/>
        <w:rPr>
          <w:rFonts w:cs="Arial"/>
          <w:b/>
          <w:sz w:val="18"/>
          <w:szCs w:val="18"/>
          <w:lang w:val="es-BO"/>
        </w:rPr>
      </w:pPr>
    </w:p>
    <w:p w14:paraId="7DF095C9" w14:textId="77777777" w:rsidR="00566AA9" w:rsidRDefault="00566AA9" w:rsidP="00A72FB0">
      <w:pPr>
        <w:jc w:val="center"/>
        <w:rPr>
          <w:rFonts w:cs="Arial"/>
          <w:b/>
          <w:sz w:val="18"/>
          <w:szCs w:val="18"/>
          <w:lang w:val="es-BO"/>
        </w:rPr>
      </w:pPr>
    </w:p>
    <w:p w14:paraId="0B877926" w14:textId="77777777" w:rsidR="00566AA9" w:rsidRDefault="00566AA9" w:rsidP="00A72FB0">
      <w:pPr>
        <w:jc w:val="center"/>
        <w:rPr>
          <w:rFonts w:cs="Arial"/>
          <w:b/>
          <w:sz w:val="18"/>
          <w:szCs w:val="18"/>
          <w:lang w:val="es-BO"/>
        </w:rPr>
      </w:pPr>
    </w:p>
    <w:p w14:paraId="0634D9C9" w14:textId="77777777" w:rsidR="00566AA9" w:rsidRDefault="00566AA9" w:rsidP="00A72FB0">
      <w:pPr>
        <w:jc w:val="center"/>
        <w:rPr>
          <w:rFonts w:cs="Arial"/>
          <w:b/>
          <w:sz w:val="18"/>
          <w:szCs w:val="18"/>
          <w:lang w:val="es-BO"/>
        </w:rPr>
      </w:pPr>
    </w:p>
    <w:p w14:paraId="217ECE70" w14:textId="77777777" w:rsidR="00566AA9" w:rsidRDefault="00566AA9" w:rsidP="00A72FB0">
      <w:pPr>
        <w:jc w:val="center"/>
        <w:rPr>
          <w:rFonts w:cs="Arial"/>
          <w:b/>
          <w:sz w:val="18"/>
          <w:szCs w:val="18"/>
          <w:lang w:val="es-BO"/>
        </w:rPr>
      </w:pPr>
    </w:p>
    <w:p w14:paraId="7429EC28" w14:textId="77777777" w:rsidR="00566AA9" w:rsidRDefault="00566AA9" w:rsidP="00A72FB0">
      <w:pPr>
        <w:jc w:val="center"/>
        <w:rPr>
          <w:rFonts w:cs="Arial"/>
          <w:b/>
          <w:sz w:val="18"/>
          <w:szCs w:val="18"/>
          <w:lang w:val="es-BO"/>
        </w:rPr>
      </w:pPr>
    </w:p>
    <w:p w14:paraId="7D7C8064" w14:textId="77777777" w:rsidR="00566AA9" w:rsidRDefault="00566AA9" w:rsidP="00A72FB0">
      <w:pPr>
        <w:jc w:val="center"/>
        <w:rPr>
          <w:rFonts w:cs="Arial"/>
          <w:b/>
          <w:sz w:val="18"/>
          <w:szCs w:val="18"/>
          <w:lang w:val="es-BO"/>
        </w:rPr>
      </w:pPr>
    </w:p>
    <w:p w14:paraId="0AD4F7AD" w14:textId="77777777" w:rsidR="00566AA9" w:rsidRDefault="00566AA9" w:rsidP="00A72FB0">
      <w:pPr>
        <w:jc w:val="center"/>
        <w:rPr>
          <w:rFonts w:cs="Arial"/>
          <w:b/>
          <w:sz w:val="18"/>
          <w:szCs w:val="18"/>
          <w:lang w:val="es-BO"/>
        </w:rPr>
      </w:pPr>
    </w:p>
    <w:p w14:paraId="367587B7" w14:textId="77777777" w:rsidR="00566AA9" w:rsidRDefault="00566AA9" w:rsidP="00A72FB0">
      <w:pPr>
        <w:jc w:val="center"/>
        <w:rPr>
          <w:rFonts w:cs="Arial"/>
          <w:b/>
          <w:sz w:val="18"/>
          <w:szCs w:val="18"/>
          <w:lang w:val="es-BO"/>
        </w:rPr>
      </w:pPr>
    </w:p>
    <w:p w14:paraId="33136855" w14:textId="77777777" w:rsidR="00566AA9" w:rsidRDefault="00566AA9" w:rsidP="00A72FB0">
      <w:pPr>
        <w:jc w:val="center"/>
        <w:rPr>
          <w:rFonts w:cs="Arial"/>
          <w:b/>
          <w:sz w:val="18"/>
          <w:szCs w:val="18"/>
          <w:lang w:val="es-BO"/>
        </w:rPr>
      </w:pPr>
    </w:p>
    <w:p w14:paraId="450D3268" w14:textId="77777777" w:rsidR="00566AA9" w:rsidRDefault="00566AA9" w:rsidP="00A72FB0">
      <w:pPr>
        <w:jc w:val="center"/>
        <w:rPr>
          <w:rFonts w:cs="Arial"/>
          <w:b/>
          <w:sz w:val="18"/>
          <w:szCs w:val="18"/>
          <w:lang w:val="es-BO"/>
        </w:rPr>
      </w:pPr>
    </w:p>
    <w:p w14:paraId="6D95B8D3" w14:textId="77777777" w:rsidR="00566AA9" w:rsidRDefault="00566AA9" w:rsidP="00A72FB0">
      <w:pPr>
        <w:jc w:val="center"/>
        <w:rPr>
          <w:rFonts w:cs="Arial"/>
          <w:b/>
          <w:sz w:val="18"/>
          <w:szCs w:val="18"/>
          <w:lang w:val="es-BO"/>
        </w:rPr>
      </w:pPr>
    </w:p>
    <w:p w14:paraId="70D2D434" w14:textId="77777777" w:rsidR="00566AA9" w:rsidRDefault="00566AA9" w:rsidP="00A72FB0">
      <w:pPr>
        <w:jc w:val="center"/>
        <w:rPr>
          <w:rFonts w:cs="Arial"/>
          <w:b/>
          <w:sz w:val="18"/>
          <w:szCs w:val="18"/>
          <w:lang w:val="es-BO"/>
        </w:rPr>
      </w:pPr>
    </w:p>
    <w:p w14:paraId="6D515A1E" w14:textId="217B9E96" w:rsidR="00566AA9" w:rsidRDefault="00566AA9" w:rsidP="00A72FB0">
      <w:pPr>
        <w:jc w:val="center"/>
        <w:rPr>
          <w:rFonts w:cs="Arial"/>
          <w:b/>
          <w:sz w:val="18"/>
          <w:szCs w:val="18"/>
          <w:lang w:val="es-BO"/>
        </w:rPr>
      </w:pPr>
    </w:p>
    <w:p w14:paraId="1E7FA760" w14:textId="2244E146" w:rsidR="00CB43AC" w:rsidRDefault="00CB43AC" w:rsidP="00A72FB0">
      <w:pPr>
        <w:jc w:val="center"/>
        <w:rPr>
          <w:rFonts w:cs="Arial"/>
          <w:b/>
          <w:sz w:val="18"/>
          <w:szCs w:val="18"/>
          <w:lang w:val="es-BO"/>
        </w:rPr>
      </w:pPr>
    </w:p>
    <w:p w14:paraId="4782F446" w14:textId="77777777" w:rsidR="00CB43AC" w:rsidRDefault="00CB43AC" w:rsidP="00A72FB0">
      <w:pPr>
        <w:jc w:val="center"/>
        <w:rPr>
          <w:rFonts w:cs="Arial"/>
          <w:b/>
          <w:sz w:val="18"/>
          <w:szCs w:val="18"/>
          <w:lang w:val="es-BO"/>
        </w:rPr>
      </w:pPr>
    </w:p>
    <w:p w14:paraId="141E9E31" w14:textId="77777777" w:rsidR="00566AA9" w:rsidRDefault="00566AA9" w:rsidP="00A72FB0">
      <w:pPr>
        <w:jc w:val="center"/>
        <w:rPr>
          <w:rFonts w:cs="Arial"/>
          <w:b/>
          <w:sz w:val="18"/>
          <w:szCs w:val="18"/>
          <w:lang w:val="es-BO"/>
        </w:rPr>
      </w:pPr>
    </w:p>
    <w:p w14:paraId="093F4560" w14:textId="77777777" w:rsidR="00566AA9" w:rsidRDefault="00566AA9" w:rsidP="004A0E9B">
      <w:pPr>
        <w:rPr>
          <w:rFonts w:cs="Arial"/>
          <w:b/>
          <w:sz w:val="18"/>
          <w:szCs w:val="18"/>
          <w:lang w:val="es-BO"/>
        </w:rPr>
      </w:pPr>
    </w:p>
    <w:p w14:paraId="4328B390" w14:textId="310433AD"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F723E3">
      <w:pPr>
        <w:numPr>
          <w:ilvl w:val="0"/>
          <w:numId w:val="1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F723E3">
      <w:pPr>
        <w:numPr>
          <w:ilvl w:val="0"/>
          <w:numId w:val="1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F723E3">
      <w:pPr>
        <w:numPr>
          <w:ilvl w:val="0"/>
          <w:numId w:val="1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F723E3">
      <w:pPr>
        <w:numPr>
          <w:ilvl w:val="0"/>
          <w:numId w:val="1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F723E3">
      <w:pPr>
        <w:numPr>
          <w:ilvl w:val="0"/>
          <w:numId w:val="1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F723E3">
      <w:pPr>
        <w:numPr>
          <w:ilvl w:val="0"/>
          <w:numId w:val="1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F723E3">
      <w:pPr>
        <w:numPr>
          <w:ilvl w:val="0"/>
          <w:numId w:val="1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F723E3">
      <w:pPr>
        <w:numPr>
          <w:ilvl w:val="0"/>
          <w:numId w:val="1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F723E3">
      <w:pPr>
        <w:numPr>
          <w:ilvl w:val="0"/>
          <w:numId w:val="1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F723E3">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F723E3">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F723E3">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F723E3">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F723E3">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F723E3">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F723E3">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0D9A9CC" w:rsidR="002D0164" w:rsidRPr="00A40276" w:rsidRDefault="002D0164" w:rsidP="00F723E3">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7" w:name="_Hlk93490556"/>
      <w:r w:rsidRPr="00A40276">
        <w:rPr>
          <w:rFonts w:cs="Arial"/>
          <w:sz w:val="18"/>
          <w:szCs w:val="18"/>
          <w:lang w:val="es-BO"/>
        </w:rPr>
        <w:t>y en caso de Micro y Pequeñas Empresas del 3.5%</w:t>
      </w:r>
      <w:bookmarkEnd w:id="167"/>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F723E3">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F723E3">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10C5CEC5" w14:textId="77777777" w:rsidR="0065484B" w:rsidRPr="0065484B" w:rsidRDefault="0065484B" w:rsidP="00F723E3">
      <w:pPr>
        <w:numPr>
          <w:ilvl w:val="0"/>
          <w:numId w:val="12"/>
        </w:numPr>
        <w:jc w:val="both"/>
        <w:rPr>
          <w:rFonts w:cs="Arial"/>
          <w:sz w:val="18"/>
          <w:szCs w:val="18"/>
          <w:lang w:val="es-BO"/>
        </w:rPr>
      </w:pPr>
      <w:r w:rsidRPr="0065484B">
        <w:rPr>
          <w:rFonts w:cs="Arial"/>
          <w:sz w:val="18"/>
          <w:szCs w:val="18"/>
          <w:lang w:val="es-BO"/>
        </w:rPr>
        <w:t>Certificado de antecedentes FELCC.</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178B430D" w14:textId="5B5518F7" w:rsidR="001A11FF" w:rsidRDefault="001A11FF" w:rsidP="00875E1B">
      <w:pPr>
        <w:ind w:left="360"/>
        <w:jc w:val="both"/>
        <w:rPr>
          <w:rFonts w:cs="Arial"/>
          <w:sz w:val="18"/>
          <w:szCs w:val="18"/>
          <w:lang w:val="es-BO"/>
        </w:rPr>
      </w:pPr>
    </w:p>
    <w:p w14:paraId="6AAB9232" w14:textId="53147988" w:rsidR="00566AA9" w:rsidRDefault="00566AA9" w:rsidP="00875E1B">
      <w:pPr>
        <w:ind w:left="360"/>
        <w:jc w:val="both"/>
        <w:rPr>
          <w:rFonts w:cs="Arial"/>
          <w:sz w:val="18"/>
          <w:szCs w:val="18"/>
          <w:lang w:val="es-BO"/>
        </w:rPr>
      </w:pPr>
    </w:p>
    <w:p w14:paraId="5387296D" w14:textId="034D1E55" w:rsidR="00566AA9" w:rsidRDefault="00566AA9" w:rsidP="00875E1B">
      <w:pPr>
        <w:ind w:left="360"/>
        <w:jc w:val="both"/>
        <w:rPr>
          <w:rFonts w:cs="Arial"/>
          <w:sz w:val="18"/>
          <w:szCs w:val="18"/>
          <w:lang w:val="es-BO"/>
        </w:rPr>
      </w:pPr>
    </w:p>
    <w:p w14:paraId="40914D4A" w14:textId="77777777" w:rsidR="00566AA9" w:rsidRPr="00A40276" w:rsidRDefault="00566AA9"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0D67B3D" w14:textId="77777777" w:rsidR="0065484B" w:rsidRDefault="0065484B" w:rsidP="002C5CC5">
      <w:pPr>
        <w:jc w:val="center"/>
        <w:rPr>
          <w:rFonts w:cs="Arial"/>
          <w:b/>
          <w:sz w:val="18"/>
          <w:szCs w:val="18"/>
          <w:lang w:val="es-BO"/>
        </w:rPr>
      </w:pPr>
    </w:p>
    <w:p w14:paraId="7F42B7A3" w14:textId="77777777" w:rsidR="0065484B" w:rsidRDefault="0065484B" w:rsidP="002C5CC5">
      <w:pPr>
        <w:jc w:val="center"/>
        <w:rPr>
          <w:rFonts w:cs="Arial"/>
          <w:b/>
          <w:sz w:val="18"/>
          <w:szCs w:val="18"/>
          <w:lang w:val="es-BO"/>
        </w:rPr>
      </w:pPr>
    </w:p>
    <w:p w14:paraId="3D8BD84F" w14:textId="77777777" w:rsidR="0065484B" w:rsidRDefault="0065484B" w:rsidP="002C5CC5">
      <w:pPr>
        <w:jc w:val="center"/>
        <w:rPr>
          <w:rFonts w:cs="Arial"/>
          <w:b/>
          <w:sz w:val="18"/>
          <w:szCs w:val="18"/>
          <w:lang w:val="es-BO"/>
        </w:rPr>
      </w:pPr>
    </w:p>
    <w:p w14:paraId="38F61E59" w14:textId="77777777" w:rsidR="0065484B" w:rsidRDefault="0065484B" w:rsidP="002C5CC5">
      <w:pPr>
        <w:jc w:val="center"/>
        <w:rPr>
          <w:rFonts w:cs="Arial"/>
          <w:b/>
          <w:sz w:val="18"/>
          <w:szCs w:val="18"/>
          <w:lang w:val="es-BO"/>
        </w:rPr>
      </w:pPr>
    </w:p>
    <w:p w14:paraId="54F71964" w14:textId="77777777" w:rsidR="0065484B" w:rsidRDefault="0065484B"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F723E3">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w:t>
            </w:r>
            <w:bookmarkStart w:id="168" w:name="_GoBack"/>
            <w:bookmarkEnd w:id="168"/>
            <w:r w:rsidRPr="00A40276">
              <w:rPr>
                <w:rFonts w:ascii="Arial" w:hAnsi="Arial" w:cs="Arial"/>
                <w:b/>
                <w:bCs/>
                <w:sz w:val="18"/>
                <w:szCs w:val="16"/>
                <w:lang w:val="es-BO"/>
              </w:rPr>
              <w: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F723E3">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F723E3">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F723E3">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F723E3">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F723E3">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F723E3">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F723E3">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F723E3">
            <w:pPr>
              <w:pStyle w:val="Prrafodelista"/>
              <w:numPr>
                <w:ilvl w:val="0"/>
                <w:numId w:val="30"/>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F723E3">
            <w:pPr>
              <w:pStyle w:val="Prrafodelista"/>
              <w:numPr>
                <w:ilvl w:val="0"/>
                <w:numId w:val="31"/>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F723E3">
            <w:pPr>
              <w:pStyle w:val="Prrafodelista"/>
              <w:numPr>
                <w:ilvl w:val="0"/>
                <w:numId w:val="31"/>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Pr="00A40276" w:rsidRDefault="00107B3A" w:rsidP="00107B3A">
      <w:pPr>
        <w:jc w:val="both"/>
        <w:rPr>
          <w:rFonts w:cs="Arial"/>
          <w:sz w:val="18"/>
          <w:szCs w:val="18"/>
          <w:lang w:val="es-BO"/>
        </w:rPr>
      </w:pPr>
    </w:p>
    <w:tbl>
      <w:tblPr>
        <w:tblpPr w:leftFromText="141" w:rightFromText="141" w:vertAnchor="text" w:tblpY="1"/>
        <w:tblOverlap w:val="neve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4264"/>
        <w:gridCol w:w="4111"/>
      </w:tblGrid>
      <w:tr w:rsidR="00A40276" w:rsidRPr="00A40276" w14:paraId="5CD9DE33" w14:textId="77777777" w:rsidTr="009422DD">
        <w:trPr>
          <w:tblHeader/>
        </w:trPr>
        <w:tc>
          <w:tcPr>
            <w:tcW w:w="4564" w:type="dxa"/>
            <w:gridSpan w:val="2"/>
            <w:shd w:val="clear" w:color="auto" w:fill="C6D9F1" w:themeFill="text2" w:themeFillTint="33"/>
            <w:vAlign w:val="center"/>
          </w:tcPr>
          <w:p w14:paraId="56AB01FF" w14:textId="77777777" w:rsidR="0026726B" w:rsidRPr="00A40276" w:rsidRDefault="0026726B" w:rsidP="009422DD">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9422DD">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4111" w:type="dxa"/>
            <w:shd w:val="clear" w:color="auto" w:fill="DBE5F1" w:themeFill="accent1" w:themeFillTint="33"/>
            <w:vAlign w:val="center"/>
          </w:tcPr>
          <w:p w14:paraId="1FE98682" w14:textId="77777777" w:rsidR="0026726B" w:rsidRPr="00A40276" w:rsidRDefault="0026726B" w:rsidP="009422DD">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9422DD">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A40276" w:rsidRDefault="0026726B" w:rsidP="009422DD">
            <w:pPr>
              <w:jc w:val="center"/>
              <w:rPr>
                <w:rFonts w:ascii="Arial" w:hAnsi="Arial" w:cs="Arial"/>
                <w:b/>
                <w:lang w:val="es-BO"/>
              </w:rPr>
            </w:pPr>
            <w:r w:rsidRPr="00A40276">
              <w:rPr>
                <w:rFonts w:ascii="Arial" w:hAnsi="Arial" w:cs="Arial"/>
                <w:b/>
                <w:lang w:val="es-BO"/>
              </w:rPr>
              <w:t>#</w:t>
            </w:r>
          </w:p>
        </w:tc>
        <w:tc>
          <w:tcPr>
            <w:tcW w:w="4264" w:type="dxa"/>
            <w:tcBorders>
              <w:bottom w:val="single" w:sz="2" w:space="0" w:color="000000"/>
            </w:tcBorders>
            <w:shd w:val="clear" w:color="auto" w:fill="C6D9F1" w:themeFill="text2" w:themeFillTint="33"/>
            <w:vAlign w:val="center"/>
          </w:tcPr>
          <w:p w14:paraId="60A00003" w14:textId="77777777" w:rsidR="0026726B" w:rsidRPr="00A40276" w:rsidRDefault="001F1D1D" w:rsidP="009422DD">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4111" w:type="dxa"/>
            <w:tcBorders>
              <w:bottom w:val="single" w:sz="2" w:space="0" w:color="000000"/>
            </w:tcBorders>
            <w:shd w:val="clear" w:color="auto" w:fill="DBE5F1" w:themeFill="accent1" w:themeFillTint="33"/>
            <w:vAlign w:val="center"/>
          </w:tcPr>
          <w:p w14:paraId="752D6F2B" w14:textId="77777777" w:rsidR="0026726B" w:rsidRPr="00A40276" w:rsidRDefault="0026726B" w:rsidP="009422DD">
            <w:pPr>
              <w:jc w:val="center"/>
              <w:rPr>
                <w:rFonts w:ascii="Arial" w:hAnsi="Arial" w:cs="Arial"/>
                <w:b/>
                <w:lang w:val="es-BO"/>
              </w:rPr>
            </w:pPr>
            <w:r w:rsidRPr="00A40276">
              <w:rPr>
                <w:rFonts w:ascii="Arial" w:hAnsi="Arial" w:cs="Arial"/>
                <w:b/>
                <w:lang w:val="es-BO"/>
              </w:rPr>
              <w:t>Característica Propuesta (**)</w:t>
            </w:r>
          </w:p>
        </w:tc>
      </w:tr>
      <w:tr w:rsidR="00A40276" w:rsidRPr="00A40276" w14:paraId="7791B8DB" w14:textId="77777777" w:rsidTr="009422DD">
        <w:tc>
          <w:tcPr>
            <w:tcW w:w="8675" w:type="dxa"/>
            <w:gridSpan w:val="3"/>
            <w:shd w:val="clear" w:color="auto" w:fill="F2F2F2" w:themeFill="background1" w:themeFillShade="F2"/>
          </w:tcPr>
          <w:p w14:paraId="2F76B1DA" w14:textId="238195B3" w:rsidR="0026726B" w:rsidRPr="00DC6E04" w:rsidRDefault="00DC6E04" w:rsidP="00F723E3">
            <w:pPr>
              <w:pStyle w:val="Prrafodelista"/>
              <w:numPr>
                <w:ilvl w:val="3"/>
                <w:numId w:val="13"/>
              </w:numPr>
              <w:rPr>
                <w:rFonts w:ascii="Arial" w:hAnsi="Arial" w:cs="Arial"/>
                <w:b/>
                <w:sz w:val="16"/>
                <w:szCs w:val="16"/>
                <w:lang w:val="es-BO" w:eastAsia="es-ES"/>
              </w:rPr>
            </w:pPr>
            <w:r w:rsidRPr="00DC6E04">
              <w:rPr>
                <w:rFonts w:ascii="Arial" w:hAnsi="Arial" w:cs="Arial"/>
                <w:b/>
                <w:sz w:val="16"/>
                <w:szCs w:val="16"/>
                <w:lang w:val="es-BO" w:eastAsia="es-ES"/>
              </w:rPr>
              <w:t>ANTECEDENTES</w:t>
            </w:r>
            <w:r w:rsidR="0026726B" w:rsidRPr="00DC6E04">
              <w:rPr>
                <w:rFonts w:ascii="Arial" w:hAnsi="Arial" w:cs="Arial"/>
                <w:b/>
                <w:sz w:val="16"/>
                <w:szCs w:val="16"/>
                <w:lang w:val="es-BO" w:eastAsia="es-ES"/>
              </w:rPr>
              <w:t>:</w:t>
            </w:r>
          </w:p>
        </w:tc>
      </w:tr>
      <w:tr w:rsidR="00A40276" w:rsidRPr="00A40276" w14:paraId="30F48ED8" w14:textId="77777777" w:rsidTr="009422DD">
        <w:tc>
          <w:tcPr>
            <w:tcW w:w="300" w:type="dxa"/>
          </w:tcPr>
          <w:p w14:paraId="2C6DA065" w14:textId="77777777" w:rsidR="0026726B" w:rsidRPr="00A40276" w:rsidRDefault="0026726B" w:rsidP="009422DD">
            <w:pPr>
              <w:jc w:val="both"/>
              <w:rPr>
                <w:rFonts w:ascii="Arial" w:hAnsi="Arial" w:cs="Arial"/>
                <w:lang w:val="es-BO"/>
              </w:rPr>
            </w:pPr>
          </w:p>
        </w:tc>
        <w:tc>
          <w:tcPr>
            <w:tcW w:w="4264" w:type="dxa"/>
          </w:tcPr>
          <w:p w14:paraId="6CE1A61E" w14:textId="77777777" w:rsidR="00DC6E04" w:rsidRPr="00DC6E04" w:rsidRDefault="00DC6E04" w:rsidP="009422DD">
            <w:pPr>
              <w:jc w:val="both"/>
              <w:rPr>
                <w:rFonts w:ascii="Arial" w:hAnsi="Arial" w:cs="Arial"/>
                <w:lang w:val="es-BO"/>
              </w:rPr>
            </w:pPr>
            <w:r w:rsidRPr="00DC6E04">
              <w:rPr>
                <w:rFonts w:ascii="Arial" w:hAnsi="Arial" w:cs="Arial"/>
                <w:lang w:val="es-BO"/>
              </w:rPr>
              <w:t>El Estado Plurinacional de Bolivia ha recibido un financiamiento del BID para financiar parcialmente el Programa de Expansión de Infraestructura Eléctrica Contrato de Préstamo Nº 4633/BL-BO. La Empresa Nacional de Electricidad - ENDE es la responsable de la ejecución del Programa. El objetivo general del indicado Programa es apoyar la sostenibilidad de la matriz energética de Bolivia para promover la reducción de emisiones de CO2, mediante el desarrollo de infraestructura eléctrica que permita la integración de los Sistemas Aislados (SA) al Sistema Interconectado Nacional (SIN) y la promoción del uso eficiente de la electricidad.</w:t>
            </w:r>
          </w:p>
          <w:p w14:paraId="27AEBDD1" w14:textId="77777777" w:rsidR="00DC6E04" w:rsidRPr="00DC6E04" w:rsidRDefault="00DC6E04" w:rsidP="009422DD">
            <w:pPr>
              <w:jc w:val="both"/>
              <w:rPr>
                <w:rFonts w:ascii="Arial" w:hAnsi="Arial" w:cs="Arial"/>
                <w:lang w:val="es-BO"/>
              </w:rPr>
            </w:pPr>
          </w:p>
          <w:p w14:paraId="75B4CA92" w14:textId="77777777" w:rsidR="00DC6E04" w:rsidRPr="00DC6E04" w:rsidRDefault="00DC6E04" w:rsidP="009422DD">
            <w:pPr>
              <w:jc w:val="both"/>
              <w:rPr>
                <w:rFonts w:ascii="Arial" w:hAnsi="Arial" w:cs="Arial"/>
                <w:lang w:val="es-BO"/>
              </w:rPr>
            </w:pPr>
            <w:r w:rsidRPr="00DC6E04">
              <w:rPr>
                <w:rFonts w:ascii="Arial" w:hAnsi="Arial" w:cs="Arial"/>
                <w:lang w:val="es-BO"/>
              </w:rPr>
              <w:t>El Programa está estructurado en:</w:t>
            </w:r>
          </w:p>
          <w:p w14:paraId="33CC4677" w14:textId="77777777" w:rsidR="00DC6E04" w:rsidRPr="00DC6E04" w:rsidRDefault="00DC6E04" w:rsidP="009422DD">
            <w:pPr>
              <w:jc w:val="both"/>
              <w:rPr>
                <w:rFonts w:ascii="Arial" w:hAnsi="Arial" w:cs="Arial"/>
                <w:lang w:val="es-BO"/>
              </w:rPr>
            </w:pPr>
          </w:p>
          <w:p w14:paraId="3EB80DC9" w14:textId="7423F1C4" w:rsidR="00DC6E04" w:rsidRPr="00DC6E04" w:rsidRDefault="00DC6E04" w:rsidP="009422DD">
            <w:pPr>
              <w:jc w:val="both"/>
              <w:rPr>
                <w:rFonts w:ascii="Arial" w:hAnsi="Arial" w:cs="Arial"/>
                <w:lang w:val="es-BO"/>
              </w:rPr>
            </w:pPr>
            <w:r w:rsidRPr="00DC6E04">
              <w:rPr>
                <w:rFonts w:ascii="Arial" w:hAnsi="Arial" w:cs="Arial"/>
                <w:lang w:val="es-BO"/>
              </w:rPr>
              <w:t>•</w:t>
            </w:r>
            <w:r>
              <w:rPr>
                <w:rFonts w:ascii="Arial" w:hAnsi="Arial" w:cs="Arial"/>
                <w:lang w:val="es-BO"/>
              </w:rPr>
              <w:t xml:space="preserve"> </w:t>
            </w:r>
            <w:r w:rsidRPr="00DC6E04">
              <w:rPr>
                <w:rFonts w:ascii="Arial" w:hAnsi="Arial" w:cs="Arial"/>
                <w:lang w:val="es-BO"/>
              </w:rPr>
              <w:t>Componente 1: Línea de Transmisión Los Troncos - San Ignacio de Velasco</w:t>
            </w:r>
          </w:p>
          <w:p w14:paraId="2C2B4850" w14:textId="77777777" w:rsidR="00DC6E04" w:rsidRPr="00DC6E04" w:rsidRDefault="00DC6E04" w:rsidP="009422DD">
            <w:pPr>
              <w:jc w:val="both"/>
              <w:rPr>
                <w:rFonts w:ascii="Arial" w:hAnsi="Arial" w:cs="Arial"/>
                <w:lang w:val="es-BO"/>
              </w:rPr>
            </w:pPr>
          </w:p>
          <w:p w14:paraId="1381F397" w14:textId="4AC60EB4" w:rsidR="00DC6E04" w:rsidRPr="00DC6E04" w:rsidRDefault="00DC6E04" w:rsidP="009422DD">
            <w:pPr>
              <w:jc w:val="both"/>
              <w:rPr>
                <w:rFonts w:ascii="Arial" w:hAnsi="Arial" w:cs="Arial"/>
                <w:lang w:val="es-BO"/>
              </w:rPr>
            </w:pPr>
            <w:r w:rsidRPr="00DC6E04">
              <w:rPr>
                <w:rFonts w:ascii="Arial" w:hAnsi="Arial" w:cs="Arial"/>
                <w:lang w:val="es-BO"/>
              </w:rPr>
              <w:t>•</w:t>
            </w:r>
            <w:r>
              <w:rPr>
                <w:rFonts w:ascii="Arial" w:hAnsi="Arial" w:cs="Arial"/>
                <w:lang w:val="es-BO"/>
              </w:rPr>
              <w:t xml:space="preserve"> </w:t>
            </w:r>
            <w:r w:rsidRPr="00DC6E04">
              <w:rPr>
                <w:rFonts w:ascii="Arial" w:hAnsi="Arial" w:cs="Arial"/>
                <w:lang w:val="es-BO"/>
              </w:rPr>
              <w:t>Componente 2: Eficiencia Energética en Alumbrado Público</w:t>
            </w:r>
          </w:p>
          <w:p w14:paraId="45E6C5C1" w14:textId="77777777" w:rsidR="00DC6E04" w:rsidRPr="00DC6E04" w:rsidRDefault="00DC6E04" w:rsidP="009422DD">
            <w:pPr>
              <w:jc w:val="both"/>
              <w:rPr>
                <w:rFonts w:ascii="Arial" w:hAnsi="Arial" w:cs="Arial"/>
                <w:lang w:val="es-BO"/>
              </w:rPr>
            </w:pPr>
          </w:p>
          <w:p w14:paraId="04AF1FD5" w14:textId="413D5FA5" w:rsidR="0026726B" w:rsidRPr="00A40276" w:rsidRDefault="00DC6E04" w:rsidP="009422DD">
            <w:pPr>
              <w:jc w:val="both"/>
              <w:rPr>
                <w:rFonts w:ascii="Arial" w:hAnsi="Arial" w:cs="Arial"/>
                <w:lang w:val="es-BO"/>
              </w:rPr>
            </w:pPr>
            <w:r w:rsidRPr="00DC6E04">
              <w:rPr>
                <w:rFonts w:ascii="Arial" w:hAnsi="Arial" w:cs="Arial"/>
                <w:lang w:val="es-BO"/>
              </w:rPr>
              <w:t>Como parte de la ejecución del componente 1 se habilitó un almacén en la Subestación de Los Troncos y otro almacén en la Subestación de San Ignacio de Velasco para la recepción y despacho de materiales requeridos para la construcción de la Línea de Transmisión de Interconexión de San Ignacio de Velasco al SIN. Dada la cantidad de material y el valor de los mismos es necesario contar con personal para el resguardo de este material, así como de los equipos, herramientas e instalaciones de ambos almacenes.</w:t>
            </w:r>
          </w:p>
        </w:tc>
        <w:tc>
          <w:tcPr>
            <w:tcW w:w="4111" w:type="dxa"/>
          </w:tcPr>
          <w:p w14:paraId="4D64D963" w14:textId="32E7F681" w:rsidR="0026726B" w:rsidRPr="00A40276" w:rsidRDefault="00DC6E04" w:rsidP="009422DD">
            <w:pPr>
              <w:rPr>
                <w:rFonts w:ascii="Arial" w:hAnsi="Arial" w:cs="Arial"/>
                <w:lang w:val="es-BO"/>
              </w:rPr>
            </w:pPr>
            <w:r w:rsidRPr="00DC6E04">
              <w:rPr>
                <w:rFonts w:ascii="Tahoma" w:hAnsi="Tahoma" w:cs="Tahoma"/>
                <w:b/>
                <w:bCs/>
                <w:color w:val="DDD9C3" w:themeColor="background2" w:themeShade="E6"/>
              </w:rPr>
              <w:t>(Manifestar aceptación)</w:t>
            </w:r>
          </w:p>
        </w:tc>
      </w:tr>
      <w:tr w:rsidR="00A40276" w:rsidRPr="00A40276" w14:paraId="2C2DFB28" w14:textId="77777777" w:rsidTr="009422DD">
        <w:tc>
          <w:tcPr>
            <w:tcW w:w="8675" w:type="dxa"/>
            <w:gridSpan w:val="3"/>
            <w:shd w:val="clear" w:color="auto" w:fill="auto"/>
            <w:vAlign w:val="center"/>
          </w:tcPr>
          <w:p w14:paraId="36C484F8" w14:textId="1CE91379" w:rsidR="0026726B" w:rsidRPr="00DC6E04" w:rsidRDefault="00DC6E04" w:rsidP="00F723E3">
            <w:pPr>
              <w:pStyle w:val="Prrafodelista"/>
              <w:numPr>
                <w:ilvl w:val="1"/>
                <w:numId w:val="13"/>
              </w:numPr>
              <w:rPr>
                <w:rFonts w:ascii="Arial" w:hAnsi="Arial" w:cs="Arial"/>
                <w:b/>
                <w:sz w:val="16"/>
                <w:szCs w:val="16"/>
                <w:lang w:val="es-BO" w:eastAsia="es-ES"/>
              </w:rPr>
            </w:pPr>
            <w:r w:rsidRPr="00DC6E04">
              <w:rPr>
                <w:rFonts w:ascii="Arial" w:hAnsi="Arial" w:cs="Arial"/>
                <w:b/>
                <w:sz w:val="16"/>
                <w:szCs w:val="16"/>
                <w:lang w:val="es-BO" w:eastAsia="es-ES"/>
              </w:rPr>
              <w:t>OBJETO DEL SERVICIO</w:t>
            </w:r>
            <w:r w:rsidR="0026726B" w:rsidRPr="00DC6E04">
              <w:rPr>
                <w:rFonts w:ascii="Arial" w:hAnsi="Arial" w:cs="Arial"/>
                <w:b/>
                <w:sz w:val="16"/>
                <w:szCs w:val="16"/>
                <w:lang w:val="es-BO" w:eastAsia="es-ES"/>
              </w:rPr>
              <w:t>:</w:t>
            </w:r>
          </w:p>
        </w:tc>
      </w:tr>
      <w:tr w:rsidR="00A40276" w:rsidRPr="00A40276" w14:paraId="2B010EB0" w14:textId="77777777" w:rsidTr="009422DD">
        <w:tc>
          <w:tcPr>
            <w:tcW w:w="300" w:type="dxa"/>
          </w:tcPr>
          <w:p w14:paraId="7B08F7EF" w14:textId="77777777" w:rsidR="0026726B" w:rsidRPr="00A40276" w:rsidRDefault="0026726B" w:rsidP="009422DD">
            <w:pPr>
              <w:jc w:val="both"/>
              <w:rPr>
                <w:rFonts w:ascii="Arial" w:hAnsi="Arial" w:cs="Arial"/>
                <w:lang w:val="es-BO"/>
              </w:rPr>
            </w:pPr>
          </w:p>
        </w:tc>
        <w:tc>
          <w:tcPr>
            <w:tcW w:w="4264" w:type="dxa"/>
          </w:tcPr>
          <w:p w14:paraId="5F75E059" w14:textId="77777777" w:rsidR="00DC6E04" w:rsidRPr="00DC6E04" w:rsidRDefault="00DC6E04" w:rsidP="009422DD">
            <w:pPr>
              <w:jc w:val="both"/>
              <w:rPr>
                <w:rFonts w:ascii="Arial" w:hAnsi="Arial" w:cs="Arial"/>
                <w:lang w:val="es-BO"/>
              </w:rPr>
            </w:pPr>
            <w:r w:rsidRPr="00DC6E04">
              <w:rPr>
                <w:rFonts w:ascii="Arial" w:hAnsi="Arial" w:cs="Arial"/>
                <w:lang w:val="es-BO"/>
              </w:rPr>
              <w:t>Se requiere la contratación de 4 (cuatro) personas para brindar Servicios de Serenos con el objeto de proteger los suministros, equipos e instalaciones de los Almacenes de Los Troncos y San Ignacio de Velasco del Proyecto Construcción Línea de Transmisión Interconexión San Ignacio de Velasco al SIN en el marco del Proyecto “Construcción Línea de Transmisión Interconexión San Ignacio de Velasco al SIN” del Programa De Expansión De Infraestructura Eléctrica (BO-L1190).</w:t>
            </w:r>
          </w:p>
          <w:p w14:paraId="482C9351" w14:textId="5D5B5046" w:rsidR="00DC6E04" w:rsidRDefault="00DC6E04" w:rsidP="009422DD">
            <w:pPr>
              <w:jc w:val="both"/>
              <w:rPr>
                <w:rFonts w:ascii="Arial" w:hAnsi="Arial" w:cs="Arial"/>
                <w:lang w:val="es-BO"/>
              </w:rPr>
            </w:pPr>
            <w:r w:rsidRPr="00DC6E04">
              <w:rPr>
                <w:rFonts w:ascii="Arial" w:hAnsi="Arial" w:cs="Arial"/>
                <w:lang w:val="es-BO"/>
              </w:rPr>
              <w:t>De acuerdo al siguiente detalle:</w:t>
            </w:r>
          </w:p>
          <w:p w14:paraId="132367B9" w14:textId="77777777" w:rsidR="0091620D" w:rsidRPr="00DC6E04" w:rsidRDefault="0091620D" w:rsidP="009422DD">
            <w:pPr>
              <w:jc w:val="both"/>
              <w:rPr>
                <w:rFonts w:ascii="Arial" w:hAnsi="Arial" w:cs="Arial"/>
                <w:lang w:val="es-BO"/>
              </w:rPr>
            </w:pPr>
          </w:p>
          <w:tbl>
            <w:tblPr>
              <w:tblpPr w:leftFromText="141" w:rightFromText="141" w:vertAnchor="text" w:horzAnchor="margin" w:tblpY="-149"/>
              <w:tblOverlap w:val="never"/>
              <w:tblW w:w="4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2"/>
              <w:gridCol w:w="982"/>
              <w:gridCol w:w="790"/>
            </w:tblGrid>
            <w:tr w:rsidR="0091620D" w:rsidRPr="0091620D" w14:paraId="6A7D4E62" w14:textId="77777777" w:rsidTr="0091620D">
              <w:trPr>
                <w:trHeight w:val="159"/>
              </w:trPr>
              <w:tc>
                <w:tcPr>
                  <w:tcW w:w="2342" w:type="dxa"/>
                  <w:shd w:val="clear" w:color="000000" w:fill="F2F2F2"/>
                  <w:noWrap/>
                  <w:vAlign w:val="center"/>
                  <w:hideMark/>
                </w:tcPr>
                <w:p w14:paraId="73869814" w14:textId="77777777" w:rsidR="0091620D" w:rsidRPr="0091620D" w:rsidRDefault="0091620D" w:rsidP="009422DD">
                  <w:pPr>
                    <w:jc w:val="center"/>
                    <w:rPr>
                      <w:rFonts w:cs="Calibri"/>
                      <w:b/>
                      <w:bCs/>
                      <w:color w:val="000000"/>
                      <w:sz w:val="14"/>
                      <w:szCs w:val="14"/>
                    </w:rPr>
                  </w:pPr>
                  <w:r w:rsidRPr="0091620D">
                    <w:rPr>
                      <w:rFonts w:cs="Calibri"/>
                      <w:b/>
                      <w:bCs/>
                      <w:color w:val="000000"/>
                      <w:sz w:val="14"/>
                      <w:szCs w:val="14"/>
                    </w:rPr>
                    <w:t>CONCEPTO</w:t>
                  </w:r>
                </w:p>
              </w:tc>
              <w:tc>
                <w:tcPr>
                  <w:tcW w:w="885" w:type="dxa"/>
                  <w:shd w:val="clear" w:color="000000" w:fill="F2F2F2"/>
                  <w:noWrap/>
                  <w:vAlign w:val="center"/>
                  <w:hideMark/>
                </w:tcPr>
                <w:p w14:paraId="0D852989" w14:textId="77777777" w:rsidR="0091620D" w:rsidRPr="0091620D" w:rsidRDefault="0091620D" w:rsidP="009422DD">
                  <w:pPr>
                    <w:jc w:val="center"/>
                    <w:rPr>
                      <w:rFonts w:cs="Calibri"/>
                      <w:b/>
                      <w:bCs/>
                      <w:color w:val="000000"/>
                      <w:sz w:val="14"/>
                      <w:szCs w:val="14"/>
                    </w:rPr>
                  </w:pPr>
                  <w:r w:rsidRPr="0091620D">
                    <w:rPr>
                      <w:rFonts w:cs="Calibri"/>
                      <w:b/>
                      <w:bCs/>
                      <w:color w:val="000000"/>
                      <w:sz w:val="14"/>
                      <w:szCs w:val="14"/>
                    </w:rPr>
                    <w:t>CANTIDAD</w:t>
                  </w:r>
                </w:p>
              </w:tc>
              <w:tc>
                <w:tcPr>
                  <w:tcW w:w="778" w:type="dxa"/>
                  <w:shd w:val="clear" w:color="000000" w:fill="F2F2F2"/>
                  <w:noWrap/>
                  <w:vAlign w:val="center"/>
                </w:tcPr>
                <w:p w14:paraId="48972BEF" w14:textId="77777777" w:rsidR="0091620D" w:rsidRPr="0091620D" w:rsidRDefault="0091620D" w:rsidP="009422DD">
                  <w:pPr>
                    <w:jc w:val="center"/>
                    <w:rPr>
                      <w:rFonts w:cs="Calibri"/>
                      <w:b/>
                      <w:bCs/>
                      <w:color w:val="000000"/>
                      <w:sz w:val="14"/>
                      <w:szCs w:val="14"/>
                    </w:rPr>
                  </w:pPr>
                  <w:r w:rsidRPr="0091620D">
                    <w:rPr>
                      <w:rFonts w:cs="Calibri"/>
                      <w:b/>
                      <w:bCs/>
                      <w:color w:val="000000"/>
                      <w:sz w:val="14"/>
                      <w:szCs w:val="14"/>
                    </w:rPr>
                    <w:t>UNIDAD</w:t>
                  </w:r>
                </w:p>
              </w:tc>
            </w:tr>
            <w:tr w:rsidR="0091620D" w:rsidRPr="0091620D" w14:paraId="0228767F" w14:textId="77777777" w:rsidTr="0091620D">
              <w:trPr>
                <w:trHeight w:hRule="exact" w:val="506"/>
              </w:trPr>
              <w:tc>
                <w:tcPr>
                  <w:tcW w:w="2342" w:type="dxa"/>
                  <w:vAlign w:val="center"/>
                </w:tcPr>
                <w:p w14:paraId="6434E848" w14:textId="77777777" w:rsidR="0091620D" w:rsidRPr="0091620D" w:rsidRDefault="0091620D" w:rsidP="009422DD">
                  <w:pPr>
                    <w:widowControl w:val="0"/>
                    <w:rPr>
                      <w:rFonts w:ascii="Tahoma" w:hAnsi="Tahoma" w:cs="Tahoma"/>
                      <w:color w:val="000000"/>
                      <w:sz w:val="14"/>
                      <w:szCs w:val="14"/>
                    </w:rPr>
                  </w:pPr>
                  <w:r w:rsidRPr="0091620D">
                    <w:rPr>
                      <w:rFonts w:ascii="Tahoma" w:hAnsi="Tahoma" w:cs="Tahoma"/>
                      <w:color w:val="000000"/>
                      <w:sz w:val="14"/>
                      <w:szCs w:val="14"/>
                    </w:rPr>
                    <w:t>SERVICIO DE SERENOS PARA EL ALMACÉN LOS TRONCOS</w:t>
                  </w:r>
                </w:p>
                <w:p w14:paraId="5CBFF476" w14:textId="77777777" w:rsidR="0091620D" w:rsidRPr="0091620D" w:rsidRDefault="0091620D" w:rsidP="009422DD">
                  <w:pPr>
                    <w:widowControl w:val="0"/>
                    <w:rPr>
                      <w:rFonts w:ascii="Tahoma" w:hAnsi="Tahoma" w:cs="Tahoma"/>
                      <w:color w:val="000000"/>
                      <w:sz w:val="14"/>
                      <w:szCs w:val="14"/>
                    </w:rPr>
                  </w:pPr>
                </w:p>
              </w:tc>
              <w:tc>
                <w:tcPr>
                  <w:tcW w:w="885" w:type="dxa"/>
                  <w:noWrap/>
                  <w:vAlign w:val="center"/>
                </w:tcPr>
                <w:p w14:paraId="4B1238B2" w14:textId="77777777" w:rsidR="0091620D" w:rsidRPr="0091620D" w:rsidRDefault="0091620D" w:rsidP="009422DD">
                  <w:pPr>
                    <w:jc w:val="center"/>
                    <w:rPr>
                      <w:rFonts w:ascii="Tahoma" w:hAnsi="Tahoma" w:cs="Tahoma"/>
                      <w:color w:val="000000"/>
                      <w:sz w:val="14"/>
                      <w:szCs w:val="14"/>
                    </w:rPr>
                  </w:pPr>
                  <w:r w:rsidRPr="0091620D">
                    <w:rPr>
                      <w:rFonts w:ascii="Tahoma" w:hAnsi="Tahoma" w:cs="Tahoma"/>
                      <w:color w:val="000000"/>
                      <w:sz w:val="14"/>
                      <w:szCs w:val="14"/>
                    </w:rPr>
                    <w:t>2</w:t>
                  </w:r>
                </w:p>
              </w:tc>
              <w:tc>
                <w:tcPr>
                  <w:tcW w:w="778" w:type="dxa"/>
                  <w:noWrap/>
                  <w:vAlign w:val="center"/>
                </w:tcPr>
                <w:p w14:paraId="1515D8BD" w14:textId="77777777" w:rsidR="0091620D" w:rsidRPr="0091620D" w:rsidRDefault="0091620D" w:rsidP="009422DD">
                  <w:pPr>
                    <w:jc w:val="center"/>
                    <w:rPr>
                      <w:rFonts w:ascii="Tahoma" w:hAnsi="Tahoma" w:cs="Tahoma"/>
                      <w:color w:val="000000"/>
                      <w:sz w:val="14"/>
                      <w:szCs w:val="14"/>
                    </w:rPr>
                  </w:pPr>
                  <w:r w:rsidRPr="0091620D">
                    <w:rPr>
                      <w:rFonts w:ascii="Tahoma" w:hAnsi="Tahoma" w:cs="Tahoma"/>
                      <w:color w:val="000000"/>
                      <w:sz w:val="14"/>
                      <w:szCs w:val="14"/>
                    </w:rPr>
                    <w:t>Servicio</w:t>
                  </w:r>
                </w:p>
              </w:tc>
            </w:tr>
            <w:tr w:rsidR="0091620D" w:rsidRPr="0091620D" w14:paraId="1DF6C363" w14:textId="77777777" w:rsidTr="0091620D">
              <w:trPr>
                <w:trHeight w:hRule="exact" w:val="506"/>
              </w:trPr>
              <w:tc>
                <w:tcPr>
                  <w:tcW w:w="2342" w:type="dxa"/>
                  <w:vAlign w:val="center"/>
                </w:tcPr>
                <w:p w14:paraId="6556A393" w14:textId="77777777" w:rsidR="0091620D" w:rsidRPr="0091620D" w:rsidRDefault="0091620D" w:rsidP="009422DD">
                  <w:pPr>
                    <w:widowControl w:val="0"/>
                    <w:rPr>
                      <w:rFonts w:ascii="Tahoma" w:hAnsi="Tahoma" w:cs="Tahoma"/>
                      <w:color w:val="000000"/>
                      <w:sz w:val="14"/>
                      <w:szCs w:val="14"/>
                    </w:rPr>
                  </w:pPr>
                  <w:r w:rsidRPr="0091620D">
                    <w:rPr>
                      <w:rFonts w:ascii="Tahoma" w:hAnsi="Tahoma" w:cs="Tahoma"/>
                      <w:color w:val="000000"/>
                      <w:sz w:val="14"/>
                      <w:szCs w:val="14"/>
                    </w:rPr>
                    <w:t>SERVICIO DE SERENOS PARA EL ALMACÉN DE SAN IGNACIO DE VELASCO</w:t>
                  </w:r>
                </w:p>
                <w:p w14:paraId="47CE3C82" w14:textId="77777777" w:rsidR="0091620D" w:rsidRPr="0091620D" w:rsidRDefault="0091620D" w:rsidP="009422DD">
                  <w:pPr>
                    <w:widowControl w:val="0"/>
                    <w:rPr>
                      <w:rFonts w:ascii="Tahoma" w:hAnsi="Tahoma" w:cs="Tahoma"/>
                      <w:color w:val="000000"/>
                      <w:sz w:val="14"/>
                      <w:szCs w:val="14"/>
                    </w:rPr>
                  </w:pPr>
                </w:p>
              </w:tc>
              <w:tc>
                <w:tcPr>
                  <w:tcW w:w="885" w:type="dxa"/>
                  <w:noWrap/>
                  <w:vAlign w:val="center"/>
                </w:tcPr>
                <w:p w14:paraId="4DF42C9B" w14:textId="77777777" w:rsidR="0091620D" w:rsidRPr="0091620D" w:rsidRDefault="0091620D" w:rsidP="009422DD">
                  <w:pPr>
                    <w:jc w:val="center"/>
                    <w:rPr>
                      <w:rFonts w:ascii="Tahoma" w:hAnsi="Tahoma" w:cs="Tahoma"/>
                      <w:color w:val="000000"/>
                      <w:sz w:val="14"/>
                      <w:szCs w:val="14"/>
                    </w:rPr>
                  </w:pPr>
                  <w:r w:rsidRPr="0091620D">
                    <w:rPr>
                      <w:rFonts w:ascii="Tahoma" w:hAnsi="Tahoma" w:cs="Tahoma"/>
                      <w:color w:val="000000"/>
                      <w:sz w:val="14"/>
                      <w:szCs w:val="14"/>
                    </w:rPr>
                    <w:t>2</w:t>
                  </w:r>
                </w:p>
              </w:tc>
              <w:tc>
                <w:tcPr>
                  <w:tcW w:w="778" w:type="dxa"/>
                  <w:noWrap/>
                  <w:vAlign w:val="center"/>
                </w:tcPr>
                <w:p w14:paraId="2B6006EF" w14:textId="77777777" w:rsidR="0091620D" w:rsidRPr="0091620D" w:rsidRDefault="0091620D" w:rsidP="009422DD">
                  <w:pPr>
                    <w:jc w:val="center"/>
                    <w:rPr>
                      <w:rFonts w:ascii="Tahoma" w:hAnsi="Tahoma" w:cs="Tahoma"/>
                      <w:color w:val="000000"/>
                      <w:sz w:val="14"/>
                      <w:szCs w:val="14"/>
                    </w:rPr>
                  </w:pPr>
                  <w:r w:rsidRPr="0091620D">
                    <w:rPr>
                      <w:rFonts w:ascii="Tahoma" w:hAnsi="Tahoma" w:cs="Tahoma"/>
                      <w:color w:val="000000"/>
                      <w:sz w:val="14"/>
                      <w:szCs w:val="14"/>
                    </w:rPr>
                    <w:t>Servicio</w:t>
                  </w:r>
                </w:p>
              </w:tc>
            </w:tr>
          </w:tbl>
          <w:p w14:paraId="221C73D4" w14:textId="55D29338" w:rsidR="0026726B" w:rsidRPr="00A40276" w:rsidRDefault="0026726B" w:rsidP="009422DD">
            <w:pPr>
              <w:jc w:val="both"/>
              <w:rPr>
                <w:rFonts w:ascii="Arial" w:hAnsi="Arial" w:cs="Arial"/>
                <w:lang w:val="es-BO"/>
              </w:rPr>
            </w:pPr>
          </w:p>
        </w:tc>
        <w:tc>
          <w:tcPr>
            <w:tcW w:w="4111" w:type="dxa"/>
          </w:tcPr>
          <w:p w14:paraId="389443FD" w14:textId="28324549" w:rsidR="0026726B" w:rsidRPr="00A40276" w:rsidRDefault="0091620D" w:rsidP="009422DD">
            <w:pPr>
              <w:jc w:val="both"/>
              <w:rPr>
                <w:rFonts w:ascii="Arial" w:hAnsi="Arial" w:cs="Arial"/>
                <w:lang w:val="es-BO"/>
              </w:rPr>
            </w:pPr>
            <w:r w:rsidRPr="00DC6E04">
              <w:rPr>
                <w:rFonts w:ascii="Tahoma" w:hAnsi="Tahoma" w:cs="Tahoma"/>
                <w:b/>
                <w:bCs/>
                <w:color w:val="DDD9C3" w:themeColor="background2" w:themeShade="E6"/>
              </w:rPr>
              <w:t>(Manifestar aceptación)</w:t>
            </w:r>
          </w:p>
        </w:tc>
      </w:tr>
      <w:tr w:rsidR="0091620D" w:rsidRPr="00A40276" w14:paraId="06F081C5" w14:textId="77777777" w:rsidTr="009422DD">
        <w:tc>
          <w:tcPr>
            <w:tcW w:w="8675" w:type="dxa"/>
            <w:gridSpan w:val="3"/>
            <w:shd w:val="clear" w:color="auto" w:fill="auto"/>
            <w:vAlign w:val="center"/>
          </w:tcPr>
          <w:p w14:paraId="505C7B3C" w14:textId="365C3924" w:rsidR="0091620D" w:rsidRPr="0091620D" w:rsidRDefault="0091620D" w:rsidP="00F723E3">
            <w:pPr>
              <w:pStyle w:val="Prrafodelista"/>
              <w:numPr>
                <w:ilvl w:val="1"/>
                <w:numId w:val="13"/>
              </w:numPr>
              <w:rPr>
                <w:rFonts w:ascii="Arial" w:hAnsi="Arial" w:cs="Arial"/>
                <w:b/>
                <w:sz w:val="16"/>
                <w:szCs w:val="16"/>
                <w:lang w:val="es-BO" w:eastAsia="es-ES"/>
              </w:rPr>
            </w:pPr>
            <w:r w:rsidRPr="0091620D">
              <w:rPr>
                <w:rFonts w:ascii="Arial" w:hAnsi="Arial" w:cs="Arial"/>
                <w:b/>
                <w:sz w:val="16"/>
                <w:szCs w:val="16"/>
                <w:lang w:val="es-BO" w:eastAsia="es-ES"/>
              </w:rPr>
              <w:t>ALCANCE DEL SERVICIO:</w:t>
            </w:r>
          </w:p>
        </w:tc>
      </w:tr>
      <w:tr w:rsidR="00A40276" w:rsidRPr="00A40276" w14:paraId="3AD6F30A" w14:textId="77777777" w:rsidTr="009422DD">
        <w:tc>
          <w:tcPr>
            <w:tcW w:w="300" w:type="dxa"/>
          </w:tcPr>
          <w:p w14:paraId="629D3E3E" w14:textId="77777777" w:rsidR="0026726B" w:rsidRPr="00A40276" w:rsidRDefault="0026726B" w:rsidP="009422DD">
            <w:pPr>
              <w:jc w:val="both"/>
              <w:rPr>
                <w:rFonts w:ascii="Arial" w:hAnsi="Arial" w:cs="Arial"/>
                <w:lang w:val="es-BO"/>
              </w:rPr>
            </w:pPr>
          </w:p>
        </w:tc>
        <w:tc>
          <w:tcPr>
            <w:tcW w:w="4264" w:type="dxa"/>
          </w:tcPr>
          <w:p w14:paraId="0055F943" w14:textId="77777777" w:rsidR="0091620D" w:rsidRPr="0091620D" w:rsidRDefault="0091620D" w:rsidP="009422DD">
            <w:pPr>
              <w:jc w:val="both"/>
              <w:rPr>
                <w:rFonts w:ascii="Arial" w:hAnsi="Arial" w:cs="Arial"/>
                <w:lang w:val="es-BO"/>
              </w:rPr>
            </w:pPr>
            <w:r w:rsidRPr="0091620D">
              <w:rPr>
                <w:rFonts w:ascii="Arial" w:hAnsi="Arial" w:cs="Arial"/>
                <w:lang w:val="es-BO"/>
              </w:rPr>
              <w:t>El alcance de los Servicios de Serenos para los Almacenes del Proyecto Construcción Línea de Transmisión Interconexión San Ignacio de Velasco al SIN del Programa de Expansión de Infraestructura Eléctrica estará referido principalmente al resguardo de los materiales y equipos que se encuentren en el almacén, como también, los bienes muebles e inmuebles que estén a disposición para el desarrollo del proyecto; siendo estos de propiedad de ENDE.</w:t>
            </w:r>
          </w:p>
          <w:p w14:paraId="7D481DFB" w14:textId="77777777" w:rsidR="0091620D" w:rsidRPr="0091620D" w:rsidRDefault="0091620D" w:rsidP="009422DD">
            <w:pPr>
              <w:jc w:val="both"/>
              <w:rPr>
                <w:rFonts w:ascii="Arial" w:hAnsi="Arial" w:cs="Arial"/>
                <w:lang w:val="es-BO"/>
              </w:rPr>
            </w:pPr>
          </w:p>
          <w:p w14:paraId="4569B53A" w14:textId="52B3318D" w:rsidR="0026726B" w:rsidRPr="00A40276" w:rsidRDefault="0091620D" w:rsidP="009422DD">
            <w:pPr>
              <w:jc w:val="both"/>
              <w:rPr>
                <w:rFonts w:ascii="Arial" w:hAnsi="Arial" w:cs="Arial"/>
                <w:lang w:val="es-BO"/>
              </w:rPr>
            </w:pPr>
            <w:r w:rsidRPr="0091620D">
              <w:rPr>
                <w:rFonts w:ascii="Arial" w:hAnsi="Arial" w:cs="Arial"/>
                <w:lang w:val="es-BO"/>
              </w:rPr>
              <w:lastRenderedPageBreak/>
              <w:t>La custodia de los materiales y/o equipos u otros de propiedad de empresas ajenas a ENDE que estén dentro o fuera de los predios del almacén, no serán de responsabilidad de la vigilancia de ENDE.</w:t>
            </w:r>
          </w:p>
        </w:tc>
        <w:tc>
          <w:tcPr>
            <w:tcW w:w="4111" w:type="dxa"/>
          </w:tcPr>
          <w:p w14:paraId="035A50B5" w14:textId="1AF7730E" w:rsidR="0026726B" w:rsidRPr="00A40276" w:rsidRDefault="004A0E9B" w:rsidP="009422DD">
            <w:pPr>
              <w:jc w:val="both"/>
              <w:rPr>
                <w:rFonts w:ascii="Arial" w:hAnsi="Arial" w:cs="Arial"/>
                <w:lang w:val="es-BO"/>
              </w:rPr>
            </w:pPr>
            <w:r w:rsidRPr="00DC6E04">
              <w:rPr>
                <w:rFonts w:ascii="Tahoma" w:hAnsi="Tahoma" w:cs="Tahoma"/>
                <w:b/>
                <w:bCs/>
                <w:color w:val="DDD9C3" w:themeColor="background2" w:themeShade="E6"/>
              </w:rPr>
              <w:lastRenderedPageBreak/>
              <w:t>(Manifestar aceptación)</w:t>
            </w:r>
          </w:p>
        </w:tc>
      </w:tr>
      <w:tr w:rsidR="00A40276" w:rsidRPr="00A40276" w14:paraId="0730899A" w14:textId="77777777" w:rsidTr="009422DD">
        <w:tc>
          <w:tcPr>
            <w:tcW w:w="8675" w:type="dxa"/>
            <w:gridSpan w:val="3"/>
            <w:shd w:val="clear" w:color="auto" w:fill="auto"/>
            <w:vAlign w:val="center"/>
          </w:tcPr>
          <w:p w14:paraId="3E8ECBE3" w14:textId="48831120" w:rsidR="0026726B" w:rsidRPr="00A40276" w:rsidRDefault="0091620D" w:rsidP="00F723E3">
            <w:pPr>
              <w:numPr>
                <w:ilvl w:val="1"/>
                <w:numId w:val="13"/>
              </w:numPr>
              <w:jc w:val="both"/>
              <w:rPr>
                <w:rFonts w:ascii="Arial" w:hAnsi="Arial" w:cs="Arial"/>
                <w:b/>
                <w:lang w:val="es-BO"/>
              </w:rPr>
            </w:pPr>
            <w:r w:rsidRPr="0091620D">
              <w:rPr>
                <w:rFonts w:ascii="Arial" w:hAnsi="Arial" w:cs="Arial"/>
                <w:b/>
                <w:lang w:val="es-BO"/>
              </w:rPr>
              <w:t>ACTIVIDADES</w:t>
            </w:r>
            <w:r w:rsidR="0026726B" w:rsidRPr="00A40276">
              <w:rPr>
                <w:rFonts w:ascii="Arial" w:hAnsi="Arial" w:cs="Arial"/>
                <w:b/>
                <w:lang w:val="es-BO"/>
              </w:rPr>
              <w:t>:</w:t>
            </w:r>
          </w:p>
        </w:tc>
      </w:tr>
      <w:tr w:rsidR="00A40276" w:rsidRPr="00A40276" w14:paraId="5FD79B25" w14:textId="77777777" w:rsidTr="009422DD">
        <w:tc>
          <w:tcPr>
            <w:tcW w:w="300" w:type="dxa"/>
          </w:tcPr>
          <w:p w14:paraId="6C1B8D05" w14:textId="77777777" w:rsidR="0026726B" w:rsidRPr="00A40276" w:rsidRDefault="0026726B" w:rsidP="009422DD">
            <w:pPr>
              <w:jc w:val="both"/>
              <w:rPr>
                <w:rFonts w:ascii="Arial" w:hAnsi="Arial" w:cs="Arial"/>
                <w:lang w:val="es-BO"/>
              </w:rPr>
            </w:pPr>
          </w:p>
        </w:tc>
        <w:tc>
          <w:tcPr>
            <w:tcW w:w="4264" w:type="dxa"/>
          </w:tcPr>
          <w:p w14:paraId="0C658CF8" w14:textId="77777777" w:rsidR="0091620D" w:rsidRPr="0091620D" w:rsidRDefault="0091620D" w:rsidP="009422DD">
            <w:pPr>
              <w:jc w:val="both"/>
              <w:rPr>
                <w:rFonts w:ascii="Arial" w:hAnsi="Arial" w:cs="Arial"/>
                <w:lang w:val="es-BO"/>
              </w:rPr>
            </w:pPr>
            <w:r w:rsidRPr="0091620D">
              <w:rPr>
                <w:rFonts w:ascii="Arial" w:hAnsi="Arial" w:cs="Arial"/>
                <w:lang w:val="es-BO"/>
              </w:rPr>
              <w:t>El servicio de serenos para los Almacenes de Troncos y Almacén de San Ignacio de Velasco deberá ser ejecutado en estricta aplicación a lo previsto en el presente documento, al contrato y a los mecanismos de coordinación con el Encargado de Almacenes y el Especialista de Importaciones del Programa de Expansión De Infraestructura Eléctrica (BO-L1190).</w:t>
            </w:r>
          </w:p>
          <w:p w14:paraId="2EDDC70F" w14:textId="77777777" w:rsidR="0091620D" w:rsidRPr="0091620D" w:rsidRDefault="0091620D" w:rsidP="009422DD">
            <w:pPr>
              <w:jc w:val="both"/>
              <w:rPr>
                <w:rFonts w:ascii="Arial" w:hAnsi="Arial" w:cs="Arial"/>
                <w:lang w:val="es-BO"/>
              </w:rPr>
            </w:pPr>
          </w:p>
          <w:p w14:paraId="0D2A5070" w14:textId="77777777" w:rsidR="0091620D" w:rsidRPr="0091620D" w:rsidRDefault="0091620D" w:rsidP="009422DD">
            <w:pPr>
              <w:jc w:val="both"/>
              <w:rPr>
                <w:rFonts w:ascii="Arial" w:hAnsi="Arial" w:cs="Arial"/>
                <w:lang w:val="es-BO"/>
              </w:rPr>
            </w:pPr>
            <w:r w:rsidRPr="0091620D">
              <w:rPr>
                <w:rFonts w:ascii="Arial" w:hAnsi="Arial" w:cs="Arial"/>
                <w:lang w:val="es-BO"/>
              </w:rPr>
              <w:t>El servicio de vigilancia en las instalaciones de cada almacén constara de 2 turnos, uno en turnos diurno y otro nocturno, alternándose semanalmente por periodos de siete días consecutivos (de lunes a domingo). Cualquier ajuste o modificación en los horarios será coordinado y aprobado por el responsable del área de almacenes.</w:t>
            </w:r>
          </w:p>
          <w:p w14:paraId="2B5C7ED4" w14:textId="77777777" w:rsidR="0091620D" w:rsidRPr="0091620D" w:rsidRDefault="0091620D" w:rsidP="009422DD">
            <w:pPr>
              <w:jc w:val="both"/>
              <w:rPr>
                <w:rFonts w:ascii="Arial" w:hAnsi="Arial" w:cs="Arial"/>
                <w:lang w:val="es-BO"/>
              </w:rPr>
            </w:pPr>
          </w:p>
          <w:p w14:paraId="106FCA49" w14:textId="6BE5FC4E" w:rsidR="0091620D" w:rsidRPr="0091620D" w:rsidRDefault="0091620D" w:rsidP="009422DD">
            <w:pPr>
              <w:jc w:val="both"/>
              <w:rPr>
                <w:rFonts w:ascii="Arial" w:hAnsi="Arial" w:cs="Arial"/>
                <w:lang w:val="es-BO"/>
              </w:rPr>
            </w:pPr>
            <w:r w:rsidRPr="0091620D">
              <w:rPr>
                <w:rFonts w:ascii="Arial" w:hAnsi="Arial" w:cs="Arial"/>
                <w:lang w:val="es-BO"/>
              </w:rPr>
              <w:t>Las actividades que deberá efectuar el personal del servicio son las que se detallan a continuación, estas son enunciativas y no limitativas:</w:t>
            </w:r>
          </w:p>
          <w:p w14:paraId="2BB010A3" w14:textId="61B22EDE" w:rsidR="0091620D" w:rsidRPr="0091620D" w:rsidRDefault="0091620D" w:rsidP="009422DD">
            <w:pPr>
              <w:jc w:val="both"/>
              <w:rPr>
                <w:rFonts w:ascii="Arial" w:hAnsi="Arial" w:cs="Arial"/>
                <w:lang w:val="es-BO"/>
              </w:rPr>
            </w:pPr>
            <w:r w:rsidRPr="0091620D">
              <w:rPr>
                <w:rFonts w:ascii="Arial" w:hAnsi="Arial" w:cs="Arial"/>
                <w:lang w:val="es-BO"/>
              </w:rPr>
              <w:t xml:space="preserve">•   Resguardar los materiales y equipos del proyecto que se encuentren dentro de los </w:t>
            </w:r>
            <w:r w:rsidRPr="0091620D">
              <w:rPr>
                <w:rFonts w:ascii="Arial" w:hAnsi="Arial" w:cs="Arial"/>
                <w:lang w:val="es-BO"/>
              </w:rPr>
              <w:tab/>
            </w:r>
            <w:r w:rsidRPr="0091620D">
              <w:rPr>
                <w:rFonts w:ascii="Arial" w:hAnsi="Arial" w:cs="Arial"/>
                <w:lang w:val="es-BO"/>
              </w:rPr>
              <w:tab/>
              <w:t>predios del almacén.</w:t>
            </w:r>
          </w:p>
          <w:p w14:paraId="1C7B06F2" w14:textId="0BBCE679" w:rsidR="0091620D" w:rsidRPr="0091620D" w:rsidRDefault="0091620D" w:rsidP="009422DD">
            <w:pPr>
              <w:jc w:val="both"/>
              <w:rPr>
                <w:rFonts w:ascii="Arial" w:hAnsi="Arial" w:cs="Arial"/>
                <w:lang w:val="es-BO"/>
              </w:rPr>
            </w:pPr>
            <w:r w:rsidRPr="0091620D">
              <w:rPr>
                <w:rFonts w:ascii="Arial" w:hAnsi="Arial" w:cs="Arial"/>
                <w:lang w:val="es-BO"/>
              </w:rPr>
              <w:t>• Resguardar las instalaciones encomendadas.</w:t>
            </w:r>
          </w:p>
          <w:p w14:paraId="6ECE0E5F" w14:textId="2D713AB5" w:rsidR="0091620D" w:rsidRPr="0091620D" w:rsidRDefault="0091620D" w:rsidP="009422DD">
            <w:pPr>
              <w:jc w:val="both"/>
              <w:rPr>
                <w:rFonts w:ascii="Arial" w:hAnsi="Arial" w:cs="Arial"/>
                <w:lang w:val="es-BO"/>
              </w:rPr>
            </w:pPr>
            <w:r w:rsidRPr="0091620D">
              <w:rPr>
                <w:rFonts w:ascii="Arial" w:hAnsi="Arial" w:cs="Arial"/>
                <w:lang w:val="es-BO"/>
              </w:rPr>
              <w:t>• Realizar la vigilancia preventiva a través de rondas periódicas por los predios de las instalaciones, durante su horario asignado.</w:t>
            </w:r>
          </w:p>
          <w:p w14:paraId="720A4347" w14:textId="523DF1C7" w:rsidR="0091620D" w:rsidRPr="0091620D" w:rsidRDefault="0091620D" w:rsidP="009422DD">
            <w:pPr>
              <w:jc w:val="both"/>
              <w:rPr>
                <w:rFonts w:ascii="Arial" w:hAnsi="Arial" w:cs="Arial"/>
                <w:lang w:val="es-BO"/>
              </w:rPr>
            </w:pPr>
            <w:r w:rsidRPr="0091620D">
              <w:rPr>
                <w:rFonts w:ascii="Arial" w:hAnsi="Arial" w:cs="Arial"/>
                <w:lang w:val="es-BO"/>
              </w:rPr>
              <w:t>• Cumplir los procedimientos de seguridad Industrial.</w:t>
            </w:r>
          </w:p>
          <w:p w14:paraId="0EC3E2DF" w14:textId="710D3245" w:rsidR="0091620D" w:rsidRPr="0091620D" w:rsidRDefault="0091620D" w:rsidP="009422DD">
            <w:pPr>
              <w:jc w:val="both"/>
              <w:rPr>
                <w:rFonts w:ascii="Arial" w:hAnsi="Arial" w:cs="Arial"/>
                <w:lang w:val="es-BO"/>
              </w:rPr>
            </w:pPr>
            <w:r w:rsidRPr="0091620D">
              <w:rPr>
                <w:rFonts w:ascii="Arial" w:hAnsi="Arial" w:cs="Arial"/>
                <w:lang w:val="es-BO"/>
              </w:rPr>
              <w:t>• Permitir el ingreso solo de personal de ENDE a las instalaciones.</w:t>
            </w:r>
          </w:p>
          <w:p w14:paraId="0BE34408" w14:textId="224E7DAD" w:rsidR="0091620D" w:rsidRPr="0091620D" w:rsidRDefault="0091620D" w:rsidP="009422DD">
            <w:pPr>
              <w:jc w:val="both"/>
              <w:rPr>
                <w:rFonts w:ascii="Arial" w:hAnsi="Arial" w:cs="Arial"/>
                <w:lang w:val="es-BO"/>
              </w:rPr>
            </w:pPr>
            <w:r w:rsidRPr="0091620D">
              <w:rPr>
                <w:rFonts w:ascii="Arial" w:hAnsi="Arial" w:cs="Arial"/>
                <w:lang w:val="es-BO"/>
              </w:rPr>
              <w:t>• Solicitar autorización del Encargado del Almacén para el ingreso de personas y/o vehículos ajenos a la empresa.</w:t>
            </w:r>
          </w:p>
          <w:p w14:paraId="28B5912B" w14:textId="38380C06" w:rsidR="0091620D" w:rsidRPr="0091620D" w:rsidRDefault="0091620D" w:rsidP="009422DD">
            <w:pPr>
              <w:jc w:val="both"/>
              <w:rPr>
                <w:rFonts w:ascii="Arial" w:hAnsi="Arial" w:cs="Arial"/>
                <w:lang w:val="es-BO"/>
              </w:rPr>
            </w:pPr>
            <w:r w:rsidRPr="0091620D">
              <w:rPr>
                <w:rFonts w:ascii="Arial" w:hAnsi="Arial" w:cs="Arial"/>
                <w:lang w:val="es-BO"/>
              </w:rPr>
              <w:t>• Registrar y solicitar identificación a personas ajenas a la empresa y motivo de su      visita.</w:t>
            </w:r>
          </w:p>
          <w:p w14:paraId="588EE32E" w14:textId="5932022B" w:rsidR="0091620D" w:rsidRPr="0091620D" w:rsidRDefault="0091620D" w:rsidP="009422DD">
            <w:pPr>
              <w:jc w:val="both"/>
              <w:rPr>
                <w:rFonts w:ascii="Arial" w:hAnsi="Arial" w:cs="Arial"/>
                <w:lang w:val="es-BO"/>
              </w:rPr>
            </w:pPr>
            <w:r w:rsidRPr="0091620D">
              <w:rPr>
                <w:rFonts w:ascii="Arial" w:hAnsi="Arial" w:cs="Arial"/>
                <w:lang w:val="es-BO"/>
              </w:rPr>
              <w:t>• Exigir el uso obligatorio de Equipos de Protección Personal (E.P.P.) a todo aquel que ingrese a las instalaciones.</w:t>
            </w:r>
          </w:p>
          <w:p w14:paraId="7CAE3D44" w14:textId="6E8A0A1A" w:rsidR="0091620D" w:rsidRPr="0091620D" w:rsidRDefault="0091620D" w:rsidP="009422DD">
            <w:pPr>
              <w:jc w:val="both"/>
              <w:rPr>
                <w:rFonts w:ascii="Arial" w:hAnsi="Arial" w:cs="Arial"/>
                <w:lang w:val="es-BO"/>
              </w:rPr>
            </w:pPr>
            <w:r w:rsidRPr="0091620D">
              <w:rPr>
                <w:rFonts w:ascii="Arial" w:hAnsi="Arial" w:cs="Arial"/>
                <w:lang w:val="es-BO"/>
              </w:rPr>
              <w:t>• Registrar el ingreso, salida y motivo de visita de todos los vehículos ya sean estos ajenos o propios de ENDE que ingresan a las instalaciones del almacén.</w:t>
            </w:r>
          </w:p>
          <w:p w14:paraId="43714693" w14:textId="40B28985" w:rsidR="0091620D" w:rsidRPr="0091620D" w:rsidRDefault="0091620D" w:rsidP="009422DD">
            <w:pPr>
              <w:jc w:val="both"/>
              <w:rPr>
                <w:rFonts w:ascii="Arial" w:hAnsi="Arial" w:cs="Arial"/>
                <w:lang w:val="es-BO"/>
              </w:rPr>
            </w:pPr>
            <w:r w:rsidRPr="0091620D">
              <w:rPr>
                <w:rFonts w:ascii="Arial" w:hAnsi="Arial" w:cs="Arial"/>
                <w:lang w:val="es-BO"/>
              </w:rPr>
              <w:t>• Registrar los datos del vehículo, del conductor y de los pasajeros que ingresan y salen del almacén.</w:t>
            </w:r>
          </w:p>
          <w:p w14:paraId="6BAD4C64" w14:textId="1C5299BF" w:rsidR="0091620D" w:rsidRPr="0091620D" w:rsidRDefault="0091620D" w:rsidP="009422DD">
            <w:pPr>
              <w:jc w:val="both"/>
              <w:rPr>
                <w:rFonts w:ascii="Arial" w:hAnsi="Arial" w:cs="Arial"/>
                <w:lang w:val="es-BO"/>
              </w:rPr>
            </w:pPr>
            <w:r w:rsidRPr="0091620D">
              <w:rPr>
                <w:rFonts w:ascii="Arial" w:hAnsi="Arial" w:cs="Arial"/>
                <w:lang w:val="es-BO"/>
              </w:rPr>
              <w:t>• Dar parte sobre cualquier anomalía y comportamiento extraño dentro y fuera del almacén.</w:t>
            </w:r>
          </w:p>
          <w:p w14:paraId="7258941B" w14:textId="27E0F37A" w:rsidR="0091620D" w:rsidRPr="0091620D" w:rsidRDefault="0091620D" w:rsidP="009422DD">
            <w:pPr>
              <w:jc w:val="both"/>
              <w:rPr>
                <w:rFonts w:ascii="Arial" w:hAnsi="Arial" w:cs="Arial"/>
                <w:lang w:val="es-BO"/>
              </w:rPr>
            </w:pPr>
            <w:r w:rsidRPr="0091620D">
              <w:rPr>
                <w:rFonts w:ascii="Arial" w:hAnsi="Arial" w:cs="Arial"/>
                <w:lang w:val="es-BO"/>
              </w:rPr>
              <w:t>• Tener todos los registros de los libros de parte diario al día, en forma clara y ordenada.</w:t>
            </w:r>
          </w:p>
          <w:p w14:paraId="4B36D2B5" w14:textId="7BE966E8" w:rsidR="0091620D" w:rsidRPr="0091620D" w:rsidRDefault="0091620D" w:rsidP="009422DD">
            <w:pPr>
              <w:jc w:val="both"/>
              <w:rPr>
                <w:rFonts w:ascii="Arial" w:hAnsi="Arial" w:cs="Arial"/>
                <w:lang w:val="es-BO"/>
              </w:rPr>
            </w:pPr>
            <w:r w:rsidRPr="0091620D">
              <w:rPr>
                <w:rFonts w:ascii="Arial" w:hAnsi="Arial" w:cs="Arial"/>
                <w:lang w:val="es-BO"/>
              </w:rPr>
              <w:t>• Realizar todas las acciones necesarias para optimizar la eficacia del servicio brindado.</w:t>
            </w:r>
          </w:p>
          <w:p w14:paraId="113E502F" w14:textId="441DDF72" w:rsidR="0091620D" w:rsidRPr="0091620D" w:rsidRDefault="0091620D" w:rsidP="009422DD">
            <w:pPr>
              <w:jc w:val="both"/>
              <w:rPr>
                <w:rFonts w:ascii="Arial" w:hAnsi="Arial" w:cs="Arial"/>
                <w:lang w:val="es-BO"/>
              </w:rPr>
            </w:pPr>
            <w:r w:rsidRPr="0091620D">
              <w:rPr>
                <w:rFonts w:ascii="Arial" w:hAnsi="Arial" w:cs="Arial"/>
                <w:lang w:val="es-BO"/>
              </w:rPr>
              <w:t>• Cumplir otras actividades que le sean instruidas por el Encargado del Almacén y/o Instancias superiores.</w:t>
            </w:r>
          </w:p>
          <w:p w14:paraId="77FDDBDE" w14:textId="4911FA58" w:rsidR="0026726B" w:rsidRPr="00A40276" w:rsidRDefault="0091620D" w:rsidP="009422DD">
            <w:pPr>
              <w:jc w:val="both"/>
              <w:rPr>
                <w:rFonts w:ascii="Arial" w:hAnsi="Arial" w:cs="Arial"/>
                <w:lang w:val="es-BO"/>
              </w:rPr>
            </w:pPr>
            <w:r w:rsidRPr="0091620D">
              <w:rPr>
                <w:rFonts w:ascii="Arial" w:hAnsi="Arial" w:cs="Arial"/>
                <w:lang w:val="es-BO"/>
              </w:rPr>
              <w:t>•Tomar acciones inmediatas a su alcance en caso de incendios, riesgos de seguridad dentro de las instalaciones tales como: inundación de los ambientes internos y externos de las oficinas, corto circuito en equipos eléctricos o incidentes que se desarrollen, asimismo, comunicar inmediatamente al Encargado de Almacenes.</w:t>
            </w:r>
          </w:p>
        </w:tc>
        <w:tc>
          <w:tcPr>
            <w:tcW w:w="4111" w:type="dxa"/>
          </w:tcPr>
          <w:p w14:paraId="60E8D8F2" w14:textId="2205AED6" w:rsidR="0026726B" w:rsidRPr="00A40276" w:rsidRDefault="004A0E9B" w:rsidP="009422DD">
            <w:pPr>
              <w:jc w:val="both"/>
              <w:rPr>
                <w:rFonts w:ascii="Arial" w:hAnsi="Arial" w:cs="Arial"/>
                <w:lang w:val="es-BO"/>
              </w:rPr>
            </w:pPr>
            <w:r w:rsidRPr="00DC6E04">
              <w:rPr>
                <w:rFonts w:ascii="Tahoma" w:hAnsi="Tahoma" w:cs="Tahoma"/>
                <w:b/>
                <w:bCs/>
                <w:color w:val="DDD9C3" w:themeColor="background2" w:themeShade="E6"/>
              </w:rPr>
              <w:t>(Manifestar aceptación)</w:t>
            </w:r>
          </w:p>
        </w:tc>
      </w:tr>
      <w:tr w:rsidR="0091620D" w:rsidRPr="00A40276" w14:paraId="7ED0B6F5" w14:textId="77777777" w:rsidTr="009422DD">
        <w:tc>
          <w:tcPr>
            <w:tcW w:w="8675" w:type="dxa"/>
            <w:gridSpan w:val="3"/>
            <w:shd w:val="clear" w:color="auto" w:fill="auto"/>
            <w:vAlign w:val="center"/>
          </w:tcPr>
          <w:p w14:paraId="53AF154B" w14:textId="557CED6B" w:rsidR="0091620D" w:rsidRPr="00A40276" w:rsidRDefault="0091620D" w:rsidP="00F723E3">
            <w:pPr>
              <w:numPr>
                <w:ilvl w:val="1"/>
                <w:numId w:val="13"/>
              </w:numPr>
              <w:jc w:val="both"/>
              <w:rPr>
                <w:rFonts w:ascii="Arial" w:hAnsi="Arial" w:cs="Arial"/>
                <w:b/>
                <w:lang w:val="es-BO"/>
              </w:rPr>
            </w:pPr>
            <w:r w:rsidRPr="0091620D">
              <w:rPr>
                <w:rFonts w:ascii="Arial" w:hAnsi="Arial" w:cs="Arial"/>
                <w:b/>
                <w:lang w:val="es-BO"/>
              </w:rPr>
              <w:t>RESULTADOS ESPERADOS</w:t>
            </w:r>
            <w:r w:rsidRPr="00A40276">
              <w:rPr>
                <w:rFonts w:ascii="Arial" w:hAnsi="Arial" w:cs="Arial"/>
                <w:b/>
                <w:lang w:val="es-BO"/>
              </w:rPr>
              <w:t>:</w:t>
            </w:r>
          </w:p>
        </w:tc>
      </w:tr>
      <w:tr w:rsidR="00A40276" w:rsidRPr="00A40276" w14:paraId="2A75AAB4" w14:textId="77777777" w:rsidTr="009422DD">
        <w:tc>
          <w:tcPr>
            <w:tcW w:w="300" w:type="dxa"/>
          </w:tcPr>
          <w:p w14:paraId="6D67D579" w14:textId="77777777" w:rsidR="0026726B" w:rsidRPr="00A40276" w:rsidRDefault="0026726B" w:rsidP="009422DD">
            <w:pPr>
              <w:jc w:val="both"/>
              <w:rPr>
                <w:rFonts w:ascii="Arial" w:hAnsi="Arial" w:cs="Arial"/>
                <w:lang w:val="es-BO"/>
              </w:rPr>
            </w:pPr>
          </w:p>
        </w:tc>
        <w:tc>
          <w:tcPr>
            <w:tcW w:w="4264" w:type="dxa"/>
          </w:tcPr>
          <w:p w14:paraId="6A6A0B36" w14:textId="6E400F81" w:rsidR="009422DD" w:rsidRPr="009422DD" w:rsidRDefault="009422DD" w:rsidP="009422DD">
            <w:pPr>
              <w:jc w:val="both"/>
              <w:rPr>
                <w:rFonts w:ascii="Arial" w:hAnsi="Arial" w:cs="Arial"/>
                <w:lang w:val="es-BO"/>
              </w:rPr>
            </w:pPr>
            <w:r w:rsidRPr="009422DD">
              <w:rPr>
                <w:rFonts w:ascii="Arial" w:hAnsi="Arial" w:cs="Arial"/>
                <w:lang w:val="es-BO"/>
              </w:rPr>
              <w:t>Se esperan los siguientes resultados:</w:t>
            </w:r>
          </w:p>
          <w:p w14:paraId="1A65C43B" w14:textId="2A9FB32A" w:rsidR="009422DD" w:rsidRPr="009422DD" w:rsidRDefault="009422DD" w:rsidP="009422DD">
            <w:pPr>
              <w:jc w:val="both"/>
              <w:rPr>
                <w:rFonts w:ascii="Arial" w:hAnsi="Arial" w:cs="Arial"/>
                <w:lang w:val="es-BO"/>
              </w:rPr>
            </w:pPr>
            <w:r w:rsidRPr="009422DD">
              <w:rPr>
                <w:rFonts w:ascii="Arial" w:hAnsi="Arial" w:cs="Arial"/>
                <w:lang w:val="es-BO"/>
              </w:rPr>
              <w:t>•</w:t>
            </w:r>
            <w:r>
              <w:rPr>
                <w:rFonts w:ascii="Arial" w:hAnsi="Arial" w:cs="Arial"/>
                <w:lang w:val="es-BO"/>
              </w:rPr>
              <w:t xml:space="preserve"> </w:t>
            </w:r>
            <w:r w:rsidRPr="009422DD">
              <w:rPr>
                <w:rFonts w:ascii="Arial" w:hAnsi="Arial" w:cs="Arial"/>
                <w:lang w:val="es-BO"/>
              </w:rPr>
              <w:t>Contar con un almacén resguardado y vigilado durante el periodo de ejecución del contrato.</w:t>
            </w:r>
          </w:p>
          <w:p w14:paraId="4D25C0B5" w14:textId="2EEEC7BA" w:rsidR="009422DD" w:rsidRPr="009422DD" w:rsidRDefault="009422DD" w:rsidP="009422DD">
            <w:pPr>
              <w:jc w:val="both"/>
              <w:rPr>
                <w:rFonts w:ascii="Arial" w:hAnsi="Arial" w:cs="Arial"/>
                <w:lang w:val="es-BO"/>
              </w:rPr>
            </w:pPr>
            <w:r w:rsidRPr="009422DD">
              <w:rPr>
                <w:rFonts w:ascii="Arial" w:hAnsi="Arial" w:cs="Arial"/>
                <w:lang w:val="es-BO"/>
              </w:rPr>
              <w:t>•</w:t>
            </w:r>
            <w:r>
              <w:rPr>
                <w:rFonts w:ascii="Arial" w:hAnsi="Arial" w:cs="Arial"/>
                <w:lang w:val="es-BO"/>
              </w:rPr>
              <w:t xml:space="preserve"> </w:t>
            </w:r>
            <w:r w:rsidRPr="009422DD">
              <w:rPr>
                <w:rFonts w:ascii="Arial" w:hAnsi="Arial" w:cs="Arial"/>
                <w:lang w:val="es-BO"/>
              </w:rPr>
              <w:t>Contar con información clara y actualizada sobre los movimientos de ingreso y salida de personas y vehículos de predios del almacén, los cuales deberán estar debidamente registrados en los libros de parte diario.</w:t>
            </w:r>
          </w:p>
          <w:p w14:paraId="3C5ECAB7" w14:textId="77777777" w:rsidR="009422DD" w:rsidRPr="009422DD" w:rsidRDefault="009422DD" w:rsidP="009422DD">
            <w:pPr>
              <w:jc w:val="both"/>
              <w:rPr>
                <w:rFonts w:ascii="Arial" w:hAnsi="Arial" w:cs="Arial"/>
                <w:lang w:val="es-BO"/>
              </w:rPr>
            </w:pPr>
          </w:p>
          <w:p w14:paraId="43756689" w14:textId="1F9AC3A1" w:rsidR="0026726B" w:rsidRPr="00A40276" w:rsidRDefault="009422DD" w:rsidP="009422DD">
            <w:pPr>
              <w:jc w:val="both"/>
              <w:rPr>
                <w:rFonts w:ascii="Arial" w:hAnsi="Arial" w:cs="Arial"/>
                <w:lang w:val="es-BO"/>
              </w:rPr>
            </w:pPr>
            <w:r w:rsidRPr="009422DD">
              <w:rPr>
                <w:rFonts w:ascii="Arial" w:hAnsi="Arial" w:cs="Arial"/>
                <w:lang w:val="es-BO"/>
              </w:rPr>
              <w:t>•</w:t>
            </w:r>
            <w:r>
              <w:rPr>
                <w:rFonts w:ascii="Arial" w:hAnsi="Arial" w:cs="Arial"/>
                <w:lang w:val="es-BO"/>
              </w:rPr>
              <w:t xml:space="preserve"> </w:t>
            </w:r>
            <w:r w:rsidRPr="009422DD">
              <w:rPr>
                <w:rFonts w:ascii="Arial" w:hAnsi="Arial" w:cs="Arial"/>
                <w:lang w:val="es-BO"/>
              </w:rPr>
              <w:t>Garantizar un ambiente seguro y apacible en el almacén para el desarrollo eficiente de todas las actividades que se deban realizar en el mismo.</w:t>
            </w:r>
          </w:p>
        </w:tc>
        <w:tc>
          <w:tcPr>
            <w:tcW w:w="4111" w:type="dxa"/>
          </w:tcPr>
          <w:p w14:paraId="09EB7F0C" w14:textId="4F111DE9" w:rsidR="0026726B" w:rsidRPr="00A40276" w:rsidRDefault="004A0E9B" w:rsidP="009422DD">
            <w:pPr>
              <w:jc w:val="both"/>
              <w:rPr>
                <w:rFonts w:ascii="Arial" w:hAnsi="Arial" w:cs="Arial"/>
                <w:lang w:val="es-BO"/>
              </w:rPr>
            </w:pPr>
            <w:r w:rsidRPr="00DC6E04">
              <w:rPr>
                <w:rFonts w:ascii="Tahoma" w:hAnsi="Tahoma" w:cs="Tahoma"/>
                <w:b/>
                <w:bCs/>
                <w:color w:val="DDD9C3" w:themeColor="background2" w:themeShade="E6"/>
              </w:rPr>
              <w:t>(Manifestar aceptación)</w:t>
            </w:r>
          </w:p>
        </w:tc>
      </w:tr>
      <w:tr w:rsidR="0091620D" w:rsidRPr="00A40276" w14:paraId="4FE71FDD" w14:textId="77777777" w:rsidTr="009422DD">
        <w:tc>
          <w:tcPr>
            <w:tcW w:w="8675" w:type="dxa"/>
            <w:gridSpan w:val="3"/>
            <w:shd w:val="clear" w:color="auto" w:fill="auto"/>
            <w:vAlign w:val="center"/>
          </w:tcPr>
          <w:p w14:paraId="2807D79B" w14:textId="2CED8385" w:rsidR="0091620D" w:rsidRPr="00A40276" w:rsidRDefault="009422DD" w:rsidP="00F723E3">
            <w:pPr>
              <w:numPr>
                <w:ilvl w:val="1"/>
                <w:numId w:val="13"/>
              </w:numPr>
              <w:jc w:val="both"/>
              <w:rPr>
                <w:rFonts w:ascii="Arial" w:hAnsi="Arial" w:cs="Arial"/>
                <w:b/>
                <w:lang w:val="es-BO"/>
              </w:rPr>
            </w:pPr>
            <w:r w:rsidRPr="009422DD">
              <w:rPr>
                <w:rFonts w:ascii="Arial" w:hAnsi="Arial" w:cs="Arial"/>
                <w:b/>
                <w:lang w:val="es-BO"/>
              </w:rPr>
              <w:t>INFORMES</w:t>
            </w:r>
            <w:r w:rsidR="0091620D" w:rsidRPr="00A40276">
              <w:rPr>
                <w:rFonts w:ascii="Arial" w:hAnsi="Arial" w:cs="Arial"/>
                <w:b/>
                <w:lang w:val="es-BO"/>
              </w:rPr>
              <w:t>:</w:t>
            </w:r>
          </w:p>
        </w:tc>
      </w:tr>
      <w:tr w:rsidR="0091620D" w:rsidRPr="00A40276" w14:paraId="4F3EAD00" w14:textId="77777777" w:rsidTr="009422DD">
        <w:tc>
          <w:tcPr>
            <w:tcW w:w="300" w:type="dxa"/>
          </w:tcPr>
          <w:p w14:paraId="174A785F" w14:textId="77777777" w:rsidR="0091620D" w:rsidRPr="00A40276" w:rsidRDefault="0091620D" w:rsidP="009422DD">
            <w:pPr>
              <w:jc w:val="both"/>
              <w:rPr>
                <w:rFonts w:ascii="Arial" w:hAnsi="Arial" w:cs="Arial"/>
                <w:lang w:val="es-BO"/>
              </w:rPr>
            </w:pPr>
          </w:p>
        </w:tc>
        <w:tc>
          <w:tcPr>
            <w:tcW w:w="4264" w:type="dxa"/>
          </w:tcPr>
          <w:p w14:paraId="1EF8801F" w14:textId="21F8AC7A" w:rsidR="0091620D" w:rsidRPr="009422DD" w:rsidRDefault="009422DD" w:rsidP="009422DD">
            <w:pPr>
              <w:jc w:val="both"/>
              <w:rPr>
                <w:rFonts w:ascii="Arial" w:hAnsi="Arial" w:cs="Arial"/>
                <w:lang w:val="es-BO"/>
              </w:rPr>
            </w:pPr>
            <w:r w:rsidRPr="009422DD">
              <w:rPr>
                <w:rFonts w:ascii="Arial" w:hAnsi="Arial" w:cs="Arial"/>
                <w:lang w:val="es-BO"/>
              </w:rPr>
              <w:t>Las personas responsables del servicio de serenos para los Almacenes de Troncos y Almacén de San Ignacio de Velasco deberán presentar informes mensuales de las actividades desarrolladas, mismos que deben ser aprobados por el Encargado de Almacén y contar con la conformidad del Especialista de Importaciones del Programa De Expansión De Infraestructura Eléctrica (Bo-L1190).</w:t>
            </w:r>
          </w:p>
        </w:tc>
        <w:tc>
          <w:tcPr>
            <w:tcW w:w="4111" w:type="dxa"/>
          </w:tcPr>
          <w:p w14:paraId="3E57F429" w14:textId="5EB54923" w:rsidR="0091620D" w:rsidRPr="009422DD" w:rsidRDefault="004A0E9B" w:rsidP="009422DD">
            <w:pPr>
              <w:jc w:val="both"/>
              <w:rPr>
                <w:rFonts w:ascii="Arial" w:hAnsi="Arial" w:cs="Arial"/>
                <w:b/>
                <w:bCs/>
                <w:lang w:val="es-BO"/>
              </w:rPr>
            </w:pPr>
            <w:r w:rsidRPr="00DC6E04">
              <w:rPr>
                <w:rFonts w:ascii="Tahoma" w:hAnsi="Tahoma" w:cs="Tahoma"/>
                <w:b/>
                <w:bCs/>
                <w:color w:val="DDD9C3" w:themeColor="background2" w:themeShade="E6"/>
              </w:rPr>
              <w:t>(Manifestar aceptación)</w:t>
            </w:r>
          </w:p>
        </w:tc>
      </w:tr>
      <w:tr w:rsidR="009422DD" w:rsidRPr="00A40276" w14:paraId="2CA06EF9" w14:textId="77777777" w:rsidTr="009422DD">
        <w:tc>
          <w:tcPr>
            <w:tcW w:w="8675" w:type="dxa"/>
            <w:gridSpan w:val="3"/>
          </w:tcPr>
          <w:p w14:paraId="2A5F7F39" w14:textId="62ECD191" w:rsidR="009422DD" w:rsidRPr="009422DD" w:rsidRDefault="009422DD" w:rsidP="00F723E3">
            <w:pPr>
              <w:numPr>
                <w:ilvl w:val="1"/>
                <w:numId w:val="13"/>
              </w:numPr>
              <w:jc w:val="both"/>
              <w:rPr>
                <w:rFonts w:ascii="Arial" w:hAnsi="Arial" w:cs="Arial"/>
                <w:b/>
                <w:bCs/>
                <w:lang w:val="es-BO"/>
              </w:rPr>
            </w:pPr>
            <w:r w:rsidRPr="009422DD">
              <w:rPr>
                <w:rFonts w:ascii="Arial" w:hAnsi="Arial" w:cs="Arial"/>
                <w:b/>
                <w:lang w:val="es-BO"/>
              </w:rPr>
              <w:t>LUGAR Y PLAZO</w:t>
            </w:r>
            <w:r w:rsidRPr="009422DD">
              <w:rPr>
                <w:rFonts w:ascii="Arial" w:hAnsi="Arial" w:cs="Arial"/>
                <w:b/>
                <w:bCs/>
                <w:lang w:val="es-BO"/>
              </w:rPr>
              <w:t>:</w:t>
            </w:r>
          </w:p>
        </w:tc>
      </w:tr>
      <w:tr w:rsidR="0091620D" w:rsidRPr="00A40276" w14:paraId="764675C7" w14:textId="77777777" w:rsidTr="009422DD">
        <w:tc>
          <w:tcPr>
            <w:tcW w:w="300" w:type="dxa"/>
          </w:tcPr>
          <w:p w14:paraId="69C32BCA" w14:textId="77777777" w:rsidR="0091620D" w:rsidRPr="00A40276" w:rsidRDefault="0091620D" w:rsidP="009422DD">
            <w:pPr>
              <w:jc w:val="both"/>
              <w:rPr>
                <w:rFonts w:ascii="Arial" w:hAnsi="Arial" w:cs="Arial"/>
                <w:lang w:val="es-BO"/>
              </w:rPr>
            </w:pPr>
          </w:p>
        </w:tc>
        <w:tc>
          <w:tcPr>
            <w:tcW w:w="4264" w:type="dxa"/>
          </w:tcPr>
          <w:p w14:paraId="1C4EC94F" w14:textId="77777777" w:rsidR="009422DD" w:rsidRPr="009422DD" w:rsidRDefault="009422DD" w:rsidP="009422DD">
            <w:pPr>
              <w:jc w:val="both"/>
              <w:rPr>
                <w:rFonts w:ascii="Arial" w:hAnsi="Arial" w:cs="Arial"/>
                <w:lang w:val="es-BO"/>
              </w:rPr>
            </w:pPr>
            <w:r w:rsidRPr="009422DD">
              <w:rPr>
                <w:rFonts w:ascii="Arial" w:hAnsi="Arial" w:cs="Arial"/>
                <w:lang w:val="es-BO"/>
              </w:rPr>
              <w:t>El servicio de serenos para los Almacenes del “Proyecto de Construcción Línea de Transmisión Interconexión San Ignacio de Velasco al SIN” será prestado en dos almacenes:</w:t>
            </w:r>
          </w:p>
          <w:p w14:paraId="158DA07C" w14:textId="77777777" w:rsidR="009422DD" w:rsidRPr="009422DD" w:rsidRDefault="009422DD" w:rsidP="009422DD">
            <w:pPr>
              <w:jc w:val="both"/>
              <w:rPr>
                <w:rFonts w:ascii="Arial" w:hAnsi="Arial" w:cs="Arial"/>
                <w:lang w:val="es-BO"/>
              </w:rPr>
            </w:pPr>
          </w:p>
          <w:p w14:paraId="75528524" w14:textId="1020048C" w:rsidR="009422DD" w:rsidRPr="009422DD" w:rsidRDefault="009422DD" w:rsidP="009422DD">
            <w:pPr>
              <w:jc w:val="both"/>
              <w:rPr>
                <w:rFonts w:ascii="Arial" w:hAnsi="Arial" w:cs="Arial"/>
                <w:lang w:val="es-BO"/>
              </w:rPr>
            </w:pPr>
            <w:r w:rsidRPr="009422DD">
              <w:rPr>
                <w:rFonts w:ascii="Arial" w:hAnsi="Arial" w:cs="Arial"/>
                <w:lang w:val="es-BO"/>
              </w:rPr>
              <w:t>1.</w:t>
            </w:r>
            <w:r>
              <w:rPr>
                <w:rFonts w:ascii="Arial" w:hAnsi="Arial" w:cs="Arial"/>
                <w:lang w:val="es-BO"/>
              </w:rPr>
              <w:t xml:space="preserve"> </w:t>
            </w:r>
            <w:r w:rsidRPr="009422DD">
              <w:rPr>
                <w:rFonts w:ascii="Arial" w:hAnsi="Arial" w:cs="Arial"/>
                <w:lang w:val="es-BO"/>
              </w:rPr>
              <w:t xml:space="preserve">Almacén Los Troncos ubicado aproximadamente a 20 Kilómetros de la población del San </w:t>
            </w:r>
            <w:proofErr w:type="spellStart"/>
            <w:r w:rsidRPr="009422DD">
              <w:rPr>
                <w:rFonts w:ascii="Arial" w:hAnsi="Arial" w:cs="Arial"/>
                <w:lang w:val="es-BO"/>
              </w:rPr>
              <w:t>Julian</w:t>
            </w:r>
            <w:proofErr w:type="spellEnd"/>
            <w:r w:rsidRPr="009422DD">
              <w:rPr>
                <w:rFonts w:ascii="Arial" w:hAnsi="Arial" w:cs="Arial"/>
                <w:lang w:val="es-BO"/>
              </w:rPr>
              <w:t xml:space="preserve">, Municipio de San </w:t>
            </w:r>
            <w:proofErr w:type="spellStart"/>
            <w:r w:rsidRPr="009422DD">
              <w:rPr>
                <w:rFonts w:ascii="Arial" w:hAnsi="Arial" w:cs="Arial"/>
                <w:lang w:val="es-BO"/>
              </w:rPr>
              <w:t>Julian</w:t>
            </w:r>
            <w:proofErr w:type="spellEnd"/>
            <w:r w:rsidRPr="009422DD">
              <w:rPr>
                <w:rFonts w:ascii="Arial" w:hAnsi="Arial" w:cs="Arial"/>
                <w:lang w:val="es-BO"/>
              </w:rPr>
              <w:t xml:space="preserve"> en la provincia Ñuflo de </w:t>
            </w:r>
            <w:proofErr w:type="spellStart"/>
            <w:r w:rsidRPr="009422DD">
              <w:rPr>
                <w:rFonts w:ascii="Arial" w:hAnsi="Arial" w:cs="Arial"/>
                <w:lang w:val="es-BO"/>
              </w:rPr>
              <w:t>Chavez</w:t>
            </w:r>
            <w:proofErr w:type="spellEnd"/>
            <w:r w:rsidRPr="009422DD">
              <w:rPr>
                <w:rFonts w:ascii="Arial" w:hAnsi="Arial" w:cs="Arial"/>
                <w:lang w:val="es-BO"/>
              </w:rPr>
              <w:t xml:space="preserve"> del Departamento de Santa Cruz.</w:t>
            </w:r>
          </w:p>
          <w:p w14:paraId="79CABCF2" w14:textId="77777777" w:rsidR="009422DD" w:rsidRPr="009422DD" w:rsidRDefault="009422DD" w:rsidP="009422DD">
            <w:pPr>
              <w:jc w:val="both"/>
              <w:rPr>
                <w:rFonts w:ascii="Arial" w:hAnsi="Arial" w:cs="Arial"/>
                <w:lang w:val="es-BO"/>
              </w:rPr>
            </w:pPr>
          </w:p>
          <w:p w14:paraId="71BF8E51" w14:textId="47012B2D" w:rsidR="009422DD" w:rsidRPr="009422DD" w:rsidRDefault="009422DD" w:rsidP="009422DD">
            <w:pPr>
              <w:jc w:val="both"/>
              <w:rPr>
                <w:rFonts w:ascii="Arial" w:hAnsi="Arial" w:cs="Arial"/>
                <w:lang w:val="es-BO"/>
              </w:rPr>
            </w:pPr>
            <w:proofErr w:type="gramStart"/>
            <w:r w:rsidRPr="009422DD">
              <w:rPr>
                <w:rFonts w:ascii="Arial" w:hAnsi="Arial" w:cs="Arial"/>
                <w:lang w:val="es-BO"/>
              </w:rPr>
              <w:t>2.Almacén</w:t>
            </w:r>
            <w:proofErr w:type="gramEnd"/>
            <w:r w:rsidRPr="009422DD">
              <w:rPr>
                <w:rFonts w:ascii="Arial" w:hAnsi="Arial" w:cs="Arial"/>
                <w:lang w:val="es-BO"/>
              </w:rPr>
              <w:t xml:space="preserve"> de San Ignacio de Velasco, ubicado aproximadamente a 8 km de la población del mismo nombre en el Municipio San Ignacio de Velasco, del Departamento de Santa Cruz.</w:t>
            </w:r>
          </w:p>
          <w:p w14:paraId="5CC3A3BF" w14:textId="77777777" w:rsidR="009422DD" w:rsidRPr="009422DD" w:rsidRDefault="009422DD" w:rsidP="009422DD">
            <w:pPr>
              <w:jc w:val="both"/>
              <w:rPr>
                <w:rFonts w:ascii="Arial" w:hAnsi="Arial" w:cs="Arial"/>
                <w:lang w:val="es-BO"/>
              </w:rPr>
            </w:pPr>
          </w:p>
          <w:p w14:paraId="7F73C304" w14:textId="586DCCFF" w:rsidR="0091620D" w:rsidRPr="00A40276" w:rsidRDefault="009422DD" w:rsidP="009422DD">
            <w:pPr>
              <w:jc w:val="both"/>
              <w:rPr>
                <w:rFonts w:ascii="Arial" w:hAnsi="Arial" w:cs="Arial"/>
                <w:lang w:val="es-BO"/>
              </w:rPr>
            </w:pPr>
            <w:r w:rsidRPr="009422DD">
              <w:rPr>
                <w:rFonts w:ascii="Arial" w:hAnsi="Arial" w:cs="Arial"/>
                <w:lang w:val="es-BO"/>
              </w:rPr>
              <w:t>El plazo establecido para la ejecución del SERVICIO será computable a partir de la firma de contrato hasta el 30 de septiembre de 2026.</w:t>
            </w:r>
          </w:p>
        </w:tc>
        <w:tc>
          <w:tcPr>
            <w:tcW w:w="4111" w:type="dxa"/>
          </w:tcPr>
          <w:p w14:paraId="170D5A1B" w14:textId="6BC3A738" w:rsidR="0091620D" w:rsidRPr="00A40276" w:rsidRDefault="004A0E9B" w:rsidP="009422DD">
            <w:pPr>
              <w:jc w:val="both"/>
              <w:rPr>
                <w:rFonts w:ascii="Arial" w:hAnsi="Arial" w:cs="Arial"/>
                <w:lang w:val="es-BO"/>
              </w:rPr>
            </w:pPr>
            <w:r w:rsidRPr="00DC6E04">
              <w:rPr>
                <w:rFonts w:ascii="Tahoma" w:hAnsi="Tahoma" w:cs="Tahoma"/>
                <w:b/>
                <w:bCs/>
                <w:color w:val="DDD9C3" w:themeColor="background2" w:themeShade="E6"/>
              </w:rPr>
              <w:t>(Manifestar aceptación)</w:t>
            </w:r>
          </w:p>
        </w:tc>
      </w:tr>
      <w:tr w:rsidR="009422DD" w:rsidRPr="00A40276" w14:paraId="48636ABD" w14:textId="77777777" w:rsidTr="009422DD">
        <w:tc>
          <w:tcPr>
            <w:tcW w:w="300" w:type="dxa"/>
          </w:tcPr>
          <w:p w14:paraId="43151A9F" w14:textId="77777777" w:rsidR="009422DD" w:rsidRPr="009422DD" w:rsidRDefault="009422DD" w:rsidP="00F723E3">
            <w:pPr>
              <w:numPr>
                <w:ilvl w:val="1"/>
                <w:numId w:val="13"/>
              </w:numPr>
              <w:jc w:val="both"/>
              <w:rPr>
                <w:rFonts w:ascii="Arial" w:hAnsi="Arial" w:cs="Arial"/>
                <w:b/>
                <w:lang w:val="es-BO"/>
              </w:rPr>
            </w:pPr>
          </w:p>
        </w:tc>
        <w:tc>
          <w:tcPr>
            <w:tcW w:w="4264" w:type="dxa"/>
          </w:tcPr>
          <w:p w14:paraId="1BAB18C9" w14:textId="1AA324CE" w:rsidR="009422DD" w:rsidRPr="009422DD" w:rsidRDefault="009422DD" w:rsidP="009422DD">
            <w:pPr>
              <w:jc w:val="both"/>
              <w:rPr>
                <w:rFonts w:ascii="Arial" w:hAnsi="Arial" w:cs="Arial"/>
                <w:b/>
                <w:lang w:val="es-BO"/>
              </w:rPr>
            </w:pPr>
            <w:r w:rsidRPr="009422DD">
              <w:rPr>
                <w:rFonts w:ascii="Arial" w:hAnsi="Arial" w:cs="Arial"/>
                <w:b/>
                <w:lang w:val="es-BO"/>
              </w:rPr>
              <w:t xml:space="preserve">PERFIL </w:t>
            </w:r>
            <w:r w:rsidR="00DF62DC" w:rsidRPr="009422DD">
              <w:rPr>
                <w:rFonts w:ascii="Arial" w:hAnsi="Arial" w:cs="Arial"/>
                <w:b/>
                <w:lang w:val="es-BO"/>
              </w:rPr>
              <w:t>REQUERIDO:</w:t>
            </w:r>
          </w:p>
        </w:tc>
        <w:tc>
          <w:tcPr>
            <w:tcW w:w="4111" w:type="dxa"/>
          </w:tcPr>
          <w:p w14:paraId="0DE29464" w14:textId="77777777" w:rsidR="009422DD" w:rsidRPr="00A40276" w:rsidRDefault="009422DD" w:rsidP="009422DD">
            <w:pPr>
              <w:jc w:val="both"/>
              <w:rPr>
                <w:rFonts w:ascii="Arial" w:hAnsi="Arial" w:cs="Arial"/>
                <w:lang w:val="es-BO"/>
              </w:rPr>
            </w:pPr>
          </w:p>
        </w:tc>
      </w:tr>
      <w:tr w:rsidR="009422DD" w:rsidRPr="00A40276" w14:paraId="33E332C7" w14:textId="77777777" w:rsidTr="009422DD">
        <w:tc>
          <w:tcPr>
            <w:tcW w:w="300" w:type="dxa"/>
          </w:tcPr>
          <w:p w14:paraId="4AE1CB0B" w14:textId="77777777" w:rsidR="009422DD" w:rsidRPr="00A40276" w:rsidRDefault="009422DD" w:rsidP="009422DD">
            <w:pPr>
              <w:jc w:val="both"/>
              <w:rPr>
                <w:rFonts w:ascii="Arial" w:hAnsi="Arial" w:cs="Arial"/>
                <w:lang w:val="es-BO"/>
              </w:rPr>
            </w:pPr>
          </w:p>
        </w:tc>
        <w:tc>
          <w:tcPr>
            <w:tcW w:w="4264" w:type="dxa"/>
          </w:tcPr>
          <w:p w14:paraId="14A5D5AA" w14:textId="27A1F73E" w:rsidR="00DF62DC" w:rsidRPr="00DF62DC" w:rsidRDefault="00DF62DC" w:rsidP="00DF62DC">
            <w:pPr>
              <w:jc w:val="both"/>
              <w:rPr>
                <w:rFonts w:ascii="Arial" w:hAnsi="Arial" w:cs="Arial"/>
                <w:lang w:val="es-BO"/>
              </w:rPr>
            </w:pPr>
            <w:r w:rsidRPr="00DF62DC">
              <w:rPr>
                <w:rFonts w:ascii="Arial" w:hAnsi="Arial" w:cs="Arial"/>
                <w:lang w:val="es-BO"/>
              </w:rPr>
              <w:t>No se requiere formación ni experiencia.</w:t>
            </w:r>
          </w:p>
          <w:p w14:paraId="35CEDAAA" w14:textId="0B96C956" w:rsidR="00DF62DC" w:rsidRPr="00DF62DC" w:rsidRDefault="00DF62DC" w:rsidP="00DF62DC">
            <w:pPr>
              <w:jc w:val="both"/>
              <w:rPr>
                <w:rFonts w:ascii="Arial" w:hAnsi="Arial" w:cs="Arial"/>
                <w:lang w:val="es-BO"/>
              </w:rPr>
            </w:pPr>
            <w:r w:rsidRPr="00DF62DC">
              <w:rPr>
                <w:rFonts w:ascii="Arial" w:hAnsi="Arial" w:cs="Arial"/>
                <w:lang w:val="es-BO"/>
              </w:rPr>
              <w:t>Deberá presentar los siguientes documentos:</w:t>
            </w:r>
          </w:p>
          <w:p w14:paraId="5BA76FCB" w14:textId="0A2E3496" w:rsidR="00DF62DC" w:rsidRPr="00DF62DC" w:rsidRDefault="00DF62DC" w:rsidP="00DF62DC">
            <w:pPr>
              <w:jc w:val="both"/>
              <w:rPr>
                <w:rFonts w:ascii="Arial" w:hAnsi="Arial" w:cs="Arial"/>
                <w:lang w:val="es-BO"/>
              </w:rPr>
            </w:pPr>
            <w:r w:rsidRPr="00DF62DC">
              <w:rPr>
                <w:rFonts w:ascii="Arial" w:hAnsi="Arial" w:cs="Arial"/>
                <w:lang w:val="es-BO"/>
              </w:rPr>
              <w:t>•</w:t>
            </w:r>
            <w:r>
              <w:rPr>
                <w:rFonts w:ascii="Arial" w:hAnsi="Arial" w:cs="Arial"/>
                <w:lang w:val="es-BO"/>
              </w:rPr>
              <w:t xml:space="preserve"> </w:t>
            </w:r>
            <w:r w:rsidRPr="00DF62DC">
              <w:rPr>
                <w:rFonts w:ascii="Arial" w:hAnsi="Arial" w:cs="Arial"/>
                <w:lang w:val="es-BO"/>
              </w:rPr>
              <w:t>Fotocopia simple de Cedula de Identidad (Requisito habilitante)</w:t>
            </w:r>
          </w:p>
          <w:p w14:paraId="485690FB" w14:textId="77777777" w:rsidR="009422DD" w:rsidRDefault="00DF62DC" w:rsidP="00DF62DC">
            <w:pPr>
              <w:jc w:val="both"/>
              <w:rPr>
                <w:rFonts w:ascii="Arial" w:hAnsi="Arial" w:cs="Arial"/>
                <w:lang w:val="es-BO"/>
              </w:rPr>
            </w:pPr>
            <w:r w:rsidRPr="00DF62DC">
              <w:rPr>
                <w:rFonts w:ascii="Arial" w:hAnsi="Arial" w:cs="Arial"/>
                <w:lang w:val="es-BO"/>
              </w:rPr>
              <w:t>•</w:t>
            </w:r>
            <w:r>
              <w:rPr>
                <w:rFonts w:ascii="Arial" w:hAnsi="Arial" w:cs="Arial"/>
                <w:lang w:val="es-BO"/>
              </w:rPr>
              <w:t xml:space="preserve"> </w:t>
            </w:r>
            <w:r w:rsidRPr="00DF62DC">
              <w:rPr>
                <w:rFonts w:ascii="Arial" w:hAnsi="Arial" w:cs="Arial"/>
                <w:lang w:val="es-BO"/>
              </w:rPr>
              <w:t>Fotocopia simple del Certificado de Antecedentes de FELCC (Requisito habilitante)</w:t>
            </w:r>
          </w:p>
          <w:p w14:paraId="37A2779B" w14:textId="0BB297FE" w:rsidR="00CB43AC" w:rsidRPr="00CB43AC" w:rsidRDefault="00CB43AC" w:rsidP="00CB43AC">
            <w:pPr>
              <w:jc w:val="both"/>
              <w:rPr>
                <w:rFonts w:ascii="Arial" w:hAnsi="Arial" w:cs="Arial"/>
                <w:lang w:val="es-BO"/>
              </w:rPr>
            </w:pPr>
            <w:r w:rsidRPr="00CB43AC">
              <w:rPr>
                <w:rFonts w:ascii="Arial" w:hAnsi="Arial" w:cs="Arial"/>
                <w:lang w:val="es-BO"/>
              </w:rPr>
              <w:t>•</w:t>
            </w:r>
            <w:r>
              <w:rPr>
                <w:rFonts w:ascii="Arial" w:hAnsi="Arial" w:cs="Arial"/>
                <w:lang w:val="es-BO"/>
              </w:rPr>
              <w:t xml:space="preserve"> </w:t>
            </w:r>
            <w:r w:rsidRPr="00CB43AC">
              <w:rPr>
                <w:rFonts w:ascii="Arial" w:hAnsi="Arial" w:cs="Arial"/>
                <w:lang w:val="es-BO"/>
              </w:rPr>
              <w:t>Se valorará experiencia General en servicios de sereno, o seguridad y vigilancia.</w:t>
            </w:r>
          </w:p>
          <w:p w14:paraId="5337449B" w14:textId="3102A8E2" w:rsidR="004A0E9B" w:rsidRPr="00A40276" w:rsidRDefault="00CB43AC" w:rsidP="00CB43AC">
            <w:pPr>
              <w:jc w:val="both"/>
              <w:rPr>
                <w:rFonts w:ascii="Arial" w:hAnsi="Arial" w:cs="Arial"/>
                <w:lang w:val="es-BO"/>
              </w:rPr>
            </w:pPr>
            <w:r w:rsidRPr="00CB43AC">
              <w:rPr>
                <w:rFonts w:ascii="Arial" w:hAnsi="Arial" w:cs="Arial"/>
                <w:lang w:val="es-BO"/>
              </w:rPr>
              <w:t>•</w:t>
            </w:r>
            <w:r>
              <w:rPr>
                <w:rFonts w:ascii="Arial" w:hAnsi="Arial" w:cs="Arial"/>
                <w:lang w:val="es-BO"/>
              </w:rPr>
              <w:t xml:space="preserve"> </w:t>
            </w:r>
            <w:r w:rsidRPr="00CB43AC">
              <w:rPr>
                <w:rFonts w:ascii="Arial" w:hAnsi="Arial" w:cs="Arial"/>
                <w:lang w:val="es-BO"/>
              </w:rPr>
              <w:t>Se valorará experiencia especifica en servicios de sereno, o seguridad y vigilancia en el sector eléctrico.</w:t>
            </w:r>
          </w:p>
        </w:tc>
        <w:tc>
          <w:tcPr>
            <w:tcW w:w="4111" w:type="dxa"/>
          </w:tcPr>
          <w:p w14:paraId="0A4FD676" w14:textId="77777777" w:rsidR="009422DD" w:rsidRPr="00A40276" w:rsidRDefault="009422DD" w:rsidP="009422DD">
            <w:pPr>
              <w:jc w:val="both"/>
              <w:rPr>
                <w:rFonts w:ascii="Arial" w:hAnsi="Arial" w:cs="Arial"/>
                <w:lang w:val="es-BO"/>
              </w:rPr>
            </w:pPr>
          </w:p>
        </w:tc>
      </w:tr>
      <w:tr w:rsidR="00DF62DC" w:rsidRPr="00A40276" w14:paraId="719A80BC" w14:textId="77777777" w:rsidTr="009422DD">
        <w:tc>
          <w:tcPr>
            <w:tcW w:w="300" w:type="dxa"/>
          </w:tcPr>
          <w:p w14:paraId="44D30B93" w14:textId="77777777" w:rsidR="00DF62DC" w:rsidRPr="00DF62DC" w:rsidRDefault="00DF62DC" w:rsidP="00F723E3">
            <w:pPr>
              <w:numPr>
                <w:ilvl w:val="1"/>
                <w:numId w:val="13"/>
              </w:numPr>
              <w:jc w:val="both"/>
              <w:rPr>
                <w:rFonts w:ascii="Arial" w:hAnsi="Arial" w:cs="Arial"/>
                <w:b/>
                <w:lang w:val="es-BO"/>
              </w:rPr>
            </w:pPr>
          </w:p>
        </w:tc>
        <w:tc>
          <w:tcPr>
            <w:tcW w:w="4264" w:type="dxa"/>
          </w:tcPr>
          <w:p w14:paraId="6F6FDB5E" w14:textId="55AAD992" w:rsidR="00DF62DC" w:rsidRPr="00DF62DC" w:rsidRDefault="00DF62DC" w:rsidP="00DF62DC">
            <w:pPr>
              <w:jc w:val="both"/>
              <w:rPr>
                <w:rFonts w:ascii="Arial" w:hAnsi="Arial" w:cs="Arial"/>
                <w:b/>
                <w:lang w:val="es-BO"/>
              </w:rPr>
            </w:pPr>
            <w:r w:rsidRPr="00DF62DC">
              <w:rPr>
                <w:rFonts w:ascii="Arial" w:hAnsi="Arial" w:cs="Arial"/>
                <w:b/>
                <w:lang w:val="es-BO"/>
              </w:rPr>
              <w:t xml:space="preserve">PRECIO </w:t>
            </w:r>
            <w:r w:rsidRPr="009422DD">
              <w:rPr>
                <w:rFonts w:ascii="Arial" w:hAnsi="Arial" w:cs="Arial"/>
                <w:b/>
                <w:lang w:val="es-BO"/>
              </w:rPr>
              <w:t>:</w:t>
            </w:r>
          </w:p>
        </w:tc>
        <w:tc>
          <w:tcPr>
            <w:tcW w:w="4111" w:type="dxa"/>
          </w:tcPr>
          <w:p w14:paraId="313FA49A" w14:textId="77777777" w:rsidR="00DF62DC" w:rsidRPr="00A40276" w:rsidRDefault="00DF62DC" w:rsidP="00DF62DC">
            <w:pPr>
              <w:jc w:val="both"/>
              <w:rPr>
                <w:rFonts w:ascii="Arial" w:hAnsi="Arial" w:cs="Arial"/>
                <w:lang w:val="es-BO"/>
              </w:rPr>
            </w:pPr>
          </w:p>
        </w:tc>
      </w:tr>
      <w:tr w:rsidR="00DF62DC" w:rsidRPr="00A40276" w14:paraId="3648624D" w14:textId="77777777" w:rsidTr="009422DD">
        <w:tc>
          <w:tcPr>
            <w:tcW w:w="300" w:type="dxa"/>
          </w:tcPr>
          <w:p w14:paraId="413C5017" w14:textId="77777777" w:rsidR="00DF62DC" w:rsidRPr="00A40276" w:rsidRDefault="00DF62DC" w:rsidP="00DF62DC">
            <w:pPr>
              <w:jc w:val="both"/>
              <w:rPr>
                <w:rFonts w:ascii="Arial" w:hAnsi="Arial" w:cs="Arial"/>
                <w:lang w:val="es-BO"/>
              </w:rPr>
            </w:pPr>
          </w:p>
        </w:tc>
        <w:tc>
          <w:tcPr>
            <w:tcW w:w="4264" w:type="dxa"/>
          </w:tcPr>
          <w:p w14:paraId="5E30BBC7" w14:textId="77777777" w:rsidR="00DF62DC" w:rsidRPr="00DF62DC" w:rsidRDefault="00DF62DC" w:rsidP="00DF62DC">
            <w:pPr>
              <w:tabs>
                <w:tab w:val="left" w:pos="1426"/>
              </w:tabs>
              <w:jc w:val="both"/>
              <w:rPr>
                <w:rFonts w:ascii="Arial" w:hAnsi="Arial" w:cs="Arial"/>
                <w:lang w:val="es-BO"/>
              </w:rPr>
            </w:pPr>
            <w:r w:rsidRPr="00DF62DC">
              <w:rPr>
                <w:rFonts w:ascii="Arial" w:hAnsi="Arial" w:cs="Arial"/>
                <w:lang w:val="es-BO"/>
              </w:rPr>
              <w:t>El Presupuesto Fijo del servicio de serenos para los Almacenes de los Troncos y Almacén de San Ignacio de Velasco es de Bs 163.800,00 (Ciento sesenta y tres mil ochocientos 00/100 bolivianos). El pago por la prestación de servicios será de Bs. 5.850,00(Cinco mil ochocientos cincuenta 00/100 bolivianos) de manera mensual, correspondiendo en el primer mes efectuar el pago únicamente por los días efectivamente trabajados, prorrateados desde la firma de contrato.</w:t>
            </w:r>
          </w:p>
          <w:p w14:paraId="0EA09AE9" w14:textId="77777777" w:rsidR="00DF62DC" w:rsidRPr="00DF62DC" w:rsidRDefault="00DF62DC" w:rsidP="00DF62DC">
            <w:pPr>
              <w:tabs>
                <w:tab w:val="left" w:pos="1426"/>
              </w:tabs>
              <w:jc w:val="both"/>
              <w:rPr>
                <w:rFonts w:ascii="Arial" w:hAnsi="Arial" w:cs="Arial"/>
                <w:lang w:val="es-BO"/>
              </w:rPr>
            </w:pPr>
            <w:r w:rsidRPr="00DF62DC">
              <w:rPr>
                <w:rFonts w:ascii="Arial" w:hAnsi="Arial" w:cs="Arial"/>
                <w:lang w:val="es-BO"/>
              </w:rPr>
              <w:t xml:space="preserve">Para el cálculo del precio del servicio se consideró la prestación del servicio por el periodo de 7 (siete) meses como se expone en el siguiente cuadro: </w:t>
            </w:r>
          </w:p>
          <w:p w14:paraId="42639969" w14:textId="77777777" w:rsidR="00DF62DC" w:rsidRPr="00DF62DC" w:rsidRDefault="00DF62DC" w:rsidP="00DF62DC">
            <w:pPr>
              <w:ind w:left="426" w:firstLine="141"/>
              <w:contextualSpacing/>
              <w:jc w:val="center"/>
              <w:rPr>
                <w:rFonts w:ascii="Tahoma" w:hAnsi="Tahoma" w:cs="Tahoma"/>
                <w:b/>
                <w:bCs/>
                <w:noProof/>
                <w:u w:val="single"/>
              </w:rPr>
            </w:pPr>
            <w:r w:rsidRPr="00DF62DC">
              <w:rPr>
                <w:rFonts w:ascii="Tahoma" w:hAnsi="Tahoma" w:cs="Tahoma"/>
                <w:b/>
                <w:bCs/>
                <w:noProof/>
                <w:u w:val="single"/>
              </w:rPr>
              <w:t xml:space="preserve">CUADRO DETALLE DEL PRECIO </w:t>
            </w:r>
          </w:p>
          <w:p w14:paraId="020136E7" w14:textId="77777777" w:rsidR="00DF62DC" w:rsidRPr="00E036DA" w:rsidRDefault="00DF62DC" w:rsidP="00DF62DC">
            <w:pPr>
              <w:ind w:left="426" w:firstLine="141"/>
              <w:contextualSpacing/>
              <w:jc w:val="center"/>
              <w:rPr>
                <w:rFonts w:ascii="Tahoma" w:hAnsi="Tahoma" w:cs="Tahoma"/>
                <w:b/>
                <w:bCs/>
                <w:noProof/>
                <w:sz w:val="10"/>
                <w:szCs w:val="10"/>
                <w:u w:val="single"/>
              </w:rPr>
            </w:pPr>
          </w:p>
          <w:tbl>
            <w:tblPr>
              <w:tblStyle w:val="Tablaconcuadrcula"/>
              <w:tblW w:w="4182" w:type="dxa"/>
              <w:tblCellMar>
                <w:left w:w="28" w:type="dxa"/>
                <w:right w:w="28" w:type="dxa"/>
              </w:tblCellMar>
              <w:tblLook w:val="04A0" w:firstRow="1" w:lastRow="0" w:firstColumn="1" w:lastColumn="0" w:noHBand="0" w:noVBand="1"/>
            </w:tblPr>
            <w:tblGrid>
              <w:gridCol w:w="353"/>
              <w:gridCol w:w="1347"/>
              <w:gridCol w:w="594"/>
              <w:gridCol w:w="542"/>
              <w:gridCol w:w="704"/>
              <w:gridCol w:w="642"/>
            </w:tblGrid>
            <w:tr w:rsidR="00DF62DC" w:rsidRPr="00DF62DC" w14:paraId="516000BB" w14:textId="77777777" w:rsidTr="00DF62DC">
              <w:trPr>
                <w:trHeight w:val="219"/>
              </w:trPr>
              <w:tc>
                <w:tcPr>
                  <w:tcW w:w="353" w:type="dxa"/>
                  <w:shd w:val="clear" w:color="auto" w:fill="95B3D7" w:themeFill="accent1" w:themeFillTint="99"/>
                </w:tcPr>
                <w:p w14:paraId="03A3E2A9"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p>
                <w:p w14:paraId="413B1D5A"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r w:rsidRPr="00DF62DC">
                    <w:rPr>
                      <w:rFonts w:ascii="Tahoma" w:hAnsi="Tahoma" w:cs="Tahoma"/>
                      <w:b/>
                      <w:bCs/>
                      <w:sz w:val="12"/>
                      <w:szCs w:val="12"/>
                      <w:lang w:eastAsia="en-US"/>
                    </w:rPr>
                    <w:t>Ítem</w:t>
                  </w:r>
                </w:p>
              </w:tc>
              <w:tc>
                <w:tcPr>
                  <w:tcW w:w="1347" w:type="dxa"/>
                  <w:shd w:val="clear" w:color="auto" w:fill="95B3D7" w:themeFill="accent1" w:themeFillTint="99"/>
                </w:tcPr>
                <w:p w14:paraId="13E1D9C2" w14:textId="77777777" w:rsidR="00DF62DC" w:rsidRPr="00DF62DC" w:rsidRDefault="00DF62DC" w:rsidP="00540CA6">
                  <w:pPr>
                    <w:framePr w:hSpace="141" w:wrap="around" w:vAnchor="text" w:hAnchor="text" w:y="1"/>
                    <w:tabs>
                      <w:tab w:val="left" w:pos="1426"/>
                    </w:tabs>
                    <w:suppressOverlap/>
                    <w:rPr>
                      <w:rFonts w:ascii="Tahoma" w:hAnsi="Tahoma" w:cs="Tahoma"/>
                      <w:b/>
                      <w:bCs/>
                      <w:sz w:val="12"/>
                      <w:szCs w:val="12"/>
                      <w:lang w:eastAsia="en-US"/>
                    </w:rPr>
                  </w:pPr>
                </w:p>
                <w:p w14:paraId="5A6BAA63" w14:textId="77777777" w:rsidR="00DF62DC" w:rsidRPr="00DF62DC" w:rsidRDefault="00DF62DC" w:rsidP="00540CA6">
                  <w:pPr>
                    <w:framePr w:hSpace="141" w:wrap="around" w:vAnchor="text" w:hAnchor="text" w:y="1"/>
                    <w:tabs>
                      <w:tab w:val="left" w:pos="1426"/>
                    </w:tabs>
                    <w:suppressOverlap/>
                    <w:rPr>
                      <w:rFonts w:ascii="Tahoma" w:hAnsi="Tahoma" w:cs="Tahoma"/>
                      <w:b/>
                      <w:bCs/>
                      <w:sz w:val="12"/>
                      <w:szCs w:val="12"/>
                      <w:lang w:eastAsia="en-US"/>
                    </w:rPr>
                  </w:pPr>
                  <w:r w:rsidRPr="00DF62DC">
                    <w:rPr>
                      <w:rFonts w:ascii="Tahoma" w:hAnsi="Tahoma" w:cs="Tahoma"/>
                      <w:b/>
                      <w:bCs/>
                      <w:sz w:val="12"/>
                      <w:szCs w:val="12"/>
                      <w:lang w:eastAsia="en-US"/>
                    </w:rPr>
                    <w:t>Detalle</w:t>
                  </w:r>
                </w:p>
              </w:tc>
              <w:tc>
                <w:tcPr>
                  <w:tcW w:w="594" w:type="dxa"/>
                  <w:shd w:val="clear" w:color="auto" w:fill="95B3D7" w:themeFill="accent1" w:themeFillTint="99"/>
                </w:tcPr>
                <w:p w14:paraId="6F7479AB"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p>
                <w:p w14:paraId="626C8FED"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r w:rsidRPr="00DF62DC">
                    <w:rPr>
                      <w:rFonts w:ascii="Tahoma" w:hAnsi="Tahoma" w:cs="Tahoma"/>
                      <w:b/>
                      <w:bCs/>
                      <w:sz w:val="12"/>
                      <w:szCs w:val="12"/>
                      <w:lang w:eastAsia="en-US"/>
                    </w:rPr>
                    <w:t>Cantidad</w:t>
                  </w:r>
                </w:p>
              </w:tc>
              <w:tc>
                <w:tcPr>
                  <w:tcW w:w="542" w:type="dxa"/>
                  <w:shd w:val="clear" w:color="auto" w:fill="95B3D7" w:themeFill="accent1" w:themeFillTint="99"/>
                </w:tcPr>
                <w:p w14:paraId="79DA6C35"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r w:rsidRPr="00DF62DC">
                    <w:rPr>
                      <w:rFonts w:ascii="Tahoma" w:hAnsi="Tahoma" w:cs="Tahoma"/>
                      <w:b/>
                      <w:bCs/>
                      <w:sz w:val="12"/>
                      <w:szCs w:val="12"/>
                      <w:lang w:eastAsia="en-US"/>
                    </w:rPr>
                    <w:t>Precio Unitario por Mes (Bs)</w:t>
                  </w:r>
                </w:p>
              </w:tc>
              <w:tc>
                <w:tcPr>
                  <w:tcW w:w="704" w:type="dxa"/>
                  <w:shd w:val="clear" w:color="auto" w:fill="95B3D7" w:themeFill="accent1" w:themeFillTint="99"/>
                </w:tcPr>
                <w:p w14:paraId="4B7629C9"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p>
                <w:p w14:paraId="0F2DD9AA"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r w:rsidRPr="00DF62DC">
                    <w:rPr>
                      <w:rFonts w:ascii="Tahoma" w:hAnsi="Tahoma" w:cs="Tahoma"/>
                      <w:b/>
                      <w:bCs/>
                      <w:sz w:val="12"/>
                      <w:szCs w:val="12"/>
                      <w:lang w:eastAsia="en-US"/>
                    </w:rPr>
                    <w:t>Tiempo</w:t>
                  </w:r>
                </w:p>
              </w:tc>
              <w:tc>
                <w:tcPr>
                  <w:tcW w:w="642" w:type="dxa"/>
                  <w:shd w:val="clear" w:color="auto" w:fill="95B3D7" w:themeFill="accent1" w:themeFillTint="99"/>
                </w:tcPr>
                <w:p w14:paraId="6D0419D5"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r w:rsidRPr="00DF62DC">
                    <w:rPr>
                      <w:rFonts w:ascii="Tahoma" w:hAnsi="Tahoma" w:cs="Tahoma"/>
                      <w:b/>
                      <w:bCs/>
                      <w:sz w:val="12"/>
                      <w:szCs w:val="12"/>
                      <w:lang w:eastAsia="en-US"/>
                    </w:rPr>
                    <w:t>Monto Total Del Servicio (Bs)</w:t>
                  </w:r>
                </w:p>
              </w:tc>
            </w:tr>
            <w:tr w:rsidR="00DF62DC" w:rsidRPr="00DF62DC" w14:paraId="4F5DB683" w14:textId="77777777" w:rsidTr="00DF62DC">
              <w:trPr>
                <w:trHeight w:val="247"/>
              </w:trPr>
              <w:tc>
                <w:tcPr>
                  <w:tcW w:w="4182" w:type="dxa"/>
                  <w:gridSpan w:val="6"/>
                  <w:shd w:val="clear" w:color="auto" w:fill="DBE5F1" w:themeFill="accent1" w:themeFillTint="33"/>
                </w:tcPr>
                <w:p w14:paraId="6B08E59D" w14:textId="77777777" w:rsidR="00DF62DC" w:rsidRPr="00DF62DC" w:rsidRDefault="00DF62DC" w:rsidP="00540CA6">
                  <w:pPr>
                    <w:framePr w:hSpace="141" w:wrap="around" w:vAnchor="text" w:hAnchor="text" w:y="1"/>
                    <w:tabs>
                      <w:tab w:val="left" w:pos="1426"/>
                    </w:tabs>
                    <w:suppressOverlap/>
                    <w:jc w:val="both"/>
                    <w:rPr>
                      <w:rFonts w:ascii="Tahoma" w:hAnsi="Tahoma" w:cs="Tahoma"/>
                      <w:b/>
                      <w:bCs/>
                      <w:sz w:val="12"/>
                      <w:szCs w:val="12"/>
                      <w:lang w:eastAsia="en-US"/>
                    </w:rPr>
                  </w:pPr>
                  <w:r w:rsidRPr="00DF62DC">
                    <w:rPr>
                      <w:rFonts w:ascii="Tahoma" w:hAnsi="Tahoma" w:cs="Tahoma"/>
                      <w:sz w:val="12"/>
                      <w:szCs w:val="12"/>
                      <w:lang w:eastAsia="en-US"/>
                    </w:rPr>
                    <w:t xml:space="preserve">Servicio de serenos en las instalaciones del </w:t>
                  </w:r>
                  <w:r w:rsidRPr="00DF62DC">
                    <w:rPr>
                      <w:rFonts w:ascii="Tahoma" w:hAnsi="Tahoma" w:cs="Tahoma"/>
                      <w:b/>
                      <w:bCs/>
                      <w:sz w:val="12"/>
                      <w:szCs w:val="12"/>
                      <w:lang w:eastAsia="en-US"/>
                    </w:rPr>
                    <w:t>Almacén Los Troncos</w:t>
                  </w:r>
                </w:p>
              </w:tc>
            </w:tr>
            <w:tr w:rsidR="00DF62DC" w:rsidRPr="00DF62DC" w14:paraId="6D92942D" w14:textId="77777777" w:rsidTr="00DF62DC">
              <w:trPr>
                <w:trHeight w:val="219"/>
              </w:trPr>
              <w:tc>
                <w:tcPr>
                  <w:tcW w:w="353" w:type="dxa"/>
                  <w:vAlign w:val="center"/>
                </w:tcPr>
                <w:p w14:paraId="592FB0CE"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t>ÍTEM 1</w:t>
                  </w:r>
                </w:p>
              </w:tc>
              <w:tc>
                <w:tcPr>
                  <w:tcW w:w="1347" w:type="dxa"/>
                  <w:vAlign w:val="center"/>
                </w:tcPr>
                <w:p w14:paraId="159EBA49"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t>SERENO 1 ALMACEN LOS TRONCOS</w:t>
                  </w:r>
                </w:p>
              </w:tc>
              <w:tc>
                <w:tcPr>
                  <w:tcW w:w="594" w:type="dxa"/>
                  <w:vAlign w:val="center"/>
                </w:tcPr>
                <w:p w14:paraId="055D4822"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1</w:t>
                  </w:r>
                </w:p>
              </w:tc>
              <w:tc>
                <w:tcPr>
                  <w:tcW w:w="542" w:type="dxa"/>
                  <w:vAlign w:val="center"/>
                </w:tcPr>
                <w:p w14:paraId="66A4EA02"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5.850.-</w:t>
                  </w:r>
                </w:p>
              </w:tc>
              <w:tc>
                <w:tcPr>
                  <w:tcW w:w="704" w:type="dxa"/>
                  <w:vAlign w:val="center"/>
                </w:tcPr>
                <w:p w14:paraId="5FB24EA1"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A partir de la firma de contrato hasta el 30/09/2026</w:t>
                  </w:r>
                </w:p>
              </w:tc>
              <w:tc>
                <w:tcPr>
                  <w:tcW w:w="642" w:type="dxa"/>
                  <w:vAlign w:val="center"/>
                </w:tcPr>
                <w:p w14:paraId="567F52A6"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color w:val="000000"/>
                      <w:sz w:val="12"/>
                      <w:szCs w:val="12"/>
                    </w:rPr>
                    <w:t>40.950.-</w:t>
                  </w:r>
                </w:p>
              </w:tc>
            </w:tr>
            <w:tr w:rsidR="00DF62DC" w:rsidRPr="00DF62DC" w14:paraId="4C56FCFC" w14:textId="77777777" w:rsidTr="00DF62DC">
              <w:trPr>
                <w:trHeight w:val="219"/>
              </w:trPr>
              <w:tc>
                <w:tcPr>
                  <w:tcW w:w="353" w:type="dxa"/>
                  <w:vAlign w:val="center"/>
                </w:tcPr>
                <w:p w14:paraId="2B4B7570"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t>ÍTEM 2</w:t>
                  </w:r>
                </w:p>
              </w:tc>
              <w:tc>
                <w:tcPr>
                  <w:tcW w:w="1347" w:type="dxa"/>
                  <w:vAlign w:val="center"/>
                </w:tcPr>
                <w:p w14:paraId="08E52388"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t>SERENO 2 ALMACEN LOS TRONCOS</w:t>
                  </w:r>
                </w:p>
              </w:tc>
              <w:tc>
                <w:tcPr>
                  <w:tcW w:w="594" w:type="dxa"/>
                  <w:vAlign w:val="center"/>
                </w:tcPr>
                <w:p w14:paraId="5990C3B7"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1</w:t>
                  </w:r>
                </w:p>
              </w:tc>
              <w:tc>
                <w:tcPr>
                  <w:tcW w:w="542" w:type="dxa"/>
                  <w:vAlign w:val="center"/>
                </w:tcPr>
                <w:p w14:paraId="21B11CDF"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5.850.-</w:t>
                  </w:r>
                </w:p>
              </w:tc>
              <w:tc>
                <w:tcPr>
                  <w:tcW w:w="704" w:type="dxa"/>
                  <w:vAlign w:val="center"/>
                </w:tcPr>
                <w:p w14:paraId="22AD653D"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A partir de la firma de contrato hasta el 30/09/2026</w:t>
                  </w:r>
                </w:p>
              </w:tc>
              <w:tc>
                <w:tcPr>
                  <w:tcW w:w="642" w:type="dxa"/>
                  <w:vAlign w:val="center"/>
                </w:tcPr>
                <w:p w14:paraId="7111A0E9" w14:textId="77777777" w:rsidR="00DF62DC" w:rsidRPr="00DF62DC" w:rsidRDefault="00DF62DC" w:rsidP="00540CA6">
                  <w:pPr>
                    <w:framePr w:hSpace="141" w:wrap="around" w:vAnchor="text" w:hAnchor="text" w:y="1"/>
                    <w:tabs>
                      <w:tab w:val="left" w:pos="1426"/>
                    </w:tabs>
                    <w:suppressOverlap/>
                    <w:jc w:val="center"/>
                    <w:rPr>
                      <w:rFonts w:ascii="Tahoma" w:hAnsi="Tahoma" w:cs="Tahoma"/>
                      <w:color w:val="000000"/>
                      <w:sz w:val="12"/>
                      <w:szCs w:val="12"/>
                    </w:rPr>
                  </w:pPr>
                  <w:r w:rsidRPr="00DF62DC">
                    <w:rPr>
                      <w:rFonts w:ascii="Tahoma" w:hAnsi="Tahoma" w:cs="Tahoma"/>
                      <w:color w:val="000000"/>
                      <w:sz w:val="12"/>
                      <w:szCs w:val="12"/>
                    </w:rPr>
                    <w:t>40.950.-</w:t>
                  </w:r>
                </w:p>
              </w:tc>
            </w:tr>
            <w:tr w:rsidR="00DF62DC" w:rsidRPr="00DF62DC" w14:paraId="2D388039" w14:textId="77777777" w:rsidTr="00DF62DC">
              <w:trPr>
                <w:trHeight w:val="219"/>
              </w:trPr>
              <w:tc>
                <w:tcPr>
                  <w:tcW w:w="4182" w:type="dxa"/>
                  <w:gridSpan w:val="6"/>
                  <w:shd w:val="clear" w:color="auto" w:fill="DBE5F1" w:themeFill="accent1" w:themeFillTint="33"/>
                  <w:vAlign w:val="center"/>
                </w:tcPr>
                <w:p w14:paraId="40343094" w14:textId="77777777" w:rsidR="00DF62DC" w:rsidRPr="00DF62DC" w:rsidRDefault="00DF62DC" w:rsidP="00540CA6">
                  <w:pPr>
                    <w:framePr w:hSpace="141" w:wrap="around" w:vAnchor="text" w:hAnchor="text" w:y="1"/>
                    <w:tabs>
                      <w:tab w:val="left" w:pos="1426"/>
                    </w:tabs>
                    <w:suppressOverlap/>
                    <w:rPr>
                      <w:rFonts w:ascii="Tahoma" w:hAnsi="Tahoma" w:cs="Tahoma"/>
                      <w:color w:val="000000"/>
                      <w:sz w:val="12"/>
                      <w:szCs w:val="12"/>
                    </w:rPr>
                  </w:pPr>
                  <w:r w:rsidRPr="00DF62DC">
                    <w:rPr>
                      <w:rFonts w:ascii="Tahoma" w:hAnsi="Tahoma" w:cs="Tahoma"/>
                      <w:sz w:val="12"/>
                      <w:szCs w:val="12"/>
                      <w:lang w:eastAsia="en-US"/>
                    </w:rPr>
                    <w:t xml:space="preserve">Servicio de serenos en las instalaciones   del </w:t>
                  </w:r>
                  <w:r w:rsidRPr="00DF62DC">
                    <w:rPr>
                      <w:rFonts w:ascii="Tahoma" w:hAnsi="Tahoma" w:cs="Tahoma"/>
                      <w:b/>
                      <w:bCs/>
                      <w:sz w:val="12"/>
                      <w:szCs w:val="12"/>
                      <w:lang w:eastAsia="en-US"/>
                    </w:rPr>
                    <w:t>Almacén de San Ignacio de Velasco</w:t>
                  </w:r>
                </w:p>
              </w:tc>
            </w:tr>
            <w:tr w:rsidR="00DF62DC" w:rsidRPr="00DF62DC" w14:paraId="55058047" w14:textId="77777777" w:rsidTr="00DF62DC">
              <w:trPr>
                <w:trHeight w:val="219"/>
              </w:trPr>
              <w:tc>
                <w:tcPr>
                  <w:tcW w:w="353" w:type="dxa"/>
                </w:tcPr>
                <w:p w14:paraId="6B9BD81B"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t>ÍTEM 3</w:t>
                  </w:r>
                </w:p>
              </w:tc>
              <w:tc>
                <w:tcPr>
                  <w:tcW w:w="1347" w:type="dxa"/>
                </w:tcPr>
                <w:p w14:paraId="54BE7600"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t>SERENO 1 ALMACEN DE SAN IGNACIO DE VELAZCO</w:t>
                  </w:r>
                </w:p>
              </w:tc>
              <w:tc>
                <w:tcPr>
                  <w:tcW w:w="594" w:type="dxa"/>
                  <w:vAlign w:val="center"/>
                </w:tcPr>
                <w:p w14:paraId="29C1B0F3"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1</w:t>
                  </w:r>
                </w:p>
              </w:tc>
              <w:tc>
                <w:tcPr>
                  <w:tcW w:w="542" w:type="dxa"/>
                  <w:vAlign w:val="center"/>
                </w:tcPr>
                <w:p w14:paraId="06AE10AE"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5.850.-</w:t>
                  </w:r>
                </w:p>
              </w:tc>
              <w:tc>
                <w:tcPr>
                  <w:tcW w:w="704" w:type="dxa"/>
                  <w:vAlign w:val="center"/>
                </w:tcPr>
                <w:p w14:paraId="5EC291BD"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A partir de la firma de contrato hasta el 30/09/2026</w:t>
                  </w:r>
                </w:p>
              </w:tc>
              <w:tc>
                <w:tcPr>
                  <w:tcW w:w="642" w:type="dxa"/>
                  <w:vAlign w:val="center"/>
                </w:tcPr>
                <w:p w14:paraId="695DF825"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color w:val="000000"/>
                      <w:sz w:val="12"/>
                      <w:szCs w:val="12"/>
                    </w:rPr>
                    <w:t>40.950.-</w:t>
                  </w:r>
                </w:p>
              </w:tc>
            </w:tr>
            <w:tr w:rsidR="00DF62DC" w:rsidRPr="00DF62DC" w14:paraId="59C61B20" w14:textId="77777777" w:rsidTr="00DF62DC">
              <w:trPr>
                <w:trHeight w:val="219"/>
              </w:trPr>
              <w:tc>
                <w:tcPr>
                  <w:tcW w:w="353" w:type="dxa"/>
                </w:tcPr>
                <w:p w14:paraId="4F16FFA8"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lastRenderedPageBreak/>
                    <w:t>ÍTEM 4</w:t>
                  </w:r>
                </w:p>
              </w:tc>
              <w:tc>
                <w:tcPr>
                  <w:tcW w:w="1347" w:type="dxa"/>
                </w:tcPr>
                <w:p w14:paraId="405A9E08" w14:textId="77777777" w:rsidR="00DF62DC" w:rsidRPr="00DF62DC" w:rsidRDefault="00DF62DC" w:rsidP="00540CA6">
                  <w:pPr>
                    <w:framePr w:hSpace="141" w:wrap="around" w:vAnchor="text" w:hAnchor="text" w:y="1"/>
                    <w:tabs>
                      <w:tab w:val="left" w:pos="1426"/>
                    </w:tabs>
                    <w:suppressOverlap/>
                    <w:jc w:val="both"/>
                    <w:rPr>
                      <w:rFonts w:ascii="Tahoma" w:hAnsi="Tahoma" w:cs="Tahoma"/>
                      <w:sz w:val="12"/>
                      <w:szCs w:val="12"/>
                      <w:lang w:eastAsia="en-US"/>
                    </w:rPr>
                  </w:pPr>
                  <w:r w:rsidRPr="00DF62DC">
                    <w:rPr>
                      <w:rFonts w:ascii="Tahoma" w:hAnsi="Tahoma" w:cs="Tahoma"/>
                      <w:sz w:val="12"/>
                      <w:szCs w:val="12"/>
                      <w:lang w:eastAsia="en-US"/>
                    </w:rPr>
                    <w:t>SERENO 2 ALMACEN DE SAN IGNACIO DE VELAZCO</w:t>
                  </w:r>
                </w:p>
              </w:tc>
              <w:tc>
                <w:tcPr>
                  <w:tcW w:w="594" w:type="dxa"/>
                  <w:vAlign w:val="center"/>
                </w:tcPr>
                <w:p w14:paraId="6F6D761D"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1</w:t>
                  </w:r>
                </w:p>
              </w:tc>
              <w:tc>
                <w:tcPr>
                  <w:tcW w:w="542" w:type="dxa"/>
                  <w:vAlign w:val="center"/>
                </w:tcPr>
                <w:p w14:paraId="5559353D"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5.850.-</w:t>
                  </w:r>
                </w:p>
              </w:tc>
              <w:tc>
                <w:tcPr>
                  <w:tcW w:w="704" w:type="dxa"/>
                  <w:vAlign w:val="center"/>
                </w:tcPr>
                <w:p w14:paraId="5A5C44FE" w14:textId="77777777" w:rsidR="00DF62DC" w:rsidRPr="00DF62DC" w:rsidRDefault="00DF62DC" w:rsidP="00540CA6">
                  <w:pPr>
                    <w:framePr w:hSpace="141" w:wrap="around" w:vAnchor="text" w:hAnchor="text" w:y="1"/>
                    <w:tabs>
                      <w:tab w:val="left" w:pos="1426"/>
                    </w:tabs>
                    <w:suppressOverlap/>
                    <w:jc w:val="center"/>
                    <w:rPr>
                      <w:rFonts w:ascii="Tahoma" w:hAnsi="Tahoma" w:cs="Tahoma"/>
                      <w:sz w:val="12"/>
                      <w:szCs w:val="12"/>
                      <w:lang w:eastAsia="en-US"/>
                    </w:rPr>
                  </w:pPr>
                  <w:r w:rsidRPr="00DF62DC">
                    <w:rPr>
                      <w:rFonts w:ascii="Tahoma" w:hAnsi="Tahoma" w:cs="Tahoma"/>
                      <w:sz w:val="12"/>
                      <w:szCs w:val="12"/>
                      <w:lang w:eastAsia="en-US"/>
                    </w:rPr>
                    <w:t>A partir de la firma de contrato hasta el 30/09/2026</w:t>
                  </w:r>
                </w:p>
              </w:tc>
              <w:tc>
                <w:tcPr>
                  <w:tcW w:w="642" w:type="dxa"/>
                  <w:vAlign w:val="center"/>
                </w:tcPr>
                <w:p w14:paraId="20CFAA54" w14:textId="77777777" w:rsidR="00DF62DC" w:rsidRPr="00DF62DC" w:rsidRDefault="00DF62DC" w:rsidP="00540CA6">
                  <w:pPr>
                    <w:framePr w:hSpace="141" w:wrap="around" w:vAnchor="text" w:hAnchor="text" w:y="1"/>
                    <w:tabs>
                      <w:tab w:val="left" w:pos="1426"/>
                    </w:tabs>
                    <w:suppressOverlap/>
                    <w:jc w:val="center"/>
                    <w:rPr>
                      <w:rFonts w:ascii="Tahoma" w:hAnsi="Tahoma" w:cs="Tahoma"/>
                      <w:color w:val="000000"/>
                      <w:sz w:val="12"/>
                      <w:szCs w:val="12"/>
                    </w:rPr>
                  </w:pPr>
                  <w:r w:rsidRPr="00DF62DC">
                    <w:rPr>
                      <w:rFonts w:ascii="Tahoma" w:hAnsi="Tahoma" w:cs="Tahoma"/>
                      <w:color w:val="000000"/>
                      <w:sz w:val="12"/>
                      <w:szCs w:val="12"/>
                    </w:rPr>
                    <w:t>40.950.-</w:t>
                  </w:r>
                </w:p>
              </w:tc>
            </w:tr>
            <w:tr w:rsidR="00DF62DC" w:rsidRPr="00DF62DC" w14:paraId="77CB0707" w14:textId="77777777" w:rsidTr="00DF62DC">
              <w:trPr>
                <w:trHeight w:val="45"/>
              </w:trPr>
              <w:tc>
                <w:tcPr>
                  <w:tcW w:w="353" w:type="dxa"/>
                </w:tcPr>
                <w:p w14:paraId="200B86D3" w14:textId="77777777" w:rsidR="00DF62DC" w:rsidRPr="00DF62DC" w:rsidRDefault="00DF62DC" w:rsidP="00540CA6">
                  <w:pPr>
                    <w:framePr w:hSpace="141" w:wrap="around" w:vAnchor="text" w:hAnchor="text" w:y="1"/>
                    <w:tabs>
                      <w:tab w:val="left" w:pos="1426"/>
                    </w:tabs>
                    <w:suppressOverlap/>
                    <w:rPr>
                      <w:rFonts w:ascii="Tahoma" w:hAnsi="Tahoma" w:cs="Tahoma"/>
                      <w:sz w:val="12"/>
                      <w:szCs w:val="12"/>
                      <w:lang w:eastAsia="en-US"/>
                    </w:rPr>
                  </w:pPr>
                  <w:r w:rsidRPr="00DF62DC">
                    <w:rPr>
                      <w:rFonts w:ascii="Tahoma" w:hAnsi="Tahoma" w:cs="Tahoma"/>
                      <w:sz w:val="12"/>
                      <w:szCs w:val="12"/>
                      <w:lang w:eastAsia="en-US"/>
                    </w:rPr>
                    <w:t>Total</w:t>
                  </w:r>
                </w:p>
              </w:tc>
              <w:tc>
                <w:tcPr>
                  <w:tcW w:w="3187" w:type="dxa"/>
                  <w:gridSpan w:val="4"/>
                  <w:vAlign w:val="center"/>
                </w:tcPr>
                <w:p w14:paraId="75400B37" w14:textId="77777777" w:rsidR="00DF62DC" w:rsidRPr="00DF62DC" w:rsidRDefault="00DF62DC" w:rsidP="00540CA6">
                  <w:pPr>
                    <w:framePr w:hSpace="141" w:wrap="around" w:vAnchor="text" w:hAnchor="text" w:y="1"/>
                    <w:tabs>
                      <w:tab w:val="left" w:pos="1426"/>
                    </w:tabs>
                    <w:suppressOverlap/>
                    <w:rPr>
                      <w:rFonts w:ascii="Tahoma" w:hAnsi="Tahoma" w:cs="Tahoma"/>
                      <w:sz w:val="12"/>
                      <w:szCs w:val="12"/>
                      <w:lang w:eastAsia="en-US"/>
                    </w:rPr>
                  </w:pPr>
                  <w:r w:rsidRPr="00DF62DC">
                    <w:rPr>
                      <w:rFonts w:ascii="Tahoma" w:hAnsi="Tahoma" w:cs="Tahoma"/>
                      <w:sz w:val="12"/>
                      <w:szCs w:val="12"/>
                      <w:lang w:eastAsia="en-US"/>
                    </w:rPr>
                    <w:t>Son: Ciento sesenta y tres mil ochocientos 00/100 bolivianos</w:t>
                  </w:r>
                </w:p>
                <w:p w14:paraId="34FB3085" w14:textId="77777777" w:rsidR="00DF62DC" w:rsidRPr="00DF62DC" w:rsidRDefault="00DF62DC" w:rsidP="00540CA6">
                  <w:pPr>
                    <w:framePr w:hSpace="141" w:wrap="around" w:vAnchor="text" w:hAnchor="text" w:y="1"/>
                    <w:tabs>
                      <w:tab w:val="left" w:pos="1426"/>
                    </w:tabs>
                    <w:suppressOverlap/>
                    <w:rPr>
                      <w:rFonts w:ascii="Tahoma" w:hAnsi="Tahoma" w:cs="Tahoma"/>
                      <w:sz w:val="12"/>
                      <w:szCs w:val="12"/>
                      <w:lang w:eastAsia="en-US"/>
                    </w:rPr>
                  </w:pPr>
                </w:p>
              </w:tc>
              <w:tc>
                <w:tcPr>
                  <w:tcW w:w="642" w:type="dxa"/>
                  <w:vAlign w:val="center"/>
                </w:tcPr>
                <w:p w14:paraId="23813BC1" w14:textId="77777777" w:rsidR="00DF62DC" w:rsidRPr="00DF62DC" w:rsidRDefault="00DF62DC" w:rsidP="00540CA6">
                  <w:pPr>
                    <w:framePr w:hSpace="141" w:wrap="around" w:vAnchor="text" w:hAnchor="text" w:y="1"/>
                    <w:tabs>
                      <w:tab w:val="left" w:pos="1426"/>
                    </w:tabs>
                    <w:suppressOverlap/>
                    <w:jc w:val="center"/>
                    <w:rPr>
                      <w:rFonts w:ascii="Tahoma" w:hAnsi="Tahoma" w:cs="Tahoma"/>
                      <w:b/>
                      <w:bCs/>
                      <w:sz w:val="12"/>
                      <w:szCs w:val="12"/>
                      <w:lang w:eastAsia="en-US"/>
                    </w:rPr>
                  </w:pPr>
                  <w:r w:rsidRPr="00DF62DC">
                    <w:rPr>
                      <w:rFonts w:ascii="Tahoma" w:hAnsi="Tahoma" w:cs="Tahoma"/>
                      <w:b/>
                      <w:bCs/>
                      <w:sz w:val="12"/>
                      <w:szCs w:val="12"/>
                      <w:lang w:eastAsia="en-US"/>
                    </w:rPr>
                    <w:t>163.800.-</w:t>
                  </w:r>
                </w:p>
                <w:p w14:paraId="2FDE21FF" w14:textId="77777777" w:rsidR="00DF62DC" w:rsidRPr="00DF62DC" w:rsidRDefault="00DF62DC" w:rsidP="00540CA6">
                  <w:pPr>
                    <w:framePr w:hSpace="141" w:wrap="around" w:vAnchor="text" w:hAnchor="text" w:y="1"/>
                    <w:tabs>
                      <w:tab w:val="left" w:pos="1426"/>
                    </w:tabs>
                    <w:suppressOverlap/>
                    <w:rPr>
                      <w:rFonts w:ascii="Tahoma" w:hAnsi="Tahoma" w:cs="Tahoma"/>
                      <w:sz w:val="12"/>
                      <w:szCs w:val="12"/>
                      <w:lang w:eastAsia="en-US"/>
                    </w:rPr>
                  </w:pPr>
                </w:p>
              </w:tc>
            </w:tr>
          </w:tbl>
          <w:p w14:paraId="42D99E1D" w14:textId="77777777" w:rsidR="00DF62DC" w:rsidRDefault="00DF62DC" w:rsidP="00DF62DC">
            <w:pPr>
              <w:ind w:left="709"/>
              <w:contextualSpacing/>
              <w:jc w:val="both"/>
              <w:rPr>
                <w:rFonts w:ascii="Tahoma" w:hAnsi="Tahoma" w:cs="Tahoma"/>
                <w:sz w:val="20"/>
                <w:szCs w:val="20"/>
                <w:lang w:eastAsia="en-US"/>
              </w:rPr>
            </w:pPr>
          </w:p>
          <w:p w14:paraId="41D9553A" w14:textId="3193A111" w:rsidR="00DF62DC" w:rsidRPr="00A40276" w:rsidRDefault="00DF62DC" w:rsidP="00DF62DC">
            <w:pPr>
              <w:jc w:val="both"/>
              <w:rPr>
                <w:rFonts w:ascii="Arial" w:hAnsi="Arial" w:cs="Arial"/>
                <w:lang w:val="es-BO"/>
              </w:rPr>
            </w:pPr>
            <w:r w:rsidRPr="00FC123A">
              <w:rPr>
                <w:rFonts w:ascii="Arial" w:hAnsi="Arial" w:cs="Arial"/>
                <w:lang w:val="es-BO"/>
              </w:rPr>
              <w:t>El monto del contrato incluye todos los impuestos de Ley y ropa de trabajo, los proveedores del servicio serán responsables de su cumplimiento. Asimismo, los adjudicados para cada pago deberán presentar factura, caso contrario deberá solicitar las retenciones de Ley.</w:t>
            </w:r>
          </w:p>
        </w:tc>
        <w:tc>
          <w:tcPr>
            <w:tcW w:w="4111" w:type="dxa"/>
          </w:tcPr>
          <w:p w14:paraId="49A767DD" w14:textId="4BF2F193" w:rsidR="00DF62DC" w:rsidRPr="00A40276" w:rsidRDefault="004A0E9B" w:rsidP="00DF62DC">
            <w:pPr>
              <w:jc w:val="both"/>
              <w:rPr>
                <w:rFonts w:ascii="Arial" w:hAnsi="Arial" w:cs="Arial"/>
                <w:lang w:val="es-BO"/>
              </w:rPr>
            </w:pPr>
            <w:r w:rsidRPr="00DC6E04">
              <w:rPr>
                <w:rFonts w:ascii="Tahoma" w:hAnsi="Tahoma" w:cs="Tahoma"/>
                <w:b/>
                <w:bCs/>
                <w:color w:val="DDD9C3" w:themeColor="background2" w:themeShade="E6"/>
              </w:rPr>
              <w:lastRenderedPageBreak/>
              <w:t>(Manifestar aceptación)</w:t>
            </w:r>
          </w:p>
        </w:tc>
      </w:tr>
      <w:tr w:rsidR="00FC123A" w:rsidRPr="00A40276" w14:paraId="1B3380BB" w14:textId="77777777" w:rsidTr="009422DD">
        <w:tc>
          <w:tcPr>
            <w:tcW w:w="300" w:type="dxa"/>
          </w:tcPr>
          <w:p w14:paraId="27CAECDB" w14:textId="77777777" w:rsidR="00FC123A" w:rsidRPr="00FC123A" w:rsidRDefault="00FC123A" w:rsidP="00F723E3">
            <w:pPr>
              <w:numPr>
                <w:ilvl w:val="1"/>
                <w:numId w:val="13"/>
              </w:numPr>
              <w:jc w:val="both"/>
              <w:rPr>
                <w:rFonts w:ascii="Arial" w:hAnsi="Arial" w:cs="Arial"/>
                <w:b/>
                <w:lang w:val="es-BO"/>
              </w:rPr>
            </w:pPr>
          </w:p>
        </w:tc>
        <w:tc>
          <w:tcPr>
            <w:tcW w:w="4264" w:type="dxa"/>
          </w:tcPr>
          <w:p w14:paraId="2EED4F92" w14:textId="4AEA7D15" w:rsidR="00FC123A" w:rsidRPr="00FC123A" w:rsidRDefault="00FC123A" w:rsidP="00FC123A">
            <w:pPr>
              <w:jc w:val="both"/>
              <w:rPr>
                <w:rFonts w:ascii="Arial" w:hAnsi="Arial" w:cs="Arial"/>
                <w:b/>
                <w:lang w:val="es-BO"/>
              </w:rPr>
            </w:pPr>
            <w:r w:rsidRPr="00FC123A">
              <w:rPr>
                <w:rFonts w:ascii="Arial" w:hAnsi="Arial" w:cs="Arial"/>
                <w:b/>
                <w:lang w:val="es-BO"/>
              </w:rPr>
              <w:t>MÉTODO DE SELECCIÓN</w:t>
            </w:r>
            <w:r w:rsidRPr="00DF62DC">
              <w:rPr>
                <w:rFonts w:ascii="Arial" w:hAnsi="Arial" w:cs="Arial"/>
                <w:b/>
                <w:lang w:val="es-BO"/>
              </w:rPr>
              <w:t xml:space="preserve"> </w:t>
            </w:r>
            <w:r w:rsidRPr="009422DD">
              <w:rPr>
                <w:rFonts w:ascii="Arial" w:hAnsi="Arial" w:cs="Arial"/>
                <w:b/>
                <w:lang w:val="es-BO"/>
              </w:rPr>
              <w:t>:</w:t>
            </w:r>
          </w:p>
        </w:tc>
        <w:tc>
          <w:tcPr>
            <w:tcW w:w="4111" w:type="dxa"/>
          </w:tcPr>
          <w:p w14:paraId="61126EDA" w14:textId="77777777" w:rsidR="00FC123A" w:rsidRPr="00A40276" w:rsidRDefault="00FC123A" w:rsidP="00FC123A">
            <w:pPr>
              <w:jc w:val="both"/>
              <w:rPr>
                <w:rFonts w:ascii="Arial" w:hAnsi="Arial" w:cs="Arial"/>
                <w:lang w:val="es-BO"/>
              </w:rPr>
            </w:pPr>
          </w:p>
        </w:tc>
      </w:tr>
      <w:tr w:rsidR="00DF62DC" w:rsidRPr="00A40276" w14:paraId="2CF30F68" w14:textId="77777777" w:rsidTr="009422DD">
        <w:tc>
          <w:tcPr>
            <w:tcW w:w="300" w:type="dxa"/>
          </w:tcPr>
          <w:p w14:paraId="6416096B" w14:textId="77777777" w:rsidR="00DF62DC" w:rsidRPr="00A40276" w:rsidRDefault="00DF62DC" w:rsidP="00DF62DC">
            <w:pPr>
              <w:jc w:val="both"/>
              <w:rPr>
                <w:rFonts w:ascii="Arial" w:hAnsi="Arial" w:cs="Arial"/>
                <w:lang w:val="es-BO"/>
              </w:rPr>
            </w:pPr>
          </w:p>
        </w:tc>
        <w:tc>
          <w:tcPr>
            <w:tcW w:w="4264" w:type="dxa"/>
          </w:tcPr>
          <w:p w14:paraId="35208EBF" w14:textId="1C003D13" w:rsidR="00FC123A" w:rsidRPr="00FC123A" w:rsidRDefault="00FC123A" w:rsidP="00FC123A">
            <w:pPr>
              <w:tabs>
                <w:tab w:val="num" w:pos="1440"/>
              </w:tabs>
              <w:jc w:val="both"/>
              <w:rPr>
                <w:rFonts w:ascii="Arial" w:hAnsi="Arial" w:cs="Arial"/>
                <w:lang w:val="es-BO"/>
              </w:rPr>
            </w:pPr>
            <w:r w:rsidRPr="00FC123A">
              <w:rPr>
                <w:rFonts w:ascii="Arial" w:hAnsi="Arial" w:cs="Arial"/>
                <w:lang w:val="es-BO"/>
              </w:rPr>
              <w:t>El método de selección para el proceso de contratación será el siguiente:</w:t>
            </w:r>
          </w:p>
          <w:p w14:paraId="3D10FDC5" w14:textId="77777777" w:rsidR="00FC123A" w:rsidRPr="00FC123A" w:rsidRDefault="00FC123A" w:rsidP="00F723E3">
            <w:pPr>
              <w:numPr>
                <w:ilvl w:val="0"/>
                <w:numId w:val="49"/>
              </w:numPr>
              <w:spacing w:after="120"/>
              <w:ind w:hanging="351"/>
              <w:jc w:val="both"/>
              <w:rPr>
                <w:rFonts w:ascii="Arial" w:hAnsi="Arial" w:cs="Arial"/>
                <w:lang w:val="es-BO"/>
              </w:rPr>
            </w:pPr>
            <w:r w:rsidRPr="00FC123A">
              <w:rPr>
                <w:rFonts w:ascii="Arial" w:hAnsi="Arial" w:cs="Arial"/>
                <w:lang w:val="es-BO"/>
              </w:rPr>
              <w:t xml:space="preserve">Presupuesto Fijo </w:t>
            </w:r>
          </w:p>
          <w:p w14:paraId="4FE433E0" w14:textId="77777777" w:rsidR="00FC123A" w:rsidRPr="00FC123A" w:rsidRDefault="00FC123A" w:rsidP="00FC123A">
            <w:pPr>
              <w:spacing w:after="120"/>
              <w:jc w:val="both"/>
              <w:rPr>
                <w:rFonts w:ascii="Arial" w:hAnsi="Arial" w:cs="Arial"/>
                <w:lang w:val="es-BO"/>
              </w:rPr>
            </w:pPr>
            <w:r w:rsidRPr="00FC123A">
              <w:rPr>
                <w:rFonts w:ascii="Arial" w:hAnsi="Arial" w:cs="Arial"/>
                <w:lang w:val="es-BO"/>
              </w:rPr>
              <w:t>El método de adjudicación para el proceso de contratación será bajo la modalidad:</w:t>
            </w:r>
          </w:p>
          <w:p w14:paraId="3C743918" w14:textId="2D97E909" w:rsidR="00DF62DC" w:rsidRPr="00FC123A" w:rsidRDefault="00FC123A" w:rsidP="00F723E3">
            <w:pPr>
              <w:numPr>
                <w:ilvl w:val="0"/>
                <w:numId w:val="49"/>
              </w:numPr>
              <w:spacing w:after="120"/>
              <w:ind w:hanging="351"/>
              <w:jc w:val="both"/>
              <w:rPr>
                <w:rFonts w:ascii="Arial" w:hAnsi="Arial" w:cs="Arial"/>
                <w:lang w:val="es-BO"/>
              </w:rPr>
            </w:pPr>
            <w:r w:rsidRPr="00FC123A">
              <w:rPr>
                <w:rFonts w:ascii="Arial" w:hAnsi="Arial" w:cs="Arial"/>
                <w:lang w:val="es-BO"/>
              </w:rPr>
              <w:t>Apoyo Nacional a la Producción y Empleo (ANPE)</w:t>
            </w:r>
          </w:p>
        </w:tc>
        <w:tc>
          <w:tcPr>
            <w:tcW w:w="4111" w:type="dxa"/>
          </w:tcPr>
          <w:p w14:paraId="51BF24C9" w14:textId="422A7356" w:rsidR="00DF62DC" w:rsidRPr="00A40276" w:rsidRDefault="004A0E9B" w:rsidP="00DF62DC">
            <w:pPr>
              <w:jc w:val="both"/>
              <w:rPr>
                <w:rFonts w:ascii="Arial" w:hAnsi="Arial" w:cs="Arial"/>
                <w:lang w:val="es-BO"/>
              </w:rPr>
            </w:pPr>
            <w:r w:rsidRPr="00DC6E04">
              <w:rPr>
                <w:rFonts w:ascii="Tahoma" w:hAnsi="Tahoma" w:cs="Tahoma"/>
                <w:b/>
                <w:bCs/>
                <w:color w:val="DDD9C3" w:themeColor="background2" w:themeShade="E6"/>
              </w:rPr>
              <w:t>(Manifestar aceptación)</w:t>
            </w:r>
          </w:p>
        </w:tc>
      </w:tr>
      <w:tr w:rsidR="00FC123A" w:rsidRPr="00A40276" w14:paraId="69A428D8" w14:textId="77777777" w:rsidTr="009422DD">
        <w:tc>
          <w:tcPr>
            <w:tcW w:w="300" w:type="dxa"/>
          </w:tcPr>
          <w:p w14:paraId="750DBE1C" w14:textId="77777777" w:rsidR="00FC123A" w:rsidRPr="00FC123A" w:rsidRDefault="00FC123A" w:rsidP="00F723E3">
            <w:pPr>
              <w:numPr>
                <w:ilvl w:val="1"/>
                <w:numId w:val="13"/>
              </w:numPr>
              <w:jc w:val="both"/>
              <w:rPr>
                <w:rFonts w:ascii="Arial" w:hAnsi="Arial" w:cs="Arial"/>
                <w:b/>
                <w:lang w:val="es-BO"/>
              </w:rPr>
            </w:pPr>
          </w:p>
        </w:tc>
        <w:tc>
          <w:tcPr>
            <w:tcW w:w="4264" w:type="dxa"/>
          </w:tcPr>
          <w:p w14:paraId="2B4340FE" w14:textId="43A8B77C" w:rsidR="00FC123A" w:rsidRPr="00FC123A" w:rsidRDefault="00FC123A" w:rsidP="00FC123A">
            <w:pPr>
              <w:jc w:val="both"/>
              <w:rPr>
                <w:rFonts w:ascii="Arial" w:hAnsi="Arial" w:cs="Arial"/>
                <w:b/>
                <w:lang w:val="es-BO"/>
              </w:rPr>
            </w:pPr>
            <w:r w:rsidRPr="00FC123A">
              <w:rPr>
                <w:rFonts w:ascii="Arial" w:hAnsi="Arial" w:cs="Arial"/>
                <w:b/>
                <w:lang w:val="es-BO"/>
              </w:rPr>
              <w:t xml:space="preserve">FORMA DE PAGO </w:t>
            </w:r>
            <w:r w:rsidRPr="00DF62DC">
              <w:rPr>
                <w:rFonts w:ascii="Arial" w:hAnsi="Arial" w:cs="Arial"/>
                <w:b/>
                <w:lang w:val="es-BO"/>
              </w:rPr>
              <w:t xml:space="preserve"> </w:t>
            </w:r>
            <w:r w:rsidRPr="009422DD">
              <w:rPr>
                <w:rFonts w:ascii="Arial" w:hAnsi="Arial" w:cs="Arial"/>
                <w:b/>
                <w:lang w:val="es-BO"/>
              </w:rPr>
              <w:t>:</w:t>
            </w:r>
          </w:p>
        </w:tc>
        <w:tc>
          <w:tcPr>
            <w:tcW w:w="4111" w:type="dxa"/>
          </w:tcPr>
          <w:p w14:paraId="4E212C0F" w14:textId="77777777" w:rsidR="00FC123A" w:rsidRPr="00A40276" w:rsidRDefault="00FC123A" w:rsidP="00FC123A">
            <w:pPr>
              <w:jc w:val="both"/>
              <w:rPr>
                <w:rFonts w:ascii="Arial" w:hAnsi="Arial" w:cs="Arial"/>
                <w:lang w:val="es-BO"/>
              </w:rPr>
            </w:pPr>
          </w:p>
        </w:tc>
      </w:tr>
      <w:tr w:rsidR="00FC123A" w:rsidRPr="00A40276" w14:paraId="4294CEDD" w14:textId="77777777" w:rsidTr="009422DD">
        <w:tc>
          <w:tcPr>
            <w:tcW w:w="300" w:type="dxa"/>
          </w:tcPr>
          <w:p w14:paraId="22845BA2" w14:textId="77777777" w:rsidR="00FC123A" w:rsidRPr="00A40276" w:rsidRDefault="00FC123A" w:rsidP="00FC123A">
            <w:pPr>
              <w:jc w:val="both"/>
              <w:rPr>
                <w:rFonts w:ascii="Arial" w:hAnsi="Arial" w:cs="Arial"/>
                <w:lang w:val="es-BO"/>
              </w:rPr>
            </w:pPr>
          </w:p>
        </w:tc>
        <w:tc>
          <w:tcPr>
            <w:tcW w:w="4264" w:type="dxa"/>
          </w:tcPr>
          <w:p w14:paraId="173C48DD" w14:textId="77777777" w:rsidR="00FC123A" w:rsidRPr="00FC123A" w:rsidRDefault="00FC123A" w:rsidP="00FC123A">
            <w:pPr>
              <w:jc w:val="both"/>
              <w:rPr>
                <w:rFonts w:ascii="Arial" w:hAnsi="Arial" w:cs="Arial"/>
                <w:lang w:val="es-BO"/>
              </w:rPr>
            </w:pPr>
            <w:r w:rsidRPr="00FC123A">
              <w:rPr>
                <w:rFonts w:ascii="Arial" w:hAnsi="Arial" w:cs="Arial"/>
                <w:lang w:val="es-BO"/>
              </w:rPr>
              <w:t>La prestación del servicio de sereno se realizará desde la firma del contrato hasta el 30 de septiembre del 2026. El pago por la prestación del servicio será de Bs 5.850,00 (Cinco mil ochocientos cincuenta 00/100 bolivianos) de manera mensual, correspondiendo en el primer mes efectuar el pago únicamente por los días efectivamente trabajados, prorrateados desde la firma de contrato.</w:t>
            </w:r>
          </w:p>
          <w:p w14:paraId="4ABC0F79" w14:textId="7EC40ED0" w:rsidR="00FC123A" w:rsidRPr="00A40276" w:rsidRDefault="00FC123A" w:rsidP="00FC123A">
            <w:pPr>
              <w:jc w:val="both"/>
              <w:rPr>
                <w:rFonts w:ascii="Arial" w:hAnsi="Arial" w:cs="Arial"/>
                <w:lang w:val="es-BO"/>
              </w:rPr>
            </w:pPr>
            <w:r w:rsidRPr="00FC123A">
              <w:rPr>
                <w:rFonts w:ascii="Arial" w:hAnsi="Arial" w:cs="Arial"/>
                <w:lang w:val="es-BO"/>
              </w:rPr>
              <w:t>Cada pago se realizará contra presentación de Informe aprobado por el Encargado de Almacén a conformidad del Especialista de Importaciones del Programa de Electrificación Rural Programa de Expansión de Infraestructura Eléctrica (BO-L1190).</w:t>
            </w:r>
          </w:p>
        </w:tc>
        <w:tc>
          <w:tcPr>
            <w:tcW w:w="4111" w:type="dxa"/>
          </w:tcPr>
          <w:p w14:paraId="2BAA6296" w14:textId="71978966" w:rsidR="00FC123A" w:rsidRPr="00A40276" w:rsidRDefault="004A0E9B" w:rsidP="00FC123A">
            <w:pPr>
              <w:jc w:val="both"/>
              <w:rPr>
                <w:rFonts w:ascii="Arial" w:hAnsi="Arial" w:cs="Arial"/>
                <w:lang w:val="es-BO"/>
              </w:rPr>
            </w:pPr>
            <w:r w:rsidRPr="00DC6E04">
              <w:rPr>
                <w:rFonts w:ascii="Tahoma" w:hAnsi="Tahoma" w:cs="Tahoma"/>
                <w:b/>
                <w:bCs/>
                <w:color w:val="DDD9C3" w:themeColor="background2" w:themeShade="E6"/>
              </w:rPr>
              <w:t>(Manifestar aceptación)</w:t>
            </w:r>
          </w:p>
        </w:tc>
      </w:tr>
    </w:tbl>
    <w:p w14:paraId="2DD27ED4" w14:textId="2E1FC1D4" w:rsidR="0026726B" w:rsidRPr="00A40276" w:rsidRDefault="009422DD" w:rsidP="00107B3A">
      <w:pPr>
        <w:spacing w:line="200" w:lineRule="exact"/>
        <w:jc w:val="both"/>
        <w:rPr>
          <w:lang w:val="es-BO"/>
        </w:rPr>
      </w:pPr>
      <w:r>
        <w:rPr>
          <w:lang w:val="es-BO"/>
        </w:rPr>
        <w:br w:type="textWrapping" w:clear="all"/>
      </w:r>
    </w:p>
    <w:p w14:paraId="7F585AF6" w14:textId="135BAB13" w:rsidR="00107B3A"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3EBEAF33" w14:textId="77777777" w:rsidR="009422DD" w:rsidRPr="00A40276" w:rsidRDefault="009422DD" w:rsidP="00107B3A">
      <w:pPr>
        <w:spacing w:line="200" w:lineRule="exact"/>
        <w:jc w:val="both"/>
        <w:rPr>
          <w:sz w:val="18"/>
          <w:szCs w:val="18"/>
          <w:lang w:val="es-BO"/>
        </w:rPr>
      </w:pP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9" w:name="_Hlk74134621"/>
      <w:r w:rsidR="001F1D1D" w:rsidRPr="00A40276">
        <w:rPr>
          <w:rFonts w:cs="Arial"/>
          <w:sz w:val="18"/>
          <w:szCs w:val="18"/>
          <w:lang w:val="es-BO"/>
        </w:rPr>
        <w:t xml:space="preserve">y Condiciones Técnicas </w:t>
      </w:r>
      <w:bookmarkEnd w:id="169"/>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10331377" w14:textId="77777777" w:rsidR="00107B3A" w:rsidRPr="00A40276" w:rsidRDefault="00107B3A" w:rsidP="00107B3A">
      <w:pPr>
        <w:jc w:val="both"/>
        <w:rPr>
          <w:b/>
          <w:i/>
          <w:lang w:val="es-BO"/>
        </w:rPr>
      </w:pPr>
    </w:p>
    <w:p w14:paraId="127E819E" w14:textId="77777777" w:rsidR="00107B3A" w:rsidRPr="00A40276" w:rsidRDefault="00107B3A" w:rsidP="00107B3A">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A40276" w:rsidRPr="00A40276" w14:paraId="11C865A9" w14:textId="77777777" w:rsidTr="00FC1F6B">
        <w:trPr>
          <w:trHeight w:val="397"/>
          <w:tblHeader/>
        </w:trPr>
        <w:tc>
          <w:tcPr>
            <w:tcW w:w="5332" w:type="dxa"/>
            <w:gridSpan w:val="3"/>
            <w:shd w:val="clear" w:color="auto" w:fill="DBE5F1" w:themeFill="accent1" w:themeFillTint="33"/>
            <w:vAlign w:val="center"/>
          </w:tcPr>
          <w:p w14:paraId="1A3F4585" w14:textId="77777777" w:rsidR="00107B3A" w:rsidRPr="00A40276" w:rsidRDefault="00107B3A" w:rsidP="00267ED7">
            <w:pPr>
              <w:jc w:val="center"/>
              <w:rPr>
                <w:rFonts w:ascii="Arial" w:hAnsi="Arial" w:cs="Arial"/>
                <w:b/>
                <w:lang w:val="es-BO"/>
              </w:rPr>
            </w:pPr>
            <w:r w:rsidRPr="00A40276">
              <w:rPr>
                <w:rFonts w:ascii="Arial" w:hAnsi="Arial" w:cs="Arial"/>
                <w:b/>
                <w:lang w:val="es-BO"/>
              </w:rPr>
              <w:t>Para ser llenado por la Entidad convocante</w:t>
            </w:r>
          </w:p>
          <w:p w14:paraId="085ABEDC" w14:textId="3F1B45AC" w:rsidR="00107B3A" w:rsidRPr="00A40276" w:rsidRDefault="00107B3A" w:rsidP="00267ED7">
            <w:pPr>
              <w:jc w:val="center"/>
              <w:rPr>
                <w:rFonts w:ascii="Arial" w:hAnsi="Arial" w:cs="Arial"/>
                <w:b/>
                <w:i/>
                <w:lang w:val="es-BO"/>
              </w:rPr>
            </w:pPr>
          </w:p>
        </w:tc>
        <w:tc>
          <w:tcPr>
            <w:tcW w:w="3662" w:type="dxa"/>
            <w:shd w:val="clear" w:color="auto" w:fill="DBE5F1" w:themeFill="accent1" w:themeFillTint="33"/>
            <w:vAlign w:val="center"/>
          </w:tcPr>
          <w:p w14:paraId="1C58B299" w14:textId="77777777" w:rsidR="00107B3A" w:rsidRPr="00A40276" w:rsidRDefault="00107B3A" w:rsidP="00267ED7">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45F0038B" w14:textId="77777777" w:rsidTr="00FC1F6B">
        <w:trPr>
          <w:cantSplit/>
          <w:trHeight w:val="618"/>
        </w:trPr>
        <w:tc>
          <w:tcPr>
            <w:tcW w:w="303" w:type="dxa"/>
            <w:shd w:val="clear" w:color="auto" w:fill="DBE5F1" w:themeFill="accent1" w:themeFillTint="33"/>
            <w:vAlign w:val="center"/>
          </w:tcPr>
          <w:p w14:paraId="4FF0C236" w14:textId="77777777" w:rsidR="00107B3A" w:rsidRPr="00A40276" w:rsidRDefault="00107B3A" w:rsidP="00267ED7">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625765D6" w14:textId="77777777" w:rsidR="00107B3A" w:rsidRPr="00A40276" w:rsidRDefault="00107B3A" w:rsidP="00267ED7">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Solicitada</w:t>
            </w:r>
            <w:r w:rsidR="006F2992" w:rsidRPr="00A40276">
              <w:rPr>
                <w:rFonts w:ascii="Arial" w:hAnsi="Arial" w:cs="Arial"/>
                <w:b/>
                <w:lang w:val="es-BO"/>
              </w:rPr>
              <w:t>s</w:t>
            </w:r>
            <w:r w:rsidRPr="00A40276">
              <w:rPr>
                <w:rFonts w:ascii="Arial" w:hAnsi="Arial" w:cs="Arial"/>
                <w:b/>
                <w:lang w:val="es-BO"/>
              </w:rPr>
              <w:t xml:space="preserve"> (*)</w:t>
            </w:r>
          </w:p>
          <w:p w14:paraId="4DEAA2E0" w14:textId="77777777" w:rsidR="00107B3A" w:rsidRPr="00A40276" w:rsidRDefault="00107B3A" w:rsidP="00267ED7">
            <w:pPr>
              <w:jc w:val="center"/>
              <w:rPr>
                <w:rFonts w:ascii="Arial" w:hAnsi="Arial" w:cs="Arial"/>
                <w:b/>
                <w:lang w:val="es-BO"/>
              </w:rPr>
            </w:pPr>
          </w:p>
        </w:tc>
        <w:tc>
          <w:tcPr>
            <w:tcW w:w="1720" w:type="dxa"/>
            <w:shd w:val="clear" w:color="auto" w:fill="DBE5F1" w:themeFill="accent1" w:themeFillTint="33"/>
            <w:vAlign w:val="center"/>
          </w:tcPr>
          <w:p w14:paraId="3D7746F0" w14:textId="77777777" w:rsidR="00107B3A" w:rsidRPr="00A40276" w:rsidRDefault="00107B3A" w:rsidP="00720391">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006F2992" w:rsidRPr="00A40276">
              <w:rPr>
                <w:rFonts w:ascii="Arial" w:hAnsi="Arial" w:cs="Arial"/>
                <w:b/>
                <w:lang w:val="es-BO"/>
              </w:rPr>
              <w:t xml:space="preserve"> (**)</w:t>
            </w:r>
          </w:p>
        </w:tc>
        <w:tc>
          <w:tcPr>
            <w:tcW w:w="3662" w:type="dxa"/>
            <w:shd w:val="clear" w:color="auto" w:fill="DBE5F1" w:themeFill="accent1" w:themeFillTint="33"/>
            <w:vAlign w:val="center"/>
          </w:tcPr>
          <w:p w14:paraId="23E93DAE" w14:textId="77777777" w:rsidR="00107B3A" w:rsidRPr="00A40276" w:rsidRDefault="00107B3A" w:rsidP="006F2992">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Propuesta</w:t>
            </w:r>
            <w:r w:rsidR="006F2992" w:rsidRPr="00A40276">
              <w:rPr>
                <w:rFonts w:ascii="Arial" w:hAnsi="Arial" w:cs="Arial"/>
                <w:b/>
                <w:lang w:val="es-BO"/>
              </w:rPr>
              <w:t>s</w:t>
            </w:r>
            <w:r w:rsidRPr="00A40276">
              <w:rPr>
                <w:rFonts w:ascii="Arial" w:hAnsi="Arial" w:cs="Arial"/>
                <w:b/>
                <w:lang w:val="es-BO"/>
              </w:rPr>
              <w:t xml:space="preserve"> (***)</w:t>
            </w:r>
          </w:p>
        </w:tc>
      </w:tr>
      <w:tr w:rsidR="00843018" w:rsidRPr="00A40276" w14:paraId="5BFD5D26" w14:textId="77777777" w:rsidTr="00B6795F">
        <w:trPr>
          <w:trHeight w:val="207"/>
        </w:trPr>
        <w:tc>
          <w:tcPr>
            <w:tcW w:w="303" w:type="dxa"/>
          </w:tcPr>
          <w:p w14:paraId="23C4C257" w14:textId="7583A2AA" w:rsidR="00843018" w:rsidRPr="00A40276" w:rsidRDefault="00843018" w:rsidP="00843018">
            <w:pPr>
              <w:jc w:val="both"/>
              <w:rPr>
                <w:rFonts w:cs="Arial"/>
                <w:lang w:val="es-BO"/>
              </w:rPr>
            </w:pPr>
            <w:r w:rsidRPr="00A40276">
              <w:rPr>
                <w:rFonts w:cs="Arial"/>
                <w:lang w:val="es-BO"/>
              </w:rPr>
              <w:t>1.</w:t>
            </w:r>
          </w:p>
        </w:tc>
        <w:tc>
          <w:tcPr>
            <w:tcW w:w="3309" w:type="dxa"/>
            <w:shd w:val="clear" w:color="auto" w:fill="F2F2F2" w:themeFill="background1" w:themeFillShade="F2"/>
          </w:tcPr>
          <w:p w14:paraId="4E604B16" w14:textId="70558776" w:rsidR="00843018" w:rsidRPr="00A40276" w:rsidRDefault="00843018" w:rsidP="00843018">
            <w:pPr>
              <w:tabs>
                <w:tab w:val="left" w:pos="410"/>
              </w:tabs>
              <w:jc w:val="both"/>
              <w:rPr>
                <w:rFonts w:ascii="Arial" w:hAnsi="Arial" w:cs="Arial"/>
                <w:lang w:val="es-BO"/>
              </w:rPr>
            </w:pPr>
            <w:r w:rsidRPr="00431DB6">
              <w:rPr>
                <w:rFonts w:ascii="Tahoma" w:hAnsi="Tahoma" w:cs="Tahoma"/>
                <w:sz w:val="20"/>
                <w:szCs w:val="20"/>
                <w:lang w:eastAsia="en-US"/>
              </w:rPr>
              <w:t xml:space="preserve">Experiencia </w:t>
            </w:r>
            <w:r>
              <w:rPr>
                <w:rFonts w:ascii="Tahoma" w:hAnsi="Tahoma" w:cs="Tahoma"/>
                <w:sz w:val="20"/>
                <w:szCs w:val="20"/>
                <w:lang w:eastAsia="en-US"/>
              </w:rPr>
              <w:t>General</w:t>
            </w:r>
            <w:r w:rsidRPr="00431DB6">
              <w:rPr>
                <w:rFonts w:ascii="Tahoma" w:hAnsi="Tahoma" w:cs="Tahoma"/>
                <w:sz w:val="20"/>
                <w:szCs w:val="20"/>
                <w:lang w:eastAsia="en-US"/>
              </w:rPr>
              <w:t xml:space="preserve"> en servicios de sereno, o seguridad y vigilancia</w:t>
            </w:r>
            <w:r>
              <w:rPr>
                <w:rFonts w:ascii="Tahoma" w:hAnsi="Tahoma" w:cs="Tahoma"/>
                <w:sz w:val="20"/>
                <w:szCs w:val="20"/>
                <w:lang w:eastAsia="en-US"/>
              </w:rPr>
              <w:t>.</w:t>
            </w:r>
          </w:p>
        </w:tc>
        <w:tc>
          <w:tcPr>
            <w:tcW w:w="1720" w:type="dxa"/>
          </w:tcPr>
          <w:p w14:paraId="5F2D6FC5" w14:textId="21B7E98F" w:rsidR="00843018" w:rsidRPr="00A40276" w:rsidRDefault="00843018" w:rsidP="00843018">
            <w:pPr>
              <w:rPr>
                <w:rFonts w:ascii="Arial" w:hAnsi="Arial" w:cs="Arial"/>
                <w:lang w:val="es-BO"/>
              </w:rPr>
            </w:pPr>
          </w:p>
        </w:tc>
        <w:tc>
          <w:tcPr>
            <w:tcW w:w="3662" w:type="dxa"/>
          </w:tcPr>
          <w:p w14:paraId="6D25BE2B" w14:textId="77777777" w:rsidR="00843018" w:rsidRPr="00A40276" w:rsidRDefault="00843018" w:rsidP="00843018">
            <w:pPr>
              <w:jc w:val="both"/>
              <w:rPr>
                <w:rFonts w:ascii="Arial" w:hAnsi="Arial" w:cs="Arial"/>
                <w:lang w:val="es-BO"/>
              </w:rPr>
            </w:pPr>
          </w:p>
        </w:tc>
      </w:tr>
      <w:tr w:rsidR="00843018" w:rsidRPr="00A40276" w14:paraId="07D8A406" w14:textId="77777777" w:rsidTr="0089196D">
        <w:trPr>
          <w:trHeight w:val="207"/>
        </w:trPr>
        <w:tc>
          <w:tcPr>
            <w:tcW w:w="303" w:type="dxa"/>
          </w:tcPr>
          <w:p w14:paraId="21EB5971" w14:textId="00306832" w:rsidR="00843018" w:rsidRPr="00A40276" w:rsidRDefault="00843018" w:rsidP="00843018">
            <w:pPr>
              <w:jc w:val="both"/>
              <w:rPr>
                <w:rFonts w:cs="Arial"/>
                <w:lang w:val="es-BO"/>
              </w:rPr>
            </w:pPr>
          </w:p>
        </w:tc>
        <w:tc>
          <w:tcPr>
            <w:tcW w:w="3309" w:type="dxa"/>
          </w:tcPr>
          <w:p w14:paraId="5CD30756" w14:textId="670DE13C" w:rsidR="00843018" w:rsidRPr="00A40276" w:rsidRDefault="00843018" w:rsidP="00843018">
            <w:pPr>
              <w:jc w:val="both"/>
              <w:rPr>
                <w:rFonts w:ascii="Arial" w:hAnsi="Arial" w:cs="Arial"/>
                <w:lang w:val="es-BO"/>
              </w:rPr>
            </w:pPr>
            <w:r>
              <w:rPr>
                <w:rFonts w:ascii="Arial" w:hAnsi="Arial" w:cs="Arial"/>
                <w:lang w:val="es-BO"/>
              </w:rPr>
              <w:t xml:space="preserve">Igual o mayor a </w:t>
            </w:r>
            <w:r w:rsidR="00EE6753">
              <w:rPr>
                <w:rFonts w:ascii="Arial" w:hAnsi="Arial" w:cs="Arial"/>
                <w:lang w:val="es-BO"/>
              </w:rPr>
              <w:t>6</w:t>
            </w:r>
            <w:r>
              <w:rPr>
                <w:rFonts w:ascii="Arial" w:hAnsi="Arial" w:cs="Arial"/>
                <w:lang w:val="es-BO"/>
              </w:rPr>
              <w:t xml:space="preserve"> meses</w:t>
            </w:r>
          </w:p>
        </w:tc>
        <w:tc>
          <w:tcPr>
            <w:tcW w:w="1720" w:type="dxa"/>
          </w:tcPr>
          <w:p w14:paraId="26CD4C6E" w14:textId="64C2EBDA" w:rsidR="00843018" w:rsidRPr="00A40276" w:rsidRDefault="00C2271B" w:rsidP="00843018">
            <w:pPr>
              <w:jc w:val="both"/>
              <w:rPr>
                <w:rFonts w:ascii="Arial" w:hAnsi="Arial" w:cs="Arial"/>
                <w:lang w:val="es-BO"/>
              </w:rPr>
            </w:pPr>
            <w:r>
              <w:rPr>
                <w:rFonts w:ascii="Arial" w:hAnsi="Arial" w:cs="Arial"/>
                <w:lang w:val="es-BO"/>
              </w:rPr>
              <w:t>1</w:t>
            </w:r>
            <w:r w:rsidR="00924F9B">
              <w:rPr>
                <w:rFonts w:ascii="Arial" w:hAnsi="Arial" w:cs="Arial"/>
                <w:lang w:val="es-BO"/>
              </w:rPr>
              <w:t>5</w:t>
            </w:r>
            <w:r w:rsidR="00843018">
              <w:rPr>
                <w:rFonts w:ascii="Arial" w:hAnsi="Arial" w:cs="Arial"/>
                <w:lang w:val="es-BO"/>
              </w:rPr>
              <w:t xml:space="preserve"> puntos</w:t>
            </w:r>
          </w:p>
        </w:tc>
        <w:tc>
          <w:tcPr>
            <w:tcW w:w="3662" w:type="dxa"/>
          </w:tcPr>
          <w:p w14:paraId="2CF9D7CD" w14:textId="77777777" w:rsidR="00843018" w:rsidRPr="00A40276" w:rsidRDefault="00843018" w:rsidP="00843018">
            <w:pPr>
              <w:jc w:val="both"/>
              <w:rPr>
                <w:rFonts w:ascii="Arial" w:hAnsi="Arial" w:cs="Arial"/>
                <w:lang w:val="es-BO"/>
              </w:rPr>
            </w:pPr>
          </w:p>
        </w:tc>
      </w:tr>
      <w:tr w:rsidR="00843018" w:rsidRPr="00A40276" w14:paraId="4B12BFAB" w14:textId="77777777" w:rsidTr="0089196D">
        <w:trPr>
          <w:trHeight w:val="188"/>
        </w:trPr>
        <w:tc>
          <w:tcPr>
            <w:tcW w:w="303" w:type="dxa"/>
          </w:tcPr>
          <w:p w14:paraId="1D1937C6" w14:textId="5C19E81B" w:rsidR="00843018" w:rsidRPr="00A40276" w:rsidRDefault="00843018" w:rsidP="00843018">
            <w:pPr>
              <w:jc w:val="both"/>
              <w:rPr>
                <w:rFonts w:cs="Arial"/>
                <w:lang w:val="es-BO"/>
              </w:rPr>
            </w:pPr>
          </w:p>
        </w:tc>
        <w:tc>
          <w:tcPr>
            <w:tcW w:w="3309" w:type="dxa"/>
          </w:tcPr>
          <w:p w14:paraId="6B7D663E" w14:textId="1A68A1D0" w:rsidR="00843018" w:rsidRPr="00A40276" w:rsidRDefault="00843018" w:rsidP="00843018">
            <w:pPr>
              <w:jc w:val="both"/>
              <w:rPr>
                <w:rFonts w:ascii="Arial" w:hAnsi="Arial" w:cs="Arial"/>
                <w:lang w:val="es-BO"/>
              </w:rPr>
            </w:pPr>
            <w:r>
              <w:rPr>
                <w:rFonts w:ascii="Arial" w:hAnsi="Arial" w:cs="Arial"/>
                <w:lang w:val="es-BO"/>
              </w:rPr>
              <w:t>Igual o mayor a 3 meses</w:t>
            </w:r>
          </w:p>
        </w:tc>
        <w:tc>
          <w:tcPr>
            <w:tcW w:w="1720" w:type="dxa"/>
          </w:tcPr>
          <w:p w14:paraId="44C84505" w14:textId="5AFF39F9" w:rsidR="00843018" w:rsidRPr="00A40276" w:rsidRDefault="00C2271B" w:rsidP="00843018">
            <w:pPr>
              <w:jc w:val="both"/>
              <w:rPr>
                <w:rFonts w:ascii="Arial" w:hAnsi="Arial" w:cs="Arial"/>
                <w:lang w:val="es-BO"/>
              </w:rPr>
            </w:pPr>
            <w:r>
              <w:rPr>
                <w:rFonts w:ascii="Arial" w:hAnsi="Arial" w:cs="Arial"/>
                <w:lang w:val="es-BO"/>
              </w:rPr>
              <w:t xml:space="preserve">5 </w:t>
            </w:r>
            <w:r w:rsidR="00843018">
              <w:rPr>
                <w:rFonts w:ascii="Arial" w:hAnsi="Arial" w:cs="Arial"/>
                <w:lang w:val="es-BO"/>
              </w:rPr>
              <w:t>puntos</w:t>
            </w:r>
          </w:p>
        </w:tc>
        <w:tc>
          <w:tcPr>
            <w:tcW w:w="3662" w:type="dxa"/>
          </w:tcPr>
          <w:p w14:paraId="520CAB41" w14:textId="77777777" w:rsidR="00843018" w:rsidRPr="00A40276" w:rsidRDefault="00843018" w:rsidP="00843018">
            <w:pPr>
              <w:jc w:val="both"/>
              <w:rPr>
                <w:rFonts w:ascii="Arial" w:hAnsi="Arial" w:cs="Arial"/>
                <w:lang w:val="es-BO"/>
              </w:rPr>
            </w:pPr>
          </w:p>
        </w:tc>
      </w:tr>
      <w:tr w:rsidR="00843018" w:rsidRPr="00A40276" w14:paraId="5B298403" w14:textId="77777777" w:rsidTr="00843018">
        <w:trPr>
          <w:trHeight w:val="368"/>
        </w:trPr>
        <w:tc>
          <w:tcPr>
            <w:tcW w:w="3612" w:type="dxa"/>
            <w:gridSpan w:val="2"/>
            <w:shd w:val="clear" w:color="auto" w:fill="DBE5F1" w:themeFill="accent1" w:themeFillTint="33"/>
            <w:vAlign w:val="center"/>
          </w:tcPr>
          <w:p w14:paraId="540646AB" w14:textId="1100ED92" w:rsidR="00843018" w:rsidRPr="00A40276" w:rsidRDefault="00C2271B" w:rsidP="00843018">
            <w:pPr>
              <w:jc w:val="both"/>
              <w:rPr>
                <w:rFonts w:ascii="Arial" w:hAnsi="Arial" w:cs="Arial"/>
                <w:lang w:val="es-BO"/>
              </w:rPr>
            </w:pPr>
            <w:r>
              <w:rPr>
                <w:rFonts w:ascii="Arial" w:hAnsi="Arial" w:cs="Arial"/>
                <w:b/>
                <w:lang w:val="es-BO"/>
              </w:rPr>
              <w:t>PUNTAJE TOTAL</w:t>
            </w:r>
          </w:p>
        </w:tc>
        <w:tc>
          <w:tcPr>
            <w:tcW w:w="1720" w:type="dxa"/>
            <w:shd w:val="clear" w:color="auto" w:fill="DBE5F1" w:themeFill="accent1" w:themeFillTint="33"/>
            <w:vAlign w:val="center"/>
          </w:tcPr>
          <w:p w14:paraId="0FD1F0E1" w14:textId="3A2A5FCB" w:rsidR="00843018" w:rsidRPr="00A40276" w:rsidRDefault="00924F9B" w:rsidP="00843018">
            <w:pPr>
              <w:jc w:val="both"/>
              <w:rPr>
                <w:rFonts w:ascii="Arial" w:hAnsi="Arial" w:cs="Arial"/>
                <w:lang w:val="es-BO"/>
              </w:rPr>
            </w:pPr>
            <w:r>
              <w:rPr>
                <w:rFonts w:ascii="Arial" w:hAnsi="Arial" w:cs="Arial"/>
                <w:lang w:val="es-BO"/>
              </w:rPr>
              <w:t>15</w:t>
            </w:r>
          </w:p>
        </w:tc>
        <w:tc>
          <w:tcPr>
            <w:tcW w:w="3662" w:type="dxa"/>
            <w:shd w:val="clear" w:color="auto" w:fill="DBE5F1" w:themeFill="accent1" w:themeFillTint="33"/>
            <w:vAlign w:val="center"/>
          </w:tcPr>
          <w:p w14:paraId="0412AAA7" w14:textId="77777777" w:rsidR="00843018" w:rsidRPr="00A40276" w:rsidRDefault="00843018" w:rsidP="00843018">
            <w:pPr>
              <w:jc w:val="both"/>
              <w:rPr>
                <w:rFonts w:ascii="Arial" w:hAnsi="Arial" w:cs="Arial"/>
                <w:lang w:val="es-BO"/>
              </w:rPr>
            </w:pPr>
          </w:p>
        </w:tc>
      </w:tr>
      <w:tr w:rsidR="00843018" w:rsidRPr="00A40276" w14:paraId="36D8FFDA" w14:textId="77777777" w:rsidTr="0089196D">
        <w:trPr>
          <w:trHeight w:val="207"/>
        </w:trPr>
        <w:tc>
          <w:tcPr>
            <w:tcW w:w="303" w:type="dxa"/>
          </w:tcPr>
          <w:p w14:paraId="5679C08A" w14:textId="726E8290" w:rsidR="00843018" w:rsidRPr="00A40276" w:rsidRDefault="00843018" w:rsidP="00843018">
            <w:pPr>
              <w:jc w:val="both"/>
              <w:rPr>
                <w:rFonts w:cs="Arial"/>
                <w:lang w:val="es-BO"/>
              </w:rPr>
            </w:pPr>
            <w:r>
              <w:rPr>
                <w:rFonts w:cs="Arial"/>
                <w:lang w:val="es-BO"/>
              </w:rPr>
              <w:t>2</w:t>
            </w:r>
            <w:r w:rsidRPr="00A40276">
              <w:rPr>
                <w:rFonts w:cs="Arial"/>
                <w:lang w:val="es-BO"/>
              </w:rPr>
              <w:t>.</w:t>
            </w:r>
          </w:p>
        </w:tc>
        <w:tc>
          <w:tcPr>
            <w:tcW w:w="3309" w:type="dxa"/>
          </w:tcPr>
          <w:p w14:paraId="17DC5B4E" w14:textId="3C0B1C65" w:rsidR="00843018" w:rsidRDefault="00843018" w:rsidP="00843018">
            <w:pPr>
              <w:jc w:val="both"/>
              <w:rPr>
                <w:rFonts w:ascii="Arial" w:hAnsi="Arial" w:cs="Arial"/>
                <w:lang w:val="es-BO"/>
              </w:rPr>
            </w:pPr>
            <w:r w:rsidRPr="00431DB6">
              <w:rPr>
                <w:rFonts w:ascii="Tahoma" w:hAnsi="Tahoma" w:cs="Tahoma"/>
                <w:sz w:val="20"/>
                <w:szCs w:val="20"/>
                <w:lang w:eastAsia="en-US"/>
              </w:rPr>
              <w:t>Experiencia especifica en servicios de sereno, o seguridad y vigilancia en el sector eléctrico.</w:t>
            </w:r>
          </w:p>
        </w:tc>
        <w:tc>
          <w:tcPr>
            <w:tcW w:w="1720" w:type="dxa"/>
          </w:tcPr>
          <w:p w14:paraId="7BA78BC2" w14:textId="77777777" w:rsidR="00843018" w:rsidRDefault="00843018" w:rsidP="00843018">
            <w:pPr>
              <w:jc w:val="both"/>
              <w:rPr>
                <w:rFonts w:ascii="Arial" w:hAnsi="Arial" w:cs="Arial"/>
                <w:lang w:val="es-BO"/>
              </w:rPr>
            </w:pPr>
          </w:p>
        </w:tc>
        <w:tc>
          <w:tcPr>
            <w:tcW w:w="3662" w:type="dxa"/>
          </w:tcPr>
          <w:p w14:paraId="65A99C2B" w14:textId="77777777" w:rsidR="00843018" w:rsidRPr="00A40276" w:rsidRDefault="00843018" w:rsidP="00843018">
            <w:pPr>
              <w:jc w:val="both"/>
              <w:rPr>
                <w:rFonts w:ascii="Arial" w:hAnsi="Arial" w:cs="Arial"/>
                <w:lang w:val="es-BO"/>
              </w:rPr>
            </w:pPr>
          </w:p>
        </w:tc>
      </w:tr>
      <w:tr w:rsidR="00843018" w:rsidRPr="00A40276" w14:paraId="4EE4FAC5" w14:textId="77777777" w:rsidTr="0089196D">
        <w:trPr>
          <w:trHeight w:val="207"/>
        </w:trPr>
        <w:tc>
          <w:tcPr>
            <w:tcW w:w="303" w:type="dxa"/>
          </w:tcPr>
          <w:p w14:paraId="3DDC2D0E" w14:textId="77777777" w:rsidR="00843018" w:rsidRPr="00A40276" w:rsidRDefault="00843018" w:rsidP="00843018">
            <w:pPr>
              <w:jc w:val="both"/>
              <w:rPr>
                <w:rFonts w:cs="Arial"/>
                <w:lang w:val="es-BO"/>
              </w:rPr>
            </w:pPr>
          </w:p>
        </w:tc>
        <w:tc>
          <w:tcPr>
            <w:tcW w:w="3309" w:type="dxa"/>
          </w:tcPr>
          <w:p w14:paraId="42B94A47" w14:textId="114D12A8" w:rsidR="00843018" w:rsidRDefault="00843018" w:rsidP="00843018">
            <w:pPr>
              <w:jc w:val="both"/>
              <w:rPr>
                <w:rFonts w:ascii="Arial" w:hAnsi="Arial" w:cs="Arial"/>
                <w:lang w:val="es-BO"/>
              </w:rPr>
            </w:pPr>
            <w:r>
              <w:rPr>
                <w:rFonts w:ascii="Arial" w:hAnsi="Arial" w:cs="Arial"/>
                <w:lang w:val="es-BO"/>
              </w:rPr>
              <w:t>Igual o mayor a 6 meses</w:t>
            </w:r>
          </w:p>
        </w:tc>
        <w:tc>
          <w:tcPr>
            <w:tcW w:w="1720" w:type="dxa"/>
          </w:tcPr>
          <w:p w14:paraId="5963579D" w14:textId="3A2D97EA" w:rsidR="00843018" w:rsidRDefault="00C2271B" w:rsidP="00843018">
            <w:pPr>
              <w:jc w:val="both"/>
              <w:rPr>
                <w:rFonts w:ascii="Arial" w:hAnsi="Arial" w:cs="Arial"/>
                <w:lang w:val="es-BO"/>
              </w:rPr>
            </w:pPr>
            <w:r>
              <w:rPr>
                <w:rFonts w:ascii="Arial" w:hAnsi="Arial" w:cs="Arial"/>
                <w:lang w:val="es-BO"/>
              </w:rPr>
              <w:t>2</w:t>
            </w:r>
            <w:r w:rsidR="00924F9B">
              <w:rPr>
                <w:rFonts w:ascii="Arial" w:hAnsi="Arial" w:cs="Arial"/>
                <w:lang w:val="es-BO"/>
              </w:rPr>
              <w:t>0</w:t>
            </w:r>
            <w:r w:rsidR="00843018">
              <w:rPr>
                <w:rFonts w:ascii="Arial" w:hAnsi="Arial" w:cs="Arial"/>
                <w:lang w:val="es-BO"/>
              </w:rPr>
              <w:t xml:space="preserve"> puntos</w:t>
            </w:r>
          </w:p>
        </w:tc>
        <w:tc>
          <w:tcPr>
            <w:tcW w:w="3662" w:type="dxa"/>
          </w:tcPr>
          <w:p w14:paraId="5325095C" w14:textId="77777777" w:rsidR="00843018" w:rsidRPr="00A40276" w:rsidRDefault="00843018" w:rsidP="00843018">
            <w:pPr>
              <w:jc w:val="both"/>
              <w:rPr>
                <w:rFonts w:ascii="Arial" w:hAnsi="Arial" w:cs="Arial"/>
                <w:lang w:val="es-BO"/>
              </w:rPr>
            </w:pPr>
          </w:p>
        </w:tc>
      </w:tr>
      <w:tr w:rsidR="00843018" w:rsidRPr="00A40276" w14:paraId="3D0CBD13" w14:textId="77777777" w:rsidTr="0089196D">
        <w:trPr>
          <w:trHeight w:val="207"/>
        </w:trPr>
        <w:tc>
          <w:tcPr>
            <w:tcW w:w="303" w:type="dxa"/>
          </w:tcPr>
          <w:p w14:paraId="41752412" w14:textId="77777777" w:rsidR="00843018" w:rsidRPr="00A40276" w:rsidRDefault="00843018" w:rsidP="00843018">
            <w:pPr>
              <w:jc w:val="both"/>
              <w:rPr>
                <w:rFonts w:cs="Arial"/>
                <w:lang w:val="es-BO"/>
              </w:rPr>
            </w:pPr>
          </w:p>
        </w:tc>
        <w:tc>
          <w:tcPr>
            <w:tcW w:w="3309" w:type="dxa"/>
          </w:tcPr>
          <w:p w14:paraId="45F58B79" w14:textId="7F7CFF94" w:rsidR="00843018" w:rsidRDefault="00843018" w:rsidP="00843018">
            <w:pPr>
              <w:jc w:val="both"/>
              <w:rPr>
                <w:rFonts w:ascii="Arial" w:hAnsi="Arial" w:cs="Arial"/>
                <w:lang w:val="es-BO"/>
              </w:rPr>
            </w:pPr>
            <w:r>
              <w:rPr>
                <w:rFonts w:ascii="Arial" w:hAnsi="Arial" w:cs="Arial"/>
                <w:lang w:val="es-BO"/>
              </w:rPr>
              <w:t>Igual o mayor a 3 meses</w:t>
            </w:r>
          </w:p>
        </w:tc>
        <w:tc>
          <w:tcPr>
            <w:tcW w:w="1720" w:type="dxa"/>
          </w:tcPr>
          <w:p w14:paraId="77F47EFD" w14:textId="70375296" w:rsidR="00843018" w:rsidRDefault="00924F9B" w:rsidP="00843018">
            <w:pPr>
              <w:jc w:val="both"/>
              <w:rPr>
                <w:rFonts w:ascii="Arial" w:hAnsi="Arial" w:cs="Arial"/>
                <w:lang w:val="es-BO"/>
              </w:rPr>
            </w:pPr>
            <w:r>
              <w:rPr>
                <w:rFonts w:ascii="Arial" w:hAnsi="Arial" w:cs="Arial"/>
                <w:lang w:val="es-BO"/>
              </w:rPr>
              <w:t>15</w:t>
            </w:r>
            <w:r w:rsidR="00843018">
              <w:rPr>
                <w:rFonts w:ascii="Arial" w:hAnsi="Arial" w:cs="Arial"/>
                <w:lang w:val="es-BO"/>
              </w:rPr>
              <w:t xml:space="preserve"> puntos</w:t>
            </w:r>
          </w:p>
        </w:tc>
        <w:tc>
          <w:tcPr>
            <w:tcW w:w="3662" w:type="dxa"/>
          </w:tcPr>
          <w:p w14:paraId="79B8AE89" w14:textId="77777777" w:rsidR="00843018" w:rsidRPr="00A40276" w:rsidRDefault="00843018" w:rsidP="00843018">
            <w:pPr>
              <w:jc w:val="both"/>
              <w:rPr>
                <w:rFonts w:ascii="Arial" w:hAnsi="Arial" w:cs="Arial"/>
                <w:lang w:val="es-BO"/>
              </w:rPr>
            </w:pPr>
          </w:p>
        </w:tc>
      </w:tr>
      <w:tr w:rsidR="00843018" w:rsidRPr="00A40276" w14:paraId="37BE6505" w14:textId="77777777" w:rsidTr="0089196D">
        <w:trPr>
          <w:trHeight w:val="207"/>
        </w:trPr>
        <w:tc>
          <w:tcPr>
            <w:tcW w:w="303" w:type="dxa"/>
          </w:tcPr>
          <w:p w14:paraId="2CBE4CC2" w14:textId="77777777" w:rsidR="00843018" w:rsidRPr="00A40276" w:rsidRDefault="00843018" w:rsidP="00843018">
            <w:pPr>
              <w:jc w:val="both"/>
              <w:rPr>
                <w:rFonts w:cs="Arial"/>
                <w:lang w:val="es-BO"/>
              </w:rPr>
            </w:pPr>
          </w:p>
        </w:tc>
        <w:tc>
          <w:tcPr>
            <w:tcW w:w="3309" w:type="dxa"/>
          </w:tcPr>
          <w:p w14:paraId="1B937390" w14:textId="512B75FB" w:rsidR="00843018" w:rsidRDefault="00843018" w:rsidP="00843018">
            <w:pPr>
              <w:jc w:val="both"/>
              <w:rPr>
                <w:rFonts w:ascii="Arial" w:hAnsi="Arial" w:cs="Arial"/>
                <w:lang w:val="es-BO"/>
              </w:rPr>
            </w:pPr>
            <w:r>
              <w:rPr>
                <w:rFonts w:ascii="Arial" w:hAnsi="Arial" w:cs="Arial"/>
                <w:lang w:val="es-BO"/>
              </w:rPr>
              <w:t>Igual o mayor a 1 meses</w:t>
            </w:r>
          </w:p>
        </w:tc>
        <w:tc>
          <w:tcPr>
            <w:tcW w:w="1720" w:type="dxa"/>
          </w:tcPr>
          <w:p w14:paraId="02C520ED" w14:textId="596E5173" w:rsidR="00843018" w:rsidRDefault="00C2271B" w:rsidP="00843018">
            <w:pPr>
              <w:jc w:val="both"/>
              <w:rPr>
                <w:rFonts w:ascii="Arial" w:hAnsi="Arial" w:cs="Arial"/>
                <w:lang w:val="es-BO"/>
              </w:rPr>
            </w:pPr>
            <w:r>
              <w:rPr>
                <w:rFonts w:ascii="Arial" w:hAnsi="Arial" w:cs="Arial"/>
                <w:lang w:val="es-BO"/>
              </w:rPr>
              <w:t>1</w:t>
            </w:r>
            <w:r w:rsidR="00924F9B">
              <w:rPr>
                <w:rFonts w:ascii="Arial" w:hAnsi="Arial" w:cs="Arial"/>
                <w:lang w:val="es-BO"/>
              </w:rPr>
              <w:t>0</w:t>
            </w:r>
            <w:r w:rsidR="00843018">
              <w:rPr>
                <w:rFonts w:ascii="Arial" w:hAnsi="Arial" w:cs="Arial"/>
                <w:lang w:val="es-BO"/>
              </w:rPr>
              <w:t xml:space="preserve"> puntos</w:t>
            </w:r>
          </w:p>
        </w:tc>
        <w:tc>
          <w:tcPr>
            <w:tcW w:w="3662" w:type="dxa"/>
          </w:tcPr>
          <w:p w14:paraId="5F8CCDC2" w14:textId="77777777" w:rsidR="00843018" w:rsidRPr="00A40276" w:rsidRDefault="00843018" w:rsidP="00843018">
            <w:pPr>
              <w:jc w:val="both"/>
              <w:rPr>
                <w:rFonts w:ascii="Arial" w:hAnsi="Arial" w:cs="Arial"/>
                <w:lang w:val="es-BO"/>
              </w:rPr>
            </w:pPr>
          </w:p>
        </w:tc>
      </w:tr>
      <w:tr w:rsidR="00843018" w:rsidRPr="00A40276" w14:paraId="48096FD2" w14:textId="77777777" w:rsidTr="006F2992">
        <w:trPr>
          <w:trHeight w:val="414"/>
        </w:trPr>
        <w:tc>
          <w:tcPr>
            <w:tcW w:w="3612" w:type="dxa"/>
            <w:gridSpan w:val="2"/>
            <w:shd w:val="clear" w:color="auto" w:fill="DBE5F1" w:themeFill="accent1" w:themeFillTint="33"/>
            <w:vAlign w:val="center"/>
          </w:tcPr>
          <w:p w14:paraId="1651A595" w14:textId="542CD4AF" w:rsidR="00843018" w:rsidRPr="00A40276" w:rsidRDefault="00C2271B" w:rsidP="00843018">
            <w:pPr>
              <w:jc w:val="both"/>
              <w:rPr>
                <w:rFonts w:ascii="Arial" w:hAnsi="Arial" w:cs="Arial"/>
                <w:b/>
                <w:lang w:val="es-BO"/>
              </w:rPr>
            </w:pPr>
            <w:r>
              <w:rPr>
                <w:rFonts w:ascii="Arial" w:hAnsi="Arial" w:cs="Arial"/>
                <w:b/>
                <w:lang w:val="es-BO"/>
              </w:rPr>
              <w:t>PUNTAJE TOTAL</w:t>
            </w:r>
          </w:p>
        </w:tc>
        <w:tc>
          <w:tcPr>
            <w:tcW w:w="1720" w:type="dxa"/>
            <w:shd w:val="clear" w:color="auto" w:fill="DBE5F1" w:themeFill="accent1" w:themeFillTint="33"/>
            <w:vAlign w:val="center"/>
          </w:tcPr>
          <w:p w14:paraId="554A111B" w14:textId="4B17437D" w:rsidR="00843018" w:rsidRPr="00A40276" w:rsidRDefault="00924F9B" w:rsidP="00843018">
            <w:pPr>
              <w:jc w:val="both"/>
              <w:rPr>
                <w:rFonts w:ascii="Arial" w:hAnsi="Arial" w:cs="Arial"/>
                <w:b/>
                <w:lang w:val="es-BO"/>
              </w:rPr>
            </w:pPr>
            <w:r>
              <w:rPr>
                <w:rFonts w:ascii="Arial" w:hAnsi="Arial" w:cs="Arial"/>
                <w:b/>
                <w:lang w:val="es-BO"/>
              </w:rPr>
              <w:t>20</w:t>
            </w:r>
          </w:p>
        </w:tc>
        <w:tc>
          <w:tcPr>
            <w:tcW w:w="3662" w:type="dxa"/>
            <w:shd w:val="clear" w:color="auto" w:fill="DBE5F1" w:themeFill="accent1" w:themeFillTint="33"/>
            <w:vAlign w:val="center"/>
          </w:tcPr>
          <w:p w14:paraId="157F19B2" w14:textId="77777777" w:rsidR="00843018" w:rsidRPr="00A40276" w:rsidRDefault="00843018" w:rsidP="00843018">
            <w:pPr>
              <w:jc w:val="both"/>
              <w:rPr>
                <w:rFonts w:ascii="Arial" w:hAnsi="Arial" w:cs="Arial"/>
                <w:b/>
                <w:lang w:val="es-BO"/>
              </w:rPr>
            </w:pPr>
          </w:p>
        </w:tc>
      </w:tr>
    </w:tbl>
    <w:p w14:paraId="73610BFD" w14:textId="77777777" w:rsidR="00532869" w:rsidRDefault="00532869" w:rsidP="00107B3A">
      <w:pPr>
        <w:spacing w:line="200" w:lineRule="exact"/>
        <w:jc w:val="both"/>
        <w:rPr>
          <w:sz w:val="18"/>
          <w:szCs w:val="18"/>
          <w:lang w:val="es-BO"/>
        </w:rPr>
      </w:pPr>
    </w:p>
    <w:p w14:paraId="2D13A0EF" w14:textId="3BE8F739"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6511BBE7" w14:textId="77777777" w:rsidR="00107B3A" w:rsidRPr="00A40276" w:rsidRDefault="00107B3A" w:rsidP="00107B3A">
      <w:pPr>
        <w:jc w:val="both"/>
        <w:rPr>
          <w:b/>
          <w:bCs/>
          <w:i/>
          <w:sz w:val="18"/>
          <w:szCs w:val="18"/>
          <w:lang w:val="es-BO"/>
        </w:rPr>
      </w:pP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0251E409" w:rsidR="00107B3A" w:rsidRDefault="00107B3A" w:rsidP="00A72FB0">
      <w:pPr>
        <w:jc w:val="center"/>
        <w:rPr>
          <w:rFonts w:cs="Arial"/>
          <w:b/>
          <w:sz w:val="18"/>
          <w:szCs w:val="18"/>
          <w:lang w:val="es-BO"/>
        </w:rPr>
      </w:pPr>
    </w:p>
    <w:p w14:paraId="62DB4CEC" w14:textId="77777777" w:rsidR="00107B3A" w:rsidRPr="00A40276" w:rsidRDefault="00107B3A" w:rsidP="00CB43AC">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F723E3">
            <w:pPr>
              <w:numPr>
                <w:ilvl w:val="0"/>
                <w:numId w:val="32"/>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F723E3">
            <w:pPr>
              <w:numPr>
                <w:ilvl w:val="0"/>
                <w:numId w:val="32"/>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F723E3">
            <w:pPr>
              <w:numPr>
                <w:ilvl w:val="0"/>
                <w:numId w:val="32"/>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F723E3">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F723E3">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F723E3">
            <w:pPr>
              <w:numPr>
                <w:ilvl w:val="0"/>
                <w:numId w:val="32"/>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B6BEA" w:rsidRPr="000C6821" w14:paraId="11CCB4F8" w14:textId="77777777" w:rsidTr="00F51FA5">
        <w:tc>
          <w:tcPr>
            <w:tcW w:w="9072" w:type="dxa"/>
          </w:tcPr>
          <w:p w14:paraId="313D254C" w14:textId="77777777" w:rsidR="00AB6BEA" w:rsidRPr="000C6821" w:rsidRDefault="00AB6BEA" w:rsidP="00F51FA5">
            <w:pPr>
              <w:jc w:val="center"/>
              <w:rPr>
                <w:rFonts w:ascii="Arial" w:eastAsia="Calibri" w:hAnsi="Arial" w:cs="Arial"/>
                <w:b/>
                <w:i/>
                <w:lang w:val="es-BO"/>
              </w:rPr>
            </w:pPr>
            <w:r>
              <w:rPr>
                <w:rFonts w:ascii="Arial" w:eastAsia="Calibri" w:hAnsi="Arial" w:cs="Arial"/>
                <w:b/>
                <w:i/>
                <w:lang w:val="es-BO"/>
              </w:rPr>
              <w:t>Los siguientes cuadros</w:t>
            </w:r>
            <w:r w:rsidRPr="000C6821">
              <w:rPr>
                <w:rFonts w:ascii="Arial" w:eastAsia="Calibri" w:hAnsi="Arial" w:cs="Arial"/>
                <w:b/>
                <w:i/>
                <w:lang w:val="es-BO"/>
              </w:rPr>
              <w:t xml:space="preserve"> no serán aplicado</w:t>
            </w:r>
            <w:r>
              <w:rPr>
                <w:rFonts w:ascii="Arial" w:eastAsia="Calibri" w:hAnsi="Arial" w:cs="Arial"/>
                <w:b/>
                <w:i/>
                <w:lang w:val="es-BO"/>
              </w:rPr>
              <w:t>s</w:t>
            </w:r>
            <w:r w:rsidRPr="000C6821">
              <w:rPr>
                <w:rFonts w:ascii="Arial" w:eastAsia="Calibri" w:hAnsi="Arial" w:cs="Arial"/>
                <w:b/>
                <w:i/>
                <w:lang w:val="es-BO"/>
              </w:rPr>
              <w:t xml:space="preserve"> y deberá</w:t>
            </w:r>
            <w:r>
              <w:rPr>
                <w:rFonts w:ascii="Arial" w:eastAsia="Calibri" w:hAnsi="Arial" w:cs="Arial"/>
                <w:b/>
                <w:i/>
                <w:lang w:val="es-BO"/>
              </w:rPr>
              <w:t>n</w:t>
            </w:r>
            <w:r w:rsidRPr="000C6821">
              <w:rPr>
                <w:rFonts w:ascii="Arial" w:eastAsia="Calibri" w:hAnsi="Arial" w:cs="Arial"/>
                <w:b/>
                <w:i/>
                <w:lang w:val="es-BO"/>
              </w:rPr>
              <w:t xml:space="preserve"> ser suprimido, cuando el Método de Selección y Adjudicación utilizado sea Precio Evaluado Más Bajo</w:t>
            </w:r>
            <w:r>
              <w:rPr>
                <w:rFonts w:ascii="Arial" w:eastAsia="Calibri" w:hAnsi="Arial" w:cs="Arial"/>
                <w:b/>
                <w:i/>
                <w:lang w:val="es-BO"/>
              </w:rPr>
              <w:t xml:space="preserve"> </w:t>
            </w:r>
          </w:p>
        </w:tc>
      </w:tr>
    </w:tbl>
    <w:p w14:paraId="75475832" w14:textId="77777777" w:rsidR="00AB6BEA" w:rsidRPr="000C6821" w:rsidRDefault="00AB6BEA" w:rsidP="00AB6BEA">
      <w:pPr>
        <w:jc w:val="center"/>
        <w:rPr>
          <w:rFonts w:ascii="Arial" w:hAnsi="Arial" w:cs="Arial"/>
          <w:b/>
          <w:i/>
          <w:lang w:val="es-BO"/>
        </w:rPr>
      </w:pPr>
    </w:p>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30EEDF" w14:textId="77777777" w:rsidR="00AB6BEA" w:rsidRPr="000C6821" w:rsidRDefault="00AB6BEA" w:rsidP="00AB6BEA">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B6BEA" w:rsidRPr="000C6821" w14:paraId="15C7D3C9" w14:textId="77777777" w:rsidTr="00F51FA5">
        <w:tc>
          <w:tcPr>
            <w:tcW w:w="9356" w:type="dxa"/>
          </w:tcPr>
          <w:p w14:paraId="1948B802" w14:textId="76CADF3F" w:rsidR="00AB6BEA" w:rsidRPr="000C6821" w:rsidRDefault="00AB6BEA">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Presupuesto Fijo</w:t>
            </w:r>
            <w:r w:rsidRPr="000C6821">
              <w:rPr>
                <w:rFonts w:ascii="Arial" w:eastAsia="Calibri" w:hAnsi="Arial" w:cs="Arial"/>
                <w:b/>
                <w:i/>
                <w:lang w:val="es-BO"/>
              </w:rPr>
              <w:t>.</w:t>
            </w:r>
          </w:p>
        </w:tc>
      </w:tr>
    </w:tbl>
    <w:p w14:paraId="2E147C32" w14:textId="77777777" w:rsidR="00AB6BEA" w:rsidRPr="000C6821" w:rsidRDefault="00AB6BEA" w:rsidP="00AB6BEA">
      <w:pPr>
        <w:jc w:val="cente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70" w:name="_Toc347135044"/>
      <w:bookmarkStart w:id="171" w:name="_Toc347135332"/>
      <w:r w:rsidR="00895F85" w:rsidRPr="00A40276">
        <w:rPr>
          <w:rFonts w:ascii="Verdana" w:hAnsi="Verdana" w:cs="Arial"/>
          <w:b/>
          <w:sz w:val="18"/>
          <w:szCs w:val="18"/>
          <w:lang w:val="es-BO"/>
        </w:rPr>
        <w:lastRenderedPageBreak/>
        <w:t>ANEXO 3</w:t>
      </w:r>
      <w:bookmarkEnd w:id="170"/>
      <w:bookmarkEnd w:id="171"/>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F723E3">
      <w:pPr>
        <w:numPr>
          <w:ilvl w:val="0"/>
          <w:numId w:val="34"/>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F723E3">
      <w:pPr>
        <w:numPr>
          <w:ilvl w:val="0"/>
          <w:numId w:val="34"/>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F723E3">
      <w:pPr>
        <w:numPr>
          <w:ilvl w:val="0"/>
          <w:numId w:val="34"/>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F723E3">
      <w:pPr>
        <w:numPr>
          <w:ilvl w:val="0"/>
          <w:numId w:val="34"/>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F723E3">
      <w:pPr>
        <w:numPr>
          <w:ilvl w:val="0"/>
          <w:numId w:val="34"/>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F723E3">
      <w:pPr>
        <w:numPr>
          <w:ilvl w:val="0"/>
          <w:numId w:val="35"/>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F723E3">
      <w:pPr>
        <w:numPr>
          <w:ilvl w:val="0"/>
          <w:numId w:val="35"/>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F723E3">
      <w:pPr>
        <w:numPr>
          <w:ilvl w:val="0"/>
          <w:numId w:val="35"/>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F723E3">
      <w:pPr>
        <w:numPr>
          <w:ilvl w:val="0"/>
          <w:numId w:val="35"/>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F723E3">
      <w:pPr>
        <w:numPr>
          <w:ilvl w:val="0"/>
          <w:numId w:val="35"/>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F723E3">
      <w:pPr>
        <w:numPr>
          <w:ilvl w:val="0"/>
          <w:numId w:val="35"/>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F723E3">
      <w:pPr>
        <w:numPr>
          <w:ilvl w:val="0"/>
          <w:numId w:val="35"/>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F723E3">
      <w:pPr>
        <w:numPr>
          <w:ilvl w:val="0"/>
          <w:numId w:val="35"/>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F723E3">
      <w:pPr>
        <w:numPr>
          <w:ilvl w:val="0"/>
          <w:numId w:val="37"/>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F723E3">
      <w:pPr>
        <w:numPr>
          <w:ilvl w:val="0"/>
          <w:numId w:val="37"/>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F723E3">
      <w:pPr>
        <w:numPr>
          <w:ilvl w:val="0"/>
          <w:numId w:val="37"/>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F723E3">
      <w:pPr>
        <w:numPr>
          <w:ilvl w:val="0"/>
          <w:numId w:val="37"/>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F723E3">
      <w:pPr>
        <w:numPr>
          <w:ilvl w:val="0"/>
          <w:numId w:val="37"/>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F723E3">
      <w:pPr>
        <w:numPr>
          <w:ilvl w:val="0"/>
          <w:numId w:val="37"/>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F723E3">
      <w:pPr>
        <w:numPr>
          <w:ilvl w:val="0"/>
          <w:numId w:val="37"/>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F723E3">
      <w:pPr>
        <w:numPr>
          <w:ilvl w:val="0"/>
          <w:numId w:val="36"/>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F723E3">
      <w:pPr>
        <w:numPr>
          <w:ilvl w:val="0"/>
          <w:numId w:val="36"/>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F723E3">
      <w:pPr>
        <w:numPr>
          <w:ilvl w:val="0"/>
          <w:numId w:val="36"/>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F723E3">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F723E3">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F723E3">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lastRenderedPageBreak/>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lastRenderedPageBreak/>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xml:space="preserve">, para la calificación de los hechos de impedimento, como causas de fuerza mayor, caso fortuito u otras causas debidamente justificadas, no serán </w:t>
      </w:r>
      <w:proofErr w:type="gramStart"/>
      <w:r w:rsidRPr="00A40276">
        <w:rPr>
          <w:sz w:val="18"/>
          <w:szCs w:val="18"/>
          <w:lang w:val="es-BO"/>
        </w:rPr>
        <w:t>considerados</w:t>
      </w:r>
      <w:proofErr w:type="gramEnd"/>
      <w:r w:rsidRPr="00A40276">
        <w:rPr>
          <w:sz w:val="18"/>
          <w:szCs w:val="18"/>
          <w:lang w:val="es-BO"/>
        </w:rPr>
        <w:t xml:space="preserve">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F723E3">
      <w:pPr>
        <w:pStyle w:val="Prrafodelista"/>
        <w:numPr>
          <w:ilvl w:val="1"/>
          <w:numId w:val="40"/>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F723E3">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F723E3">
      <w:pPr>
        <w:pStyle w:val="Prrafodelista"/>
        <w:numPr>
          <w:ilvl w:val="2"/>
          <w:numId w:val="40"/>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F723E3">
      <w:pPr>
        <w:numPr>
          <w:ilvl w:val="0"/>
          <w:numId w:val="38"/>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F723E3">
      <w:pPr>
        <w:pStyle w:val="Prrafodelista"/>
        <w:numPr>
          <w:ilvl w:val="2"/>
          <w:numId w:val="40"/>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F723E3">
      <w:pPr>
        <w:numPr>
          <w:ilvl w:val="1"/>
          <w:numId w:val="38"/>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F723E3">
      <w:pPr>
        <w:numPr>
          <w:ilvl w:val="1"/>
          <w:numId w:val="38"/>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F723E3">
      <w:pPr>
        <w:numPr>
          <w:ilvl w:val="1"/>
          <w:numId w:val="38"/>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F723E3">
      <w:pPr>
        <w:pStyle w:val="Prrafodelista"/>
        <w:numPr>
          <w:ilvl w:val="2"/>
          <w:numId w:val="40"/>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F723E3">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E1E84" w14:textId="77777777" w:rsidR="002565DB" w:rsidRDefault="002565DB">
      <w:r>
        <w:separator/>
      </w:r>
    </w:p>
  </w:endnote>
  <w:endnote w:type="continuationSeparator" w:id="0">
    <w:p w14:paraId="76AEE4DE" w14:textId="77777777" w:rsidR="002565DB" w:rsidRDefault="0025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F51FA5" w:rsidRDefault="00F51FA5">
    <w:pPr>
      <w:pStyle w:val="Piedepgina"/>
      <w:jc w:val="right"/>
    </w:pPr>
    <w:r>
      <w:fldChar w:fldCharType="begin"/>
    </w:r>
    <w:r>
      <w:instrText xml:space="preserve"> PAGE   \* MERGEFORMAT </w:instrText>
    </w:r>
    <w:r>
      <w:fldChar w:fldCharType="separate"/>
    </w:r>
    <w:r w:rsidR="0065484B">
      <w:rPr>
        <w:noProof/>
      </w:rPr>
      <w:t>ii</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65484B">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65484B">
          <w:rPr>
            <w:noProof/>
          </w:rPr>
          <w:t>34</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2AC4B" w14:textId="77777777" w:rsidR="002565DB" w:rsidRDefault="002565DB">
      <w:r>
        <w:separator/>
      </w:r>
    </w:p>
  </w:footnote>
  <w:footnote w:type="continuationSeparator" w:id="0">
    <w:p w14:paraId="36768E08" w14:textId="77777777" w:rsidR="002565DB" w:rsidRDefault="00256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BE50F1F"/>
    <w:multiLevelType w:val="hybridMultilevel"/>
    <w:tmpl w:val="7870D19E"/>
    <w:lvl w:ilvl="0" w:tplc="F392BBDC">
      <w:start w:val="1"/>
      <w:numFmt w:val="bullet"/>
      <w:lvlText w:val=""/>
      <w:lvlJc w:val="left"/>
      <w:pPr>
        <w:ind w:left="1776" w:hanging="360"/>
      </w:pPr>
      <w:rPr>
        <w:rFonts w:ascii="Symbol" w:eastAsia="Times New Roman" w:hAnsi="Symbol" w:hint="default"/>
      </w:rPr>
    </w:lvl>
    <w:lvl w:ilvl="1" w:tplc="400A0003" w:tentative="1">
      <w:start w:val="1"/>
      <w:numFmt w:val="bullet"/>
      <w:lvlText w:val="o"/>
      <w:lvlJc w:val="left"/>
      <w:pPr>
        <w:ind w:left="2496" w:hanging="360"/>
      </w:pPr>
      <w:rPr>
        <w:rFonts w:ascii="Courier New" w:hAnsi="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FD657E"/>
    <w:multiLevelType w:val="hybridMultilevel"/>
    <w:tmpl w:val="0E2C2106"/>
    <w:lvl w:ilvl="0" w:tplc="77BA8942">
      <w:start w:val="1"/>
      <w:numFmt w:val="bullet"/>
      <w:lvlText w:val=""/>
      <w:lvlJc w:val="left"/>
      <w:pPr>
        <w:ind w:left="1785" w:hanging="360"/>
      </w:pPr>
      <w:rPr>
        <w:rFonts w:ascii="Symbol" w:eastAsia="Times New Roman" w:hAnsi="Symbol" w:hint="default"/>
      </w:rPr>
    </w:lvl>
    <w:lvl w:ilvl="1" w:tplc="400A0003" w:tentative="1">
      <w:start w:val="1"/>
      <w:numFmt w:val="bullet"/>
      <w:lvlText w:val="o"/>
      <w:lvlJc w:val="left"/>
      <w:pPr>
        <w:ind w:left="2505" w:hanging="360"/>
      </w:pPr>
      <w:rPr>
        <w:rFonts w:ascii="Courier New" w:hAnsi="Courier New" w:hint="default"/>
      </w:rPr>
    </w:lvl>
    <w:lvl w:ilvl="2" w:tplc="400A0005" w:tentative="1">
      <w:start w:val="1"/>
      <w:numFmt w:val="bullet"/>
      <w:lvlText w:val=""/>
      <w:lvlJc w:val="left"/>
      <w:pPr>
        <w:ind w:left="3225" w:hanging="360"/>
      </w:pPr>
      <w:rPr>
        <w:rFonts w:ascii="Wingdings" w:hAnsi="Wingdings" w:hint="default"/>
      </w:rPr>
    </w:lvl>
    <w:lvl w:ilvl="3" w:tplc="400A0001" w:tentative="1">
      <w:start w:val="1"/>
      <w:numFmt w:val="bullet"/>
      <w:lvlText w:val=""/>
      <w:lvlJc w:val="left"/>
      <w:pPr>
        <w:ind w:left="3945" w:hanging="360"/>
      </w:pPr>
      <w:rPr>
        <w:rFonts w:ascii="Symbol" w:hAnsi="Symbol" w:hint="default"/>
      </w:rPr>
    </w:lvl>
    <w:lvl w:ilvl="4" w:tplc="400A0003" w:tentative="1">
      <w:start w:val="1"/>
      <w:numFmt w:val="bullet"/>
      <w:lvlText w:val="o"/>
      <w:lvlJc w:val="left"/>
      <w:pPr>
        <w:ind w:left="4665" w:hanging="360"/>
      </w:pPr>
      <w:rPr>
        <w:rFonts w:ascii="Courier New" w:hAnsi="Courier New" w:hint="default"/>
      </w:rPr>
    </w:lvl>
    <w:lvl w:ilvl="5" w:tplc="400A0005" w:tentative="1">
      <w:start w:val="1"/>
      <w:numFmt w:val="bullet"/>
      <w:lvlText w:val=""/>
      <w:lvlJc w:val="left"/>
      <w:pPr>
        <w:ind w:left="5385" w:hanging="360"/>
      </w:pPr>
      <w:rPr>
        <w:rFonts w:ascii="Wingdings" w:hAnsi="Wingdings" w:hint="default"/>
      </w:rPr>
    </w:lvl>
    <w:lvl w:ilvl="6" w:tplc="400A0001" w:tentative="1">
      <w:start w:val="1"/>
      <w:numFmt w:val="bullet"/>
      <w:lvlText w:val=""/>
      <w:lvlJc w:val="left"/>
      <w:pPr>
        <w:ind w:left="6105" w:hanging="360"/>
      </w:pPr>
      <w:rPr>
        <w:rFonts w:ascii="Symbol" w:hAnsi="Symbol" w:hint="default"/>
      </w:rPr>
    </w:lvl>
    <w:lvl w:ilvl="7" w:tplc="400A0003" w:tentative="1">
      <w:start w:val="1"/>
      <w:numFmt w:val="bullet"/>
      <w:lvlText w:val="o"/>
      <w:lvlJc w:val="left"/>
      <w:pPr>
        <w:ind w:left="6825" w:hanging="360"/>
      </w:pPr>
      <w:rPr>
        <w:rFonts w:ascii="Courier New" w:hAnsi="Courier New" w:hint="default"/>
      </w:rPr>
    </w:lvl>
    <w:lvl w:ilvl="8" w:tplc="400A0005" w:tentative="1">
      <w:start w:val="1"/>
      <w:numFmt w:val="bullet"/>
      <w:lvlText w:val=""/>
      <w:lvlJc w:val="left"/>
      <w:pPr>
        <w:ind w:left="7545" w:hanging="360"/>
      </w:pPr>
      <w:rPr>
        <w:rFonts w:ascii="Wingdings" w:hAnsi="Wingdings" w:hint="default"/>
      </w:r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74665B"/>
    <w:multiLevelType w:val="hybridMultilevel"/>
    <w:tmpl w:val="E25A1384"/>
    <w:lvl w:ilvl="0" w:tplc="2166AFA8">
      <w:start w:val="1"/>
      <w:numFmt w:val="decimal"/>
      <w:lvlText w:val="%1."/>
      <w:lvlJc w:val="left"/>
      <w:pPr>
        <w:ind w:left="720" w:hanging="360"/>
      </w:pPr>
      <w:rPr>
        <w:rFonts w:cs="Times New Roman" w:hint="default"/>
        <w:b/>
        <w:bCs w:val="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1E3935DB"/>
    <w:multiLevelType w:val="hybridMultilevel"/>
    <w:tmpl w:val="B91873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46E59C1"/>
    <w:multiLevelType w:val="hybridMultilevel"/>
    <w:tmpl w:val="14207894"/>
    <w:lvl w:ilvl="0" w:tplc="400A0001">
      <w:start w:val="1"/>
      <w:numFmt w:val="bullet"/>
      <w:lvlText w:val=""/>
      <w:lvlJc w:val="left"/>
      <w:pPr>
        <w:ind w:left="1060" w:hanging="360"/>
      </w:pPr>
      <w:rPr>
        <w:rFonts w:ascii="Symbol" w:hAnsi="Symbol" w:hint="default"/>
      </w:rPr>
    </w:lvl>
    <w:lvl w:ilvl="1" w:tplc="400A0003" w:tentative="1">
      <w:start w:val="1"/>
      <w:numFmt w:val="bullet"/>
      <w:lvlText w:val="o"/>
      <w:lvlJc w:val="left"/>
      <w:pPr>
        <w:ind w:left="1780" w:hanging="360"/>
      </w:pPr>
      <w:rPr>
        <w:rFonts w:ascii="Courier New" w:hAnsi="Courier New" w:hint="default"/>
      </w:rPr>
    </w:lvl>
    <w:lvl w:ilvl="2" w:tplc="400A0005" w:tentative="1">
      <w:start w:val="1"/>
      <w:numFmt w:val="bullet"/>
      <w:lvlText w:val=""/>
      <w:lvlJc w:val="left"/>
      <w:pPr>
        <w:ind w:left="2500" w:hanging="360"/>
      </w:pPr>
      <w:rPr>
        <w:rFonts w:ascii="Wingdings" w:hAnsi="Wingdings" w:hint="default"/>
      </w:rPr>
    </w:lvl>
    <w:lvl w:ilvl="3" w:tplc="400A0001" w:tentative="1">
      <w:start w:val="1"/>
      <w:numFmt w:val="bullet"/>
      <w:lvlText w:val=""/>
      <w:lvlJc w:val="left"/>
      <w:pPr>
        <w:ind w:left="3220" w:hanging="360"/>
      </w:pPr>
      <w:rPr>
        <w:rFonts w:ascii="Symbol" w:hAnsi="Symbol" w:hint="default"/>
      </w:rPr>
    </w:lvl>
    <w:lvl w:ilvl="4" w:tplc="400A0003" w:tentative="1">
      <w:start w:val="1"/>
      <w:numFmt w:val="bullet"/>
      <w:lvlText w:val="o"/>
      <w:lvlJc w:val="left"/>
      <w:pPr>
        <w:ind w:left="3940" w:hanging="360"/>
      </w:pPr>
      <w:rPr>
        <w:rFonts w:ascii="Courier New" w:hAnsi="Courier New" w:hint="default"/>
      </w:rPr>
    </w:lvl>
    <w:lvl w:ilvl="5" w:tplc="400A0005" w:tentative="1">
      <w:start w:val="1"/>
      <w:numFmt w:val="bullet"/>
      <w:lvlText w:val=""/>
      <w:lvlJc w:val="left"/>
      <w:pPr>
        <w:ind w:left="4660" w:hanging="360"/>
      </w:pPr>
      <w:rPr>
        <w:rFonts w:ascii="Wingdings" w:hAnsi="Wingdings" w:hint="default"/>
      </w:rPr>
    </w:lvl>
    <w:lvl w:ilvl="6" w:tplc="400A0001" w:tentative="1">
      <w:start w:val="1"/>
      <w:numFmt w:val="bullet"/>
      <w:lvlText w:val=""/>
      <w:lvlJc w:val="left"/>
      <w:pPr>
        <w:ind w:left="5380" w:hanging="360"/>
      </w:pPr>
      <w:rPr>
        <w:rFonts w:ascii="Symbol" w:hAnsi="Symbol" w:hint="default"/>
      </w:rPr>
    </w:lvl>
    <w:lvl w:ilvl="7" w:tplc="400A0003" w:tentative="1">
      <w:start w:val="1"/>
      <w:numFmt w:val="bullet"/>
      <w:lvlText w:val="o"/>
      <w:lvlJc w:val="left"/>
      <w:pPr>
        <w:ind w:left="6100" w:hanging="360"/>
      </w:pPr>
      <w:rPr>
        <w:rFonts w:ascii="Courier New" w:hAnsi="Courier New" w:hint="default"/>
      </w:rPr>
    </w:lvl>
    <w:lvl w:ilvl="8" w:tplc="400A0005" w:tentative="1">
      <w:start w:val="1"/>
      <w:numFmt w:val="bullet"/>
      <w:lvlText w:val=""/>
      <w:lvlJc w:val="left"/>
      <w:pPr>
        <w:ind w:left="6820" w:hanging="360"/>
      </w:pPr>
      <w:rPr>
        <w:rFonts w:ascii="Wingdings" w:hAnsi="Wingdings" w:hint="default"/>
      </w:rPr>
    </w:lvl>
  </w:abstractNum>
  <w:abstractNum w:abstractNumId="2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3731BD"/>
    <w:multiLevelType w:val="hybridMultilevel"/>
    <w:tmpl w:val="3896618A"/>
    <w:lvl w:ilvl="0" w:tplc="400A0001">
      <w:start w:val="1"/>
      <w:numFmt w:val="bullet"/>
      <w:lvlText w:val=""/>
      <w:lvlJc w:val="left"/>
      <w:pPr>
        <w:ind w:left="1211" w:hanging="360"/>
      </w:pPr>
      <w:rPr>
        <w:rFonts w:ascii="Symbol" w:hAnsi="Symbol" w:hint="default"/>
      </w:rPr>
    </w:lvl>
    <w:lvl w:ilvl="1" w:tplc="400A0003" w:tentative="1">
      <w:start w:val="1"/>
      <w:numFmt w:val="bullet"/>
      <w:lvlText w:val="o"/>
      <w:lvlJc w:val="left"/>
      <w:pPr>
        <w:ind w:left="2858" w:hanging="360"/>
      </w:pPr>
      <w:rPr>
        <w:rFonts w:ascii="Courier New" w:hAnsi="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41E6912"/>
    <w:multiLevelType w:val="hybridMultilevel"/>
    <w:tmpl w:val="61D6DAA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49C510F"/>
    <w:multiLevelType w:val="hybridMultilevel"/>
    <w:tmpl w:val="44DAD16C"/>
    <w:lvl w:ilvl="0" w:tplc="AFE453B0">
      <w:start w:val="1"/>
      <w:numFmt w:val="decimal"/>
      <w:lvlText w:val="%1."/>
      <w:lvlJc w:val="left"/>
      <w:pPr>
        <w:ind w:left="1488" w:hanging="360"/>
      </w:pPr>
      <w:rPr>
        <w:rFonts w:ascii="Tahoma" w:eastAsiaTheme="minorEastAsia" w:hAnsi="Tahoma" w:cs="Tahoma"/>
      </w:rPr>
    </w:lvl>
    <w:lvl w:ilvl="1" w:tplc="400A0003" w:tentative="1">
      <w:start w:val="1"/>
      <w:numFmt w:val="bullet"/>
      <w:lvlText w:val="o"/>
      <w:lvlJc w:val="left"/>
      <w:pPr>
        <w:ind w:left="2208" w:hanging="360"/>
      </w:pPr>
      <w:rPr>
        <w:rFonts w:ascii="Courier New" w:hAnsi="Courier New" w:hint="default"/>
      </w:rPr>
    </w:lvl>
    <w:lvl w:ilvl="2" w:tplc="400A0005" w:tentative="1">
      <w:start w:val="1"/>
      <w:numFmt w:val="bullet"/>
      <w:lvlText w:val=""/>
      <w:lvlJc w:val="left"/>
      <w:pPr>
        <w:ind w:left="2928" w:hanging="360"/>
      </w:pPr>
      <w:rPr>
        <w:rFonts w:ascii="Wingdings" w:hAnsi="Wingdings" w:hint="default"/>
      </w:rPr>
    </w:lvl>
    <w:lvl w:ilvl="3" w:tplc="400A0001" w:tentative="1">
      <w:start w:val="1"/>
      <w:numFmt w:val="bullet"/>
      <w:lvlText w:val=""/>
      <w:lvlJc w:val="left"/>
      <w:pPr>
        <w:ind w:left="3648" w:hanging="360"/>
      </w:pPr>
      <w:rPr>
        <w:rFonts w:ascii="Symbol" w:hAnsi="Symbol" w:hint="default"/>
      </w:rPr>
    </w:lvl>
    <w:lvl w:ilvl="4" w:tplc="400A0003" w:tentative="1">
      <w:start w:val="1"/>
      <w:numFmt w:val="bullet"/>
      <w:lvlText w:val="o"/>
      <w:lvlJc w:val="left"/>
      <w:pPr>
        <w:ind w:left="4368" w:hanging="360"/>
      </w:pPr>
      <w:rPr>
        <w:rFonts w:ascii="Courier New" w:hAnsi="Courier New" w:hint="default"/>
      </w:rPr>
    </w:lvl>
    <w:lvl w:ilvl="5" w:tplc="400A0005" w:tentative="1">
      <w:start w:val="1"/>
      <w:numFmt w:val="bullet"/>
      <w:lvlText w:val=""/>
      <w:lvlJc w:val="left"/>
      <w:pPr>
        <w:ind w:left="5088" w:hanging="360"/>
      </w:pPr>
      <w:rPr>
        <w:rFonts w:ascii="Wingdings" w:hAnsi="Wingdings" w:hint="default"/>
      </w:rPr>
    </w:lvl>
    <w:lvl w:ilvl="6" w:tplc="400A0001" w:tentative="1">
      <w:start w:val="1"/>
      <w:numFmt w:val="bullet"/>
      <w:lvlText w:val=""/>
      <w:lvlJc w:val="left"/>
      <w:pPr>
        <w:ind w:left="5808" w:hanging="360"/>
      </w:pPr>
      <w:rPr>
        <w:rFonts w:ascii="Symbol" w:hAnsi="Symbol" w:hint="default"/>
      </w:rPr>
    </w:lvl>
    <w:lvl w:ilvl="7" w:tplc="400A0003" w:tentative="1">
      <w:start w:val="1"/>
      <w:numFmt w:val="bullet"/>
      <w:lvlText w:val="o"/>
      <w:lvlJc w:val="left"/>
      <w:pPr>
        <w:ind w:left="6528" w:hanging="360"/>
      </w:pPr>
      <w:rPr>
        <w:rFonts w:ascii="Courier New" w:hAnsi="Courier New" w:hint="default"/>
      </w:rPr>
    </w:lvl>
    <w:lvl w:ilvl="8" w:tplc="400A0005" w:tentative="1">
      <w:start w:val="1"/>
      <w:numFmt w:val="bullet"/>
      <w:lvlText w:val=""/>
      <w:lvlJc w:val="left"/>
      <w:pPr>
        <w:ind w:left="7248" w:hanging="360"/>
      </w:pPr>
      <w:rPr>
        <w:rFonts w:ascii="Wingdings" w:hAnsi="Wingdings" w:hint="default"/>
      </w:rPr>
    </w:lvl>
  </w:abstractNum>
  <w:abstractNum w:abstractNumId="31"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650AFE"/>
    <w:multiLevelType w:val="hybridMultilevel"/>
    <w:tmpl w:val="C0F279EA"/>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0"/>
  </w:num>
  <w:num w:numId="3">
    <w:abstractNumId w:val="37"/>
  </w:num>
  <w:num w:numId="4">
    <w:abstractNumId w:val="9"/>
  </w:num>
  <w:num w:numId="5">
    <w:abstractNumId w:val="13"/>
  </w:num>
  <w:num w:numId="6">
    <w:abstractNumId w:val="41"/>
  </w:num>
  <w:num w:numId="7">
    <w:abstractNumId w:val="28"/>
  </w:num>
  <w:num w:numId="8">
    <w:abstractNumId w:val="42"/>
  </w:num>
  <w:num w:numId="9">
    <w:abstractNumId w:val="42"/>
    <w:lvlOverride w:ilvl="0">
      <w:startOverride w:val="1"/>
    </w:lvlOverride>
  </w:num>
  <w:num w:numId="10">
    <w:abstractNumId w:val="35"/>
  </w:num>
  <w:num w:numId="11">
    <w:abstractNumId w:val="44"/>
  </w:num>
  <w:num w:numId="12">
    <w:abstractNumId w:val="8"/>
  </w:num>
  <w:num w:numId="13">
    <w:abstractNumId w:val="26"/>
  </w:num>
  <w:num w:numId="14">
    <w:abstractNumId w:val="47"/>
  </w:num>
  <w:num w:numId="15">
    <w:abstractNumId w:val="25"/>
  </w:num>
  <w:num w:numId="16">
    <w:abstractNumId w:val="16"/>
  </w:num>
  <w:num w:numId="17">
    <w:abstractNumId w:val="36"/>
  </w:num>
  <w:num w:numId="18">
    <w:abstractNumId w:val="49"/>
  </w:num>
  <w:num w:numId="19">
    <w:abstractNumId w:val="18"/>
  </w:num>
  <w:num w:numId="20">
    <w:abstractNumId w:val="5"/>
  </w:num>
  <w:num w:numId="21">
    <w:abstractNumId w:val="12"/>
  </w:num>
  <w:num w:numId="22">
    <w:abstractNumId w:val="14"/>
  </w:num>
  <w:num w:numId="23">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
  </w:num>
  <w:num w:numId="26">
    <w:abstractNumId w:val="6"/>
  </w:num>
  <w:num w:numId="27">
    <w:abstractNumId w:val="20"/>
  </w:num>
  <w:num w:numId="28">
    <w:abstractNumId w:val="39"/>
  </w:num>
  <w:num w:numId="29">
    <w:abstractNumId w:val="1"/>
  </w:num>
  <w:num w:numId="30">
    <w:abstractNumId w:val="33"/>
  </w:num>
  <w:num w:numId="31">
    <w:abstractNumId w:val="10"/>
  </w:num>
  <w:num w:numId="32">
    <w:abstractNumId w:val="43"/>
  </w:num>
  <w:num w:numId="33">
    <w:abstractNumId w:val="46"/>
  </w:num>
  <w:num w:numId="34">
    <w:abstractNumId w:val="3"/>
  </w:num>
  <w:num w:numId="35">
    <w:abstractNumId w:val="48"/>
  </w:num>
  <w:num w:numId="36">
    <w:abstractNumId w:val="34"/>
  </w:num>
  <w:num w:numId="37">
    <w:abstractNumId w:val="32"/>
  </w:num>
  <w:num w:numId="38">
    <w:abstractNumId w:val="0"/>
  </w:num>
  <w:num w:numId="39">
    <w:abstractNumId w:val="22"/>
  </w:num>
  <w:num w:numId="40">
    <w:abstractNumId w:val="2"/>
  </w:num>
  <w:num w:numId="41">
    <w:abstractNumId w:val="27"/>
  </w:num>
  <w:num w:numId="42">
    <w:abstractNumId w:val="23"/>
  </w:num>
  <w:num w:numId="43">
    <w:abstractNumId w:val="29"/>
  </w:num>
  <w:num w:numId="44">
    <w:abstractNumId w:val="15"/>
  </w:num>
  <w:num w:numId="45">
    <w:abstractNumId w:val="7"/>
  </w:num>
  <w:num w:numId="46">
    <w:abstractNumId w:val="11"/>
  </w:num>
  <w:num w:numId="47">
    <w:abstractNumId w:val="30"/>
  </w:num>
  <w:num w:numId="48">
    <w:abstractNumId w:val="21"/>
  </w:num>
  <w:num w:numId="49">
    <w:abstractNumId w:val="19"/>
  </w:num>
  <w:num w:numId="50">
    <w:abstractNumId w:val="38"/>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4C65"/>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6755"/>
    <w:rsid w:val="00180077"/>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733"/>
    <w:rsid w:val="0020492C"/>
    <w:rsid w:val="00206849"/>
    <w:rsid w:val="00206E70"/>
    <w:rsid w:val="00207324"/>
    <w:rsid w:val="00207DBF"/>
    <w:rsid w:val="00210A32"/>
    <w:rsid w:val="00210A75"/>
    <w:rsid w:val="0021243F"/>
    <w:rsid w:val="00212A0A"/>
    <w:rsid w:val="00212B34"/>
    <w:rsid w:val="00212EE4"/>
    <w:rsid w:val="0021323E"/>
    <w:rsid w:val="00213B6C"/>
    <w:rsid w:val="002140AC"/>
    <w:rsid w:val="00215A16"/>
    <w:rsid w:val="002169DE"/>
    <w:rsid w:val="00217DA0"/>
    <w:rsid w:val="0022087C"/>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65DB"/>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766"/>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ACE"/>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6C5"/>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7AD"/>
    <w:rsid w:val="004238F2"/>
    <w:rsid w:val="00426E0B"/>
    <w:rsid w:val="00431DB6"/>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1C20"/>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0E9B"/>
    <w:rsid w:val="004A3940"/>
    <w:rsid w:val="004A4D1B"/>
    <w:rsid w:val="004A59E4"/>
    <w:rsid w:val="004A6352"/>
    <w:rsid w:val="004A6E89"/>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26DB8"/>
    <w:rsid w:val="00530330"/>
    <w:rsid w:val="00530DFC"/>
    <w:rsid w:val="00532869"/>
    <w:rsid w:val="005331E9"/>
    <w:rsid w:val="0053325A"/>
    <w:rsid w:val="0053434D"/>
    <w:rsid w:val="00540CA6"/>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3F89"/>
    <w:rsid w:val="00564232"/>
    <w:rsid w:val="00565DDA"/>
    <w:rsid w:val="00566AA9"/>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84B"/>
    <w:rsid w:val="00654B49"/>
    <w:rsid w:val="00654E08"/>
    <w:rsid w:val="00655281"/>
    <w:rsid w:val="00655479"/>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08"/>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36A3"/>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21D0"/>
    <w:rsid w:val="00843018"/>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343B"/>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1F8"/>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6FD7"/>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20D"/>
    <w:rsid w:val="00916360"/>
    <w:rsid w:val="00920031"/>
    <w:rsid w:val="0092038E"/>
    <w:rsid w:val="00920BE8"/>
    <w:rsid w:val="00921735"/>
    <w:rsid w:val="00922C98"/>
    <w:rsid w:val="0092415B"/>
    <w:rsid w:val="00924984"/>
    <w:rsid w:val="00924F9B"/>
    <w:rsid w:val="0092689C"/>
    <w:rsid w:val="00926F87"/>
    <w:rsid w:val="009278DD"/>
    <w:rsid w:val="00930007"/>
    <w:rsid w:val="00930C96"/>
    <w:rsid w:val="00932A1E"/>
    <w:rsid w:val="00932BA0"/>
    <w:rsid w:val="0093318C"/>
    <w:rsid w:val="0093347C"/>
    <w:rsid w:val="0093410F"/>
    <w:rsid w:val="009347F0"/>
    <w:rsid w:val="0093490E"/>
    <w:rsid w:val="009362FF"/>
    <w:rsid w:val="00937306"/>
    <w:rsid w:val="00940539"/>
    <w:rsid w:val="009408DE"/>
    <w:rsid w:val="009422DD"/>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D02"/>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95F"/>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8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1147"/>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271B"/>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3AD6"/>
    <w:rsid w:val="00CA42C1"/>
    <w:rsid w:val="00CA4D8A"/>
    <w:rsid w:val="00CA5AAE"/>
    <w:rsid w:val="00CA661A"/>
    <w:rsid w:val="00CA7A7B"/>
    <w:rsid w:val="00CA7CB3"/>
    <w:rsid w:val="00CA7E8C"/>
    <w:rsid w:val="00CB0DC6"/>
    <w:rsid w:val="00CB140F"/>
    <w:rsid w:val="00CB163F"/>
    <w:rsid w:val="00CB39E3"/>
    <w:rsid w:val="00CB43AC"/>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C6E0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2D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753"/>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3E3"/>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23A"/>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customStyle="1" w:styleId="UnresolvedMention">
    <w:name w:val="Unresolved Mention"/>
    <w:basedOn w:val="Fuentedeprrafopredeter"/>
    <w:uiPriority w:val="99"/>
    <w:semiHidden/>
    <w:unhideWhenUsed/>
    <w:rsid w:val="008F6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89551000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ende-sp/j.php?MTID=m87fadcbfd059c24471d3ed0f53bc44a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cs@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A27C-959A-447D-98F5-24802814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48</Pages>
  <Words>19852</Words>
  <Characters>109192</Characters>
  <Application>Microsoft Office Word</Application>
  <DocSecurity>0</DocSecurity>
  <Lines>909</Lines>
  <Paragraphs>257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Nilda Guzman Montaño</cp:lastModifiedBy>
  <cp:revision>7</cp:revision>
  <cp:lastPrinted>2026-03-03T14:17:00Z</cp:lastPrinted>
  <dcterms:created xsi:type="dcterms:W3CDTF">2026-02-24T20:40:00Z</dcterms:created>
  <dcterms:modified xsi:type="dcterms:W3CDTF">2026-03-03T14:17:00Z</dcterms:modified>
</cp:coreProperties>
</file>