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999C" w14:textId="77777777" w:rsidR="007137AF" w:rsidRDefault="007137AF" w:rsidP="007137AF">
      <w:pPr>
        <w:spacing w:after="160" w:line="254" w:lineRule="auto"/>
        <w:rPr>
          <w:sz w:val="18"/>
        </w:rPr>
      </w:pPr>
      <w:r w:rsidRPr="00FC77CD">
        <w:rPr>
          <w:noProof/>
          <w:lang w:val="es-BO" w:eastAsia="es-BO"/>
        </w:rPr>
        <w:drawing>
          <wp:anchor distT="0" distB="0" distL="114300" distR="114300" simplePos="0" relativeHeight="251675136" behindDoc="0" locked="0" layoutInCell="1" allowOverlap="1" wp14:anchorId="5053D061" wp14:editId="3A6DE943">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4112" behindDoc="1" locked="0" layoutInCell="1" allowOverlap="1" wp14:anchorId="259A88E2" wp14:editId="1117510C">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CD8A6" w14:textId="77777777" w:rsidR="007137AF" w:rsidRDefault="007137AF" w:rsidP="007137AF"/>
    <w:p w14:paraId="2A30567C" w14:textId="77777777" w:rsidR="007137AF" w:rsidRDefault="007137AF" w:rsidP="007137AF">
      <w:pPr>
        <w:spacing w:after="160" w:line="254" w:lineRule="auto"/>
      </w:pPr>
    </w:p>
    <w:p w14:paraId="1B72A865" w14:textId="77777777" w:rsidR="007137AF" w:rsidRDefault="007137AF" w:rsidP="007137AF">
      <w:pPr>
        <w:spacing w:after="160" w:line="254" w:lineRule="auto"/>
      </w:pPr>
    </w:p>
    <w:p w14:paraId="18B2D9E6" w14:textId="77777777" w:rsidR="007137AF" w:rsidRDefault="007137AF" w:rsidP="007137AF">
      <w:pPr>
        <w:spacing w:after="160" w:line="254" w:lineRule="auto"/>
      </w:pPr>
    </w:p>
    <w:p w14:paraId="205E10AB" w14:textId="77777777" w:rsidR="007137AF" w:rsidRDefault="007137AF" w:rsidP="007137AF">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9A9906D" wp14:editId="791698AF">
                <wp:simplePos x="0" y="0"/>
                <wp:positionH relativeFrom="margin">
                  <wp:posOffset>757326</wp:posOffset>
                </wp:positionH>
                <wp:positionV relativeFrom="paragraph">
                  <wp:posOffset>187531</wp:posOffset>
                </wp:positionV>
                <wp:extent cx="4540250" cy="371475"/>
                <wp:effectExtent l="0" t="0" r="0" b="9525"/>
                <wp:wrapNone/>
                <wp:docPr id="50665663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430F514" w14:textId="77777777" w:rsidR="007137AF" w:rsidRPr="00C13EF1" w:rsidRDefault="007137AF" w:rsidP="007137AF">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A9906D"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6430F514" w14:textId="77777777" w:rsidR="007137AF" w:rsidRPr="00C13EF1" w:rsidRDefault="007137AF" w:rsidP="007137AF">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3B227DE" w14:textId="77777777" w:rsidR="007137AF" w:rsidRDefault="007137AF" w:rsidP="007137AF">
      <w:pPr>
        <w:spacing w:after="160" w:line="254" w:lineRule="auto"/>
      </w:pPr>
    </w:p>
    <w:p w14:paraId="74B04EE1" w14:textId="77777777" w:rsidR="007137AF" w:rsidRDefault="007137AF" w:rsidP="007137AF">
      <w:pPr>
        <w:spacing w:after="160" w:line="254" w:lineRule="auto"/>
      </w:pPr>
    </w:p>
    <w:p w14:paraId="2ACF08C6" w14:textId="77777777" w:rsidR="007137AF" w:rsidRDefault="007137AF" w:rsidP="007137AF">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72EC71C6" wp14:editId="73D5B109">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6AA34D6" w14:textId="77777777" w:rsidR="007137AF" w:rsidRPr="008B73F9" w:rsidRDefault="007137AF" w:rsidP="007137AF">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2AB9F08D" w14:textId="77777777" w:rsidR="007137AF" w:rsidRPr="00507C03" w:rsidRDefault="007137AF" w:rsidP="007137AF">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C71C6" id="Rectángulo: esquinas redondeadas 5" o:spid="_x0000_s1027" style="position:absolute;margin-left:29.95pt;margin-top:9.55pt;width:403.95pt;height:99.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" fillcolor="#2e74b5" strokecolor="gray">
                <v:fill color2="#69f" rotate="t" angle="90" focus="50%" type="gradient"/>
                <v:shadow color="black" offset="1pt"/>
                <v:textbox inset="2.23519mm,1.1176mm,2.23519mm,1.1176mm">
                  <w:txbxContent>
                    <w:p w14:paraId="66AA34D6" w14:textId="77777777" w:rsidR="007137AF" w:rsidRPr="008B73F9" w:rsidRDefault="007137AF" w:rsidP="007137AF">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2AB9F08D" w14:textId="77777777" w:rsidR="007137AF" w:rsidRPr="00507C03" w:rsidRDefault="007137AF" w:rsidP="007137AF">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6390514B" w14:textId="77777777" w:rsidR="007137AF" w:rsidRDefault="007137AF" w:rsidP="007137AF">
      <w:pPr>
        <w:spacing w:after="160" w:line="254" w:lineRule="auto"/>
      </w:pPr>
    </w:p>
    <w:p w14:paraId="328BA162" w14:textId="77777777" w:rsidR="007137AF" w:rsidRDefault="007137AF" w:rsidP="007137AF">
      <w:pPr>
        <w:spacing w:after="160" w:line="254" w:lineRule="auto"/>
      </w:pPr>
    </w:p>
    <w:p w14:paraId="31BAFF19" w14:textId="77777777" w:rsidR="007137AF" w:rsidRDefault="007137AF" w:rsidP="007137AF">
      <w:pPr>
        <w:spacing w:after="160" w:line="254" w:lineRule="auto"/>
      </w:pPr>
    </w:p>
    <w:p w14:paraId="6DD93B65" w14:textId="77777777" w:rsidR="007137AF" w:rsidRDefault="007137AF" w:rsidP="007137AF">
      <w:pPr>
        <w:spacing w:after="160" w:line="254" w:lineRule="auto"/>
      </w:pPr>
    </w:p>
    <w:p w14:paraId="41C87F50" w14:textId="77777777" w:rsidR="007137AF" w:rsidRDefault="007137AF" w:rsidP="007137AF">
      <w:pPr>
        <w:jc w:val="center"/>
        <w:rPr>
          <w:rFonts w:cs="Arial"/>
          <w:b/>
          <w:bCs/>
          <w:sz w:val="24"/>
          <w:szCs w:val="24"/>
          <w:lang w:val="pt-BR"/>
        </w:rPr>
      </w:pPr>
    </w:p>
    <w:p w14:paraId="43C8F003" w14:textId="77777777" w:rsidR="007137AF" w:rsidRDefault="007137AF" w:rsidP="007137AF">
      <w:pPr>
        <w:jc w:val="center"/>
        <w:rPr>
          <w:rFonts w:cs="Arial"/>
          <w:b/>
          <w:bCs/>
          <w:sz w:val="24"/>
          <w:szCs w:val="24"/>
          <w:lang w:val="pt-BR"/>
        </w:rPr>
      </w:pPr>
    </w:p>
    <w:p w14:paraId="0EAC75AA" w14:textId="77777777" w:rsidR="007137AF" w:rsidRDefault="007137AF" w:rsidP="007137AF">
      <w:pPr>
        <w:jc w:val="center"/>
        <w:rPr>
          <w:rFonts w:cs="Arial"/>
          <w:b/>
          <w:bCs/>
          <w:sz w:val="24"/>
          <w:szCs w:val="24"/>
          <w:lang w:val="pt-BR"/>
        </w:rPr>
      </w:pPr>
    </w:p>
    <w:p w14:paraId="092AB4AE" w14:textId="77777777" w:rsidR="007137AF" w:rsidRPr="0005403A" w:rsidRDefault="007137AF" w:rsidP="007137AF">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46623A59" w14:textId="09530548" w:rsidR="007137AF" w:rsidRPr="0005403A" w:rsidRDefault="007137AF" w:rsidP="007137AF">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062</w:t>
      </w:r>
    </w:p>
    <w:p w14:paraId="41653895" w14:textId="77777777" w:rsidR="007137AF" w:rsidRDefault="007137AF" w:rsidP="007137AF">
      <w:pPr>
        <w:jc w:val="center"/>
      </w:pPr>
      <w:r>
        <w:rPr>
          <w:rFonts w:cs="Arial"/>
          <w:b/>
          <w:sz w:val="24"/>
          <w:szCs w:val="24"/>
        </w:rPr>
        <w:t>PRIMERA</w:t>
      </w:r>
      <w:r w:rsidRPr="0005403A">
        <w:rPr>
          <w:rFonts w:cs="Arial"/>
          <w:b/>
          <w:sz w:val="24"/>
          <w:szCs w:val="24"/>
        </w:rPr>
        <w:t xml:space="preserve"> CONVOCATORIA</w:t>
      </w:r>
      <w:r w:rsidRPr="008B73F9">
        <w:t xml:space="preserve"> </w:t>
      </w:r>
    </w:p>
    <w:p w14:paraId="63387435" w14:textId="77777777" w:rsidR="007137AF" w:rsidRDefault="007137AF" w:rsidP="007137AF">
      <w:pPr>
        <w:spacing w:after="160" w:line="254" w:lineRule="auto"/>
      </w:pPr>
    </w:p>
    <w:p w14:paraId="07CF0B6B" w14:textId="77777777" w:rsidR="007137AF" w:rsidRDefault="007137AF" w:rsidP="007137AF">
      <w:pPr>
        <w:spacing w:after="160" w:line="254" w:lineRule="auto"/>
      </w:pPr>
    </w:p>
    <w:p w14:paraId="2CF5CC82" w14:textId="77777777" w:rsidR="007137AF" w:rsidRDefault="007137AF" w:rsidP="007137AF">
      <w:pPr>
        <w:tabs>
          <w:tab w:val="left" w:pos="2470"/>
        </w:tabs>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67F5AD10" wp14:editId="56FD3652">
                <wp:simplePos x="0" y="0"/>
                <wp:positionH relativeFrom="margin">
                  <wp:posOffset>507365</wp:posOffset>
                </wp:positionH>
                <wp:positionV relativeFrom="paragraph">
                  <wp:posOffset>127635</wp:posOffset>
                </wp:positionV>
                <wp:extent cx="4699000" cy="1625600"/>
                <wp:effectExtent l="95250" t="19050" r="44450" b="1079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6256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22A89C1" w14:textId="77777777" w:rsidR="007137AF" w:rsidRPr="00C715B6" w:rsidRDefault="007137AF" w:rsidP="007137AF">
                            <w:pPr>
                              <w:rPr>
                                <w:rFonts w:ascii="Arial" w:hAnsi="Arial" w:cs="Arial"/>
                                <w:b/>
                                <w:sz w:val="28"/>
                                <w:szCs w:val="28"/>
                              </w:rPr>
                            </w:pPr>
                          </w:p>
                          <w:p w14:paraId="14F38ABB" w14:textId="1EF89459" w:rsidR="007137AF" w:rsidRPr="007137AF" w:rsidRDefault="007137AF" w:rsidP="007137AF">
                            <w:pPr>
                              <w:ind w:firstLine="709"/>
                              <w:jc w:val="center"/>
                              <w:rPr>
                                <w:rFonts w:ascii="Tahoma" w:hAnsi="Tahoma" w:cs="Tahoma"/>
                                <w:b/>
                                <w:sz w:val="48"/>
                                <w:szCs w:val="220"/>
                              </w:rPr>
                            </w:pPr>
                            <w:r w:rsidRPr="007137AF">
                              <w:rPr>
                                <w:rFonts w:ascii="Tahoma" w:hAnsi="Tahoma" w:cs="Tahoma"/>
                                <w:b/>
                                <w:sz w:val="36"/>
                                <w:szCs w:val="36"/>
                              </w:rPr>
                              <w:t xml:space="preserve">SERVICIO DE MANTENIMIENTO DE CULATAS PARA GRUPOS GENERADORES COBIJA - </w:t>
                            </w:r>
                            <w:r w:rsidR="003E7560" w:rsidRPr="007137AF">
                              <w:rPr>
                                <w:rFonts w:ascii="Tahoma" w:hAnsi="Tahoma" w:cs="Tahoma"/>
                                <w:b/>
                                <w:sz w:val="36"/>
                                <w:szCs w:val="36"/>
                              </w:rPr>
                              <w:t>GESTIÓN</w:t>
                            </w:r>
                            <w:r w:rsidRPr="007137AF">
                              <w:rPr>
                                <w:rFonts w:ascii="Tahoma" w:hAnsi="Tahoma" w:cs="Tahoma"/>
                                <w:b/>
                                <w:sz w:val="36"/>
                                <w:szCs w:val="36"/>
                              </w:rPr>
                              <w:t xml:space="preserve"> 2023</w:t>
                            </w:r>
                            <w:r w:rsidRPr="007137AF">
                              <w:rPr>
                                <w:rFonts w:ascii="Tahoma" w:hAnsi="Tahoma" w:cs="Tahoma"/>
                                <w:bCs/>
                                <w:iCs/>
                                <w:sz w:val="36"/>
                                <w:szCs w:val="36"/>
                                <w:lang w:val="es-B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5AD10" id="_x0000_t202" coordsize="21600,21600" o:spt="202" path="m,l,21600r21600,l21600,xe">
                <v:stroke joinstyle="miter"/>
                <v:path gradientshapeok="t" o:connecttype="rect"/>
              </v:shapetype>
              <v:shape id="Cuadro de texto 7" o:spid="_x0000_s1028" type="#_x0000_t202" style="position:absolute;margin-left:39.95pt;margin-top:10.05pt;width:370pt;height:12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" strokecolor="#b4c6e7" strokeweight="5pt">
                <v:stroke linestyle="thickThin"/>
                <v:shadow on="t" color="#868686" opacity=".5" offset="-6pt,6pt"/>
                <v:textbox>
                  <w:txbxContent>
                    <w:p w14:paraId="622A89C1" w14:textId="77777777" w:rsidR="007137AF" w:rsidRPr="00C715B6" w:rsidRDefault="007137AF" w:rsidP="007137AF">
                      <w:pPr>
                        <w:rPr>
                          <w:rFonts w:ascii="Arial" w:hAnsi="Arial" w:cs="Arial"/>
                          <w:b/>
                          <w:sz w:val="28"/>
                          <w:szCs w:val="28"/>
                        </w:rPr>
                      </w:pPr>
                    </w:p>
                    <w:p w14:paraId="14F38ABB" w14:textId="1EF89459" w:rsidR="007137AF" w:rsidRPr="007137AF" w:rsidRDefault="007137AF" w:rsidP="007137AF">
                      <w:pPr>
                        <w:ind w:firstLine="709"/>
                        <w:jc w:val="center"/>
                        <w:rPr>
                          <w:rFonts w:ascii="Tahoma" w:hAnsi="Tahoma" w:cs="Tahoma"/>
                          <w:b/>
                          <w:sz w:val="48"/>
                          <w:szCs w:val="220"/>
                        </w:rPr>
                      </w:pPr>
                      <w:r w:rsidRPr="007137AF">
                        <w:rPr>
                          <w:rFonts w:ascii="Tahoma" w:hAnsi="Tahoma" w:cs="Tahoma"/>
                          <w:b/>
                          <w:sz w:val="36"/>
                          <w:szCs w:val="36"/>
                        </w:rPr>
                        <w:t xml:space="preserve">SERVICIO DE MANTENIMIENTO DE CULATAS PARA GRUPOS GENERADORES COBIJA - </w:t>
                      </w:r>
                      <w:r w:rsidR="003E7560" w:rsidRPr="007137AF">
                        <w:rPr>
                          <w:rFonts w:ascii="Tahoma" w:hAnsi="Tahoma" w:cs="Tahoma"/>
                          <w:b/>
                          <w:sz w:val="36"/>
                          <w:szCs w:val="36"/>
                        </w:rPr>
                        <w:t>GESTIÓN</w:t>
                      </w:r>
                      <w:r w:rsidRPr="007137AF">
                        <w:rPr>
                          <w:rFonts w:ascii="Tahoma" w:hAnsi="Tahoma" w:cs="Tahoma"/>
                          <w:b/>
                          <w:sz w:val="36"/>
                          <w:szCs w:val="36"/>
                        </w:rPr>
                        <w:t xml:space="preserve"> 2023</w:t>
                      </w:r>
                      <w:r w:rsidRPr="007137AF">
                        <w:rPr>
                          <w:rFonts w:ascii="Tahoma" w:hAnsi="Tahoma" w:cs="Tahoma"/>
                          <w:bCs/>
                          <w:iCs/>
                          <w:sz w:val="36"/>
                          <w:szCs w:val="36"/>
                          <w:lang w:val="es-BO"/>
                        </w:rPr>
                        <w:tab/>
                      </w:r>
                    </w:p>
                  </w:txbxContent>
                </v:textbox>
                <w10:wrap anchorx="margin"/>
              </v:shape>
            </w:pict>
          </mc:Fallback>
        </mc:AlternateContent>
      </w:r>
      <w:r>
        <w:tab/>
      </w:r>
    </w:p>
    <w:p w14:paraId="6CB35963" w14:textId="77777777" w:rsidR="007137AF" w:rsidRDefault="007137AF" w:rsidP="007137AF">
      <w:pPr>
        <w:spacing w:after="160" w:line="254" w:lineRule="auto"/>
      </w:pPr>
    </w:p>
    <w:p w14:paraId="377913B7" w14:textId="77777777" w:rsidR="007137AF" w:rsidRDefault="007137AF" w:rsidP="007137AF">
      <w:pPr>
        <w:spacing w:after="160" w:line="254" w:lineRule="auto"/>
      </w:pPr>
    </w:p>
    <w:p w14:paraId="3AF62AEC" w14:textId="77777777" w:rsidR="007137AF" w:rsidRDefault="007137AF" w:rsidP="007137AF">
      <w:pPr>
        <w:spacing w:after="160" w:line="254" w:lineRule="auto"/>
      </w:pPr>
    </w:p>
    <w:p w14:paraId="10D9789A" w14:textId="77777777" w:rsidR="007137AF" w:rsidRDefault="007137AF" w:rsidP="007137AF">
      <w:pPr>
        <w:jc w:val="center"/>
        <w:outlineLvl w:val="0"/>
      </w:pPr>
      <w:r>
        <w:rPr>
          <w:noProof/>
          <w:sz w:val="18"/>
          <w:lang w:val="es-BO" w:eastAsia="es-BO"/>
        </w:rPr>
        <mc:AlternateContent>
          <mc:Choice Requires="wps">
            <w:drawing>
              <wp:anchor distT="0" distB="0" distL="114300" distR="114300" simplePos="0" relativeHeight="251673088" behindDoc="0" locked="0" layoutInCell="0" allowOverlap="1" wp14:anchorId="4B19DD20" wp14:editId="3A44FFB3">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BDB8CC8" w14:textId="77777777" w:rsidR="007137AF" w:rsidRDefault="007137AF" w:rsidP="007137AF">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0B4A1C1" w14:textId="77777777" w:rsidR="007137AF" w:rsidRDefault="007137AF" w:rsidP="007137AF">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5CAE65CB" w14:textId="77777777" w:rsidR="007137AF" w:rsidRDefault="007137AF" w:rsidP="007137AF">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B19DD20" id="Rectángulo 8" o:spid="_x0000_s1029" style="position:absolute;left:0;text-align:left;margin-left:-6.15pt;margin-top:-26.45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3BDB8CC8" w14:textId="77777777" w:rsidR="007137AF" w:rsidRDefault="007137AF" w:rsidP="007137AF">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0B4A1C1" w14:textId="77777777" w:rsidR="007137AF" w:rsidRDefault="007137AF" w:rsidP="007137AF">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5CAE65CB" w14:textId="77777777" w:rsidR="007137AF" w:rsidRDefault="007137AF" w:rsidP="007137AF">
                      <w:pPr>
                        <w:rPr>
                          <w:sz w:val="18"/>
                        </w:rPr>
                      </w:pPr>
                    </w:p>
                  </w:txbxContent>
                </v:textbox>
                <w10:wrap anchorx="page" anchory="margin"/>
              </v:rect>
            </w:pict>
          </mc:Fallback>
        </mc:AlternateContent>
      </w:r>
    </w:p>
    <w:p w14:paraId="01F46FC2" w14:textId="77777777" w:rsidR="007137AF" w:rsidRDefault="007137AF" w:rsidP="007137AF">
      <w:pPr>
        <w:jc w:val="center"/>
        <w:outlineLvl w:val="0"/>
      </w:pPr>
    </w:p>
    <w:p w14:paraId="197027B7" w14:textId="77777777" w:rsidR="007137AF" w:rsidRDefault="007137AF" w:rsidP="007137AF">
      <w:pPr>
        <w:tabs>
          <w:tab w:val="left" w:pos="3048"/>
        </w:tabs>
        <w:outlineLvl w:val="0"/>
      </w:pPr>
      <w:r>
        <w:tab/>
      </w:r>
    </w:p>
    <w:p w14:paraId="7EB060D6" w14:textId="77777777" w:rsidR="007137AF" w:rsidRDefault="007137AF" w:rsidP="007137AF">
      <w:pPr>
        <w:tabs>
          <w:tab w:val="left" w:pos="3048"/>
        </w:tabs>
        <w:outlineLvl w:val="0"/>
      </w:pPr>
    </w:p>
    <w:p w14:paraId="4F7FDBEA" w14:textId="77777777" w:rsidR="007137AF" w:rsidRDefault="007137AF" w:rsidP="007137AF">
      <w:pPr>
        <w:tabs>
          <w:tab w:val="left" w:pos="3048"/>
        </w:tabs>
        <w:outlineLvl w:val="0"/>
      </w:pPr>
    </w:p>
    <w:p w14:paraId="772488AE" w14:textId="77777777" w:rsidR="007137AF" w:rsidRDefault="007137AF" w:rsidP="007137AF">
      <w:pPr>
        <w:tabs>
          <w:tab w:val="left" w:pos="3048"/>
        </w:tabs>
        <w:outlineLvl w:val="0"/>
      </w:pPr>
    </w:p>
    <w:p w14:paraId="4F9C71E6" w14:textId="77777777" w:rsidR="007137AF" w:rsidRDefault="007137AF" w:rsidP="007137AF">
      <w:pPr>
        <w:tabs>
          <w:tab w:val="left" w:pos="3048"/>
        </w:tabs>
        <w:outlineLvl w:val="0"/>
      </w:pPr>
    </w:p>
    <w:p w14:paraId="3FCA539B" w14:textId="77777777" w:rsidR="007137AF" w:rsidRDefault="007137AF" w:rsidP="007137AF">
      <w:pPr>
        <w:tabs>
          <w:tab w:val="left" w:pos="3048"/>
        </w:tabs>
        <w:outlineLvl w:val="0"/>
      </w:pPr>
    </w:p>
    <w:p w14:paraId="4FF62CFC" w14:textId="77777777" w:rsidR="007137AF" w:rsidRDefault="007137AF" w:rsidP="007137AF">
      <w:pPr>
        <w:tabs>
          <w:tab w:val="left" w:pos="3048"/>
        </w:tabs>
        <w:outlineLvl w:val="0"/>
      </w:pPr>
    </w:p>
    <w:p w14:paraId="3228AAEC" w14:textId="77777777" w:rsidR="007137AF" w:rsidRDefault="007137AF" w:rsidP="007137AF">
      <w:pPr>
        <w:tabs>
          <w:tab w:val="left" w:pos="3048"/>
        </w:tabs>
        <w:outlineLvl w:val="0"/>
      </w:pPr>
    </w:p>
    <w:p w14:paraId="5D31DE5F" w14:textId="77777777" w:rsidR="007137AF" w:rsidRDefault="007137AF" w:rsidP="007137AF">
      <w:pPr>
        <w:tabs>
          <w:tab w:val="left" w:pos="3048"/>
        </w:tabs>
        <w:outlineLvl w:val="0"/>
      </w:pPr>
    </w:p>
    <w:p w14:paraId="5D2CDD05" w14:textId="77777777" w:rsidR="007137AF" w:rsidRDefault="007137AF" w:rsidP="007137AF">
      <w:pPr>
        <w:tabs>
          <w:tab w:val="left" w:pos="3048"/>
        </w:tabs>
        <w:outlineLvl w:val="0"/>
      </w:pPr>
    </w:p>
    <w:p w14:paraId="1D27E1FC" w14:textId="77777777" w:rsidR="007137AF" w:rsidRDefault="007137AF" w:rsidP="007137AF">
      <w:pPr>
        <w:tabs>
          <w:tab w:val="left" w:pos="3048"/>
        </w:tabs>
        <w:outlineLvl w:val="0"/>
      </w:pPr>
    </w:p>
    <w:p w14:paraId="1E1539DF" w14:textId="77777777" w:rsidR="007137AF" w:rsidRDefault="007137AF" w:rsidP="007137AF">
      <w:pPr>
        <w:tabs>
          <w:tab w:val="left" w:pos="3048"/>
        </w:tabs>
        <w:outlineLvl w:val="0"/>
      </w:pPr>
    </w:p>
    <w:p w14:paraId="2F59D1C4" w14:textId="77777777" w:rsidR="007137AF" w:rsidRDefault="007137AF" w:rsidP="007137AF">
      <w:pPr>
        <w:tabs>
          <w:tab w:val="left" w:pos="3048"/>
        </w:tabs>
        <w:outlineLvl w:val="0"/>
      </w:pPr>
    </w:p>
    <w:p w14:paraId="23D1170F" w14:textId="77777777" w:rsidR="007137AF" w:rsidRDefault="007137AF" w:rsidP="007137AF">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276E5F89" w14:textId="77777777" w:rsidR="007137AF" w:rsidRDefault="007137AF" w:rsidP="007137AF">
      <w:pPr>
        <w:spacing w:after="160" w:line="254" w:lineRule="auto"/>
        <w:rPr>
          <w:sz w:val="18"/>
        </w:rPr>
      </w:pPr>
    </w:p>
    <w:p w14:paraId="5B4AA931" w14:textId="77777777" w:rsidR="007137AF" w:rsidRDefault="007137AF" w:rsidP="001D4164">
      <w:pPr>
        <w:jc w:val="center"/>
        <w:rPr>
          <w:rFonts w:ascii="Century Gothic" w:hAnsi="Century Gothic"/>
          <w:b/>
          <w:color w:val="244061"/>
          <w:sz w:val="48"/>
          <w:szCs w:val="36"/>
        </w:rPr>
      </w:pPr>
    </w:p>
    <w:p w14:paraId="53758B23" w14:textId="77777777" w:rsidR="007137AF" w:rsidRDefault="007137AF" w:rsidP="001D4164">
      <w:pPr>
        <w:jc w:val="center"/>
        <w:rPr>
          <w:rFonts w:ascii="Century Gothic" w:hAnsi="Century Gothic"/>
          <w:b/>
          <w:color w:val="244061"/>
          <w:sz w:val="48"/>
          <w:szCs w:val="36"/>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48AF484A"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07291AAA"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E7560">
              <w:rPr>
                <w:noProof/>
                <w:webHidden/>
              </w:rPr>
              <w:t>1</w:t>
            </w:r>
            <w:r w:rsidR="00AE65BD">
              <w:rPr>
                <w:noProof/>
                <w:webHidden/>
              </w:rPr>
              <w:fldChar w:fldCharType="end"/>
            </w:r>
          </w:hyperlink>
        </w:p>
        <w:p w14:paraId="39EC62F1" w14:textId="52C45EB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E7560">
              <w:rPr>
                <w:noProof/>
                <w:webHidden/>
              </w:rPr>
              <w:t>1</w:t>
            </w:r>
            <w:r w:rsidR="00AE65BD">
              <w:rPr>
                <w:noProof/>
                <w:webHidden/>
              </w:rPr>
              <w:fldChar w:fldCharType="end"/>
            </w:r>
          </w:hyperlink>
        </w:p>
        <w:p w14:paraId="3C9C97D6" w14:textId="7A95710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E7560">
              <w:rPr>
                <w:noProof/>
                <w:webHidden/>
              </w:rPr>
              <w:t>1</w:t>
            </w:r>
            <w:r w:rsidR="00AE65BD">
              <w:rPr>
                <w:noProof/>
                <w:webHidden/>
              </w:rPr>
              <w:fldChar w:fldCharType="end"/>
            </w:r>
          </w:hyperlink>
        </w:p>
        <w:p w14:paraId="5E79AFE0" w14:textId="79D9D66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E7560">
              <w:rPr>
                <w:noProof/>
                <w:webHidden/>
              </w:rPr>
              <w:t>1</w:t>
            </w:r>
            <w:r w:rsidR="00AE65BD">
              <w:rPr>
                <w:noProof/>
                <w:webHidden/>
              </w:rPr>
              <w:fldChar w:fldCharType="end"/>
            </w:r>
          </w:hyperlink>
        </w:p>
        <w:p w14:paraId="7D5D1AFC" w14:textId="31E63E1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E7560">
              <w:rPr>
                <w:noProof/>
                <w:webHidden/>
              </w:rPr>
              <w:t>3</w:t>
            </w:r>
            <w:r w:rsidR="00AE65BD">
              <w:rPr>
                <w:noProof/>
                <w:webHidden/>
              </w:rPr>
              <w:fldChar w:fldCharType="end"/>
            </w:r>
          </w:hyperlink>
        </w:p>
        <w:p w14:paraId="77E123FD" w14:textId="60B08FF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E7560">
              <w:rPr>
                <w:noProof/>
                <w:webHidden/>
              </w:rPr>
              <w:t>3</w:t>
            </w:r>
            <w:r w:rsidR="00AE65BD">
              <w:rPr>
                <w:noProof/>
                <w:webHidden/>
              </w:rPr>
              <w:fldChar w:fldCharType="end"/>
            </w:r>
          </w:hyperlink>
        </w:p>
        <w:p w14:paraId="132E973A" w14:textId="09ABE98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E7560">
              <w:rPr>
                <w:noProof/>
                <w:webHidden/>
              </w:rPr>
              <w:t>4</w:t>
            </w:r>
            <w:r w:rsidR="00AE65BD">
              <w:rPr>
                <w:noProof/>
                <w:webHidden/>
              </w:rPr>
              <w:fldChar w:fldCharType="end"/>
            </w:r>
          </w:hyperlink>
        </w:p>
        <w:p w14:paraId="7D6C3859" w14:textId="57360AB2"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E7560">
              <w:rPr>
                <w:noProof/>
                <w:webHidden/>
              </w:rPr>
              <w:t>4</w:t>
            </w:r>
            <w:r w:rsidR="00AE65BD">
              <w:rPr>
                <w:noProof/>
                <w:webHidden/>
              </w:rPr>
              <w:fldChar w:fldCharType="end"/>
            </w:r>
          </w:hyperlink>
        </w:p>
        <w:p w14:paraId="3BBABBF2" w14:textId="2E37CB9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E7560">
              <w:rPr>
                <w:noProof/>
                <w:webHidden/>
              </w:rPr>
              <w:t>4</w:t>
            </w:r>
            <w:r w:rsidR="00AE65BD">
              <w:rPr>
                <w:noProof/>
                <w:webHidden/>
              </w:rPr>
              <w:fldChar w:fldCharType="end"/>
            </w:r>
          </w:hyperlink>
        </w:p>
        <w:p w14:paraId="05C91872" w14:textId="52FB64D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E7560">
              <w:rPr>
                <w:noProof/>
                <w:webHidden/>
              </w:rPr>
              <w:t>5</w:t>
            </w:r>
            <w:r w:rsidR="00AE65BD">
              <w:rPr>
                <w:noProof/>
                <w:webHidden/>
              </w:rPr>
              <w:fldChar w:fldCharType="end"/>
            </w:r>
          </w:hyperlink>
        </w:p>
        <w:p w14:paraId="0EBB859D" w14:textId="2EA9C12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E7560">
              <w:rPr>
                <w:noProof/>
                <w:webHidden/>
              </w:rPr>
              <w:t>5</w:t>
            </w:r>
            <w:r w:rsidR="00AE65BD">
              <w:rPr>
                <w:noProof/>
                <w:webHidden/>
              </w:rPr>
              <w:fldChar w:fldCharType="end"/>
            </w:r>
          </w:hyperlink>
        </w:p>
        <w:p w14:paraId="4B01945A" w14:textId="4624B03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E7560">
              <w:rPr>
                <w:noProof/>
                <w:webHidden/>
              </w:rPr>
              <w:t>6</w:t>
            </w:r>
            <w:r w:rsidR="00AE65BD">
              <w:rPr>
                <w:noProof/>
                <w:webHidden/>
              </w:rPr>
              <w:fldChar w:fldCharType="end"/>
            </w:r>
          </w:hyperlink>
        </w:p>
        <w:p w14:paraId="583C9CD4" w14:textId="1C0C5C0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E7560">
              <w:rPr>
                <w:noProof/>
                <w:webHidden/>
              </w:rPr>
              <w:t>6</w:t>
            </w:r>
            <w:r w:rsidR="00AE65BD">
              <w:rPr>
                <w:noProof/>
                <w:webHidden/>
              </w:rPr>
              <w:fldChar w:fldCharType="end"/>
            </w:r>
          </w:hyperlink>
        </w:p>
        <w:p w14:paraId="566F1B57" w14:textId="455474A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E7560">
              <w:rPr>
                <w:noProof/>
                <w:webHidden/>
              </w:rPr>
              <w:t>7</w:t>
            </w:r>
            <w:r w:rsidR="00AE65BD">
              <w:rPr>
                <w:noProof/>
                <w:webHidden/>
              </w:rPr>
              <w:fldChar w:fldCharType="end"/>
            </w:r>
          </w:hyperlink>
        </w:p>
        <w:p w14:paraId="2F42F8ED" w14:textId="73EC26A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E7560">
              <w:rPr>
                <w:noProof/>
                <w:webHidden/>
              </w:rPr>
              <w:t>8</w:t>
            </w:r>
            <w:r w:rsidR="00AE65BD">
              <w:rPr>
                <w:noProof/>
                <w:webHidden/>
              </w:rPr>
              <w:fldChar w:fldCharType="end"/>
            </w:r>
          </w:hyperlink>
        </w:p>
        <w:p w14:paraId="19B84785" w14:textId="2B278FB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E7560">
              <w:rPr>
                <w:noProof/>
                <w:webHidden/>
              </w:rPr>
              <w:t>10</w:t>
            </w:r>
            <w:r w:rsidR="00AE65BD">
              <w:rPr>
                <w:noProof/>
                <w:webHidden/>
              </w:rPr>
              <w:fldChar w:fldCharType="end"/>
            </w:r>
          </w:hyperlink>
        </w:p>
        <w:p w14:paraId="4D9C7A81" w14:textId="67406FF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E7560">
              <w:rPr>
                <w:noProof/>
                <w:webHidden/>
              </w:rPr>
              <w:t>10</w:t>
            </w:r>
            <w:r w:rsidR="00AE65BD">
              <w:rPr>
                <w:noProof/>
                <w:webHidden/>
              </w:rPr>
              <w:fldChar w:fldCharType="end"/>
            </w:r>
          </w:hyperlink>
        </w:p>
        <w:p w14:paraId="071481C1" w14:textId="36AEFDC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E7560">
              <w:rPr>
                <w:noProof/>
                <w:webHidden/>
              </w:rPr>
              <w:t>10</w:t>
            </w:r>
            <w:r w:rsidR="00AE65BD">
              <w:rPr>
                <w:noProof/>
                <w:webHidden/>
              </w:rPr>
              <w:fldChar w:fldCharType="end"/>
            </w:r>
          </w:hyperlink>
        </w:p>
        <w:p w14:paraId="38C28941" w14:textId="201FFC2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E7560">
              <w:rPr>
                <w:noProof/>
                <w:webHidden/>
              </w:rPr>
              <w:t>11</w:t>
            </w:r>
            <w:r w:rsidR="00AE65BD">
              <w:rPr>
                <w:noProof/>
                <w:webHidden/>
              </w:rPr>
              <w:fldChar w:fldCharType="end"/>
            </w:r>
          </w:hyperlink>
        </w:p>
        <w:p w14:paraId="1A1848AD" w14:textId="0426FD4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E7560">
              <w:rPr>
                <w:noProof/>
                <w:webHidden/>
              </w:rPr>
              <w:t>11</w:t>
            </w:r>
            <w:r w:rsidR="00AE65BD">
              <w:rPr>
                <w:noProof/>
                <w:webHidden/>
              </w:rPr>
              <w:fldChar w:fldCharType="end"/>
            </w:r>
          </w:hyperlink>
        </w:p>
        <w:p w14:paraId="30A8C1F5" w14:textId="2668B1F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E7560">
              <w:rPr>
                <w:noProof/>
                <w:webHidden/>
              </w:rPr>
              <w:t>11</w:t>
            </w:r>
            <w:r w:rsidR="00AE65BD">
              <w:rPr>
                <w:noProof/>
                <w:webHidden/>
              </w:rPr>
              <w:fldChar w:fldCharType="end"/>
            </w:r>
          </w:hyperlink>
        </w:p>
        <w:p w14:paraId="552594D1" w14:textId="6B76E97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E7560">
              <w:rPr>
                <w:noProof/>
                <w:webHidden/>
              </w:rPr>
              <w:t>11</w:t>
            </w:r>
            <w:r w:rsidR="00AE65BD">
              <w:rPr>
                <w:noProof/>
                <w:webHidden/>
              </w:rPr>
              <w:fldChar w:fldCharType="end"/>
            </w:r>
          </w:hyperlink>
        </w:p>
        <w:p w14:paraId="1DCAF456" w14:textId="64C4768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E7560">
              <w:rPr>
                <w:noProof/>
                <w:webHidden/>
              </w:rPr>
              <w:t>12</w:t>
            </w:r>
            <w:r w:rsidR="00AE65BD">
              <w:rPr>
                <w:noProof/>
                <w:webHidden/>
              </w:rPr>
              <w:fldChar w:fldCharType="end"/>
            </w:r>
          </w:hyperlink>
        </w:p>
        <w:p w14:paraId="0E0C5BFD" w14:textId="20451B9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E7560">
              <w:rPr>
                <w:noProof/>
                <w:webHidden/>
              </w:rPr>
              <w:t>13</w:t>
            </w:r>
            <w:r w:rsidR="00AE65BD">
              <w:rPr>
                <w:noProof/>
                <w:webHidden/>
              </w:rPr>
              <w:fldChar w:fldCharType="end"/>
            </w:r>
          </w:hyperlink>
        </w:p>
        <w:p w14:paraId="0B31BD19" w14:textId="55DAB1F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E7560">
              <w:rPr>
                <w:noProof/>
                <w:webHidden/>
              </w:rPr>
              <w:t>13</w:t>
            </w:r>
            <w:r w:rsidR="00AE65BD">
              <w:rPr>
                <w:noProof/>
                <w:webHidden/>
              </w:rPr>
              <w:fldChar w:fldCharType="end"/>
            </w:r>
          </w:hyperlink>
        </w:p>
        <w:p w14:paraId="0E3026CD" w14:textId="7F876ACE"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E7560">
              <w:rPr>
                <w:noProof/>
                <w:webHidden/>
              </w:rPr>
              <w:t>14</w:t>
            </w:r>
            <w:r w:rsidR="00AE65BD">
              <w:rPr>
                <w:noProof/>
                <w:webHidden/>
              </w:rPr>
              <w:fldChar w:fldCharType="end"/>
            </w:r>
          </w:hyperlink>
        </w:p>
        <w:p w14:paraId="684D3B38" w14:textId="2D19F4E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E7560">
              <w:rPr>
                <w:noProof/>
                <w:webHidden/>
              </w:rPr>
              <w:t>14</w:t>
            </w:r>
            <w:r w:rsidR="00AE65BD">
              <w:rPr>
                <w:noProof/>
                <w:webHidden/>
              </w:rPr>
              <w:fldChar w:fldCharType="end"/>
            </w:r>
          </w:hyperlink>
        </w:p>
        <w:p w14:paraId="75E5CEBF" w14:textId="2285F67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E7560">
              <w:rPr>
                <w:noProof/>
                <w:webHidden/>
              </w:rPr>
              <w:t>16</w:t>
            </w:r>
            <w:r w:rsidR="00AE65BD">
              <w:rPr>
                <w:noProof/>
                <w:webHidden/>
              </w:rPr>
              <w:fldChar w:fldCharType="end"/>
            </w:r>
          </w:hyperlink>
        </w:p>
        <w:p w14:paraId="0C397BD0" w14:textId="7F8ACF0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E7560">
              <w:rPr>
                <w:noProof/>
                <w:webHidden/>
              </w:rPr>
              <w:t>17</w:t>
            </w:r>
            <w:r w:rsidR="00AE65BD">
              <w:rPr>
                <w:noProof/>
                <w:webHidden/>
              </w:rPr>
              <w:fldChar w:fldCharType="end"/>
            </w:r>
          </w:hyperlink>
        </w:p>
        <w:p w14:paraId="144F88F2" w14:textId="18D7C64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E7560">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32E9A8AD" w14:textId="6C86F66E"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E435F9">
        <w:rPr>
          <w:rFonts w:ascii="Verdana" w:hAnsi="Verdana"/>
          <w:b/>
          <w:sz w:val="18"/>
          <w:szCs w:val="18"/>
          <w:lang w:val="es-BO"/>
        </w:rPr>
        <w:t xml:space="preserve"> </w:t>
      </w:r>
      <w:r w:rsidR="00E435F9" w:rsidRPr="00E435F9">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6E50E50D"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E435F9">
        <w:rPr>
          <w:rFonts w:ascii="Verdana" w:hAnsi="Verdana"/>
          <w:b/>
          <w:sz w:val="18"/>
          <w:szCs w:val="18"/>
          <w:lang w:val="es-BO"/>
        </w:rPr>
        <w:t xml:space="preserve"> </w:t>
      </w:r>
      <w:r w:rsidR="00E435F9" w:rsidRPr="00E435F9">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45CD1B25"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E435F9">
        <w:rPr>
          <w:rFonts w:ascii="Verdana" w:hAnsi="Verdana"/>
          <w:b/>
          <w:sz w:val="18"/>
          <w:szCs w:val="18"/>
          <w:lang w:val="es-BO"/>
        </w:rPr>
        <w:t xml:space="preserve"> </w:t>
      </w:r>
      <w:r w:rsidR="00E435F9" w:rsidRPr="00E435F9">
        <w:rPr>
          <w:rFonts w:ascii="Verdana" w:hAnsi="Verdana"/>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0D128F6F" w14:textId="77777777" w:rsidR="00B00DB0" w:rsidRDefault="00B00DB0" w:rsidP="007C5D13">
      <w:pPr>
        <w:ind w:left="1134"/>
        <w:jc w:val="both"/>
        <w:rPr>
          <w:rFonts w:cs="Arial"/>
          <w:sz w:val="18"/>
          <w:szCs w:val="18"/>
          <w:lang w:val="es-BO"/>
        </w:rPr>
      </w:pPr>
    </w:p>
    <w:p w14:paraId="7AD84CA3" w14:textId="77777777" w:rsidR="00B00DB0" w:rsidRDefault="00B00DB0" w:rsidP="007C5D13">
      <w:pPr>
        <w:ind w:left="1134"/>
        <w:jc w:val="both"/>
        <w:rPr>
          <w:rFonts w:cs="Arial"/>
          <w:sz w:val="18"/>
          <w:szCs w:val="18"/>
          <w:lang w:val="es-BO"/>
        </w:rPr>
      </w:pPr>
    </w:p>
    <w:p w14:paraId="5CE1AA7B" w14:textId="77777777" w:rsidR="00B00DB0" w:rsidRDefault="00B00DB0" w:rsidP="007C5D13">
      <w:pPr>
        <w:ind w:left="1134"/>
        <w:jc w:val="both"/>
        <w:rPr>
          <w:rFonts w:cs="Arial"/>
          <w:sz w:val="18"/>
          <w:szCs w:val="18"/>
          <w:lang w:val="es-BO"/>
        </w:rPr>
      </w:pPr>
    </w:p>
    <w:p w14:paraId="78FB1B8C" w14:textId="77777777" w:rsidR="00B00DB0" w:rsidRDefault="00B00DB0" w:rsidP="007C5D13">
      <w:pPr>
        <w:ind w:left="1134"/>
        <w:jc w:val="both"/>
        <w:rPr>
          <w:rFonts w:cs="Arial"/>
          <w:sz w:val="18"/>
          <w:szCs w:val="18"/>
          <w:lang w:val="es-BO"/>
        </w:rPr>
      </w:pPr>
    </w:p>
    <w:p w14:paraId="0309244C" w14:textId="77777777" w:rsidR="00B00DB0" w:rsidRDefault="00B00DB0" w:rsidP="007C5D13">
      <w:pPr>
        <w:ind w:left="1134"/>
        <w:jc w:val="both"/>
        <w:rPr>
          <w:rFonts w:cs="Arial"/>
          <w:sz w:val="18"/>
          <w:szCs w:val="18"/>
          <w:lang w:val="es-BO"/>
        </w:rPr>
      </w:pPr>
    </w:p>
    <w:p w14:paraId="015DFACE" w14:textId="77777777" w:rsidR="00B00DB0" w:rsidRPr="00A40276" w:rsidRDefault="00B00DB0" w:rsidP="007C5D13">
      <w:pPr>
        <w:ind w:left="1134"/>
        <w:jc w:val="both"/>
        <w:rPr>
          <w:rFonts w:cs="Arial"/>
          <w:sz w:val="18"/>
          <w:szCs w:val="18"/>
          <w:lang w:val="es-BO"/>
        </w:rPr>
      </w:pP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xml:space="preserve">;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2B957658"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E435F9">
        <w:rPr>
          <w:rFonts w:ascii="Verdana" w:hAnsi="Verdana"/>
          <w:sz w:val="18"/>
        </w:rPr>
        <w:t xml:space="preserve"> </w:t>
      </w:r>
      <w:r w:rsidR="00E435F9" w:rsidRPr="00E435F9">
        <w:rPr>
          <w:rFonts w:ascii="Verdana" w:hAnsi="Verdana"/>
          <w:i/>
          <w:sz w:val="18"/>
          <w:lang w:val="es-ES"/>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4083CF0E" w:rsidR="003953D2" w:rsidRPr="00A40276" w:rsidRDefault="003953D2" w:rsidP="00AD23B7">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E435F9">
        <w:rPr>
          <w:rFonts w:ascii="Verdana" w:hAnsi="Verdana"/>
          <w:sz w:val="18"/>
        </w:rPr>
        <w:t xml:space="preserve"> </w:t>
      </w:r>
      <w:r w:rsidR="00E435F9" w:rsidRPr="00E435F9">
        <w:rPr>
          <w:rFonts w:ascii="Verdana" w:hAnsi="Verdana"/>
          <w:i/>
          <w:sz w:val="18"/>
          <w:lang w:val="es-ES"/>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lastRenderedPageBreak/>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lastRenderedPageBreak/>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70F30308" w14:textId="35C834FB" w:rsidR="00233D00" w:rsidRDefault="00233D00" w:rsidP="00975EB3">
      <w:pPr>
        <w:spacing w:line="200" w:lineRule="exact"/>
        <w:jc w:val="center"/>
        <w:rPr>
          <w:b/>
          <w:sz w:val="18"/>
          <w:szCs w:val="18"/>
          <w:lang w:val="es-BO"/>
        </w:rPr>
      </w:pPr>
    </w:p>
    <w:p w14:paraId="5CA54A63" w14:textId="4C23A390" w:rsidR="00233D00" w:rsidRDefault="00233D00" w:rsidP="00975EB3">
      <w:pPr>
        <w:spacing w:line="200" w:lineRule="exact"/>
        <w:jc w:val="center"/>
        <w:rPr>
          <w:b/>
          <w:sz w:val="18"/>
          <w:szCs w:val="18"/>
          <w:lang w:val="es-BO"/>
        </w:rPr>
      </w:pPr>
    </w:p>
    <w:p w14:paraId="0E469EDC" w14:textId="464925B4" w:rsidR="00233D00" w:rsidRDefault="00233D00" w:rsidP="00975EB3">
      <w:pPr>
        <w:spacing w:line="200" w:lineRule="exact"/>
        <w:jc w:val="center"/>
        <w:rPr>
          <w:b/>
          <w:sz w:val="18"/>
          <w:szCs w:val="18"/>
          <w:lang w:val="es-BO"/>
        </w:rPr>
      </w:pPr>
    </w:p>
    <w:p w14:paraId="7F3844AD" w14:textId="2CAF9C55" w:rsidR="00233D00" w:rsidRDefault="00233D00" w:rsidP="00975EB3">
      <w:pPr>
        <w:spacing w:line="200" w:lineRule="exact"/>
        <w:jc w:val="center"/>
        <w:rPr>
          <w:b/>
          <w:sz w:val="18"/>
          <w:szCs w:val="18"/>
          <w:lang w:val="es-BO"/>
        </w:rPr>
      </w:pPr>
    </w:p>
    <w:p w14:paraId="680D298A" w14:textId="5BFF89F8" w:rsidR="00233D00" w:rsidRDefault="00233D00" w:rsidP="00975EB3">
      <w:pPr>
        <w:spacing w:line="200" w:lineRule="exact"/>
        <w:jc w:val="center"/>
        <w:rPr>
          <w:b/>
          <w:sz w:val="18"/>
          <w:szCs w:val="18"/>
          <w:lang w:val="es-BO"/>
        </w:rPr>
      </w:pPr>
    </w:p>
    <w:p w14:paraId="755CCC14" w14:textId="040E0511" w:rsidR="00233D00" w:rsidRDefault="00233D00" w:rsidP="00975EB3">
      <w:pPr>
        <w:spacing w:line="200" w:lineRule="exact"/>
        <w:jc w:val="center"/>
        <w:rPr>
          <w:b/>
          <w:sz w:val="18"/>
          <w:szCs w:val="18"/>
          <w:lang w:val="es-BO"/>
        </w:rPr>
      </w:pPr>
    </w:p>
    <w:p w14:paraId="28E522F0" w14:textId="797A08C8"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28DB0FC4" w14:textId="77777777" w:rsidR="00DD0F69" w:rsidRDefault="00DD0F69" w:rsidP="00975EB3">
      <w:pPr>
        <w:spacing w:line="200" w:lineRule="exact"/>
        <w:jc w:val="center"/>
        <w:rPr>
          <w:b/>
          <w:sz w:val="18"/>
          <w:szCs w:val="18"/>
          <w:lang w:val="es-BO"/>
        </w:rPr>
      </w:pPr>
    </w:p>
    <w:p w14:paraId="0F0C5CA6" w14:textId="77777777" w:rsidR="00DD0F69" w:rsidRDefault="00DD0F69" w:rsidP="00975EB3">
      <w:pPr>
        <w:spacing w:line="200" w:lineRule="exact"/>
        <w:jc w:val="center"/>
        <w:rPr>
          <w:b/>
          <w:sz w:val="18"/>
          <w:szCs w:val="18"/>
          <w:lang w:val="es-BO"/>
        </w:rPr>
      </w:pPr>
    </w:p>
    <w:p w14:paraId="1FB9738A" w14:textId="77777777" w:rsidR="00DD0F69" w:rsidRDefault="00DD0F69" w:rsidP="00975EB3">
      <w:pPr>
        <w:spacing w:line="200" w:lineRule="exact"/>
        <w:jc w:val="center"/>
        <w:rPr>
          <w:b/>
          <w:sz w:val="18"/>
          <w:szCs w:val="18"/>
          <w:lang w:val="es-BO"/>
        </w:rPr>
      </w:pPr>
    </w:p>
    <w:p w14:paraId="0B0170C7" w14:textId="77777777" w:rsidR="00DD0F69" w:rsidRDefault="00DD0F69" w:rsidP="00975EB3">
      <w:pPr>
        <w:spacing w:line="200" w:lineRule="exact"/>
        <w:jc w:val="center"/>
        <w:rPr>
          <w:b/>
          <w:sz w:val="18"/>
          <w:szCs w:val="18"/>
          <w:lang w:val="es-BO"/>
        </w:rPr>
      </w:pPr>
    </w:p>
    <w:p w14:paraId="0D6515A8" w14:textId="77777777" w:rsidR="00DD0F69" w:rsidRDefault="00DD0F69" w:rsidP="00975EB3">
      <w:pPr>
        <w:spacing w:line="200" w:lineRule="exact"/>
        <w:jc w:val="center"/>
        <w:rPr>
          <w:b/>
          <w:sz w:val="18"/>
          <w:szCs w:val="18"/>
          <w:lang w:val="es-BO"/>
        </w:rPr>
      </w:pPr>
    </w:p>
    <w:p w14:paraId="66157480" w14:textId="77777777" w:rsidR="00DD0F69" w:rsidRDefault="00DD0F69" w:rsidP="00975EB3">
      <w:pPr>
        <w:spacing w:line="200" w:lineRule="exact"/>
        <w:jc w:val="center"/>
        <w:rPr>
          <w:b/>
          <w:sz w:val="18"/>
          <w:szCs w:val="18"/>
          <w:lang w:val="es-BO"/>
        </w:rPr>
      </w:pPr>
    </w:p>
    <w:p w14:paraId="44FDA283" w14:textId="77777777" w:rsidR="00DD0F69" w:rsidRDefault="00DD0F69" w:rsidP="00975EB3">
      <w:pPr>
        <w:spacing w:line="200" w:lineRule="exact"/>
        <w:jc w:val="center"/>
        <w:rPr>
          <w:b/>
          <w:sz w:val="18"/>
          <w:szCs w:val="18"/>
          <w:lang w:val="es-BO"/>
        </w:rPr>
      </w:pPr>
    </w:p>
    <w:p w14:paraId="12D5E408" w14:textId="77777777" w:rsidR="00DD0F69" w:rsidRDefault="00DD0F69" w:rsidP="00975EB3">
      <w:pPr>
        <w:spacing w:line="200" w:lineRule="exact"/>
        <w:jc w:val="center"/>
        <w:rPr>
          <w:b/>
          <w:sz w:val="18"/>
          <w:szCs w:val="18"/>
          <w:lang w:val="es-BO"/>
        </w:rPr>
      </w:pPr>
    </w:p>
    <w:p w14:paraId="4F988760" w14:textId="77777777" w:rsidR="00DD0F69" w:rsidRDefault="00DD0F69" w:rsidP="00975EB3">
      <w:pPr>
        <w:spacing w:line="200" w:lineRule="exact"/>
        <w:jc w:val="center"/>
        <w:rPr>
          <w:b/>
          <w:sz w:val="18"/>
          <w:szCs w:val="18"/>
          <w:lang w:val="es-BO"/>
        </w:rPr>
      </w:pPr>
    </w:p>
    <w:p w14:paraId="52FD422B" w14:textId="77777777" w:rsidR="00DD0F69" w:rsidRDefault="00DD0F69"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8F0A26F" w:rsidR="00B35DBB" w:rsidRPr="00A40276" w:rsidRDefault="000B078A"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65EAB00F" w:rsidR="00B35DBB" w:rsidRPr="00A40276" w:rsidRDefault="00FD6262" w:rsidP="003B46C3">
            <w:pPr>
              <w:rPr>
                <w:rFonts w:ascii="Arial" w:hAnsi="Arial" w:cs="Arial"/>
                <w:lang w:val="es-BO"/>
              </w:rPr>
            </w:pPr>
            <w:r>
              <w:rPr>
                <w:rFonts w:ascii="Arial" w:hAnsi="Arial" w:cs="Arial"/>
                <w:lang w:val="es-BO"/>
              </w:rPr>
              <w:t>ENDE-ANPE-2023-062</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FD6262"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6446770" w:rsidR="00B35DBB" w:rsidRPr="00A40276" w:rsidRDefault="00FD6262"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9411CF6" w:rsidR="00B35DBB" w:rsidRPr="00A40276" w:rsidRDefault="00FD6262"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1200EB27" w:rsidR="00B35DBB" w:rsidRPr="00A40276" w:rsidRDefault="00FD6262"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849EC38" w:rsidR="00B35DBB" w:rsidRPr="00A40276" w:rsidRDefault="00FD6262"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56F7EAE5" w:rsidR="00B35DBB" w:rsidRPr="00A40276" w:rsidRDefault="00FD6262"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FFB4920" w:rsidR="00B35DBB" w:rsidRPr="00A40276" w:rsidRDefault="00FD6262"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66314D14" w:rsidR="00B35DBB" w:rsidRPr="00A40276" w:rsidRDefault="00FD6262"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C66ED3B" w:rsidR="00B35DBB" w:rsidRPr="00A40276" w:rsidRDefault="00FD6262"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63A7B8AA" w:rsidR="00B35DBB" w:rsidRPr="00A40276" w:rsidRDefault="00FD6262"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4642F7E" w:rsidR="00B35DBB" w:rsidRPr="00A40276" w:rsidRDefault="00FD6262"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027ED788" w:rsidR="00B35DBB" w:rsidRPr="00A40276" w:rsidRDefault="00FD6262" w:rsidP="003B46C3">
            <w:pPr>
              <w:rPr>
                <w:rFonts w:ascii="Arial" w:hAnsi="Arial" w:cs="Arial"/>
              </w:rPr>
            </w:pPr>
            <w:r>
              <w:rPr>
                <w:rFonts w:ascii="Arial" w:hAnsi="Arial" w:cs="Arial"/>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571F3F51" w:rsidR="00B35DBB" w:rsidRPr="00A40276" w:rsidRDefault="00FD6262" w:rsidP="003B46C3">
            <w:pPr>
              <w:rPr>
                <w:rFonts w:ascii="Arial" w:hAnsi="Arial" w:cs="Arial"/>
              </w:rPr>
            </w:pPr>
            <w:r>
              <w:rPr>
                <w:rFonts w:ascii="Arial" w:hAnsi="Arial" w:cs="Arial"/>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64CCE822" w:rsidR="00B35DBB" w:rsidRPr="00A40276" w:rsidRDefault="00FD6262" w:rsidP="003B46C3">
            <w:pPr>
              <w:rPr>
                <w:rFonts w:ascii="Arial" w:hAnsi="Arial" w:cs="Arial"/>
              </w:rPr>
            </w:pPr>
            <w:r>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23F24BCD" w:rsidR="00B35DBB" w:rsidRPr="00A40276" w:rsidRDefault="00FD6262"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2152BD15" w:rsidR="00B35DBB" w:rsidRPr="00A40276" w:rsidRDefault="00FD6262" w:rsidP="003B46C3">
            <w:pPr>
              <w:rPr>
                <w:rFonts w:ascii="Arial" w:hAnsi="Arial" w:cs="Arial"/>
              </w:rPr>
            </w:pPr>
            <w:r>
              <w:rPr>
                <w:rFonts w:ascii="Arial" w:hAnsi="Arial" w:cs="Arial"/>
              </w:rPr>
              <w:t>6</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7E2C9EA6" w:rsidR="00B35DBB" w:rsidRPr="00A40276" w:rsidRDefault="00FD6262"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0CF4636" w:rsidR="00B35DBB" w:rsidRPr="00A40276" w:rsidRDefault="00FD6262"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1521D8C" w:rsidR="00B35DBB" w:rsidRPr="00A40276" w:rsidRDefault="00FD6262"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0B078A">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0B078A">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6DEC669D" w:rsidR="00B35DBB" w:rsidRPr="000B078A" w:rsidRDefault="00570BD5" w:rsidP="000B078A">
            <w:pPr>
              <w:pStyle w:val="Sinespaciado"/>
              <w:rPr>
                <w:rFonts w:ascii="Arial" w:hAnsi="Arial" w:cs="Arial"/>
                <w:bCs/>
                <w:iCs/>
                <w:sz w:val="16"/>
                <w:szCs w:val="16"/>
                <w:lang w:val="es-BO" w:eastAsia="es-ES"/>
              </w:rPr>
            </w:pPr>
            <w:r w:rsidRPr="00570BD5">
              <w:rPr>
                <w:rFonts w:ascii="Arial" w:hAnsi="Arial" w:cs="Arial"/>
                <w:bCs/>
                <w:iCs/>
                <w:sz w:val="16"/>
                <w:szCs w:val="16"/>
                <w:lang w:val="es-BO" w:eastAsia="es-ES"/>
              </w:rPr>
              <w:t xml:space="preserve">SERVICIO DE MANTENIMIENTO DE CULATAS PARA GRUPOS GENERADORES COBIJA - </w:t>
            </w:r>
            <w:proofErr w:type="spellStart"/>
            <w:r w:rsidRPr="00570BD5">
              <w:rPr>
                <w:rFonts w:ascii="Arial" w:hAnsi="Arial" w:cs="Arial"/>
                <w:bCs/>
                <w:iCs/>
                <w:sz w:val="16"/>
                <w:szCs w:val="16"/>
                <w:lang w:val="es-BO" w:eastAsia="es-ES"/>
              </w:rPr>
              <w:t>GESTION</w:t>
            </w:r>
            <w:proofErr w:type="spellEnd"/>
            <w:r w:rsidRPr="00570BD5">
              <w:rPr>
                <w:rFonts w:ascii="Arial" w:hAnsi="Arial" w:cs="Arial"/>
                <w:bCs/>
                <w:iCs/>
                <w:sz w:val="16"/>
                <w:szCs w:val="16"/>
                <w:lang w:val="es-BO" w:eastAsia="es-ES"/>
              </w:rPr>
              <w:t xml:space="preserve"> 2023</w:t>
            </w:r>
            <w:r w:rsidR="00B35DBB" w:rsidRPr="00570BD5">
              <w:rPr>
                <w:rFonts w:ascii="Arial" w:hAnsi="Arial" w:cs="Arial"/>
                <w:bCs/>
                <w:iCs/>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0B078A">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0B078A">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E489A71" w:rsidR="00B35DBB" w:rsidRPr="00A40276" w:rsidRDefault="00570BD5"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0B078A">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0B078A">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0B078A">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0B078A">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259E320" w:rsidR="00B35DBB" w:rsidRPr="00A40276" w:rsidRDefault="00570BD5"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0B078A">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0B078A">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0B2A03D" w:rsidR="00921735" w:rsidRPr="00A40276" w:rsidRDefault="000B078A" w:rsidP="00765F1B">
            <w:pPr>
              <w:jc w:val="both"/>
              <w:rPr>
                <w:rFonts w:ascii="Arial" w:hAnsi="Arial" w:cs="Arial"/>
                <w:b/>
                <w:i/>
                <w:lang w:val="es-BO"/>
              </w:rPr>
            </w:pPr>
            <w:r w:rsidRPr="0077272F">
              <w:rPr>
                <w:rFonts w:ascii="Tahoma" w:hAnsi="Tahoma" w:cs="Tahoma"/>
                <w:lang w:eastAsia="es-BO"/>
              </w:rPr>
              <w:t xml:space="preserve">Bs. </w:t>
            </w:r>
            <w:r>
              <w:rPr>
                <w:rFonts w:ascii="Tahoma" w:hAnsi="Tahoma" w:cs="Tahoma"/>
                <w:lang w:eastAsia="es-BO"/>
              </w:rPr>
              <w:t>284.160</w:t>
            </w:r>
            <w:r w:rsidRPr="0077272F">
              <w:rPr>
                <w:rFonts w:ascii="Tahoma" w:hAnsi="Tahoma" w:cs="Tahoma"/>
                <w:lang w:eastAsia="es-BO"/>
              </w:rPr>
              <w:t>,00 (</w:t>
            </w:r>
            <w:r>
              <w:rPr>
                <w:rFonts w:ascii="Tahoma" w:hAnsi="Tahoma" w:cs="Tahoma"/>
                <w:lang w:eastAsia="es-BO"/>
              </w:rPr>
              <w:t>Doscientos ochenta y cuatro mil ciento sesenta</w:t>
            </w:r>
            <w:r w:rsidRPr="0077272F">
              <w:rPr>
                <w:rFonts w:ascii="Tahoma" w:hAnsi="Tahoma" w:cs="Tahoma"/>
                <w:lang w:eastAsia="es-BO"/>
              </w:rPr>
              <w:t xml:space="preserve"> 00/100 Bolivianos)</w:t>
            </w:r>
            <w:r w:rsidRPr="00B05204">
              <w:rPr>
                <w:rFonts w:ascii="Tahoma" w:hAnsi="Tahoma" w:cs="Tahoma"/>
                <w:lang w:eastAsia="es-BO"/>
              </w:rPr>
              <w:t>.</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0B078A">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0B078A">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0B078A">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597928E5" w:rsidR="00B35DBB" w:rsidRPr="00A40276" w:rsidRDefault="000B078A"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0B078A">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0B078A">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34648C" w14:textId="77777777" w:rsidR="000B078A" w:rsidRDefault="000B078A" w:rsidP="000B078A">
            <w:pPr>
              <w:pStyle w:val="Sinespaciado"/>
              <w:jc w:val="both"/>
              <w:rPr>
                <w:rFonts w:ascii="Tahoma" w:hAnsi="Tahoma" w:cs="Tahoma"/>
                <w:sz w:val="16"/>
                <w:szCs w:val="16"/>
                <w:lang w:eastAsia="es-BO"/>
              </w:rPr>
            </w:pPr>
            <w:r w:rsidRPr="000B33E0">
              <w:rPr>
                <w:rFonts w:ascii="Tahoma" w:hAnsi="Tahoma" w:cs="Tahoma"/>
                <w:sz w:val="16"/>
                <w:szCs w:val="16"/>
                <w:lang w:eastAsia="es-BO"/>
              </w:rPr>
              <w:t xml:space="preserve">El plazo de </w:t>
            </w:r>
            <w:r>
              <w:rPr>
                <w:rFonts w:ascii="Tahoma" w:hAnsi="Tahoma" w:cs="Tahoma"/>
                <w:sz w:val="16"/>
                <w:szCs w:val="16"/>
                <w:lang w:eastAsia="es-BO"/>
              </w:rPr>
              <w:t>ejecución</w:t>
            </w:r>
            <w:r w:rsidRPr="000B33E0">
              <w:rPr>
                <w:rFonts w:ascii="Tahoma" w:hAnsi="Tahoma" w:cs="Tahoma"/>
                <w:sz w:val="16"/>
                <w:szCs w:val="16"/>
                <w:lang w:eastAsia="es-BO"/>
              </w:rPr>
              <w:t xml:space="preserve"> establecido para el presente proceso no debe exceder los </w:t>
            </w:r>
            <w:r>
              <w:rPr>
                <w:rFonts w:ascii="Tahoma" w:hAnsi="Tahoma" w:cs="Tahoma"/>
                <w:sz w:val="16"/>
                <w:szCs w:val="16"/>
                <w:lang w:eastAsia="es-BO"/>
              </w:rPr>
              <w:t>VEINTE</w:t>
            </w:r>
            <w:r w:rsidRPr="000B33E0">
              <w:rPr>
                <w:rFonts w:ascii="Tahoma" w:hAnsi="Tahoma" w:cs="Tahoma"/>
                <w:sz w:val="16"/>
                <w:szCs w:val="16"/>
                <w:lang w:eastAsia="es-BO"/>
              </w:rPr>
              <w:t xml:space="preserve"> (</w:t>
            </w:r>
            <w:r>
              <w:rPr>
                <w:rFonts w:ascii="Tahoma" w:hAnsi="Tahoma" w:cs="Tahoma"/>
                <w:sz w:val="16"/>
                <w:szCs w:val="16"/>
                <w:lang w:eastAsia="es-BO"/>
              </w:rPr>
              <w:t>20</w:t>
            </w:r>
            <w:r w:rsidRPr="000B33E0">
              <w:rPr>
                <w:rFonts w:ascii="Tahoma" w:hAnsi="Tahoma" w:cs="Tahoma"/>
                <w:sz w:val="16"/>
                <w:szCs w:val="16"/>
                <w:lang w:eastAsia="es-BO"/>
              </w:rPr>
              <w:t>) días calendario computable a partir del día siguiente hábil de la suscripción del contrato.</w:t>
            </w:r>
          </w:p>
          <w:p w14:paraId="6C02446B" w14:textId="77777777" w:rsidR="000B078A" w:rsidRPr="00B05204" w:rsidRDefault="000B078A" w:rsidP="000B078A">
            <w:pPr>
              <w:pStyle w:val="Sinespaciado"/>
              <w:jc w:val="both"/>
              <w:rPr>
                <w:rFonts w:ascii="Tahoma" w:hAnsi="Tahoma" w:cs="Tahoma"/>
                <w:sz w:val="16"/>
                <w:szCs w:val="16"/>
                <w:lang w:eastAsia="es-BO"/>
              </w:rPr>
            </w:pPr>
          </w:p>
          <w:p w14:paraId="4EECB5B7" w14:textId="2E07BCDA" w:rsidR="00B35DBB" w:rsidRPr="00A40276" w:rsidRDefault="000B078A" w:rsidP="000B078A">
            <w:pPr>
              <w:jc w:val="both"/>
              <w:rPr>
                <w:rFonts w:ascii="Arial" w:hAnsi="Arial" w:cs="Arial"/>
                <w:b/>
                <w:i/>
                <w:lang w:val="es-BO"/>
              </w:rPr>
            </w:pPr>
            <w:r w:rsidRPr="00B05204">
              <w:rPr>
                <w:rFonts w:ascii="Tahoma" w:hAnsi="Tahoma" w:cs="Tahoma"/>
                <w:lang w:eastAsia="es-BO"/>
              </w:rPr>
              <w:t>El retraso en el plazo de entrega establecido con el proponente adjudicado, que no justifique causal de fuerza mayor o caso fortuito, será penalizado con una multa a establecerse en el Contrato.</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0B078A">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0B078A">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0B078A">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01310" w14:textId="65E0542D" w:rsidR="000B078A" w:rsidRPr="00AF3B16" w:rsidRDefault="000B078A" w:rsidP="000B078A">
            <w:pPr>
              <w:pStyle w:val="Sinespaciado"/>
              <w:jc w:val="both"/>
              <w:rPr>
                <w:rFonts w:ascii="Tahoma" w:hAnsi="Tahoma" w:cs="Tahoma"/>
                <w:sz w:val="16"/>
                <w:szCs w:val="16"/>
              </w:rPr>
            </w:pPr>
            <w:r w:rsidRPr="00AF3B16">
              <w:rPr>
                <w:rFonts w:ascii="Tahoma" w:hAnsi="Tahoma" w:cs="Tahoma"/>
                <w:sz w:val="16"/>
                <w:szCs w:val="16"/>
              </w:rPr>
              <w:t>El servicio se realizará en los talleres de la empresa contratista considerando el peso de ca</w:t>
            </w:r>
            <w:r>
              <w:rPr>
                <w:rFonts w:ascii="Tahoma" w:hAnsi="Tahoma" w:cs="Tahoma"/>
                <w:sz w:val="16"/>
                <w:szCs w:val="16"/>
              </w:rPr>
              <w:t>da culata esta alrededor de 45 k</w:t>
            </w:r>
            <w:r w:rsidRPr="00AF3B16">
              <w:rPr>
                <w:rFonts w:ascii="Tahoma" w:hAnsi="Tahoma" w:cs="Tahoma"/>
                <w:sz w:val="16"/>
                <w:szCs w:val="16"/>
              </w:rPr>
              <w:t>ilogramos se deberá realizar la manipulación correcta evitando se cause daños en la cara plana, cara de los múltiples y esquinas que podrían incurrir fallas durante el montaje al Block, sistema de admisión y escape.</w:t>
            </w:r>
          </w:p>
          <w:p w14:paraId="1288186B" w14:textId="77777777" w:rsidR="000B078A" w:rsidRPr="00AF3B16" w:rsidRDefault="000B078A" w:rsidP="000B078A">
            <w:pPr>
              <w:pStyle w:val="Sinespaciado"/>
              <w:jc w:val="both"/>
              <w:rPr>
                <w:rFonts w:ascii="Tahoma" w:hAnsi="Tahoma" w:cs="Tahoma"/>
                <w:sz w:val="16"/>
                <w:szCs w:val="16"/>
              </w:rPr>
            </w:pPr>
          </w:p>
          <w:p w14:paraId="343BF9BF" w14:textId="566E9095" w:rsidR="00BA2001" w:rsidRPr="00A40276" w:rsidRDefault="000B078A" w:rsidP="000B078A">
            <w:pPr>
              <w:jc w:val="both"/>
              <w:rPr>
                <w:rFonts w:ascii="Arial" w:hAnsi="Arial" w:cs="Arial"/>
                <w:b/>
                <w:i/>
                <w:lang w:val="es-BO"/>
              </w:rPr>
            </w:pPr>
            <w:r w:rsidRPr="00AF3B16">
              <w:rPr>
                <w:rFonts w:ascii="Tahoma" w:hAnsi="Tahoma" w:cs="Tahoma"/>
              </w:rPr>
              <w:t>Las culatas serán entregadas en los almacenes de ENDE en la ciudad de Cobija-</w:t>
            </w:r>
            <w:r w:rsidR="001D0388" w:rsidRPr="00AF3B16">
              <w:rPr>
                <w:rFonts w:ascii="Tahoma" w:hAnsi="Tahoma" w:cs="Tahoma"/>
              </w:rPr>
              <w:t>Pando, ubicados</w:t>
            </w:r>
            <w:r w:rsidRPr="00AF3B16">
              <w:rPr>
                <w:rFonts w:ascii="Tahoma" w:hAnsi="Tahoma" w:cs="Tahoma"/>
              </w:rPr>
              <w:t xml:space="preserve">  sobre la  Av. Porvenir Km 3.5, los costos de traslado </w:t>
            </w:r>
            <w:proofErr w:type="spellStart"/>
            <w:r w:rsidRPr="00AF3B16">
              <w:rPr>
                <w:rFonts w:ascii="Tahoma" w:hAnsi="Tahoma" w:cs="Tahoma"/>
              </w:rPr>
              <w:t>descarguio</w:t>
            </w:r>
            <w:proofErr w:type="spellEnd"/>
            <w:r w:rsidRPr="00AF3B16">
              <w:rPr>
                <w:rFonts w:ascii="Tahoma" w:hAnsi="Tahoma" w:cs="Tahoma"/>
              </w:rPr>
              <w:t xml:space="preserve"> y manipuleo de las culatas corren por cuenta del proveedor.</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0B078A">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0B078A">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0B078A">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D31D25F" w:rsidR="00B35DBB" w:rsidRPr="001D0388" w:rsidRDefault="007B1446" w:rsidP="003B46C3">
            <w:pPr>
              <w:jc w:val="both"/>
              <w:rPr>
                <w:rFonts w:ascii="Arial" w:hAnsi="Arial" w:cs="Arial"/>
                <w:b/>
                <w:i/>
                <w:highlight w:val="yellow"/>
                <w:lang w:val="es-BO"/>
              </w:rPr>
            </w:pPr>
            <w:r w:rsidRPr="001D0388">
              <w:rPr>
                <w:rFonts w:ascii="Arial" w:hAnsi="Arial" w:cs="Arial"/>
                <w:b/>
                <w:i/>
                <w:lang w:val="es-BO"/>
              </w:rPr>
              <w:t xml:space="preserve">El proponente adjudicado deberá constituir la garantía del cumplimiento de contrato o solicitar la retención del 7% o del 3.5% </w:t>
            </w:r>
            <w:r w:rsidR="00B85103" w:rsidRPr="001D0388">
              <w:rPr>
                <w:rFonts w:ascii="Arial" w:hAnsi="Arial" w:cs="Arial"/>
                <w:b/>
                <w:i/>
                <w:lang w:val="es-BO"/>
              </w:rPr>
              <w:t>(</w:t>
            </w:r>
            <w:r w:rsidRPr="001D0388">
              <w:rPr>
                <w:rFonts w:ascii="Arial" w:hAnsi="Arial" w:cs="Arial"/>
                <w:b/>
                <w:i/>
                <w:lang w:val="es-BO"/>
              </w:rPr>
              <w:t>según corresponda</w:t>
            </w:r>
            <w:r w:rsidR="00B85103" w:rsidRPr="001D0388">
              <w:rPr>
                <w:rFonts w:ascii="Arial" w:hAnsi="Arial" w:cs="Arial"/>
                <w:b/>
                <w:i/>
                <w:lang w:val="es-BO"/>
              </w:rPr>
              <w:t xml:space="preserve">) del monto del </w:t>
            </w:r>
            <w:r w:rsidR="00435C41" w:rsidRPr="001D0388">
              <w:rPr>
                <w:rFonts w:ascii="Arial" w:hAnsi="Arial" w:cs="Arial"/>
                <w:b/>
                <w:i/>
                <w:lang w:val="es-BO"/>
              </w:rPr>
              <w:t>c</w:t>
            </w:r>
            <w:r w:rsidR="00B85103" w:rsidRPr="001D0388">
              <w:rPr>
                <w:rFonts w:ascii="Arial" w:hAnsi="Arial" w:cs="Arial"/>
                <w:b/>
                <w:i/>
                <w:lang w:val="es-BO"/>
              </w:rPr>
              <w:t>ontrato.</w:t>
            </w:r>
            <w:r w:rsidRPr="001D0388">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0B078A">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0B078A">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0B078A">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38B84A7" w:rsidR="009020C4" w:rsidRPr="00A40276" w:rsidRDefault="000B078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616AE426" w:rsidR="00765F1B" w:rsidRPr="00A40276" w:rsidRDefault="000B078A"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2D85F82A" w:rsidR="00765F1B" w:rsidRPr="00A40276" w:rsidRDefault="000B078A" w:rsidP="000B078A">
            <w:pPr>
              <w:jc w:val="cente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52382D" w14:textId="77777777" w:rsidR="000B078A" w:rsidRDefault="000B078A" w:rsidP="000B078A">
            <w:pPr>
              <w:spacing w:before="240"/>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p w14:paraId="7A48CE13" w14:textId="1803E682" w:rsidR="00765F1B" w:rsidRPr="00A40276" w:rsidRDefault="00765F1B" w:rsidP="003B46C3">
            <w:pPr>
              <w:jc w:val="center"/>
              <w:rPr>
                <w:rFonts w:ascii="Arial" w:hAnsi="Arial" w:cs="Arial"/>
                <w:lang w:val="es-BO"/>
              </w:rPr>
            </w:pP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289AA7A8" w:rsidR="00765F1B" w:rsidRPr="00A40276" w:rsidRDefault="000B078A" w:rsidP="003B46C3">
            <w:pPr>
              <w:rPr>
                <w:rFonts w:ascii="Arial" w:hAnsi="Arial" w:cs="Arial"/>
                <w:lang w:val="es-BO"/>
              </w:rPr>
            </w:pPr>
            <w:r>
              <w:rPr>
                <w:rFonts w:ascii="Arial" w:hAnsi="Arial" w:cs="Arial"/>
                <w:lang w:val="es-BO"/>
              </w:rPr>
              <w:t xml:space="preserve">8:30 a 12:30 de   </w:t>
            </w:r>
            <w:r>
              <w:rPr>
                <w:rFonts w:ascii="Arial" w:hAnsi="Arial" w:cs="Arial"/>
                <w:lang w:val="es-BO"/>
              </w:rPr>
              <w:lastRenderedPageBreak/>
              <w:t>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33AF23C4" w:rsidR="00765F1B" w:rsidRPr="00A40276" w:rsidRDefault="000B078A"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EFA50A5" w:rsidR="00765F1B" w:rsidRPr="00A40276" w:rsidRDefault="000B078A" w:rsidP="003B46C3">
            <w:pPr>
              <w:rPr>
                <w:rFonts w:ascii="Arial" w:hAnsi="Arial" w:cs="Arial"/>
                <w:lang w:val="es-BO"/>
              </w:rPr>
            </w:pPr>
            <w:r>
              <w:rPr>
                <w:rFonts w:ascii="Arial" w:hAnsi="Arial" w:cs="Arial"/>
                <w:lang w:val="es-BO"/>
              </w:rPr>
              <w:t xml:space="preserve">Profesional Nivel V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3EFD3EFC" w:rsidR="00765F1B" w:rsidRPr="00A40276" w:rsidRDefault="000B078A" w:rsidP="000B078A">
            <w:pPr>
              <w:spacing w:before="240"/>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E2341" w14:textId="77777777" w:rsidR="00F42367" w:rsidRDefault="00F42367" w:rsidP="00F42367">
            <w:pPr>
              <w:rPr>
                <w:rFonts w:ascii="Arial" w:hAnsi="Arial" w:cs="Arial"/>
                <w:lang w:val="es-BO"/>
              </w:rPr>
            </w:pPr>
            <w:r>
              <w:rPr>
                <w:rFonts w:ascii="Arial" w:hAnsi="Arial" w:cs="Arial"/>
                <w:lang w:val="es-BO"/>
              </w:rPr>
              <w:t>4520317</w:t>
            </w:r>
          </w:p>
          <w:p w14:paraId="7B671A1F" w14:textId="3AFB5618" w:rsidR="00765F1B" w:rsidRPr="00A40276" w:rsidRDefault="00F42367" w:rsidP="00F42367">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7C8BA427" w:rsidR="00765F1B" w:rsidRPr="00A40276" w:rsidRDefault="00F42367"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2700296C" w:rsidR="00F42367" w:rsidRPr="00F01F1F" w:rsidRDefault="00F42367" w:rsidP="00D54942">
            <w:pPr>
              <w:rPr>
                <w:rFonts w:ascii="Arial" w:hAnsi="Arial" w:cs="Arial"/>
                <w:highlight w:val="green"/>
                <w:lang w:val="es-BO"/>
              </w:rPr>
            </w:pPr>
            <w:r>
              <w:rPr>
                <w:rFonts w:ascii="Arial" w:hAnsi="Arial" w:cs="Arial"/>
                <w:highlight w:val="green"/>
                <w:lang w:val="es-BO"/>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F42367">
        <w:trPr>
          <w:trHeight w:val="284"/>
        </w:trPr>
        <w:tc>
          <w:tcPr>
            <w:tcW w:w="22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9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3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F42367">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1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Publicación del </w:t>
            </w:r>
            <w:proofErr w:type="spellStart"/>
            <w:r w:rsidRPr="000C6821">
              <w:rPr>
                <w:rFonts w:ascii="Arial" w:hAnsi="Arial" w:cs="Arial"/>
              </w:rPr>
              <w:t>DBC</w:t>
            </w:r>
            <w:proofErr w:type="spellEnd"/>
            <w:r w:rsidRPr="000C6821">
              <w:rPr>
                <w:rFonts w:ascii="Arial" w:hAnsi="Arial" w:cs="Arial"/>
              </w:rPr>
              <w:t xml:space="preserve"> en el </w:t>
            </w:r>
            <w:proofErr w:type="spellStart"/>
            <w:r w:rsidRPr="000C6821">
              <w:rPr>
                <w:rFonts w:ascii="Arial" w:hAnsi="Arial" w:cs="Arial"/>
              </w:rPr>
              <w:t>SICOES</w:t>
            </w:r>
            <w:proofErr w:type="spellEnd"/>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2"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F42367">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1FFF8B32" w:rsidR="00B27122" w:rsidRPr="000C6821" w:rsidRDefault="006839A7"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1F1D556" w:rsidR="00B27122" w:rsidRPr="000C6821" w:rsidRDefault="003A35E1" w:rsidP="0086241F">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295BF3C8" w:rsidR="00B27122" w:rsidRPr="000C6821" w:rsidRDefault="003A35E1"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61F3FE6F" w:rsidR="00B27122" w:rsidRPr="000C6821" w:rsidRDefault="003A35E1" w:rsidP="0086241F">
            <w:pPr>
              <w:adjustRightInd w:val="0"/>
              <w:snapToGrid w:val="0"/>
              <w:jc w:val="center"/>
              <w:rPr>
                <w:rFonts w:ascii="Arial" w:hAnsi="Arial" w:cs="Arial"/>
              </w:rPr>
            </w:pPr>
            <w:r>
              <w:rPr>
                <w:rFonts w:ascii="Arial" w:hAnsi="Arial" w:cs="Arial"/>
                <w:sz w:val="12"/>
                <w:szCs w:val="12"/>
              </w:rPr>
              <w:t xml:space="preserve">ENDE Corporación - Calle Colombia esquina </w:t>
            </w:r>
            <w:proofErr w:type="spellStart"/>
            <w:r>
              <w:rPr>
                <w:rFonts w:ascii="Arial" w:hAnsi="Arial" w:cs="Arial"/>
                <w:sz w:val="12"/>
                <w:szCs w:val="12"/>
              </w:rPr>
              <w:t>Falsuri</w:t>
            </w:r>
            <w:proofErr w:type="spellEnd"/>
            <w:r>
              <w:rPr>
                <w:rFonts w:ascii="Arial" w:hAnsi="Arial" w:cs="Arial"/>
                <w:sz w:val="12"/>
                <w:szCs w:val="12"/>
              </w:rPr>
              <w:t xml:space="preserve"> </w:t>
            </w:r>
            <w:proofErr w:type="spellStart"/>
            <w:r>
              <w:rPr>
                <w:rFonts w:ascii="Arial" w:hAnsi="Arial" w:cs="Arial"/>
                <w:sz w:val="12"/>
                <w:szCs w:val="12"/>
              </w:rPr>
              <w:t>N°</w:t>
            </w:r>
            <w:proofErr w:type="spellEnd"/>
            <w:r>
              <w:rPr>
                <w:rFonts w:ascii="Arial" w:hAnsi="Arial" w:cs="Arial"/>
                <w:sz w:val="12"/>
                <w:szCs w:val="12"/>
              </w:rPr>
              <w:t xml:space="preserve"> 655 - Cochabamba</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646C3C5" w:rsidR="00B27122" w:rsidRPr="000C6821" w:rsidRDefault="003A35E1" w:rsidP="0086241F">
            <w:pPr>
              <w:adjustRightInd w:val="0"/>
              <w:snapToGrid w:val="0"/>
              <w:jc w:val="center"/>
              <w:rPr>
                <w:rFonts w:ascii="Arial" w:hAnsi="Arial" w:cs="Arial"/>
              </w:rPr>
            </w:pPr>
            <w:r>
              <w:rPr>
                <w:rFonts w:ascii="Arial" w:hAnsi="Arial" w:cs="Arial"/>
                <w:sz w:val="12"/>
                <w:szCs w:val="12"/>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AA5D883" w:rsidR="00B27122" w:rsidRPr="000C6821" w:rsidRDefault="003A35E1" w:rsidP="0086241F">
            <w:pPr>
              <w:adjustRightInd w:val="0"/>
              <w:snapToGrid w:val="0"/>
              <w:jc w:val="center"/>
              <w:rPr>
                <w:rFonts w:ascii="Arial" w:hAnsi="Arial" w:cs="Arial"/>
                <w:b/>
                <w:i/>
              </w:rPr>
            </w:pPr>
            <w:r>
              <w:rPr>
                <w:rFonts w:ascii="Arial" w:hAnsi="Arial" w:cs="Arial"/>
                <w:sz w:val="12"/>
                <w:szCs w:val="12"/>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7F16E840" w:rsidR="00B27122" w:rsidRPr="000C6821" w:rsidRDefault="003A35E1" w:rsidP="0086241F">
            <w:pPr>
              <w:adjustRightInd w:val="0"/>
              <w:snapToGrid w:val="0"/>
              <w:jc w:val="center"/>
              <w:rPr>
                <w:rFonts w:ascii="Arial" w:hAnsi="Arial" w:cs="Arial"/>
              </w:rPr>
            </w:pPr>
            <w:r>
              <w:rPr>
                <w:rFonts w:ascii="Arial" w:hAnsi="Arial" w:cs="Arial"/>
                <w:sz w:val="12"/>
                <w:szCs w:val="12"/>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2F8A555F" w:rsidR="00B27122" w:rsidRPr="005352E4" w:rsidRDefault="00FD6262" w:rsidP="0086241F">
            <w:pPr>
              <w:adjustRightInd w:val="0"/>
              <w:snapToGrid w:val="0"/>
              <w:jc w:val="center"/>
              <w:rPr>
                <w:rFonts w:ascii="Arial" w:hAnsi="Arial" w:cs="Arial"/>
              </w:rPr>
            </w:pPr>
            <w:r w:rsidRPr="005352E4">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5352E4"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24171F7A" w:rsidR="00B27122" w:rsidRPr="005352E4" w:rsidRDefault="00FD6262" w:rsidP="0086241F">
            <w:pPr>
              <w:adjustRightInd w:val="0"/>
              <w:snapToGrid w:val="0"/>
              <w:jc w:val="center"/>
              <w:rPr>
                <w:rFonts w:ascii="Arial" w:hAnsi="Arial" w:cs="Arial"/>
              </w:rPr>
            </w:pPr>
            <w:r w:rsidRPr="005352E4">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5352E4"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68201D01" w:rsidR="00B27122" w:rsidRPr="005352E4" w:rsidRDefault="00AF1AF6" w:rsidP="0086241F">
            <w:pPr>
              <w:adjustRightInd w:val="0"/>
              <w:snapToGrid w:val="0"/>
              <w:jc w:val="center"/>
              <w:rPr>
                <w:rFonts w:ascii="Arial" w:hAnsi="Arial" w:cs="Arial"/>
              </w:rPr>
            </w:pPr>
            <w:r w:rsidRPr="005352E4">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5352E4"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5352E4"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45BAC083" w:rsidR="00B27122" w:rsidRPr="005352E4" w:rsidRDefault="007E4C7C" w:rsidP="0086241F">
            <w:pPr>
              <w:adjustRightInd w:val="0"/>
              <w:snapToGrid w:val="0"/>
              <w:jc w:val="center"/>
              <w:rPr>
                <w:rFonts w:ascii="Arial" w:hAnsi="Arial" w:cs="Arial"/>
              </w:rPr>
            </w:pPr>
            <w:r w:rsidRPr="005352E4">
              <w:rPr>
                <w:rFonts w:ascii="Arial" w:hAnsi="Arial" w:cs="Arial"/>
              </w:rPr>
              <w:t>09</w:t>
            </w:r>
          </w:p>
        </w:tc>
        <w:tc>
          <w:tcPr>
            <w:tcW w:w="77" w:type="pct"/>
            <w:tcBorders>
              <w:top w:val="nil"/>
              <w:left w:val="single" w:sz="4" w:space="0" w:color="auto"/>
              <w:bottom w:val="nil"/>
              <w:right w:val="single" w:sz="4" w:space="0" w:color="auto"/>
            </w:tcBorders>
            <w:shd w:val="clear" w:color="auto" w:fill="auto"/>
            <w:vAlign w:val="center"/>
          </w:tcPr>
          <w:p w14:paraId="4FAD7655" w14:textId="1A67DBBC" w:rsidR="00B27122" w:rsidRPr="005352E4"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590CF6D" w:rsidR="00B27122" w:rsidRPr="005352E4" w:rsidRDefault="001D0388" w:rsidP="0086241F">
            <w:pPr>
              <w:adjustRightInd w:val="0"/>
              <w:snapToGrid w:val="0"/>
              <w:jc w:val="center"/>
              <w:rPr>
                <w:rFonts w:ascii="Arial" w:hAnsi="Arial" w:cs="Arial"/>
              </w:rPr>
            </w:pPr>
            <w:r w:rsidRPr="005352E4">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4A9EB91C" w:rsidR="00B27122" w:rsidRPr="000C6821" w:rsidRDefault="00B27122" w:rsidP="0086241F">
            <w:pPr>
              <w:adjustRightInd w:val="0"/>
              <w:snapToGrid w:val="0"/>
              <w:jc w:val="center"/>
              <w:rPr>
                <w:rFonts w:ascii="Arial" w:hAnsi="Arial" w:cs="Arial"/>
              </w:rPr>
            </w:pPr>
            <w:r w:rsidRPr="001016A5">
              <w:rPr>
                <w:rFonts w:ascii="Arial" w:hAnsi="Arial" w:cs="Arial"/>
                <w:b/>
                <w:i/>
                <w:sz w:val="12"/>
              </w:rPr>
              <w:t xml:space="preserve">Plataforma </w:t>
            </w:r>
            <w:proofErr w:type="spellStart"/>
            <w:r w:rsidRPr="001016A5">
              <w:rPr>
                <w:rFonts w:ascii="Arial" w:hAnsi="Arial" w:cs="Arial"/>
                <w:b/>
                <w:i/>
                <w:sz w:val="12"/>
              </w:rPr>
              <w:t>RUPE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5352E4"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5352E4"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5352E4"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5352E4"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3F86B28" w14:textId="77777777" w:rsidR="00B27122" w:rsidRPr="005352E4"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5352E4"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5352E4"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5352E4"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69AEEFB" w14:textId="77777777" w:rsidR="00B27122" w:rsidRPr="005352E4"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40CEE5AE" w14:textId="77777777" w:rsidR="00B27122" w:rsidRPr="005352E4"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5352E4" w:rsidRDefault="00B27122" w:rsidP="0086241F">
            <w:pPr>
              <w:adjustRightInd w:val="0"/>
              <w:snapToGrid w:val="0"/>
              <w:jc w:val="center"/>
              <w:rPr>
                <w:i/>
                <w:sz w:val="14"/>
                <w:szCs w:val="14"/>
              </w:rPr>
            </w:pPr>
            <w:r w:rsidRPr="005352E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5352E4"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5352E4" w:rsidRDefault="00B27122" w:rsidP="0086241F">
            <w:pPr>
              <w:adjustRightInd w:val="0"/>
              <w:snapToGrid w:val="0"/>
              <w:jc w:val="center"/>
              <w:rPr>
                <w:i/>
                <w:sz w:val="14"/>
                <w:szCs w:val="14"/>
              </w:rPr>
            </w:pPr>
            <w:r w:rsidRPr="005352E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5352E4"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5352E4" w:rsidRDefault="00B27122" w:rsidP="0086241F">
            <w:pPr>
              <w:adjustRightInd w:val="0"/>
              <w:snapToGrid w:val="0"/>
              <w:jc w:val="center"/>
              <w:rPr>
                <w:i/>
                <w:sz w:val="14"/>
                <w:szCs w:val="14"/>
              </w:rPr>
            </w:pPr>
            <w:r w:rsidRPr="005352E4">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5352E4"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5352E4"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5352E4" w:rsidRDefault="00B27122" w:rsidP="0086241F">
            <w:pPr>
              <w:adjustRightInd w:val="0"/>
              <w:snapToGrid w:val="0"/>
              <w:jc w:val="center"/>
              <w:rPr>
                <w:i/>
                <w:sz w:val="14"/>
                <w:szCs w:val="14"/>
              </w:rPr>
            </w:pPr>
            <w:r w:rsidRPr="005352E4">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7C8831C7" w14:textId="77777777" w:rsidR="00B27122" w:rsidRPr="005352E4"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5352E4" w:rsidRDefault="00B27122" w:rsidP="0086241F">
            <w:pPr>
              <w:adjustRightInd w:val="0"/>
              <w:snapToGrid w:val="0"/>
              <w:jc w:val="center"/>
              <w:rPr>
                <w:i/>
                <w:sz w:val="14"/>
                <w:szCs w:val="14"/>
              </w:rPr>
            </w:pPr>
            <w:r w:rsidRPr="005352E4">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5071E9B" w:rsidR="00B27122" w:rsidRPr="005352E4" w:rsidRDefault="00FD6262" w:rsidP="0086241F">
            <w:pPr>
              <w:adjustRightInd w:val="0"/>
              <w:snapToGrid w:val="0"/>
              <w:jc w:val="center"/>
              <w:rPr>
                <w:rFonts w:ascii="Arial" w:hAnsi="Arial" w:cs="Arial"/>
              </w:rPr>
            </w:pPr>
            <w:r w:rsidRPr="005352E4">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5352E4"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FDC5030" w:rsidR="00B27122" w:rsidRPr="005352E4" w:rsidRDefault="00FD6262" w:rsidP="0086241F">
            <w:pPr>
              <w:adjustRightInd w:val="0"/>
              <w:snapToGrid w:val="0"/>
              <w:jc w:val="center"/>
              <w:rPr>
                <w:rFonts w:ascii="Arial" w:hAnsi="Arial" w:cs="Arial"/>
              </w:rPr>
            </w:pPr>
            <w:r w:rsidRPr="005352E4">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5352E4"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A655B80" w:rsidR="00B27122" w:rsidRPr="005352E4" w:rsidRDefault="00AF1AF6" w:rsidP="0086241F">
            <w:pPr>
              <w:adjustRightInd w:val="0"/>
              <w:snapToGrid w:val="0"/>
              <w:jc w:val="center"/>
              <w:rPr>
                <w:rFonts w:ascii="Arial" w:hAnsi="Arial" w:cs="Arial"/>
              </w:rPr>
            </w:pPr>
            <w:r w:rsidRPr="005352E4">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5352E4"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5352E4"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25FAA8BF" w:rsidR="00B27122" w:rsidRPr="005352E4" w:rsidRDefault="007E4C7C" w:rsidP="0086241F">
            <w:pPr>
              <w:adjustRightInd w:val="0"/>
              <w:snapToGrid w:val="0"/>
              <w:jc w:val="center"/>
              <w:rPr>
                <w:rFonts w:ascii="Arial" w:hAnsi="Arial" w:cs="Arial"/>
              </w:rPr>
            </w:pPr>
            <w:r w:rsidRPr="005352E4">
              <w:rPr>
                <w:rFonts w:ascii="Arial" w:hAnsi="Arial" w:cs="Arial"/>
              </w:rPr>
              <w:t>09</w:t>
            </w:r>
          </w:p>
        </w:tc>
        <w:tc>
          <w:tcPr>
            <w:tcW w:w="77" w:type="pct"/>
            <w:tcBorders>
              <w:top w:val="nil"/>
              <w:left w:val="single" w:sz="4" w:space="0" w:color="auto"/>
              <w:bottom w:val="nil"/>
              <w:right w:val="single" w:sz="4" w:space="0" w:color="auto"/>
            </w:tcBorders>
            <w:shd w:val="clear" w:color="auto" w:fill="auto"/>
            <w:vAlign w:val="center"/>
          </w:tcPr>
          <w:p w14:paraId="17988CBF" w14:textId="77777777" w:rsidR="00B27122" w:rsidRPr="005352E4"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1DA2D7FA" w:rsidR="00B27122" w:rsidRPr="005352E4" w:rsidRDefault="001D0388" w:rsidP="0086241F">
            <w:pPr>
              <w:adjustRightInd w:val="0"/>
              <w:snapToGrid w:val="0"/>
              <w:jc w:val="center"/>
              <w:rPr>
                <w:rFonts w:ascii="Arial" w:hAnsi="Arial" w:cs="Arial"/>
              </w:rPr>
            </w:pPr>
            <w:r w:rsidRPr="005352E4">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5352E4" w:rsidRDefault="00B27122" w:rsidP="0086241F">
            <w:pPr>
              <w:adjustRightInd w:val="0"/>
              <w:snapToGrid w:val="0"/>
              <w:jc w:val="center"/>
              <w:rPr>
                <w:i/>
                <w:sz w:val="14"/>
                <w:szCs w:val="14"/>
              </w:rPr>
            </w:pPr>
            <w:r w:rsidRPr="005352E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5352E4"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5352E4" w:rsidRDefault="00B27122" w:rsidP="0086241F">
            <w:pPr>
              <w:adjustRightInd w:val="0"/>
              <w:snapToGrid w:val="0"/>
              <w:jc w:val="center"/>
              <w:rPr>
                <w:i/>
                <w:sz w:val="14"/>
                <w:szCs w:val="14"/>
              </w:rPr>
            </w:pPr>
            <w:r w:rsidRPr="005352E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5352E4"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5352E4" w:rsidRDefault="00B27122" w:rsidP="0086241F">
            <w:pPr>
              <w:adjustRightInd w:val="0"/>
              <w:snapToGrid w:val="0"/>
              <w:jc w:val="center"/>
              <w:rPr>
                <w:i/>
                <w:sz w:val="14"/>
                <w:szCs w:val="14"/>
              </w:rPr>
            </w:pPr>
            <w:r w:rsidRPr="005352E4">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5352E4"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5352E4"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5352E4" w:rsidRDefault="00B27122" w:rsidP="0086241F">
            <w:pPr>
              <w:adjustRightInd w:val="0"/>
              <w:snapToGrid w:val="0"/>
              <w:jc w:val="center"/>
              <w:rPr>
                <w:i/>
                <w:sz w:val="14"/>
                <w:szCs w:val="14"/>
              </w:rPr>
            </w:pPr>
            <w:r w:rsidRPr="005352E4">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9A6B6EC" w14:textId="77777777" w:rsidR="00B27122" w:rsidRPr="005352E4" w:rsidRDefault="00B27122" w:rsidP="0086241F">
            <w:pPr>
              <w:adjustRightInd w:val="0"/>
              <w:snapToGrid w:val="0"/>
              <w:jc w:val="center"/>
              <w:rPr>
                <w:i/>
                <w:sz w:val="14"/>
                <w:szCs w:val="14"/>
              </w:rPr>
            </w:pPr>
          </w:p>
        </w:tc>
        <w:tc>
          <w:tcPr>
            <w:tcW w:w="196"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5352E4" w:rsidRDefault="00B27122" w:rsidP="0086241F">
            <w:pPr>
              <w:adjustRightInd w:val="0"/>
              <w:snapToGrid w:val="0"/>
              <w:jc w:val="center"/>
              <w:rPr>
                <w:i/>
                <w:sz w:val="14"/>
                <w:szCs w:val="14"/>
              </w:rPr>
            </w:pPr>
            <w:r w:rsidRPr="005352E4">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1AEA2876" w:rsidR="00B27122" w:rsidRPr="005352E4" w:rsidRDefault="00FD6262" w:rsidP="0086241F">
            <w:pPr>
              <w:adjustRightInd w:val="0"/>
              <w:snapToGrid w:val="0"/>
              <w:jc w:val="center"/>
              <w:rPr>
                <w:rFonts w:ascii="Arial" w:hAnsi="Arial" w:cs="Arial"/>
              </w:rPr>
            </w:pPr>
            <w:r w:rsidRPr="005352E4">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5352E4"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5C56D74" w:rsidR="00B27122" w:rsidRPr="005352E4" w:rsidRDefault="00AF1AF6" w:rsidP="0086241F">
            <w:pPr>
              <w:adjustRightInd w:val="0"/>
              <w:snapToGrid w:val="0"/>
              <w:jc w:val="center"/>
              <w:rPr>
                <w:rFonts w:ascii="Arial" w:hAnsi="Arial" w:cs="Arial"/>
              </w:rPr>
            </w:pPr>
            <w:r w:rsidRPr="005352E4">
              <w:rPr>
                <w:rFonts w:ascii="Arial" w:hAnsi="Arial" w:cs="Arial"/>
              </w:rPr>
              <w:t>1</w:t>
            </w:r>
            <w:r w:rsidR="00FD6262" w:rsidRPr="005352E4">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5352E4"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B718789" w:rsidR="00B27122" w:rsidRPr="005352E4" w:rsidRDefault="00AF1AF6" w:rsidP="0086241F">
            <w:pPr>
              <w:adjustRightInd w:val="0"/>
              <w:snapToGrid w:val="0"/>
              <w:jc w:val="center"/>
              <w:rPr>
                <w:rFonts w:ascii="Arial" w:hAnsi="Arial" w:cs="Arial"/>
              </w:rPr>
            </w:pPr>
            <w:r w:rsidRPr="005352E4">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5352E4"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5352E4"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FDC1ED8" w:rsidR="00B27122" w:rsidRPr="005352E4" w:rsidRDefault="007E4C7C" w:rsidP="0086241F">
            <w:pPr>
              <w:adjustRightInd w:val="0"/>
              <w:snapToGrid w:val="0"/>
              <w:jc w:val="center"/>
              <w:rPr>
                <w:rFonts w:ascii="Arial" w:hAnsi="Arial" w:cs="Arial"/>
              </w:rPr>
            </w:pPr>
            <w:r w:rsidRPr="005352E4">
              <w:rPr>
                <w:rFonts w:ascii="Arial" w:hAnsi="Arial" w:cs="Arial"/>
              </w:rPr>
              <w:t>09</w:t>
            </w:r>
          </w:p>
        </w:tc>
        <w:tc>
          <w:tcPr>
            <w:tcW w:w="77" w:type="pct"/>
            <w:tcBorders>
              <w:top w:val="nil"/>
              <w:left w:val="single" w:sz="4" w:space="0" w:color="auto"/>
              <w:bottom w:val="nil"/>
              <w:right w:val="single" w:sz="4" w:space="0" w:color="auto"/>
            </w:tcBorders>
            <w:shd w:val="clear" w:color="auto" w:fill="auto"/>
            <w:vAlign w:val="center"/>
          </w:tcPr>
          <w:p w14:paraId="1B65BD12" w14:textId="77777777" w:rsidR="00B27122" w:rsidRPr="005352E4"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63F25A95" w:rsidR="00B27122" w:rsidRPr="005352E4" w:rsidRDefault="001D0388" w:rsidP="0086241F">
            <w:pPr>
              <w:adjustRightInd w:val="0"/>
              <w:snapToGrid w:val="0"/>
              <w:jc w:val="center"/>
              <w:rPr>
                <w:rFonts w:ascii="Arial" w:hAnsi="Arial" w:cs="Arial"/>
              </w:rPr>
            </w:pPr>
            <w:r w:rsidRPr="005352E4">
              <w:rPr>
                <w:rFonts w:ascii="Arial" w:hAnsi="Arial" w:cs="Arial"/>
              </w:rPr>
              <w:t>49</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5352E4" w:rsidRDefault="00B27122" w:rsidP="0086241F">
            <w:pPr>
              <w:adjustRightInd w:val="0"/>
              <w:snapToGrid w:val="0"/>
              <w:jc w:val="center"/>
              <w:rPr>
                <w:i/>
                <w:sz w:val="14"/>
                <w:szCs w:val="14"/>
              </w:rPr>
            </w:pPr>
            <w:r w:rsidRPr="005352E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5352E4"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5352E4" w:rsidRDefault="00B27122" w:rsidP="0086241F">
            <w:pPr>
              <w:adjustRightInd w:val="0"/>
              <w:snapToGrid w:val="0"/>
              <w:jc w:val="center"/>
              <w:rPr>
                <w:i/>
                <w:sz w:val="14"/>
                <w:szCs w:val="14"/>
              </w:rPr>
            </w:pPr>
            <w:r w:rsidRPr="005352E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5352E4"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5352E4" w:rsidRDefault="00B27122" w:rsidP="0086241F">
            <w:pPr>
              <w:adjustRightInd w:val="0"/>
              <w:snapToGrid w:val="0"/>
              <w:jc w:val="center"/>
              <w:rPr>
                <w:i/>
                <w:sz w:val="14"/>
                <w:szCs w:val="14"/>
              </w:rPr>
            </w:pPr>
            <w:r w:rsidRPr="005352E4">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5352E4"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5352E4"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5352E4" w:rsidRDefault="00B27122" w:rsidP="0086241F">
            <w:pPr>
              <w:adjustRightInd w:val="0"/>
              <w:snapToGrid w:val="0"/>
              <w:jc w:val="center"/>
              <w:rPr>
                <w:i/>
                <w:sz w:val="14"/>
                <w:szCs w:val="14"/>
              </w:rPr>
            </w:pPr>
            <w:r w:rsidRPr="005352E4">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6FFC0A9" w14:textId="77777777" w:rsidR="00B27122" w:rsidRPr="005352E4" w:rsidRDefault="00B27122" w:rsidP="0086241F">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5352E4" w:rsidRDefault="00B27122" w:rsidP="0086241F">
            <w:pPr>
              <w:adjustRightInd w:val="0"/>
              <w:snapToGrid w:val="0"/>
              <w:jc w:val="center"/>
              <w:rPr>
                <w:i/>
                <w:sz w:val="14"/>
                <w:szCs w:val="14"/>
              </w:rPr>
            </w:pPr>
            <w:r w:rsidRPr="005352E4">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1430A46" w:rsidR="00B27122" w:rsidRPr="005352E4" w:rsidRDefault="00FD6262" w:rsidP="0086241F">
            <w:pPr>
              <w:adjustRightInd w:val="0"/>
              <w:snapToGrid w:val="0"/>
              <w:jc w:val="center"/>
              <w:rPr>
                <w:rFonts w:ascii="Arial" w:hAnsi="Arial" w:cs="Arial"/>
              </w:rPr>
            </w:pPr>
            <w:r w:rsidRPr="005352E4">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5352E4"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BDA830F" w:rsidR="00B27122" w:rsidRPr="005352E4" w:rsidRDefault="00FD6262" w:rsidP="0086241F">
            <w:pPr>
              <w:adjustRightInd w:val="0"/>
              <w:snapToGrid w:val="0"/>
              <w:jc w:val="center"/>
              <w:rPr>
                <w:rFonts w:ascii="Arial" w:hAnsi="Arial" w:cs="Arial"/>
              </w:rPr>
            </w:pPr>
            <w:r w:rsidRPr="005352E4">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5352E4"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7EA59BF4" w:rsidR="00B27122" w:rsidRPr="005352E4" w:rsidRDefault="00AF1AF6" w:rsidP="0086241F">
            <w:pPr>
              <w:adjustRightInd w:val="0"/>
              <w:snapToGrid w:val="0"/>
              <w:jc w:val="center"/>
              <w:rPr>
                <w:rFonts w:ascii="Arial" w:hAnsi="Arial" w:cs="Arial"/>
              </w:rPr>
            </w:pPr>
            <w:r w:rsidRPr="005352E4">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5352E4"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5352E4"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D199D0A" w:rsidR="00B27122" w:rsidRPr="005352E4" w:rsidRDefault="001D0388" w:rsidP="0086241F">
            <w:pPr>
              <w:adjustRightInd w:val="0"/>
              <w:snapToGrid w:val="0"/>
              <w:jc w:val="center"/>
              <w:rPr>
                <w:rFonts w:ascii="Arial" w:hAnsi="Arial" w:cs="Arial"/>
              </w:rPr>
            </w:pPr>
            <w:r w:rsidRPr="005352E4">
              <w:rPr>
                <w:rFonts w:ascii="Arial" w:hAnsi="Arial" w:cs="Arial"/>
              </w:rPr>
              <w:t>1</w:t>
            </w:r>
            <w:r w:rsidR="007E4C7C" w:rsidRPr="005352E4">
              <w:rPr>
                <w:rFonts w:ascii="Arial" w:hAnsi="Arial" w:cs="Arial"/>
              </w:rPr>
              <w:t>0</w:t>
            </w:r>
          </w:p>
        </w:tc>
        <w:tc>
          <w:tcPr>
            <w:tcW w:w="77" w:type="pct"/>
            <w:tcBorders>
              <w:top w:val="nil"/>
              <w:left w:val="single" w:sz="4" w:space="0" w:color="auto"/>
              <w:bottom w:val="nil"/>
              <w:right w:val="single" w:sz="4" w:space="0" w:color="auto"/>
            </w:tcBorders>
            <w:shd w:val="clear" w:color="auto" w:fill="auto"/>
            <w:vAlign w:val="center"/>
          </w:tcPr>
          <w:p w14:paraId="43A9EC27" w14:textId="77777777" w:rsidR="00B27122" w:rsidRPr="005352E4" w:rsidRDefault="00B27122" w:rsidP="0086241F">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D69106F" w:rsidR="00B27122" w:rsidRPr="005352E4" w:rsidRDefault="001D0388" w:rsidP="0086241F">
            <w:pPr>
              <w:adjustRightInd w:val="0"/>
              <w:snapToGrid w:val="0"/>
              <w:jc w:val="center"/>
              <w:rPr>
                <w:rFonts w:ascii="Arial" w:hAnsi="Arial" w:cs="Arial"/>
              </w:rPr>
            </w:pPr>
            <w:r w:rsidRPr="005352E4">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A9D0F4" w14:textId="39E13AAE" w:rsidR="00C17965" w:rsidRDefault="00C17965" w:rsidP="00C17965">
            <w:pPr>
              <w:adjustRightInd w:val="0"/>
              <w:snapToGrid w:val="0"/>
              <w:rPr>
                <w:rFonts w:ascii="Arial" w:hAnsi="Arial" w:cs="Arial"/>
                <w:sz w:val="12"/>
                <w:u w:val="single"/>
              </w:rPr>
            </w:pPr>
            <w:r>
              <w:rPr>
                <w:rFonts w:ascii="Arial" w:hAnsi="Arial" w:cs="Arial"/>
                <w:sz w:val="12"/>
                <w:u w:val="single"/>
              </w:rPr>
              <w:t>De manera presencial:</w:t>
            </w:r>
          </w:p>
          <w:p w14:paraId="2FC1E8A6" w14:textId="77777777" w:rsidR="00C17965" w:rsidRDefault="00C17965" w:rsidP="00C17965">
            <w:pPr>
              <w:adjustRightInd w:val="0"/>
              <w:snapToGrid w:val="0"/>
            </w:pPr>
            <w:r>
              <w:rPr>
                <w:rFonts w:ascii="Arial" w:hAnsi="Arial" w:cs="Arial"/>
                <w:sz w:val="12"/>
              </w:rPr>
              <w:t xml:space="preserve">En oficinas de ENDE de la calle Colombia esquina </w:t>
            </w:r>
            <w:proofErr w:type="spellStart"/>
            <w:r>
              <w:rPr>
                <w:rFonts w:ascii="Arial" w:hAnsi="Arial" w:cs="Arial"/>
                <w:sz w:val="12"/>
              </w:rPr>
              <w:t>Falsuri</w:t>
            </w:r>
            <w:proofErr w:type="spellEnd"/>
            <w:r>
              <w:rPr>
                <w:rFonts w:ascii="Arial" w:hAnsi="Arial" w:cs="Arial"/>
                <w:sz w:val="12"/>
              </w:rPr>
              <w:t xml:space="preserve"> Nº655 (Sala de Apertura)</w:t>
            </w:r>
          </w:p>
          <w:p w14:paraId="3D06F123" w14:textId="77777777" w:rsidR="00C17965" w:rsidRDefault="00C17965" w:rsidP="00C17965">
            <w:pPr>
              <w:adjustRightInd w:val="0"/>
              <w:snapToGrid w:val="0"/>
              <w:rPr>
                <w:rFonts w:ascii="Arial" w:hAnsi="Arial" w:cs="Arial"/>
                <w:sz w:val="12"/>
                <w:u w:val="single"/>
              </w:rPr>
            </w:pPr>
            <w:r>
              <w:rPr>
                <w:rFonts w:ascii="Arial" w:hAnsi="Arial" w:cs="Arial"/>
                <w:sz w:val="12"/>
                <w:u w:val="single"/>
              </w:rPr>
              <w:t>De Manera Virtual:</w:t>
            </w:r>
          </w:p>
          <w:p w14:paraId="4E5D9478" w14:textId="77777777" w:rsidR="00C17965" w:rsidRDefault="00C17965" w:rsidP="00C17965">
            <w:pPr>
              <w:adjustRightInd w:val="0"/>
              <w:snapToGrid w:val="0"/>
              <w:rPr>
                <w:rFonts w:ascii="Arial" w:hAnsi="Arial" w:cs="Arial"/>
                <w:sz w:val="12"/>
              </w:rPr>
            </w:pPr>
            <w:r>
              <w:rPr>
                <w:rFonts w:ascii="Arial" w:hAnsi="Arial" w:cs="Arial"/>
                <w:sz w:val="12"/>
              </w:rPr>
              <w:t>Mediante el enlace:</w:t>
            </w:r>
          </w:p>
          <w:p w14:paraId="05B6843E" w14:textId="7715A7BE" w:rsidR="00B27122" w:rsidRPr="000C6821" w:rsidRDefault="00000000" w:rsidP="00C17965">
            <w:pPr>
              <w:adjustRightInd w:val="0"/>
              <w:snapToGrid w:val="0"/>
              <w:jc w:val="center"/>
              <w:rPr>
                <w:rFonts w:ascii="Arial" w:hAnsi="Arial" w:cs="Arial"/>
              </w:rPr>
            </w:pPr>
            <w:hyperlink r:id="rId12" w:history="1">
              <w:r w:rsidR="00C17965">
                <w:rPr>
                  <w:rStyle w:val="Hipervnculo"/>
                  <w:rFonts w:ascii="Arial" w:hAnsi="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C07E245" w:rsidR="00B27122" w:rsidRPr="000C6821" w:rsidRDefault="00AF1AF6" w:rsidP="0086241F">
            <w:pPr>
              <w:adjustRightInd w:val="0"/>
              <w:snapToGrid w:val="0"/>
              <w:jc w:val="center"/>
              <w:rPr>
                <w:rFonts w:ascii="Arial" w:hAnsi="Arial" w:cs="Arial"/>
              </w:rPr>
            </w:pPr>
            <w:r>
              <w:rPr>
                <w:rFonts w:ascii="Arial" w:hAnsi="Arial" w:cs="Arial"/>
              </w:rPr>
              <w:t>0</w:t>
            </w:r>
            <w:r w:rsidR="00F93377">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FD0DAEC" w:rsidR="00B27122" w:rsidRPr="000C6821" w:rsidRDefault="00AF1AF6"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F6B031A" w:rsidR="00B27122" w:rsidRPr="000C6821" w:rsidRDefault="00AF1AF6"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F42367">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F42367">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19"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6"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2"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3343591" w:rsidR="00B27122" w:rsidRPr="000C6821" w:rsidRDefault="00AF1AF6" w:rsidP="0086241F">
            <w:pPr>
              <w:adjustRightInd w:val="0"/>
              <w:snapToGrid w:val="0"/>
              <w:jc w:val="center"/>
              <w:rPr>
                <w:rFonts w:ascii="Arial" w:hAnsi="Arial" w:cs="Arial"/>
              </w:rPr>
            </w:pPr>
            <w:r>
              <w:rPr>
                <w:rFonts w:ascii="Arial" w:hAnsi="Arial" w:cs="Arial"/>
              </w:rPr>
              <w:t>0</w:t>
            </w:r>
            <w:r w:rsidR="00F93377">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6661A34" w:rsidR="00B27122" w:rsidRPr="000C6821" w:rsidRDefault="00AF1AF6"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0D802E5" w:rsidR="00B27122" w:rsidRPr="000C6821" w:rsidRDefault="00AF1AF6"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F42367">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162833B3" w:rsidR="00B27122" w:rsidRPr="000C6821" w:rsidRDefault="00AF1AF6" w:rsidP="0086241F">
            <w:pPr>
              <w:adjustRightInd w:val="0"/>
              <w:snapToGrid w:val="0"/>
              <w:jc w:val="center"/>
              <w:rPr>
                <w:rFonts w:ascii="Arial" w:hAnsi="Arial" w:cs="Arial"/>
              </w:rPr>
            </w:pPr>
            <w:r>
              <w:rPr>
                <w:rFonts w:ascii="Arial" w:hAnsi="Arial" w:cs="Arial"/>
              </w:rPr>
              <w:t>1</w:t>
            </w:r>
            <w:r w:rsidR="00F93377">
              <w:rPr>
                <w:rFonts w:ascii="Arial" w:hAnsi="Arial" w:cs="Arial"/>
              </w:rPr>
              <w:t>0</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ABB1871" w:rsidR="00B27122" w:rsidRPr="000C6821" w:rsidRDefault="00AF1AF6" w:rsidP="0086241F">
            <w:pPr>
              <w:adjustRightInd w:val="0"/>
              <w:snapToGrid w:val="0"/>
              <w:jc w:val="center"/>
              <w:rPr>
                <w:rFonts w:ascii="Arial" w:hAnsi="Arial" w:cs="Arial"/>
              </w:rPr>
            </w:pPr>
            <w:r>
              <w:rPr>
                <w:rFonts w:ascii="Arial" w:hAnsi="Arial" w:cs="Arial"/>
              </w:rPr>
              <w:t>11</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37FA0566" w:rsidR="00B27122" w:rsidRPr="000C6821" w:rsidRDefault="00AF1AF6"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6"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2"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F42367">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6"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2"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F42367">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57FC02F" w:rsidR="00B27122" w:rsidRPr="000C6821" w:rsidRDefault="007E4C7C" w:rsidP="0086241F">
            <w:pPr>
              <w:adjustRightInd w:val="0"/>
              <w:snapToGrid w:val="0"/>
              <w:jc w:val="center"/>
              <w:rPr>
                <w:rFonts w:ascii="Arial" w:hAnsi="Arial" w:cs="Arial"/>
              </w:rPr>
            </w:pPr>
            <w:r>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53B1FCF" w:rsidR="00B27122" w:rsidRPr="000C6821" w:rsidRDefault="00AF1AF6"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1309E338" w:rsidR="00B27122" w:rsidRPr="000C6821" w:rsidRDefault="00AF1AF6"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F42367">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F42367">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F42367">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1E31524" w:rsidR="00B27122" w:rsidRPr="000C6821" w:rsidRDefault="00AF1AF6" w:rsidP="0086241F">
            <w:pPr>
              <w:adjustRightInd w:val="0"/>
              <w:snapToGrid w:val="0"/>
              <w:jc w:val="center"/>
              <w:rPr>
                <w:rFonts w:ascii="Arial" w:hAnsi="Arial" w:cs="Arial"/>
              </w:rPr>
            </w:pPr>
            <w:r>
              <w:rPr>
                <w:rFonts w:ascii="Arial" w:hAnsi="Arial" w:cs="Arial"/>
              </w:rPr>
              <w:t>2</w:t>
            </w:r>
            <w:r w:rsidR="007E4C7C">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E711CBE" w:rsidR="00B27122" w:rsidRPr="000C6821" w:rsidRDefault="00AF1AF6" w:rsidP="0086241F">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7AC589C0" w:rsidR="00B27122" w:rsidRPr="000C6821" w:rsidRDefault="00AF1AF6"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F42367">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6"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2"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xml:space="preserve">(*) Los plazos del proceso de contratación se computarán a partir del día siguiente hábil de la publicación en el </w:t>
      </w:r>
      <w:proofErr w:type="spellStart"/>
      <w:r w:rsidRPr="00A244D6">
        <w:rPr>
          <w:rFonts w:cs="Arial"/>
          <w:i/>
          <w:sz w:val="14"/>
          <w:szCs w:val="18"/>
          <w:lang w:val="es-BO"/>
        </w:rPr>
        <w:t>SICOES</w:t>
      </w:r>
      <w:proofErr w:type="spellEnd"/>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FE98520" w14:textId="77777777" w:rsidR="00DD0F69" w:rsidRDefault="00DD0F69" w:rsidP="00B35DBB">
      <w:pPr>
        <w:rPr>
          <w:lang w:val="es-BO"/>
        </w:rPr>
      </w:pPr>
    </w:p>
    <w:p w14:paraId="4DB2DA5F" w14:textId="77777777" w:rsidR="00DD0F69" w:rsidRDefault="00DD0F69" w:rsidP="00B35DBB">
      <w:pPr>
        <w:rPr>
          <w:lang w:val="es-BO"/>
        </w:rPr>
      </w:pPr>
    </w:p>
    <w:p w14:paraId="20A622B5" w14:textId="77777777" w:rsidR="00DD0F69" w:rsidRDefault="00DD0F69" w:rsidP="00B35DBB">
      <w:pPr>
        <w:rPr>
          <w:lang w:val="es-BO"/>
        </w:rPr>
      </w:pPr>
    </w:p>
    <w:p w14:paraId="1BD7BDDE" w14:textId="77777777" w:rsidR="00DD0F69" w:rsidRDefault="00DD0F69" w:rsidP="00B35DBB">
      <w:pPr>
        <w:rPr>
          <w:lang w:val="es-BO"/>
        </w:rPr>
      </w:pPr>
    </w:p>
    <w:p w14:paraId="30821D3F" w14:textId="77777777" w:rsidR="00DD0F69" w:rsidRDefault="00DD0F69" w:rsidP="00B35DBB">
      <w:pPr>
        <w:rPr>
          <w:lang w:val="es-BO"/>
        </w:rPr>
      </w:pPr>
    </w:p>
    <w:p w14:paraId="5CD499F0" w14:textId="77777777" w:rsidR="00DD0F69" w:rsidRDefault="00DD0F69" w:rsidP="00B35DBB">
      <w:pPr>
        <w:rPr>
          <w:lang w:val="es-BO"/>
        </w:rPr>
      </w:pPr>
    </w:p>
    <w:p w14:paraId="7E2A086D" w14:textId="77777777" w:rsidR="00DD0F69" w:rsidRDefault="00DD0F69" w:rsidP="00B35DBB">
      <w:pPr>
        <w:rPr>
          <w:lang w:val="es-BO"/>
        </w:rPr>
      </w:pPr>
    </w:p>
    <w:p w14:paraId="68C3FF71" w14:textId="77777777" w:rsidR="00DD0F69" w:rsidRDefault="00DD0F69" w:rsidP="00B35DBB">
      <w:pPr>
        <w:rPr>
          <w:lang w:val="es-BO"/>
        </w:rPr>
      </w:pPr>
    </w:p>
    <w:p w14:paraId="6E1362D4" w14:textId="77777777" w:rsidR="00DD0F69" w:rsidRDefault="00DD0F69" w:rsidP="00B35DBB">
      <w:pPr>
        <w:rPr>
          <w:lang w:val="es-BO"/>
        </w:rPr>
      </w:pPr>
    </w:p>
    <w:p w14:paraId="4F31CD85" w14:textId="77777777" w:rsidR="00DD0F69" w:rsidRDefault="00DD0F69" w:rsidP="00B35DBB">
      <w:pPr>
        <w:rPr>
          <w:lang w:val="es-BO"/>
        </w:rPr>
      </w:pPr>
    </w:p>
    <w:p w14:paraId="7026F60B" w14:textId="77777777" w:rsidR="00DD0F69" w:rsidRDefault="00DD0F69" w:rsidP="00B35DBB">
      <w:pPr>
        <w:rPr>
          <w:lang w:val="es-BO"/>
        </w:rPr>
      </w:pPr>
    </w:p>
    <w:p w14:paraId="60A43AD9" w14:textId="77777777" w:rsidR="00DD0F69" w:rsidRDefault="00DD0F69" w:rsidP="00B35DBB">
      <w:pPr>
        <w:rPr>
          <w:lang w:val="es-BO"/>
        </w:rPr>
      </w:pPr>
    </w:p>
    <w:p w14:paraId="7768F379" w14:textId="77777777" w:rsidR="00DD0F69" w:rsidRDefault="00DD0F69" w:rsidP="00B35DBB">
      <w:pPr>
        <w:rPr>
          <w:lang w:val="es-BO"/>
        </w:rPr>
      </w:pPr>
    </w:p>
    <w:p w14:paraId="46814661" w14:textId="77777777" w:rsidR="00DD0F69" w:rsidRDefault="00DD0F69" w:rsidP="00B35DBB">
      <w:pPr>
        <w:rPr>
          <w:lang w:val="es-BO"/>
        </w:rPr>
      </w:pPr>
    </w:p>
    <w:p w14:paraId="0442A5B2" w14:textId="77777777" w:rsidR="00DD0F69" w:rsidRDefault="00DD0F69" w:rsidP="00B35DBB">
      <w:pPr>
        <w:rPr>
          <w:lang w:val="es-BO"/>
        </w:rPr>
      </w:pPr>
    </w:p>
    <w:p w14:paraId="1734C348" w14:textId="77777777" w:rsidR="00DD0F69" w:rsidRDefault="00DD0F69" w:rsidP="00B35DBB">
      <w:pPr>
        <w:rPr>
          <w:lang w:val="es-BO"/>
        </w:rPr>
      </w:pPr>
    </w:p>
    <w:p w14:paraId="07C6B469" w14:textId="77777777" w:rsidR="00DD0F69" w:rsidRDefault="00DD0F69" w:rsidP="00B35DBB">
      <w:pPr>
        <w:rPr>
          <w:lang w:val="es-BO"/>
        </w:rPr>
      </w:pPr>
    </w:p>
    <w:p w14:paraId="7FAFC0DF" w14:textId="77777777" w:rsidR="00DD0F69" w:rsidRDefault="00DD0F69" w:rsidP="00B35DBB">
      <w:pPr>
        <w:rPr>
          <w:lang w:val="es-BO"/>
        </w:rPr>
      </w:pPr>
    </w:p>
    <w:p w14:paraId="64A6042A" w14:textId="77777777" w:rsidR="00DD0F69" w:rsidRDefault="00DD0F69" w:rsidP="00B35DBB">
      <w:pPr>
        <w:rPr>
          <w:lang w:val="es-BO"/>
        </w:rPr>
      </w:pPr>
    </w:p>
    <w:p w14:paraId="415A1489" w14:textId="77777777" w:rsidR="00DD0F69" w:rsidRDefault="00DD0F69" w:rsidP="00B35DBB">
      <w:pPr>
        <w:rPr>
          <w:lang w:val="es-BO"/>
        </w:rPr>
      </w:pPr>
    </w:p>
    <w:p w14:paraId="4847EF26" w14:textId="77777777" w:rsidR="00DD0F69" w:rsidRDefault="00DD0F69" w:rsidP="00B35DBB">
      <w:pPr>
        <w:rPr>
          <w:lang w:val="es-BO"/>
        </w:rPr>
      </w:pPr>
    </w:p>
    <w:p w14:paraId="1296E55C" w14:textId="77777777" w:rsidR="00DD0F69" w:rsidRDefault="00DD0F69" w:rsidP="00B35DBB">
      <w:pPr>
        <w:rPr>
          <w:lang w:val="es-BO"/>
        </w:rPr>
      </w:pPr>
    </w:p>
    <w:p w14:paraId="435B97A3" w14:textId="77777777" w:rsidR="00DD0F69" w:rsidRDefault="00DD0F69" w:rsidP="00B35DBB">
      <w:pPr>
        <w:rPr>
          <w:lang w:val="es-BO"/>
        </w:rPr>
      </w:pPr>
    </w:p>
    <w:p w14:paraId="073E1F97" w14:textId="77777777" w:rsidR="00DD0F69" w:rsidRDefault="00DD0F69" w:rsidP="00B35DBB">
      <w:pPr>
        <w:rPr>
          <w:lang w:val="es-BO"/>
        </w:rPr>
      </w:pPr>
    </w:p>
    <w:p w14:paraId="6954AA23" w14:textId="77777777" w:rsidR="00DD0F69" w:rsidRDefault="00DD0F69" w:rsidP="00B35DBB">
      <w:pPr>
        <w:rPr>
          <w:lang w:val="es-BO"/>
        </w:rPr>
      </w:pPr>
    </w:p>
    <w:p w14:paraId="29445D9C" w14:textId="77777777" w:rsidR="00DD0F69" w:rsidRDefault="00DD0F69" w:rsidP="00B35DBB">
      <w:pPr>
        <w:rPr>
          <w:lang w:val="es-BO"/>
        </w:rPr>
      </w:pPr>
    </w:p>
    <w:p w14:paraId="6124D5BF" w14:textId="77777777" w:rsidR="00DD0F69" w:rsidRDefault="00DD0F69" w:rsidP="00B35DBB">
      <w:pPr>
        <w:rPr>
          <w:lang w:val="es-BO"/>
        </w:rPr>
      </w:pPr>
    </w:p>
    <w:p w14:paraId="2D468DFF" w14:textId="77777777" w:rsidR="00DD0F69" w:rsidRDefault="00DD0F69" w:rsidP="00B35DBB">
      <w:pPr>
        <w:rPr>
          <w:lang w:val="es-BO"/>
        </w:rPr>
      </w:pPr>
    </w:p>
    <w:p w14:paraId="7BBCBA2B" w14:textId="77777777" w:rsidR="00DD0F69" w:rsidRDefault="00DD0F69" w:rsidP="00B35DBB">
      <w:pPr>
        <w:rPr>
          <w:lang w:val="es-BO"/>
        </w:rPr>
      </w:pPr>
    </w:p>
    <w:p w14:paraId="6594909C" w14:textId="77777777" w:rsidR="00DD0F69" w:rsidRDefault="00DD0F69" w:rsidP="00B35DBB">
      <w:pPr>
        <w:rPr>
          <w:lang w:val="es-BO"/>
        </w:rPr>
      </w:pPr>
    </w:p>
    <w:p w14:paraId="7ADE5ADE" w14:textId="77777777" w:rsidR="00DD0F69" w:rsidRDefault="00DD0F69" w:rsidP="00B35DBB">
      <w:pPr>
        <w:rPr>
          <w:lang w:val="es-BO"/>
        </w:rPr>
      </w:pPr>
    </w:p>
    <w:p w14:paraId="418B32DA" w14:textId="77777777" w:rsidR="00DD0F69" w:rsidRDefault="00DD0F69" w:rsidP="00B35DBB">
      <w:pPr>
        <w:rPr>
          <w:lang w:val="es-BO"/>
        </w:rPr>
      </w:pPr>
    </w:p>
    <w:p w14:paraId="0BF022AB" w14:textId="77777777" w:rsidR="00DD0F69" w:rsidRDefault="00DD0F69" w:rsidP="00B35DBB">
      <w:pPr>
        <w:rPr>
          <w:lang w:val="es-BO"/>
        </w:rPr>
      </w:pPr>
    </w:p>
    <w:p w14:paraId="08CADF89" w14:textId="77777777" w:rsidR="00DD0F69" w:rsidRDefault="00DD0F69" w:rsidP="00B35DBB">
      <w:pPr>
        <w:rPr>
          <w:lang w:val="es-BO"/>
        </w:rPr>
      </w:pPr>
    </w:p>
    <w:p w14:paraId="6926B3F5" w14:textId="77777777" w:rsidR="00DD0F69" w:rsidRDefault="00DD0F69" w:rsidP="00B35DBB">
      <w:pPr>
        <w:rPr>
          <w:lang w:val="es-BO"/>
        </w:rPr>
      </w:pPr>
    </w:p>
    <w:p w14:paraId="37A737B4" w14:textId="77777777" w:rsidR="00DD0F69" w:rsidRDefault="00DD0F69" w:rsidP="00B35DBB">
      <w:pPr>
        <w:rPr>
          <w:lang w:val="es-BO"/>
        </w:rPr>
      </w:pPr>
    </w:p>
    <w:p w14:paraId="1B60DD35" w14:textId="77777777" w:rsidR="00DD0F69" w:rsidRDefault="00DD0F69" w:rsidP="00B35DBB">
      <w:pPr>
        <w:rPr>
          <w:lang w:val="es-BO"/>
        </w:rPr>
      </w:pPr>
    </w:p>
    <w:p w14:paraId="530AA51E" w14:textId="77777777" w:rsidR="00DD0F69" w:rsidRDefault="00DD0F69" w:rsidP="00B35DBB">
      <w:pPr>
        <w:rPr>
          <w:lang w:val="es-BO"/>
        </w:rPr>
      </w:pPr>
    </w:p>
    <w:p w14:paraId="3F823DA8" w14:textId="77777777" w:rsidR="00DD0F69" w:rsidRDefault="00DD0F69" w:rsidP="00B35DBB">
      <w:pPr>
        <w:rPr>
          <w:lang w:val="es-BO"/>
        </w:rPr>
      </w:pPr>
    </w:p>
    <w:p w14:paraId="72A67039" w14:textId="77777777" w:rsidR="00DD0F69" w:rsidRDefault="00DD0F69" w:rsidP="00B35DBB">
      <w:pPr>
        <w:rPr>
          <w:lang w:val="es-BO"/>
        </w:rPr>
      </w:pPr>
    </w:p>
    <w:p w14:paraId="3C8F7953" w14:textId="77777777" w:rsidR="00DD0F69" w:rsidRDefault="00DD0F69" w:rsidP="00B35DBB">
      <w:pPr>
        <w:rPr>
          <w:lang w:val="es-BO"/>
        </w:rPr>
      </w:pPr>
    </w:p>
    <w:p w14:paraId="189F7394" w14:textId="77777777" w:rsidR="00DD0F69" w:rsidRDefault="00DD0F69" w:rsidP="00B35DBB">
      <w:pPr>
        <w:rPr>
          <w:lang w:val="es-BO"/>
        </w:rPr>
      </w:pPr>
    </w:p>
    <w:p w14:paraId="3D57630B" w14:textId="77777777" w:rsidR="00DD0F69" w:rsidRDefault="00DD0F69" w:rsidP="00B35DBB">
      <w:pPr>
        <w:rPr>
          <w:lang w:val="es-BO"/>
        </w:rPr>
      </w:pPr>
    </w:p>
    <w:p w14:paraId="2FF96B08" w14:textId="77777777" w:rsidR="00DD0F69" w:rsidRDefault="00DD0F69" w:rsidP="00B35DBB">
      <w:pPr>
        <w:rPr>
          <w:lang w:val="es-BO"/>
        </w:rPr>
      </w:pPr>
    </w:p>
    <w:p w14:paraId="6532DA6C" w14:textId="77777777" w:rsidR="00DD0F69" w:rsidRDefault="00DD0F69" w:rsidP="00B35DBB">
      <w:pPr>
        <w:rPr>
          <w:lang w:val="es-BO"/>
        </w:rPr>
      </w:pPr>
    </w:p>
    <w:p w14:paraId="20034881" w14:textId="77777777" w:rsidR="00DD0F69" w:rsidRDefault="00DD0F69" w:rsidP="00B35DBB">
      <w:pPr>
        <w:rPr>
          <w:lang w:val="es-BO"/>
        </w:rPr>
      </w:pPr>
    </w:p>
    <w:p w14:paraId="7580579F" w14:textId="77777777" w:rsidR="00DD0F69" w:rsidRDefault="00DD0F69" w:rsidP="00B35DBB">
      <w:pPr>
        <w:rPr>
          <w:lang w:val="es-BO"/>
        </w:rPr>
      </w:pPr>
    </w:p>
    <w:p w14:paraId="3FF35327" w14:textId="77777777" w:rsidR="00DD0F69" w:rsidRDefault="00DD0F69" w:rsidP="00B35DBB">
      <w:pPr>
        <w:rPr>
          <w:lang w:val="es-BO"/>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36318F80" w14:textId="77777777" w:rsidR="00173D2F" w:rsidRDefault="00173D2F" w:rsidP="00173D2F">
            <w:pPr>
              <w:pStyle w:val="Sinespaciado"/>
              <w:jc w:val="center"/>
              <w:rPr>
                <w:rFonts w:ascii="Tahoma" w:hAnsi="Tahoma" w:cs="Tahoma"/>
                <w:b/>
                <w:sz w:val="20"/>
                <w:szCs w:val="20"/>
                <w:u w:val="single"/>
              </w:rPr>
            </w:pPr>
            <w:r w:rsidRPr="00052E6B">
              <w:rPr>
                <w:rFonts w:ascii="Tahoma" w:hAnsi="Tahoma" w:cs="Tahoma"/>
                <w:b/>
                <w:sz w:val="20"/>
                <w:szCs w:val="20"/>
                <w:u w:val="single"/>
              </w:rPr>
              <w:t xml:space="preserve">SERVICIO DE MANTENIMIENTO DE CULATAS PARA </w:t>
            </w:r>
          </w:p>
          <w:p w14:paraId="265AF45F" w14:textId="77777777" w:rsidR="00173D2F" w:rsidRPr="00EB21A0" w:rsidRDefault="00173D2F" w:rsidP="00173D2F">
            <w:pPr>
              <w:pStyle w:val="Sinespaciado"/>
              <w:jc w:val="center"/>
              <w:rPr>
                <w:rFonts w:ascii="Tahoma" w:hAnsi="Tahoma" w:cs="Tahoma"/>
                <w:b/>
                <w:sz w:val="20"/>
                <w:szCs w:val="20"/>
                <w:u w:val="single"/>
              </w:rPr>
            </w:pPr>
            <w:r w:rsidRPr="00052E6B">
              <w:rPr>
                <w:rFonts w:ascii="Tahoma" w:hAnsi="Tahoma" w:cs="Tahoma"/>
                <w:b/>
                <w:sz w:val="20"/>
                <w:szCs w:val="20"/>
                <w:u w:val="single"/>
              </w:rPr>
              <w:t xml:space="preserve">GRUPOS GENERADORES COBIJA - </w:t>
            </w:r>
            <w:proofErr w:type="spellStart"/>
            <w:r w:rsidRPr="00052E6B">
              <w:rPr>
                <w:rFonts w:ascii="Tahoma" w:hAnsi="Tahoma" w:cs="Tahoma"/>
                <w:b/>
                <w:sz w:val="20"/>
                <w:szCs w:val="20"/>
                <w:u w:val="single"/>
              </w:rPr>
              <w:t>GESTION</w:t>
            </w:r>
            <w:proofErr w:type="spellEnd"/>
            <w:r w:rsidRPr="00052E6B">
              <w:rPr>
                <w:rFonts w:ascii="Tahoma" w:hAnsi="Tahoma" w:cs="Tahoma"/>
                <w:b/>
                <w:sz w:val="20"/>
                <w:szCs w:val="20"/>
                <w:u w:val="single"/>
              </w:rPr>
              <w:t xml:space="preserve"> 2023</w:t>
            </w:r>
          </w:p>
          <w:p w14:paraId="0A5DB64F" w14:textId="77777777" w:rsidR="00173D2F" w:rsidRDefault="00173D2F" w:rsidP="00173D2F">
            <w:pPr>
              <w:pStyle w:val="Sinespaciado"/>
              <w:rPr>
                <w:rFonts w:ascii="Tahoma" w:hAnsi="Tahoma" w:cs="Tahoma"/>
                <w:b/>
                <w:sz w:val="20"/>
                <w:szCs w:val="20"/>
              </w:rPr>
            </w:pPr>
          </w:p>
          <w:p w14:paraId="78C29FCC" w14:textId="77777777" w:rsidR="00173D2F" w:rsidRDefault="00173D2F" w:rsidP="00173D2F">
            <w:pPr>
              <w:pStyle w:val="Sinespaciado"/>
              <w:ind w:left="567"/>
              <w:rPr>
                <w:rFonts w:ascii="Tahoma" w:hAnsi="Tahoma" w:cs="Tahoma"/>
                <w:b/>
                <w:sz w:val="20"/>
                <w:szCs w:val="20"/>
              </w:rPr>
            </w:pPr>
          </w:p>
          <w:p w14:paraId="344BF971" w14:textId="31648803" w:rsidR="00173D2F" w:rsidRPr="00557D65" w:rsidRDefault="00173D2F" w:rsidP="00173D2F">
            <w:pPr>
              <w:pStyle w:val="Sinespaciado"/>
              <w:numPr>
                <w:ilvl w:val="0"/>
                <w:numId w:val="59"/>
              </w:numPr>
              <w:ind w:left="567" w:hanging="567"/>
              <w:rPr>
                <w:rFonts w:ascii="Tahoma" w:hAnsi="Tahoma" w:cs="Tahoma"/>
                <w:b/>
                <w:sz w:val="20"/>
                <w:szCs w:val="20"/>
              </w:rPr>
            </w:pPr>
            <w:r w:rsidRPr="00557D65">
              <w:rPr>
                <w:rFonts w:ascii="Tahoma" w:hAnsi="Tahoma" w:cs="Tahoma"/>
                <w:b/>
                <w:sz w:val="20"/>
                <w:szCs w:val="20"/>
              </w:rPr>
              <w:t>OBJETIVO</w:t>
            </w:r>
          </w:p>
          <w:p w14:paraId="61AD4468" w14:textId="77777777" w:rsidR="00173D2F" w:rsidRPr="00557D65" w:rsidRDefault="00173D2F" w:rsidP="00173D2F">
            <w:pPr>
              <w:pStyle w:val="Sinespaciado"/>
              <w:rPr>
                <w:rFonts w:ascii="Tahoma" w:hAnsi="Tahoma" w:cs="Tahoma"/>
                <w:b/>
                <w:sz w:val="20"/>
                <w:szCs w:val="20"/>
              </w:rPr>
            </w:pPr>
          </w:p>
          <w:p w14:paraId="4F263A3F" w14:textId="77777777" w:rsidR="00173D2F" w:rsidRPr="00557D65" w:rsidRDefault="00173D2F" w:rsidP="00173D2F">
            <w:pPr>
              <w:pStyle w:val="Sinespaciado"/>
              <w:ind w:left="567"/>
              <w:jc w:val="both"/>
              <w:rPr>
                <w:rFonts w:ascii="Tahoma" w:hAnsi="Tahoma" w:cs="Tahoma"/>
                <w:sz w:val="20"/>
                <w:szCs w:val="20"/>
              </w:rPr>
            </w:pPr>
            <w:r w:rsidRPr="007D5277">
              <w:rPr>
                <w:rFonts w:ascii="Tahoma" w:hAnsi="Tahoma" w:cs="Tahoma"/>
                <w:sz w:val="20"/>
                <w:szCs w:val="20"/>
              </w:rPr>
              <w:t>El objetivo de la presente especificación técnica consiste en definir las normas, exigencias y procedimientos para la provisión del ““SERVICIO DE MANTENIMIENTO DE CULATAS PARA GRUPOS GENERADORES COBIJA – GESTIÓN 2023”, para la realización de los mantenimientos mayores a los grupos Electrógenos de la Planta Bahía, el cual permitirá la mejorar los tiempos de ejecución de los mantenimientos mayores y contar con la pronta disponibilidad operativa de las unidades generadoras de la Regional Cobija garantizando la continuidad del servicio eléctrico.</w:t>
            </w:r>
          </w:p>
          <w:p w14:paraId="08957561" w14:textId="77777777" w:rsidR="00173D2F" w:rsidRPr="00557D65" w:rsidRDefault="00173D2F" w:rsidP="00173D2F">
            <w:pPr>
              <w:pStyle w:val="Sinespaciado"/>
              <w:rPr>
                <w:rFonts w:ascii="Tahoma" w:hAnsi="Tahoma" w:cs="Tahoma"/>
                <w:b/>
                <w:sz w:val="20"/>
                <w:szCs w:val="20"/>
              </w:rPr>
            </w:pPr>
          </w:p>
          <w:p w14:paraId="68C4D2B1" w14:textId="77777777" w:rsidR="00173D2F" w:rsidRPr="00557D65" w:rsidRDefault="00173D2F" w:rsidP="00173D2F">
            <w:pPr>
              <w:pStyle w:val="Sinespaciado"/>
              <w:numPr>
                <w:ilvl w:val="0"/>
                <w:numId w:val="59"/>
              </w:numPr>
              <w:ind w:left="567" w:hanging="567"/>
              <w:rPr>
                <w:rFonts w:ascii="Tahoma" w:hAnsi="Tahoma" w:cs="Tahoma"/>
                <w:b/>
                <w:sz w:val="20"/>
                <w:szCs w:val="20"/>
              </w:rPr>
            </w:pPr>
            <w:r w:rsidRPr="00557D65">
              <w:rPr>
                <w:rFonts w:ascii="Tahoma" w:hAnsi="Tahoma" w:cs="Tahoma"/>
                <w:b/>
                <w:sz w:val="20"/>
                <w:szCs w:val="20"/>
              </w:rPr>
              <w:t>ANTECEDENTES</w:t>
            </w:r>
          </w:p>
          <w:p w14:paraId="61D3C2F0" w14:textId="77777777" w:rsidR="00173D2F" w:rsidRPr="00557D65" w:rsidRDefault="00173D2F" w:rsidP="00173D2F">
            <w:pPr>
              <w:pStyle w:val="Sinespaciado"/>
            </w:pPr>
          </w:p>
          <w:p w14:paraId="13EA6DF2" w14:textId="77777777" w:rsidR="00173D2F" w:rsidRDefault="00173D2F" w:rsidP="00173D2F">
            <w:pPr>
              <w:pStyle w:val="Sinespaciado"/>
              <w:ind w:left="567"/>
              <w:jc w:val="both"/>
              <w:rPr>
                <w:rFonts w:ascii="Tahoma" w:hAnsi="Tahoma" w:cs="Tahoma"/>
                <w:sz w:val="20"/>
                <w:szCs w:val="20"/>
              </w:rPr>
            </w:pPr>
            <w:r w:rsidRPr="004C1459">
              <w:rPr>
                <w:rFonts w:ascii="Tahoma" w:hAnsi="Tahoma" w:cs="Tahoma"/>
                <w:sz w:val="20"/>
                <w:szCs w:val="20"/>
              </w:rPr>
              <w:t xml:space="preserve">La Planta Termoeléctrica Bahía cuenta actualmente con un total de 17 grupos generadores a diésel de la marca Caterpillar pertenecientes a la serie 3500. La ventaja clave de esta configuración es la compatibilidad de repuestos mecánicos y equipos entre estos generadores, lo que simplifica la gestión de piezas de repuesto. En particular, en la Planta Bahía, se mantiene un inventario de juegos de culatas que se emplean en la ejecución de mantenimientos "TOP </w:t>
            </w:r>
            <w:proofErr w:type="spellStart"/>
            <w:r w:rsidRPr="004C1459">
              <w:rPr>
                <w:rFonts w:ascii="Tahoma" w:hAnsi="Tahoma" w:cs="Tahoma"/>
                <w:sz w:val="20"/>
                <w:szCs w:val="20"/>
              </w:rPr>
              <w:t>END</w:t>
            </w:r>
            <w:proofErr w:type="spellEnd"/>
            <w:r w:rsidRPr="004C1459">
              <w:rPr>
                <w:rFonts w:ascii="Tahoma" w:hAnsi="Tahoma" w:cs="Tahoma"/>
                <w:sz w:val="20"/>
                <w:szCs w:val="20"/>
              </w:rPr>
              <w:t>" u "</w:t>
            </w:r>
            <w:proofErr w:type="spellStart"/>
            <w:r w:rsidRPr="004C1459">
              <w:rPr>
                <w:rFonts w:ascii="Tahoma" w:hAnsi="Tahoma" w:cs="Tahoma"/>
                <w:sz w:val="20"/>
                <w:szCs w:val="20"/>
              </w:rPr>
              <w:t>Overhaul</w:t>
            </w:r>
            <w:proofErr w:type="spellEnd"/>
            <w:r w:rsidRPr="004C1459">
              <w:rPr>
                <w:rFonts w:ascii="Tahoma" w:hAnsi="Tahoma" w:cs="Tahoma"/>
                <w:sz w:val="20"/>
                <w:szCs w:val="20"/>
              </w:rPr>
              <w:t xml:space="preserve">" de los 17 grupos electrógenos de la Planta Bahía. De estos 17 grupos generadores, 12 son del tipo estacionario y están instalados en el interior de la Casa de Máquinas I y Casa de Maquinas II. Además, complementando esta configuración, se dispone de 5 grupos generadores </w:t>
            </w:r>
            <w:proofErr w:type="spellStart"/>
            <w:r w:rsidRPr="004C1459">
              <w:rPr>
                <w:rFonts w:ascii="Tahoma" w:hAnsi="Tahoma" w:cs="Tahoma"/>
                <w:sz w:val="20"/>
                <w:szCs w:val="20"/>
              </w:rPr>
              <w:t>cabinados</w:t>
            </w:r>
            <w:proofErr w:type="spellEnd"/>
            <w:r w:rsidRPr="004C1459">
              <w:rPr>
                <w:rFonts w:ascii="Tahoma" w:hAnsi="Tahoma" w:cs="Tahoma"/>
                <w:sz w:val="20"/>
                <w:szCs w:val="20"/>
              </w:rPr>
              <w:t xml:space="preserve"> que se destacan por su capacidad de transporte, lo que les permite proporcionar apoyo inmediato a sistemas que requieran energía en diferentes ubicaciones dentro de la planta.</w:t>
            </w:r>
          </w:p>
          <w:p w14:paraId="2388A0F3" w14:textId="77777777" w:rsidR="00173D2F" w:rsidRPr="00D71155" w:rsidRDefault="00173D2F" w:rsidP="00173D2F">
            <w:pPr>
              <w:pStyle w:val="Sinespaciado"/>
              <w:ind w:left="567"/>
              <w:jc w:val="both"/>
              <w:rPr>
                <w:rFonts w:ascii="Tahoma" w:hAnsi="Tahoma" w:cs="Tahoma"/>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15"/>
            </w:tblGrid>
            <w:tr w:rsidR="00173D2F" w:rsidRPr="00837FF5" w14:paraId="700D2939" w14:textId="77777777" w:rsidTr="00000A97">
              <w:trPr>
                <w:trHeight w:val="283"/>
              </w:trPr>
              <w:tc>
                <w:tcPr>
                  <w:tcW w:w="5000" w:type="pct"/>
                  <w:shd w:val="clear" w:color="auto" w:fill="365F91" w:themeFill="accent1" w:themeFillShade="BF"/>
                  <w:vAlign w:val="center"/>
                  <w:hideMark/>
                </w:tcPr>
                <w:p w14:paraId="4B93616B" w14:textId="77777777" w:rsidR="00173D2F" w:rsidRPr="00333247" w:rsidRDefault="00173D2F" w:rsidP="00173D2F">
                  <w:pPr>
                    <w:jc w:val="center"/>
                    <w:rPr>
                      <w:rFonts w:ascii="Tahoma" w:hAnsi="Tahoma" w:cs="Tahoma"/>
                      <w:b/>
                      <w:bCs/>
                      <w:color w:val="FFFFFF" w:themeColor="background1"/>
                      <w:u w:val="single"/>
                    </w:rPr>
                  </w:pPr>
                  <w:r>
                    <w:rPr>
                      <w:rFonts w:ascii="Tahoma" w:hAnsi="Tahoma" w:cs="Tahoma"/>
                      <w:b/>
                      <w:bCs/>
                      <w:color w:val="FFFFFF" w:themeColor="background1"/>
                      <w:u w:val="single"/>
                    </w:rPr>
                    <w:t>CONDICIONES GENERALES</w:t>
                  </w:r>
                </w:p>
              </w:tc>
            </w:tr>
            <w:tr w:rsidR="00173D2F" w:rsidRPr="004B6063" w14:paraId="6C4458F6" w14:textId="77777777" w:rsidTr="00000A97">
              <w:trPr>
                <w:trHeight w:val="283"/>
              </w:trPr>
              <w:tc>
                <w:tcPr>
                  <w:tcW w:w="5000" w:type="pct"/>
                  <w:shd w:val="clear" w:color="auto" w:fill="auto"/>
                  <w:noWrap/>
                  <w:vAlign w:val="center"/>
                </w:tcPr>
                <w:p w14:paraId="43F36A5D" w14:textId="77777777" w:rsidR="00173D2F" w:rsidRPr="00BF7D62" w:rsidRDefault="00173D2F" w:rsidP="00173D2F">
                  <w:pPr>
                    <w:rPr>
                      <w:rFonts w:ascii="Tahoma" w:hAnsi="Tahoma" w:cs="Tahoma"/>
                    </w:rPr>
                  </w:pPr>
                  <w:r w:rsidRPr="00BF7D62">
                    <w:rPr>
                      <w:rFonts w:ascii="Tahoma" w:hAnsi="Tahoma" w:cs="Tahoma"/>
                      <w:b/>
                      <w:bCs/>
                    </w:rPr>
                    <w:t>PLAZO DE VALIDEZ DE LA PROPUESTA:</w:t>
                  </w:r>
                </w:p>
              </w:tc>
            </w:tr>
            <w:tr w:rsidR="00173D2F" w:rsidRPr="004B6063" w14:paraId="7C9EAE09" w14:textId="77777777" w:rsidTr="00000A97">
              <w:trPr>
                <w:trHeight w:val="283"/>
              </w:trPr>
              <w:tc>
                <w:tcPr>
                  <w:tcW w:w="5000" w:type="pct"/>
                  <w:shd w:val="clear" w:color="auto" w:fill="auto"/>
                  <w:noWrap/>
                  <w:vAlign w:val="center"/>
                </w:tcPr>
                <w:p w14:paraId="1515B3C8" w14:textId="77777777" w:rsidR="00173D2F" w:rsidRPr="00F30862" w:rsidRDefault="00173D2F" w:rsidP="00173D2F">
                  <w:pPr>
                    <w:jc w:val="both"/>
                    <w:rPr>
                      <w:rFonts w:ascii="Tahoma" w:hAnsi="Tahoma" w:cs="Tahoma"/>
                    </w:rPr>
                  </w:pPr>
                  <w:r w:rsidRPr="00D54E27">
                    <w:rPr>
                      <w:rFonts w:ascii="Tahoma" w:hAnsi="Tahoma" w:cs="Tahoma"/>
                    </w:rPr>
                    <w:t>La propuesta deberá tener una validez no menor a Treinta (30) días calendario, computable a partir de la fecha fijada para la apertura de las ofertas.</w:t>
                  </w:r>
                </w:p>
              </w:tc>
            </w:tr>
            <w:tr w:rsidR="00173D2F" w:rsidRPr="004B6063" w14:paraId="5E592C27" w14:textId="77777777" w:rsidTr="00000A97">
              <w:trPr>
                <w:trHeight w:val="283"/>
              </w:trPr>
              <w:tc>
                <w:tcPr>
                  <w:tcW w:w="5000" w:type="pct"/>
                  <w:shd w:val="clear" w:color="auto" w:fill="auto"/>
                  <w:noWrap/>
                  <w:vAlign w:val="center"/>
                </w:tcPr>
                <w:p w14:paraId="6E8779D1" w14:textId="77777777" w:rsidR="00173D2F" w:rsidRPr="00F30862" w:rsidRDefault="00173D2F" w:rsidP="00173D2F">
                  <w:pPr>
                    <w:rPr>
                      <w:rFonts w:ascii="Tahoma" w:hAnsi="Tahoma" w:cs="Tahoma"/>
                      <w:b/>
                      <w:bCs/>
                    </w:rPr>
                  </w:pPr>
                  <w:r w:rsidRPr="00F30862">
                    <w:rPr>
                      <w:rFonts w:ascii="Tahoma" w:hAnsi="Tahoma" w:cs="Tahoma"/>
                      <w:b/>
                      <w:bCs/>
                    </w:rPr>
                    <w:t>MÉTODO DE SELECCIÓN:</w:t>
                  </w:r>
                </w:p>
              </w:tc>
            </w:tr>
            <w:tr w:rsidR="00173D2F" w:rsidRPr="004B6063" w14:paraId="770DBA03" w14:textId="77777777" w:rsidTr="00000A97">
              <w:trPr>
                <w:trHeight w:val="283"/>
              </w:trPr>
              <w:tc>
                <w:tcPr>
                  <w:tcW w:w="5000" w:type="pct"/>
                  <w:shd w:val="clear" w:color="auto" w:fill="auto"/>
                  <w:noWrap/>
                  <w:vAlign w:val="center"/>
                </w:tcPr>
                <w:p w14:paraId="1DFFBD4B" w14:textId="77777777" w:rsidR="00173D2F" w:rsidRPr="00F30862" w:rsidRDefault="00173D2F" w:rsidP="00173D2F">
                  <w:pPr>
                    <w:rPr>
                      <w:rFonts w:ascii="Tahoma" w:hAnsi="Tahoma" w:cs="Tahoma"/>
                      <w:b/>
                      <w:bCs/>
                    </w:rPr>
                  </w:pPr>
                  <w:r>
                    <w:rPr>
                      <w:rFonts w:ascii="Tahoma" w:hAnsi="Tahoma" w:cs="Tahoma"/>
                    </w:rPr>
                    <w:t>Precio E</w:t>
                  </w:r>
                  <w:r w:rsidRPr="00F30862">
                    <w:rPr>
                      <w:rFonts w:ascii="Tahoma" w:hAnsi="Tahoma" w:cs="Tahoma"/>
                    </w:rPr>
                    <w:t xml:space="preserve">valuado </w:t>
                  </w:r>
                  <w:r>
                    <w:rPr>
                      <w:rFonts w:ascii="Tahoma" w:hAnsi="Tahoma" w:cs="Tahoma"/>
                    </w:rPr>
                    <w:t>M</w:t>
                  </w:r>
                  <w:r w:rsidRPr="00F30862">
                    <w:rPr>
                      <w:rFonts w:ascii="Tahoma" w:hAnsi="Tahoma" w:cs="Tahoma"/>
                    </w:rPr>
                    <w:t xml:space="preserve">ás </w:t>
                  </w:r>
                  <w:r>
                    <w:rPr>
                      <w:rFonts w:ascii="Tahoma" w:hAnsi="Tahoma" w:cs="Tahoma"/>
                    </w:rPr>
                    <w:t>B</w:t>
                  </w:r>
                  <w:r w:rsidRPr="00F30862">
                    <w:rPr>
                      <w:rFonts w:ascii="Tahoma" w:hAnsi="Tahoma" w:cs="Tahoma"/>
                    </w:rPr>
                    <w:t>ajo</w:t>
                  </w:r>
                  <w:r>
                    <w:rPr>
                      <w:rFonts w:ascii="Tahoma" w:hAnsi="Tahoma" w:cs="Tahoma"/>
                    </w:rPr>
                    <w:t>.</w:t>
                  </w:r>
                </w:p>
              </w:tc>
            </w:tr>
            <w:tr w:rsidR="00173D2F" w:rsidRPr="004B6063" w14:paraId="50931B14" w14:textId="77777777" w:rsidTr="00000A97">
              <w:trPr>
                <w:trHeight w:val="283"/>
              </w:trPr>
              <w:tc>
                <w:tcPr>
                  <w:tcW w:w="5000" w:type="pct"/>
                  <w:shd w:val="clear" w:color="auto" w:fill="auto"/>
                  <w:noWrap/>
                  <w:vAlign w:val="center"/>
                </w:tcPr>
                <w:p w14:paraId="64A60823" w14:textId="77777777" w:rsidR="00173D2F" w:rsidRPr="00F30862" w:rsidRDefault="00173D2F" w:rsidP="00173D2F">
                  <w:pPr>
                    <w:rPr>
                      <w:rFonts w:ascii="Tahoma" w:hAnsi="Tahoma" w:cs="Tahoma"/>
                      <w:b/>
                      <w:bCs/>
                    </w:rPr>
                  </w:pPr>
                  <w:r w:rsidRPr="00F30862">
                    <w:rPr>
                      <w:rFonts w:ascii="Tahoma" w:hAnsi="Tahoma" w:cs="Tahoma"/>
                      <w:b/>
                    </w:rPr>
                    <w:t>MODALIDAD DE ADJUDICACIÓN:</w:t>
                  </w:r>
                </w:p>
              </w:tc>
            </w:tr>
            <w:tr w:rsidR="00173D2F" w:rsidRPr="004B6063" w14:paraId="4DF93FA9" w14:textId="77777777" w:rsidTr="00000A97">
              <w:trPr>
                <w:trHeight w:val="283"/>
              </w:trPr>
              <w:tc>
                <w:tcPr>
                  <w:tcW w:w="5000" w:type="pct"/>
                  <w:shd w:val="clear" w:color="auto" w:fill="auto"/>
                  <w:noWrap/>
                  <w:vAlign w:val="center"/>
                </w:tcPr>
                <w:p w14:paraId="3682AB7A" w14:textId="77777777" w:rsidR="00173D2F" w:rsidRPr="00F30862" w:rsidRDefault="00173D2F" w:rsidP="00173D2F">
                  <w:pPr>
                    <w:rPr>
                      <w:rFonts w:ascii="Tahoma" w:hAnsi="Tahoma" w:cs="Tahoma"/>
                      <w:b/>
                      <w:bCs/>
                    </w:rPr>
                  </w:pPr>
                  <w:r>
                    <w:rPr>
                      <w:rFonts w:ascii="Tahoma" w:hAnsi="Tahoma" w:cs="Tahoma"/>
                    </w:rPr>
                    <w:t>P</w:t>
                  </w:r>
                  <w:r w:rsidRPr="00F30862">
                    <w:rPr>
                      <w:rFonts w:ascii="Tahoma" w:hAnsi="Tahoma" w:cs="Tahoma"/>
                    </w:rPr>
                    <w:t>or el Total</w:t>
                  </w:r>
                  <w:r>
                    <w:rPr>
                      <w:rFonts w:ascii="Tahoma" w:hAnsi="Tahoma" w:cs="Tahoma"/>
                    </w:rPr>
                    <w:t xml:space="preserve"> del Servicio.</w:t>
                  </w:r>
                </w:p>
              </w:tc>
            </w:tr>
            <w:tr w:rsidR="00173D2F" w:rsidRPr="004B6063" w14:paraId="60BAB540" w14:textId="77777777" w:rsidTr="00000A97">
              <w:trPr>
                <w:trHeight w:val="283"/>
              </w:trPr>
              <w:tc>
                <w:tcPr>
                  <w:tcW w:w="5000" w:type="pct"/>
                  <w:shd w:val="clear" w:color="auto" w:fill="auto"/>
                  <w:noWrap/>
                  <w:vAlign w:val="center"/>
                </w:tcPr>
                <w:p w14:paraId="6E0C1627" w14:textId="77777777" w:rsidR="00173D2F" w:rsidRPr="00F30862" w:rsidRDefault="00173D2F" w:rsidP="00173D2F">
                  <w:pPr>
                    <w:rPr>
                      <w:rFonts w:ascii="Tahoma" w:hAnsi="Tahoma" w:cs="Tahoma"/>
                    </w:rPr>
                  </w:pPr>
                  <w:r w:rsidRPr="00F30862">
                    <w:rPr>
                      <w:rFonts w:ascii="Tahoma" w:hAnsi="Tahoma" w:cs="Tahoma"/>
                      <w:b/>
                      <w:bCs/>
                    </w:rPr>
                    <w:t>GARANTÍA DE CUMPLIMIENTO DE CONTRATO:</w:t>
                  </w:r>
                </w:p>
              </w:tc>
            </w:tr>
            <w:tr w:rsidR="00173D2F" w:rsidRPr="004B6063" w14:paraId="121E93BA" w14:textId="77777777" w:rsidTr="00000A97">
              <w:trPr>
                <w:trHeight w:val="1165"/>
              </w:trPr>
              <w:tc>
                <w:tcPr>
                  <w:tcW w:w="5000" w:type="pct"/>
                  <w:shd w:val="clear" w:color="auto" w:fill="auto"/>
                  <w:noWrap/>
                  <w:vAlign w:val="center"/>
                </w:tcPr>
                <w:p w14:paraId="75C8456B" w14:textId="166CB2DE" w:rsidR="00173D2F" w:rsidRPr="00001A3E" w:rsidRDefault="00173D2F" w:rsidP="00173D2F">
                  <w:pPr>
                    <w:jc w:val="both"/>
                    <w:rPr>
                      <w:rFonts w:ascii="Tahoma" w:hAnsi="Tahoma" w:cs="Tahoma"/>
                    </w:rPr>
                  </w:pPr>
                  <w:r w:rsidRPr="00001A3E">
                    <w:rPr>
                      <w:rFonts w:ascii="Tahoma" w:hAnsi="Tahoma" w:cs="Tahoma"/>
                    </w:rPr>
                    <w:t xml:space="preserve">Para la suscripción de contrato de acuerdo con lo establecido en el </w:t>
                  </w:r>
                  <w:r w:rsidR="000014F7" w:rsidRPr="00001A3E">
                    <w:rPr>
                      <w:rFonts w:ascii="Tahoma" w:hAnsi="Tahoma" w:cs="Tahoma"/>
                    </w:rPr>
                    <w:t>parágrafo</w:t>
                  </w:r>
                  <w:r w:rsidRPr="00001A3E">
                    <w:rPr>
                      <w:rFonts w:ascii="Tahoma" w:hAnsi="Tahoma" w:cs="Tahoma"/>
                    </w:rPr>
                    <w:t xml:space="preserve"> II del artículo 20 de las NB-</w:t>
                  </w:r>
                  <w:proofErr w:type="spellStart"/>
                  <w:r w:rsidRPr="00001A3E">
                    <w:rPr>
                      <w:rFonts w:ascii="Tahoma" w:hAnsi="Tahoma" w:cs="Tahoma"/>
                    </w:rPr>
                    <w:t>SABS</w:t>
                  </w:r>
                  <w:proofErr w:type="spellEnd"/>
                  <w:r w:rsidRPr="00001A3E">
                    <w:rPr>
                      <w:rFonts w:ascii="Tahoma" w:hAnsi="Tahoma" w:cs="Tahoma"/>
                    </w:rPr>
                    <w:t xml:space="preserve"> el proponente </w:t>
                  </w:r>
                  <w:r w:rsidR="005E6EA3">
                    <w:rPr>
                      <w:rFonts w:ascii="Tahoma" w:hAnsi="Tahoma" w:cs="Tahoma"/>
                    </w:rPr>
                    <w:t xml:space="preserve">adjudicado </w:t>
                  </w:r>
                  <w:r w:rsidRPr="00001A3E">
                    <w:rPr>
                      <w:rFonts w:ascii="Tahoma" w:hAnsi="Tahoma" w:cs="Tahoma"/>
                    </w:rPr>
                    <w:t>decidirá el tipo de garantía a presentar</w:t>
                  </w:r>
                  <w:r w:rsidR="005E6EA3">
                    <w:rPr>
                      <w:rFonts w:ascii="Tahoma" w:hAnsi="Tahoma" w:cs="Tahoma"/>
                    </w:rPr>
                    <w:t>.</w:t>
                  </w:r>
                </w:p>
                <w:p w14:paraId="365FDC21" w14:textId="77777777" w:rsidR="00173D2F" w:rsidRDefault="00173D2F" w:rsidP="00173D2F">
                  <w:pPr>
                    <w:jc w:val="both"/>
                    <w:rPr>
                      <w:rFonts w:ascii="Tahoma" w:hAnsi="Tahoma" w:cs="Tahoma"/>
                    </w:rPr>
                  </w:pPr>
                </w:p>
                <w:p w14:paraId="1F1C0CAA" w14:textId="6E58C7BC" w:rsidR="005E6EA3" w:rsidRPr="00F30862" w:rsidRDefault="005E6EA3" w:rsidP="00173D2F">
                  <w:pPr>
                    <w:jc w:val="both"/>
                    <w:rPr>
                      <w:rFonts w:ascii="Tahoma" w:hAnsi="Tahoma" w:cs="Tahoma"/>
                    </w:rPr>
                  </w:pPr>
                  <w:r w:rsidRPr="005E6EA3">
                    <w:rPr>
                      <w:rFonts w:ascii="Tahoma" w:hAnsi="Tahoma" w:cs="Tahoma"/>
                    </w:rPr>
                    <w:t>El proponerte adjudicado deberá constituir la garantía de cumplimiento de contrato, en el marco de lo establecido en el inciso b) del parágrafo I del artículo 21 de las NB-</w:t>
                  </w:r>
                  <w:proofErr w:type="spellStart"/>
                  <w:r w:rsidRPr="005E6EA3">
                    <w:rPr>
                      <w:rFonts w:ascii="Tahoma" w:hAnsi="Tahoma" w:cs="Tahoma"/>
                    </w:rPr>
                    <w:t>SABS</w:t>
                  </w:r>
                  <w:proofErr w:type="spellEnd"/>
                  <w:r w:rsidRPr="005E6EA3">
                    <w:rPr>
                      <w:rFonts w:ascii="Tahoma" w:hAnsi="Tahoma" w:cs="Tahoma"/>
                    </w:rPr>
                    <w:t xml:space="preserve"> (Decreto Supremo </w:t>
                  </w:r>
                  <w:proofErr w:type="spellStart"/>
                  <w:r w:rsidRPr="005E6EA3">
                    <w:rPr>
                      <w:rFonts w:ascii="Tahoma" w:hAnsi="Tahoma" w:cs="Tahoma"/>
                    </w:rPr>
                    <w:t>N°</w:t>
                  </w:r>
                  <w:proofErr w:type="spellEnd"/>
                  <w:r w:rsidRPr="005E6EA3">
                    <w:rPr>
                      <w:rFonts w:ascii="Tahoma" w:hAnsi="Tahoma" w:cs="Tahoma"/>
                    </w:rPr>
                    <w:t xml:space="preserve"> 0181), a nombre de EMPRESA NACIONAL DE ELECTRICIDAD - ENDE.</w:t>
                  </w:r>
                </w:p>
              </w:tc>
            </w:tr>
            <w:tr w:rsidR="00173D2F" w:rsidRPr="004B6063" w14:paraId="796581AC" w14:textId="77777777" w:rsidTr="00000A97">
              <w:trPr>
                <w:trHeight w:val="283"/>
              </w:trPr>
              <w:tc>
                <w:tcPr>
                  <w:tcW w:w="5000" w:type="pct"/>
                  <w:shd w:val="clear" w:color="auto" w:fill="auto"/>
                  <w:noWrap/>
                  <w:vAlign w:val="center"/>
                </w:tcPr>
                <w:p w14:paraId="3A16025D" w14:textId="77777777" w:rsidR="00173D2F" w:rsidRPr="00BE46B7" w:rsidRDefault="00173D2F" w:rsidP="00173D2F">
                  <w:pPr>
                    <w:jc w:val="both"/>
                    <w:rPr>
                      <w:rFonts w:ascii="Tahoma" w:hAnsi="Tahoma" w:cs="Tahoma"/>
                    </w:rPr>
                  </w:pPr>
                  <w:r w:rsidRPr="00B87B60">
                    <w:rPr>
                      <w:rFonts w:ascii="Tahoma" w:hAnsi="Tahoma" w:cs="Tahoma"/>
                      <w:b/>
                    </w:rPr>
                    <w:t>PRECIO DE LA PROPUESTA</w:t>
                  </w:r>
                  <w:r>
                    <w:rPr>
                      <w:rFonts w:ascii="Tahoma" w:hAnsi="Tahoma" w:cs="Tahoma"/>
                      <w:b/>
                    </w:rPr>
                    <w:t>:</w:t>
                  </w:r>
                </w:p>
              </w:tc>
            </w:tr>
            <w:tr w:rsidR="00173D2F" w:rsidRPr="004B6063" w14:paraId="39EF4458" w14:textId="77777777" w:rsidTr="00000A97">
              <w:trPr>
                <w:trHeight w:val="1100"/>
              </w:trPr>
              <w:tc>
                <w:tcPr>
                  <w:tcW w:w="5000" w:type="pct"/>
                  <w:shd w:val="clear" w:color="auto" w:fill="auto"/>
                  <w:noWrap/>
                  <w:vAlign w:val="center"/>
                </w:tcPr>
                <w:p w14:paraId="462CA629" w14:textId="77777777" w:rsidR="00173D2F" w:rsidRPr="00BE46B7" w:rsidRDefault="00173D2F" w:rsidP="00173D2F">
                  <w:pPr>
                    <w:jc w:val="both"/>
                    <w:rPr>
                      <w:rFonts w:ascii="Tahoma" w:hAnsi="Tahoma" w:cs="Tahoma"/>
                    </w:rPr>
                  </w:pPr>
                  <w:r w:rsidRPr="00B50567">
                    <w:rPr>
                      <w:rFonts w:ascii="Tahoma" w:hAnsi="Tahoma" w:cs="Tahoma"/>
                    </w:rPr>
                    <w:t>El precio de la propuesta deber</w:t>
                  </w:r>
                  <w:r>
                    <w:rPr>
                      <w:rFonts w:ascii="Tahoma" w:hAnsi="Tahoma" w:cs="Tahoma"/>
                    </w:rPr>
                    <w:t>á incluir todos los costos del s</w:t>
                  </w:r>
                  <w:r w:rsidRPr="00B50567">
                    <w:rPr>
                      <w:rFonts w:ascii="Tahoma" w:hAnsi="Tahoma" w:cs="Tahoma"/>
                    </w:rPr>
                    <w:t xml:space="preserve">ervicio hasta su conclusión, incluido todos los impuestos de Ley mediante la emisión de la correspondiente factura, especificando claramente si corresponde a una factura con derecho a crédito fiscal </w:t>
                  </w:r>
                  <w:proofErr w:type="spellStart"/>
                  <w:r w:rsidRPr="00B50567">
                    <w:rPr>
                      <w:rFonts w:ascii="Tahoma" w:hAnsi="Tahoma" w:cs="Tahoma"/>
                    </w:rPr>
                    <w:t>ó</w:t>
                  </w:r>
                  <w:proofErr w:type="spellEnd"/>
                  <w:r w:rsidRPr="00B50567">
                    <w:rPr>
                      <w:rFonts w:ascii="Tahoma" w:hAnsi="Tahoma" w:cs="Tahoma"/>
                    </w:rPr>
                    <w:t xml:space="preserve"> sin derecho a crédito fiscal de acuerdo a normas tributarias bolivi</w:t>
                  </w:r>
                  <w:r>
                    <w:rPr>
                      <w:rFonts w:ascii="Tahoma" w:hAnsi="Tahoma" w:cs="Tahoma"/>
                    </w:rPr>
                    <w:t>anas, para la Ciudad de Cobija l</w:t>
                  </w:r>
                  <w:r w:rsidRPr="00B50567">
                    <w:rPr>
                      <w:rFonts w:ascii="Tahoma" w:hAnsi="Tahoma" w:cs="Tahoma"/>
                    </w:rPr>
                    <w:t>a omisión por parte del proponente en  especificar cualquiera de estas dos modalidades de facturación se entenderá que su oferta incluye la emisión de la factura con derecho a crédito fiscal</w:t>
                  </w:r>
                  <w:r>
                    <w:rPr>
                      <w:rFonts w:ascii="Tahoma" w:hAnsi="Tahoma" w:cs="Tahoma"/>
                    </w:rPr>
                    <w:t>.</w:t>
                  </w:r>
                </w:p>
              </w:tc>
            </w:tr>
          </w:tbl>
          <w:p w14:paraId="2B1DA874" w14:textId="77777777" w:rsidR="00173D2F" w:rsidRDefault="00173D2F" w:rsidP="00173D2F">
            <w:pPr>
              <w:pStyle w:val="Sinespaciado"/>
              <w:ind w:left="567"/>
              <w:jc w:val="both"/>
              <w:rPr>
                <w:rFonts w:ascii="Tahoma" w:hAnsi="Tahoma" w:cs="Tahoma"/>
                <w:sz w:val="20"/>
                <w:szCs w:val="20"/>
              </w:rPr>
            </w:pPr>
          </w:p>
          <w:tbl>
            <w:tblPr>
              <w:tblStyle w:val="Tablaconcuadrcula"/>
              <w:tblpPr w:leftFromText="141" w:rightFromText="141" w:vertAnchor="text" w:tblpY="1"/>
              <w:tblOverlap w:val="never"/>
              <w:tblW w:w="5000" w:type="pct"/>
              <w:tblLayout w:type="fixed"/>
              <w:tblLook w:val="04A0" w:firstRow="1" w:lastRow="0" w:firstColumn="1" w:lastColumn="0" w:noHBand="0" w:noVBand="1"/>
            </w:tblPr>
            <w:tblGrid>
              <w:gridCol w:w="698"/>
              <w:gridCol w:w="5378"/>
              <w:gridCol w:w="701"/>
              <w:gridCol w:w="1469"/>
              <w:gridCol w:w="1469"/>
            </w:tblGrid>
            <w:tr w:rsidR="00173D2F" w:rsidRPr="00B05204" w14:paraId="734AC987" w14:textId="77777777" w:rsidTr="00000A97">
              <w:trPr>
                <w:trHeight w:val="283"/>
              </w:trPr>
              <w:tc>
                <w:tcPr>
                  <w:tcW w:w="359" w:type="pct"/>
                  <w:shd w:val="clear" w:color="auto" w:fill="FFC000"/>
                  <w:vAlign w:val="center"/>
                </w:tcPr>
                <w:p w14:paraId="2BD444BB" w14:textId="77777777" w:rsidR="00173D2F" w:rsidRPr="00B05204" w:rsidRDefault="00173D2F" w:rsidP="00173D2F">
                  <w:pPr>
                    <w:jc w:val="center"/>
                    <w:rPr>
                      <w:rFonts w:ascii="Tahoma" w:hAnsi="Tahoma" w:cs="Tahoma"/>
                      <w:b/>
                      <w:noProof/>
                      <w:u w:val="single"/>
                    </w:rPr>
                  </w:pPr>
                  <w:r w:rsidRPr="00B05204">
                    <w:rPr>
                      <w:rFonts w:ascii="Tahoma" w:hAnsi="Tahoma" w:cs="Tahoma"/>
                      <w:b/>
                      <w:noProof/>
                    </w:rPr>
                    <w:lastRenderedPageBreak/>
                    <w:t>ITEM</w:t>
                  </w:r>
                </w:p>
              </w:tc>
              <w:tc>
                <w:tcPr>
                  <w:tcW w:w="3885" w:type="pct"/>
                  <w:gridSpan w:val="3"/>
                  <w:shd w:val="clear" w:color="auto" w:fill="FFC000"/>
                  <w:vAlign w:val="center"/>
                </w:tcPr>
                <w:p w14:paraId="095D8491" w14:textId="77777777" w:rsidR="00173D2F" w:rsidRPr="00B05204" w:rsidRDefault="00173D2F" w:rsidP="00173D2F">
                  <w:pPr>
                    <w:jc w:val="center"/>
                    <w:rPr>
                      <w:rFonts w:ascii="Tahoma" w:hAnsi="Tahoma" w:cs="Tahoma"/>
                      <w:b/>
                      <w:noProof/>
                      <w:u w:val="single"/>
                    </w:rPr>
                  </w:pPr>
                  <w:r w:rsidRPr="00B05204">
                    <w:rPr>
                      <w:rFonts w:ascii="Tahoma" w:hAnsi="Tahoma" w:cs="Tahoma"/>
                      <w:b/>
                      <w:noProof/>
                    </w:rPr>
                    <w:t xml:space="preserve">DESCRIPCION DEL </w:t>
                  </w:r>
                  <w:r>
                    <w:rPr>
                      <w:rFonts w:ascii="Tahoma" w:hAnsi="Tahoma" w:cs="Tahoma"/>
                      <w:b/>
                      <w:noProof/>
                    </w:rPr>
                    <w:t>SERVICIO</w:t>
                  </w:r>
                </w:p>
              </w:tc>
              <w:tc>
                <w:tcPr>
                  <w:tcW w:w="756" w:type="pct"/>
                  <w:shd w:val="clear" w:color="auto" w:fill="FFC000"/>
                </w:tcPr>
                <w:p w14:paraId="63B35EDA" w14:textId="77777777" w:rsidR="00173D2F" w:rsidRPr="00B05204" w:rsidRDefault="00173D2F" w:rsidP="00173D2F">
                  <w:pPr>
                    <w:jc w:val="center"/>
                    <w:rPr>
                      <w:rFonts w:ascii="Tahoma" w:hAnsi="Tahoma" w:cs="Tahoma"/>
                      <w:b/>
                      <w:noProof/>
                    </w:rPr>
                  </w:pPr>
                </w:p>
              </w:tc>
            </w:tr>
            <w:tr w:rsidR="00173D2F" w:rsidRPr="00B05204" w14:paraId="5560625C" w14:textId="77777777" w:rsidTr="00000A97">
              <w:trPr>
                <w:trHeight w:val="283"/>
              </w:trPr>
              <w:tc>
                <w:tcPr>
                  <w:tcW w:w="359" w:type="pct"/>
                  <w:shd w:val="clear" w:color="auto" w:fill="C6D9F1" w:themeFill="text2" w:themeFillTint="33"/>
                  <w:vAlign w:val="center"/>
                </w:tcPr>
                <w:p w14:paraId="1722354F" w14:textId="77777777" w:rsidR="00173D2F" w:rsidRPr="007163E0" w:rsidRDefault="00173D2F" w:rsidP="00173D2F">
                  <w:pPr>
                    <w:jc w:val="center"/>
                    <w:rPr>
                      <w:rFonts w:ascii="Tahoma" w:hAnsi="Tahoma" w:cs="Tahoma"/>
                      <w:b/>
                      <w:noProof/>
                    </w:rPr>
                  </w:pPr>
                  <w:r w:rsidRPr="007163E0">
                    <w:rPr>
                      <w:rFonts w:ascii="Tahoma" w:hAnsi="Tahoma" w:cs="Tahoma"/>
                      <w:b/>
                      <w:noProof/>
                    </w:rPr>
                    <w:t>1</w:t>
                  </w:r>
                </w:p>
              </w:tc>
              <w:tc>
                <w:tcPr>
                  <w:tcW w:w="2768" w:type="pct"/>
                  <w:shd w:val="clear" w:color="auto" w:fill="C6D9F1" w:themeFill="text2" w:themeFillTint="33"/>
                  <w:vAlign w:val="center"/>
                </w:tcPr>
                <w:p w14:paraId="1663D585" w14:textId="77777777" w:rsidR="00173D2F" w:rsidRPr="00B05204" w:rsidRDefault="00173D2F" w:rsidP="00173D2F">
                  <w:pPr>
                    <w:jc w:val="center"/>
                    <w:rPr>
                      <w:rFonts w:ascii="Tahoma" w:hAnsi="Tahoma" w:cs="Tahoma"/>
                      <w:b/>
                      <w:noProof/>
                    </w:rPr>
                  </w:pPr>
                  <w:r>
                    <w:rPr>
                      <w:rFonts w:ascii="Tahoma" w:hAnsi="Tahoma" w:cs="Tahoma"/>
                      <w:b/>
                      <w:noProof/>
                    </w:rPr>
                    <w:t>Descripcion:</w:t>
                  </w:r>
                </w:p>
              </w:tc>
              <w:tc>
                <w:tcPr>
                  <w:tcW w:w="361" w:type="pct"/>
                  <w:shd w:val="clear" w:color="auto" w:fill="C6D9F1" w:themeFill="text2" w:themeFillTint="33"/>
                  <w:vAlign w:val="center"/>
                </w:tcPr>
                <w:p w14:paraId="0F02FD2D" w14:textId="77777777" w:rsidR="00173D2F" w:rsidRPr="00B05204" w:rsidRDefault="00173D2F" w:rsidP="00173D2F">
                  <w:pPr>
                    <w:jc w:val="center"/>
                    <w:rPr>
                      <w:rFonts w:ascii="Tahoma" w:hAnsi="Tahoma" w:cs="Tahoma"/>
                      <w:b/>
                      <w:noProof/>
                    </w:rPr>
                  </w:pPr>
                  <w:proofErr w:type="spellStart"/>
                  <w:r w:rsidRPr="00B05204">
                    <w:rPr>
                      <w:rFonts w:ascii="Tahoma" w:hAnsi="Tahoma" w:cs="Tahoma"/>
                      <w:b/>
                      <w:lang w:eastAsia="es-BO"/>
                    </w:rPr>
                    <w:t>Cant</w:t>
                  </w:r>
                  <w:proofErr w:type="spellEnd"/>
                  <w:r w:rsidRPr="00B05204">
                    <w:rPr>
                      <w:rFonts w:ascii="Tahoma" w:hAnsi="Tahoma" w:cs="Tahoma"/>
                      <w:b/>
                      <w:lang w:eastAsia="es-BO"/>
                    </w:rPr>
                    <w:t>.</w:t>
                  </w:r>
                </w:p>
              </w:tc>
              <w:tc>
                <w:tcPr>
                  <w:tcW w:w="756" w:type="pct"/>
                  <w:shd w:val="clear" w:color="auto" w:fill="C6D9F1" w:themeFill="text2" w:themeFillTint="33"/>
                  <w:vAlign w:val="center"/>
                </w:tcPr>
                <w:p w14:paraId="00B7611F" w14:textId="77777777" w:rsidR="00173D2F" w:rsidRPr="00B05204" w:rsidRDefault="00173D2F" w:rsidP="00173D2F">
                  <w:pPr>
                    <w:jc w:val="center"/>
                    <w:rPr>
                      <w:rFonts w:ascii="Tahoma" w:hAnsi="Tahoma" w:cs="Tahoma"/>
                      <w:b/>
                      <w:noProof/>
                      <w:u w:val="single"/>
                    </w:rPr>
                  </w:pPr>
                  <w:r w:rsidRPr="00B05204">
                    <w:rPr>
                      <w:rFonts w:ascii="Tahoma" w:hAnsi="Tahoma" w:cs="Tahoma"/>
                      <w:b/>
                      <w:lang w:eastAsia="es-BO"/>
                    </w:rPr>
                    <w:t>Unid.</w:t>
                  </w:r>
                </w:p>
              </w:tc>
              <w:tc>
                <w:tcPr>
                  <w:tcW w:w="756" w:type="pct"/>
                  <w:shd w:val="clear" w:color="auto" w:fill="C6D9F1" w:themeFill="text2" w:themeFillTint="33"/>
                </w:tcPr>
                <w:p w14:paraId="16159777" w14:textId="77777777" w:rsidR="00173D2F" w:rsidRPr="00B05204" w:rsidRDefault="00173D2F" w:rsidP="00173D2F">
                  <w:pPr>
                    <w:jc w:val="center"/>
                    <w:rPr>
                      <w:rFonts w:ascii="Tahoma" w:hAnsi="Tahoma" w:cs="Tahoma"/>
                      <w:b/>
                      <w:lang w:eastAsia="es-BO"/>
                    </w:rPr>
                  </w:pPr>
                </w:p>
              </w:tc>
            </w:tr>
            <w:tr w:rsidR="00173D2F" w:rsidRPr="00B05204" w14:paraId="2A8B11D6" w14:textId="77777777" w:rsidTr="00000A97">
              <w:trPr>
                <w:trHeight w:val="552"/>
              </w:trPr>
              <w:tc>
                <w:tcPr>
                  <w:tcW w:w="359" w:type="pct"/>
                  <w:shd w:val="clear" w:color="auto" w:fill="auto"/>
                  <w:vAlign w:val="center"/>
                </w:tcPr>
                <w:p w14:paraId="6DAA3641" w14:textId="77777777" w:rsidR="00173D2F" w:rsidRPr="00787897" w:rsidRDefault="00173D2F" w:rsidP="00173D2F">
                  <w:pPr>
                    <w:jc w:val="center"/>
                    <w:rPr>
                      <w:rFonts w:ascii="Tahoma" w:hAnsi="Tahoma" w:cs="Tahoma"/>
                      <w:noProof/>
                    </w:rPr>
                  </w:pPr>
                </w:p>
              </w:tc>
              <w:tc>
                <w:tcPr>
                  <w:tcW w:w="2768" w:type="pct"/>
                  <w:shd w:val="clear" w:color="auto" w:fill="auto"/>
                </w:tcPr>
                <w:p w14:paraId="35F04111" w14:textId="77777777" w:rsidR="00173D2F" w:rsidRDefault="00173D2F" w:rsidP="00173D2F">
                  <w:pPr>
                    <w:keepNext/>
                    <w:tabs>
                      <w:tab w:val="left" w:pos="1696"/>
                    </w:tabs>
                    <w:contextualSpacing/>
                    <w:jc w:val="both"/>
                    <w:outlineLvl w:val="1"/>
                    <w:rPr>
                      <w:rFonts w:ascii="Tahoma" w:hAnsi="Tahoma" w:cs="Tahoma"/>
                      <w:b/>
                      <w:bCs/>
                      <w:lang w:val="es-ES_tradnl"/>
                    </w:rPr>
                  </w:pPr>
                  <w:r>
                    <w:rPr>
                      <w:rFonts w:ascii="Tahoma" w:hAnsi="Tahoma" w:cs="Tahoma"/>
                      <w:b/>
                      <w:bCs/>
                      <w:lang w:val="es-ES_tradnl"/>
                    </w:rPr>
                    <w:t>Se realizara el mantenimiento de las culatas según el siguiente detalle:</w:t>
                  </w:r>
                </w:p>
                <w:p w14:paraId="5CFD00EA" w14:textId="77777777" w:rsidR="00173D2F" w:rsidRDefault="00173D2F" w:rsidP="00173D2F">
                  <w:pPr>
                    <w:keepNext/>
                    <w:tabs>
                      <w:tab w:val="left" w:pos="1696"/>
                    </w:tabs>
                    <w:contextualSpacing/>
                    <w:jc w:val="both"/>
                    <w:outlineLvl w:val="1"/>
                    <w:rPr>
                      <w:rFonts w:ascii="Tahoma" w:hAnsi="Tahoma" w:cs="Tahoma"/>
                      <w:b/>
                      <w:bCs/>
                      <w:lang w:val="es-ES_tradnl"/>
                    </w:rPr>
                  </w:pPr>
                </w:p>
                <w:p w14:paraId="711905BE" w14:textId="77777777" w:rsidR="00173D2F" w:rsidRPr="00E83F73"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E83F73">
                    <w:rPr>
                      <w:rFonts w:ascii="Tahoma" w:hAnsi="Tahoma" w:cs="Tahoma"/>
                      <w:sz w:val="16"/>
                      <w:szCs w:val="16"/>
                    </w:rPr>
                    <w:t xml:space="preserve">8 juegos de culatas, </w:t>
                  </w:r>
                  <w:r>
                    <w:rPr>
                      <w:rFonts w:ascii="Tahoma" w:hAnsi="Tahoma" w:cs="Tahoma"/>
                      <w:sz w:val="16"/>
                      <w:szCs w:val="16"/>
                    </w:rPr>
                    <w:t xml:space="preserve">donde cada juego </w:t>
                  </w:r>
                  <w:proofErr w:type="spellStart"/>
                  <w:r>
                    <w:rPr>
                      <w:rFonts w:ascii="Tahoma" w:hAnsi="Tahoma" w:cs="Tahoma"/>
                      <w:sz w:val="16"/>
                      <w:szCs w:val="16"/>
                    </w:rPr>
                    <w:t>esta</w:t>
                  </w:r>
                  <w:proofErr w:type="spellEnd"/>
                  <w:r>
                    <w:rPr>
                      <w:rFonts w:ascii="Tahoma" w:hAnsi="Tahoma" w:cs="Tahoma"/>
                      <w:sz w:val="16"/>
                      <w:szCs w:val="16"/>
                    </w:rPr>
                    <w:t xml:space="preserve"> compuesto</w:t>
                  </w:r>
                  <w:r w:rsidRPr="00E83F73">
                    <w:rPr>
                      <w:rFonts w:ascii="Tahoma" w:hAnsi="Tahoma" w:cs="Tahoma"/>
                      <w:sz w:val="16"/>
                      <w:szCs w:val="16"/>
                    </w:rPr>
                    <w:t xml:space="preserve"> por 16 piezas</w:t>
                  </w:r>
                  <w:r>
                    <w:rPr>
                      <w:rFonts w:ascii="Tahoma" w:hAnsi="Tahoma" w:cs="Tahoma"/>
                      <w:sz w:val="16"/>
                      <w:szCs w:val="16"/>
                    </w:rPr>
                    <w:t>.</w:t>
                  </w:r>
                </w:p>
                <w:p w14:paraId="67FE4A13" w14:textId="77777777" w:rsidR="00173D2F" w:rsidRDefault="00173D2F" w:rsidP="00173D2F">
                  <w:pPr>
                    <w:keepNext/>
                    <w:tabs>
                      <w:tab w:val="left" w:pos="1696"/>
                    </w:tabs>
                    <w:contextualSpacing/>
                    <w:jc w:val="both"/>
                    <w:outlineLvl w:val="1"/>
                    <w:rPr>
                      <w:rFonts w:ascii="Tahoma" w:hAnsi="Tahoma" w:cs="Tahoma"/>
                      <w:b/>
                      <w:bCs/>
                      <w:lang w:val="es-ES_tradnl"/>
                    </w:rPr>
                  </w:pPr>
                </w:p>
                <w:p w14:paraId="216CA514" w14:textId="77777777" w:rsidR="00173D2F" w:rsidRPr="00344D04" w:rsidRDefault="00173D2F" w:rsidP="00173D2F">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Desmontaje de elementos de culata</w:t>
                  </w:r>
                </w:p>
                <w:p w14:paraId="6005B280" w14:textId="77777777" w:rsidR="00173D2F" w:rsidRPr="00344D04" w:rsidRDefault="00173D2F" w:rsidP="00173D2F">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 xml:space="preserve"> </w:t>
                  </w:r>
                </w:p>
                <w:p w14:paraId="559DC838"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Desmontaje de seguros, rotadores de acuerdo a metodología recomendada por el fabricante.</w:t>
                  </w:r>
                </w:p>
                <w:p w14:paraId="2116DF84"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Desmontaje de resortes, válvulas de admisión y escape.</w:t>
                  </w:r>
                </w:p>
                <w:p w14:paraId="05899643"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color w:val="000000"/>
                      <w:sz w:val="16"/>
                      <w:szCs w:val="16"/>
                      <w:lang w:eastAsia="es-BO"/>
                    </w:rPr>
                  </w:pPr>
                  <w:r w:rsidRPr="00344D04">
                    <w:rPr>
                      <w:rFonts w:ascii="Tahoma" w:hAnsi="Tahoma" w:cs="Tahoma"/>
                      <w:sz w:val="16"/>
                      <w:szCs w:val="16"/>
                    </w:rPr>
                    <w:t>Extracción de asientos y guías de admisión y escape, se deberá emplear la herramienta adecuada y recomendada por el fabricante a fin de no causar daños en los alojamientos de asientos y guías de válvula como también en la cara plana de la culata.</w:t>
                  </w:r>
                </w:p>
                <w:p w14:paraId="0A562A83"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color w:val="000000"/>
                      <w:sz w:val="16"/>
                      <w:szCs w:val="16"/>
                      <w:lang w:eastAsia="es-BO"/>
                    </w:rPr>
                  </w:pPr>
                  <w:r w:rsidRPr="00344D04">
                    <w:rPr>
                      <w:rFonts w:ascii="Tahoma" w:hAnsi="Tahoma" w:cs="Tahoma"/>
                      <w:sz w:val="16"/>
                      <w:szCs w:val="16"/>
                    </w:rPr>
                    <w:t>Lavado con desincrustantes y desengrasantes adecuados, retirando depósitos de carbonilla, herrumbre y óxidos</w:t>
                  </w:r>
                  <w:r>
                    <w:rPr>
                      <w:rFonts w:ascii="Tahoma" w:hAnsi="Tahoma" w:cs="Tahoma"/>
                      <w:sz w:val="16"/>
                      <w:szCs w:val="16"/>
                    </w:rPr>
                    <w:t>.</w:t>
                  </w:r>
                </w:p>
                <w:p w14:paraId="26A99079" w14:textId="77777777" w:rsidR="00173D2F" w:rsidRPr="00344D04" w:rsidRDefault="00173D2F" w:rsidP="00173D2F">
                  <w:pPr>
                    <w:pStyle w:val="Prrafodelista"/>
                    <w:tabs>
                      <w:tab w:val="left" w:pos="1696"/>
                    </w:tabs>
                    <w:spacing w:line="276" w:lineRule="auto"/>
                    <w:ind w:left="187"/>
                    <w:jc w:val="both"/>
                    <w:rPr>
                      <w:rFonts w:ascii="Tahoma" w:hAnsi="Tahoma" w:cs="Tahoma"/>
                      <w:color w:val="000000"/>
                      <w:sz w:val="16"/>
                      <w:szCs w:val="16"/>
                      <w:lang w:eastAsia="es-BO"/>
                    </w:rPr>
                  </w:pPr>
                </w:p>
                <w:p w14:paraId="5218443A" w14:textId="77777777" w:rsidR="00173D2F" w:rsidRPr="00344D04" w:rsidRDefault="00173D2F" w:rsidP="00173D2F">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Evaluación de culata y realización de pruebas</w:t>
                  </w:r>
                </w:p>
                <w:p w14:paraId="07FE4FD9" w14:textId="77777777" w:rsidR="00173D2F" w:rsidRPr="00344D04" w:rsidRDefault="00173D2F" w:rsidP="00173D2F">
                  <w:pPr>
                    <w:keepNext/>
                    <w:tabs>
                      <w:tab w:val="left" w:pos="1696"/>
                    </w:tabs>
                    <w:contextualSpacing/>
                    <w:jc w:val="both"/>
                    <w:outlineLvl w:val="1"/>
                    <w:rPr>
                      <w:rFonts w:ascii="Tahoma" w:hAnsi="Tahoma" w:cs="Tahoma"/>
                      <w:b/>
                      <w:bCs/>
                      <w:lang w:val="es-ES_tradnl"/>
                    </w:rPr>
                  </w:pPr>
                </w:p>
                <w:p w14:paraId="4249E517"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La evaluación se deberá realizar en cada culata y ser registrado en planillas, siguiendo los lineamientos establecidos en los manuales o en el SIS Caterpillar o siguiendo lo establecido en la reutilización de componentes, como la toma de medidas (asientos y guías).</w:t>
                  </w:r>
                </w:p>
                <w:p w14:paraId="27E6721B" w14:textId="77777777" w:rsidR="00173D2F"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Verificación de planitud o deformaciones, en la cara plana de las válvulas y lado múltiple de admisión y escape se deberá elaborar un reporte por culata y juego.</w:t>
                  </w:r>
                </w:p>
                <w:p w14:paraId="4EB44BFA"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Pr>
                      <w:rFonts w:ascii="Tahoma" w:hAnsi="Tahoma" w:cs="Tahoma"/>
                      <w:sz w:val="16"/>
                      <w:szCs w:val="16"/>
                    </w:rPr>
                    <w:t>Verificación de desgaste en la zona del anillo de fuego de la superficie de combustión de las culatas para aplicar el rectificado de las piezas  que no pasen la evaluación.</w:t>
                  </w:r>
                </w:p>
                <w:p w14:paraId="75D38B4F"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Realización de prueba hidráulica, para este cometido el contratista deberá contar con un equipo de presión regulable.</w:t>
                  </w:r>
                </w:p>
                <w:p w14:paraId="4F945F91"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 xml:space="preserve">En caso de ser necesario se deberá realizar ensayos no destructivos a fin de establecer y evidenciar un posible daño en alguna de las culatas. </w:t>
                  </w:r>
                </w:p>
                <w:p w14:paraId="0A231FE9"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Con la planilla de registro de medidas y pruebas, personal de supervisión de ENDE autorizara se prosigan con los trabajos.</w:t>
                  </w:r>
                </w:p>
                <w:p w14:paraId="008BE625"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 xml:space="preserve">Pintado de la culata (amarillo Caterpillar), cuidando aquellos lugares donde se realiza ensamblaje como en el Block, cajas de balancines, múltiples, orificios y roscas; ENDE realizara la provisión de la pintura. </w:t>
                  </w:r>
                </w:p>
                <w:p w14:paraId="1208CB46" w14:textId="77777777" w:rsidR="00173D2F" w:rsidRPr="00344D04" w:rsidRDefault="00173D2F" w:rsidP="00173D2F">
                  <w:pPr>
                    <w:pStyle w:val="Prrafodelista"/>
                    <w:tabs>
                      <w:tab w:val="left" w:pos="1696"/>
                    </w:tabs>
                    <w:spacing w:line="276" w:lineRule="auto"/>
                    <w:ind w:left="187"/>
                    <w:jc w:val="both"/>
                    <w:rPr>
                      <w:rFonts w:ascii="Tahoma" w:hAnsi="Tahoma" w:cs="Tahoma"/>
                      <w:sz w:val="16"/>
                      <w:szCs w:val="16"/>
                    </w:rPr>
                  </w:pPr>
                </w:p>
                <w:p w14:paraId="766AE7E3" w14:textId="77777777" w:rsidR="00173D2F" w:rsidRPr="00344D04" w:rsidRDefault="00173D2F" w:rsidP="00173D2F">
                  <w:pPr>
                    <w:keepNext/>
                    <w:contextualSpacing/>
                    <w:jc w:val="both"/>
                    <w:outlineLvl w:val="1"/>
                    <w:rPr>
                      <w:rFonts w:ascii="Tahoma" w:hAnsi="Tahoma" w:cs="Tahoma"/>
                      <w:b/>
                      <w:bCs/>
                      <w:lang w:val="es-ES_tradnl"/>
                    </w:rPr>
                  </w:pPr>
                  <w:r w:rsidRPr="00344D04">
                    <w:rPr>
                      <w:rFonts w:ascii="Tahoma" w:hAnsi="Tahoma" w:cs="Tahoma"/>
                      <w:b/>
                      <w:bCs/>
                      <w:lang w:val="es-ES_tradnl"/>
                    </w:rPr>
                    <w:t xml:space="preserve">Montaje de elementos de culata </w:t>
                  </w:r>
                </w:p>
                <w:p w14:paraId="7E4EE24A" w14:textId="77777777" w:rsidR="00173D2F" w:rsidRPr="00344D04" w:rsidRDefault="00173D2F" w:rsidP="00173D2F">
                  <w:pPr>
                    <w:keepNext/>
                    <w:contextualSpacing/>
                    <w:jc w:val="both"/>
                    <w:outlineLvl w:val="1"/>
                    <w:rPr>
                      <w:rFonts w:ascii="Tahoma" w:hAnsi="Tahoma" w:cs="Tahoma"/>
                      <w:b/>
                      <w:bCs/>
                      <w:lang w:val="es-ES_tradnl"/>
                    </w:rPr>
                  </w:pPr>
                </w:p>
                <w:p w14:paraId="334C2BFE" w14:textId="77777777" w:rsidR="00173D2F" w:rsidRDefault="00173D2F" w:rsidP="00173D2F">
                  <w:pPr>
                    <w:keepNext/>
                    <w:contextualSpacing/>
                    <w:jc w:val="both"/>
                    <w:outlineLvl w:val="1"/>
                    <w:rPr>
                      <w:rFonts w:ascii="Tahoma" w:hAnsi="Tahoma" w:cs="Tahoma"/>
                      <w:bCs/>
                      <w:lang w:val="es-ES_tradnl"/>
                    </w:rPr>
                  </w:pPr>
                  <w:r w:rsidRPr="008B7631">
                    <w:rPr>
                      <w:rFonts w:ascii="Tahoma" w:hAnsi="Tahoma" w:cs="Tahoma"/>
                      <w:bCs/>
                      <w:lang w:val="es-ES_tradnl"/>
                    </w:rPr>
                    <w:t>Con los repuestos provistos por ENDE se procederá al armado  de las culatas, empleando y aplicando las herramientas y equipos necesarios de acuerdo a las recomendaciones del fabricante; asimismo se realizara las pruebas necesarias para garantizar su correcto montaje garantizando su hermeticidad entre los asientos y las válvulas de admisión y escape.</w:t>
                  </w:r>
                </w:p>
                <w:p w14:paraId="0C407389" w14:textId="77777777" w:rsidR="00173D2F" w:rsidRPr="008B7631" w:rsidRDefault="00173D2F" w:rsidP="00173D2F">
                  <w:pPr>
                    <w:keepNext/>
                    <w:contextualSpacing/>
                    <w:jc w:val="both"/>
                    <w:outlineLvl w:val="1"/>
                    <w:rPr>
                      <w:rFonts w:ascii="Tahoma" w:hAnsi="Tahoma" w:cs="Tahoma"/>
                      <w:bCs/>
                      <w:lang w:val="es-ES_tradnl"/>
                    </w:rPr>
                  </w:pPr>
                </w:p>
                <w:p w14:paraId="1F9D1475"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Montaje de asientos y guías de válvula, se deberá emplear las herramientas adecuadas, deberán contar con equipo de presión regulable (prensa hidráulica) para aplicar las distancias y presión establecida en los manuales del fabricante.</w:t>
                  </w:r>
                </w:p>
                <w:p w14:paraId="68267D21"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Cambio de sellos en la culata.</w:t>
                  </w:r>
                </w:p>
                <w:p w14:paraId="279B56C6"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Montaje de válvulas de admisión y escape, se deberá comprobar que no exista interferencia o juego excesivo en las guías.</w:t>
                  </w:r>
                </w:p>
                <w:p w14:paraId="0D5CA01B"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Montaje de resortes, rotadores y seguros, se deberá emplear compresor de resortes u otro equipo que garantice el correcto montaje sin afectar la integridad de los resortes.</w:t>
                  </w:r>
                </w:p>
                <w:p w14:paraId="3576EBCC" w14:textId="77777777" w:rsidR="00173D2F"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lastRenderedPageBreak/>
                    <w:t>Prueba de estanqueidad de válvula o vacío en cada conjunto asiento válvula (admisión y escape), en caso de que no se obtenga la presión de vacío, se realizara el asentador necesario con pastas esmeril y se repetirá la prueba hasta conseguir la presión de vacío especificada.</w:t>
                  </w:r>
                </w:p>
                <w:p w14:paraId="2E40CF98" w14:textId="77777777" w:rsidR="00173D2F" w:rsidRPr="00344D04" w:rsidRDefault="00173D2F" w:rsidP="00173D2F">
                  <w:pPr>
                    <w:pStyle w:val="Prrafodelista"/>
                    <w:tabs>
                      <w:tab w:val="left" w:pos="1696"/>
                    </w:tabs>
                    <w:spacing w:line="276" w:lineRule="auto"/>
                    <w:ind w:left="187"/>
                    <w:jc w:val="both"/>
                    <w:rPr>
                      <w:rFonts w:ascii="Tahoma" w:hAnsi="Tahoma" w:cs="Tahoma"/>
                      <w:sz w:val="16"/>
                      <w:szCs w:val="16"/>
                    </w:rPr>
                  </w:pPr>
                </w:p>
                <w:p w14:paraId="0768D5EF" w14:textId="77777777" w:rsidR="00173D2F" w:rsidRDefault="00173D2F" w:rsidP="00173D2F">
                  <w:pPr>
                    <w:keepNext/>
                    <w:ind w:right="50"/>
                    <w:contextualSpacing/>
                    <w:jc w:val="both"/>
                    <w:outlineLvl w:val="1"/>
                    <w:rPr>
                      <w:rFonts w:ascii="Tahoma" w:hAnsi="Tahoma" w:cs="Tahoma"/>
                      <w:b/>
                      <w:bCs/>
                      <w:lang w:val="es-ES_tradnl"/>
                    </w:rPr>
                  </w:pPr>
                  <w:r w:rsidRPr="00344D04">
                    <w:rPr>
                      <w:rFonts w:ascii="Tahoma" w:hAnsi="Tahoma" w:cs="Tahoma"/>
                      <w:b/>
                      <w:bCs/>
                      <w:lang w:val="es-ES_tradnl"/>
                    </w:rPr>
                    <w:t>Pruebas</w:t>
                  </w:r>
                </w:p>
                <w:p w14:paraId="5BE3F1E3" w14:textId="77777777" w:rsidR="00173D2F" w:rsidRPr="00344D04" w:rsidRDefault="00173D2F" w:rsidP="00173D2F">
                  <w:pPr>
                    <w:keepNext/>
                    <w:ind w:right="50"/>
                    <w:contextualSpacing/>
                    <w:jc w:val="both"/>
                    <w:outlineLvl w:val="1"/>
                    <w:rPr>
                      <w:rFonts w:ascii="Tahoma" w:hAnsi="Tahoma" w:cs="Tahoma"/>
                      <w:b/>
                      <w:bCs/>
                      <w:lang w:val="es-ES_tradnl"/>
                    </w:rPr>
                  </w:pPr>
                </w:p>
                <w:p w14:paraId="52C376EB" w14:textId="77777777" w:rsidR="00173D2F" w:rsidRPr="00344D04" w:rsidRDefault="00173D2F" w:rsidP="00173D2F">
                  <w:pPr>
                    <w:ind w:left="45" w:right="50" w:hanging="45"/>
                    <w:jc w:val="both"/>
                    <w:rPr>
                      <w:rFonts w:ascii="Tahoma" w:hAnsi="Tahoma" w:cs="Tahoma"/>
                    </w:rPr>
                  </w:pPr>
                  <w:r w:rsidRPr="00344D04">
                    <w:rPr>
                      <w:rFonts w:ascii="Tahoma" w:hAnsi="Tahoma" w:cs="Tahoma"/>
                    </w:rPr>
                    <w:t>Las pruebas se deberán realizar son las siguientes:</w:t>
                  </w:r>
                </w:p>
                <w:p w14:paraId="2FB5ECF7" w14:textId="77777777" w:rsidR="00173D2F" w:rsidRPr="00344D04" w:rsidRDefault="00173D2F" w:rsidP="00173D2F">
                  <w:pPr>
                    <w:pStyle w:val="Prrafodelista"/>
                    <w:tabs>
                      <w:tab w:val="left" w:pos="851"/>
                    </w:tabs>
                    <w:ind w:left="45" w:right="50" w:hanging="45"/>
                    <w:jc w:val="both"/>
                    <w:rPr>
                      <w:rFonts w:ascii="Tahoma" w:hAnsi="Tahoma" w:cs="Tahoma"/>
                      <w:sz w:val="16"/>
                      <w:szCs w:val="16"/>
                    </w:rPr>
                  </w:pPr>
                </w:p>
                <w:p w14:paraId="7150802B" w14:textId="77777777" w:rsidR="00173D2F" w:rsidRPr="00344D04" w:rsidRDefault="00173D2F" w:rsidP="00173D2F">
                  <w:pPr>
                    <w:pStyle w:val="Prrafodelista"/>
                    <w:tabs>
                      <w:tab w:val="left" w:pos="851"/>
                    </w:tabs>
                    <w:ind w:left="45" w:right="50" w:hanging="45"/>
                    <w:jc w:val="both"/>
                    <w:rPr>
                      <w:rFonts w:ascii="Tahoma" w:hAnsi="Tahoma" w:cs="Tahoma"/>
                      <w:sz w:val="16"/>
                      <w:szCs w:val="16"/>
                    </w:rPr>
                  </w:pPr>
                  <w:r w:rsidRPr="00344D04">
                    <w:rPr>
                      <w:rFonts w:ascii="Tahoma" w:hAnsi="Tahoma" w:cs="Tahoma"/>
                      <w:sz w:val="16"/>
                      <w:szCs w:val="16"/>
                    </w:rPr>
                    <w:t>Inspección visual:</w:t>
                  </w:r>
                </w:p>
                <w:p w14:paraId="3851D38E" w14:textId="77777777" w:rsidR="00173D2F" w:rsidRPr="00344D04" w:rsidRDefault="00173D2F" w:rsidP="00173D2F">
                  <w:pPr>
                    <w:pStyle w:val="Prrafodelista"/>
                    <w:tabs>
                      <w:tab w:val="left" w:pos="851"/>
                    </w:tabs>
                    <w:ind w:left="45" w:right="50" w:hanging="45"/>
                    <w:jc w:val="both"/>
                    <w:rPr>
                      <w:rFonts w:ascii="Tahoma" w:hAnsi="Tahoma" w:cs="Tahoma"/>
                      <w:sz w:val="16"/>
                      <w:szCs w:val="16"/>
                    </w:rPr>
                  </w:pPr>
                </w:p>
                <w:p w14:paraId="362DB1A6"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Montado correcto de los elementos de culata, resortes interno y externo, montaje de los sellos de admisión y montaje correcto de los rotadores y seguros de válvula.</w:t>
                  </w:r>
                </w:p>
                <w:p w14:paraId="1204F696"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Verificación de la planitud de la cara plana y múltiples, comprobando que no exista alguna deformación que induzca el soplado de la misma.</w:t>
                  </w:r>
                </w:p>
                <w:p w14:paraId="6374A4B1"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Verificación de picaduras de alojamiento de inyectores.</w:t>
                  </w:r>
                </w:p>
                <w:p w14:paraId="0CDF1017" w14:textId="77777777" w:rsidR="00173D2F" w:rsidRPr="00344D04" w:rsidRDefault="00173D2F" w:rsidP="00173D2F">
                  <w:pPr>
                    <w:pStyle w:val="Prrafodelista"/>
                    <w:numPr>
                      <w:ilvl w:val="0"/>
                      <w:numId w:val="60"/>
                    </w:numPr>
                    <w:tabs>
                      <w:tab w:val="left" w:pos="1696"/>
                    </w:tabs>
                    <w:spacing w:line="276" w:lineRule="auto"/>
                    <w:ind w:left="187" w:hanging="142"/>
                    <w:jc w:val="both"/>
                    <w:rPr>
                      <w:rFonts w:ascii="Tahoma" w:hAnsi="Tahoma" w:cs="Tahoma"/>
                      <w:sz w:val="16"/>
                      <w:szCs w:val="16"/>
                    </w:rPr>
                  </w:pPr>
                  <w:r w:rsidRPr="00344D04">
                    <w:rPr>
                      <w:rFonts w:ascii="Tahoma" w:hAnsi="Tahoma" w:cs="Tahoma"/>
                      <w:sz w:val="16"/>
                      <w:szCs w:val="16"/>
                    </w:rPr>
                    <w:t>Verificación y limpieza de orificios roscados</w:t>
                  </w:r>
                  <w:r>
                    <w:rPr>
                      <w:rFonts w:ascii="Tahoma" w:hAnsi="Tahoma" w:cs="Tahoma"/>
                      <w:sz w:val="16"/>
                      <w:szCs w:val="16"/>
                    </w:rPr>
                    <w:t>.</w:t>
                  </w:r>
                  <w:r w:rsidRPr="00344D04">
                    <w:rPr>
                      <w:rFonts w:ascii="Tahoma" w:hAnsi="Tahoma" w:cs="Tahoma"/>
                      <w:sz w:val="16"/>
                      <w:szCs w:val="16"/>
                    </w:rPr>
                    <w:t xml:space="preserve">   </w:t>
                  </w:r>
                </w:p>
                <w:p w14:paraId="64790A82" w14:textId="77777777" w:rsidR="00173D2F" w:rsidRPr="00344D04" w:rsidRDefault="00173D2F" w:rsidP="00173D2F">
                  <w:pPr>
                    <w:pStyle w:val="Prrafodelista"/>
                    <w:tabs>
                      <w:tab w:val="left" w:pos="1696"/>
                    </w:tabs>
                    <w:spacing w:line="276" w:lineRule="auto"/>
                    <w:ind w:left="187"/>
                    <w:jc w:val="both"/>
                    <w:rPr>
                      <w:rFonts w:ascii="Tahoma" w:hAnsi="Tahoma" w:cs="Tahoma"/>
                      <w:sz w:val="16"/>
                      <w:szCs w:val="16"/>
                    </w:rPr>
                  </w:pPr>
                </w:p>
                <w:p w14:paraId="12951A5C" w14:textId="77777777" w:rsidR="00173D2F" w:rsidRPr="00344D04" w:rsidRDefault="00173D2F" w:rsidP="00173D2F">
                  <w:pPr>
                    <w:pStyle w:val="Prrafodelista"/>
                    <w:tabs>
                      <w:tab w:val="left" w:pos="851"/>
                    </w:tabs>
                    <w:ind w:left="45" w:right="50" w:hanging="45"/>
                    <w:jc w:val="both"/>
                    <w:rPr>
                      <w:rFonts w:ascii="Tahoma" w:hAnsi="Tahoma" w:cs="Tahoma"/>
                      <w:b/>
                      <w:sz w:val="16"/>
                      <w:szCs w:val="16"/>
                    </w:rPr>
                  </w:pPr>
                  <w:r w:rsidRPr="00344D04">
                    <w:rPr>
                      <w:rFonts w:ascii="Tahoma" w:hAnsi="Tahoma" w:cs="Tahoma"/>
                      <w:b/>
                      <w:sz w:val="16"/>
                      <w:szCs w:val="16"/>
                    </w:rPr>
                    <w:t xml:space="preserve">Prueba de hidráulica y vacío </w:t>
                  </w:r>
                </w:p>
                <w:p w14:paraId="7D20FBEF" w14:textId="77777777" w:rsidR="00173D2F" w:rsidRPr="00344D04" w:rsidRDefault="00173D2F" w:rsidP="00173D2F">
                  <w:pPr>
                    <w:pStyle w:val="Prrafodelista"/>
                    <w:tabs>
                      <w:tab w:val="left" w:pos="851"/>
                    </w:tabs>
                    <w:ind w:left="45" w:right="50" w:hanging="45"/>
                    <w:jc w:val="both"/>
                    <w:rPr>
                      <w:rFonts w:ascii="Tahoma" w:hAnsi="Tahoma" w:cs="Tahoma"/>
                      <w:sz w:val="16"/>
                      <w:szCs w:val="16"/>
                    </w:rPr>
                  </w:pPr>
                </w:p>
                <w:p w14:paraId="756DE8B9" w14:textId="77777777" w:rsidR="00173D2F" w:rsidRDefault="00173D2F" w:rsidP="00173D2F">
                  <w:pPr>
                    <w:keepNext/>
                    <w:contextualSpacing/>
                    <w:jc w:val="both"/>
                    <w:outlineLvl w:val="1"/>
                    <w:rPr>
                      <w:rFonts w:ascii="Tahoma" w:hAnsi="Tahoma" w:cs="Tahoma"/>
                      <w:bCs/>
                      <w:lang w:val="es-ES_tradnl"/>
                    </w:rPr>
                  </w:pPr>
                  <w:r w:rsidRPr="008B7631">
                    <w:rPr>
                      <w:rFonts w:ascii="Tahoma" w:hAnsi="Tahoma" w:cs="Tahoma"/>
                      <w:bCs/>
                      <w:lang w:val="es-ES_tradnl"/>
                    </w:rPr>
                    <w:t xml:space="preserve">La prueba hidráulica deberá llevar un reporte por culata, llevando el registro de </w:t>
                  </w:r>
                  <w:proofErr w:type="spellStart"/>
                  <w:r w:rsidRPr="008B7631">
                    <w:rPr>
                      <w:rFonts w:ascii="Tahoma" w:hAnsi="Tahoma" w:cs="Tahoma"/>
                      <w:bCs/>
                      <w:lang w:val="es-ES_tradnl"/>
                    </w:rPr>
                    <w:t>N°</w:t>
                  </w:r>
                  <w:proofErr w:type="spellEnd"/>
                  <w:r w:rsidRPr="008B7631">
                    <w:rPr>
                      <w:rFonts w:ascii="Tahoma" w:hAnsi="Tahoma" w:cs="Tahoma"/>
                      <w:bCs/>
                      <w:lang w:val="es-ES_tradnl"/>
                    </w:rPr>
                    <w:t xml:space="preserve"> de culata y presión aplicada.</w:t>
                  </w:r>
                </w:p>
                <w:p w14:paraId="1485E670" w14:textId="77777777" w:rsidR="00173D2F" w:rsidRPr="008B7631" w:rsidRDefault="00173D2F" w:rsidP="00173D2F">
                  <w:pPr>
                    <w:keepNext/>
                    <w:contextualSpacing/>
                    <w:jc w:val="both"/>
                    <w:outlineLvl w:val="1"/>
                    <w:rPr>
                      <w:rFonts w:ascii="Tahoma" w:hAnsi="Tahoma" w:cs="Tahoma"/>
                      <w:bCs/>
                      <w:lang w:val="es-ES_tradnl"/>
                    </w:rPr>
                  </w:pPr>
                </w:p>
                <w:p w14:paraId="6FE61972" w14:textId="77777777" w:rsidR="00173D2F" w:rsidRDefault="00173D2F" w:rsidP="00173D2F">
                  <w:pPr>
                    <w:keepNext/>
                    <w:contextualSpacing/>
                    <w:jc w:val="both"/>
                    <w:outlineLvl w:val="1"/>
                    <w:rPr>
                      <w:rFonts w:ascii="Tahoma" w:hAnsi="Tahoma" w:cs="Tahoma"/>
                      <w:bCs/>
                      <w:lang w:val="es-ES_tradnl"/>
                    </w:rPr>
                  </w:pPr>
                  <w:r w:rsidRPr="008B7631">
                    <w:rPr>
                      <w:rFonts w:ascii="Tahoma" w:hAnsi="Tahoma" w:cs="Tahoma"/>
                      <w:bCs/>
                      <w:lang w:val="es-ES_tradnl"/>
                    </w:rPr>
                    <w:t xml:space="preserve">La prueba de vacío se realizará con el montaje de los elementos de culata, realizando esta por cada válvula que tenga la culata, se deberá llevar un registro de presión de vacío aplicada y si fue necesario el asentado posterior. </w:t>
                  </w:r>
                </w:p>
                <w:p w14:paraId="696B248C" w14:textId="77777777" w:rsidR="00173D2F" w:rsidRPr="008B7631" w:rsidRDefault="00173D2F" w:rsidP="00173D2F">
                  <w:pPr>
                    <w:keepNext/>
                    <w:contextualSpacing/>
                    <w:jc w:val="both"/>
                    <w:outlineLvl w:val="1"/>
                    <w:rPr>
                      <w:rFonts w:ascii="Tahoma" w:hAnsi="Tahoma" w:cs="Tahoma"/>
                      <w:bCs/>
                      <w:lang w:val="es-ES_tradnl"/>
                    </w:rPr>
                  </w:pPr>
                  <w:r w:rsidRPr="008B7631">
                    <w:rPr>
                      <w:rFonts w:ascii="Tahoma" w:hAnsi="Tahoma" w:cs="Tahoma"/>
                      <w:bCs/>
                      <w:lang w:val="es-ES_tradnl"/>
                    </w:rPr>
                    <w:t xml:space="preserve"> </w:t>
                  </w:r>
                </w:p>
                <w:p w14:paraId="4E65EBB2" w14:textId="77777777" w:rsidR="00173D2F" w:rsidRDefault="00173D2F" w:rsidP="00173D2F">
                  <w:pPr>
                    <w:keepNext/>
                    <w:contextualSpacing/>
                    <w:jc w:val="both"/>
                    <w:outlineLvl w:val="1"/>
                    <w:rPr>
                      <w:rFonts w:ascii="Tahoma" w:hAnsi="Tahoma" w:cs="Tahoma"/>
                      <w:bCs/>
                      <w:lang w:val="es-ES_tradnl"/>
                    </w:rPr>
                  </w:pPr>
                  <w:r w:rsidRPr="008B7631">
                    <w:rPr>
                      <w:rFonts w:ascii="Tahoma" w:hAnsi="Tahoma" w:cs="Tahoma"/>
                      <w:bCs/>
                      <w:lang w:val="es-ES_tradnl"/>
                    </w:rPr>
                    <w:t xml:space="preserve">El proveedor deberá asegurar el buen funcionamiento de sus equipos antes </w:t>
                  </w:r>
                  <w:r>
                    <w:rPr>
                      <w:rFonts w:ascii="Tahoma" w:hAnsi="Tahoma" w:cs="Tahoma"/>
                      <w:bCs/>
                      <w:lang w:val="es-ES_tradnl"/>
                    </w:rPr>
                    <w:t>de la realización de las pruebas.</w:t>
                  </w:r>
                </w:p>
                <w:p w14:paraId="370FE787" w14:textId="77777777" w:rsidR="00173D2F" w:rsidRPr="008B7631" w:rsidRDefault="00173D2F" w:rsidP="00173D2F">
                  <w:pPr>
                    <w:keepNext/>
                    <w:contextualSpacing/>
                    <w:jc w:val="both"/>
                    <w:outlineLvl w:val="1"/>
                    <w:rPr>
                      <w:rFonts w:ascii="Tahoma" w:hAnsi="Tahoma" w:cs="Tahoma"/>
                      <w:bCs/>
                      <w:lang w:val="es-ES_tradnl"/>
                    </w:rPr>
                  </w:pPr>
                </w:p>
                <w:p w14:paraId="7831F40A" w14:textId="77777777" w:rsidR="00173D2F" w:rsidRPr="00344D04" w:rsidRDefault="00173D2F" w:rsidP="00173D2F">
                  <w:pPr>
                    <w:pStyle w:val="Prrafodelista"/>
                    <w:tabs>
                      <w:tab w:val="left" w:pos="851"/>
                    </w:tabs>
                    <w:ind w:left="45" w:right="50" w:hanging="45"/>
                    <w:jc w:val="both"/>
                    <w:rPr>
                      <w:rFonts w:ascii="Tahoma" w:hAnsi="Tahoma" w:cs="Tahoma"/>
                      <w:b/>
                      <w:sz w:val="16"/>
                      <w:szCs w:val="16"/>
                    </w:rPr>
                  </w:pPr>
                  <w:r w:rsidRPr="00344D04">
                    <w:rPr>
                      <w:rFonts w:ascii="Tahoma" w:hAnsi="Tahoma" w:cs="Tahoma"/>
                      <w:b/>
                      <w:sz w:val="16"/>
                      <w:szCs w:val="16"/>
                    </w:rPr>
                    <w:t xml:space="preserve">Manipulación de las culatas  </w:t>
                  </w:r>
                </w:p>
                <w:p w14:paraId="2F6C2735" w14:textId="77777777" w:rsidR="00173D2F" w:rsidRDefault="00173D2F" w:rsidP="00173D2F">
                  <w:pPr>
                    <w:keepNext/>
                    <w:contextualSpacing/>
                    <w:jc w:val="both"/>
                    <w:outlineLvl w:val="1"/>
                    <w:rPr>
                      <w:rFonts w:ascii="Tahoma" w:hAnsi="Tahoma" w:cs="Tahoma"/>
                      <w:bCs/>
                      <w:lang w:val="es-ES_tradnl"/>
                    </w:rPr>
                  </w:pPr>
                </w:p>
                <w:p w14:paraId="6328F498" w14:textId="77777777" w:rsidR="00173D2F" w:rsidRDefault="00173D2F" w:rsidP="00173D2F">
                  <w:pPr>
                    <w:keepNext/>
                    <w:contextualSpacing/>
                    <w:jc w:val="both"/>
                    <w:outlineLvl w:val="1"/>
                    <w:rPr>
                      <w:rFonts w:ascii="Tahoma" w:hAnsi="Tahoma" w:cs="Tahoma"/>
                      <w:bCs/>
                      <w:lang w:val="es-ES_tradnl"/>
                    </w:rPr>
                  </w:pPr>
                  <w:r w:rsidRPr="00E62D7E">
                    <w:rPr>
                      <w:rFonts w:ascii="Tahoma" w:hAnsi="Tahoma" w:cs="Tahoma"/>
                      <w:bCs/>
                      <w:lang w:val="es-ES_tradnl"/>
                    </w:rPr>
                    <w:t>Dado de que el servicio se realizara en los talleres de la empresa contratista y considerando el peso de cada</w:t>
                  </w:r>
                  <w:r>
                    <w:rPr>
                      <w:rFonts w:ascii="Tahoma" w:hAnsi="Tahoma" w:cs="Tahoma"/>
                      <w:bCs/>
                      <w:lang w:val="es-ES_tradnl"/>
                    </w:rPr>
                    <w:t xml:space="preserve"> </w:t>
                  </w:r>
                  <w:r w:rsidRPr="00E62D7E">
                    <w:rPr>
                      <w:rFonts w:ascii="Tahoma" w:hAnsi="Tahoma" w:cs="Tahoma"/>
                      <w:bCs/>
                      <w:lang w:val="es-ES_tradnl"/>
                    </w:rPr>
                    <w:t>culata esta alrededor de 45 Kilogramos se deberá realizar la manipulación correcta evitando se cause daños en la cara plana, cara de los múltiples y esquinas que podrían incurrir fallas durante el montaje al Block,</w:t>
                  </w:r>
                  <w:r>
                    <w:rPr>
                      <w:rFonts w:ascii="Tahoma" w:hAnsi="Tahoma" w:cs="Tahoma"/>
                      <w:bCs/>
                      <w:lang w:val="es-ES_tradnl"/>
                    </w:rPr>
                    <w:t xml:space="preserve"> </w:t>
                  </w:r>
                  <w:r w:rsidRPr="00E62D7E">
                    <w:rPr>
                      <w:rFonts w:ascii="Tahoma" w:hAnsi="Tahoma" w:cs="Tahoma"/>
                      <w:bCs/>
                      <w:lang w:val="es-ES_tradnl"/>
                    </w:rPr>
                    <w:t>sistema de admisión y escape.</w:t>
                  </w:r>
                </w:p>
                <w:p w14:paraId="353C4AFA" w14:textId="77777777" w:rsidR="00173D2F" w:rsidRPr="00E62D7E" w:rsidRDefault="00173D2F" w:rsidP="00173D2F">
                  <w:pPr>
                    <w:keepNext/>
                    <w:contextualSpacing/>
                    <w:jc w:val="both"/>
                    <w:outlineLvl w:val="1"/>
                    <w:rPr>
                      <w:rFonts w:ascii="Tahoma" w:hAnsi="Tahoma" w:cs="Tahoma"/>
                      <w:bCs/>
                      <w:lang w:val="es-ES_tradnl"/>
                    </w:rPr>
                  </w:pPr>
                </w:p>
                <w:p w14:paraId="651537E7" w14:textId="77777777" w:rsidR="00173D2F" w:rsidRDefault="00173D2F" w:rsidP="00173D2F">
                  <w:pPr>
                    <w:keepNext/>
                    <w:contextualSpacing/>
                    <w:jc w:val="both"/>
                    <w:outlineLvl w:val="1"/>
                    <w:rPr>
                      <w:rFonts w:ascii="Tahoma" w:hAnsi="Tahoma" w:cs="Tahoma"/>
                      <w:bCs/>
                      <w:lang w:val="es-ES_tradnl"/>
                    </w:rPr>
                  </w:pPr>
                  <w:r w:rsidRPr="00E62D7E">
                    <w:rPr>
                      <w:rFonts w:ascii="Tahoma" w:hAnsi="Tahoma" w:cs="Tahoma"/>
                      <w:bCs/>
                      <w:lang w:val="es-ES_tradnl"/>
                    </w:rPr>
                    <w:t>Las culatas serán entregadas en los almacenes de ENDE en la ciudad de Cobija-Pando,  ubicados  sobre la  Av. Porvenir Km 3.5.</w:t>
                  </w:r>
                </w:p>
                <w:p w14:paraId="7A0E8603" w14:textId="77777777" w:rsidR="00173D2F" w:rsidRPr="00E62D7E" w:rsidRDefault="00173D2F" w:rsidP="00173D2F">
                  <w:pPr>
                    <w:keepNext/>
                    <w:contextualSpacing/>
                    <w:jc w:val="both"/>
                    <w:outlineLvl w:val="1"/>
                    <w:rPr>
                      <w:rFonts w:ascii="Tahoma" w:hAnsi="Tahoma" w:cs="Tahoma"/>
                      <w:bCs/>
                      <w:lang w:val="es-ES_tradnl"/>
                    </w:rPr>
                  </w:pPr>
                </w:p>
                <w:p w14:paraId="1A380CEA" w14:textId="77777777" w:rsidR="00173D2F" w:rsidRDefault="00173D2F" w:rsidP="00173D2F">
                  <w:pPr>
                    <w:keepNext/>
                    <w:contextualSpacing/>
                    <w:jc w:val="both"/>
                    <w:outlineLvl w:val="1"/>
                    <w:rPr>
                      <w:rFonts w:ascii="Tahoma" w:hAnsi="Tahoma" w:cs="Tahoma"/>
                      <w:bCs/>
                      <w:lang w:val="es-ES_tradnl"/>
                    </w:rPr>
                  </w:pPr>
                  <w:r w:rsidRPr="00E62D7E">
                    <w:rPr>
                      <w:rFonts w:ascii="Tahoma" w:hAnsi="Tahoma" w:cs="Tahoma"/>
                      <w:bCs/>
                      <w:lang w:val="es-ES_tradnl"/>
                    </w:rPr>
                    <w:t>Los costos de traslado descarguito y manipuleo de las culatas corren por cuenta del proveedor.</w:t>
                  </w:r>
                </w:p>
                <w:p w14:paraId="73542F2B" w14:textId="77777777" w:rsidR="00173D2F" w:rsidRPr="00E62D7E" w:rsidRDefault="00173D2F" w:rsidP="00173D2F">
                  <w:pPr>
                    <w:keepNext/>
                    <w:contextualSpacing/>
                    <w:jc w:val="both"/>
                    <w:outlineLvl w:val="1"/>
                    <w:rPr>
                      <w:rFonts w:ascii="Tahoma" w:hAnsi="Tahoma" w:cs="Tahoma"/>
                      <w:bCs/>
                      <w:lang w:val="es-ES_tradnl"/>
                    </w:rPr>
                  </w:pPr>
                </w:p>
                <w:p w14:paraId="7FA26D5E" w14:textId="77777777" w:rsidR="00173D2F" w:rsidRPr="007163E0" w:rsidRDefault="00173D2F" w:rsidP="00173D2F">
                  <w:pPr>
                    <w:keepNext/>
                    <w:contextualSpacing/>
                    <w:jc w:val="both"/>
                    <w:outlineLvl w:val="1"/>
                    <w:rPr>
                      <w:rFonts w:ascii="Tahoma" w:hAnsi="Tahoma" w:cs="Tahoma"/>
                      <w:b/>
                      <w:bCs/>
                      <w:lang w:val="es-ES_tradnl"/>
                    </w:rPr>
                  </w:pPr>
                  <w:r>
                    <w:rPr>
                      <w:rFonts w:ascii="Tahoma" w:hAnsi="Tahoma" w:cs="Tahoma"/>
                      <w:b/>
                      <w:bCs/>
                      <w:lang w:val="es-ES_tradnl"/>
                    </w:rPr>
                    <w:t>Forma de entrega</w:t>
                  </w:r>
                </w:p>
                <w:p w14:paraId="154AACF5" w14:textId="77777777" w:rsidR="00173D2F" w:rsidRPr="00344D04" w:rsidRDefault="00173D2F" w:rsidP="00173D2F">
                  <w:pPr>
                    <w:ind w:left="80" w:right="335"/>
                    <w:jc w:val="both"/>
                    <w:rPr>
                      <w:rFonts w:ascii="Tahoma" w:hAnsi="Tahoma" w:cs="Tahoma"/>
                    </w:rPr>
                  </w:pPr>
                </w:p>
                <w:p w14:paraId="6CD9E594" w14:textId="77777777" w:rsidR="00173D2F" w:rsidRPr="00E62D7E" w:rsidRDefault="00173D2F" w:rsidP="00173D2F">
                  <w:pPr>
                    <w:keepNext/>
                    <w:contextualSpacing/>
                    <w:jc w:val="both"/>
                    <w:outlineLvl w:val="1"/>
                    <w:rPr>
                      <w:rFonts w:ascii="Tahoma" w:hAnsi="Tahoma" w:cs="Tahoma"/>
                      <w:bCs/>
                      <w:lang w:val="es-ES_tradnl"/>
                    </w:rPr>
                  </w:pPr>
                  <w:r w:rsidRPr="00E62D7E">
                    <w:rPr>
                      <w:rFonts w:ascii="Tahoma" w:hAnsi="Tahoma" w:cs="Tahoma"/>
                      <w:bCs/>
                      <w:lang w:val="es-ES_tradnl"/>
                    </w:rPr>
                    <w:t>Debe considerar que el clima de Cobija es bastante húmedo, por lo cual las culatas deberán ser entregadas con una película de grasa para brindar protección contra el óxido y ser cubiertas con un envoltorio de plástico y en cajas que permitan su almacenaje, la película de grasa para el almacenaje debe poder ser retirada con algún solvente para el montaje.</w:t>
                  </w:r>
                </w:p>
                <w:p w14:paraId="7E494FE7" w14:textId="77777777" w:rsidR="00173D2F" w:rsidRPr="00344D04" w:rsidRDefault="00173D2F" w:rsidP="00173D2F">
                  <w:pPr>
                    <w:ind w:left="80"/>
                    <w:jc w:val="both"/>
                    <w:rPr>
                      <w:rFonts w:ascii="Tahoma" w:hAnsi="Tahoma" w:cs="Tahoma"/>
                    </w:rPr>
                  </w:pPr>
                </w:p>
                <w:p w14:paraId="5D8B5BE9" w14:textId="77777777" w:rsidR="00173D2F" w:rsidRDefault="00173D2F" w:rsidP="00173D2F">
                  <w:pPr>
                    <w:keepNext/>
                    <w:contextualSpacing/>
                    <w:jc w:val="both"/>
                    <w:outlineLvl w:val="1"/>
                    <w:rPr>
                      <w:rFonts w:ascii="Tahoma" w:hAnsi="Tahoma" w:cs="Tahoma"/>
                      <w:bCs/>
                      <w:lang w:val="es-ES_tradnl"/>
                    </w:rPr>
                  </w:pPr>
                  <w:r w:rsidRPr="00E62D7E">
                    <w:rPr>
                      <w:rFonts w:ascii="Tahoma" w:hAnsi="Tahoma" w:cs="Tahoma"/>
                      <w:bCs/>
                      <w:lang w:val="es-ES_tradnl"/>
                    </w:rPr>
                    <w:t>La grasa deberá tener alta viscosidad evitando  goteo o escurrimiento y  se mantenga en su lugar de aplicación.</w:t>
                  </w:r>
                </w:p>
                <w:p w14:paraId="4651D163" w14:textId="77777777" w:rsidR="00173D2F" w:rsidRPr="00E62D7E" w:rsidRDefault="00173D2F" w:rsidP="00173D2F">
                  <w:pPr>
                    <w:keepNext/>
                    <w:contextualSpacing/>
                    <w:jc w:val="both"/>
                    <w:outlineLvl w:val="1"/>
                    <w:rPr>
                      <w:rFonts w:ascii="Tahoma" w:hAnsi="Tahoma" w:cs="Tahoma"/>
                      <w:bCs/>
                      <w:lang w:val="es-ES_tradnl"/>
                    </w:rPr>
                  </w:pPr>
                </w:p>
                <w:p w14:paraId="4BDA9157" w14:textId="77777777" w:rsidR="00173D2F" w:rsidRPr="00E124F1" w:rsidRDefault="00173D2F" w:rsidP="00173D2F">
                  <w:pPr>
                    <w:keepNext/>
                    <w:ind w:right="50"/>
                    <w:contextualSpacing/>
                    <w:jc w:val="both"/>
                    <w:outlineLvl w:val="1"/>
                    <w:rPr>
                      <w:rFonts w:ascii="Tahoma" w:hAnsi="Tahoma" w:cs="Tahoma"/>
                      <w:b/>
                      <w:bCs/>
                      <w:lang w:val="es-ES_tradnl"/>
                    </w:rPr>
                  </w:pPr>
                  <w:r w:rsidRPr="00E124F1">
                    <w:rPr>
                      <w:rFonts w:ascii="Tahoma" w:hAnsi="Tahoma" w:cs="Tahoma"/>
                      <w:b/>
                      <w:bCs/>
                      <w:lang w:val="es-ES_tradnl"/>
                    </w:rPr>
                    <w:t xml:space="preserve">Repuestos a suministrar </w:t>
                  </w:r>
                </w:p>
                <w:p w14:paraId="1B06904C" w14:textId="77777777" w:rsidR="00173D2F" w:rsidRPr="00E124F1" w:rsidRDefault="00173D2F" w:rsidP="00173D2F">
                  <w:pPr>
                    <w:keepNext/>
                    <w:ind w:right="50"/>
                    <w:contextualSpacing/>
                    <w:jc w:val="both"/>
                    <w:outlineLvl w:val="1"/>
                    <w:rPr>
                      <w:rFonts w:ascii="Tahoma" w:hAnsi="Tahoma" w:cs="Tahoma"/>
                      <w:b/>
                      <w:bCs/>
                      <w:lang w:val="es-ES_tradnl"/>
                    </w:rPr>
                  </w:pPr>
                </w:p>
                <w:p w14:paraId="65DA7758" w14:textId="77777777" w:rsidR="00173D2F" w:rsidRPr="00E124F1" w:rsidRDefault="00173D2F" w:rsidP="00173D2F">
                  <w:pPr>
                    <w:keepNext/>
                    <w:ind w:right="50"/>
                    <w:contextualSpacing/>
                    <w:jc w:val="both"/>
                    <w:outlineLvl w:val="1"/>
                    <w:rPr>
                      <w:rFonts w:ascii="Tahoma" w:hAnsi="Tahoma" w:cs="Tahoma"/>
                    </w:rPr>
                  </w:pPr>
                  <w:r w:rsidRPr="00E124F1">
                    <w:rPr>
                      <w:rFonts w:ascii="Tahoma" w:hAnsi="Tahoma" w:cs="Tahoma"/>
                    </w:rPr>
                    <w:t>ENDE realizara el suministro de los siguientes repuestos para armado de los elementos de culata:</w:t>
                  </w:r>
                </w:p>
                <w:p w14:paraId="09214C9B" w14:textId="77777777" w:rsidR="00173D2F" w:rsidRDefault="00173D2F" w:rsidP="00173D2F">
                  <w:pPr>
                    <w:keepNext/>
                    <w:ind w:right="50"/>
                    <w:contextualSpacing/>
                    <w:jc w:val="both"/>
                    <w:outlineLvl w:val="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1739"/>
                    <w:gridCol w:w="826"/>
                    <w:gridCol w:w="857"/>
                    <w:gridCol w:w="707"/>
                  </w:tblGrid>
                  <w:tr w:rsidR="00173D2F" w:rsidRPr="00E124F1" w14:paraId="4BF40086" w14:textId="77777777" w:rsidTr="00000A97">
                    <w:trPr>
                      <w:trHeight w:val="397"/>
                    </w:trPr>
                    <w:tc>
                      <w:tcPr>
                        <w:tcW w:w="532" w:type="dxa"/>
                        <w:shd w:val="clear" w:color="000000" w:fill="B8CCE4"/>
                        <w:noWrap/>
                        <w:vAlign w:val="center"/>
                        <w:hideMark/>
                      </w:tcPr>
                      <w:p w14:paraId="5D847D6B" w14:textId="77777777" w:rsidR="00173D2F" w:rsidRPr="00E124F1" w:rsidRDefault="00173D2F" w:rsidP="00173D2F">
                        <w:pPr>
                          <w:pStyle w:val="Sinespaciado"/>
                          <w:jc w:val="center"/>
                          <w:rPr>
                            <w:rFonts w:ascii="Tahoma" w:hAnsi="Tahoma" w:cs="Tahoma"/>
                            <w:b/>
                            <w:sz w:val="16"/>
                            <w:szCs w:val="16"/>
                            <w:lang w:eastAsia="es-BO"/>
                          </w:rPr>
                        </w:pPr>
                        <w:r w:rsidRPr="00E124F1">
                          <w:rPr>
                            <w:rFonts w:ascii="Tahoma" w:hAnsi="Tahoma" w:cs="Tahoma"/>
                            <w:b/>
                            <w:sz w:val="16"/>
                            <w:szCs w:val="16"/>
                            <w:lang w:eastAsia="es-BO"/>
                          </w:rPr>
                          <w:t>Ítem</w:t>
                        </w:r>
                      </w:p>
                    </w:tc>
                    <w:tc>
                      <w:tcPr>
                        <w:tcW w:w="1739" w:type="dxa"/>
                        <w:shd w:val="clear" w:color="000000" w:fill="B8CCE4"/>
                        <w:noWrap/>
                        <w:vAlign w:val="center"/>
                        <w:hideMark/>
                      </w:tcPr>
                      <w:p w14:paraId="3ECC6B08" w14:textId="77777777" w:rsidR="00173D2F" w:rsidRPr="00E124F1" w:rsidRDefault="00173D2F" w:rsidP="00173D2F">
                        <w:pPr>
                          <w:pStyle w:val="Sinespaciado"/>
                          <w:jc w:val="center"/>
                          <w:rPr>
                            <w:rFonts w:ascii="Tahoma" w:hAnsi="Tahoma" w:cs="Tahoma"/>
                            <w:b/>
                            <w:sz w:val="16"/>
                            <w:szCs w:val="16"/>
                            <w:lang w:eastAsia="es-BO"/>
                          </w:rPr>
                        </w:pPr>
                        <w:r w:rsidRPr="00E124F1">
                          <w:rPr>
                            <w:rFonts w:ascii="Tahoma" w:hAnsi="Tahoma" w:cs="Tahoma"/>
                            <w:b/>
                            <w:sz w:val="16"/>
                            <w:szCs w:val="16"/>
                            <w:lang w:eastAsia="es-BO"/>
                          </w:rPr>
                          <w:t>Descripción</w:t>
                        </w:r>
                      </w:p>
                    </w:tc>
                    <w:tc>
                      <w:tcPr>
                        <w:tcW w:w="826" w:type="dxa"/>
                        <w:shd w:val="clear" w:color="000000" w:fill="B8CCE4"/>
                        <w:noWrap/>
                        <w:vAlign w:val="center"/>
                        <w:hideMark/>
                      </w:tcPr>
                      <w:p w14:paraId="4332E0BB" w14:textId="77777777" w:rsidR="00173D2F" w:rsidRPr="00E124F1" w:rsidRDefault="00173D2F" w:rsidP="00173D2F">
                        <w:pPr>
                          <w:pStyle w:val="Sinespaciado"/>
                          <w:jc w:val="center"/>
                          <w:rPr>
                            <w:rFonts w:ascii="Tahoma" w:hAnsi="Tahoma" w:cs="Tahoma"/>
                            <w:b/>
                            <w:sz w:val="16"/>
                            <w:szCs w:val="16"/>
                            <w:lang w:eastAsia="es-BO"/>
                          </w:rPr>
                        </w:pPr>
                        <w:proofErr w:type="spellStart"/>
                        <w:r w:rsidRPr="00E124F1">
                          <w:rPr>
                            <w:rFonts w:ascii="Tahoma" w:hAnsi="Tahoma" w:cs="Tahoma"/>
                            <w:b/>
                            <w:sz w:val="16"/>
                            <w:szCs w:val="16"/>
                            <w:lang w:eastAsia="es-BO"/>
                          </w:rPr>
                          <w:t>N°</w:t>
                        </w:r>
                        <w:proofErr w:type="spellEnd"/>
                        <w:r w:rsidRPr="00E124F1">
                          <w:rPr>
                            <w:rFonts w:ascii="Tahoma" w:hAnsi="Tahoma" w:cs="Tahoma"/>
                            <w:b/>
                            <w:sz w:val="16"/>
                            <w:szCs w:val="16"/>
                            <w:lang w:eastAsia="es-BO"/>
                          </w:rPr>
                          <w:t xml:space="preserve"> Parte</w:t>
                        </w:r>
                      </w:p>
                    </w:tc>
                    <w:tc>
                      <w:tcPr>
                        <w:tcW w:w="857" w:type="dxa"/>
                        <w:shd w:val="clear" w:color="000000" w:fill="B8CCE4"/>
                        <w:noWrap/>
                        <w:vAlign w:val="center"/>
                        <w:hideMark/>
                      </w:tcPr>
                      <w:p w14:paraId="11E44313" w14:textId="77777777" w:rsidR="00173D2F" w:rsidRPr="00E124F1" w:rsidRDefault="00173D2F" w:rsidP="00173D2F">
                        <w:pPr>
                          <w:pStyle w:val="Sinespaciado"/>
                          <w:jc w:val="center"/>
                          <w:rPr>
                            <w:rFonts w:ascii="Tahoma" w:hAnsi="Tahoma" w:cs="Tahoma"/>
                            <w:b/>
                            <w:sz w:val="16"/>
                            <w:szCs w:val="16"/>
                            <w:lang w:eastAsia="es-BO"/>
                          </w:rPr>
                        </w:pPr>
                        <w:r w:rsidRPr="00E124F1">
                          <w:rPr>
                            <w:rFonts w:ascii="Tahoma" w:hAnsi="Tahoma" w:cs="Tahoma"/>
                            <w:b/>
                            <w:sz w:val="16"/>
                            <w:szCs w:val="16"/>
                            <w:lang w:eastAsia="es-BO"/>
                          </w:rPr>
                          <w:t>Cantidad</w:t>
                        </w:r>
                      </w:p>
                    </w:tc>
                    <w:tc>
                      <w:tcPr>
                        <w:tcW w:w="707" w:type="dxa"/>
                        <w:shd w:val="clear" w:color="000000" w:fill="B8CCE4"/>
                        <w:noWrap/>
                        <w:vAlign w:val="center"/>
                        <w:hideMark/>
                      </w:tcPr>
                      <w:p w14:paraId="7CEDDAE8" w14:textId="77777777" w:rsidR="00173D2F" w:rsidRPr="00E124F1" w:rsidRDefault="00173D2F" w:rsidP="00173D2F">
                        <w:pPr>
                          <w:pStyle w:val="Sinespaciado"/>
                          <w:jc w:val="center"/>
                          <w:rPr>
                            <w:rFonts w:ascii="Tahoma" w:hAnsi="Tahoma" w:cs="Tahoma"/>
                            <w:b/>
                            <w:sz w:val="16"/>
                            <w:szCs w:val="16"/>
                            <w:lang w:eastAsia="es-BO"/>
                          </w:rPr>
                        </w:pPr>
                        <w:r w:rsidRPr="00E124F1">
                          <w:rPr>
                            <w:rFonts w:ascii="Tahoma" w:hAnsi="Tahoma" w:cs="Tahoma"/>
                            <w:b/>
                            <w:sz w:val="16"/>
                            <w:szCs w:val="16"/>
                            <w:lang w:eastAsia="es-BO"/>
                          </w:rPr>
                          <w:t>Unidad</w:t>
                        </w:r>
                      </w:p>
                    </w:tc>
                  </w:tr>
                  <w:tr w:rsidR="00173D2F" w:rsidRPr="00E124F1" w14:paraId="6299B208" w14:textId="77777777" w:rsidTr="00000A97">
                    <w:trPr>
                      <w:trHeight w:val="397"/>
                    </w:trPr>
                    <w:tc>
                      <w:tcPr>
                        <w:tcW w:w="532" w:type="dxa"/>
                        <w:shd w:val="clear" w:color="auto" w:fill="auto"/>
                        <w:noWrap/>
                        <w:vAlign w:val="center"/>
                        <w:hideMark/>
                      </w:tcPr>
                      <w:p w14:paraId="6AC4F376"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w:t>
                        </w:r>
                      </w:p>
                    </w:tc>
                    <w:tc>
                      <w:tcPr>
                        <w:tcW w:w="1739" w:type="dxa"/>
                        <w:shd w:val="clear" w:color="auto" w:fill="auto"/>
                        <w:vAlign w:val="center"/>
                        <w:hideMark/>
                      </w:tcPr>
                      <w:p w14:paraId="20BCED74"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Válvula de admisión </w:t>
                        </w:r>
                      </w:p>
                    </w:tc>
                    <w:tc>
                      <w:tcPr>
                        <w:tcW w:w="826" w:type="dxa"/>
                        <w:shd w:val="clear" w:color="auto" w:fill="auto"/>
                        <w:vAlign w:val="center"/>
                        <w:hideMark/>
                      </w:tcPr>
                      <w:p w14:paraId="0AEE5116"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468-8824</w:t>
                        </w:r>
                      </w:p>
                    </w:tc>
                    <w:tc>
                      <w:tcPr>
                        <w:tcW w:w="857" w:type="dxa"/>
                        <w:shd w:val="clear" w:color="auto" w:fill="auto"/>
                        <w:vAlign w:val="center"/>
                        <w:hideMark/>
                      </w:tcPr>
                      <w:p w14:paraId="73A97994"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47AA12A2"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7F6B12AA" w14:textId="77777777" w:rsidTr="00000A97">
                    <w:trPr>
                      <w:trHeight w:val="397"/>
                    </w:trPr>
                    <w:tc>
                      <w:tcPr>
                        <w:tcW w:w="532" w:type="dxa"/>
                        <w:shd w:val="clear" w:color="auto" w:fill="auto"/>
                        <w:noWrap/>
                        <w:vAlign w:val="center"/>
                        <w:hideMark/>
                      </w:tcPr>
                      <w:p w14:paraId="3D4FCD4D"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lastRenderedPageBreak/>
                          <w:t>2</w:t>
                        </w:r>
                      </w:p>
                    </w:tc>
                    <w:tc>
                      <w:tcPr>
                        <w:tcW w:w="1739" w:type="dxa"/>
                        <w:shd w:val="clear" w:color="auto" w:fill="auto"/>
                        <w:vAlign w:val="center"/>
                        <w:hideMark/>
                      </w:tcPr>
                      <w:p w14:paraId="3983C822"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Válvula de escape  </w:t>
                        </w:r>
                      </w:p>
                    </w:tc>
                    <w:tc>
                      <w:tcPr>
                        <w:tcW w:w="826" w:type="dxa"/>
                        <w:shd w:val="clear" w:color="auto" w:fill="auto"/>
                        <w:vAlign w:val="center"/>
                        <w:hideMark/>
                      </w:tcPr>
                      <w:p w14:paraId="0FA18CEE"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468-8825</w:t>
                        </w:r>
                      </w:p>
                    </w:tc>
                    <w:tc>
                      <w:tcPr>
                        <w:tcW w:w="857" w:type="dxa"/>
                        <w:shd w:val="clear" w:color="auto" w:fill="auto"/>
                        <w:vAlign w:val="center"/>
                        <w:hideMark/>
                      </w:tcPr>
                      <w:p w14:paraId="43A8525D"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2B6C93B3"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33B80531" w14:textId="77777777" w:rsidTr="00000A97">
                    <w:trPr>
                      <w:trHeight w:val="397"/>
                    </w:trPr>
                    <w:tc>
                      <w:tcPr>
                        <w:tcW w:w="532" w:type="dxa"/>
                        <w:shd w:val="clear" w:color="auto" w:fill="auto"/>
                        <w:noWrap/>
                        <w:vAlign w:val="center"/>
                        <w:hideMark/>
                      </w:tcPr>
                      <w:p w14:paraId="49B7FF64"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3</w:t>
                        </w:r>
                      </w:p>
                    </w:tc>
                    <w:tc>
                      <w:tcPr>
                        <w:tcW w:w="1739" w:type="dxa"/>
                        <w:shd w:val="clear" w:color="auto" w:fill="auto"/>
                        <w:vAlign w:val="center"/>
                        <w:hideMark/>
                      </w:tcPr>
                      <w:p w14:paraId="32CD6E14"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Asiento de admisión</w:t>
                        </w:r>
                      </w:p>
                    </w:tc>
                    <w:tc>
                      <w:tcPr>
                        <w:tcW w:w="826" w:type="dxa"/>
                        <w:shd w:val="clear" w:color="auto" w:fill="auto"/>
                        <w:vAlign w:val="center"/>
                        <w:hideMark/>
                      </w:tcPr>
                      <w:p w14:paraId="0E04CB70"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130-2607</w:t>
                        </w:r>
                      </w:p>
                    </w:tc>
                    <w:tc>
                      <w:tcPr>
                        <w:tcW w:w="857" w:type="dxa"/>
                        <w:shd w:val="clear" w:color="auto" w:fill="auto"/>
                        <w:vAlign w:val="center"/>
                        <w:hideMark/>
                      </w:tcPr>
                      <w:p w14:paraId="68FD36D1"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552CD36E"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41C6651A" w14:textId="77777777" w:rsidTr="00000A97">
                    <w:trPr>
                      <w:trHeight w:val="397"/>
                    </w:trPr>
                    <w:tc>
                      <w:tcPr>
                        <w:tcW w:w="532" w:type="dxa"/>
                        <w:shd w:val="clear" w:color="auto" w:fill="auto"/>
                        <w:noWrap/>
                        <w:vAlign w:val="center"/>
                        <w:hideMark/>
                      </w:tcPr>
                      <w:p w14:paraId="35AC07A9"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4</w:t>
                        </w:r>
                      </w:p>
                    </w:tc>
                    <w:tc>
                      <w:tcPr>
                        <w:tcW w:w="1739" w:type="dxa"/>
                        <w:shd w:val="clear" w:color="auto" w:fill="auto"/>
                        <w:vAlign w:val="center"/>
                        <w:hideMark/>
                      </w:tcPr>
                      <w:p w14:paraId="23AEB696"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Asiento de escape </w:t>
                        </w:r>
                      </w:p>
                    </w:tc>
                    <w:tc>
                      <w:tcPr>
                        <w:tcW w:w="826" w:type="dxa"/>
                        <w:shd w:val="clear" w:color="auto" w:fill="auto"/>
                        <w:vAlign w:val="center"/>
                        <w:hideMark/>
                      </w:tcPr>
                      <w:p w14:paraId="009F6A51"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130-2608</w:t>
                        </w:r>
                      </w:p>
                    </w:tc>
                    <w:tc>
                      <w:tcPr>
                        <w:tcW w:w="857" w:type="dxa"/>
                        <w:shd w:val="clear" w:color="auto" w:fill="auto"/>
                        <w:vAlign w:val="center"/>
                        <w:hideMark/>
                      </w:tcPr>
                      <w:p w14:paraId="7EBE6663"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696AD04F"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4F2C114D" w14:textId="77777777" w:rsidTr="00000A97">
                    <w:trPr>
                      <w:trHeight w:val="397"/>
                    </w:trPr>
                    <w:tc>
                      <w:tcPr>
                        <w:tcW w:w="532" w:type="dxa"/>
                        <w:shd w:val="clear" w:color="auto" w:fill="auto"/>
                        <w:noWrap/>
                        <w:vAlign w:val="center"/>
                        <w:hideMark/>
                      </w:tcPr>
                      <w:p w14:paraId="732180B1"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5</w:t>
                        </w:r>
                      </w:p>
                    </w:tc>
                    <w:tc>
                      <w:tcPr>
                        <w:tcW w:w="1739" w:type="dxa"/>
                        <w:shd w:val="clear" w:color="auto" w:fill="auto"/>
                        <w:vAlign w:val="center"/>
                        <w:hideMark/>
                      </w:tcPr>
                      <w:p w14:paraId="6752F5DE"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Resorte interno de válvula </w:t>
                        </w:r>
                      </w:p>
                    </w:tc>
                    <w:tc>
                      <w:tcPr>
                        <w:tcW w:w="826" w:type="dxa"/>
                        <w:shd w:val="clear" w:color="auto" w:fill="auto"/>
                        <w:vAlign w:val="center"/>
                        <w:hideMark/>
                      </w:tcPr>
                      <w:p w14:paraId="74AF3151"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316-5977</w:t>
                        </w:r>
                      </w:p>
                    </w:tc>
                    <w:tc>
                      <w:tcPr>
                        <w:tcW w:w="857" w:type="dxa"/>
                        <w:shd w:val="clear" w:color="auto" w:fill="auto"/>
                        <w:vAlign w:val="center"/>
                        <w:hideMark/>
                      </w:tcPr>
                      <w:p w14:paraId="0003F14F"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512</w:t>
                        </w:r>
                      </w:p>
                    </w:tc>
                    <w:tc>
                      <w:tcPr>
                        <w:tcW w:w="707" w:type="dxa"/>
                        <w:shd w:val="clear" w:color="auto" w:fill="auto"/>
                        <w:vAlign w:val="center"/>
                        <w:hideMark/>
                      </w:tcPr>
                      <w:p w14:paraId="324D00FF"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5E733C4D" w14:textId="77777777" w:rsidTr="00000A97">
                    <w:trPr>
                      <w:trHeight w:val="397"/>
                    </w:trPr>
                    <w:tc>
                      <w:tcPr>
                        <w:tcW w:w="532" w:type="dxa"/>
                        <w:shd w:val="clear" w:color="auto" w:fill="auto"/>
                        <w:noWrap/>
                        <w:vAlign w:val="center"/>
                        <w:hideMark/>
                      </w:tcPr>
                      <w:p w14:paraId="68A09664"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6</w:t>
                        </w:r>
                      </w:p>
                    </w:tc>
                    <w:tc>
                      <w:tcPr>
                        <w:tcW w:w="1739" w:type="dxa"/>
                        <w:shd w:val="clear" w:color="auto" w:fill="auto"/>
                        <w:vAlign w:val="center"/>
                        <w:hideMark/>
                      </w:tcPr>
                      <w:p w14:paraId="73B6738F"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Resorte externo de válvula </w:t>
                        </w:r>
                      </w:p>
                    </w:tc>
                    <w:tc>
                      <w:tcPr>
                        <w:tcW w:w="826" w:type="dxa"/>
                        <w:shd w:val="clear" w:color="auto" w:fill="auto"/>
                        <w:vAlign w:val="center"/>
                        <w:hideMark/>
                      </w:tcPr>
                      <w:p w14:paraId="397C311B"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316-5976</w:t>
                        </w:r>
                      </w:p>
                    </w:tc>
                    <w:tc>
                      <w:tcPr>
                        <w:tcW w:w="857" w:type="dxa"/>
                        <w:shd w:val="clear" w:color="auto" w:fill="auto"/>
                        <w:vAlign w:val="center"/>
                        <w:hideMark/>
                      </w:tcPr>
                      <w:p w14:paraId="6C74B1E5"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512</w:t>
                        </w:r>
                      </w:p>
                    </w:tc>
                    <w:tc>
                      <w:tcPr>
                        <w:tcW w:w="707" w:type="dxa"/>
                        <w:shd w:val="clear" w:color="auto" w:fill="auto"/>
                        <w:vAlign w:val="center"/>
                        <w:hideMark/>
                      </w:tcPr>
                      <w:p w14:paraId="53D99D45"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5C4034D8" w14:textId="77777777" w:rsidTr="00000A97">
                    <w:trPr>
                      <w:trHeight w:val="397"/>
                    </w:trPr>
                    <w:tc>
                      <w:tcPr>
                        <w:tcW w:w="532" w:type="dxa"/>
                        <w:shd w:val="clear" w:color="auto" w:fill="auto"/>
                        <w:noWrap/>
                        <w:vAlign w:val="center"/>
                        <w:hideMark/>
                      </w:tcPr>
                      <w:p w14:paraId="05DD46D2"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7</w:t>
                        </w:r>
                      </w:p>
                    </w:tc>
                    <w:tc>
                      <w:tcPr>
                        <w:tcW w:w="1739" w:type="dxa"/>
                        <w:shd w:val="clear" w:color="auto" w:fill="auto"/>
                        <w:vAlign w:val="center"/>
                        <w:hideMark/>
                      </w:tcPr>
                      <w:p w14:paraId="14F28889"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Rotadores de admisión</w:t>
                        </w:r>
                      </w:p>
                    </w:tc>
                    <w:tc>
                      <w:tcPr>
                        <w:tcW w:w="826" w:type="dxa"/>
                        <w:shd w:val="clear" w:color="auto" w:fill="auto"/>
                        <w:vAlign w:val="center"/>
                        <w:hideMark/>
                      </w:tcPr>
                      <w:p w14:paraId="376CA39F"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316-5978</w:t>
                        </w:r>
                      </w:p>
                    </w:tc>
                    <w:tc>
                      <w:tcPr>
                        <w:tcW w:w="857" w:type="dxa"/>
                        <w:shd w:val="clear" w:color="auto" w:fill="auto"/>
                        <w:vAlign w:val="center"/>
                        <w:hideMark/>
                      </w:tcPr>
                      <w:p w14:paraId="5DCDD8E9"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3D074DCB"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6C5770D0" w14:textId="77777777" w:rsidTr="00000A97">
                    <w:trPr>
                      <w:trHeight w:val="397"/>
                    </w:trPr>
                    <w:tc>
                      <w:tcPr>
                        <w:tcW w:w="532" w:type="dxa"/>
                        <w:shd w:val="clear" w:color="auto" w:fill="auto"/>
                        <w:noWrap/>
                        <w:vAlign w:val="center"/>
                        <w:hideMark/>
                      </w:tcPr>
                      <w:p w14:paraId="263822FA"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8</w:t>
                        </w:r>
                      </w:p>
                    </w:tc>
                    <w:tc>
                      <w:tcPr>
                        <w:tcW w:w="1739" w:type="dxa"/>
                        <w:shd w:val="clear" w:color="auto" w:fill="auto"/>
                        <w:vAlign w:val="center"/>
                        <w:hideMark/>
                      </w:tcPr>
                      <w:p w14:paraId="52A2A8DC"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Rotadores de escape</w:t>
                        </w:r>
                      </w:p>
                    </w:tc>
                    <w:tc>
                      <w:tcPr>
                        <w:tcW w:w="826" w:type="dxa"/>
                        <w:shd w:val="clear" w:color="auto" w:fill="auto"/>
                        <w:vAlign w:val="center"/>
                        <w:hideMark/>
                      </w:tcPr>
                      <w:p w14:paraId="4534EA2C"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316-5979</w:t>
                        </w:r>
                      </w:p>
                    </w:tc>
                    <w:tc>
                      <w:tcPr>
                        <w:tcW w:w="857" w:type="dxa"/>
                        <w:shd w:val="clear" w:color="auto" w:fill="auto"/>
                        <w:vAlign w:val="center"/>
                        <w:hideMark/>
                      </w:tcPr>
                      <w:p w14:paraId="1A086331"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4ED21409"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306F5BF3" w14:textId="77777777" w:rsidTr="00000A97">
                    <w:trPr>
                      <w:trHeight w:val="397"/>
                    </w:trPr>
                    <w:tc>
                      <w:tcPr>
                        <w:tcW w:w="532" w:type="dxa"/>
                        <w:shd w:val="clear" w:color="auto" w:fill="auto"/>
                        <w:noWrap/>
                        <w:vAlign w:val="center"/>
                        <w:hideMark/>
                      </w:tcPr>
                      <w:p w14:paraId="718FC9B4"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9</w:t>
                        </w:r>
                      </w:p>
                    </w:tc>
                    <w:tc>
                      <w:tcPr>
                        <w:tcW w:w="1739" w:type="dxa"/>
                        <w:shd w:val="clear" w:color="auto" w:fill="auto"/>
                        <w:vAlign w:val="center"/>
                        <w:hideMark/>
                      </w:tcPr>
                      <w:p w14:paraId="3439FF32"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Seguro de válvula escape </w:t>
                        </w:r>
                      </w:p>
                    </w:tc>
                    <w:tc>
                      <w:tcPr>
                        <w:tcW w:w="826" w:type="dxa"/>
                        <w:shd w:val="clear" w:color="auto" w:fill="auto"/>
                        <w:vAlign w:val="center"/>
                        <w:hideMark/>
                      </w:tcPr>
                      <w:p w14:paraId="2FFFDDEF"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197-7055</w:t>
                        </w:r>
                      </w:p>
                    </w:tc>
                    <w:tc>
                      <w:tcPr>
                        <w:tcW w:w="857" w:type="dxa"/>
                        <w:shd w:val="clear" w:color="auto" w:fill="auto"/>
                        <w:vAlign w:val="center"/>
                        <w:hideMark/>
                      </w:tcPr>
                      <w:p w14:paraId="05F1D938"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512</w:t>
                        </w:r>
                      </w:p>
                    </w:tc>
                    <w:tc>
                      <w:tcPr>
                        <w:tcW w:w="707" w:type="dxa"/>
                        <w:shd w:val="clear" w:color="auto" w:fill="auto"/>
                        <w:vAlign w:val="center"/>
                        <w:hideMark/>
                      </w:tcPr>
                      <w:p w14:paraId="2A26E015"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04CD93B5" w14:textId="77777777" w:rsidTr="00000A97">
                    <w:trPr>
                      <w:trHeight w:val="397"/>
                    </w:trPr>
                    <w:tc>
                      <w:tcPr>
                        <w:tcW w:w="532" w:type="dxa"/>
                        <w:shd w:val="clear" w:color="auto" w:fill="auto"/>
                        <w:noWrap/>
                        <w:vAlign w:val="center"/>
                        <w:hideMark/>
                      </w:tcPr>
                      <w:p w14:paraId="3B273658"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10</w:t>
                        </w:r>
                      </w:p>
                    </w:tc>
                    <w:tc>
                      <w:tcPr>
                        <w:tcW w:w="1739" w:type="dxa"/>
                        <w:shd w:val="clear" w:color="auto" w:fill="auto"/>
                        <w:vAlign w:val="center"/>
                        <w:hideMark/>
                      </w:tcPr>
                      <w:p w14:paraId="6A5CA93B"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 xml:space="preserve">Seguro de válvula admisión </w:t>
                        </w:r>
                      </w:p>
                    </w:tc>
                    <w:tc>
                      <w:tcPr>
                        <w:tcW w:w="826" w:type="dxa"/>
                        <w:shd w:val="clear" w:color="auto" w:fill="auto"/>
                        <w:vAlign w:val="center"/>
                        <w:hideMark/>
                      </w:tcPr>
                      <w:p w14:paraId="7FD51F69"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2A-4429</w:t>
                        </w:r>
                      </w:p>
                    </w:tc>
                    <w:tc>
                      <w:tcPr>
                        <w:tcW w:w="857" w:type="dxa"/>
                        <w:shd w:val="clear" w:color="auto" w:fill="auto"/>
                        <w:vAlign w:val="center"/>
                        <w:hideMark/>
                      </w:tcPr>
                      <w:p w14:paraId="2E22FD53"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512</w:t>
                        </w:r>
                      </w:p>
                    </w:tc>
                    <w:tc>
                      <w:tcPr>
                        <w:tcW w:w="707" w:type="dxa"/>
                        <w:shd w:val="clear" w:color="auto" w:fill="auto"/>
                        <w:vAlign w:val="center"/>
                        <w:hideMark/>
                      </w:tcPr>
                      <w:p w14:paraId="0F5D2E80"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74A536DA" w14:textId="77777777" w:rsidTr="00000A97">
                    <w:trPr>
                      <w:trHeight w:val="397"/>
                    </w:trPr>
                    <w:tc>
                      <w:tcPr>
                        <w:tcW w:w="532" w:type="dxa"/>
                        <w:shd w:val="clear" w:color="auto" w:fill="auto"/>
                        <w:noWrap/>
                        <w:vAlign w:val="center"/>
                        <w:hideMark/>
                      </w:tcPr>
                      <w:p w14:paraId="5DA84ADD"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11</w:t>
                        </w:r>
                      </w:p>
                    </w:tc>
                    <w:tc>
                      <w:tcPr>
                        <w:tcW w:w="1739" w:type="dxa"/>
                        <w:shd w:val="clear" w:color="auto" w:fill="auto"/>
                        <w:vAlign w:val="center"/>
                        <w:hideMark/>
                      </w:tcPr>
                      <w:p w14:paraId="1C4CDE66"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Guía de admisión</w:t>
                        </w:r>
                      </w:p>
                    </w:tc>
                    <w:tc>
                      <w:tcPr>
                        <w:tcW w:w="826" w:type="dxa"/>
                        <w:shd w:val="clear" w:color="auto" w:fill="auto"/>
                        <w:vAlign w:val="center"/>
                        <w:hideMark/>
                      </w:tcPr>
                      <w:p w14:paraId="4BFCA7ED"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133-9306</w:t>
                        </w:r>
                      </w:p>
                    </w:tc>
                    <w:tc>
                      <w:tcPr>
                        <w:tcW w:w="857" w:type="dxa"/>
                        <w:shd w:val="clear" w:color="auto" w:fill="auto"/>
                        <w:vAlign w:val="center"/>
                        <w:hideMark/>
                      </w:tcPr>
                      <w:p w14:paraId="36C303C4"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727459C8"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2E7EB8D6" w14:textId="77777777" w:rsidTr="00000A97">
                    <w:trPr>
                      <w:trHeight w:val="397"/>
                    </w:trPr>
                    <w:tc>
                      <w:tcPr>
                        <w:tcW w:w="532" w:type="dxa"/>
                        <w:shd w:val="clear" w:color="auto" w:fill="auto"/>
                        <w:noWrap/>
                        <w:vAlign w:val="center"/>
                        <w:hideMark/>
                      </w:tcPr>
                      <w:p w14:paraId="01364A4D"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12</w:t>
                        </w:r>
                      </w:p>
                    </w:tc>
                    <w:tc>
                      <w:tcPr>
                        <w:tcW w:w="1739" w:type="dxa"/>
                        <w:shd w:val="clear" w:color="auto" w:fill="auto"/>
                        <w:vAlign w:val="center"/>
                        <w:hideMark/>
                      </w:tcPr>
                      <w:p w14:paraId="1ACD1E41"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Guía de escape</w:t>
                        </w:r>
                      </w:p>
                    </w:tc>
                    <w:tc>
                      <w:tcPr>
                        <w:tcW w:w="826" w:type="dxa"/>
                        <w:shd w:val="clear" w:color="auto" w:fill="auto"/>
                        <w:vAlign w:val="center"/>
                        <w:hideMark/>
                      </w:tcPr>
                      <w:p w14:paraId="4A0E5285"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197-6995</w:t>
                        </w:r>
                      </w:p>
                    </w:tc>
                    <w:tc>
                      <w:tcPr>
                        <w:tcW w:w="857" w:type="dxa"/>
                        <w:shd w:val="clear" w:color="auto" w:fill="auto"/>
                        <w:vAlign w:val="center"/>
                        <w:hideMark/>
                      </w:tcPr>
                      <w:p w14:paraId="2280926B"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397DE9CA"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7EED6A55" w14:textId="77777777" w:rsidTr="00000A97">
                    <w:trPr>
                      <w:trHeight w:val="397"/>
                    </w:trPr>
                    <w:tc>
                      <w:tcPr>
                        <w:tcW w:w="532" w:type="dxa"/>
                        <w:shd w:val="clear" w:color="auto" w:fill="auto"/>
                        <w:noWrap/>
                        <w:vAlign w:val="center"/>
                        <w:hideMark/>
                      </w:tcPr>
                      <w:p w14:paraId="4E85A409"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13</w:t>
                        </w:r>
                      </w:p>
                    </w:tc>
                    <w:tc>
                      <w:tcPr>
                        <w:tcW w:w="1739" w:type="dxa"/>
                        <w:shd w:val="clear" w:color="auto" w:fill="auto"/>
                        <w:vAlign w:val="center"/>
                        <w:hideMark/>
                      </w:tcPr>
                      <w:p w14:paraId="77F2D33E"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Sello admisión</w:t>
                        </w:r>
                      </w:p>
                    </w:tc>
                    <w:tc>
                      <w:tcPr>
                        <w:tcW w:w="826" w:type="dxa"/>
                        <w:shd w:val="clear" w:color="auto" w:fill="auto"/>
                        <w:vAlign w:val="center"/>
                        <w:hideMark/>
                      </w:tcPr>
                      <w:p w14:paraId="399EF9E5"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316-5980</w:t>
                        </w:r>
                      </w:p>
                    </w:tc>
                    <w:tc>
                      <w:tcPr>
                        <w:tcW w:w="857" w:type="dxa"/>
                        <w:shd w:val="clear" w:color="auto" w:fill="auto"/>
                        <w:vAlign w:val="center"/>
                        <w:hideMark/>
                      </w:tcPr>
                      <w:p w14:paraId="22E59026"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5BD7BFFE"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10A12C86" w14:textId="77777777" w:rsidTr="00000A97">
                    <w:trPr>
                      <w:trHeight w:val="397"/>
                    </w:trPr>
                    <w:tc>
                      <w:tcPr>
                        <w:tcW w:w="532" w:type="dxa"/>
                        <w:shd w:val="clear" w:color="auto" w:fill="auto"/>
                        <w:noWrap/>
                        <w:vAlign w:val="center"/>
                        <w:hideMark/>
                      </w:tcPr>
                      <w:p w14:paraId="751530C4"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14</w:t>
                        </w:r>
                      </w:p>
                    </w:tc>
                    <w:tc>
                      <w:tcPr>
                        <w:tcW w:w="1739" w:type="dxa"/>
                        <w:shd w:val="clear" w:color="auto" w:fill="auto"/>
                        <w:vAlign w:val="center"/>
                        <w:hideMark/>
                      </w:tcPr>
                      <w:p w14:paraId="48FCD300" w14:textId="77777777" w:rsidR="00173D2F" w:rsidRPr="00E124F1" w:rsidRDefault="00173D2F" w:rsidP="00173D2F">
                        <w:pPr>
                          <w:pStyle w:val="Sinespaciado"/>
                          <w:rPr>
                            <w:rFonts w:ascii="Tahoma" w:hAnsi="Tahoma" w:cs="Tahoma"/>
                            <w:sz w:val="16"/>
                            <w:szCs w:val="16"/>
                            <w:lang w:eastAsia="es-BO"/>
                          </w:rPr>
                        </w:pPr>
                        <w:proofErr w:type="spellStart"/>
                        <w:r w:rsidRPr="00E124F1">
                          <w:rPr>
                            <w:rFonts w:ascii="Tahoma" w:hAnsi="Tahoma" w:cs="Tahoma"/>
                            <w:sz w:val="16"/>
                            <w:szCs w:val="16"/>
                            <w:lang w:eastAsia="es-BO"/>
                          </w:rPr>
                          <w:t>Volanda</w:t>
                        </w:r>
                        <w:proofErr w:type="spellEnd"/>
                      </w:p>
                    </w:tc>
                    <w:tc>
                      <w:tcPr>
                        <w:tcW w:w="826" w:type="dxa"/>
                        <w:shd w:val="clear" w:color="auto" w:fill="auto"/>
                        <w:vAlign w:val="center"/>
                        <w:hideMark/>
                      </w:tcPr>
                      <w:p w14:paraId="26379453"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316-5981</w:t>
                        </w:r>
                      </w:p>
                    </w:tc>
                    <w:tc>
                      <w:tcPr>
                        <w:tcW w:w="857" w:type="dxa"/>
                        <w:shd w:val="clear" w:color="auto" w:fill="auto"/>
                        <w:vAlign w:val="center"/>
                        <w:hideMark/>
                      </w:tcPr>
                      <w:p w14:paraId="3D41E827"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256</w:t>
                        </w:r>
                      </w:p>
                    </w:tc>
                    <w:tc>
                      <w:tcPr>
                        <w:tcW w:w="707" w:type="dxa"/>
                        <w:shd w:val="clear" w:color="auto" w:fill="auto"/>
                        <w:vAlign w:val="center"/>
                        <w:hideMark/>
                      </w:tcPr>
                      <w:p w14:paraId="2473FC42"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40709143" w14:textId="77777777" w:rsidTr="00000A97">
                    <w:trPr>
                      <w:trHeight w:val="397"/>
                    </w:trPr>
                    <w:tc>
                      <w:tcPr>
                        <w:tcW w:w="532" w:type="dxa"/>
                        <w:shd w:val="clear" w:color="auto" w:fill="auto"/>
                        <w:noWrap/>
                        <w:vAlign w:val="center"/>
                        <w:hideMark/>
                      </w:tcPr>
                      <w:p w14:paraId="1235BB2B" w14:textId="77777777" w:rsidR="00173D2F" w:rsidRPr="00E124F1" w:rsidRDefault="00173D2F" w:rsidP="00173D2F">
                        <w:pPr>
                          <w:pStyle w:val="Sinespaciado"/>
                          <w:jc w:val="center"/>
                          <w:rPr>
                            <w:rFonts w:ascii="Tahoma" w:hAnsi="Tahoma" w:cs="Tahoma"/>
                            <w:sz w:val="16"/>
                            <w:szCs w:val="16"/>
                            <w:lang w:eastAsia="es-BO"/>
                          </w:rPr>
                        </w:pPr>
                        <w:r w:rsidRPr="00E124F1">
                          <w:rPr>
                            <w:rFonts w:ascii="Tahoma" w:hAnsi="Tahoma" w:cs="Tahoma"/>
                            <w:sz w:val="16"/>
                            <w:szCs w:val="16"/>
                            <w:lang w:eastAsia="es-BO"/>
                          </w:rPr>
                          <w:t>15</w:t>
                        </w:r>
                      </w:p>
                    </w:tc>
                    <w:tc>
                      <w:tcPr>
                        <w:tcW w:w="1739" w:type="dxa"/>
                        <w:shd w:val="clear" w:color="auto" w:fill="auto"/>
                        <w:vAlign w:val="center"/>
                        <w:hideMark/>
                      </w:tcPr>
                      <w:p w14:paraId="325A13B9"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Sello O Ring</w:t>
                        </w:r>
                      </w:p>
                    </w:tc>
                    <w:tc>
                      <w:tcPr>
                        <w:tcW w:w="826" w:type="dxa"/>
                        <w:shd w:val="clear" w:color="auto" w:fill="auto"/>
                        <w:vAlign w:val="center"/>
                        <w:hideMark/>
                      </w:tcPr>
                      <w:p w14:paraId="44B37567"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3J-7354</w:t>
                        </w:r>
                      </w:p>
                    </w:tc>
                    <w:tc>
                      <w:tcPr>
                        <w:tcW w:w="857" w:type="dxa"/>
                        <w:shd w:val="clear" w:color="auto" w:fill="auto"/>
                        <w:vAlign w:val="center"/>
                        <w:hideMark/>
                      </w:tcPr>
                      <w:p w14:paraId="33ABB80D" w14:textId="77777777" w:rsidR="00173D2F" w:rsidRPr="00F15094" w:rsidRDefault="00173D2F" w:rsidP="00173D2F">
                        <w:pPr>
                          <w:pStyle w:val="Sinespaciado"/>
                          <w:jc w:val="center"/>
                          <w:rPr>
                            <w:rFonts w:ascii="Tahoma" w:hAnsi="Tahoma" w:cs="Tahoma"/>
                            <w:sz w:val="16"/>
                            <w:szCs w:val="16"/>
                            <w:lang w:eastAsia="es-BO"/>
                          </w:rPr>
                        </w:pPr>
                        <w:r w:rsidRPr="00F15094">
                          <w:rPr>
                            <w:rFonts w:ascii="Tahoma" w:hAnsi="Tahoma" w:cs="Tahoma"/>
                            <w:sz w:val="16"/>
                            <w:szCs w:val="16"/>
                            <w:lang w:eastAsia="es-BO"/>
                          </w:rPr>
                          <w:t>512</w:t>
                        </w:r>
                      </w:p>
                    </w:tc>
                    <w:tc>
                      <w:tcPr>
                        <w:tcW w:w="707" w:type="dxa"/>
                        <w:shd w:val="clear" w:color="auto" w:fill="auto"/>
                        <w:vAlign w:val="center"/>
                        <w:hideMark/>
                      </w:tcPr>
                      <w:p w14:paraId="5DC09713" w14:textId="77777777" w:rsidR="00173D2F" w:rsidRPr="00E124F1" w:rsidRDefault="00173D2F" w:rsidP="00173D2F">
                        <w:pPr>
                          <w:pStyle w:val="Sinespaciado"/>
                          <w:rPr>
                            <w:rFonts w:ascii="Tahoma" w:hAnsi="Tahoma" w:cs="Tahoma"/>
                            <w:sz w:val="16"/>
                            <w:szCs w:val="16"/>
                            <w:lang w:eastAsia="es-BO"/>
                          </w:rPr>
                        </w:pPr>
                        <w:r w:rsidRPr="00E124F1">
                          <w:rPr>
                            <w:rFonts w:ascii="Tahoma" w:hAnsi="Tahoma" w:cs="Tahoma"/>
                            <w:sz w:val="16"/>
                            <w:szCs w:val="16"/>
                            <w:lang w:eastAsia="es-BO"/>
                          </w:rPr>
                          <w:t>Pza.</w:t>
                        </w:r>
                      </w:p>
                    </w:tc>
                  </w:tr>
                </w:tbl>
                <w:p w14:paraId="39819D9E" w14:textId="77777777" w:rsidR="00173D2F" w:rsidRDefault="00173D2F" w:rsidP="00173D2F">
                  <w:pPr>
                    <w:keepNext/>
                    <w:spacing w:line="276" w:lineRule="auto"/>
                    <w:ind w:right="50"/>
                    <w:contextualSpacing/>
                    <w:jc w:val="both"/>
                    <w:outlineLvl w:val="1"/>
                    <w:rPr>
                      <w:rFonts w:ascii="Tahoma" w:hAnsi="Tahoma" w:cs="Tahoma"/>
                      <w:b/>
                      <w:bCs/>
                      <w:lang w:val="es-ES_tradnl"/>
                    </w:rPr>
                  </w:pPr>
                </w:p>
                <w:p w14:paraId="3C888DEA" w14:textId="77777777" w:rsidR="00173D2F" w:rsidRPr="00E124F1" w:rsidRDefault="00173D2F" w:rsidP="00173D2F">
                  <w:pPr>
                    <w:keepNext/>
                    <w:ind w:right="50"/>
                    <w:contextualSpacing/>
                    <w:jc w:val="both"/>
                    <w:outlineLvl w:val="1"/>
                    <w:rPr>
                      <w:rFonts w:ascii="Tahoma" w:hAnsi="Tahoma" w:cs="Tahoma"/>
                      <w:b/>
                      <w:bCs/>
                      <w:lang w:val="es-ES_tradnl"/>
                    </w:rPr>
                  </w:pPr>
                  <w:r w:rsidRPr="00E124F1">
                    <w:rPr>
                      <w:rFonts w:ascii="Tahoma" w:hAnsi="Tahoma" w:cs="Tahoma"/>
                      <w:b/>
                      <w:bCs/>
                      <w:lang w:val="es-ES_tradnl"/>
                    </w:rPr>
                    <w:t>Experiencia general y especifica</w:t>
                  </w:r>
                </w:p>
                <w:p w14:paraId="5DB929D7" w14:textId="77777777" w:rsidR="00173D2F" w:rsidRPr="00E124F1" w:rsidRDefault="00173D2F" w:rsidP="00173D2F">
                  <w:pPr>
                    <w:keepNext/>
                    <w:ind w:right="50"/>
                    <w:contextualSpacing/>
                    <w:jc w:val="both"/>
                    <w:outlineLvl w:val="1"/>
                    <w:rPr>
                      <w:rFonts w:ascii="Tahoma" w:hAnsi="Tahoma" w:cs="Tahoma"/>
                      <w:bCs/>
                      <w:lang w:val="es-ES_tradnl"/>
                    </w:rPr>
                  </w:pPr>
                </w:p>
                <w:p w14:paraId="23870329" w14:textId="77777777" w:rsidR="00173D2F" w:rsidRDefault="00173D2F" w:rsidP="00173D2F">
                  <w:pPr>
                    <w:keepNext/>
                    <w:ind w:right="50"/>
                    <w:contextualSpacing/>
                    <w:jc w:val="both"/>
                    <w:outlineLvl w:val="1"/>
                    <w:rPr>
                      <w:rFonts w:ascii="Tahoma" w:hAnsi="Tahoma" w:cs="Tahoma"/>
                      <w:b/>
                      <w:bCs/>
                      <w:lang w:val="es-ES_tradnl"/>
                    </w:rPr>
                  </w:pPr>
                  <w:r w:rsidRPr="00E124F1">
                    <w:rPr>
                      <w:rFonts w:ascii="Tahoma" w:hAnsi="Tahoma" w:cs="Tahoma"/>
                      <w:b/>
                      <w:bCs/>
                      <w:lang w:val="es-ES_tradnl"/>
                    </w:rPr>
                    <w:t>DE LA EMPRESA:</w:t>
                  </w:r>
                </w:p>
                <w:p w14:paraId="0D90FE82" w14:textId="77777777" w:rsidR="00173D2F" w:rsidRPr="00E124F1" w:rsidRDefault="00173D2F" w:rsidP="00173D2F">
                  <w:pPr>
                    <w:keepNext/>
                    <w:ind w:right="50"/>
                    <w:contextualSpacing/>
                    <w:jc w:val="both"/>
                    <w:outlineLvl w:val="1"/>
                    <w:rPr>
                      <w:rFonts w:ascii="Tahoma" w:hAnsi="Tahoma" w:cs="Tahoma"/>
                      <w:b/>
                      <w:bCs/>
                      <w:lang w:val="es-ES_tradnl"/>
                    </w:rPr>
                  </w:pPr>
                </w:p>
                <w:p w14:paraId="0E808710" w14:textId="77777777" w:rsidR="00173D2F" w:rsidRDefault="00173D2F" w:rsidP="00173D2F">
                  <w:pPr>
                    <w:keepNext/>
                    <w:ind w:right="50"/>
                    <w:contextualSpacing/>
                    <w:jc w:val="both"/>
                    <w:outlineLvl w:val="1"/>
                    <w:rPr>
                      <w:rFonts w:ascii="Tahoma" w:hAnsi="Tahoma" w:cs="Tahoma"/>
                      <w:b/>
                      <w:bCs/>
                      <w:lang w:val="es-ES_tradnl"/>
                    </w:rPr>
                  </w:pPr>
                  <w:r w:rsidRPr="00E124F1">
                    <w:rPr>
                      <w:rFonts w:ascii="Tahoma" w:hAnsi="Tahoma" w:cs="Tahoma"/>
                      <w:b/>
                      <w:bCs/>
                      <w:lang w:val="es-ES_tradnl"/>
                    </w:rPr>
                    <w:t>Experiencia general de la empresa:</w:t>
                  </w:r>
                </w:p>
                <w:p w14:paraId="73CA2F60" w14:textId="77777777" w:rsidR="00173D2F" w:rsidRPr="00E124F1" w:rsidRDefault="00173D2F" w:rsidP="00173D2F">
                  <w:pPr>
                    <w:keepNext/>
                    <w:spacing w:line="276" w:lineRule="auto"/>
                    <w:ind w:right="50"/>
                    <w:contextualSpacing/>
                    <w:jc w:val="both"/>
                    <w:outlineLvl w:val="1"/>
                    <w:rPr>
                      <w:rFonts w:ascii="Tahoma" w:hAnsi="Tahoma" w:cs="Tahoma"/>
                      <w:b/>
                      <w:bCs/>
                      <w:lang w:val="es-ES_tradnl"/>
                    </w:rPr>
                  </w:pPr>
                </w:p>
                <w:p w14:paraId="2E88696A" w14:textId="77777777" w:rsidR="00173D2F" w:rsidRDefault="00173D2F" w:rsidP="00173D2F">
                  <w:pPr>
                    <w:keepNext/>
                    <w:ind w:right="50"/>
                    <w:contextualSpacing/>
                    <w:jc w:val="both"/>
                    <w:outlineLvl w:val="1"/>
                    <w:rPr>
                      <w:rFonts w:ascii="Tahoma" w:hAnsi="Tahoma" w:cs="Tahoma"/>
                      <w:bCs/>
                      <w:lang w:val="es-ES_tradnl"/>
                    </w:rPr>
                  </w:pPr>
                  <w:r w:rsidRPr="00414FD1">
                    <w:rPr>
                      <w:rFonts w:ascii="Tahoma" w:hAnsi="Tahoma" w:cs="Tahoma"/>
                      <w:bCs/>
                      <w:lang w:val="es-ES_tradnl"/>
                    </w:rPr>
                    <w:t>La empresa deber</w:t>
                  </w:r>
                  <w:r>
                    <w:rPr>
                      <w:rFonts w:ascii="Tahoma" w:hAnsi="Tahoma" w:cs="Tahoma"/>
                      <w:bCs/>
                      <w:lang w:val="es-ES_tradnl"/>
                    </w:rPr>
                    <w:t>á contar con una antigüedad de 3</w:t>
                  </w:r>
                  <w:r w:rsidRPr="00414FD1">
                    <w:rPr>
                      <w:rFonts w:ascii="Tahoma" w:hAnsi="Tahoma" w:cs="Tahoma"/>
                      <w:bCs/>
                      <w:lang w:val="es-ES_tradnl"/>
                    </w:rPr>
                    <w:t xml:space="preserve"> años a partir de la fecha de inscripción al </w:t>
                  </w:r>
                  <w:proofErr w:type="spellStart"/>
                  <w:r w:rsidRPr="00414FD1">
                    <w:rPr>
                      <w:rFonts w:ascii="Tahoma" w:hAnsi="Tahoma" w:cs="Tahoma"/>
                      <w:bCs/>
                      <w:lang w:val="es-ES_tradnl"/>
                    </w:rPr>
                    <w:t>NIT</w:t>
                  </w:r>
                  <w:proofErr w:type="spellEnd"/>
                  <w:r w:rsidRPr="00414FD1">
                    <w:rPr>
                      <w:rFonts w:ascii="Tahoma" w:hAnsi="Tahoma" w:cs="Tahoma"/>
                      <w:bCs/>
                      <w:lang w:val="es-ES_tradnl"/>
                    </w:rPr>
                    <w:t xml:space="preserve"> del Servicio de Impuestos</w:t>
                  </w:r>
                  <w:r>
                    <w:rPr>
                      <w:rFonts w:ascii="Tahoma" w:hAnsi="Tahoma" w:cs="Tahoma"/>
                      <w:bCs/>
                      <w:lang w:val="es-ES_tradnl"/>
                    </w:rPr>
                    <w:t xml:space="preserve"> </w:t>
                  </w:r>
                  <w:r w:rsidRPr="00414FD1">
                    <w:rPr>
                      <w:rFonts w:ascii="Tahoma" w:hAnsi="Tahoma" w:cs="Tahoma"/>
                      <w:bCs/>
                      <w:lang w:val="es-ES_tradnl"/>
                    </w:rPr>
                    <w:t>Nacional</w:t>
                  </w:r>
                  <w:r>
                    <w:rPr>
                      <w:rFonts w:ascii="Tahoma" w:hAnsi="Tahoma" w:cs="Tahoma"/>
                      <w:bCs/>
                      <w:lang w:val="es-ES_tradnl"/>
                    </w:rPr>
                    <w:t>es</w:t>
                  </w:r>
                  <w:r w:rsidRPr="00414FD1">
                    <w:rPr>
                      <w:rFonts w:ascii="Tahoma" w:hAnsi="Tahoma" w:cs="Tahoma"/>
                      <w:bCs/>
                      <w:lang w:val="es-ES_tradnl"/>
                    </w:rPr>
                    <w:t>.</w:t>
                  </w:r>
                </w:p>
                <w:p w14:paraId="4240E4F2" w14:textId="77777777" w:rsidR="00173D2F" w:rsidRPr="00E124F1" w:rsidRDefault="00173D2F" w:rsidP="00173D2F">
                  <w:pPr>
                    <w:keepNext/>
                    <w:ind w:right="50"/>
                    <w:contextualSpacing/>
                    <w:jc w:val="both"/>
                    <w:outlineLvl w:val="1"/>
                    <w:rPr>
                      <w:rFonts w:ascii="Tahoma" w:hAnsi="Tahoma" w:cs="Tahoma"/>
                      <w:bCs/>
                      <w:lang w:val="es-ES_tradnl"/>
                    </w:rPr>
                  </w:pPr>
                </w:p>
                <w:p w14:paraId="4E9BDECC" w14:textId="77777777" w:rsidR="00173D2F" w:rsidRPr="00414FD1" w:rsidRDefault="00173D2F" w:rsidP="00173D2F">
                  <w:pPr>
                    <w:keepNext/>
                    <w:ind w:right="50"/>
                    <w:contextualSpacing/>
                    <w:jc w:val="both"/>
                    <w:outlineLvl w:val="1"/>
                    <w:rPr>
                      <w:rFonts w:ascii="Tahoma" w:hAnsi="Tahoma" w:cs="Tahoma"/>
                      <w:b/>
                      <w:bCs/>
                      <w:lang w:val="es-ES_tradnl"/>
                    </w:rPr>
                  </w:pPr>
                  <w:r w:rsidRPr="00414FD1">
                    <w:rPr>
                      <w:rFonts w:ascii="Tahoma" w:hAnsi="Tahoma" w:cs="Tahoma"/>
                      <w:b/>
                      <w:bCs/>
                      <w:lang w:val="es-ES_tradnl"/>
                    </w:rPr>
                    <w:t>Experiencia específica de la empresa:</w:t>
                  </w:r>
                </w:p>
                <w:p w14:paraId="4CBF0B81" w14:textId="77777777" w:rsidR="00173D2F" w:rsidRPr="00E124F1" w:rsidRDefault="00173D2F" w:rsidP="00173D2F">
                  <w:pPr>
                    <w:keepNext/>
                    <w:spacing w:line="276" w:lineRule="auto"/>
                    <w:ind w:right="50"/>
                    <w:contextualSpacing/>
                    <w:jc w:val="both"/>
                    <w:outlineLvl w:val="1"/>
                    <w:rPr>
                      <w:rFonts w:ascii="Tahoma" w:hAnsi="Tahoma" w:cs="Tahoma"/>
                      <w:bCs/>
                      <w:lang w:val="es-ES_tradnl"/>
                    </w:rPr>
                  </w:pPr>
                </w:p>
                <w:p w14:paraId="58293412" w14:textId="77777777" w:rsidR="00173D2F" w:rsidRDefault="00173D2F" w:rsidP="00173D2F">
                  <w:pPr>
                    <w:keepNext/>
                    <w:ind w:right="50"/>
                    <w:contextualSpacing/>
                    <w:jc w:val="both"/>
                    <w:outlineLvl w:val="1"/>
                    <w:rPr>
                      <w:rFonts w:ascii="Tahoma" w:hAnsi="Tahoma" w:cs="Tahoma"/>
                      <w:bCs/>
                      <w:lang w:val="es-ES_tradnl"/>
                    </w:rPr>
                  </w:pPr>
                  <w:r w:rsidRPr="007163E0">
                    <w:rPr>
                      <w:rFonts w:ascii="Tahoma" w:hAnsi="Tahoma" w:cs="Tahoma"/>
                      <w:bCs/>
                      <w:lang w:val="es-ES_tradnl"/>
                    </w:rPr>
                    <w:t xml:space="preserve">La empresa deberá contar con la experiencia en la ejecución de mantenimientos </w:t>
                  </w:r>
                  <w:r>
                    <w:rPr>
                      <w:rFonts w:ascii="Tahoma" w:hAnsi="Tahoma" w:cs="Tahoma"/>
                      <w:bCs/>
                      <w:lang w:val="es-ES_tradnl"/>
                    </w:rPr>
                    <w:t>superiores</w:t>
                  </w:r>
                  <w:r w:rsidRPr="007163E0">
                    <w:rPr>
                      <w:rFonts w:ascii="Tahoma" w:hAnsi="Tahoma" w:cs="Tahoma"/>
                      <w:bCs/>
                      <w:lang w:val="es-ES_tradnl"/>
                    </w:rPr>
                    <w:t xml:space="preserve"> </w:t>
                  </w:r>
                  <w:r>
                    <w:rPr>
                      <w:rFonts w:ascii="Tahoma" w:hAnsi="Tahoma" w:cs="Tahoma"/>
                      <w:bCs/>
                      <w:lang w:val="es-ES_tradnl"/>
                    </w:rPr>
                    <w:t xml:space="preserve">o </w:t>
                  </w:r>
                  <w:r w:rsidRPr="007163E0">
                    <w:rPr>
                      <w:rFonts w:ascii="Tahoma" w:hAnsi="Tahoma" w:cs="Tahoma"/>
                      <w:bCs/>
                      <w:lang w:val="es-ES_tradnl"/>
                    </w:rPr>
                    <w:t xml:space="preserve">mayores, habiendo realizado como mínimo 3 mantenimientos </w:t>
                  </w:r>
                  <w:r>
                    <w:rPr>
                      <w:rFonts w:ascii="Tahoma" w:hAnsi="Tahoma" w:cs="Tahoma"/>
                      <w:bCs/>
                      <w:lang w:val="es-ES_tradnl"/>
                    </w:rPr>
                    <w:t xml:space="preserve">TOP </w:t>
                  </w:r>
                  <w:proofErr w:type="spellStart"/>
                  <w:r>
                    <w:rPr>
                      <w:rFonts w:ascii="Tahoma" w:hAnsi="Tahoma" w:cs="Tahoma"/>
                      <w:bCs/>
                      <w:lang w:val="es-ES_tradnl"/>
                    </w:rPr>
                    <w:t>END</w:t>
                  </w:r>
                  <w:proofErr w:type="spellEnd"/>
                  <w:r w:rsidRPr="007163E0">
                    <w:rPr>
                      <w:rFonts w:ascii="Tahoma" w:hAnsi="Tahoma" w:cs="Tahoma"/>
                      <w:bCs/>
                      <w:lang w:val="es-ES_tradnl"/>
                    </w:rPr>
                    <w:t xml:space="preserve"> </w:t>
                  </w:r>
                  <w:r>
                    <w:rPr>
                      <w:rFonts w:ascii="Tahoma" w:hAnsi="Tahoma" w:cs="Tahoma"/>
                      <w:bCs/>
                      <w:lang w:val="es-ES_tradnl"/>
                    </w:rPr>
                    <w:t xml:space="preserve">u </w:t>
                  </w:r>
                  <w:proofErr w:type="spellStart"/>
                  <w:r>
                    <w:rPr>
                      <w:rFonts w:ascii="Tahoma" w:hAnsi="Tahoma" w:cs="Tahoma"/>
                      <w:bCs/>
                      <w:lang w:val="es-ES_tradnl"/>
                    </w:rPr>
                    <w:t>OVERHAUL</w:t>
                  </w:r>
                  <w:proofErr w:type="spellEnd"/>
                  <w:r>
                    <w:rPr>
                      <w:rFonts w:ascii="Tahoma" w:hAnsi="Tahoma" w:cs="Tahoma"/>
                      <w:bCs/>
                      <w:lang w:val="es-ES_tradnl"/>
                    </w:rPr>
                    <w:t xml:space="preserve"> </w:t>
                  </w:r>
                  <w:r w:rsidRPr="007163E0">
                    <w:rPr>
                      <w:rFonts w:ascii="Tahoma" w:hAnsi="Tahoma" w:cs="Tahoma"/>
                      <w:bCs/>
                      <w:lang w:val="es-ES_tradnl"/>
                    </w:rPr>
                    <w:t>a grupos generadores de la familia 3500 referido</w:t>
                  </w:r>
                  <w:r>
                    <w:rPr>
                      <w:rFonts w:ascii="Tahoma" w:hAnsi="Tahoma" w:cs="Tahoma"/>
                      <w:bCs/>
                      <w:lang w:val="es-ES_tradnl"/>
                    </w:rPr>
                    <w:t>s al objeto de la contratación.</w:t>
                  </w:r>
                </w:p>
                <w:p w14:paraId="3FBF7912" w14:textId="77777777" w:rsidR="00173D2F" w:rsidRPr="007163E0" w:rsidRDefault="00173D2F" w:rsidP="00173D2F">
                  <w:pPr>
                    <w:keepNext/>
                    <w:ind w:right="50"/>
                    <w:contextualSpacing/>
                    <w:jc w:val="both"/>
                    <w:outlineLvl w:val="1"/>
                    <w:rPr>
                      <w:rFonts w:ascii="Tahoma" w:hAnsi="Tahoma" w:cs="Tahoma"/>
                      <w:bCs/>
                      <w:lang w:val="es-ES_tradnl"/>
                    </w:rPr>
                  </w:pPr>
                </w:p>
                <w:p w14:paraId="2F947BE9" w14:textId="77777777" w:rsidR="00173D2F" w:rsidRDefault="00173D2F" w:rsidP="00173D2F">
                  <w:pPr>
                    <w:keepNext/>
                    <w:ind w:right="50"/>
                    <w:contextualSpacing/>
                    <w:jc w:val="both"/>
                    <w:outlineLvl w:val="1"/>
                    <w:rPr>
                      <w:rFonts w:ascii="Tahoma" w:hAnsi="Tahoma" w:cs="Tahoma"/>
                      <w:bCs/>
                      <w:lang w:val="es-ES_tradnl"/>
                    </w:rPr>
                  </w:pPr>
                  <w:r w:rsidRPr="007163E0">
                    <w:rPr>
                      <w:rFonts w:ascii="Tahoma" w:hAnsi="Tahoma" w:cs="Tahoma"/>
                      <w:bCs/>
                      <w:lang w:val="es-ES_tradnl"/>
                    </w:rPr>
                    <w:t xml:space="preserve">Para el respaldo de la Experiencia General y Especifica de la Empresa, deberá adjuntar los respaldos correspondientes como, certificados de cumplimiento, actas de recepción definitiva y otros documentos que podrían ser considerados por ENDE como respaldo. </w:t>
                  </w:r>
                </w:p>
                <w:p w14:paraId="6E626159" w14:textId="77777777" w:rsidR="00173D2F" w:rsidRPr="00E124F1" w:rsidRDefault="00173D2F" w:rsidP="00173D2F">
                  <w:pPr>
                    <w:keepNext/>
                    <w:ind w:right="50"/>
                    <w:contextualSpacing/>
                    <w:jc w:val="both"/>
                    <w:outlineLvl w:val="1"/>
                    <w:rPr>
                      <w:rFonts w:ascii="Tahoma" w:hAnsi="Tahoma" w:cs="Tahoma"/>
                      <w:bCs/>
                      <w:lang w:val="es-ES_tradnl"/>
                    </w:rPr>
                  </w:pPr>
                </w:p>
                <w:p w14:paraId="4F3D8D04" w14:textId="77777777" w:rsidR="00173D2F" w:rsidRPr="00AF3B16" w:rsidRDefault="00173D2F" w:rsidP="00173D2F">
                  <w:pPr>
                    <w:keepNext/>
                    <w:ind w:right="50"/>
                    <w:contextualSpacing/>
                    <w:jc w:val="both"/>
                    <w:outlineLvl w:val="1"/>
                    <w:rPr>
                      <w:rFonts w:ascii="Tahoma" w:hAnsi="Tahoma" w:cs="Tahoma"/>
                      <w:b/>
                      <w:bCs/>
                      <w:lang w:val="es-ES_tradnl"/>
                    </w:rPr>
                  </w:pPr>
                  <w:r w:rsidRPr="00AF3B16">
                    <w:rPr>
                      <w:rFonts w:ascii="Tahoma" w:hAnsi="Tahoma" w:cs="Tahoma"/>
                      <w:b/>
                      <w:bCs/>
                      <w:lang w:val="es-ES_tradnl"/>
                    </w:rPr>
                    <w:t>DEL PERSONAL:</w:t>
                  </w:r>
                </w:p>
                <w:p w14:paraId="0757ABB2" w14:textId="77777777" w:rsidR="00173D2F" w:rsidRPr="00E124F1" w:rsidRDefault="00173D2F" w:rsidP="00173D2F">
                  <w:pPr>
                    <w:keepNext/>
                    <w:ind w:right="50"/>
                    <w:contextualSpacing/>
                    <w:jc w:val="both"/>
                    <w:outlineLvl w:val="1"/>
                    <w:rPr>
                      <w:rFonts w:ascii="Tahoma" w:hAnsi="Tahoma" w:cs="Tahoma"/>
                      <w:bCs/>
                      <w:lang w:val="es-ES_tradnl"/>
                    </w:rPr>
                  </w:pPr>
                </w:p>
                <w:p w14:paraId="49628BF4" w14:textId="77777777" w:rsidR="00173D2F" w:rsidRDefault="00173D2F" w:rsidP="00173D2F">
                  <w:pPr>
                    <w:keepNext/>
                    <w:ind w:right="50"/>
                    <w:contextualSpacing/>
                    <w:jc w:val="both"/>
                    <w:outlineLvl w:val="1"/>
                    <w:rPr>
                      <w:rFonts w:ascii="Tahoma" w:hAnsi="Tahoma" w:cs="Tahoma"/>
                      <w:bCs/>
                      <w:lang w:val="es-ES_tradnl"/>
                    </w:rPr>
                  </w:pPr>
                  <w:r w:rsidRPr="00551FFB">
                    <w:rPr>
                      <w:rFonts w:ascii="Tahoma" w:hAnsi="Tahoma" w:cs="Tahoma"/>
                      <w:bCs/>
                      <w:lang w:val="es-ES_tradnl"/>
                    </w:rPr>
                    <w:t xml:space="preserve">Los trabajos de mantenimiento </w:t>
                  </w:r>
                  <w:r>
                    <w:rPr>
                      <w:rFonts w:ascii="Tahoma" w:hAnsi="Tahoma" w:cs="Tahoma"/>
                      <w:bCs/>
                      <w:lang w:val="es-ES_tradnl"/>
                    </w:rPr>
                    <w:t>culatas</w:t>
                  </w:r>
                  <w:r w:rsidRPr="00551FFB">
                    <w:rPr>
                      <w:rFonts w:ascii="Tahoma" w:hAnsi="Tahoma" w:cs="Tahoma"/>
                      <w:bCs/>
                      <w:lang w:val="es-ES_tradnl"/>
                    </w:rPr>
                    <w:t xml:space="preserve"> deben estar a cargo d</w:t>
                  </w:r>
                  <w:r>
                    <w:rPr>
                      <w:rFonts w:ascii="Tahoma" w:hAnsi="Tahoma" w:cs="Tahoma"/>
                      <w:bCs/>
                      <w:lang w:val="es-ES_tradnl"/>
                    </w:rPr>
                    <w:t>e un profesional de la rama de I</w:t>
                  </w:r>
                  <w:r w:rsidRPr="00551FFB">
                    <w:rPr>
                      <w:rFonts w:ascii="Tahoma" w:hAnsi="Tahoma" w:cs="Tahoma"/>
                      <w:bCs/>
                      <w:lang w:val="es-ES_tradnl"/>
                    </w:rPr>
                    <w:t xml:space="preserve">ngeniería </w:t>
                  </w:r>
                  <w:r>
                    <w:rPr>
                      <w:rFonts w:ascii="Tahoma" w:hAnsi="Tahoma" w:cs="Tahoma"/>
                      <w:bCs/>
                      <w:lang w:val="es-ES_tradnl"/>
                    </w:rPr>
                    <w:t>Mecánica, Electromecánica</w:t>
                  </w:r>
                  <w:r w:rsidRPr="00551FFB">
                    <w:rPr>
                      <w:rFonts w:ascii="Tahoma" w:hAnsi="Tahoma" w:cs="Tahoma"/>
                      <w:bCs/>
                      <w:lang w:val="es-ES_tradnl"/>
                    </w:rPr>
                    <w:t xml:space="preserve"> </w:t>
                  </w:r>
                  <w:r>
                    <w:rPr>
                      <w:rFonts w:ascii="Tahoma" w:hAnsi="Tahoma" w:cs="Tahoma"/>
                      <w:bCs/>
                      <w:lang w:val="es-ES_tradnl"/>
                    </w:rPr>
                    <w:t>o T</w:t>
                  </w:r>
                  <w:r w:rsidRPr="00551FFB">
                    <w:rPr>
                      <w:rFonts w:ascii="Tahoma" w:hAnsi="Tahoma" w:cs="Tahoma"/>
                      <w:bCs/>
                      <w:lang w:val="es-ES_tradnl"/>
                    </w:rPr>
                    <w:t>écnico Mecánico que trabaje en la empresa adjudicada, el mismo que debe permanecer en sitio de mantenimiento durante la ejecución de los trabajos.</w:t>
                  </w:r>
                </w:p>
                <w:p w14:paraId="649FE3A2" w14:textId="77777777" w:rsidR="00173D2F" w:rsidRPr="00E124F1" w:rsidRDefault="00173D2F" w:rsidP="00173D2F">
                  <w:pPr>
                    <w:keepNext/>
                    <w:ind w:right="50"/>
                    <w:contextualSpacing/>
                    <w:jc w:val="both"/>
                    <w:outlineLvl w:val="1"/>
                    <w:rPr>
                      <w:rFonts w:ascii="Tahoma" w:hAnsi="Tahoma" w:cs="Tahoma"/>
                      <w:bCs/>
                      <w:lang w:val="es-ES_tradnl"/>
                    </w:rPr>
                  </w:pPr>
                </w:p>
                <w:p w14:paraId="64ECAF71" w14:textId="77777777" w:rsidR="00173D2F" w:rsidRDefault="00173D2F" w:rsidP="00173D2F">
                  <w:pPr>
                    <w:keepNext/>
                    <w:ind w:right="50"/>
                    <w:contextualSpacing/>
                    <w:jc w:val="both"/>
                    <w:outlineLvl w:val="1"/>
                    <w:rPr>
                      <w:rFonts w:ascii="Tahoma" w:hAnsi="Tahoma" w:cs="Tahoma"/>
                      <w:bCs/>
                      <w:lang w:val="es-ES_tradnl"/>
                    </w:rPr>
                  </w:pPr>
                  <w:r w:rsidRPr="00AD4983">
                    <w:rPr>
                      <w:rFonts w:ascii="Tahoma" w:hAnsi="Tahoma" w:cs="Tahoma"/>
                      <w:bCs/>
                      <w:lang w:val="es-ES_tradnl"/>
                    </w:rPr>
                    <w:t>Formación profesional: Titulo en Provisión Nacional en Ingeniería Mecánica o Electromecánica, el profesional debe estar inscrito y habilitado en la Sociedad de Ingenieros de Bolivia (</w:t>
                  </w:r>
                  <w:proofErr w:type="spellStart"/>
                  <w:r w:rsidRPr="00AD4983">
                    <w:rPr>
                      <w:rFonts w:ascii="Tahoma" w:hAnsi="Tahoma" w:cs="Tahoma"/>
                      <w:bCs/>
                      <w:lang w:val="es-ES_tradnl"/>
                    </w:rPr>
                    <w:t>SIB</w:t>
                  </w:r>
                  <w:proofErr w:type="spellEnd"/>
                  <w:r w:rsidRPr="00AD4983">
                    <w:rPr>
                      <w:rFonts w:ascii="Tahoma" w:hAnsi="Tahoma" w:cs="Tahoma"/>
                      <w:bCs/>
                      <w:lang w:val="es-ES_tradnl"/>
                    </w:rPr>
                    <w:t>)</w:t>
                  </w:r>
                  <w:r>
                    <w:rPr>
                      <w:rFonts w:ascii="Tahoma" w:hAnsi="Tahoma" w:cs="Tahoma"/>
                      <w:bCs/>
                      <w:lang w:val="es-ES_tradnl"/>
                    </w:rPr>
                    <w:t xml:space="preserve"> o título </w:t>
                  </w:r>
                  <w:r w:rsidRPr="00AD4983">
                    <w:rPr>
                      <w:rFonts w:ascii="Tahoma" w:hAnsi="Tahoma" w:cs="Tahoma"/>
                      <w:bCs/>
                      <w:lang w:val="es-ES_tradnl"/>
                    </w:rPr>
                    <w:t xml:space="preserve"> en Provisión Nacional</w:t>
                  </w:r>
                  <w:r>
                    <w:rPr>
                      <w:rFonts w:ascii="Tahoma" w:hAnsi="Tahoma" w:cs="Tahoma"/>
                      <w:bCs/>
                      <w:lang w:val="es-ES_tradnl"/>
                    </w:rPr>
                    <w:t xml:space="preserve"> como Técnico Superior en Mecánica o Electromecánica</w:t>
                  </w:r>
                  <w:r w:rsidRPr="00AD4983">
                    <w:rPr>
                      <w:rFonts w:ascii="Tahoma" w:hAnsi="Tahoma" w:cs="Tahoma"/>
                      <w:bCs/>
                      <w:lang w:val="es-ES_tradnl"/>
                    </w:rPr>
                    <w:t>.</w:t>
                  </w:r>
                </w:p>
                <w:p w14:paraId="671369F9" w14:textId="77777777" w:rsidR="00173D2F" w:rsidRPr="00AD4983" w:rsidRDefault="00173D2F" w:rsidP="00173D2F">
                  <w:pPr>
                    <w:keepNext/>
                    <w:ind w:right="50"/>
                    <w:contextualSpacing/>
                    <w:jc w:val="both"/>
                    <w:outlineLvl w:val="1"/>
                    <w:rPr>
                      <w:rFonts w:ascii="Tahoma" w:hAnsi="Tahoma" w:cs="Tahoma"/>
                      <w:bCs/>
                      <w:lang w:val="es-ES_tradnl"/>
                    </w:rPr>
                  </w:pPr>
                </w:p>
                <w:p w14:paraId="6ED5732F" w14:textId="77777777" w:rsidR="00173D2F" w:rsidRPr="00AD4983" w:rsidRDefault="00173D2F" w:rsidP="00173D2F">
                  <w:pPr>
                    <w:keepNext/>
                    <w:ind w:right="50"/>
                    <w:contextualSpacing/>
                    <w:jc w:val="both"/>
                    <w:outlineLvl w:val="1"/>
                    <w:rPr>
                      <w:rFonts w:ascii="Tahoma" w:hAnsi="Tahoma" w:cs="Tahoma"/>
                      <w:bCs/>
                      <w:lang w:val="es-ES_tradnl"/>
                    </w:rPr>
                  </w:pPr>
                  <w:r w:rsidRPr="00AD4983">
                    <w:rPr>
                      <w:rFonts w:ascii="Tahoma" w:hAnsi="Tahoma" w:cs="Tahoma"/>
                      <w:bCs/>
                      <w:lang w:val="es-ES_tradnl"/>
                    </w:rPr>
                    <w:t>Experiencia General: Mayor a 5 años, plazo computado a partir de la fecha de emisión del Título en Provisión Nacional.</w:t>
                  </w:r>
                </w:p>
                <w:p w14:paraId="0DB0CA56" w14:textId="77777777" w:rsidR="00173D2F" w:rsidRDefault="00173D2F" w:rsidP="00173D2F">
                  <w:pPr>
                    <w:keepNext/>
                    <w:ind w:right="50"/>
                    <w:contextualSpacing/>
                    <w:jc w:val="both"/>
                    <w:outlineLvl w:val="1"/>
                    <w:rPr>
                      <w:rFonts w:ascii="Tahoma" w:hAnsi="Tahoma" w:cs="Tahoma"/>
                      <w:bCs/>
                      <w:lang w:val="es-ES_tradnl"/>
                    </w:rPr>
                  </w:pPr>
                </w:p>
                <w:p w14:paraId="524F0D3F" w14:textId="77777777" w:rsidR="00173D2F" w:rsidRPr="00AD4983" w:rsidRDefault="00173D2F" w:rsidP="00173D2F">
                  <w:pPr>
                    <w:keepNext/>
                    <w:ind w:right="50"/>
                    <w:contextualSpacing/>
                    <w:jc w:val="both"/>
                    <w:outlineLvl w:val="1"/>
                    <w:rPr>
                      <w:rFonts w:ascii="Tahoma" w:hAnsi="Tahoma" w:cs="Tahoma"/>
                      <w:bCs/>
                      <w:lang w:val="es-ES_tradnl"/>
                    </w:rPr>
                  </w:pPr>
                  <w:r w:rsidRPr="00AD4983">
                    <w:rPr>
                      <w:rFonts w:ascii="Tahoma" w:hAnsi="Tahoma" w:cs="Tahoma"/>
                      <w:bCs/>
                      <w:lang w:val="es-ES_tradnl"/>
                    </w:rPr>
                    <w:t>Experiencia profesional específica:</w:t>
                  </w:r>
                  <w:r>
                    <w:rPr>
                      <w:rFonts w:ascii="Tahoma" w:hAnsi="Tahoma" w:cs="Tahoma"/>
                      <w:bCs/>
                      <w:lang w:val="es-ES_tradnl"/>
                    </w:rPr>
                    <w:t xml:space="preserve"> </w:t>
                  </w:r>
                  <w:r w:rsidRPr="00A81093">
                    <w:rPr>
                      <w:rFonts w:ascii="Tahoma" w:hAnsi="Tahoma" w:cs="Tahoma"/>
                      <w:bCs/>
                      <w:lang w:val="es-ES_tradnl"/>
                    </w:rPr>
                    <w:t>Acreditar 3 años de experiencia en mantenimiento de grupos electrógenos</w:t>
                  </w:r>
                  <w:r>
                    <w:rPr>
                      <w:rFonts w:ascii="Tahoma" w:hAnsi="Tahoma" w:cs="Tahoma"/>
                      <w:bCs/>
                      <w:lang w:val="es-ES_tradnl"/>
                    </w:rPr>
                    <w:t>.</w:t>
                  </w:r>
                </w:p>
                <w:p w14:paraId="3DBC1915" w14:textId="77777777" w:rsidR="00173D2F" w:rsidRPr="00E124F1" w:rsidRDefault="00173D2F" w:rsidP="00173D2F">
                  <w:pPr>
                    <w:keepNext/>
                    <w:ind w:right="50"/>
                    <w:contextualSpacing/>
                    <w:jc w:val="both"/>
                    <w:outlineLvl w:val="1"/>
                    <w:rPr>
                      <w:rFonts w:ascii="Tahoma" w:hAnsi="Tahoma" w:cs="Tahoma"/>
                      <w:bCs/>
                      <w:lang w:val="es-ES_tradnl"/>
                    </w:rPr>
                  </w:pPr>
                </w:p>
                <w:p w14:paraId="741B0362" w14:textId="77777777" w:rsidR="00173D2F" w:rsidRDefault="00173D2F" w:rsidP="00173D2F">
                  <w:pPr>
                    <w:keepNext/>
                    <w:ind w:right="50"/>
                    <w:contextualSpacing/>
                    <w:jc w:val="both"/>
                    <w:outlineLvl w:val="1"/>
                    <w:rPr>
                      <w:rFonts w:ascii="Tahoma" w:hAnsi="Tahoma" w:cs="Tahoma"/>
                      <w:bCs/>
                      <w:lang w:val="es-ES_tradnl"/>
                    </w:rPr>
                  </w:pPr>
                  <w:r w:rsidRPr="00A0223C">
                    <w:rPr>
                      <w:rFonts w:ascii="Tahoma" w:hAnsi="Tahoma" w:cs="Tahoma"/>
                      <w:bCs/>
                      <w:lang w:val="es-ES_tradnl"/>
                    </w:rPr>
                    <w:t xml:space="preserve">Para el respaldo de la Experiencia General y Específica del personal clave se deberá adjuntar los respaldos correspondientes como certificados de trabajo y otros documentos que podrían ser considerados por ENDE como respaldo. </w:t>
                  </w:r>
                </w:p>
                <w:p w14:paraId="4B5DAEC0" w14:textId="77777777" w:rsidR="00173D2F" w:rsidRPr="00E62D7E" w:rsidRDefault="00173D2F" w:rsidP="00173D2F">
                  <w:pPr>
                    <w:keepNext/>
                    <w:ind w:right="50"/>
                    <w:contextualSpacing/>
                    <w:jc w:val="both"/>
                    <w:outlineLvl w:val="1"/>
                    <w:rPr>
                      <w:rFonts w:ascii="Tahoma" w:hAnsi="Tahoma" w:cs="Tahoma"/>
                      <w:b/>
                      <w:bCs/>
                      <w:lang w:val="es-ES_tradnl"/>
                    </w:rPr>
                  </w:pPr>
                </w:p>
              </w:tc>
              <w:tc>
                <w:tcPr>
                  <w:tcW w:w="361" w:type="pct"/>
                  <w:shd w:val="clear" w:color="auto" w:fill="auto"/>
                  <w:vAlign w:val="center"/>
                </w:tcPr>
                <w:p w14:paraId="6405E82B" w14:textId="77777777" w:rsidR="00173D2F" w:rsidRPr="00B05204" w:rsidRDefault="00173D2F" w:rsidP="00173D2F">
                  <w:pPr>
                    <w:jc w:val="center"/>
                    <w:rPr>
                      <w:rFonts w:ascii="Tahoma" w:hAnsi="Tahoma" w:cs="Tahoma"/>
                      <w:b/>
                      <w:lang w:eastAsia="es-BO"/>
                    </w:rPr>
                  </w:pPr>
                  <w:r>
                    <w:rPr>
                      <w:rFonts w:ascii="Tahoma" w:hAnsi="Tahoma" w:cs="Tahoma"/>
                      <w:b/>
                      <w:lang w:eastAsia="es-BO"/>
                    </w:rPr>
                    <w:lastRenderedPageBreak/>
                    <w:t>1</w:t>
                  </w:r>
                </w:p>
              </w:tc>
              <w:tc>
                <w:tcPr>
                  <w:tcW w:w="756" w:type="pct"/>
                  <w:shd w:val="clear" w:color="auto" w:fill="auto"/>
                  <w:vAlign w:val="center"/>
                </w:tcPr>
                <w:p w14:paraId="51A8B374" w14:textId="77777777" w:rsidR="00173D2F" w:rsidRPr="00B05204" w:rsidRDefault="00173D2F" w:rsidP="00173D2F">
                  <w:pPr>
                    <w:jc w:val="center"/>
                    <w:rPr>
                      <w:rFonts w:ascii="Tahoma" w:hAnsi="Tahoma" w:cs="Tahoma"/>
                      <w:b/>
                      <w:noProof/>
                      <w:u w:val="single"/>
                    </w:rPr>
                  </w:pPr>
                  <w:r>
                    <w:rPr>
                      <w:rFonts w:ascii="Tahoma" w:hAnsi="Tahoma" w:cs="Tahoma"/>
                      <w:b/>
                      <w:lang w:eastAsia="es-BO"/>
                    </w:rPr>
                    <w:t>Servicio</w:t>
                  </w:r>
                </w:p>
              </w:tc>
              <w:tc>
                <w:tcPr>
                  <w:tcW w:w="756" w:type="pct"/>
                </w:tcPr>
                <w:p w14:paraId="4FF95051" w14:textId="77777777" w:rsidR="00173D2F" w:rsidRDefault="00173D2F" w:rsidP="00173D2F">
                  <w:pPr>
                    <w:jc w:val="center"/>
                    <w:rPr>
                      <w:rFonts w:ascii="Tahoma" w:hAnsi="Tahoma" w:cs="Tahoma"/>
                      <w:b/>
                      <w:lang w:eastAsia="es-BO"/>
                    </w:rPr>
                  </w:pPr>
                </w:p>
              </w:tc>
            </w:tr>
          </w:tbl>
          <w:tbl>
            <w:tblPr>
              <w:tblW w:w="5000" w:type="pct"/>
              <w:tblLayout w:type="fixed"/>
              <w:tblCellMar>
                <w:left w:w="70" w:type="dxa"/>
                <w:right w:w="70" w:type="dxa"/>
              </w:tblCellMar>
              <w:tblLook w:val="04A0" w:firstRow="1" w:lastRow="0" w:firstColumn="1" w:lastColumn="0" w:noHBand="0" w:noVBand="1"/>
            </w:tblPr>
            <w:tblGrid>
              <w:gridCol w:w="9715"/>
            </w:tblGrid>
            <w:tr w:rsidR="00173D2F" w:rsidRPr="00B05204" w14:paraId="66506698"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438137D" w14:textId="77777777" w:rsidR="00173D2F" w:rsidRPr="00B05204" w:rsidRDefault="00173D2F" w:rsidP="00173D2F">
                  <w:pPr>
                    <w:pStyle w:val="Sinespaciado"/>
                    <w:jc w:val="center"/>
                    <w:rPr>
                      <w:rFonts w:ascii="Tahoma" w:hAnsi="Tahoma" w:cs="Tahoma"/>
                      <w:b/>
                      <w:sz w:val="16"/>
                      <w:szCs w:val="16"/>
                      <w:u w:val="single"/>
                      <w:lang w:eastAsia="es-BO"/>
                    </w:rPr>
                  </w:pPr>
                  <w:r>
                    <w:rPr>
                      <w:rFonts w:ascii="Tahoma" w:hAnsi="Tahoma" w:cs="Tahoma"/>
                      <w:b/>
                      <w:color w:val="FFFFFF" w:themeColor="background1"/>
                      <w:sz w:val="16"/>
                      <w:szCs w:val="16"/>
                      <w:u w:val="single"/>
                      <w:lang w:eastAsia="es-BO"/>
                    </w:rPr>
                    <w:lastRenderedPageBreak/>
                    <w:br w:type="textWrapping" w:clear="all"/>
                  </w:r>
                  <w:r w:rsidRPr="00B05204">
                    <w:rPr>
                      <w:rFonts w:ascii="Tahoma" w:hAnsi="Tahoma" w:cs="Tahoma"/>
                      <w:b/>
                      <w:color w:val="FFFFFF" w:themeColor="background1"/>
                      <w:sz w:val="16"/>
                      <w:szCs w:val="16"/>
                      <w:u w:val="single"/>
                      <w:lang w:eastAsia="es-BO"/>
                    </w:rPr>
                    <w:t xml:space="preserve">CONDICIONES </w:t>
                  </w:r>
                  <w:r>
                    <w:rPr>
                      <w:rFonts w:ascii="Tahoma" w:hAnsi="Tahoma" w:cs="Tahoma"/>
                      <w:b/>
                      <w:color w:val="FFFFFF" w:themeColor="background1"/>
                      <w:sz w:val="16"/>
                      <w:szCs w:val="16"/>
                      <w:u w:val="single"/>
                      <w:lang w:eastAsia="es-BO"/>
                    </w:rPr>
                    <w:t>PARA LA PROVISIÓN DEL SERVICIO</w:t>
                  </w:r>
                </w:p>
              </w:tc>
            </w:tr>
            <w:tr w:rsidR="00173D2F" w:rsidRPr="00B05204" w14:paraId="0D03D0BA"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57CBA4C" w14:textId="77777777" w:rsidR="00173D2F" w:rsidRPr="00B05204" w:rsidRDefault="00173D2F" w:rsidP="00173D2F">
                  <w:pPr>
                    <w:pStyle w:val="Sinespaciado"/>
                    <w:rPr>
                      <w:rFonts w:ascii="Tahoma" w:hAnsi="Tahoma" w:cs="Tahoma"/>
                      <w:b/>
                      <w:color w:val="FFFFFF" w:themeColor="background1"/>
                      <w:sz w:val="16"/>
                      <w:szCs w:val="16"/>
                      <w:u w:val="single"/>
                      <w:lang w:eastAsia="es-BO"/>
                    </w:rPr>
                  </w:pPr>
                  <w:r w:rsidRPr="00B05204">
                    <w:rPr>
                      <w:rFonts w:ascii="Tahoma" w:hAnsi="Tahoma" w:cs="Tahoma"/>
                      <w:b/>
                      <w:sz w:val="16"/>
                      <w:szCs w:val="16"/>
                    </w:rPr>
                    <w:t xml:space="preserve">LUGAR </w:t>
                  </w:r>
                  <w:r>
                    <w:rPr>
                      <w:rFonts w:ascii="Tahoma" w:hAnsi="Tahoma" w:cs="Tahoma"/>
                      <w:b/>
                      <w:sz w:val="16"/>
                      <w:szCs w:val="16"/>
                    </w:rPr>
                    <w:t>DE REALIZACIÓN DEL SERVICIO</w:t>
                  </w:r>
                  <w:r w:rsidRPr="00C158D6">
                    <w:rPr>
                      <w:rFonts w:ascii="Tahoma" w:hAnsi="Tahoma" w:cs="Tahoma"/>
                      <w:b/>
                      <w:sz w:val="16"/>
                      <w:szCs w:val="16"/>
                    </w:rPr>
                    <w:t>:</w:t>
                  </w:r>
                </w:p>
              </w:tc>
            </w:tr>
            <w:tr w:rsidR="00173D2F" w:rsidRPr="00B05204" w14:paraId="29763DDC"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6B1E40" w14:textId="77777777" w:rsidR="00173D2F" w:rsidRPr="00AF3B16" w:rsidRDefault="00173D2F" w:rsidP="00173D2F">
                  <w:pPr>
                    <w:pStyle w:val="Sinespaciado"/>
                    <w:jc w:val="both"/>
                    <w:rPr>
                      <w:rFonts w:ascii="Tahoma" w:hAnsi="Tahoma" w:cs="Tahoma"/>
                      <w:sz w:val="16"/>
                      <w:szCs w:val="16"/>
                    </w:rPr>
                  </w:pPr>
                  <w:r w:rsidRPr="00AF3B16">
                    <w:rPr>
                      <w:rFonts w:ascii="Tahoma" w:hAnsi="Tahoma" w:cs="Tahoma"/>
                      <w:sz w:val="16"/>
                      <w:szCs w:val="16"/>
                    </w:rPr>
                    <w:t>El servicio se realizara en los talleres de la empresa contratista considerando el peso de ca</w:t>
                  </w:r>
                  <w:r>
                    <w:rPr>
                      <w:rFonts w:ascii="Tahoma" w:hAnsi="Tahoma" w:cs="Tahoma"/>
                      <w:sz w:val="16"/>
                      <w:szCs w:val="16"/>
                    </w:rPr>
                    <w:t>da culata esta alrededor de 45 k</w:t>
                  </w:r>
                  <w:r w:rsidRPr="00AF3B16">
                    <w:rPr>
                      <w:rFonts w:ascii="Tahoma" w:hAnsi="Tahoma" w:cs="Tahoma"/>
                      <w:sz w:val="16"/>
                      <w:szCs w:val="16"/>
                    </w:rPr>
                    <w:t>ilogramos se deberá realizar la manipulación correcta evitando se cause daños en la cara plana, cara de los múltiples y esquinas que podrían incurrir fallas durante el montaje al Block, sistema de admisión y escape.</w:t>
                  </w:r>
                </w:p>
                <w:p w14:paraId="36745D4F" w14:textId="77777777" w:rsidR="00173D2F" w:rsidRPr="00AF3B16" w:rsidRDefault="00173D2F" w:rsidP="00173D2F">
                  <w:pPr>
                    <w:pStyle w:val="Sinespaciado"/>
                    <w:jc w:val="both"/>
                    <w:rPr>
                      <w:rFonts w:ascii="Tahoma" w:hAnsi="Tahoma" w:cs="Tahoma"/>
                      <w:sz w:val="16"/>
                      <w:szCs w:val="16"/>
                    </w:rPr>
                  </w:pPr>
                </w:p>
                <w:p w14:paraId="292C744C" w14:textId="77777777" w:rsidR="00173D2F" w:rsidRPr="00CE000B" w:rsidRDefault="00173D2F" w:rsidP="00173D2F">
                  <w:pPr>
                    <w:pStyle w:val="Sinespaciado"/>
                    <w:jc w:val="both"/>
                    <w:rPr>
                      <w:rFonts w:ascii="Tahoma" w:hAnsi="Tahoma" w:cs="Tahoma"/>
                      <w:sz w:val="16"/>
                      <w:szCs w:val="16"/>
                    </w:rPr>
                  </w:pPr>
                  <w:r w:rsidRPr="00AF3B16">
                    <w:rPr>
                      <w:rFonts w:ascii="Tahoma" w:hAnsi="Tahoma" w:cs="Tahoma"/>
                      <w:sz w:val="16"/>
                      <w:szCs w:val="16"/>
                    </w:rPr>
                    <w:t xml:space="preserve">Las culatas serán entregadas en los almacenes de ENDE en la ciudad de Cobija-Pando,  ubicados  sobre la  Av. Porvenir Km 3.5, los costos de traslado </w:t>
                  </w:r>
                  <w:proofErr w:type="spellStart"/>
                  <w:r w:rsidRPr="00AF3B16">
                    <w:rPr>
                      <w:rFonts w:ascii="Tahoma" w:hAnsi="Tahoma" w:cs="Tahoma"/>
                      <w:sz w:val="16"/>
                      <w:szCs w:val="16"/>
                    </w:rPr>
                    <w:t>descarguio</w:t>
                  </w:r>
                  <w:proofErr w:type="spellEnd"/>
                  <w:r w:rsidRPr="00AF3B16">
                    <w:rPr>
                      <w:rFonts w:ascii="Tahoma" w:hAnsi="Tahoma" w:cs="Tahoma"/>
                      <w:sz w:val="16"/>
                      <w:szCs w:val="16"/>
                    </w:rPr>
                    <w:t xml:space="preserve"> y manipuleo de las culatas corren por cuenta del proveedor.</w:t>
                  </w:r>
                </w:p>
              </w:tc>
            </w:tr>
            <w:tr w:rsidR="00173D2F" w:rsidRPr="00B05204" w14:paraId="20DF7D1B"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82FE7E1" w14:textId="77777777" w:rsidR="00173D2F" w:rsidRPr="00B05204" w:rsidRDefault="00173D2F" w:rsidP="00173D2F">
                  <w:pPr>
                    <w:pStyle w:val="Sinespaciado"/>
                    <w:rPr>
                      <w:rFonts w:ascii="Tahoma" w:hAnsi="Tahoma" w:cs="Tahoma"/>
                      <w:sz w:val="16"/>
                      <w:szCs w:val="16"/>
                    </w:rPr>
                  </w:pPr>
                  <w:r>
                    <w:rPr>
                      <w:rFonts w:ascii="Tahoma" w:hAnsi="Tahoma" w:cs="Tahoma"/>
                      <w:b/>
                      <w:sz w:val="16"/>
                      <w:szCs w:val="16"/>
                    </w:rPr>
                    <w:t>PLAZO DEL SERVICIO:</w:t>
                  </w:r>
                </w:p>
              </w:tc>
            </w:tr>
            <w:tr w:rsidR="00173D2F" w:rsidRPr="00B05204" w14:paraId="4CCE732F"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8CF2A88" w14:textId="77777777" w:rsidR="00173D2F" w:rsidRDefault="00173D2F" w:rsidP="00173D2F">
                  <w:pPr>
                    <w:pStyle w:val="Sinespaciado"/>
                    <w:jc w:val="both"/>
                    <w:rPr>
                      <w:rFonts w:ascii="Tahoma" w:hAnsi="Tahoma" w:cs="Tahoma"/>
                      <w:sz w:val="16"/>
                      <w:szCs w:val="16"/>
                      <w:lang w:eastAsia="es-BO"/>
                    </w:rPr>
                  </w:pPr>
                  <w:r w:rsidRPr="000B33E0">
                    <w:rPr>
                      <w:rFonts w:ascii="Tahoma" w:hAnsi="Tahoma" w:cs="Tahoma"/>
                      <w:sz w:val="16"/>
                      <w:szCs w:val="16"/>
                      <w:lang w:eastAsia="es-BO"/>
                    </w:rPr>
                    <w:t xml:space="preserve">El plazo de </w:t>
                  </w:r>
                  <w:r>
                    <w:rPr>
                      <w:rFonts w:ascii="Tahoma" w:hAnsi="Tahoma" w:cs="Tahoma"/>
                      <w:sz w:val="16"/>
                      <w:szCs w:val="16"/>
                      <w:lang w:eastAsia="es-BO"/>
                    </w:rPr>
                    <w:t>ejecución</w:t>
                  </w:r>
                  <w:r w:rsidRPr="000B33E0">
                    <w:rPr>
                      <w:rFonts w:ascii="Tahoma" w:hAnsi="Tahoma" w:cs="Tahoma"/>
                      <w:sz w:val="16"/>
                      <w:szCs w:val="16"/>
                      <w:lang w:eastAsia="es-BO"/>
                    </w:rPr>
                    <w:t xml:space="preserve"> establecido para el presente proceso no debe exceder los </w:t>
                  </w:r>
                  <w:r>
                    <w:rPr>
                      <w:rFonts w:ascii="Tahoma" w:hAnsi="Tahoma" w:cs="Tahoma"/>
                      <w:sz w:val="16"/>
                      <w:szCs w:val="16"/>
                      <w:lang w:eastAsia="es-BO"/>
                    </w:rPr>
                    <w:t>VEINTE</w:t>
                  </w:r>
                  <w:r w:rsidRPr="000B33E0">
                    <w:rPr>
                      <w:rFonts w:ascii="Tahoma" w:hAnsi="Tahoma" w:cs="Tahoma"/>
                      <w:sz w:val="16"/>
                      <w:szCs w:val="16"/>
                      <w:lang w:eastAsia="es-BO"/>
                    </w:rPr>
                    <w:t xml:space="preserve"> (</w:t>
                  </w:r>
                  <w:r>
                    <w:rPr>
                      <w:rFonts w:ascii="Tahoma" w:hAnsi="Tahoma" w:cs="Tahoma"/>
                      <w:sz w:val="16"/>
                      <w:szCs w:val="16"/>
                      <w:lang w:eastAsia="es-BO"/>
                    </w:rPr>
                    <w:t>20</w:t>
                  </w:r>
                  <w:r w:rsidRPr="000B33E0">
                    <w:rPr>
                      <w:rFonts w:ascii="Tahoma" w:hAnsi="Tahoma" w:cs="Tahoma"/>
                      <w:sz w:val="16"/>
                      <w:szCs w:val="16"/>
                      <w:lang w:eastAsia="es-BO"/>
                    </w:rPr>
                    <w:t>) días calendario computable a partir del día siguiente hábil de la suscripción del contrato.</w:t>
                  </w:r>
                </w:p>
                <w:p w14:paraId="7E9F864F" w14:textId="77777777" w:rsidR="00173D2F" w:rsidRPr="00B05204" w:rsidRDefault="00173D2F" w:rsidP="00173D2F">
                  <w:pPr>
                    <w:pStyle w:val="Sinespaciado"/>
                    <w:jc w:val="both"/>
                    <w:rPr>
                      <w:rFonts w:ascii="Tahoma" w:hAnsi="Tahoma" w:cs="Tahoma"/>
                      <w:sz w:val="16"/>
                      <w:szCs w:val="16"/>
                      <w:lang w:eastAsia="es-BO"/>
                    </w:rPr>
                  </w:pPr>
                </w:p>
                <w:p w14:paraId="48F07BE9" w14:textId="77777777" w:rsidR="00173D2F" w:rsidRPr="00B05204" w:rsidRDefault="00173D2F" w:rsidP="00173D2F">
                  <w:pPr>
                    <w:pStyle w:val="Sinespaciado"/>
                    <w:jc w:val="both"/>
                    <w:rPr>
                      <w:rFonts w:ascii="Tahoma" w:hAnsi="Tahoma" w:cs="Tahoma"/>
                      <w:sz w:val="16"/>
                      <w:szCs w:val="16"/>
                    </w:rPr>
                  </w:pPr>
                  <w:r w:rsidRPr="00B05204">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p>
              </w:tc>
            </w:tr>
            <w:tr w:rsidR="00173D2F" w:rsidRPr="00B05204" w14:paraId="6B9A1DAB"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725AE3D" w14:textId="77777777" w:rsidR="00173D2F" w:rsidRPr="00B05204" w:rsidRDefault="00173D2F" w:rsidP="00173D2F">
                  <w:pPr>
                    <w:pStyle w:val="Sinespaciado"/>
                    <w:rPr>
                      <w:rFonts w:ascii="Tahoma" w:hAnsi="Tahoma" w:cs="Tahoma"/>
                      <w:sz w:val="16"/>
                      <w:szCs w:val="16"/>
                    </w:rPr>
                  </w:pPr>
                  <w:r w:rsidRPr="00B05204">
                    <w:rPr>
                      <w:rFonts w:ascii="Tahoma" w:hAnsi="Tahoma" w:cs="Tahoma"/>
                      <w:b/>
                      <w:sz w:val="16"/>
                      <w:szCs w:val="16"/>
                    </w:rPr>
                    <w:t>FORMA DE PAGO:</w:t>
                  </w:r>
                </w:p>
              </w:tc>
            </w:tr>
            <w:tr w:rsidR="00173D2F" w:rsidRPr="00B05204" w14:paraId="64DF45FC"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2711C37" w14:textId="77777777" w:rsidR="00173D2F" w:rsidRPr="003B34A1" w:rsidRDefault="00173D2F" w:rsidP="00173D2F">
                  <w:pPr>
                    <w:pStyle w:val="Sinespaciado"/>
                    <w:jc w:val="both"/>
                    <w:rPr>
                      <w:rFonts w:ascii="Tahoma" w:hAnsi="Tahoma" w:cs="Tahoma"/>
                      <w:sz w:val="16"/>
                      <w:szCs w:val="16"/>
                      <w:lang w:eastAsia="es-BO"/>
                    </w:rPr>
                  </w:pPr>
                  <w:r w:rsidRPr="003B34A1">
                    <w:rPr>
                      <w:rFonts w:ascii="Tahoma" w:hAnsi="Tahoma" w:cs="Tahoma"/>
                      <w:sz w:val="16"/>
                      <w:szCs w:val="16"/>
                      <w:lang w:eastAsia="es-BO"/>
                    </w:rPr>
                    <w:t>El pago se efectuara mediante la emisión de un cheque intransferible a la orden del proveedor a con la conformidad de ENDE en el lugar dispuesto para la entrega.</w:t>
                  </w:r>
                </w:p>
                <w:p w14:paraId="18541D75" w14:textId="77777777" w:rsidR="00173D2F" w:rsidRPr="003B34A1" w:rsidRDefault="00173D2F" w:rsidP="00173D2F">
                  <w:pPr>
                    <w:pStyle w:val="Sinespaciado"/>
                    <w:jc w:val="both"/>
                    <w:rPr>
                      <w:rFonts w:ascii="Tahoma" w:hAnsi="Tahoma" w:cs="Tahoma"/>
                      <w:sz w:val="16"/>
                      <w:szCs w:val="16"/>
                      <w:lang w:eastAsia="es-BO"/>
                    </w:rPr>
                  </w:pPr>
                </w:p>
                <w:p w14:paraId="6DFAE32C" w14:textId="77777777" w:rsidR="00173D2F" w:rsidRPr="003B34A1" w:rsidRDefault="00173D2F" w:rsidP="00173D2F">
                  <w:pPr>
                    <w:pStyle w:val="Sinespaciado"/>
                    <w:jc w:val="both"/>
                    <w:rPr>
                      <w:rFonts w:ascii="Tahoma" w:hAnsi="Tahoma" w:cs="Tahoma"/>
                      <w:sz w:val="16"/>
                      <w:szCs w:val="16"/>
                      <w:lang w:eastAsia="es-BO"/>
                    </w:rPr>
                  </w:pPr>
                  <w:r w:rsidRPr="003B34A1">
                    <w:rPr>
                      <w:rFonts w:ascii="Tahoma" w:hAnsi="Tahoma" w:cs="Tahoma"/>
                      <w:sz w:val="16"/>
                      <w:szCs w:val="16"/>
                      <w:lang w:eastAsia="es-BO"/>
                    </w:rPr>
                    <w:t>El pago se realizará de la siguiente forma:</w:t>
                  </w:r>
                </w:p>
                <w:p w14:paraId="4CEA0EBD" w14:textId="77777777" w:rsidR="00173D2F" w:rsidRPr="003B34A1" w:rsidRDefault="00173D2F" w:rsidP="00173D2F">
                  <w:pPr>
                    <w:pStyle w:val="Sinespaciado"/>
                    <w:jc w:val="both"/>
                    <w:rPr>
                      <w:rFonts w:ascii="Tahoma" w:hAnsi="Tahoma" w:cs="Tahoma"/>
                      <w:sz w:val="16"/>
                      <w:szCs w:val="16"/>
                      <w:lang w:eastAsia="es-BO"/>
                    </w:rPr>
                  </w:pPr>
                </w:p>
                <w:p w14:paraId="4A4436F6" w14:textId="77777777" w:rsidR="00173D2F" w:rsidRPr="003B34A1" w:rsidRDefault="00173D2F" w:rsidP="00173D2F">
                  <w:pPr>
                    <w:pStyle w:val="Sinespaciado"/>
                    <w:jc w:val="both"/>
                    <w:rPr>
                      <w:rFonts w:ascii="Tahoma" w:hAnsi="Tahoma" w:cs="Tahoma"/>
                      <w:sz w:val="16"/>
                      <w:szCs w:val="16"/>
                      <w:lang w:eastAsia="es-BO"/>
                    </w:rPr>
                  </w:pPr>
                  <w:r w:rsidRPr="003B34A1">
                    <w:rPr>
                      <w:rFonts w:ascii="Tahoma" w:hAnsi="Tahoma" w:cs="Tahoma"/>
                      <w:sz w:val="16"/>
                      <w:szCs w:val="16"/>
                      <w:lang w:eastAsia="es-BO"/>
                    </w:rPr>
                    <w:t xml:space="preserve">Pago Hito N°1.- Se realizará el pago de un </w:t>
                  </w:r>
                  <w:r>
                    <w:rPr>
                      <w:rFonts w:ascii="Tahoma" w:hAnsi="Tahoma" w:cs="Tahoma"/>
                      <w:sz w:val="16"/>
                      <w:szCs w:val="16"/>
                      <w:lang w:eastAsia="es-BO"/>
                    </w:rPr>
                    <w:t>50</w:t>
                  </w:r>
                  <w:r w:rsidRPr="003B34A1">
                    <w:rPr>
                      <w:rFonts w:ascii="Tahoma" w:hAnsi="Tahoma" w:cs="Tahoma"/>
                      <w:sz w:val="16"/>
                      <w:szCs w:val="16"/>
                      <w:lang w:eastAsia="es-BO"/>
                    </w:rPr>
                    <w:t xml:space="preserve">% del monto total contractual con verificación de un avance del </w:t>
                  </w:r>
                  <w:r>
                    <w:rPr>
                      <w:rFonts w:ascii="Tahoma" w:hAnsi="Tahoma" w:cs="Tahoma"/>
                      <w:sz w:val="16"/>
                      <w:szCs w:val="16"/>
                      <w:lang w:eastAsia="es-BO"/>
                    </w:rPr>
                    <w:t>50</w:t>
                  </w:r>
                  <w:r w:rsidRPr="003B34A1">
                    <w:rPr>
                      <w:rFonts w:ascii="Tahoma" w:hAnsi="Tahoma" w:cs="Tahoma"/>
                      <w:sz w:val="16"/>
                      <w:szCs w:val="16"/>
                      <w:lang w:eastAsia="es-BO"/>
                    </w:rPr>
                    <w:t xml:space="preserve">% de los trabajos comprendidos al mantenimiento de culatas con la presentación de un informe correspondiente, estas culatas se deben entrega en </w:t>
                  </w:r>
                  <w:r>
                    <w:rPr>
                      <w:rFonts w:ascii="Tahoma" w:hAnsi="Tahoma" w:cs="Tahoma"/>
                      <w:sz w:val="16"/>
                      <w:szCs w:val="16"/>
                      <w:lang w:eastAsia="es-BO"/>
                    </w:rPr>
                    <w:t>P</w:t>
                  </w:r>
                  <w:r w:rsidRPr="003B34A1">
                    <w:rPr>
                      <w:rFonts w:ascii="Tahoma" w:hAnsi="Tahoma" w:cs="Tahoma"/>
                      <w:sz w:val="16"/>
                      <w:szCs w:val="16"/>
                      <w:lang w:eastAsia="es-BO"/>
                    </w:rPr>
                    <w:t>lanta Bahía ciudad de Cobija, en un lapso no mayor a 1</w:t>
                  </w:r>
                  <w:r>
                    <w:rPr>
                      <w:rFonts w:ascii="Tahoma" w:hAnsi="Tahoma" w:cs="Tahoma"/>
                      <w:sz w:val="16"/>
                      <w:szCs w:val="16"/>
                      <w:lang w:eastAsia="es-BO"/>
                    </w:rPr>
                    <w:t>0</w:t>
                  </w:r>
                  <w:r w:rsidRPr="003B34A1">
                    <w:rPr>
                      <w:rFonts w:ascii="Tahoma" w:hAnsi="Tahoma" w:cs="Tahoma"/>
                      <w:sz w:val="16"/>
                      <w:szCs w:val="16"/>
                      <w:lang w:eastAsia="es-BO"/>
                    </w:rPr>
                    <w:t xml:space="preserve"> días calendario.</w:t>
                  </w:r>
                </w:p>
                <w:p w14:paraId="35FD4E17" w14:textId="77777777" w:rsidR="00173D2F" w:rsidRPr="003B34A1" w:rsidRDefault="00173D2F" w:rsidP="00173D2F">
                  <w:pPr>
                    <w:pStyle w:val="Sinespaciado"/>
                    <w:jc w:val="both"/>
                    <w:rPr>
                      <w:rFonts w:ascii="Tahoma" w:hAnsi="Tahoma" w:cs="Tahoma"/>
                      <w:sz w:val="16"/>
                      <w:szCs w:val="16"/>
                      <w:lang w:eastAsia="es-BO"/>
                    </w:rPr>
                  </w:pPr>
                </w:p>
                <w:p w14:paraId="51A99036" w14:textId="77777777" w:rsidR="00173D2F" w:rsidRPr="003B34A1" w:rsidRDefault="00173D2F" w:rsidP="00173D2F">
                  <w:pPr>
                    <w:pStyle w:val="Sinespaciado"/>
                    <w:jc w:val="both"/>
                    <w:rPr>
                      <w:rFonts w:ascii="Tahoma" w:hAnsi="Tahoma" w:cs="Tahoma"/>
                      <w:sz w:val="16"/>
                      <w:szCs w:val="16"/>
                      <w:lang w:eastAsia="es-BO"/>
                    </w:rPr>
                  </w:pPr>
                  <w:r w:rsidRPr="003B34A1">
                    <w:rPr>
                      <w:rFonts w:ascii="Tahoma" w:hAnsi="Tahoma" w:cs="Tahoma"/>
                      <w:sz w:val="16"/>
                      <w:szCs w:val="16"/>
                      <w:lang w:eastAsia="es-BO"/>
                    </w:rPr>
                    <w:t>Pago Hito N°</w:t>
                  </w:r>
                  <w:r>
                    <w:rPr>
                      <w:rFonts w:ascii="Tahoma" w:hAnsi="Tahoma" w:cs="Tahoma"/>
                      <w:sz w:val="16"/>
                      <w:szCs w:val="16"/>
                      <w:lang w:eastAsia="es-BO"/>
                    </w:rPr>
                    <w:t>2</w:t>
                  </w:r>
                  <w:r w:rsidRPr="003B34A1">
                    <w:rPr>
                      <w:rFonts w:ascii="Tahoma" w:hAnsi="Tahoma" w:cs="Tahoma"/>
                      <w:sz w:val="16"/>
                      <w:szCs w:val="16"/>
                      <w:lang w:eastAsia="es-BO"/>
                    </w:rPr>
                    <w:t xml:space="preserve">.- Se realizará el pago del </w:t>
                  </w:r>
                  <w:r>
                    <w:rPr>
                      <w:rFonts w:ascii="Tahoma" w:hAnsi="Tahoma" w:cs="Tahoma"/>
                      <w:sz w:val="16"/>
                      <w:szCs w:val="16"/>
                      <w:lang w:eastAsia="es-BO"/>
                    </w:rPr>
                    <w:t>50</w:t>
                  </w:r>
                  <w:r w:rsidRPr="003B34A1">
                    <w:rPr>
                      <w:rFonts w:ascii="Tahoma" w:hAnsi="Tahoma" w:cs="Tahoma"/>
                      <w:sz w:val="16"/>
                      <w:szCs w:val="16"/>
                      <w:lang w:eastAsia="es-BO"/>
                    </w:rPr>
                    <w:t>% del saldo a la finalización del servicio de mantenimiento de culatas contra presentación del informe final.</w:t>
                  </w:r>
                </w:p>
                <w:p w14:paraId="710E48DF" w14:textId="77777777" w:rsidR="00173D2F" w:rsidRPr="003B34A1" w:rsidRDefault="00173D2F" w:rsidP="00173D2F">
                  <w:pPr>
                    <w:pStyle w:val="Sinespaciado"/>
                    <w:jc w:val="both"/>
                    <w:rPr>
                      <w:rFonts w:ascii="Tahoma" w:hAnsi="Tahoma" w:cs="Tahoma"/>
                      <w:sz w:val="16"/>
                      <w:szCs w:val="16"/>
                      <w:lang w:eastAsia="es-BO"/>
                    </w:rPr>
                  </w:pPr>
                </w:p>
                <w:p w14:paraId="4C0E8A5F" w14:textId="77777777" w:rsidR="00173D2F" w:rsidRPr="00B05204" w:rsidRDefault="00173D2F" w:rsidP="00173D2F">
                  <w:pPr>
                    <w:pStyle w:val="Sinespaciado"/>
                    <w:jc w:val="both"/>
                    <w:rPr>
                      <w:rFonts w:ascii="Tahoma" w:hAnsi="Tahoma" w:cs="Tahoma"/>
                      <w:sz w:val="16"/>
                      <w:szCs w:val="16"/>
                      <w:lang w:eastAsia="es-BO"/>
                    </w:rPr>
                  </w:pPr>
                  <w:r w:rsidRPr="003B34A1">
                    <w:rPr>
                      <w:rFonts w:ascii="Tahoma" w:hAnsi="Tahoma" w:cs="Tahoma"/>
                      <w:sz w:val="16"/>
                      <w:szCs w:val="16"/>
                      <w:lang w:eastAsia="es-BO"/>
                    </w:rPr>
                    <w:t>Los Informes deberán contar con la aprobación del supervisor designado por parte de ENDE.</w:t>
                  </w:r>
                </w:p>
              </w:tc>
            </w:tr>
            <w:tr w:rsidR="00173D2F" w:rsidRPr="00B05204" w14:paraId="08E785A4"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8CCED4" w14:textId="77777777" w:rsidR="00173D2F" w:rsidRPr="00B05204" w:rsidRDefault="00173D2F" w:rsidP="00173D2F">
                  <w:pPr>
                    <w:pStyle w:val="Sinespaciado"/>
                    <w:rPr>
                      <w:rFonts w:ascii="Tahoma" w:hAnsi="Tahoma" w:cs="Tahoma"/>
                      <w:sz w:val="16"/>
                      <w:szCs w:val="16"/>
                    </w:rPr>
                  </w:pPr>
                  <w:r w:rsidRPr="00B05204">
                    <w:rPr>
                      <w:rFonts w:ascii="Tahoma" w:hAnsi="Tahoma" w:cs="Tahoma"/>
                      <w:b/>
                      <w:sz w:val="16"/>
                      <w:szCs w:val="16"/>
                    </w:rPr>
                    <w:t xml:space="preserve">GARANTÍA </w:t>
                  </w:r>
                  <w:r>
                    <w:rPr>
                      <w:rFonts w:ascii="Tahoma" w:hAnsi="Tahoma" w:cs="Tahoma"/>
                      <w:b/>
                      <w:sz w:val="16"/>
                      <w:szCs w:val="16"/>
                    </w:rPr>
                    <w:t>TÉCNICA</w:t>
                  </w:r>
                  <w:r w:rsidRPr="00B05204">
                    <w:rPr>
                      <w:rFonts w:ascii="Tahoma" w:hAnsi="Tahoma" w:cs="Tahoma"/>
                      <w:b/>
                      <w:sz w:val="16"/>
                      <w:szCs w:val="16"/>
                    </w:rPr>
                    <w:t>:</w:t>
                  </w:r>
                </w:p>
              </w:tc>
            </w:tr>
            <w:tr w:rsidR="00173D2F" w:rsidRPr="00B05204" w14:paraId="28D6A355"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4FEAA43" w14:textId="77777777" w:rsidR="00173D2F" w:rsidRPr="00B05204" w:rsidRDefault="00173D2F" w:rsidP="00173D2F">
                  <w:pPr>
                    <w:pStyle w:val="Sinespaciado"/>
                    <w:jc w:val="both"/>
                    <w:rPr>
                      <w:rFonts w:ascii="Tahoma" w:hAnsi="Tahoma" w:cs="Tahoma"/>
                      <w:sz w:val="16"/>
                      <w:szCs w:val="16"/>
                    </w:rPr>
                  </w:pPr>
                  <w:r w:rsidRPr="007B4491">
                    <w:rPr>
                      <w:rFonts w:ascii="Tahoma" w:hAnsi="Tahoma" w:cs="Tahoma"/>
                      <w:sz w:val="16"/>
                      <w:szCs w:val="16"/>
                    </w:rPr>
                    <w:t>El proveedor deberá otorgar una garantía de 1 (Un) año desde la entrega de las culatas, contra defectos de mal montaje y mal empaque (referidas a las condiciones de entrega) y no así a la garantía de repuestos.</w:t>
                  </w:r>
                </w:p>
              </w:tc>
            </w:tr>
            <w:tr w:rsidR="00173D2F" w:rsidRPr="00B05204" w14:paraId="62EB4525"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44C94C" w14:textId="77777777" w:rsidR="00173D2F" w:rsidRPr="00B05204" w:rsidRDefault="00173D2F" w:rsidP="00173D2F">
                  <w:pPr>
                    <w:pStyle w:val="Sinespaciado"/>
                    <w:jc w:val="both"/>
                    <w:rPr>
                      <w:rFonts w:ascii="Tahoma" w:hAnsi="Tahoma" w:cs="Tahoma"/>
                      <w:b/>
                      <w:sz w:val="16"/>
                      <w:szCs w:val="16"/>
                    </w:rPr>
                  </w:pPr>
                  <w:r w:rsidRPr="00B05204">
                    <w:rPr>
                      <w:rFonts w:ascii="Tahoma" w:hAnsi="Tahoma" w:cs="Tahoma"/>
                      <w:b/>
                      <w:sz w:val="16"/>
                      <w:szCs w:val="16"/>
                    </w:rPr>
                    <w:t>PRECIO REFERENCIAL:</w:t>
                  </w:r>
                </w:p>
              </w:tc>
            </w:tr>
            <w:tr w:rsidR="00173D2F" w:rsidRPr="00B05204" w14:paraId="054E843C"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C882CA" w14:textId="77777777" w:rsidR="00173D2F" w:rsidRPr="00B05204" w:rsidRDefault="00173D2F" w:rsidP="00173D2F">
                  <w:pPr>
                    <w:pStyle w:val="Sinespaciado"/>
                    <w:jc w:val="both"/>
                    <w:rPr>
                      <w:rFonts w:ascii="Tahoma" w:hAnsi="Tahoma" w:cs="Tahoma"/>
                      <w:b/>
                      <w:sz w:val="16"/>
                      <w:szCs w:val="16"/>
                    </w:rPr>
                  </w:pPr>
                  <w:r w:rsidRPr="00B05204">
                    <w:rPr>
                      <w:rFonts w:ascii="Tahoma" w:hAnsi="Tahoma" w:cs="Tahoma"/>
                      <w:sz w:val="16"/>
                      <w:szCs w:val="16"/>
                      <w:lang w:eastAsia="es-BO"/>
                    </w:rPr>
                    <w:t xml:space="preserve">El precio referencial para el presente proceso es de </w:t>
                  </w:r>
                  <w:r w:rsidRPr="0077272F">
                    <w:rPr>
                      <w:rFonts w:ascii="Tahoma" w:hAnsi="Tahoma" w:cs="Tahoma"/>
                      <w:sz w:val="16"/>
                      <w:szCs w:val="16"/>
                      <w:lang w:eastAsia="es-BO"/>
                    </w:rPr>
                    <w:t xml:space="preserve">Bs. </w:t>
                  </w:r>
                  <w:r>
                    <w:rPr>
                      <w:rFonts w:ascii="Tahoma" w:hAnsi="Tahoma" w:cs="Tahoma"/>
                      <w:sz w:val="16"/>
                      <w:szCs w:val="16"/>
                      <w:lang w:eastAsia="es-BO"/>
                    </w:rPr>
                    <w:t>284.160</w:t>
                  </w:r>
                  <w:r w:rsidRPr="0077272F">
                    <w:rPr>
                      <w:rFonts w:ascii="Tahoma" w:hAnsi="Tahoma" w:cs="Tahoma"/>
                      <w:sz w:val="16"/>
                      <w:szCs w:val="16"/>
                      <w:lang w:eastAsia="es-BO"/>
                    </w:rPr>
                    <w:t>,00 (</w:t>
                  </w:r>
                  <w:r>
                    <w:rPr>
                      <w:rFonts w:ascii="Tahoma" w:hAnsi="Tahoma" w:cs="Tahoma"/>
                      <w:sz w:val="16"/>
                      <w:szCs w:val="16"/>
                      <w:lang w:eastAsia="es-BO"/>
                    </w:rPr>
                    <w:t>Doscientos ochenta y cuatro mil ciento sesenta</w:t>
                  </w:r>
                  <w:r w:rsidRPr="0077272F">
                    <w:rPr>
                      <w:rFonts w:ascii="Tahoma" w:hAnsi="Tahoma" w:cs="Tahoma"/>
                      <w:sz w:val="16"/>
                      <w:szCs w:val="16"/>
                      <w:lang w:eastAsia="es-BO"/>
                    </w:rPr>
                    <w:t xml:space="preserve"> 00/100 Bolivianos)</w:t>
                  </w:r>
                  <w:r w:rsidRPr="00B05204">
                    <w:rPr>
                      <w:rFonts w:ascii="Tahoma" w:hAnsi="Tahoma" w:cs="Tahoma"/>
                      <w:sz w:val="16"/>
                      <w:szCs w:val="16"/>
                      <w:lang w:eastAsia="es-BO"/>
                    </w:rPr>
                    <w:t>.</w:t>
                  </w:r>
                </w:p>
              </w:tc>
            </w:tr>
            <w:tr w:rsidR="00173D2F" w:rsidRPr="00B05204" w14:paraId="48A2FCBD"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033A739" w14:textId="77777777" w:rsidR="00173D2F" w:rsidRPr="00B05204" w:rsidRDefault="00173D2F" w:rsidP="00173D2F">
                  <w:pPr>
                    <w:pStyle w:val="Sinespaciado"/>
                    <w:jc w:val="both"/>
                    <w:rPr>
                      <w:rFonts w:ascii="Tahoma" w:hAnsi="Tahoma" w:cs="Tahoma"/>
                      <w:b/>
                      <w:sz w:val="16"/>
                      <w:szCs w:val="16"/>
                    </w:rPr>
                  </w:pPr>
                  <w:r w:rsidRPr="00B05204">
                    <w:rPr>
                      <w:rFonts w:ascii="Tahoma" w:hAnsi="Tahoma" w:cs="Tahoma"/>
                      <w:b/>
                      <w:sz w:val="16"/>
                      <w:szCs w:val="16"/>
                      <w:lang w:eastAsia="es-BO"/>
                    </w:rPr>
                    <w:t>MARCA, MODELO Y PAÍS DE ORIGEN:</w:t>
                  </w:r>
                </w:p>
              </w:tc>
            </w:tr>
            <w:tr w:rsidR="00173D2F" w:rsidRPr="00B05204" w14:paraId="7CA36FF7" w14:textId="77777777" w:rsidTr="00000A97">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C6BFFE" w14:textId="77777777" w:rsidR="00173D2F" w:rsidRPr="00B05204" w:rsidRDefault="00173D2F" w:rsidP="00173D2F">
                  <w:pPr>
                    <w:pStyle w:val="Sinespaciado"/>
                    <w:rPr>
                      <w:rFonts w:ascii="Tahoma" w:hAnsi="Tahoma" w:cs="Tahoma"/>
                      <w:sz w:val="16"/>
                      <w:szCs w:val="16"/>
                      <w:lang w:eastAsia="es-BO"/>
                    </w:rPr>
                  </w:pPr>
                  <w:r w:rsidRPr="00B05204">
                    <w:rPr>
                      <w:rFonts w:ascii="Tahoma" w:hAnsi="Tahoma" w:cs="Tahoma"/>
                      <w:sz w:val="16"/>
                      <w:szCs w:val="16"/>
                      <w:lang w:eastAsia="es-BO"/>
                    </w:rPr>
                    <w:t>El proponente deberá declarar:</w:t>
                  </w:r>
                  <w:r w:rsidRPr="00B05204">
                    <w:rPr>
                      <w:rFonts w:ascii="Tahoma" w:hAnsi="Tahoma" w:cs="Tahoma"/>
                      <w:sz w:val="16"/>
                      <w:szCs w:val="16"/>
                      <w:lang w:eastAsia="es-BO"/>
                    </w:rPr>
                    <w:br/>
                  </w:r>
                </w:p>
                <w:p w14:paraId="76C04B3C" w14:textId="77777777" w:rsidR="00173D2F" w:rsidRPr="00B05204" w:rsidRDefault="00173D2F" w:rsidP="00173D2F">
                  <w:pPr>
                    <w:pStyle w:val="Sinespaciado"/>
                    <w:rPr>
                      <w:rFonts w:ascii="Tahoma" w:hAnsi="Tahoma" w:cs="Tahoma"/>
                      <w:b/>
                      <w:sz w:val="16"/>
                      <w:szCs w:val="16"/>
                    </w:rPr>
                  </w:pPr>
                  <w:r w:rsidRPr="00B05204">
                    <w:rPr>
                      <w:rFonts w:ascii="Tahoma" w:hAnsi="Tahoma" w:cs="Tahoma"/>
                      <w:sz w:val="16"/>
                      <w:szCs w:val="16"/>
                      <w:lang w:eastAsia="es-BO"/>
                    </w:rPr>
                    <w:t>Marca/modelo:</w:t>
                  </w:r>
                  <w:r w:rsidRPr="00B05204">
                    <w:rPr>
                      <w:rFonts w:ascii="Tahoma" w:hAnsi="Tahoma" w:cs="Tahoma"/>
                      <w:sz w:val="16"/>
                      <w:szCs w:val="16"/>
                      <w:lang w:eastAsia="es-BO"/>
                    </w:rPr>
                    <w:br/>
                    <w:t>País de Origen:</w:t>
                  </w:r>
                </w:p>
                <w:p w14:paraId="4A134671" w14:textId="77777777" w:rsidR="00173D2F" w:rsidRPr="00B05204" w:rsidRDefault="00173D2F" w:rsidP="00173D2F">
                  <w:pPr>
                    <w:pStyle w:val="Sinespaciado"/>
                    <w:jc w:val="both"/>
                    <w:rPr>
                      <w:rFonts w:ascii="Tahoma" w:hAnsi="Tahoma" w:cs="Tahoma"/>
                      <w:b/>
                      <w:sz w:val="16"/>
                      <w:szCs w:val="16"/>
                    </w:rPr>
                  </w:pPr>
                </w:p>
                <w:p w14:paraId="60822A73" w14:textId="77777777" w:rsidR="00173D2F" w:rsidRPr="00B05204" w:rsidRDefault="00173D2F" w:rsidP="00173D2F">
                  <w:pPr>
                    <w:pStyle w:val="Sinespaciado"/>
                    <w:jc w:val="both"/>
                    <w:rPr>
                      <w:rFonts w:ascii="Tahoma" w:hAnsi="Tahoma" w:cs="Tahoma"/>
                      <w:b/>
                      <w:i/>
                      <w:sz w:val="16"/>
                      <w:szCs w:val="16"/>
                    </w:rPr>
                  </w:pPr>
                  <w:r w:rsidRPr="00B05204">
                    <w:rPr>
                      <w:rFonts w:ascii="Tahoma" w:hAnsi="Tahoma" w:cs="Tahoma"/>
                      <w:i/>
                      <w:sz w:val="16"/>
                      <w:szCs w:val="16"/>
                      <w:lang w:eastAsia="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64777B31" w14:textId="77777777" w:rsidR="00173D2F" w:rsidRDefault="00173D2F" w:rsidP="00173D2F">
            <w:pPr>
              <w:pStyle w:val="Sinespaciado"/>
              <w:rPr>
                <w:rFonts w:ascii="Tahoma" w:hAnsi="Tahoma" w:cs="Tahoma"/>
                <w:b/>
                <w:sz w:val="20"/>
                <w:szCs w:val="20"/>
                <w:u w:val="single"/>
              </w:rPr>
            </w:pPr>
          </w:p>
          <w:p w14:paraId="0BF6224D" w14:textId="77777777" w:rsidR="006A1F58" w:rsidRPr="00A40276" w:rsidRDefault="006A1F58" w:rsidP="00173D2F">
            <w:pPr>
              <w:pStyle w:val="Sinespaciado"/>
              <w:jc w:val="right"/>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63657F3C" w14:textId="77777777" w:rsidR="00173D2F" w:rsidRDefault="00173D2F" w:rsidP="00F0261E">
      <w:pPr>
        <w:ind w:left="709"/>
        <w:jc w:val="both"/>
        <w:rPr>
          <w:rFonts w:cs="Arial"/>
          <w:b/>
          <w:sz w:val="18"/>
          <w:szCs w:val="18"/>
          <w:lang w:val="es-BO"/>
        </w:rPr>
      </w:pPr>
    </w:p>
    <w:p w14:paraId="6D774E18" w14:textId="77777777" w:rsidR="00173D2F" w:rsidRDefault="00173D2F" w:rsidP="00F0261E">
      <w:pPr>
        <w:ind w:left="709"/>
        <w:jc w:val="both"/>
        <w:rPr>
          <w:rFonts w:cs="Arial"/>
          <w:b/>
          <w:sz w:val="18"/>
          <w:szCs w:val="18"/>
          <w:lang w:val="es-BO"/>
        </w:rPr>
      </w:pPr>
    </w:p>
    <w:p w14:paraId="2090BF7B" w14:textId="77777777" w:rsidR="00173D2F" w:rsidRDefault="00173D2F" w:rsidP="00F0261E">
      <w:pPr>
        <w:ind w:left="709"/>
        <w:jc w:val="both"/>
        <w:rPr>
          <w:rFonts w:cs="Arial"/>
          <w:b/>
          <w:sz w:val="18"/>
          <w:szCs w:val="18"/>
          <w:lang w:val="es-BO"/>
        </w:rPr>
      </w:pPr>
    </w:p>
    <w:p w14:paraId="05D4D386" w14:textId="77777777" w:rsidR="00173D2F" w:rsidRDefault="00173D2F" w:rsidP="00F0261E">
      <w:pPr>
        <w:ind w:left="709"/>
        <w:jc w:val="both"/>
        <w:rPr>
          <w:rFonts w:cs="Arial"/>
          <w:b/>
          <w:sz w:val="18"/>
          <w:szCs w:val="18"/>
          <w:lang w:val="es-BO"/>
        </w:rPr>
      </w:pPr>
    </w:p>
    <w:p w14:paraId="177A8F43" w14:textId="6C0E90C5" w:rsidR="00F0261E" w:rsidRPr="00A40276" w:rsidRDefault="00F0261E" w:rsidP="00F0261E">
      <w:pPr>
        <w:ind w:left="709"/>
        <w:jc w:val="both"/>
        <w:rPr>
          <w:rFonts w:cs="Arial"/>
          <w:b/>
          <w:sz w:val="18"/>
          <w:szCs w:val="18"/>
          <w:lang w:val="es-BO"/>
        </w:rPr>
      </w:pPr>
      <w:r w:rsidRPr="00A40276">
        <w:rPr>
          <w:rFonts w:cs="Arial"/>
          <w:b/>
          <w:sz w:val="18"/>
          <w:szCs w:val="18"/>
          <w:lang w:val="es-BO"/>
        </w:rPr>
        <w:lastRenderedPageBreak/>
        <w:t>CRITERIOS QUE SE PUEDEN AÑADIR A</w:t>
      </w:r>
      <w:r w:rsidR="00C85460" w:rsidRPr="00A40276">
        <w:rPr>
          <w:rFonts w:cs="Arial"/>
          <w:b/>
          <w:sz w:val="18"/>
          <w:szCs w:val="18"/>
          <w:lang w:val="es-BO"/>
        </w:rPr>
        <w:t xml:space="preserve"> </w:t>
      </w:r>
      <w:r w:rsidRPr="00A40276">
        <w:rPr>
          <w:rFonts w:cs="Arial"/>
          <w:b/>
          <w:sz w:val="18"/>
          <w:szCs w:val="18"/>
          <w:lang w:val="es-BO"/>
        </w:rPr>
        <w:t>L</w:t>
      </w:r>
      <w:r w:rsidR="00C85460" w:rsidRPr="00A40276">
        <w:rPr>
          <w:rFonts w:cs="Arial"/>
          <w:b/>
          <w:sz w:val="18"/>
          <w:szCs w:val="18"/>
          <w:lang w:val="es-BO"/>
        </w:rPr>
        <w:t xml:space="preserve">AS </w:t>
      </w:r>
      <w:r w:rsidR="003976B3" w:rsidRPr="00A40276">
        <w:rPr>
          <w:rFonts w:cs="Arial"/>
          <w:b/>
          <w:sz w:val="18"/>
          <w:szCs w:val="18"/>
          <w:lang w:val="es-BO"/>
        </w:rPr>
        <w:t>ESPECIFICACIONES TÉCNICAS</w:t>
      </w:r>
      <w:r w:rsidRPr="00A40276">
        <w:rPr>
          <w:rFonts w:cs="Arial"/>
          <w:b/>
          <w:sz w:val="18"/>
          <w:szCs w:val="18"/>
          <w:lang w:val="es-BO"/>
        </w:rPr>
        <w:t xml:space="preserve"> </w:t>
      </w:r>
    </w:p>
    <w:p w14:paraId="53D6C785" w14:textId="473D0D1B" w:rsidR="007F4BF4" w:rsidRDefault="007F4BF4" w:rsidP="00F0261E">
      <w:pPr>
        <w:ind w:left="709"/>
        <w:jc w:val="both"/>
        <w:rPr>
          <w:sz w:val="18"/>
          <w:szCs w:val="18"/>
          <w:lang w:val="es-BO"/>
        </w:rPr>
      </w:pPr>
    </w:p>
    <w:p w14:paraId="27E5EB6F" w14:textId="77777777" w:rsidR="00F41EF0" w:rsidRPr="000C6821" w:rsidRDefault="00F41EF0" w:rsidP="00F41EF0">
      <w:pPr>
        <w:ind w:left="567"/>
        <w:jc w:val="both"/>
        <w:rPr>
          <w:rFonts w:cs="Arial"/>
          <w:b/>
          <w:sz w:val="18"/>
          <w:szCs w:val="18"/>
        </w:rPr>
      </w:pPr>
      <w:r w:rsidRPr="000C6821">
        <w:rPr>
          <w:rFonts w:cs="Arial"/>
          <w:sz w:val="18"/>
          <w:szCs w:val="18"/>
        </w:rPr>
        <w:t>Para la elaboración de las Especificaciones Técnicas y condiciones técnicas requeridas para la contratación, la entidad convocante podrá considerar los siguientes aspectos:</w:t>
      </w:r>
    </w:p>
    <w:p w14:paraId="0C2CA5EB" w14:textId="77777777" w:rsidR="00F41EF0" w:rsidRPr="00A40276" w:rsidRDefault="00F41EF0" w:rsidP="00F0261E">
      <w:pPr>
        <w:ind w:left="709"/>
        <w:jc w:val="both"/>
        <w:rPr>
          <w:sz w:val="18"/>
          <w:szCs w:val="18"/>
          <w:lang w:val="es-BO"/>
        </w:rPr>
      </w:pPr>
    </w:p>
    <w:p w14:paraId="71B10C69" w14:textId="461C5E47" w:rsidR="00F0261E" w:rsidRPr="00A40276" w:rsidRDefault="00F0261E" w:rsidP="00AD23B7">
      <w:pPr>
        <w:numPr>
          <w:ilvl w:val="0"/>
          <w:numId w:val="13"/>
        </w:numPr>
        <w:ind w:left="709" w:firstLine="0"/>
        <w:rPr>
          <w:sz w:val="18"/>
          <w:szCs w:val="18"/>
          <w:lang w:val="es-BO"/>
        </w:rPr>
      </w:pPr>
      <w:r w:rsidRPr="00A40276">
        <w:rPr>
          <w:sz w:val="18"/>
          <w:szCs w:val="18"/>
          <w:lang w:val="es-BO"/>
        </w:rPr>
        <w:t>Plazo</w:t>
      </w:r>
      <w:r w:rsidR="00824814" w:rsidRPr="00A40276">
        <w:rPr>
          <w:sz w:val="18"/>
          <w:szCs w:val="18"/>
          <w:lang w:val="es-BO"/>
        </w:rPr>
        <w:t xml:space="preserve"> de prestación del servicio</w:t>
      </w:r>
      <w:r w:rsidR="00F41EF0">
        <w:rPr>
          <w:sz w:val="18"/>
          <w:szCs w:val="18"/>
          <w:lang w:val="es-BO"/>
        </w:rPr>
        <w:t>.</w:t>
      </w:r>
    </w:p>
    <w:p w14:paraId="303602D8" w14:textId="4959A594" w:rsidR="00F0261E" w:rsidRPr="00A40276" w:rsidRDefault="00F0261E" w:rsidP="00AD23B7">
      <w:pPr>
        <w:numPr>
          <w:ilvl w:val="0"/>
          <w:numId w:val="13"/>
        </w:numPr>
        <w:ind w:firstLine="349"/>
        <w:rPr>
          <w:sz w:val="18"/>
          <w:szCs w:val="18"/>
          <w:lang w:val="es-BO"/>
        </w:rPr>
      </w:pPr>
      <w:r w:rsidRPr="00A40276">
        <w:rPr>
          <w:sz w:val="18"/>
          <w:szCs w:val="18"/>
          <w:lang w:val="es-BO"/>
        </w:rPr>
        <w:t>Personal</w:t>
      </w:r>
      <w:r w:rsidR="00F41EF0">
        <w:rPr>
          <w:sz w:val="18"/>
          <w:szCs w:val="18"/>
          <w:lang w:val="es-BO"/>
        </w:rPr>
        <w:t>.</w:t>
      </w:r>
    </w:p>
    <w:p w14:paraId="2317E51F" w14:textId="0F320C2A" w:rsidR="00F0261E" w:rsidRPr="00A40276" w:rsidRDefault="00F0261E" w:rsidP="00AD23B7">
      <w:pPr>
        <w:numPr>
          <w:ilvl w:val="0"/>
          <w:numId w:val="13"/>
        </w:numPr>
        <w:ind w:left="142" w:firstLine="567"/>
        <w:rPr>
          <w:sz w:val="18"/>
          <w:szCs w:val="18"/>
          <w:lang w:val="es-BO"/>
        </w:rPr>
      </w:pPr>
      <w:r w:rsidRPr="00A40276">
        <w:rPr>
          <w:sz w:val="18"/>
          <w:szCs w:val="18"/>
          <w:lang w:val="es-BO"/>
        </w:rPr>
        <w:t>Instalaciones, maquinaria y/o equipo</w:t>
      </w:r>
      <w:r w:rsidR="00F41EF0">
        <w:rPr>
          <w:sz w:val="18"/>
          <w:szCs w:val="18"/>
          <w:lang w:val="es-BO"/>
        </w:rPr>
        <w:t>.</w:t>
      </w:r>
    </w:p>
    <w:p w14:paraId="66BDA921" w14:textId="0E09623B" w:rsidR="00F0261E" w:rsidRPr="00A40276" w:rsidRDefault="00F0261E" w:rsidP="00AD23B7">
      <w:pPr>
        <w:numPr>
          <w:ilvl w:val="0"/>
          <w:numId w:val="13"/>
        </w:numPr>
        <w:ind w:firstLine="349"/>
        <w:rPr>
          <w:sz w:val="18"/>
          <w:szCs w:val="18"/>
          <w:lang w:val="es-BO"/>
        </w:rPr>
      </w:pPr>
      <w:r w:rsidRPr="00A40276">
        <w:rPr>
          <w:sz w:val="18"/>
          <w:szCs w:val="18"/>
          <w:lang w:val="es-BO"/>
        </w:rPr>
        <w:t>Disponibilidad de materiales y/o repuestos</w:t>
      </w:r>
      <w:r w:rsidR="00F41EF0">
        <w:rPr>
          <w:sz w:val="18"/>
          <w:szCs w:val="18"/>
          <w:lang w:val="es-BO"/>
        </w:rPr>
        <w:t>.</w:t>
      </w:r>
    </w:p>
    <w:p w14:paraId="150E5326" w14:textId="190A230A" w:rsidR="00F0261E" w:rsidRPr="00A40276" w:rsidRDefault="00F0261E" w:rsidP="00AD23B7">
      <w:pPr>
        <w:numPr>
          <w:ilvl w:val="0"/>
          <w:numId w:val="13"/>
        </w:numPr>
        <w:ind w:firstLine="349"/>
        <w:rPr>
          <w:sz w:val="18"/>
          <w:szCs w:val="18"/>
          <w:lang w:val="es-BO"/>
        </w:rPr>
      </w:pPr>
      <w:r w:rsidRPr="00A40276">
        <w:rPr>
          <w:sz w:val="18"/>
          <w:szCs w:val="18"/>
          <w:lang w:val="es-BO"/>
        </w:rPr>
        <w:t>Tiempo de Respuesta</w:t>
      </w:r>
      <w:r w:rsidR="00F41EF0">
        <w:rPr>
          <w:sz w:val="18"/>
          <w:szCs w:val="18"/>
          <w:lang w:val="es-BO"/>
        </w:rPr>
        <w:t>.</w:t>
      </w:r>
    </w:p>
    <w:p w14:paraId="61988B74" w14:textId="34EEF38D" w:rsidR="00F0261E" w:rsidRPr="00A40276" w:rsidRDefault="00F0261E" w:rsidP="00AD23B7">
      <w:pPr>
        <w:numPr>
          <w:ilvl w:val="0"/>
          <w:numId w:val="13"/>
        </w:numPr>
        <w:ind w:firstLine="349"/>
        <w:rPr>
          <w:sz w:val="18"/>
          <w:szCs w:val="18"/>
          <w:lang w:val="es-BO"/>
        </w:rPr>
      </w:pPr>
      <w:r w:rsidRPr="00A40276">
        <w:rPr>
          <w:sz w:val="18"/>
          <w:szCs w:val="18"/>
          <w:lang w:val="es-BO"/>
        </w:rPr>
        <w:t>Inspección y Pruebas</w:t>
      </w:r>
      <w:r w:rsidR="00F41EF0">
        <w:rPr>
          <w:sz w:val="18"/>
          <w:szCs w:val="18"/>
          <w:lang w:val="es-BO"/>
        </w:rPr>
        <w:t>.</w:t>
      </w:r>
    </w:p>
    <w:p w14:paraId="342AD940" w14:textId="4E02358C" w:rsidR="00F0261E" w:rsidRPr="00A40276" w:rsidRDefault="00F0261E" w:rsidP="00AD23B7">
      <w:pPr>
        <w:numPr>
          <w:ilvl w:val="0"/>
          <w:numId w:val="13"/>
        </w:numPr>
        <w:ind w:firstLine="349"/>
        <w:rPr>
          <w:sz w:val="18"/>
          <w:szCs w:val="18"/>
          <w:lang w:val="es-BO"/>
        </w:rPr>
      </w:pPr>
      <w:r w:rsidRPr="00A40276">
        <w:rPr>
          <w:sz w:val="18"/>
          <w:szCs w:val="18"/>
          <w:lang w:val="es-BO"/>
        </w:rPr>
        <w:t>Seguros</w:t>
      </w:r>
      <w:r w:rsidR="00F41EF0">
        <w:rPr>
          <w:sz w:val="18"/>
          <w:szCs w:val="18"/>
          <w:lang w:val="es-BO"/>
        </w:rPr>
        <w:t>.</w:t>
      </w:r>
    </w:p>
    <w:p w14:paraId="6ADD4C9B" w14:textId="77777777" w:rsidR="00F0261E" w:rsidRPr="00A40276" w:rsidRDefault="00F0261E" w:rsidP="00AD23B7">
      <w:pPr>
        <w:numPr>
          <w:ilvl w:val="0"/>
          <w:numId w:val="13"/>
        </w:numPr>
        <w:ind w:firstLine="349"/>
        <w:rPr>
          <w:sz w:val="18"/>
          <w:szCs w:val="18"/>
          <w:lang w:val="es-BO"/>
        </w:rPr>
      </w:pPr>
      <w:r w:rsidRPr="00A40276">
        <w:rPr>
          <w:sz w:val="18"/>
          <w:szCs w:val="18"/>
          <w:lang w:val="es-BO"/>
        </w:rPr>
        <w:t>Compromiso de responsabilidad del equipo, muebles, etc.</w:t>
      </w:r>
    </w:p>
    <w:p w14:paraId="46D0C6C7" w14:textId="77777777" w:rsidR="00F0261E" w:rsidRPr="00A40276" w:rsidRDefault="00F0261E" w:rsidP="00F0261E">
      <w:pPr>
        <w:rPr>
          <w:sz w:val="18"/>
          <w:szCs w:val="18"/>
          <w:lang w:val="es-BO"/>
        </w:rPr>
      </w:pPr>
    </w:p>
    <w:p w14:paraId="52668C7F" w14:textId="1F6E46A5" w:rsidR="00F0261E" w:rsidRPr="00A40276" w:rsidRDefault="00F0261E" w:rsidP="00F0261E">
      <w:pPr>
        <w:tabs>
          <w:tab w:val="left" w:pos="8505"/>
        </w:tabs>
        <w:ind w:left="708"/>
        <w:jc w:val="both"/>
        <w:rPr>
          <w:sz w:val="18"/>
          <w:szCs w:val="18"/>
          <w:lang w:val="es-BO"/>
        </w:rPr>
      </w:pPr>
      <w:r w:rsidRPr="00A40276">
        <w:rPr>
          <w:sz w:val="18"/>
          <w:szCs w:val="18"/>
          <w:lang w:val="es-BO"/>
        </w:rPr>
        <w:t xml:space="preserve">La inclusión de los criterios señalados es opcional y depende de las características del servicio general </w:t>
      </w:r>
      <w:r w:rsidR="00F41EF0">
        <w:rPr>
          <w:sz w:val="18"/>
          <w:szCs w:val="18"/>
          <w:lang w:val="es-BO"/>
        </w:rPr>
        <w:t xml:space="preserve">a contratar </w:t>
      </w:r>
      <w:r w:rsidRPr="00A40276">
        <w:rPr>
          <w:sz w:val="18"/>
          <w:szCs w:val="18"/>
          <w:lang w:val="es-BO"/>
        </w:rPr>
        <w:t>y los requisitos del contratante, no siendo limitativas, pudiendo adicionarse otras.</w:t>
      </w: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6274C70F"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5A150587" w:rsidR="009F4CE8" w:rsidRPr="008B5627" w:rsidRDefault="008B5627" w:rsidP="00AD23B7">
      <w:pPr>
        <w:numPr>
          <w:ilvl w:val="0"/>
          <w:numId w:val="15"/>
        </w:numPr>
        <w:jc w:val="both"/>
        <w:rPr>
          <w:rFonts w:cs="Arial"/>
          <w:bCs/>
          <w:iCs/>
          <w:sz w:val="18"/>
          <w:szCs w:val="18"/>
          <w:lang w:val="es-BO"/>
        </w:rPr>
      </w:pPr>
      <w:r w:rsidRPr="008B5627">
        <w:rPr>
          <w:rFonts w:cs="Arial"/>
          <w:bCs/>
          <w:iCs/>
          <w:sz w:val="18"/>
          <w:szCs w:val="18"/>
          <w:lang w:val="es-BO"/>
        </w:rPr>
        <w:t>Documentación que respalde la Experiencia General y Especifica de la Empresa y la Formación profesional, la Experiencia General y Especifica del personal</w:t>
      </w:r>
      <w:r>
        <w:rPr>
          <w:rFonts w:cs="Arial"/>
          <w:bCs/>
          <w:iCs/>
          <w:sz w:val="18"/>
          <w:szCs w:val="18"/>
          <w:lang w:val="es-BO"/>
        </w:rPr>
        <w:t xml:space="preserve"> propuesto</w:t>
      </w:r>
      <w:r w:rsidR="009F4CE8" w:rsidRPr="008B5627">
        <w:rPr>
          <w:rFonts w:cs="Arial"/>
          <w:bCs/>
          <w:iCs/>
          <w:sz w:val="18"/>
          <w:szCs w:val="18"/>
          <w:lang w:val="es-BO"/>
        </w:rPr>
        <w:t>.</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592EE2D7" w14:textId="77777777" w:rsidR="008B5627" w:rsidRDefault="008B5627" w:rsidP="002C5CC5">
      <w:pPr>
        <w:jc w:val="center"/>
        <w:rPr>
          <w:rFonts w:cs="Arial"/>
          <w:b/>
          <w:sz w:val="18"/>
          <w:szCs w:val="18"/>
          <w:lang w:val="es-BO"/>
        </w:rPr>
      </w:pPr>
    </w:p>
    <w:p w14:paraId="301820AE" w14:textId="77777777" w:rsidR="008B5627" w:rsidRDefault="008B5627" w:rsidP="002C5CC5">
      <w:pPr>
        <w:jc w:val="center"/>
        <w:rPr>
          <w:rFonts w:cs="Arial"/>
          <w:b/>
          <w:sz w:val="18"/>
          <w:szCs w:val="18"/>
          <w:lang w:val="es-BO"/>
        </w:rPr>
      </w:pPr>
    </w:p>
    <w:p w14:paraId="2DA50EEE" w14:textId="77777777" w:rsidR="008B5627" w:rsidRDefault="008B5627" w:rsidP="002C5CC5">
      <w:pPr>
        <w:jc w:val="center"/>
        <w:rPr>
          <w:rFonts w:cs="Arial"/>
          <w:b/>
          <w:sz w:val="18"/>
          <w:szCs w:val="18"/>
          <w:lang w:val="es-BO"/>
        </w:rPr>
      </w:pPr>
    </w:p>
    <w:p w14:paraId="4E3F2732" w14:textId="77777777" w:rsidR="008B5627" w:rsidRDefault="008B5627" w:rsidP="002C5CC5">
      <w:pPr>
        <w:jc w:val="center"/>
        <w:rPr>
          <w:rFonts w:cs="Arial"/>
          <w:b/>
          <w:sz w:val="18"/>
          <w:szCs w:val="18"/>
          <w:lang w:val="es-BO"/>
        </w:rPr>
      </w:pPr>
    </w:p>
    <w:p w14:paraId="69B7426D" w14:textId="67CF7AFC"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4512CDF2" w14:textId="77777777" w:rsidR="008E5264" w:rsidRDefault="008E5264" w:rsidP="008E5264">
      <w:pPr>
        <w:spacing w:line="276" w:lineRule="auto"/>
        <w:ind w:left="1701" w:right="1666" w:firstLine="423"/>
        <w:jc w:val="center"/>
        <w:rPr>
          <w:rFonts w:ascii="Tahoma" w:hAnsi="Tahoma" w:cs="Tahoma"/>
          <w:b/>
          <w:noProof/>
          <w:u w:val="single"/>
        </w:rPr>
      </w:pPr>
    </w:p>
    <w:p w14:paraId="3219E381" w14:textId="77777777" w:rsidR="00173D2F" w:rsidRPr="00296E41" w:rsidRDefault="00173D2F" w:rsidP="00173D2F">
      <w:pPr>
        <w:spacing w:line="276" w:lineRule="auto"/>
        <w:ind w:left="1701" w:right="1666" w:firstLine="423"/>
        <w:jc w:val="center"/>
        <w:rPr>
          <w:rFonts w:ascii="Tahoma" w:hAnsi="Tahoma" w:cs="Tahoma"/>
          <w:b/>
          <w:noProof/>
          <w:u w:val="single"/>
        </w:rPr>
      </w:pPr>
      <w:r w:rsidRPr="00296E41">
        <w:rPr>
          <w:rFonts w:ascii="Tahoma" w:hAnsi="Tahoma" w:cs="Tahoma"/>
          <w:b/>
          <w:noProof/>
          <w:u w:val="single"/>
        </w:rPr>
        <w:t>ITEM 1</w:t>
      </w:r>
      <w:r>
        <w:rPr>
          <w:rFonts w:ascii="Tahoma" w:hAnsi="Tahoma" w:cs="Tahoma"/>
          <w:b/>
          <w:noProof/>
          <w:u w:val="single"/>
        </w:rPr>
        <w:t>.</w:t>
      </w:r>
      <w:r w:rsidRPr="00296E41">
        <w:rPr>
          <w:rFonts w:ascii="Tahoma" w:hAnsi="Tahoma" w:cs="Tahoma"/>
          <w:b/>
          <w:noProof/>
          <w:u w:val="single"/>
        </w:rPr>
        <w:t xml:space="preserve"> </w:t>
      </w:r>
      <w:r w:rsidRPr="00493994">
        <w:rPr>
          <w:rFonts w:ascii="Tahoma" w:hAnsi="Tahoma" w:cs="Tahoma"/>
          <w:b/>
          <w:noProof/>
          <w:u w:val="single"/>
        </w:rPr>
        <w:t>SERVICIO DE MANTENIMIENTO DE CULATAS PARA GRUPOS GENERADORES COBIJA - GESTION 2023</w:t>
      </w:r>
    </w:p>
    <w:p w14:paraId="2639A016" w14:textId="77777777" w:rsidR="00173D2F" w:rsidRDefault="00173D2F" w:rsidP="00173D2F">
      <w:pPr>
        <w:spacing w:line="276" w:lineRule="auto"/>
        <w:ind w:left="1701" w:right="1666" w:firstLine="423"/>
        <w:jc w:val="center"/>
        <w:rPr>
          <w:rFonts w:ascii="Tahoma" w:hAnsi="Tahoma" w:cs="Tahoma"/>
          <w:b/>
          <w:noProof/>
        </w:rPr>
      </w:pPr>
    </w:p>
    <w:tbl>
      <w:tblPr>
        <w:tblW w:w="9923" w:type="dxa"/>
        <w:tblInd w:w="-5" w:type="dxa"/>
        <w:tblCellMar>
          <w:left w:w="70" w:type="dxa"/>
          <w:right w:w="70" w:type="dxa"/>
        </w:tblCellMar>
        <w:tblLook w:val="04A0" w:firstRow="1" w:lastRow="0" w:firstColumn="1" w:lastColumn="0" w:noHBand="0" w:noVBand="1"/>
      </w:tblPr>
      <w:tblGrid>
        <w:gridCol w:w="567"/>
        <w:gridCol w:w="4253"/>
        <w:gridCol w:w="709"/>
        <w:gridCol w:w="850"/>
        <w:gridCol w:w="3544"/>
      </w:tblGrid>
      <w:tr w:rsidR="00173D2F" w:rsidRPr="008C490A" w14:paraId="0670E9FB" w14:textId="77777777" w:rsidTr="00000A97">
        <w:trPr>
          <w:trHeight w:val="283"/>
        </w:trPr>
        <w:tc>
          <w:tcPr>
            <w:tcW w:w="637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BF25C4" w14:textId="77777777" w:rsidR="00173D2F" w:rsidRPr="00600F0F" w:rsidRDefault="00173D2F" w:rsidP="00000A97">
            <w:pPr>
              <w:tabs>
                <w:tab w:val="left" w:pos="1696"/>
              </w:tabs>
              <w:spacing w:line="276" w:lineRule="auto"/>
              <w:jc w:val="center"/>
              <w:rPr>
                <w:rFonts w:ascii="Arial" w:hAnsi="Arial" w:cs="Arial"/>
                <w:b/>
                <w:lang w:eastAsia="es-BO"/>
              </w:rPr>
            </w:pPr>
            <w:r w:rsidRPr="00600F0F">
              <w:rPr>
                <w:rFonts w:ascii="Arial" w:hAnsi="Arial" w:cs="Arial"/>
                <w:b/>
                <w:lang w:eastAsia="es-BO"/>
              </w:rPr>
              <w:t>Para ser llenado por la Entidad convocante</w:t>
            </w:r>
          </w:p>
        </w:tc>
        <w:tc>
          <w:tcPr>
            <w:tcW w:w="354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F188567" w14:textId="77777777" w:rsidR="00173D2F" w:rsidRDefault="00173D2F" w:rsidP="00000A97">
            <w:pPr>
              <w:tabs>
                <w:tab w:val="left" w:pos="1696"/>
              </w:tabs>
              <w:spacing w:line="276" w:lineRule="auto"/>
              <w:jc w:val="center"/>
              <w:rPr>
                <w:rFonts w:ascii="Arial" w:hAnsi="Arial" w:cs="Arial"/>
                <w:b/>
                <w:lang w:eastAsia="es-BO"/>
              </w:rPr>
            </w:pPr>
            <w:r w:rsidRPr="00731ADC">
              <w:rPr>
                <w:rFonts w:ascii="Arial" w:hAnsi="Arial" w:cs="Arial"/>
                <w:b/>
                <w:lang w:eastAsia="es-BO"/>
              </w:rPr>
              <w:t xml:space="preserve">Para ser llenado por el proponente al </w:t>
            </w:r>
          </w:p>
          <w:p w14:paraId="2AC298E9" w14:textId="77777777" w:rsidR="00173D2F" w:rsidRPr="00731ADC" w:rsidRDefault="00173D2F" w:rsidP="00000A97">
            <w:pPr>
              <w:tabs>
                <w:tab w:val="left" w:pos="1696"/>
              </w:tabs>
              <w:spacing w:line="276" w:lineRule="auto"/>
              <w:jc w:val="center"/>
              <w:rPr>
                <w:rFonts w:ascii="Arial" w:hAnsi="Arial" w:cs="Arial"/>
                <w:b/>
                <w:lang w:eastAsia="es-BO"/>
              </w:rPr>
            </w:pPr>
            <w:r w:rsidRPr="00731ADC">
              <w:rPr>
                <w:rFonts w:ascii="Arial" w:hAnsi="Arial" w:cs="Arial"/>
                <w:b/>
                <w:lang w:eastAsia="es-BO"/>
              </w:rPr>
              <w:t>momento de elaborar su propuesta</w:t>
            </w:r>
          </w:p>
        </w:tc>
      </w:tr>
      <w:tr w:rsidR="00173D2F" w:rsidRPr="008C490A" w14:paraId="607887CA" w14:textId="77777777" w:rsidTr="00000A97">
        <w:trPr>
          <w:trHeight w:val="339"/>
        </w:trPr>
        <w:tc>
          <w:tcPr>
            <w:tcW w:w="567"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4CCF2AA" w14:textId="77777777" w:rsidR="00173D2F" w:rsidRPr="00600F0F" w:rsidRDefault="00173D2F" w:rsidP="00000A97">
            <w:pPr>
              <w:tabs>
                <w:tab w:val="left" w:pos="1696"/>
              </w:tabs>
              <w:spacing w:line="276" w:lineRule="auto"/>
              <w:jc w:val="center"/>
              <w:rPr>
                <w:rFonts w:ascii="Arial" w:hAnsi="Arial" w:cs="Arial"/>
                <w:b/>
                <w:lang w:eastAsia="es-BO"/>
              </w:rPr>
            </w:pPr>
            <w:r w:rsidRPr="00600F0F">
              <w:rPr>
                <w:rFonts w:ascii="Arial" w:hAnsi="Arial" w:cs="Arial"/>
                <w:b/>
                <w:lang w:eastAsia="es-BO"/>
              </w:rPr>
              <w:t>Ítem</w:t>
            </w:r>
          </w:p>
        </w:tc>
        <w:tc>
          <w:tcPr>
            <w:tcW w:w="5812" w:type="dxa"/>
            <w:gridSpan w:val="3"/>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5862B3E" w14:textId="77777777" w:rsidR="00173D2F" w:rsidRPr="00600F0F" w:rsidRDefault="00173D2F" w:rsidP="00000A97">
            <w:pPr>
              <w:tabs>
                <w:tab w:val="left" w:pos="1696"/>
              </w:tabs>
              <w:spacing w:line="276" w:lineRule="auto"/>
              <w:jc w:val="center"/>
              <w:rPr>
                <w:rFonts w:ascii="Arial" w:hAnsi="Arial" w:cs="Arial"/>
                <w:b/>
                <w:lang w:eastAsia="es-BO"/>
              </w:rPr>
            </w:pPr>
            <w:r w:rsidRPr="00600F0F">
              <w:rPr>
                <w:rFonts w:ascii="Arial" w:hAnsi="Arial" w:cs="Arial"/>
                <w:b/>
                <w:lang w:eastAsia="es-BO"/>
              </w:rPr>
              <w:t>Características y condiciones técnicas solicitadas</w:t>
            </w:r>
            <w:r>
              <w:rPr>
                <w:rFonts w:ascii="Arial" w:hAnsi="Arial" w:cs="Arial"/>
                <w:b/>
                <w:lang w:eastAsia="es-BO"/>
              </w:rPr>
              <w:t xml:space="preserve"> (*)</w:t>
            </w:r>
          </w:p>
        </w:tc>
        <w:tc>
          <w:tcPr>
            <w:tcW w:w="3544"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735A7F0" w14:textId="77777777" w:rsidR="00173D2F" w:rsidRPr="00731ADC" w:rsidRDefault="00173D2F" w:rsidP="00000A97">
            <w:pPr>
              <w:tabs>
                <w:tab w:val="left" w:pos="1696"/>
              </w:tabs>
              <w:spacing w:line="276" w:lineRule="auto"/>
              <w:jc w:val="center"/>
              <w:rPr>
                <w:rFonts w:ascii="Arial" w:hAnsi="Arial" w:cs="Arial"/>
                <w:b/>
                <w:lang w:eastAsia="es-BO"/>
              </w:rPr>
            </w:pPr>
            <w:r w:rsidRPr="00731ADC">
              <w:rPr>
                <w:rFonts w:ascii="Arial" w:hAnsi="Arial" w:cs="Arial"/>
                <w:b/>
                <w:lang w:eastAsia="es-BO"/>
              </w:rPr>
              <w:t>Característica Propuesta (**)</w:t>
            </w:r>
          </w:p>
        </w:tc>
      </w:tr>
      <w:tr w:rsidR="00173D2F" w:rsidRPr="008C490A" w14:paraId="4862B947" w14:textId="77777777" w:rsidTr="00000A97">
        <w:trPr>
          <w:trHeight w:val="6086"/>
        </w:trPr>
        <w:tc>
          <w:tcPr>
            <w:tcW w:w="567" w:type="dxa"/>
            <w:tcBorders>
              <w:left w:val="single" w:sz="4" w:space="0" w:color="auto"/>
              <w:right w:val="single" w:sz="4" w:space="0" w:color="auto"/>
            </w:tcBorders>
            <w:shd w:val="clear" w:color="auto" w:fill="auto"/>
            <w:vAlign w:val="center"/>
          </w:tcPr>
          <w:p w14:paraId="0AFE35EA" w14:textId="77777777" w:rsidR="00173D2F" w:rsidRPr="00C1314B" w:rsidRDefault="00173D2F" w:rsidP="00000A97">
            <w:pPr>
              <w:pStyle w:val="Sinespaciado"/>
              <w:spacing w:line="276" w:lineRule="auto"/>
              <w:jc w:val="center"/>
              <w:rPr>
                <w:rFonts w:ascii="Arial" w:hAnsi="Arial" w:cs="Arial"/>
                <w:b/>
                <w:sz w:val="16"/>
                <w:szCs w:val="16"/>
                <w:lang w:eastAsia="es-BO"/>
              </w:rPr>
            </w:pPr>
          </w:p>
        </w:tc>
        <w:tc>
          <w:tcPr>
            <w:tcW w:w="4253" w:type="dxa"/>
            <w:tcBorders>
              <w:top w:val="nil"/>
              <w:left w:val="nil"/>
              <w:right w:val="single" w:sz="4" w:space="0" w:color="auto"/>
            </w:tcBorders>
            <w:shd w:val="clear" w:color="auto" w:fill="auto"/>
          </w:tcPr>
          <w:p w14:paraId="55670A34" w14:textId="77777777" w:rsidR="00173D2F" w:rsidRPr="00F43731" w:rsidRDefault="00173D2F" w:rsidP="00000A97">
            <w:pPr>
              <w:keepNext/>
              <w:tabs>
                <w:tab w:val="left" w:pos="1696"/>
              </w:tabs>
              <w:contextualSpacing/>
              <w:jc w:val="both"/>
              <w:outlineLvl w:val="1"/>
              <w:rPr>
                <w:rFonts w:ascii="Tahoma" w:hAnsi="Tahoma" w:cs="Tahoma"/>
                <w:b/>
                <w:bCs/>
                <w:lang w:val="es-ES_tradnl"/>
              </w:rPr>
            </w:pPr>
            <w:r w:rsidRPr="00F43731">
              <w:rPr>
                <w:rFonts w:ascii="Tahoma" w:hAnsi="Tahoma" w:cs="Tahoma"/>
                <w:b/>
                <w:bCs/>
                <w:lang w:val="es-ES_tradnl"/>
              </w:rPr>
              <w:t>Se realizara el mantenimiento de las culatas según el siguiente detalle:</w:t>
            </w:r>
          </w:p>
          <w:p w14:paraId="6CFF4F92" w14:textId="77777777" w:rsidR="00173D2F"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F43731">
              <w:rPr>
                <w:rFonts w:ascii="Tahoma" w:hAnsi="Tahoma" w:cs="Tahoma"/>
                <w:sz w:val="16"/>
                <w:szCs w:val="16"/>
              </w:rPr>
              <w:t xml:space="preserve">8 juegos de culatas, donde cada juego </w:t>
            </w:r>
            <w:proofErr w:type="spellStart"/>
            <w:r w:rsidRPr="00F43731">
              <w:rPr>
                <w:rFonts w:ascii="Tahoma" w:hAnsi="Tahoma" w:cs="Tahoma"/>
                <w:sz w:val="16"/>
                <w:szCs w:val="16"/>
              </w:rPr>
              <w:t>esta</w:t>
            </w:r>
            <w:proofErr w:type="spellEnd"/>
            <w:r w:rsidRPr="00F43731">
              <w:rPr>
                <w:rFonts w:ascii="Tahoma" w:hAnsi="Tahoma" w:cs="Tahoma"/>
                <w:sz w:val="16"/>
                <w:szCs w:val="16"/>
              </w:rPr>
              <w:t xml:space="preserve"> compuesto por 16 piezas.</w:t>
            </w:r>
          </w:p>
          <w:p w14:paraId="199C7659" w14:textId="77777777" w:rsidR="00173D2F" w:rsidRPr="00F43731" w:rsidRDefault="00173D2F" w:rsidP="00000A97">
            <w:pPr>
              <w:pStyle w:val="Prrafodelista"/>
              <w:tabs>
                <w:tab w:val="left" w:pos="1696"/>
              </w:tabs>
              <w:spacing w:line="276" w:lineRule="auto"/>
              <w:ind w:left="214"/>
              <w:jc w:val="both"/>
              <w:rPr>
                <w:rFonts w:ascii="Tahoma" w:hAnsi="Tahoma" w:cs="Tahoma"/>
                <w:sz w:val="16"/>
                <w:szCs w:val="16"/>
              </w:rPr>
            </w:pPr>
          </w:p>
          <w:p w14:paraId="2274F3CC" w14:textId="77777777" w:rsidR="00173D2F" w:rsidRPr="00344D04" w:rsidRDefault="00173D2F" w:rsidP="00000A97">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Desmontaje de elementos de culata</w:t>
            </w:r>
          </w:p>
          <w:p w14:paraId="7BB9AD2D" w14:textId="77777777" w:rsidR="00173D2F" w:rsidRPr="00344D04" w:rsidRDefault="00173D2F" w:rsidP="00000A97">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 xml:space="preserve"> </w:t>
            </w:r>
          </w:p>
          <w:p w14:paraId="1D358FE9"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Desmontaje de seguros, rotadores de acuerdo a metodología recomendada por el fabricante.</w:t>
            </w:r>
          </w:p>
          <w:p w14:paraId="2ADE9B2A"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Desmontaje de resortes, válvulas de admisión y escape.</w:t>
            </w:r>
          </w:p>
          <w:p w14:paraId="38F3529B"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color w:val="000000"/>
                <w:sz w:val="16"/>
                <w:szCs w:val="16"/>
                <w:lang w:eastAsia="es-BO"/>
              </w:rPr>
            </w:pPr>
            <w:r w:rsidRPr="00344D04">
              <w:rPr>
                <w:rFonts w:ascii="Tahoma" w:hAnsi="Tahoma" w:cs="Tahoma"/>
                <w:sz w:val="16"/>
                <w:szCs w:val="16"/>
              </w:rPr>
              <w:t>Extracción de asientos y guías de admisión y escape, se deberá emplear la herramienta adecuada y recomendada por el fabricante a fin de no causar daños en los alojamientos de asientos y guías de válvula como también en la cara plana de la culata.</w:t>
            </w:r>
          </w:p>
          <w:p w14:paraId="69B4CE8F"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color w:val="000000"/>
                <w:sz w:val="16"/>
                <w:szCs w:val="16"/>
                <w:lang w:eastAsia="es-BO"/>
              </w:rPr>
            </w:pPr>
            <w:r w:rsidRPr="00344D04">
              <w:rPr>
                <w:rFonts w:ascii="Tahoma" w:hAnsi="Tahoma" w:cs="Tahoma"/>
                <w:sz w:val="16"/>
                <w:szCs w:val="16"/>
              </w:rPr>
              <w:t>Lavado con desincrustantes y desengrasantes adecuados, retirando depósitos de carbonilla, herrumbre y óxidos</w:t>
            </w:r>
            <w:r>
              <w:rPr>
                <w:rFonts w:ascii="Tahoma" w:hAnsi="Tahoma" w:cs="Tahoma"/>
                <w:sz w:val="16"/>
                <w:szCs w:val="16"/>
              </w:rPr>
              <w:t>.</w:t>
            </w:r>
          </w:p>
          <w:p w14:paraId="58654460" w14:textId="77777777" w:rsidR="00173D2F" w:rsidRPr="00344D04" w:rsidRDefault="00173D2F" w:rsidP="00000A97">
            <w:pPr>
              <w:pStyle w:val="Prrafodelista"/>
              <w:tabs>
                <w:tab w:val="left" w:pos="1696"/>
              </w:tabs>
              <w:spacing w:line="276" w:lineRule="auto"/>
              <w:ind w:left="187"/>
              <w:jc w:val="both"/>
              <w:rPr>
                <w:rFonts w:ascii="Tahoma" w:hAnsi="Tahoma" w:cs="Tahoma"/>
                <w:color w:val="000000"/>
                <w:sz w:val="16"/>
                <w:szCs w:val="16"/>
                <w:lang w:eastAsia="es-BO"/>
              </w:rPr>
            </w:pPr>
          </w:p>
          <w:p w14:paraId="3FFCFD74" w14:textId="77777777" w:rsidR="00173D2F" w:rsidRPr="00344D04" w:rsidRDefault="00173D2F" w:rsidP="00000A97">
            <w:pPr>
              <w:keepNext/>
              <w:tabs>
                <w:tab w:val="left" w:pos="1696"/>
              </w:tabs>
              <w:contextualSpacing/>
              <w:jc w:val="both"/>
              <w:outlineLvl w:val="1"/>
              <w:rPr>
                <w:rFonts w:ascii="Tahoma" w:hAnsi="Tahoma" w:cs="Tahoma"/>
                <w:b/>
                <w:bCs/>
                <w:lang w:val="es-ES_tradnl"/>
              </w:rPr>
            </w:pPr>
            <w:r w:rsidRPr="00344D04">
              <w:rPr>
                <w:rFonts w:ascii="Tahoma" w:hAnsi="Tahoma" w:cs="Tahoma"/>
                <w:b/>
                <w:bCs/>
                <w:lang w:val="es-ES_tradnl"/>
              </w:rPr>
              <w:t>Evaluación de culata y realización de pruebas</w:t>
            </w:r>
          </w:p>
          <w:p w14:paraId="6794182A" w14:textId="77777777" w:rsidR="00173D2F" w:rsidRPr="00344D04" w:rsidRDefault="00173D2F" w:rsidP="00000A97">
            <w:pPr>
              <w:keepNext/>
              <w:tabs>
                <w:tab w:val="left" w:pos="1696"/>
              </w:tabs>
              <w:contextualSpacing/>
              <w:jc w:val="both"/>
              <w:outlineLvl w:val="1"/>
              <w:rPr>
                <w:rFonts w:ascii="Tahoma" w:hAnsi="Tahoma" w:cs="Tahoma"/>
                <w:b/>
                <w:bCs/>
                <w:lang w:val="es-ES_tradnl"/>
              </w:rPr>
            </w:pPr>
          </w:p>
          <w:p w14:paraId="376FF8F9"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La evaluación se deberá realizar en cada culata y ser registrado en planillas, siguiendo los lineamientos establecidos en los manuales o en el SIS Caterpillar o siguiendo lo establecido en la reutilización de componentes, como la toma de medidas (asientos y guías).</w:t>
            </w:r>
          </w:p>
          <w:p w14:paraId="5DAF29A5" w14:textId="77777777" w:rsidR="00173D2F"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Verificación de planitud o deformaciones, en la cara plana de las válvulas y lado múltiple de admisión y escape se deberá elaborar un reporte por culata y juego.</w:t>
            </w:r>
          </w:p>
          <w:p w14:paraId="23DD79D5" w14:textId="77777777" w:rsidR="00173D2F" w:rsidRPr="001F236F"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1F236F">
              <w:rPr>
                <w:rFonts w:ascii="Tahoma" w:hAnsi="Tahoma" w:cs="Tahoma"/>
                <w:sz w:val="16"/>
                <w:szCs w:val="16"/>
              </w:rPr>
              <w:t>Verificación de desgaste en la zona del anillo de fuego de la superficie de combustión de las culatas para aplicar el rectificado de las piezas  que no pasen la evaluación.</w:t>
            </w:r>
          </w:p>
          <w:p w14:paraId="0297A086"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Realización de prueba hidráulica, para este cometido el contratista deberá contar con un equipo de presión regulable.</w:t>
            </w:r>
          </w:p>
          <w:p w14:paraId="0DF5D461"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 xml:space="preserve">En caso de ser necesario se deberá realizar ensayos no destructivos a fin de establecer y evidenciar un posible daño en alguna de las culatas. </w:t>
            </w:r>
          </w:p>
          <w:p w14:paraId="2AE13A59"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Con la planilla de registro de medidas y pruebas, personal de supervisión de ENDE autorizara se prosigan con los trabajos.</w:t>
            </w:r>
          </w:p>
          <w:p w14:paraId="1D884027"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 xml:space="preserve">Pintado de la culata (amarillo Caterpillar), cuidando aquellos lugares donde se realiza ensamblaje como en el Block, cajas de balancines, múltiples, orificios y roscas; ENDE realizara la provisión de la pintura. </w:t>
            </w:r>
          </w:p>
          <w:p w14:paraId="0F11C727" w14:textId="77777777" w:rsidR="00173D2F" w:rsidRPr="00344D04" w:rsidRDefault="00173D2F" w:rsidP="00000A97">
            <w:pPr>
              <w:pStyle w:val="Prrafodelista"/>
              <w:tabs>
                <w:tab w:val="left" w:pos="1696"/>
              </w:tabs>
              <w:spacing w:line="276" w:lineRule="auto"/>
              <w:ind w:left="187"/>
              <w:jc w:val="both"/>
              <w:rPr>
                <w:rFonts w:ascii="Tahoma" w:hAnsi="Tahoma" w:cs="Tahoma"/>
                <w:sz w:val="16"/>
                <w:szCs w:val="16"/>
              </w:rPr>
            </w:pPr>
          </w:p>
          <w:p w14:paraId="3811D260" w14:textId="77777777" w:rsidR="00173D2F" w:rsidRPr="00344D04" w:rsidRDefault="00173D2F" w:rsidP="00000A97">
            <w:pPr>
              <w:keepNext/>
              <w:contextualSpacing/>
              <w:jc w:val="both"/>
              <w:outlineLvl w:val="1"/>
              <w:rPr>
                <w:rFonts w:ascii="Tahoma" w:hAnsi="Tahoma" w:cs="Tahoma"/>
                <w:b/>
                <w:bCs/>
                <w:lang w:val="es-ES_tradnl"/>
              </w:rPr>
            </w:pPr>
            <w:r w:rsidRPr="00344D04">
              <w:rPr>
                <w:rFonts w:ascii="Tahoma" w:hAnsi="Tahoma" w:cs="Tahoma"/>
                <w:b/>
                <w:bCs/>
                <w:lang w:val="es-ES_tradnl"/>
              </w:rPr>
              <w:lastRenderedPageBreak/>
              <w:t xml:space="preserve">Montaje de elementos de culata </w:t>
            </w:r>
          </w:p>
          <w:p w14:paraId="1EC070FD" w14:textId="77777777" w:rsidR="00173D2F" w:rsidRPr="00344D04" w:rsidRDefault="00173D2F" w:rsidP="00000A97">
            <w:pPr>
              <w:keepNext/>
              <w:contextualSpacing/>
              <w:jc w:val="both"/>
              <w:outlineLvl w:val="1"/>
              <w:rPr>
                <w:rFonts w:ascii="Tahoma" w:hAnsi="Tahoma" w:cs="Tahoma"/>
                <w:b/>
                <w:bCs/>
                <w:lang w:val="es-ES_tradnl"/>
              </w:rPr>
            </w:pPr>
          </w:p>
          <w:p w14:paraId="57BB51A8" w14:textId="77777777" w:rsidR="00173D2F" w:rsidRDefault="00173D2F" w:rsidP="00000A97">
            <w:pPr>
              <w:keepNext/>
              <w:contextualSpacing/>
              <w:jc w:val="both"/>
              <w:outlineLvl w:val="1"/>
              <w:rPr>
                <w:rFonts w:ascii="Tahoma" w:hAnsi="Tahoma" w:cs="Tahoma"/>
                <w:bCs/>
                <w:lang w:val="es-ES_tradnl"/>
              </w:rPr>
            </w:pPr>
            <w:r w:rsidRPr="008B7631">
              <w:rPr>
                <w:rFonts w:ascii="Tahoma" w:hAnsi="Tahoma" w:cs="Tahoma"/>
                <w:bCs/>
                <w:lang w:val="es-ES_tradnl"/>
              </w:rPr>
              <w:t>Con los repuestos provistos por ENDE se procederá al armado  de las culatas, empleando y aplicando las herramientas y equipos necesarios de acuerdo a las recomendaciones del fabricante; asimismo se realizara las pruebas necesarias para garantizar su correcto montaje garantizando su hermeticidad entre los asientos y las válvulas de admisión y escape.</w:t>
            </w:r>
          </w:p>
          <w:p w14:paraId="48387944" w14:textId="77777777" w:rsidR="00173D2F" w:rsidRPr="008B7631" w:rsidRDefault="00173D2F" w:rsidP="00000A97">
            <w:pPr>
              <w:keepNext/>
              <w:contextualSpacing/>
              <w:jc w:val="both"/>
              <w:outlineLvl w:val="1"/>
              <w:rPr>
                <w:rFonts w:ascii="Tahoma" w:hAnsi="Tahoma" w:cs="Tahoma"/>
                <w:bCs/>
                <w:lang w:val="es-ES_tradnl"/>
              </w:rPr>
            </w:pPr>
          </w:p>
          <w:p w14:paraId="3990FA5F"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Montaje de asientos y guías de válvula, se deberá emplear las herramientas adecuadas, deberán contar con equipo de presión regulable (prensa hidráulica) para aplicar las distancias y presión establecida en los manuales del fabricante.</w:t>
            </w:r>
          </w:p>
          <w:p w14:paraId="09E1F218"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Cambio de sellos en la culata.</w:t>
            </w:r>
          </w:p>
          <w:p w14:paraId="3C11458E"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Montaje de válvulas de admisión y escape, se deberá comprobar que no exista interferencia o juego excesivo en las guías.</w:t>
            </w:r>
          </w:p>
          <w:p w14:paraId="7DA63352"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Montaje de resortes, rotadores y seguros, se deberá emplear compresor de resortes u otro equipo que garantice el correcto montaje sin afectar la integridad de los resortes.</w:t>
            </w:r>
          </w:p>
          <w:p w14:paraId="6C0BCFB7" w14:textId="77777777" w:rsidR="00173D2F"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 xml:space="preserve">Prueba de estanqueidad de </w:t>
            </w:r>
            <w:proofErr w:type="spellStart"/>
            <w:r w:rsidRPr="00344D04">
              <w:rPr>
                <w:rFonts w:ascii="Tahoma" w:hAnsi="Tahoma" w:cs="Tahoma"/>
                <w:sz w:val="16"/>
                <w:szCs w:val="16"/>
              </w:rPr>
              <w:t>valvula</w:t>
            </w:r>
            <w:proofErr w:type="spellEnd"/>
            <w:r w:rsidRPr="00344D04">
              <w:rPr>
                <w:rFonts w:ascii="Tahoma" w:hAnsi="Tahoma" w:cs="Tahoma"/>
                <w:sz w:val="16"/>
                <w:szCs w:val="16"/>
              </w:rPr>
              <w:t xml:space="preserve"> o vacío en cada conjunto asiento válvula (admisión y escape), en caso de que no se obtenga la presión de vacío, se realizara el asentador necesario con pastas esmeril y se repetirá la prueba hasta conseguir la presión de vacío especificada.</w:t>
            </w:r>
          </w:p>
          <w:p w14:paraId="1C2C944C" w14:textId="77777777" w:rsidR="00173D2F" w:rsidRPr="00344D04" w:rsidRDefault="00173D2F" w:rsidP="00000A97">
            <w:pPr>
              <w:pStyle w:val="Prrafodelista"/>
              <w:tabs>
                <w:tab w:val="left" w:pos="1696"/>
              </w:tabs>
              <w:spacing w:line="276" w:lineRule="auto"/>
              <w:ind w:left="187"/>
              <w:jc w:val="both"/>
              <w:rPr>
                <w:rFonts w:ascii="Tahoma" w:hAnsi="Tahoma" w:cs="Tahoma"/>
                <w:sz w:val="16"/>
                <w:szCs w:val="16"/>
              </w:rPr>
            </w:pPr>
          </w:p>
          <w:p w14:paraId="7541E1FA" w14:textId="77777777" w:rsidR="00173D2F" w:rsidRDefault="00173D2F" w:rsidP="00000A97">
            <w:pPr>
              <w:keepNext/>
              <w:ind w:right="50"/>
              <w:contextualSpacing/>
              <w:jc w:val="both"/>
              <w:outlineLvl w:val="1"/>
              <w:rPr>
                <w:rFonts w:ascii="Tahoma" w:hAnsi="Tahoma" w:cs="Tahoma"/>
                <w:b/>
                <w:bCs/>
                <w:lang w:val="es-ES_tradnl"/>
              </w:rPr>
            </w:pPr>
            <w:r w:rsidRPr="00344D04">
              <w:rPr>
                <w:rFonts w:ascii="Tahoma" w:hAnsi="Tahoma" w:cs="Tahoma"/>
                <w:b/>
                <w:bCs/>
                <w:lang w:val="es-ES_tradnl"/>
              </w:rPr>
              <w:t>Pruebas</w:t>
            </w:r>
          </w:p>
          <w:p w14:paraId="7B8720C3" w14:textId="77777777" w:rsidR="00173D2F" w:rsidRPr="00344D04" w:rsidRDefault="00173D2F" w:rsidP="00000A97">
            <w:pPr>
              <w:keepNext/>
              <w:ind w:right="50"/>
              <w:contextualSpacing/>
              <w:jc w:val="both"/>
              <w:outlineLvl w:val="1"/>
              <w:rPr>
                <w:rFonts w:ascii="Tahoma" w:hAnsi="Tahoma" w:cs="Tahoma"/>
                <w:b/>
                <w:bCs/>
                <w:lang w:val="es-ES_tradnl"/>
              </w:rPr>
            </w:pPr>
          </w:p>
          <w:p w14:paraId="0A00DD3E" w14:textId="77777777" w:rsidR="00173D2F" w:rsidRPr="00344D04" w:rsidRDefault="00173D2F" w:rsidP="00000A97">
            <w:pPr>
              <w:ind w:left="45" w:right="50" w:hanging="45"/>
              <w:jc w:val="both"/>
              <w:rPr>
                <w:rFonts w:ascii="Tahoma" w:hAnsi="Tahoma" w:cs="Tahoma"/>
              </w:rPr>
            </w:pPr>
            <w:r w:rsidRPr="00344D04">
              <w:rPr>
                <w:rFonts w:ascii="Tahoma" w:hAnsi="Tahoma" w:cs="Tahoma"/>
              </w:rPr>
              <w:t>Las pruebas se deberán realizar son las siguientes:</w:t>
            </w:r>
          </w:p>
          <w:p w14:paraId="5E344580" w14:textId="77777777" w:rsidR="00173D2F" w:rsidRPr="00344D04" w:rsidRDefault="00173D2F" w:rsidP="00000A97">
            <w:pPr>
              <w:pStyle w:val="Prrafodelista"/>
              <w:tabs>
                <w:tab w:val="left" w:pos="851"/>
              </w:tabs>
              <w:ind w:left="45" w:right="50" w:hanging="45"/>
              <w:jc w:val="both"/>
              <w:rPr>
                <w:rFonts w:ascii="Tahoma" w:hAnsi="Tahoma" w:cs="Tahoma"/>
                <w:sz w:val="16"/>
                <w:szCs w:val="16"/>
              </w:rPr>
            </w:pPr>
            <w:r w:rsidRPr="00344D04">
              <w:rPr>
                <w:rFonts w:ascii="Tahoma" w:hAnsi="Tahoma" w:cs="Tahoma"/>
                <w:sz w:val="16"/>
                <w:szCs w:val="16"/>
              </w:rPr>
              <w:t>Inspección visual:</w:t>
            </w:r>
          </w:p>
          <w:p w14:paraId="165B1F43" w14:textId="77777777" w:rsidR="00173D2F" w:rsidRPr="00344D04" w:rsidRDefault="00173D2F" w:rsidP="00000A97">
            <w:pPr>
              <w:pStyle w:val="Prrafodelista"/>
              <w:tabs>
                <w:tab w:val="left" w:pos="851"/>
              </w:tabs>
              <w:ind w:left="45" w:right="50" w:hanging="45"/>
              <w:jc w:val="both"/>
              <w:rPr>
                <w:rFonts w:ascii="Tahoma" w:hAnsi="Tahoma" w:cs="Tahoma"/>
                <w:sz w:val="16"/>
                <w:szCs w:val="16"/>
              </w:rPr>
            </w:pPr>
          </w:p>
          <w:p w14:paraId="40CB0610"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Montado correcto de los elementos de culata, resortes interno y externo, montaje de los sellos de admisión y montaje correcto de los rotadores y seguros de válvula.</w:t>
            </w:r>
          </w:p>
          <w:p w14:paraId="47B45A8B"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Verificación de la planitud de la cara plana y múltiples, comprobando que no exista alguna deformación que induzca el soplado de la misma.</w:t>
            </w:r>
          </w:p>
          <w:p w14:paraId="6D027251"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Verificación de picaduras de alojamiento de inyectores.</w:t>
            </w:r>
          </w:p>
          <w:p w14:paraId="11E875E1" w14:textId="77777777" w:rsidR="00173D2F" w:rsidRPr="00344D04" w:rsidRDefault="00173D2F" w:rsidP="00173D2F">
            <w:pPr>
              <w:pStyle w:val="Prrafodelista"/>
              <w:numPr>
                <w:ilvl w:val="0"/>
                <w:numId w:val="61"/>
              </w:numPr>
              <w:tabs>
                <w:tab w:val="left" w:pos="1696"/>
              </w:tabs>
              <w:spacing w:line="276" w:lineRule="auto"/>
              <w:ind w:left="214" w:hanging="214"/>
              <w:jc w:val="both"/>
              <w:rPr>
                <w:rFonts w:ascii="Tahoma" w:hAnsi="Tahoma" w:cs="Tahoma"/>
                <w:sz w:val="16"/>
                <w:szCs w:val="16"/>
              </w:rPr>
            </w:pPr>
            <w:r w:rsidRPr="00344D04">
              <w:rPr>
                <w:rFonts w:ascii="Tahoma" w:hAnsi="Tahoma" w:cs="Tahoma"/>
                <w:sz w:val="16"/>
                <w:szCs w:val="16"/>
              </w:rPr>
              <w:t>Verificación y limpieza de orificios roscados</w:t>
            </w:r>
            <w:r>
              <w:rPr>
                <w:rFonts w:ascii="Tahoma" w:hAnsi="Tahoma" w:cs="Tahoma"/>
                <w:sz w:val="16"/>
                <w:szCs w:val="16"/>
              </w:rPr>
              <w:t>.</w:t>
            </w:r>
            <w:r w:rsidRPr="00344D04">
              <w:rPr>
                <w:rFonts w:ascii="Tahoma" w:hAnsi="Tahoma" w:cs="Tahoma"/>
                <w:sz w:val="16"/>
                <w:szCs w:val="16"/>
              </w:rPr>
              <w:t xml:space="preserve">   </w:t>
            </w:r>
          </w:p>
          <w:p w14:paraId="1DFEF44F" w14:textId="77777777" w:rsidR="00173D2F" w:rsidRPr="00344D04" w:rsidRDefault="00173D2F" w:rsidP="00000A97">
            <w:pPr>
              <w:pStyle w:val="Prrafodelista"/>
              <w:tabs>
                <w:tab w:val="left" w:pos="1696"/>
              </w:tabs>
              <w:spacing w:line="276" w:lineRule="auto"/>
              <w:ind w:left="187"/>
              <w:jc w:val="both"/>
              <w:rPr>
                <w:rFonts w:ascii="Tahoma" w:hAnsi="Tahoma" w:cs="Tahoma"/>
                <w:sz w:val="16"/>
                <w:szCs w:val="16"/>
              </w:rPr>
            </w:pPr>
          </w:p>
          <w:p w14:paraId="58EF3DAF" w14:textId="77777777" w:rsidR="00173D2F" w:rsidRPr="00344D04" w:rsidRDefault="00173D2F" w:rsidP="00000A97">
            <w:pPr>
              <w:pStyle w:val="Prrafodelista"/>
              <w:tabs>
                <w:tab w:val="left" w:pos="851"/>
              </w:tabs>
              <w:ind w:left="45" w:right="50" w:hanging="45"/>
              <w:jc w:val="both"/>
              <w:rPr>
                <w:rFonts w:ascii="Tahoma" w:hAnsi="Tahoma" w:cs="Tahoma"/>
                <w:b/>
                <w:sz w:val="16"/>
                <w:szCs w:val="16"/>
              </w:rPr>
            </w:pPr>
            <w:r w:rsidRPr="00344D04">
              <w:rPr>
                <w:rFonts w:ascii="Tahoma" w:hAnsi="Tahoma" w:cs="Tahoma"/>
                <w:b/>
                <w:sz w:val="16"/>
                <w:szCs w:val="16"/>
              </w:rPr>
              <w:t xml:space="preserve">Prueba de hidráulica y vacío </w:t>
            </w:r>
          </w:p>
          <w:p w14:paraId="6D1E4B3F" w14:textId="77777777" w:rsidR="00173D2F" w:rsidRPr="00344D04" w:rsidRDefault="00173D2F" w:rsidP="00000A97">
            <w:pPr>
              <w:pStyle w:val="Prrafodelista"/>
              <w:tabs>
                <w:tab w:val="left" w:pos="851"/>
              </w:tabs>
              <w:ind w:left="45" w:right="50" w:hanging="45"/>
              <w:jc w:val="both"/>
              <w:rPr>
                <w:rFonts w:ascii="Tahoma" w:hAnsi="Tahoma" w:cs="Tahoma"/>
                <w:sz w:val="16"/>
                <w:szCs w:val="16"/>
              </w:rPr>
            </w:pPr>
          </w:p>
          <w:p w14:paraId="3E39A693" w14:textId="77777777" w:rsidR="00173D2F" w:rsidRDefault="00173D2F" w:rsidP="00000A97">
            <w:pPr>
              <w:keepNext/>
              <w:contextualSpacing/>
              <w:jc w:val="both"/>
              <w:outlineLvl w:val="1"/>
              <w:rPr>
                <w:rFonts w:ascii="Tahoma" w:hAnsi="Tahoma" w:cs="Tahoma"/>
                <w:bCs/>
                <w:lang w:val="es-ES_tradnl"/>
              </w:rPr>
            </w:pPr>
            <w:r w:rsidRPr="008B7631">
              <w:rPr>
                <w:rFonts w:ascii="Tahoma" w:hAnsi="Tahoma" w:cs="Tahoma"/>
                <w:bCs/>
                <w:lang w:val="es-ES_tradnl"/>
              </w:rPr>
              <w:t xml:space="preserve">La prueba hidráulica deberá llevar un reporte por culata, llevando el registro de </w:t>
            </w:r>
            <w:proofErr w:type="spellStart"/>
            <w:r w:rsidRPr="008B7631">
              <w:rPr>
                <w:rFonts w:ascii="Tahoma" w:hAnsi="Tahoma" w:cs="Tahoma"/>
                <w:bCs/>
                <w:lang w:val="es-ES_tradnl"/>
              </w:rPr>
              <w:t>N°</w:t>
            </w:r>
            <w:proofErr w:type="spellEnd"/>
            <w:r w:rsidRPr="008B7631">
              <w:rPr>
                <w:rFonts w:ascii="Tahoma" w:hAnsi="Tahoma" w:cs="Tahoma"/>
                <w:bCs/>
                <w:lang w:val="es-ES_tradnl"/>
              </w:rPr>
              <w:t xml:space="preserve"> de culata y presión aplicada.</w:t>
            </w:r>
          </w:p>
          <w:p w14:paraId="44B82474" w14:textId="77777777" w:rsidR="00173D2F" w:rsidRPr="008B7631" w:rsidRDefault="00173D2F" w:rsidP="00000A97">
            <w:pPr>
              <w:keepNext/>
              <w:contextualSpacing/>
              <w:jc w:val="both"/>
              <w:outlineLvl w:val="1"/>
              <w:rPr>
                <w:rFonts w:ascii="Tahoma" w:hAnsi="Tahoma" w:cs="Tahoma"/>
                <w:bCs/>
                <w:lang w:val="es-ES_tradnl"/>
              </w:rPr>
            </w:pPr>
          </w:p>
          <w:p w14:paraId="675B41D1" w14:textId="77777777" w:rsidR="00173D2F" w:rsidRDefault="00173D2F" w:rsidP="00000A97">
            <w:pPr>
              <w:keepNext/>
              <w:contextualSpacing/>
              <w:jc w:val="both"/>
              <w:outlineLvl w:val="1"/>
              <w:rPr>
                <w:rFonts w:ascii="Tahoma" w:hAnsi="Tahoma" w:cs="Tahoma"/>
                <w:bCs/>
                <w:lang w:val="es-ES_tradnl"/>
              </w:rPr>
            </w:pPr>
            <w:r w:rsidRPr="008B7631">
              <w:rPr>
                <w:rFonts w:ascii="Tahoma" w:hAnsi="Tahoma" w:cs="Tahoma"/>
                <w:bCs/>
                <w:lang w:val="es-ES_tradnl"/>
              </w:rPr>
              <w:t xml:space="preserve">La prueba de vacío se realizará con el montaje de los elementos de culata, realizando esta por cada válvula que tenga la culata, se deberá llevar un registro de presión de vacío aplicada y si fue necesario el asentado posterior. </w:t>
            </w:r>
          </w:p>
          <w:p w14:paraId="32F8DA4D" w14:textId="77777777" w:rsidR="00173D2F" w:rsidRPr="008B7631" w:rsidRDefault="00173D2F" w:rsidP="00000A97">
            <w:pPr>
              <w:keepNext/>
              <w:contextualSpacing/>
              <w:jc w:val="both"/>
              <w:outlineLvl w:val="1"/>
              <w:rPr>
                <w:rFonts w:ascii="Tahoma" w:hAnsi="Tahoma" w:cs="Tahoma"/>
                <w:bCs/>
                <w:lang w:val="es-ES_tradnl"/>
              </w:rPr>
            </w:pPr>
            <w:r w:rsidRPr="008B7631">
              <w:rPr>
                <w:rFonts w:ascii="Tahoma" w:hAnsi="Tahoma" w:cs="Tahoma"/>
                <w:bCs/>
                <w:lang w:val="es-ES_tradnl"/>
              </w:rPr>
              <w:t xml:space="preserve"> </w:t>
            </w:r>
          </w:p>
          <w:p w14:paraId="0FDB7A9E" w14:textId="77777777" w:rsidR="00173D2F" w:rsidRDefault="00173D2F" w:rsidP="00000A97">
            <w:pPr>
              <w:keepNext/>
              <w:contextualSpacing/>
              <w:jc w:val="both"/>
              <w:outlineLvl w:val="1"/>
              <w:rPr>
                <w:rFonts w:ascii="Tahoma" w:hAnsi="Tahoma" w:cs="Tahoma"/>
                <w:bCs/>
                <w:lang w:val="es-ES_tradnl"/>
              </w:rPr>
            </w:pPr>
            <w:r w:rsidRPr="008B7631">
              <w:rPr>
                <w:rFonts w:ascii="Tahoma" w:hAnsi="Tahoma" w:cs="Tahoma"/>
                <w:bCs/>
                <w:lang w:val="es-ES_tradnl"/>
              </w:rPr>
              <w:t xml:space="preserve">El proveedor deberá asegurar el buen funcionamiento de sus equipos antes </w:t>
            </w:r>
            <w:r>
              <w:rPr>
                <w:rFonts w:ascii="Tahoma" w:hAnsi="Tahoma" w:cs="Tahoma"/>
                <w:bCs/>
                <w:lang w:val="es-ES_tradnl"/>
              </w:rPr>
              <w:t>de la realización de las pruebas.</w:t>
            </w:r>
          </w:p>
          <w:p w14:paraId="71FBAD2D" w14:textId="77777777" w:rsidR="00173D2F" w:rsidRPr="008B7631" w:rsidRDefault="00173D2F" w:rsidP="00000A97">
            <w:pPr>
              <w:keepNext/>
              <w:contextualSpacing/>
              <w:jc w:val="both"/>
              <w:outlineLvl w:val="1"/>
              <w:rPr>
                <w:rFonts w:ascii="Tahoma" w:hAnsi="Tahoma" w:cs="Tahoma"/>
                <w:bCs/>
                <w:lang w:val="es-ES_tradnl"/>
              </w:rPr>
            </w:pPr>
          </w:p>
          <w:p w14:paraId="5F2F96E0" w14:textId="77777777" w:rsidR="00173D2F" w:rsidRPr="00344D04" w:rsidRDefault="00173D2F" w:rsidP="00000A97">
            <w:pPr>
              <w:pStyle w:val="Prrafodelista"/>
              <w:tabs>
                <w:tab w:val="left" w:pos="851"/>
              </w:tabs>
              <w:ind w:left="45" w:right="50" w:hanging="45"/>
              <w:jc w:val="both"/>
              <w:rPr>
                <w:rFonts w:ascii="Tahoma" w:hAnsi="Tahoma" w:cs="Tahoma"/>
                <w:b/>
                <w:sz w:val="16"/>
                <w:szCs w:val="16"/>
              </w:rPr>
            </w:pPr>
            <w:r w:rsidRPr="00344D04">
              <w:rPr>
                <w:rFonts w:ascii="Tahoma" w:hAnsi="Tahoma" w:cs="Tahoma"/>
                <w:b/>
                <w:sz w:val="16"/>
                <w:szCs w:val="16"/>
              </w:rPr>
              <w:t xml:space="preserve">Manipulación de las culatas  </w:t>
            </w:r>
          </w:p>
          <w:p w14:paraId="3FBBEF35" w14:textId="77777777" w:rsidR="00173D2F" w:rsidRDefault="00173D2F" w:rsidP="00000A97">
            <w:pPr>
              <w:keepNext/>
              <w:contextualSpacing/>
              <w:jc w:val="both"/>
              <w:outlineLvl w:val="1"/>
              <w:rPr>
                <w:rFonts w:ascii="Tahoma" w:hAnsi="Tahoma" w:cs="Tahoma"/>
                <w:bCs/>
                <w:lang w:val="es-ES_tradnl"/>
              </w:rPr>
            </w:pPr>
          </w:p>
          <w:p w14:paraId="27D4AA4F" w14:textId="77777777" w:rsidR="00173D2F"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Dado de que el servicio se realizara en los talleres de la empresa contratista y considerando el peso de cada</w:t>
            </w:r>
            <w:r>
              <w:rPr>
                <w:rFonts w:ascii="Tahoma" w:hAnsi="Tahoma" w:cs="Tahoma"/>
                <w:bCs/>
                <w:lang w:val="es-ES_tradnl"/>
              </w:rPr>
              <w:t xml:space="preserve"> </w:t>
            </w:r>
            <w:r w:rsidRPr="00E62D7E">
              <w:rPr>
                <w:rFonts w:ascii="Tahoma" w:hAnsi="Tahoma" w:cs="Tahoma"/>
                <w:bCs/>
                <w:lang w:val="es-ES_tradnl"/>
              </w:rPr>
              <w:t xml:space="preserve">culata esta alrededor de 45 Kilogramos se deberá realizar la manipulación correcta evitando se cause daños en la cara plana, cara de los múltiples y esquinas que podrían incurrir </w:t>
            </w:r>
            <w:r w:rsidRPr="00E62D7E">
              <w:rPr>
                <w:rFonts w:ascii="Tahoma" w:hAnsi="Tahoma" w:cs="Tahoma"/>
                <w:bCs/>
                <w:lang w:val="es-ES_tradnl"/>
              </w:rPr>
              <w:lastRenderedPageBreak/>
              <w:t>fallas durante el montaje al Block,</w:t>
            </w:r>
            <w:r>
              <w:rPr>
                <w:rFonts w:ascii="Tahoma" w:hAnsi="Tahoma" w:cs="Tahoma"/>
                <w:bCs/>
                <w:lang w:val="es-ES_tradnl"/>
              </w:rPr>
              <w:t xml:space="preserve"> </w:t>
            </w:r>
            <w:r w:rsidRPr="00E62D7E">
              <w:rPr>
                <w:rFonts w:ascii="Tahoma" w:hAnsi="Tahoma" w:cs="Tahoma"/>
                <w:bCs/>
                <w:lang w:val="es-ES_tradnl"/>
              </w:rPr>
              <w:t>sistema de admisión y escape.</w:t>
            </w:r>
          </w:p>
          <w:p w14:paraId="24965B50" w14:textId="77777777" w:rsidR="00173D2F" w:rsidRPr="00E62D7E" w:rsidRDefault="00173D2F" w:rsidP="00000A97">
            <w:pPr>
              <w:keepNext/>
              <w:contextualSpacing/>
              <w:jc w:val="both"/>
              <w:outlineLvl w:val="1"/>
              <w:rPr>
                <w:rFonts w:ascii="Tahoma" w:hAnsi="Tahoma" w:cs="Tahoma"/>
                <w:bCs/>
                <w:lang w:val="es-ES_tradnl"/>
              </w:rPr>
            </w:pPr>
          </w:p>
          <w:p w14:paraId="3739D1E6" w14:textId="77777777" w:rsidR="00173D2F"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Las culatas serán entregadas en los almacenes de ENDE en la ciudad de Cobija-Pando,  ubicados  sobre la  Av. Porvenir Km 3.5.</w:t>
            </w:r>
          </w:p>
          <w:p w14:paraId="4036231F" w14:textId="77777777" w:rsidR="00173D2F" w:rsidRPr="00E62D7E" w:rsidRDefault="00173D2F" w:rsidP="00000A97">
            <w:pPr>
              <w:keepNext/>
              <w:contextualSpacing/>
              <w:jc w:val="both"/>
              <w:outlineLvl w:val="1"/>
              <w:rPr>
                <w:rFonts w:ascii="Tahoma" w:hAnsi="Tahoma" w:cs="Tahoma"/>
                <w:bCs/>
                <w:lang w:val="es-ES_tradnl"/>
              </w:rPr>
            </w:pPr>
          </w:p>
          <w:p w14:paraId="77EE296F" w14:textId="77777777" w:rsidR="00173D2F"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Los costos de traslado descarguito y manipuleo de las culatas corren por cuenta del proveedor.</w:t>
            </w:r>
          </w:p>
          <w:p w14:paraId="06B88AFA" w14:textId="77777777" w:rsidR="00173D2F" w:rsidRPr="00E62D7E" w:rsidRDefault="00173D2F" w:rsidP="00000A97">
            <w:pPr>
              <w:keepNext/>
              <w:contextualSpacing/>
              <w:jc w:val="both"/>
              <w:outlineLvl w:val="1"/>
              <w:rPr>
                <w:rFonts w:ascii="Tahoma" w:hAnsi="Tahoma" w:cs="Tahoma"/>
                <w:bCs/>
                <w:lang w:val="es-ES_tradnl"/>
              </w:rPr>
            </w:pPr>
          </w:p>
          <w:p w14:paraId="70B851D7" w14:textId="77777777" w:rsidR="00173D2F" w:rsidRPr="00E62D7E"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 xml:space="preserve">Forma de entrega. </w:t>
            </w:r>
          </w:p>
          <w:p w14:paraId="6A2887B5" w14:textId="77777777" w:rsidR="00173D2F" w:rsidRDefault="00173D2F" w:rsidP="00000A97">
            <w:pPr>
              <w:keepNext/>
              <w:contextualSpacing/>
              <w:jc w:val="both"/>
              <w:outlineLvl w:val="1"/>
              <w:rPr>
                <w:rFonts w:ascii="Tahoma" w:hAnsi="Tahoma" w:cs="Tahoma"/>
                <w:bCs/>
                <w:lang w:val="es-ES_tradnl"/>
              </w:rPr>
            </w:pPr>
          </w:p>
          <w:p w14:paraId="2FEB2C75" w14:textId="77777777" w:rsidR="00173D2F" w:rsidRPr="00E62D7E"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Debe considerar que el clima de Cobija es bastante húmedo, por lo cual las culatas deberán ser entregadas con una película de grasa para brindar protección contra el óxido y ser cubiertas con un envoltorio de plástico y en cajas que permitan su almacenaje, la película de grasa para el almacenaje debe poder ser retirada con algún solvente para el montaje.</w:t>
            </w:r>
          </w:p>
          <w:p w14:paraId="6C154816" w14:textId="77777777" w:rsidR="00173D2F" w:rsidRDefault="00173D2F" w:rsidP="00000A97">
            <w:pPr>
              <w:keepNext/>
              <w:contextualSpacing/>
              <w:jc w:val="both"/>
              <w:outlineLvl w:val="1"/>
              <w:rPr>
                <w:rFonts w:ascii="Tahoma" w:hAnsi="Tahoma" w:cs="Tahoma"/>
                <w:bCs/>
                <w:lang w:val="es-ES_tradnl"/>
              </w:rPr>
            </w:pPr>
          </w:p>
          <w:p w14:paraId="077B6E0E" w14:textId="77777777" w:rsidR="00173D2F" w:rsidRDefault="00173D2F" w:rsidP="00000A97">
            <w:pPr>
              <w:keepNext/>
              <w:contextualSpacing/>
              <w:jc w:val="both"/>
              <w:outlineLvl w:val="1"/>
              <w:rPr>
                <w:rFonts w:ascii="Tahoma" w:hAnsi="Tahoma" w:cs="Tahoma"/>
                <w:bCs/>
                <w:lang w:val="es-ES_tradnl"/>
              </w:rPr>
            </w:pPr>
            <w:r w:rsidRPr="00E62D7E">
              <w:rPr>
                <w:rFonts w:ascii="Tahoma" w:hAnsi="Tahoma" w:cs="Tahoma"/>
                <w:bCs/>
                <w:lang w:val="es-ES_tradnl"/>
              </w:rPr>
              <w:t>La grasa deberá tener alta viscosidad evitando  goteo o escurrimiento y  se mantenga en su lugar de aplicación.</w:t>
            </w:r>
          </w:p>
          <w:p w14:paraId="2539BE84" w14:textId="77777777" w:rsidR="00173D2F" w:rsidRPr="00E62D7E" w:rsidRDefault="00173D2F" w:rsidP="00000A97">
            <w:pPr>
              <w:keepNext/>
              <w:contextualSpacing/>
              <w:jc w:val="both"/>
              <w:outlineLvl w:val="1"/>
              <w:rPr>
                <w:rFonts w:ascii="Tahoma" w:hAnsi="Tahoma" w:cs="Tahoma"/>
                <w:bCs/>
                <w:lang w:val="es-ES_tradnl"/>
              </w:rPr>
            </w:pPr>
          </w:p>
          <w:p w14:paraId="334EA6F8" w14:textId="77777777" w:rsidR="00173D2F" w:rsidRPr="00E124F1" w:rsidRDefault="00173D2F" w:rsidP="00000A97">
            <w:pPr>
              <w:keepNext/>
              <w:ind w:right="50"/>
              <w:contextualSpacing/>
              <w:jc w:val="both"/>
              <w:outlineLvl w:val="1"/>
              <w:rPr>
                <w:rFonts w:ascii="Tahoma" w:hAnsi="Tahoma" w:cs="Tahoma"/>
                <w:b/>
                <w:bCs/>
                <w:lang w:val="es-ES_tradnl"/>
              </w:rPr>
            </w:pPr>
            <w:r w:rsidRPr="00E124F1">
              <w:rPr>
                <w:rFonts w:ascii="Tahoma" w:hAnsi="Tahoma" w:cs="Tahoma"/>
                <w:b/>
                <w:bCs/>
                <w:lang w:val="es-ES_tradnl"/>
              </w:rPr>
              <w:t xml:space="preserve">Repuestos a suministrar </w:t>
            </w:r>
          </w:p>
          <w:p w14:paraId="6B6849D7" w14:textId="77777777" w:rsidR="00173D2F" w:rsidRPr="00E124F1" w:rsidRDefault="00173D2F" w:rsidP="00000A97">
            <w:pPr>
              <w:keepNext/>
              <w:ind w:right="50"/>
              <w:contextualSpacing/>
              <w:jc w:val="both"/>
              <w:outlineLvl w:val="1"/>
              <w:rPr>
                <w:rFonts w:ascii="Tahoma" w:hAnsi="Tahoma" w:cs="Tahoma"/>
                <w:b/>
                <w:bCs/>
                <w:lang w:val="es-ES_tradnl"/>
              </w:rPr>
            </w:pPr>
          </w:p>
          <w:p w14:paraId="1AE59D77" w14:textId="77777777" w:rsidR="00173D2F" w:rsidRPr="00E124F1" w:rsidRDefault="00173D2F" w:rsidP="00000A97">
            <w:pPr>
              <w:keepNext/>
              <w:ind w:right="50"/>
              <w:contextualSpacing/>
              <w:jc w:val="both"/>
              <w:outlineLvl w:val="1"/>
              <w:rPr>
                <w:rFonts w:ascii="Tahoma" w:hAnsi="Tahoma" w:cs="Tahoma"/>
              </w:rPr>
            </w:pPr>
            <w:r w:rsidRPr="00E124F1">
              <w:rPr>
                <w:rFonts w:ascii="Tahoma" w:hAnsi="Tahoma" w:cs="Tahoma"/>
              </w:rPr>
              <w:t>ENDE realizara el suministro de los siguientes repuestos para armado de los elementos de culata:</w:t>
            </w:r>
          </w:p>
          <w:tbl>
            <w:tblPr>
              <w:tblW w:w="0" w:type="auto"/>
              <w:tblCellMar>
                <w:left w:w="70" w:type="dxa"/>
                <w:right w:w="70" w:type="dxa"/>
              </w:tblCellMar>
              <w:tblLook w:val="04A0" w:firstRow="1" w:lastRow="0" w:firstColumn="1" w:lastColumn="0" w:noHBand="0" w:noVBand="1"/>
            </w:tblPr>
            <w:tblGrid>
              <w:gridCol w:w="532"/>
              <w:gridCol w:w="1171"/>
              <w:gridCol w:w="826"/>
              <w:gridCol w:w="857"/>
              <w:gridCol w:w="707"/>
            </w:tblGrid>
            <w:tr w:rsidR="00173D2F" w:rsidRPr="00E124F1" w14:paraId="06159948" w14:textId="77777777" w:rsidTr="00000A97">
              <w:trPr>
                <w:trHeight w:val="20"/>
              </w:trPr>
              <w:tc>
                <w:tcPr>
                  <w:tcW w:w="0" w:type="auto"/>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75D6A87B" w14:textId="77777777" w:rsidR="00173D2F" w:rsidRPr="00E124F1" w:rsidRDefault="00173D2F" w:rsidP="00000A97">
                  <w:pPr>
                    <w:pStyle w:val="Sinespaciado"/>
                    <w:jc w:val="center"/>
                    <w:rPr>
                      <w:rFonts w:ascii="Tahoma" w:hAnsi="Tahoma" w:cs="Tahoma"/>
                      <w:b/>
                      <w:sz w:val="16"/>
                      <w:szCs w:val="16"/>
                      <w:lang w:eastAsia="es-BO"/>
                    </w:rPr>
                  </w:pPr>
                  <w:r w:rsidRPr="00E124F1">
                    <w:rPr>
                      <w:rFonts w:ascii="Tahoma" w:hAnsi="Tahoma" w:cs="Tahoma"/>
                      <w:b/>
                      <w:sz w:val="16"/>
                      <w:szCs w:val="16"/>
                      <w:lang w:eastAsia="es-BO"/>
                    </w:rPr>
                    <w:t>Ítem</w:t>
                  </w:r>
                </w:p>
              </w:tc>
              <w:tc>
                <w:tcPr>
                  <w:tcW w:w="0" w:type="auto"/>
                  <w:tcBorders>
                    <w:top w:val="single" w:sz="8" w:space="0" w:color="auto"/>
                    <w:left w:val="nil"/>
                    <w:bottom w:val="single" w:sz="8" w:space="0" w:color="auto"/>
                    <w:right w:val="single" w:sz="8" w:space="0" w:color="auto"/>
                  </w:tcBorders>
                  <w:shd w:val="clear" w:color="000000" w:fill="B8CCE4"/>
                  <w:noWrap/>
                  <w:vAlign w:val="center"/>
                  <w:hideMark/>
                </w:tcPr>
                <w:p w14:paraId="470A771C" w14:textId="77777777" w:rsidR="00173D2F" w:rsidRPr="00E124F1" w:rsidRDefault="00173D2F" w:rsidP="00000A97">
                  <w:pPr>
                    <w:pStyle w:val="Sinespaciado"/>
                    <w:jc w:val="center"/>
                    <w:rPr>
                      <w:rFonts w:ascii="Tahoma" w:hAnsi="Tahoma" w:cs="Tahoma"/>
                      <w:b/>
                      <w:sz w:val="16"/>
                      <w:szCs w:val="16"/>
                      <w:lang w:eastAsia="es-BO"/>
                    </w:rPr>
                  </w:pPr>
                  <w:r w:rsidRPr="00E124F1">
                    <w:rPr>
                      <w:rFonts w:ascii="Tahoma" w:hAnsi="Tahoma" w:cs="Tahoma"/>
                      <w:b/>
                      <w:sz w:val="16"/>
                      <w:szCs w:val="16"/>
                      <w:lang w:eastAsia="es-BO"/>
                    </w:rPr>
                    <w:t>Descripción</w:t>
                  </w:r>
                </w:p>
              </w:tc>
              <w:tc>
                <w:tcPr>
                  <w:tcW w:w="0" w:type="auto"/>
                  <w:tcBorders>
                    <w:top w:val="single" w:sz="8" w:space="0" w:color="auto"/>
                    <w:left w:val="nil"/>
                    <w:bottom w:val="single" w:sz="8" w:space="0" w:color="auto"/>
                    <w:right w:val="single" w:sz="8" w:space="0" w:color="auto"/>
                  </w:tcBorders>
                  <w:shd w:val="clear" w:color="000000" w:fill="B8CCE4"/>
                  <w:noWrap/>
                  <w:vAlign w:val="center"/>
                  <w:hideMark/>
                </w:tcPr>
                <w:p w14:paraId="778853E5" w14:textId="77777777" w:rsidR="00173D2F" w:rsidRPr="00E124F1" w:rsidRDefault="00173D2F" w:rsidP="00000A97">
                  <w:pPr>
                    <w:pStyle w:val="Sinespaciado"/>
                    <w:jc w:val="center"/>
                    <w:rPr>
                      <w:rFonts w:ascii="Tahoma" w:hAnsi="Tahoma" w:cs="Tahoma"/>
                      <w:b/>
                      <w:sz w:val="16"/>
                      <w:szCs w:val="16"/>
                      <w:lang w:eastAsia="es-BO"/>
                    </w:rPr>
                  </w:pPr>
                  <w:proofErr w:type="spellStart"/>
                  <w:r w:rsidRPr="00E124F1">
                    <w:rPr>
                      <w:rFonts w:ascii="Tahoma" w:hAnsi="Tahoma" w:cs="Tahoma"/>
                      <w:b/>
                      <w:sz w:val="16"/>
                      <w:szCs w:val="16"/>
                      <w:lang w:eastAsia="es-BO"/>
                    </w:rPr>
                    <w:t>N°</w:t>
                  </w:r>
                  <w:proofErr w:type="spellEnd"/>
                  <w:r w:rsidRPr="00E124F1">
                    <w:rPr>
                      <w:rFonts w:ascii="Tahoma" w:hAnsi="Tahoma" w:cs="Tahoma"/>
                      <w:b/>
                      <w:sz w:val="16"/>
                      <w:szCs w:val="16"/>
                      <w:lang w:eastAsia="es-BO"/>
                    </w:rPr>
                    <w:t xml:space="preserve"> Parte</w:t>
                  </w:r>
                </w:p>
              </w:tc>
              <w:tc>
                <w:tcPr>
                  <w:tcW w:w="0" w:type="auto"/>
                  <w:tcBorders>
                    <w:top w:val="single" w:sz="8" w:space="0" w:color="auto"/>
                    <w:left w:val="nil"/>
                    <w:bottom w:val="single" w:sz="8" w:space="0" w:color="auto"/>
                    <w:right w:val="single" w:sz="8" w:space="0" w:color="auto"/>
                  </w:tcBorders>
                  <w:shd w:val="clear" w:color="000000" w:fill="B8CCE4"/>
                  <w:noWrap/>
                  <w:vAlign w:val="center"/>
                  <w:hideMark/>
                </w:tcPr>
                <w:p w14:paraId="44077985" w14:textId="77777777" w:rsidR="00173D2F" w:rsidRPr="00E124F1" w:rsidRDefault="00173D2F" w:rsidP="00000A97">
                  <w:pPr>
                    <w:pStyle w:val="Sinespaciado"/>
                    <w:jc w:val="center"/>
                    <w:rPr>
                      <w:rFonts w:ascii="Tahoma" w:hAnsi="Tahoma" w:cs="Tahoma"/>
                      <w:b/>
                      <w:sz w:val="16"/>
                      <w:szCs w:val="16"/>
                      <w:lang w:eastAsia="es-BO"/>
                    </w:rPr>
                  </w:pPr>
                  <w:r w:rsidRPr="00E124F1">
                    <w:rPr>
                      <w:rFonts w:ascii="Tahoma" w:hAnsi="Tahoma" w:cs="Tahoma"/>
                      <w:b/>
                      <w:sz w:val="16"/>
                      <w:szCs w:val="16"/>
                      <w:lang w:eastAsia="es-BO"/>
                    </w:rPr>
                    <w:t>Cantidad</w:t>
                  </w:r>
                </w:p>
              </w:tc>
              <w:tc>
                <w:tcPr>
                  <w:tcW w:w="0" w:type="auto"/>
                  <w:tcBorders>
                    <w:top w:val="single" w:sz="8" w:space="0" w:color="auto"/>
                    <w:left w:val="nil"/>
                    <w:bottom w:val="single" w:sz="8" w:space="0" w:color="auto"/>
                    <w:right w:val="single" w:sz="8" w:space="0" w:color="auto"/>
                  </w:tcBorders>
                  <w:shd w:val="clear" w:color="000000" w:fill="B8CCE4"/>
                  <w:noWrap/>
                  <w:vAlign w:val="center"/>
                  <w:hideMark/>
                </w:tcPr>
                <w:p w14:paraId="6DCDAA92" w14:textId="77777777" w:rsidR="00173D2F" w:rsidRPr="00E124F1" w:rsidRDefault="00173D2F" w:rsidP="00000A97">
                  <w:pPr>
                    <w:pStyle w:val="Sinespaciado"/>
                    <w:jc w:val="center"/>
                    <w:rPr>
                      <w:rFonts w:ascii="Tahoma" w:hAnsi="Tahoma" w:cs="Tahoma"/>
                      <w:b/>
                      <w:sz w:val="16"/>
                      <w:szCs w:val="16"/>
                      <w:lang w:eastAsia="es-BO"/>
                    </w:rPr>
                  </w:pPr>
                  <w:r w:rsidRPr="00E124F1">
                    <w:rPr>
                      <w:rFonts w:ascii="Tahoma" w:hAnsi="Tahoma" w:cs="Tahoma"/>
                      <w:b/>
                      <w:sz w:val="16"/>
                      <w:szCs w:val="16"/>
                      <w:lang w:eastAsia="es-BO"/>
                    </w:rPr>
                    <w:t>Unidad</w:t>
                  </w:r>
                </w:p>
              </w:tc>
            </w:tr>
            <w:tr w:rsidR="00173D2F" w:rsidRPr="00E124F1" w14:paraId="2ECD0A92"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5A6048D"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w:t>
                  </w:r>
                </w:p>
              </w:tc>
              <w:tc>
                <w:tcPr>
                  <w:tcW w:w="0" w:type="auto"/>
                  <w:tcBorders>
                    <w:top w:val="nil"/>
                    <w:left w:val="nil"/>
                    <w:bottom w:val="single" w:sz="8" w:space="0" w:color="auto"/>
                    <w:right w:val="single" w:sz="8" w:space="0" w:color="auto"/>
                  </w:tcBorders>
                  <w:shd w:val="clear" w:color="auto" w:fill="auto"/>
                  <w:vAlign w:val="center"/>
                  <w:hideMark/>
                </w:tcPr>
                <w:p w14:paraId="4D093AD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Válvula de admisión </w:t>
                  </w:r>
                </w:p>
              </w:tc>
              <w:tc>
                <w:tcPr>
                  <w:tcW w:w="0" w:type="auto"/>
                  <w:tcBorders>
                    <w:top w:val="nil"/>
                    <w:left w:val="nil"/>
                    <w:bottom w:val="single" w:sz="8" w:space="0" w:color="auto"/>
                    <w:right w:val="single" w:sz="8" w:space="0" w:color="auto"/>
                  </w:tcBorders>
                  <w:shd w:val="clear" w:color="auto" w:fill="auto"/>
                  <w:vAlign w:val="center"/>
                  <w:hideMark/>
                </w:tcPr>
                <w:p w14:paraId="7623049F"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468-8824</w:t>
                  </w:r>
                </w:p>
              </w:tc>
              <w:tc>
                <w:tcPr>
                  <w:tcW w:w="0" w:type="auto"/>
                  <w:tcBorders>
                    <w:top w:val="nil"/>
                    <w:left w:val="nil"/>
                    <w:bottom w:val="single" w:sz="8" w:space="0" w:color="auto"/>
                    <w:right w:val="single" w:sz="8" w:space="0" w:color="auto"/>
                  </w:tcBorders>
                  <w:shd w:val="clear" w:color="auto" w:fill="auto"/>
                  <w:vAlign w:val="center"/>
                  <w:hideMark/>
                </w:tcPr>
                <w:p w14:paraId="387542A5"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058A899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10A0B31F"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B1B5D08"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2</w:t>
                  </w:r>
                </w:p>
              </w:tc>
              <w:tc>
                <w:tcPr>
                  <w:tcW w:w="0" w:type="auto"/>
                  <w:tcBorders>
                    <w:top w:val="nil"/>
                    <w:left w:val="nil"/>
                    <w:bottom w:val="single" w:sz="8" w:space="0" w:color="auto"/>
                    <w:right w:val="single" w:sz="8" w:space="0" w:color="auto"/>
                  </w:tcBorders>
                  <w:shd w:val="clear" w:color="auto" w:fill="auto"/>
                  <w:vAlign w:val="center"/>
                  <w:hideMark/>
                </w:tcPr>
                <w:p w14:paraId="33CCB52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Válvula de escape  </w:t>
                  </w:r>
                </w:p>
              </w:tc>
              <w:tc>
                <w:tcPr>
                  <w:tcW w:w="0" w:type="auto"/>
                  <w:tcBorders>
                    <w:top w:val="nil"/>
                    <w:left w:val="nil"/>
                    <w:bottom w:val="single" w:sz="8" w:space="0" w:color="auto"/>
                    <w:right w:val="single" w:sz="8" w:space="0" w:color="auto"/>
                  </w:tcBorders>
                  <w:shd w:val="clear" w:color="auto" w:fill="auto"/>
                  <w:vAlign w:val="center"/>
                  <w:hideMark/>
                </w:tcPr>
                <w:p w14:paraId="4F4E6A51"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468-8825</w:t>
                  </w:r>
                </w:p>
              </w:tc>
              <w:tc>
                <w:tcPr>
                  <w:tcW w:w="0" w:type="auto"/>
                  <w:tcBorders>
                    <w:top w:val="nil"/>
                    <w:left w:val="nil"/>
                    <w:bottom w:val="single" w:sz="8" w:space="0" w:color="auto"/>
                    <w:right w:val="single" w:sz="8" w:space="0" w:color="auto"/>
                  </w:tcBorders>
                  <w:shd w:val="clear" w:color="auto" w:fill="auto"/>
                  <w:vAlign w:val="center"/>
                  <w:hideMark/>
                </w:tcPr>
                <w:p w14:paraId="0E51746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65EB5820"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11958B48"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0046A88"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3</w:t>
                  </w:r>
                </w:p>
              </w:tc>
              <w:tc>
                <w:tcPr>
                  <w:tcW w:w="0" w:type="auto"/>
                  <w:tcBorders>
                    <w:top w:val="nil"/>
                    <w:left w:val="nil"/>
                    <w:bottom w:val="single" w:sz="8" w:space="0" w:color="auto"/>
                    <w:right w:val="single" w:sz="8" w:space="0" w:color="auto"/>
                  </w:tcBorders>
                  <w:shd w:val="clear" w:color="auto" w:fill="auto"/>
                  <w:vAlign w:val="center"/>
                  <w:hideMark/>
                </w:tcPr>
                <w:p w14:paraId="447794B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Asiento de admisión</w:t>
                  </w:r>
                </w:p>
              </w:tc>
              <w:tc>
                <w:tcPr>
                  <w:tcW w:w="0" w:type="auto"/>
                  <w:tcBorders>
                    <w:top w:val="nil"/>
                    <w:left w:val="nil"/>
                    <w:bottom w:val="single" w:sz="8" w:space="0" w:color="auto"/>
                    <w:right w:val="single" w:sz="8" w:space="0" w:color="auto"/>
                  </w:tcBorders>
                  <w:shd w:val="clear" w:color="auto" w:fill="auto"/>
                  <w:vAlign w:val="center"/>
                  <w:hideMark/>
                </w:tcPr>
                <w:p w14:paraId="3A90D18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130-2607</w:t>
                  </w:r>
                </w:p>
              </w:tc>
              <w:tc>
                <w:tcPr>
                  <w:tcW w:w="0" w:type="auto"/>
                  <w:tcBorders>
                    <w:top w:val="nil"/>
                    <w:left w:val="nil"/>
                    <w:bottom w:val="single" w:sz="8" w:space="0" w:color="auto"/>
                    <w:right w:val="single" w:sz="8" w:space="0" w:color="auto"/>
                  </w:tcBorders>
                  <w:shd w:val="clear" w:color="auto" w:fill="auto"/>
                  <w:vAlign w:val="center"/>
                  <w:hideMark/>
                </w:tcPr>
                <w:p w14:paraId="60C2ED5A"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3118703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4469AEF4"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310CFD75"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4</w:t>
                  </w:r>
                </w:p>
              </w:tc>
              <w:tc>
                <w:tcPr>
                  <w:tcW w:w="0" w:type="auto"/>
                  <w:tcBorders>
                    <w:top w:val="nil"/>
                    <w:left w:val="nil"/>
                    <w:bottom w:val="single" w:sz="8" w:space="0" w:color="auto"/>
                    <w:right w:val="single" w:sz="8" w:space="0" w:color="auto"/>
                  </w:tcBorders>
                  <w:shd w:val="clear" w:color="auto" w:fill="auto"/>
                  <w:vAlign w:val="center"/>
                  <w:hideMark/>
                </w:tcPr>
                <w:p w14:paraId="5A64431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Asiento de escape </w:t>
                  </w:r>
                </w:p>
              </w:tc>
              <w:tc>
                <w:tcPr>
                  <w:tcW w:w="0" w:type="auto"/>
                  <w:tcBorders>
                    <w:top w:val="nil"/>
                    <w:left w:val="nil"/>
                    <w:bottom w:val="single" w:sz="8" w:space="0" w:color="auto"/>
                    <w:right w:val="single" w:sz="8" w:space="0" w:color="auto"/>
                  </w:tcBorders>
                  <w:shd w:val="clear" w:color="auto" w:fill="auto"/>
                  <w:vAlign w:val="center"/>
                  <w:hideMark/>
                </w:tcPr>
                <w:p w14:paraId="536F0EDE"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130-2608</w:t>
                  </w:r>
                </w:p>
              </w:tc>
              <w:tc>
                <w:tcPr>
                  <w:tcW w:w="0" w:type="auto"/>
                  <w:tcBorders>
                    <w:top w:val="nil"/>
                    <w:left w:val="nil"/>
                    <w:bottom w:val="single" w:sz="8" w:space="0" w:color="auto"/>
                    <w:right w:val="single" w:sz="8" w:space="0" w:color="auto"/>
                  </w:tcBorders>
                  <w:shd w:val="clear" w:color="auto" w:fill="auto"/>
                  <w:vAlign w:val="center"/>
                  <w:hideMark/>
                </w:tcPr>
                <w:p w14:paraId="669A2CFE"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43BCFE04"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6F7A7B41"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256995C4"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5</w:t>
                  </w:r>
                </w:p>
              </w:tc>
              <w:tc>
                <w:tcPr>
                  <w:tcW w:w="0" w:type="auto"/>
                  <w:tcBorders>
                    <w:top w:val="nil"/>
                    <w:left w:val="nil"/>
                    <w:bottom w:val="single" w:sz="8" w:space="0" w:color="auto"/>
                    <w:right w:val="single" w:sz="8" w:space="0" w:color="auto"/>
                  </w:tcBorders>
                  <w:shd w:val="clear" w:color="auto" w:fill="auto"/>
                  <w:vAlign w:val="center"/>
                  <w:hideMark/>
                </w:tcPr>
                <w:p w14:paraId="5EA352D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Resorte interno de válvula </w:t>
                  </w:r>
                </w:p>
              </w:tc>
              <w:tc>
                <w:tcPr>
                  <w:tcW w:w="0" w:type="auto"/>
                  <w:tcBorders>
                    <w:top w:val="nil"/>
                    <w:left w:val="nil"/>
                    <w:bottom w:val="single" w:sz="8" w:space="0" w:color="auto"/>
                    <w:right w:val="single" w:sz="8" w:space="0" w:color="auto"/>
                  </w:tcBorders>
                  <w:shd w:val="clear" w:color="auto" w:fill="auto"/>
                  <w:vAlign w:val="center"/>
                  <w:hideMark/>
                </w:tcPr>
                <w:p w14:paraId="3AAE3615"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316-5977</w:t>
                  </w:r>
                </w:p>
              </w:tc>
              <w:tc>
                <w:tcPr>
                  <w:tcW w:w="0" w:type="auto"/>
                  <w:tcBorders>
                    <w:top w:val="nil"/>
                    <w:left w:val="nil"/>
                    <w:bottom w:val="single" w:sz="8" w:space="0" w:color="auto"/>
                    <w:right w:val="single" w:sz="8" w:space="0" w:color="auto"/>
                  </w:tcBorders>
                  <w:shd w:val="clear" w:color="auto" w:fill="auto"/>
                  <w:vAlign w:val="center"/>
                  <w:hideMark/>
                </w:tcPr>
                <w:p w14:paraId="485DA902"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576</w:t>
                  </w:r>
                </w:p>
              </w:tc>
              <w:tc>
                <w:tcPr>
                  <w:tcW w:w="0" w:type="auto"/>
                  <w:tcBorders>
                    <w:top w:val="nil"/>
                    <w:left w:val="nil"/>
                    <w:bottom w:val="single" w:sz="8" w:space="0" w:color="auto"/>
                    <w:right w:val="single" w:sz="8" w:space="0" w:color="auto"/>
                  </w:tcBorders>
                  <w:shd w:val="clear" w:color="auto" w:fill="auto"/>
                  <w:vAlign w:val="center"/>
                  <w:hideMark/>
                </w:tcPr>
                <w:p w14:paraId="4C29825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69A3F87F"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48D74E2B"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6</w:t>
                  </w:r>
                </w:p>
              </w:tc>
              <w:tc>
                <w:tcPr>
                  <w:tcW w:w="0" w:type="auto"/>
                  <w:tcBorders>
                    <w:top w:val="nil"/>
                    <w:left w:val="nil"/>
                    <w:bottom w:val="single" w:sz="8" w:space="0" w:color="auto"/>
                    <w:right w:val="single" w:sz="8" w:space="0" w:color="auto"/>
                  </w:tcBorders>
                  <w:shd w:val="clear" w:color="auto" w:fill="auto"/>
                  <w:vAlign w:val="center"/>
                  <w:hideMark/>
                </w:tcPr>
                <w:p w14:paraId="06DEB4A5"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Resorte externo de válvula </w:t>
                  </w:r>
                </w:p>
              </w:tc>
              <w:tc>
                <w:tcPr>
                  <w:tcW w:w="0" w:type="auto"/>
                  <w:tcBorders>
                    <w:top w:val="nil"/>
                    <w:left w:val="nil"/>
                    <w:bottom w:val="single" w:sz="8" w:space="0" w:color="auto"/>
                    <w:right w:val="single" w:sz="8" w:space="0" w:color="auto"/>
                  </w:tcBorders>
                  <w:shd w:val="clear" w:color="auto" w:fill="auto"/>
                  <w:vAlign w:val="center"/>
                  <w:hideMark/>
                </w:tcPr>
                <w:p w14:paraId="28C4DC6F"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316-5976</w:t>
                  </w:r>
                </w:p>
              </w:tc>
              <w:tc>
                <w:tcPr>
                  <w:tcW w:w="0" w:type="auto"/>
                  <w:tcBorders>
                    <w:top w:val="nil"/>
                    <w:left w:val="nil"/>
                    <w:bottom w:val="single" w:sz="8" w:space="0" w:color="auto"/>
                    <w:right w:val="single" w:sz="8" w:space="0" w:color="auto"/>
                  </w:tcBorders>
                  <w:shd w:val="clear" w:color="auto" w:fill="auto"/>
                  <w:vAlign w:val="center"/>
                  <w:hideMark/>
                </w:tcPr>
                <w:p w14:paraId="2349548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576</w:t>
                  </w:r>
                </w:p>
              </w:tc>
              <w:tc>
                <w:tcPr>
                  <w:tcW w:w="0" w:type="auto"/>
                  <w:tcBorders>
                    <w:top w:val="nil"/>
                    <w:left w:val="nil"/>
                    <w:bottom w:val="single" w:sz="8" w:space="0" w:color="auto"/>
                    <w:right w:val="single" w:sz="8" w:space="0" w:color="auto"/>
                  </w:tcBorders>
                  <w:shd w:val="clear" w:color="auto" w:fill="auto"/>
                  <w:vAlign w:val="center"/>
                  <w:hideMark/>
                </w:tcPr>
                <w:p w14:paraId="4F3CC6D0"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6C9F87CE"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5280FF4B"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7</w:t>
                  </w:r>
                </w:p>
              </w:tc>
              <w:tc>
                <w:tcPr>
                  <w:tcW w:w="0" w:type="auto"/>
                  <w:tcBorders>
                    <w:top w:val="nil"/>
                    <w:left w:val="nil"/>
                    <w:bottom w:val="single" w:sz="8" w:space="0" w:color="auto"/>
                    <w:right w:val="single" w:sz="8" w:space="0" w:color="auto"/>
                  </w:tcBorders>
                  <w:shd w:val="clear" w:color="auto" w:fill="auto"/>
                  <w:vAlign w:val="center"/>
                  <w:hideMark/>
                </w:tcPr>
                <w:p w14:paraId="39CED450"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Rotadores de admisión</w:t>
                  </w:r>
                </w:p>
              </w:tc>
              <w:tc>
                <w:tcPr>
                  <w:tcW w:w="0" w:type="auto"/>
                  <w:tcBorders>
                    <w:top w:val="nil"/>
                    <w:left w:val="nil"/>
                    <w:bottom w:val="single" w:sz="8" w:space="0" w:color="auto"/>
                    <w:right w:val="single" w:sz="8" w:space="0" w:color="auto"/>
                  </w:tcBorders>
                  <w:shd w:val="clear" w:color="auto" w:fill="auto"/>
                  <w:vAlign w:val="center"/>
                  <w:hideMark/>
                </w:tcPr>
                <w:p w14:paraId="4EB3C26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316-5978</w:t>
                  </w:r>
                </w:p>
              </w:tc>
              <w:tc>
                <w:tcPr>
                  <w:tcW w:w="0" w:type="auto"/>
                  <w:tcBorders>
                    <w:top w:val="nil"/>
                    <w:left w:val="nil"/>
                    <w:bottom w:val="single" w:sz="8" w:space="0" w:color="auto"/>
                    <w:right w:val="single" w:sz="8" w:space="0" w:color="auto"/>
                  </w:tcBorders>
                  <w:shd w:val="clear" w:color="auto" w:fill="auto"/>
                  <w:vAlign w:val="center"/>
                  <w:hideMark/>
                </w:tcPr>
                <w:p w14:paraId="6135ABE1"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630FB4FF"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1C543003"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3F29DCA0"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8</w:t>
                  </w:r>
                </w:p>
              </w:tc>
              <w:tc>
                <w:tcPr>
                  <w:tcW w:w="0" w:type="auto"/>
                  <w:tcBorders>
                    <w:top w:val="nil"/>
                    <w:left w:val="nil"/>
                    <w:bottom w:val="single" w:sz="8" w:space="0" w:color="auto"/>
                    <w:right w:val="single" w:sz="8" w:space="0" w:color="auto"/>
                  </w:tcBorders>
                  <w:shd w:val="clear" w:color="auto" w:fill="auto"/>
                  <w:vAlign w:val="center"/>
                  <w:hideMark/>
                </w:tcPr>
                <w:p w14:paraId="4401CA74"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Rotadores de escape</w:t>
                  </w:r>
                </w:p>
              </w:tc>
              <w:tc>
                <w:tcPr>
                  <w:tcW w:w="0" w:type="auto"/>
                  <w:tcBorders>
                    <w:top w:val="nil"/>
                    <w:left w:val="nil"/>
                    <w:bottom w:val="single" w:sz="8" w:space="0" w:color="auto"/>
                    <w:right w:val="single" w:sz="8" w:space="0" w:color="auto"/>
                  </w:tcBorders>
                  <w:shd w:val="clear" w:color="auto" w:fill="auto"/>
                  <w:vAlign w:val="center"/>
                  <w:hideMark/>
                </w:tcPr>
                <w:p w14:paraId="13C0A64D"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316-5979</w:t>
                  </w:r>
                </w:p>
              </w:tc>
              <w:tc>
                <w:tcPr>
                  <w:tcW w:w="0" w:type="auto"/>
                  <w:tcBorders>
                    <w:top w:val="nil"/>
                    <w:left w:val="nil"/>
                    <w:bottom w:val="single" w:sz="8" w:space="0" w:color="auto"/>
                    <w:right w:val="single" w:sz="8" w:space="0" w:color="auto"/>
                  </w:tcBorders>
                  <w:shd w:val="clear" w:color="auto" w:fill="auto"/>
                  <w:vAlign w:val="center"/>
                  <w:hideMark/>
                </w:tcPr>
                <w:p w14:paraId="60B88980"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227FCFD0"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664F2901"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64C2A793"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9</w:t>
                  </w:r>
                </w:p>
              </w:tc>
              <w:tc>
                <w:tcPr>
                  <w:tcW w:w="0" w:type="auto"/>
                  <w:tcBorders>
                    <w:top w:val="nil"/>
                    <w:left w:val="nil"/>
                    <w:bottom w:val="single" w:sz="8" w:space="0" w:color="auto"/>
                    <w:right w:val="single" w:sz="8" w:space="0" w:color="auto"/>
                  </w:tcBorders>
                  <w:shd w:val="clear" w:color="auto" w:fill="auto"/>
                  <w:vAlign w:val="center"/>
                  <w:hideMark/>
                </w:tcPr>
                <w:p w14:paraId="1AA38CFE"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Seguro de válvula escape </w:t>
                  </w:r>
                </w:p>
              </w:tc>
              <w:tc>
                <w:tcPr>
                  <w:tcW w:w="0" w:type="auto"/>
                  <w:tcBorders>
                    <w:top w:val="nil"/>
                    <w:left w:val="nil"/>
                    <w:bottom w:val="single" w:sz="8" w:space="0" w:color="auto"/>
                    <w:right w:val="single" w:sz="8" w:space="0" w:color="auto"/>
                  </w:tcBorders>
                  <w:shd w:val="clear" w:color="auto" w:fill="auto"/>
                  <w:vAlign w:val="center"/>
                  <w:hideMark/>
                </w:tcPr>
                <w:p w14:paraId="0F64B6E8"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197-7055</w:t>
                  </w:r>
                </w:p>
              </w:tc>
              <w:tc>
                <w:tcPr>
                  <w:tcW w:w="0" w:type="auto"/>
                  <w:tcBorders>
                    <w:top w:val="nil"/>
                    <w:left w:val="nil"/>
                    <w:bottom w:val="single" w:sz="8" w:space="0" w:color="auto"/>
                    <w:right w:val="single" w:sz="8" w:space="0" w:color="auto"/>
                  </w:tcBorders>
                  <w:shd w:val="clear" w:color="auto" w:fill="auto"/>
                  <w:vAlign w:val="center"/>
                  <w:hideMark/>
                </w:tcPr>
                <w:p w14:paraId="25C9927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576</w:t>
                  </w:r>
                </w:p>
              </w:tc>
              <w:tc>
                <w:tcPr>
                  <w:tcW w:w="0" w:type="auto"/>
                  <w:tcBorders>
                    <w:top w:val="nil"/>
                    <w:left w:val="nil"/>
                    <w:bottom w:val="single" w:sz="8" w:space="0" w:color="auto"/>
                    <w:right w:val="single" w:sz="8" w:space="0" w:color="auto"/>
                  </w:tcBorders>
                  <w:shd w:val="clear" w:color="auto" w:fill="auto"/>
                  <w:vAlign w:val="center"/>
                  <w:hideMark/>
                </w:tcPr>
                <w:p w14:paraId="41048AD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26AB0433"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5E4EF79"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10</w:t>
                  </w:r>
                </w:p>
              </w:tc>
              <w:tc>
                <w:tcPr>
                  <w:tcW w:w="0" w:type="auto"/>
                  <w:tcBorders>
                    <w:top w:val="nil"/>
                    <w:left w:val="nil"/>
                    <w:bottom w:val="single" w:sz="8" w:space="0" w:color="auto"/>
                    <w:right w:val="single" w:sz="8" w:space="0" w:color="auto"/>
                  </w:tcBorders>
                  <w:shd w:val="clear" w:color="auto" w:fill="auto"/>
                  <w:vAlign w:val="center"/>
                  <w:hideMark/>
                </w:tcPr>
                <w:p w14:paraId="3AC39BD8"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 xml:space="preserve">Seguro de válvula admisión </w:t>
                  </w:r>
                </w:p>
              </w:tc>
              <w:tc>
                <w:tcPr>
                  <w:tcW w:w="0" w:type="auto"/>
                  <w:tcBorders>
                    <w:top w:val="nil"/>
                    <w:left w:val="nil"/>
                    <w:bottom w:val="single" w:sz="8" w:space="0" w:color="auto"/>
                    <w:right w:val="single" w:sz="8" w:space="0" w:color="auto"/>
                  </w:tcBorders>
                  <w:shd w:val="clear" w:color="auto" w:fill="auto"/>
                  <w:vAlign w:val="center"/>
                  <w:hideMark/>
                </w:tcPr>
                <w:p w14:paraId="7D3E91B8"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2A-4429</w:t>
                  </w:r>
                </w:p>
              </w:tc>
              <w:tc>
                <w:tcPr>
                  <w:tcW w:w="0" w:type="auto"/>
                  <w:tcBorders>
                    <w:top w:val="nil"/>
                    <w:left w:val="nil"/>
                    <w:bottom w:val="single" w:sz="8" w:space="0" w:color="auto"/>
                    <w:right w:val="single" w:sz="8" w:space="0" w:color="auto"/>
                  </w:tcBorders>
                  <w:shd w:val="clear" w:color="auto" w:fill="auto"/>
                  <w:vAlign w:val="center"/>
                  <w:hideMark/>
                </w:tcPr>
                <w:p w14:paraId="64694165"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576</w:t>
                  </w:r>
                </w:p>
              </w:tc>
              <w:tc>
                <w:tcPr>
                  <w:tcW w:w="0" w:type="auto"/>
                  <w:tcBorders>
                    <w:top w:val="nil"/>
                    <w:left w:val="nil"/>
                    <w:bottom w:val="single" w:sz="8" w:space="0" w:color="auto"/>
                    <w:right w:val="single" w:sz="8" w:space="0" w:color="auto"/>
                  </w:tcBorders>
                  <w:shd w:val="clear" w:color="auto" w:fill="auto"/>
                  <w:vAlign w:val="center"/>
                  <w:hideMark/>
                </w:tcPr>
                <w:p w14:paraId="34FE9BC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1C0A0142"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9CCE961"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11</w:t>
                  </w:r>
                </w:p>
              </w:tc>
              <w:tc>
                <w:tcPr>
                  <w:tcW w:w="0" w:type="auto"/>
                  <w:tcBorders>
                    <w:top w:val="nil"/>
                    <w:left w:val="nil"/>
                    <w:bottom w:val="single" w:sz="8" w:space="0" w:color="auto"/>
                    <w:right w:val="single" w:sz="8" w:space="0" w:color="auto"/>
                  </w:tcBorders>
                  <w:shd w:val="clear" w:color="auto" w:fill="auto"/>
                  <w:vAlign w:val="center"/>
                  <w:hideMark/>
                </w:tcPr>
                <w:p w14:paraId="1521E158"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Guía de admisión</w:t>
                  </w:r>
                </w:p>
              </w:tc>
              <w:tc>
                <w:tcPr>
                  <w:tcW w:w="0" w:type="auto"/>
                  <w:tcBorders>
                    <w:top w:val="nil"/>
                    <w:left w:val="nil"/>
                    <w:bottom w:val="single" w:sz="8" w:space="0" w:color="auto"/>
                    <w:right w:val="single" w:sz="8" w:space="0" w:color="auto"/>
                  </w:tcBorders>
                  <w:shd w:val="clear" w:color="auto" w:fill="auto"/>
                  <w:vAlign w:val="center"/>
                  <w:hideMark/>
                </w:tcPr>
                <w:p w14:paraId="4FCE9BCC"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133-9306</w:t>
                  </w:r>
                </w:p>
              </w:tc>
              <w:tc>
                <w:tcPr>
                  <w:tcW w:w="0" w:type="auto"/>
                  <w:tcBorders>
                    <w:top w:val="nil"/>
                    <w:left w:val="nil"/>
                    <w:bottom w:val="single" w:sz="8" w:space="0" w:color="auto"/>
                    <w:right w:val="single" w:sz="8" w:space="0" w:color="auto"/>
                  </w:tcBorders>
                  <w:shd w:val="clear" w:color="auto" w:fill="auto"/>
                  <w:vAlign w:val="center"/>
                  <w:hideMark/>
                </w:tcPr>
                <w:p w14:paraId="443BCF1B"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45850B2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30B740E8"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46DF00E4"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12</w:t>
                  </w:r>
                </w:p>
              </w:tc>
              <w:tc>
                <w:tcPr>
                  <w:tcW w:w="0" w:type="auto"/>
                  <w:tcBorders>
                    <w:top w:val="nil"/>
                    <w:left w:val="nil"/>
                    <w:bottom w:val="single" w:sz="8" w:space="0" w:color="auto"/>
                    <w:right w:val="single" w:sz="8" w:space="0" w:color="auto"/>
                  </w:tcBorders>
                  <w:shd w:val="clear" w:color="auto" w:fill="auto"/>
                  <w:vAlign w:val="center"/>
                  <w:hideMark/>
                </w:tcPr>
                <w:p w14:paraId="7432025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Guía de escape</w:t>
                  </w:r>
                </w:p>
              </w:tc>
              <w:tc>
                <w:tcPr>
                  <w:tcW w:w="0" w:type="auto"/>
                  <w:tcBorders>
                    <w:top w:val="nil"/>
                    <w:left w:val="nil"/>
                    <w:bottom w:val="single" w:sz="8" w:space="0" w:color="auto"/>
                    <w:right w:val="single" w:sz="8" w:space="0" w:color="auto"/>
                  </w:tcBorders>
                  <w:shd w:val="clear" w:color="auto" w:fill="auto"/>
                  <w:vAlign w:val="center"/>
                  <w:hideMark/>
                </w:tcPr>
                <w:p w14:paraId="3D90C9CD"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197-6995</w:t>
                  </w:r>
                </w:p>
              </w:tc>
              <w:tc>
                <w:tcPr>
                  <w:tcW w:w="0" w:type="auto"/>
                  <w:tcBorders>
                    <w:top w:val="nil"/>
                    <w:left w:val="nil"/>
                    <w:bottom w:val="single" w:sz="8" w:space="0" w:color="auto"/>
                    <w:right w:val="single" w:sz="8" w:space="0" w:color="auto"/>
                  </w:tcBorders>
                  <w:shd w:val="clear" w:color="auto" w:fill="auto"/>
                  <w:vAlign w:val="center"/>
                  <w:hideMark/>
                </w:tcPr>
                <w:p w14:paraId="769AA39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25831487"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39816E29"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0141D129"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13</w:t>
                  </w:r>
                </w:p>
              </w:tc>
              <w:tc>
                <w:tcPr>
                  <w:tcW w:w="0" w:type="auto"/>
                  <w:tcBorders>
                    <w:top w:val="nil"/>
                    <w:left w:val="nil"/>
                    <w:bottom w:val="single" w:sz="8" w:space="0" w:color="auto"/>
                    <w:right w:val="single" w:sz="8" w:space="0" w:color="auto"/>
                  </w:tcBorders>
                  <w:shd w:val="clear" w:color="auto" w:fill="auto"/>
                  <w:vAlign w:val="center"/>
                  <w:hideMark/>
                </w:tcPr>
                <w:p w14:paraId="5501D34E"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Sello admisión</w:t>
                  </w:r>
                </w:p>
              </w:tc>
              <w:tc>
                <w:tcPr>
                  <w:tcW w:w="0" w:type="auto"/>
                  <w:tcBorders>
                    <w:top w:val="nil"/>
                    <w:left w:val="nil"/>
                    <w:bottom w:val="single" w:sz="8" w:space="0" w:color="auto"/>
                    <w:right w:val="single" w:sz="8" w:space="0" w:color="auto"/>
                  </w:tcBorders>
                  <w:shd w:val="clear" w:color="auto" w:fill="auto"/>
                  <w:vAlign w:val="center"/>
                  <w:hideMark/>
                </w:tcPr>
                <w:p w14:paraId="42144721"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316-5980</w:t>
                  </w:r>
                </w:p>
              </w:tc>
              <w:tc>
                <w:tcPr>
                  <w:tcW w:w="0" w:type="auto"/>
                  <w:tcBorders>
                    <w:top w:val="nil"/>
                    <w:left w:val="nil"/>
                    <w:bottom w:val="single" w:sz="8" w:space="0" w:color="auto"/>
                    <w:right w:val="single" w:sz="8" w:space="0" w:color="auto"/>
                  </w:tcBorders>
                  <w:shd w:val="clear" w:color="auto" w:fill="auto"/>
                  <w:vAlign w:val="center"/>
                  <w:hideMark/>
                </w:tcPr>
                <w:p w14:paraId="1EF9A298"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69DF6062"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0CF26E04" w14:textId="77777777" w:rsidTr="00000A97">
              <w:trPr>
                <w:trHeight w:val="20"/>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356BFD93"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14</w:t>
                  </w:r>
                </w:p>
              </w:tc>
              <w:tc>
                <w:tcPr>
                  <w:tcW w:w="0" w:type="auto"/>
                  <w:tcBorders>
                    <w:top w:val="nil"/>
                    <w:left w:val="nil"/>
                    <w:bottom w:val="single" w:sz="8" w:space="0" w:color="auto"/>
                    <w:right w:val="single" w:sz="8" w:space="0" w:color="auto"/>
                  </w:tcBorders>
                  <w:shd w:val="clear" w:color="auto" w:fill="auto"/>
                  <w:vAlign w:val="center"/>
                  <w:hideMark/>
                </w:tcPr>
                <w:p w14:paraId="0AEBD2B6" w14:textId="77777777" w:rsidR="00173D2F" w:rsidRPr="00E124F1" w:rsidRDefault="00173D2F" w:rsidP="00000A97">
                  <w:pPr>
                    <w:pStyle w:val="Sinespaciado"/>
                    <w:rPr>
                      <w:rFonts w:ascii="Tahoma" w:hAnsi="Tahoma" w:cs="Tahoma"/>
                      <w:sz w:val="16"/>
                      <w:szCs w:val="16"/>
                      <w:lang w:eastAsia="es-BO"/>
                    </w:rPr>
                  </w:pPr>
                  <w:proofErr w:type="spellStart"/>
                  <w:r w:rsidRPr="00E124F1">
                    <w:rPr>
                      <w:rFonts w:ascii="Tahoma" w:hAnsi="Tahoma" w:cs="Tahoma"/>
                      <w:sz w:val="16"/>
                      <w:szCs w:val="16"/>
                      <w:lang w:eastAsia="es-BO"/>
                    </w:rPr>
                    <w:t>Volanda</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13FF4F96"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316-5981</w:t>
                  </w:r>
                </w:p>
              </w:tc>
              <w:tc>
                <w:tcPr>
                  <w:tcW w:w="0" w:type="auto"/>
                  <w:tcBorders>
                    <w:top w:val="nil"/>
                    <w:left w:val="nil"/>
                    <w:bottom w:val="single" w:sz="8" w:space="0" w:color="auto"/>
                    <w:right w:val="single" w:sz="8" w:space="0" w:color="auto"/>
                  </w:tcBorders>
                  <w:shd w:val="clear" w:color="auto" w:fill="auto"/>
                  <w:vAlign w:val="center"/>
                  <w:hideMark/>
                </w:tcPr>
                <w:p w14:paraId="449CDB33"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288</w:t>
                  </w:r>
                </w:p>
              </w:tc>
              <w:tc>
                <w:tcPr>
                  <w:tcW w:w="0" w:type="auto"/>
                  <w:tcBorders>
                    <w:top w:val="nil"/>
                    <w:left w:val="nil"/>
                    <w:bottom w:val="single" w:sz="8" w:space="0" w:color="auto"/>
                    <w:right w:val="single" w:sz="8" w:space="0" w:color="auto"/>
                  </w:tcBorders>
                  <w:shd w:val="clear" w:color="auto" w:fill="auto"/>
                  <w:vAlign w:val="center"/>
                  <w:hideMark/>
                </w:tcPr>
                <w:p w14:paraId="509205B9"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r w:rsidR="00173D2F" w:rsidRPr="00E124F1" w14:paraId="5CCC61F5" w14:textId="77777777" w:rsidTr="00000A97">
              <w:trPr>
                <w:trHeight w:val="46"/>
              </w:trPr>
              <w:tc>
                <w:tcPr>
                  <w:tcW w:w="0" w:type="auto"/>
                  <w:tcBorders>
                    <w:top w:val="nil"/>
                    <w:left w:val="single" w:sz="8" w:space="0" w:color="auto"/>
                    <w:bottom w:val="single" w:sz="8" w:space="0" w:color="auto"/>
                    <w:right w:val="single" w:sz="8" w:space="0" w:color="000000"/>
                  </w:tcBorders>
                  <w:shd w:val="clear" w:color="auto" w:fill="auto"/>
                  <w:noWrap/>
                  <w:vAlign w:val="center"/>
                  <w:hideMark/>
                </w:tcPr>
                <w:p w14:paraId="4B7340D5" w14:textId="77777777" w:rsidR="00173D2F" w:rsidRPr="00E124F1" w:rsidRDefault="00173D2F" w:rsidP="00000A97">
                  <w:pPr>
                    <w:pStyle w:val="Sinespaciado"/>
                    <w:jc w:val="center"/>
                    <w:rPr>
                      <w:rFonts w:ascii="Tahoma" w:hAnsi="Tahoma" w:cs="Tahoma"/>
                      <w:sz w:val="16"/>
                      <w:szCs w:val="16"/>
                      <w:lang w:eastAsia="es-BO"/>
                    </w:rPr>
                  </w:pPr>
                  <w:r w:rsidRPr="00E124F1">
                    <w:rPr>
                      <w:rFonts w:ascii="Tahoma" w:hAnsi="Tahoma" w:cs="Tahoma"/>
                      <w:sz w:val="16"/>
                      <w:szCs w:val="16"/>
                      <w:lang w:eastAsia="es-BO"/>
                    </w:rPr>
                    <w:t>15</w:t>
                  </w:r>
                </w:p>
              </w:tc>
              <w:tc>
                <w:tcPr>
                  <w:tcW w:w="0" w:type="auto"/>
                  <w:tcBorders>
                    <w:top w:val="nil"/>
                    <w:left w:val="nil"/>
                    <w:bottom w:val="single" w:sz="8" w:space="0" w:color="auto"/>
                    <w:right w:val="single" w:sz="8" w:space="0" w:color="auto"/>
                  </w:tcBorders>
                  <w:shd w:val="clear" w:color="auto" w:fill="auto"/>
                  <w:vAlign w:val="center"/>
                  <w:hideMark/>
                </w:tcPr>
                <w:p w14:paraId="1F8AF9C2"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Sello O Ring</w:t>
                  </w:r>
                </w:p>
              </w:tc>
              <w:tc>
                <w:tcPr>
                  <w:tcW w:w="0" w:type="auto"/>
                  <w:tcBorders>
                    <w:top w:val="nil"/>
                    <w:left w:val="nil"/>
                    <w:bottom w:val="single" w:sz="8" w:space="0" w:color="auto"/>
                    <w:right w:val="single" w:sz="8" w:space="0" w:color="auto"/>
                  </w:tcBorders>
                  <w:shd w:val="clear" w:color="auto" w:fill="auto"/>
                  <w:vAlign w:val="center"/>
                  <w:hideMark/>
                </w:tcPr>
                <w:p w14:paraId="319C3ACE"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3J-7354</w:t>
                  </w:r>
                </w:p>
              </w:tc>
              <w:tc>
                <w:tcPr>
                  <w:tcW w:w="0" w:type="auto"/>
                  <w:tcBorders>
                    <w:top w:val="nil"/>
                    <w:left w:val="nil"/>
                    <w:bottom w:val="single" w:sz="8" w:space="0" w:color="auto"/>
                    <w:right w:val="single" w:sz="8" w:space="0" w:color="auto"/>
                  </w:tcBorders>
                  <w:shd w:val="clear" w:color="auto" w:fill="auto"/>
                  <w:vAlign w:val="center"/>
                  <w:hideMark/>
                </w:tcPr>
                <w:p w14:paraId="5188B492"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576</w:t>
                  </w:r>
                </w:p>
              </w:tc>
              <w:tc>
                <w:tcPr>
                  <w:tcW w:w="0" w:type="auto"/>
                  <w:tcBorders>
                    <w:top w:val="nil"/>
                    <w:left w:val="nil"/>
                    <w:bottom w:val="single" w:sz="8" w:space="0" w:color="auto"/>
                    <w:right w:val="single" w:sz="8" w:space="0" w:color="auto"/>
                  </w:tcBorders>
                  <w:shd w:val="clear" w:color="auto" w:fill="auto"/>
                  <w:vAlign w:val="center"/>
                  <w:hideMark/>
                </w:tcPr>
                <w:p w14:paraId="048426AD" w14:textId="77777777" w:rsidR="00173D2F" w:rsidRPr="00E124F1" w:rsidRDefault="00173D2F" w:rsidP="00000A97">
                  <w:pPr>
                    <w:pStyle w:val="Sinespaciado"/>
                    <w:rPr>
                      <w:rFonts w:ascii="Tahoma" w:hAnsi="Tahoma" w:cs="Tahoma"/>
                      <w:sz w:val="16"/>
                      <w:szCs w:val="16"/>
                      <w:lang w:eastAsia="es-BO"/>
                    </w:rPr>
                  </w:pPr>
                  <w:r w:rsidRPr="00E124F1">
                    <w:rPr>
                      <w:rFonts w:ascii="Tahoma" w:hAnsi="Tahoma" w:cs="Tahoma"/>
                      <w:sz w:val="16"/>
                      <w:szCs w:val="16"/>
                      <w:lang w:eastAsia="es-BO"/>
                    </w:rPr>
                    <w:t>Pza.</w:t>
                  </w:r>
                </w:p>
              </w:tc>
            </w:tr>
          </w:tbl>
          <w:p w14:paraId="27D6ED2A" w14:textId="77777777" w:rsidR="00173D2F" w:rsidRDefault="00173D2F" w:rsidP="00000A97">
            <w:pPr>
              <w:keepNext/>
              <w:ind w:right="50"/>
              <w:contextualSpacing/>
              <w:jc w:val="both"/>
              <w:outlineLvl w:val="1"/>
              <w:rPr>
                <w:rFonts w:ascii="Tahoma" w:hAnsi="Tahoma" w:cs="Tahoma"/>
                <w:b/>
                <w:bCs/>
                <w:lang w:val="es-ES_tradnl"/>
              </w:rPr>
            </w:pPr>
          </w:p>
          <w:p w14:paraId="7B553314" w14:textId="77777777" w:rsidR="00173D2F" w:rsidRPr="00E124F1" w:rsidRDefault="00173D2F" w:rsidP="00000A97">
            <w:pPr>
              <w:keepNext/>
              <w:ind w:right="50"/>
              <w:contextualSpacing/>
              <w:jc w:val="both"/>
              <w:outlineLvl w:val="1"/>
              <w:rPr>
                <w:rFonts w:ascii="Tahoma" w:hAnsi="Tahoma" w:cs="Tahoma"/>
                <w:b/>
                <w:bCs/>
                <w:lang w:val="es-ES_tradnl"/>
              </w:rPr>
            </w:pPr>
            <w:r w:rsidRPr="00E124F1">
              <w:rPr>
                <w:rFonts w:ascii="Tahoma" w:hAnsi="Tahoma" w:cs="Tahoma"/>
                <w:b/>
                <w:bCs/>
                <w:lang w:val="es-ES_tradnl"/>
              </w:rPr>
              <w:t>Experiencia general y especifica</w:t>
            </w:r>
          </w:p>
          <w:p w14:paraId="0E9589C5" w14:textId="77777777" w:rsidR="00173D2F" w:rsidRPr="00E124F1" w:rsidRDefault="00173D2F" w:rsidP="00000A97">
            <w:pPr>
              <w:keepNext/>
              <w:ind w:right="50"/>
              <w:contextualSpacing/>
              <w:jc w:val="both"/>
              <w:outlineLvl w:val="1"/>
              <w:rPr>
                <w:rFonts w:ascii="Tahoma" w:hAnsi="Tahoma" w:cs="Tahoma"/>
                <w:bCs/>
                <w:lang w:val="es-ES_tradnl"/>
              </w:rPr>
            </w:pPr>
          </w:p>
          <w:p w14:paraId="19D2F5A7" w14:textId="77777777" w:rsidR="00173D2F" w:rsidRDefault="00173D2F" w:rsidP="00000A97">
            <w:pPr>
              <w:keepNext/>
              <w:ind w:right="50"/>
              <w:contextualSpacing/>
              <w:jc w:val="both"/>
              <w:outlineLvl w:val="1"/>
              <w:rPr>
                <w:rFonts w:ascii="Tahoma" w:hAnsi="Tahoma" w:cs="Tahoma"/>
                <w:b/>
                <w:bCs/>
                <w:lang w:val="es-ES_tradnl"/>
              </w:rPr>
            </w:pPr>
            <w:r w:rsidRPr="00E124F1">
              <w:rPr>
                <w:rFonts w:ascii="Tahoma" w:hAnsi="Tahoma" w:cs="Tahoma"/>
                <w:b/>
                <w:bCs/>
                <w:lang w:val="es-ES_tradnl"/>
              </w:rPr>
              <w:t>DE LA EMPRESA:</w:t>
            </w:r>
          </w:p>
          <w:p w14:paraId="4D26CC27" w14:textId="77777777" w:rsidR="00173D2F" w:rsidRPr="00E124F1" w:rsidRDefault="00173D2F" w:rsidP="00000A97">
            <w:pPr>
              <w:keepNext/>
              <w:ind w:right="50"/>
              <w:contextualSpacing/>
              <w:jc w:val="both"/>
              <w:outlineLvl w:val="1"/>
              <w:rPr>
                <w:rFonts w:ascii="Tahoma" w:hAnsi="Tahoma" w:cs="Tahoma"/>
                <w:b/>
                <w:bCs/>
                <w:lang w:val="es-ES_tradnl"/>
              </w:rPr>
            </w:pPr>
          </w:p>
          <w:p w14:paraId="6472CEC1" w14:textId="77777777" w:rsidR="00173D2F" w:rsidRDefault="00173D2F" w:rsidP="00000A97">
            <w:pPr>
              <w:keepNext/>
              <w:ind w:right="50"/>
              <w:contextualSpacing/>
              <w:jc w:val="both"/>
              <w:outlineLvl w:val="1"/>
              <w:rPr>
                <w:rFonts w:ascii="Tahoma" w:hAnsi="Tahoma" w:cs="Tahoma"/>
                <w:b/>
                <w:bCs/>
                <w:lang w:val="es-ES_tradnl"/>
              </w:rPr>
            </w:pPr>
            <w:r w:rsidRPr="00E124F1">
              <w:rPr>
                <w:rFonts w:ascii="Tahoma" w:hAnsi="Tahoma" w:cs="Tahoma"/>
                <w:b/>
                <w:bCs/>
                <w:lang w:val="es-ES_tradnl"/>
              </w:rPr>
              <w:t>Experiencia general de la empresa:</w:t>
            </w:r>
          </w:p>
          <w:p w14:paraId="2372B31B" w14:textId="77777777" w:rsidR="00173D2F" w:rsidRPr="00E124F1" w:rsidRDefault="00173D2F" w:rsidP="00000A97">
            <w:pPr>
              <w:keepNext/>
              <w:ind w:right="50"/>
              <w:contextualSpacing/>
              <w:jc w:val="both"/>
              <w:outlineLvl w:val="1"/>
              <w:rPr>
                <w:rFonts w:ascii="Tahoma" w:hAnsi="Tahoma" w:cs="Tahoma"/>
                <w:b/>
                <w:bCs/>
                <w:lang w:val="es-ES_tradnl"/>
              </w:rPr>
            </w:pPr>
          </w:p>
          <w:p w14:paraId="024DE95B" w14:textId="77777777" w:rsidR="00173D2F" w:rsidRDefault="00173D2F" w:rsidP="00000A97">
            <w:pPr>
              <w:keepNext/>
              <w:ind w:right="50"/>
              <w:contextualSpacing/>
              <w:jc w:val="both"/>
              <w:outlineLvl w:val="1"/>
              <w:rPr>
                <w:rFonts w:ascii="Tahoma" w:hAnsi="Tahoma" w:cs="Tahoma"/>
                <w:bCs/>
                <w:lang w:val="es-ES_tradnl"/>
              </w:rPr>
            </w:pPr>
            <w:r w:rsidRPr="00414FD1">
              <w:rPr>
                <w:rFonts w:ascii="Tahoma" w:hAnsi="Tahoma" w:cs="Tahoma"/>
                <w:bCs/>
                <w:lang w:val="es-ES_tradnl"/>
              </w:rPr>
              <w:lastRenderedPageBreak/>
              <w:t xml:space="preserve">La empresa deberá contar con una antigüedad de </w:t>
            </w:r>
            <w:r>
              <w:rPr>
                <w:rFonts w:ascii="Tahoma" w:hAnsi="Tahoma" w:cs="Tahoma"/>
                <w:bCs/>
                <w:lang w:val="es-ES_tradnl"/>
              </w:rPr>
              <w:t>3</w:t>
            </w:r>
            <w:r w:rsidRPr="00414FD1">
              <w:rPr>
                <w:rFonts w:ascii="Tahoma" w:hAnsi="Tahoma" w:cs="Tahoma"/>
                <w:bCs/>
                <w:lang w:val="es-ES_tradnl"/>
              </w:rPr>
              <w:t xml:space="preserve"> años a partir de la fecha de inscripción al </w:t>
            </w:r>
            <w:proofErr w:type="spellStart"/>
            <w:r w:rsidRPr="00414FD1">
              <w:rPr>
                <w:rFonts w:ascii="Tahoma" w:hAnsi="Tahoma" w:cs="Tahoma"/>
                <w:bCs/>
                <w:lang w:val="es-ES_tradnl"/>
              </w:rPr>
              <w:t>NIT</w:t>
            </w:r>
            <w:proofErr w:type="spellEnd"/>
            <w:r w:rsidRPr="00414FD1">
              <w:rPr>
                <w:rFonts w:ascii="Tahoma" w:hAnsi="Tahoma" w:cs="Tahoma"/>
                <w:bCs/>
                <w:lang w:val="es-ES_tradnl"/>
              </w:rPr>
              <w:t xml:space="preserve"> del Servicio de Impuestos</w:t>
            </w:r>
            <w:r>
              <w:rPr>
                <w:rFonts w:ascii="Tahoma" w:hAnsi="Tahoma" w:cs="Tahoma"/>
                <w:bCs/>
                <w:lang w:val="es-ES_tradnl"/>
              </w:rPr>
              <w:t xml:space="preserve"> Nacionales</w:t>
            </w:r>
            <w:r w:rsidRPr="00414FD1">
              <w:rPr>
                <w:rFonts w:ascii="Tahoma" w:hAnsi="Tahoma" w:cs="Tahoma"/>
                <w:bCs/>
                <w:lang w:val="es-ES_tradnl"/>
              </w:rPr>
              <w:t>.</w:t>
            </w:r>
          </w:p>
          <w:p w14:paraId="01FDF3AC" w14:textId="77777777" w:rsidR="00173D2F" w:rsidRDefault="00173D2F" w:rsidP="00000A97">
            <w:pPr>
              <w:keepNext/>
              <w:ind w:right="50"/>
              <w:contextualSpacing/>
              <w:jc w:val="both"/>
              <w:outlineLvl w:val="1"/>
              <w:rPr>
                <w:rFonts w:ascii="Tahoma" w:hAnsi="Tahoma" w:cs="Tahoma"/>
                <w:b/>
                <w:bCs/>
                <w:lang w:val="es-ES_tradnl"/>
              </w:rPr>
            </w:pPr>
          </w:p>
          <w:p w14:paraId="0679B607" w14:textId="77777777" w:rsidR="00173D2F" w:rsidRPr="00DA2A5B" w:rsidRDefault="00173D2F" w:rsidP="00000A97">
            <w:pPr>
              <w:keepNext/>
              <w:ind w:right="50"/>
              <w:contextualSpacing/>
              <w:jc w:val="both"/>
              <w:outlineLvl w:val="1"/>
              <w:rPr>
                <w:rFonts w:ascii="Tahoma" w:hAnsi="Tahoma" w:cs="Tahoma"/>
                <w:b/>
                <w:bCs/>
                <w:lang w:val="es-ES_tradnl"/>
              </w:rPr>
            </w:pPr>
            <w:r w:rsidRPr="00DA2A5B">
              <w:rPr>
                <w:rFonts w:ascii="Tahoma" w:hAnsi="Tahoma" w:cs="Tahoma"/>
                <w:b/>
                <w:bCs/>
                <w:lang w:val="es-ES_tradnl"/>
              </w:rPr>
              <w:t>Experiencia específica de la empresa:</w:t>
            </w:r>
          </w:p>
          <w:p w14:paraId="0648D8EC" w14:textId="77777777" w:rsidR="00173D2F" w:rsidRPr="00E124F1" w:rsidRDefault="00173D2F" w:rsidP="00000A97">
            <w:pPr>
              <w:keepNext/>
              <w:ind w:right="50"/>
              <w:contextualSpacing/>
              <w:jc w:val="both"/>
              <w:outlineLvl w:val="1"/>
              <w:rPr>
                <w:rFonts w:ascii="Tahoma" w:hAnsi="Tahoma" w:cs="Tahoma"/>
                <w:bCs/>
                <w:lang w:val="es-ES_tradnl"/>
              </w:rPr>
            </w:pPr>
          </w:p>
          <w:p w14:paraId="33B6924B" w14:textId="77777777" w:rsidR="00173D2F" w:rsidRDefault="00173D2F" w:rsidP="00000A97">
            <w:pPr>
              <w:keepNext/>
              <w:ind w:right="50"/>
              <w:contextualSpacing/>
              <w:jc w:val="both"/>
              <w:outlineLvl w:val="1"/>
              <w:rPr>
                <w:rFonts w:ascii="Tahoma" w:hAnsi="Tahoma" w:cs="Tahoma"/>
                <w:bCs/>
                <w:lang w:val="es-ES_tradnl"/>
              </w:rPr>
            </w:pPr>
            <w:r w:rsidRPr="00DA2A5B">
              <w:rPr>
                <w:rFonts w:ascii="Tahoma" w:hAnsi="Tahoma" w:cs="Tahoma"/>
                <w:bCs/>
                <w:lang w:val="es-ES_tradnl"/>
              </w:rPr>
              <w:t xml:space="preserve">La empresa deberá contar con la experiencia en la ejecución de mantenimientos superiores o mayores, habiendo realizado como mínimo 3 mantenimientos TOP </w:t>
            </w:r>
            <w:proofErr w:type="spellStart"/>
            <w:r w:rsidRPr="00DA2A5B">
              <w:rPr>
                <w:rFonts w:ascii="Tahoma" w:hAnsi="Tahoma" w:cs="Tahoma"/>
                <w:bCs/>
                <w:lang w:val="es-ES_tradnl"/>
              </w:rPr>
              <w:t>END</w:t>
            </w:r>
            <w:proofErr w:type="spellEnd"/>
            <w:r w:rsidRPr="00DA2A5B">
              <w:rPr>
                <w:rFonts w:ascii="Tahoma" w:hAnsi="Tahoma" w:cs="Tahoma"/>
                <w:bCs/>
                <w:lang w:val="es-ES_tradnl"/>
              </w:rPr>
              <w:t xml:space="preserve"> u </w:t>
            </w:r>
            <w:proofErr w:type="spellStart"/>
            <w:r w:rsidRPr="00DA2A5B">
              <w:rPr>
                <w:rFonts w:ascii="Tahoma" w:hAnsi="Tahoma" w:cs="Tahoma"/>
                <w:bCs/>
                <w:lang w:val="es-ES_tradnl"/>
              </w:rPr>
              <w:t>OVERHAUL</w:t>
            </w:r>
            <w:proofErr w:type="spellEnd"/>
            <w:r w:rsidRPr="00DA2A5B">
              <w:rPr>
                <w:rFonts w:ascii="Tahoma" w:hAnsi="Tahoma" w:cs="Tahoma"/>
                <w:bCs/>
                <w:lang w:val="es-ES_tradnl"/>
              </w:rPr>
              <w:t xml:space="preserve"> a grupos generadores de la familia 3500 referidos al </w:t>
            </w:r>
            <w:r>
              <w:rPr>
                <w:rFonts w:ascii="Tahoma" w:hAnsi="Tahoma" w:cs="Tahoma"/>
                <w:bCs/>
                <w:lang w:val="es-ES_tradnl"/>
              </w:rPr>
              <w:t>objeto de la contratación.</w:t>
            </w:r>
          </w:p>
          <w:p w14:paraId="7E17089D" w14:textId="77777777" w:rsidR="00173D2F" w:rsidRPr="00DA2A5B" w:rsidRDefault="00173D2F" w:rsidP="00000A97">
            <w:pPr>
              <w:keepNext/>
              <w:ind w:right="50"/>
              <w:contextualSpacing/>
              <w:jc w:val="both"/>
              <w:outlineLvl w:val="1"/>
              <w:rPr>
                <w:rFonts w:ascii="Tahoma" w:hAnsi="Tahoma" w:cs="Tahoma"/>
                <w:bCs/>
                <w:lang w:val="es-ES_tradnl"/>
              </w:rPr>
            </w:pPr>
          </w:p>
          <w:p w14:paraId="54B266E2" w14:textId="77777777" w:rsidR="00173D2F" w:rsidRDefault="00173D2F" w:rsidP="00000A97">
            <w:pPr>
              <w:keepNext/>
              <w:ind w:right="50"/>
              <w:contextualSpacing/>
              <w:jc w:val="both"/>
              <w:outlineLvl w:val="1"/>
              <w:rPr>
                <w:rFonts w:ascii="Tahoma" w:hAnsi="Tahoma" w:cs="Tahoma"/>
                <w:bCs/>
                <w:lang w:val="es-ES_tradnl"/>
              </w:rPr>
            </w:pPr>
            <w:r w:rsidRPr="00DA2A5B">
              <w:rPr>
                <w:rFonts w:ascii="Tahoma" w:hAnsi="Tahoma" w:cs="Tahoma"/>
                <w:bCs/>
                <w:lang w:val="es-ES_tradnl"/>
              </w:rPr>
              <w:t xml:space="preserve">Para el respaldo de la Experiencia General y Especifica de la Empresa, deberá adjuntar los respaldos correspondientes como, certificados de cumplimiento, actas de recepción definitiva y otros documentos que podrían ser considerados por ENDE como respaldo. </w:t>
            </w:r>
          </w:p>
          <w:p w14:paraId="5B21C74A" w14:textId="77777777" w:rsidR="00173D2F" w:rsidRPr="00E124F1" w:rsidRDefault="00173D2F" w:rsidP="00000A97">
            <w:pPr>
              <w:keepNext/>
              <w:ind w:right="50"/>
              <w:contextualSpacing/>
              <w:jc w:val="both"/>
              <w:outlineLvl w:val="1"/>
              <w:rPr>
                <w:rFonts w:ascii="Tahoma" w:hAnsi="Tahoma" w:cs="Tahoma"/>
                <w:bCs/>
                <w:lang w:val="es-ES_tradnl"/>
              </w:rPr>
            </w:pPr>
          </w:p>
          <w:p w14:paraId="39E73DE5" w14:textId="77777777" w:rsidR="00173D2F" w:rsidRPr="00AF3B16" w:rsidRDefault="00173D2F" w:rsidP="00000A97">
            <w:pPr>
              <w:keepNext/>
              <w:ind w:right="50"/>
              <w:contextualSpacing/>
              <w:jc w:val="both"/>
              <w:outlineLvl w:val="1"/>
              <w:rPr>
                <w:rFonts w:ascii="Tahoma" w:hAnsi="Tahoma" w:cs="Tahoma"/>
                <w:b/>
                <w:bCs/>
                <w:lang w:val="es-ES_tradnl"/>
              </w:rPr>
            </w:pPr>
            <w:r w:rsidRPr="00AF3B16">
              <w:rPr>
                <w:rFonts w:ascii="Tahoma" w:hAnsi="Tahoma" w:cs="Tahoma"/>
                <w:b/>
                <w:bCs/>
                <w:lang w:val="es-ES_tradnl"/>
              </w:rPr>
              <w:t>DEL PERSONAL:</w:t>
            </w:r>
          </w:p>
          <w:p w14:paraId="773E5620" w14:textId="77777777" w:rsidR="00173D2F" w:rsidRPr="00E124F1" w:rsidRDefault="00173D2F" w:rsidP="00000A97">
            <w:pPr>
              <w:keepNext/>
              <w:ind w:right="50"/>
              <w:contextualSpacing/>
              <w:jc w:val="both"/>
              <w:outlineLvl w:val="1"/>
              <w:rPr>
                <w:rFonts w:ascii="Tahoma" w:hAnsi="Tahoma" w:cs="Tahoma"/>
                <w:bCs/>
                <w:lang w:val="es-ES_tradnl"/>
              </w:rPr>
            </w:pPr>
          </w:p>
          <w:p w14:paraId="2D7B04F5" w14:textId="77777777" w:rsidR="00173D2F" w:rsidRPr="006809DF" w:rsidRDefault="00173D2F" w:rsidP="00000A97">
            <w:pPr>
              <w:keepNext/>
              <w:ind w:right="50"/>
              <w:contextualSpacing/>
              <w:jc w:val="both"/>
              <w:outlineLvl w:val="1"/>
              <w:rPr>
                <w:rFonts w:ascii="Tahoma" w:hAnsi="Tahoma" w:cs="Tahoma"/>
                <w:bCs/>
                <w:lang w:val="es-ES_tradnl"/>
              </w:rPr>
            </w:pPr>
            <w:r w:rsidRPr="006809DF">
              <w:rPr>
                <w:rFonts w:ascii="Tahoma" w:hAnsi="Tahoma" w:cs="Tahoma"/>
                <w:bCs/>
                <w:lang w:val="es-ES_tradnl"/>
              </w:rPr>
              <w:t>Los trabajos de mantenimiento culatas deben estar a cargo de un profesional de la rama de Ingeniería Mecánica, Electromecánica o Técnico Mecánico que trabaje en la empresa adjudicada, el mismo que debe permanecer en sitio de mantenimiento durante la ejecución de los trabajos.</w:t>
            </w:r>
          </w:p>
          <w:p w14:paraId="637A043E" w14:textId="77777777" w:rsidR="00173D2F" w:rsidRPr="006809DF" w:rsidRDefault="00173D2F" w:rsidP="00000A97">
            <w:pPr>
              <w:keepNext/>
              <w:ind w:right="50"/>
              <w:contextualSpacing/>
              <w:jc w:val="both"/>
              <w:outlineLvl w:val="1"/>
              <w:rPr>
                <w:rFonts w:ascii="Tahoma" w:hAnsi="Tahoma" w:cs="Tahoma"/>
                <w:bCs/>
                <w:lang w:val="es-ES_tradnl"/>
              </w:rPr>
            </w:pPr>
          </w:p>
          <w:p w14:paraId="5B01A52D" w14:textId="77777777" w:rsidR="00173D2F" w:rsidRPr="006809DF" w:rsidRDefault="00173D2F" w:rsidP="00000A97">
            <w:pPr>
              <w:keepNext/>
              <w:ind w:right="50"/>
              <w:contextualSpacing/>
              <w:jc w:val="both"/>
              <w:outlineLvl w:val="1"/>
              <w:rPr>
                <w:rFonts w:ascii="Tahoma" w:hAnsi="Tahoma" w:cs="Tahoma"/>
                <w:bCs/>
                <w:lang w:val="es-ES_tradnl"/>
              </w:rPr>
            </w:pPr>
            <w:r w:rsidRPr="006809DF">
              <w:rPr>
                <w:rFonts w:ascii="Tahoma" w:hAnsi="Tahoma" w:cs="Tahoma"/>
                <w:bCs/>
                <w:lang w:val="es-ES_tradnl"/>
              </w:rPr>
              <w:t>Formación profesional: Titulo en Provisión Nacional en Ingeniería Mecánica o Electromecánica, el profesional debe estar inscrito y habilitado en la Sociedad de Ingenieros de Bolivia (</w:t>
            </w:r>
            <w:proofErr w:type="spellStart"/>
            <w:r w:rsidRPr="006809DF">
              <w:rPr>
                <w:rFonts w:ascii="Tahoma" w:hAnsi="Tahoma" w:cs="Tahoma"/>
                <w:bCs/>
                <w:lang w:val="es-ES_tradnl"/>
              </w:rPr>
              <w:t>SIB</w:t>
            </w:r>
            <w:proofErr w:type="spellEnd"/>
            <w:r w:rsidRPr="006809DF">
              <w:rPr>
                <w:rFonts w:ascii="Tahoma" w:hAnsi="Tahoma" w:cs="Tahoma"/>
                <w:bCs/>
                <w:lang w:val="es-ES_tradnl"/>
              </w:rPr>
              <w:t>) o título  en Provisión Nacional como Técnico Superior en Mecánica o Electromecánica.</w:t>
            </w:r>
          </w:p>
          <w:p w14:paraId="692A8357" w14:textId="77777777" w:rsidR="00173D2F" w:rsidRPr="006809DF" w:rsidRDefault="00173D2F" w:rsidP="00000A97">
            <w:pPr>
              <w:keepNext/>
              <w:ind w:right="50"/>
              <w:contextualSpacing/>
              <w:jc w:val="both"/>
              <w:outlineLvl w:val="1"/>
              <w:rPr>
                <w:rFonts w:ascii="Tahoma" w:hAnsi="Tahoma" w:cs="Tahoma"/>
                <w:bCs/>
                <w:lang w:val="es-ES_tradnl"/>
              </w:rPr>
            </w:pPr>
          </w:p>
          <w:p w14:paraId="1EFD9233" w14:textId="77777777" w:rsidR="00173D2F" w:rsidRPr="006809DF" w:rsidRDefault="00173D2F" w:rsidP="00000A97">
            <w:pPr>
              <w:keepNext/>
              <w:ind w:right="50"/>
              <w:contextualSpacing/>
              <w:jc w:val="both"/>
              <w:outlineLvl w:val="1"/>
              <w:rPr>
                <w:rFonts w:ascii="Tahoma" w:hAnsi="Tahoma" w:cs="Tahoma"/>
                <w:bCs/>
                <w:lang w:val="es-ES_tradnl"/>
              </w:rPr>
            </w:pPr>
            <w:r w:rsidRPr="006809DF">
              <w:rPr>
                <w:rFonts w:ascii="Tahoma" w:hAnsi="Tahoma" w:cs="Tahoma"/>
                <w:bCs/>
                <w:lang w:val="es-ES_tradnl"/>
              </w:rPr>
              <w:t>Experiencia General: Mayor a 5 años, plazo computado a partir de la fecha de emisión del Título en Provisión Nacional.</w:t>
            </w:r>
          </w:p>
          <w:p w14:paraId="00DE7018" w14:textId="77777777" w:rsidR="00173D2F" w:rsidRPr="006809DF" w:rsidRDefault="00173D2F" w:rsidP="00000A97">
            <w:pPr>
              <w:keepNext/>
              <w:ind w:right="50"/>
              <w:contextualSpacing/>
              <w:jc w:val="both"/>
              <w:outlineLvl w:val="1"/>
              <w:rPr>
                <w:rFonts w:ascii="Tahoma" w:hAnsi="Tahoma" w:cs="Tahoma"/>
                <w:bCs/>
                <w:lang w:val="es-ES_tradnl"/>
              </w:rPr>
            </w:pPr>
          </w:p>
          <w:p w14:paraId="707EF9B8" w14:textId="77777777" w:rsidR="00173D2F" w:rsidRPr="006809DF" w:rsidRDefault="00173D2F" w:rsidP="00000A97">
            <w:pPr>
              <w:keepNext/>
              <w:ind w:right="50"/>
              <w:contextualSpacing/>
              <w:jc w:val="both"/>
              <w:outlineLvl w:val="1"/>
              <w:rPr>
                <w:rFonts w:ascii="Tahoma" w:hAnsi="Tahoma" w:cs="Tahoma"/>
                <w:bCs/>
                <w:lang w:val="es-ES_tradnl"/>
              </w:rPr>
            </w:pPr>
            <w:r w:rsidRPr="006809DF">
              <w:rPr>
                <w:rFonts w:ascii="Tahoma" w:hAnsi="Tahoma" w:cs="Tahoma"/>
                <w:bCs/>
                <w:lang w:val="es-ES_tradnl"/>
              </w:rPr>
              <w:t xml:space="preserve">Experiencia profesional específica: </w:t>
            </w:r>
            <w:r w:rsidRPr="00066D68">
              <w:rPr>
                <w:rFonts w:ascii="Tahoma" w:hAnsi="Tahoma" w:cs="Tahoma"/>
                <w:bCs/>
                <w:lang w:val="es-ES_tradnl"/>
              </w:rPr>
              <w:t>Acreditar 3 años de experiencia en mantenimiento de grupos electrógenos</w:t>
            </w:r>
            <w:r>
              <w:rPr>
                <w:rFonts w:ascii="Tahoma" w:hAnsi="Tahoma" w:cs="Tahoma"/>
                <w:bCs/>
                <w:lang w:val="es-ES_tradnl"/>
              </w:rPr>
              <w:t>.</w:t>
            </w:r>
          </w:p>
          <w:p w14:paraId="523F001B" w14:textId="77777777" w:rsidR="00173D2F" w:rsidRPr="006809DF" w:rsidRDefault="00173D2F" w:rsidP="00000A97">
            <w:pPr>
              <w:keepNext/>
              <w:ind w:right="50"/>
              <w:contextualSpacing/>
              <w:jc w:val="both"/>
              <w:outlineLvl w:val="1"/>
              <w:rPr>
                <w:rFonts w:ascii="Tahoma" w:hAnsi="Tahoma" w:cs="Tahoma"/>
                <w:bCs/>
                <w:lang w:val="es-ES_tradnl"/>
              </w:rPr>
            </w:pPr>
          </w:p>
          <w:p w14:paraId="55F3DF5A" w14:textId="77777777" w:rsidR="00173D2F" w:rsidRPr="00E41728" w:rsidRDefault="00173D2F" w:rsidP="00000A97">
            <w:pPr>
              <w:keepNext/>
              <w:ind w:right="50"/>
              <w:contextualSpacing/>
              <w:jc w:val="both"/>
              <w:outlineLvl w:val="1"/>
              <w:rPr>
                <w:rFonts w:ascii="Tahoma" w:hAnsi="Tahoma" w:cs="Tahoma"/>
                <w:bCs/>
                <w:lang w:val="es-ES_tradnl"/>
              </w:rPr>
            </w:pPr>
            <w:r w:rsidRPr="006809DF">
              <w:rPr>
                <w:rFonts w:ascii="Tahoma" w:hAnsi="Tahoma" w:cs="Tahoma"/>
                <w:bCs/>
                <w:lang w:val="es-ES_tradnl"/>
              </w:rPr>
              <w:t>Para el respaldo de la Experiencia General y Específica del personal clave se deberá adjuntar los respaldos correspondientes como certificados de trabajo y otros documentos que podrían ser considerados por ENDE como respaldo.</w:t>
            </w:r>
          </w:p>
        </w:tc>
        <w:tc>
          <w:tcPr>
            <w:tcW w:w="709" w:type="dxa"/>
            <w:tcBorders>
              <w:top w:val="nil"/>
              <w:left w:val="nil"/>
              <w:right w:val="single" w:sz="4" w:space="0" w:color="auto"/>
            </w:tcBorders>
            <w:shd w:val="clear" w:color="auto" w:fill="auto"/>
            <w:vAlign w:val="center"/>
          </w:tcPr>
          <w:p w14:paraId="07CC6DD8" w14:textId="77777777" w:rsidR="00173D2F" w:rsidRPr="005B0613" w:rsidRDefault="00173D2F" w:rsidP="00000A97">
            <w:pPr>
              <w:pStyle w:val="Sinespaciado"/>
              <w:spacing w:line="276" w:lineRule="auto"/>
              <w:jc w:val="center"/>
              <w:rPr>
                <w:rFonts w:ascii="Arial" w:hAnsi="Arial" w:cs="Arial"/>
                <w:b/>
                <w:sz w:val="16"/>
                <w:szCs w:val="16"/>
                <w:lang w:eastAsia="es-BO"/>
              </w:rPr>
            </w:pPr>
            <w:proofErr w:type="spellStart"/>
            <w:r>
              <w:rPr>
                <w:rFonts w:ascii="Arial" w:hAnsi="Arial" w:cs="Arial"/>
                <w:b/>
                <w:sz w:val="16"/>
                <w:szCs w:val="16"/>
                <w:lang w:eastAsia="es-BO"/>
              </w:rPr>
              <w:lastRenderedPageBreak/>
              <w:t>Cant</w:t>
            </w:r>
            <w:proofErr w:type="spellEnd"/>
            <w:r>
              <w:rPr>
                <w:rFonts w:ascii="Arial" w:hAnsi="Arial" w:cs="Arial"/>
                <w:b/>
                <w:sz w:val="16"/>
                <w:szCs w:val="16"/>
                <w:lang w:eastAsia="es-BO"/>
              </w:rPr>
              <w:t>.</w:t>
            </w:r>
          </w:p>
          <w:p w14:paraId="489EAB65" w14:textId="77777777" w:rsidR="00173D2F" w:rsidRDefault="00173D2F" w:rsidP="00000A97">
            <w:pPr>
              <w:pStyle w:val="Sinespaciado"/>
              <w:spacing w:line="276" w:lineRule="auto"/>
              <w:jc w:val="center"/>
              <w:rPr>
                <w:rFonts w:ascii="Arial" w:hAnsi="Arial" w:cs="Arial"/>
                <w:b/>
                <w:sz w:val="16"/>
                <w:szCs w:val="16"/>
                <w:lang w:eastAsia="es-BO"/>
              </w:rPr>
            </w:pPr>
          </w:p>
          <w:p w14:paraId="0A2216D0" w14:textId="77777777" w:rsidR="00173D2F" w:rsidRPr="005B0613" w:rsidRDefault="00173D2F" w:rsidP="00000A97">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1</w:t>
            </w:r>
          </w:p>
        </w:tc>
        <w:tc>
          <w:tcPr>
            <w:tcW w:w="850" w:type="dxa"/>
            <w:tcBorders>
              <w:top w:val="nil"/>
              <w:left w:val="nil"/>
              <w:right w:val="single" w:sz="4" w:space="0" w:color="auto"/>
            </w:tcBorders>
            <w:shd w:val="clear" w:color="auto" w:fill="auto"/>
            <w:vAlign w:val="center"/>
          </w:tcPr>
          <w:p w14:paraId="58D1EA39" w14:textId="77777777" w:rsidR="00173D2F" w:rsidRPr="00C1314B" w:rsidRDefault="00173D2F" w:rsidP="00000A97">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Unid.</w:t>
            </w:r>
          </w:p>
          <w:p w14:paraId="0813838C" w14:textId="77777777" w:rsidR="00173D2F" w:rsidRDefault="00173D2F" w:rsidP="00000A97">
            <w:pPr>
              <w:pStyle w:val="Sinespaciado"/>
              <w:spacing w:line="276" w:lineRule="auto"/>
              <w:jc w:val="center"/>
              <w:rPr>
                <w:rFonts w:ascii="Arial" w:hAnsi="Arial" w:cs="Arial"/>
                <w:b/>
                <w:sz w:val="16"/>
                <w:szCs w:val="16"/>
                <w:lang w:eastAsia="es-BO"/>
              </w:rPr>
            </w:pPr>
          </w:p>
          <w:p w14:paraId="6FAA487B" w14:textId="77777777" w:rsidR="00173D2F" w:rsidRPr="00C1314B" w:rsidRDefault="00173D2F" w:rsidP="00000A97">
            <w:pPr>
              <w:pStyle w:val="Sinespaciado"/>
              <w:spacing w:line="276" w:lineRule="auto"/>
              <w:jc w:val="center"/>
              <w:rPr>
                <w:rFonts w:ascii="Arial" w:hAnsi="Arial" w:cs="Arial"/>
                <w:b/>
                <w:sz w:val="16"/>
                <w:szCs w:val="16"/>
                <w:lang w:eastAsia="es-BO"/>
              </w:rPr>
            </w:pPr>
            <w:r>
              <w:rPr>
                <w:rFonts w:ascii="Arial" w:hAnsi="Arial" w:cs="Arial"/>
                <w:b/>
                <w:sz w:val="16"/>
                <w:szCs w:val="16"/>
                <w:lang w:eastAsia="es-BO"/>
              </w:rPr>
              <w:t>Servicio</w:t>
            </w:r>
          </w:p>
        </w:tc>
        <w:tc>
          <w:tcPr>
            <w:tcW w:w="3544" w:type="dxa"/>
            <w:tcBorders>
              <w:top w:val="nil"/>
              <w:left w:val="nil"/>
              <w:bottom w:val="single" w:sz="4" w:space="0" w:color="auto"/>
              <w:right w:val="single" w:sz="4" w:space="0" w:color="auto"/>
            </w:tcBorders>
            <w:shd w:val="clear" w:color="auto" w:fill="auto"/>
            <w:vAlign w:val="center"/>
          </w:tcPr>
          <w:p w14:paraId="72AB807B" w14:textId="77777777" w:rsidR="00173D2F" w:rsidRDefault="00173D2F" w:rsidP="00000A97">
            <w:pPr>
              <w:keepNext/>
              <w:tabs>
                <w:tab w:val="left" w:pos="1696"/>
              </w:tabs>
              <w:contextualSpacing/>
              <w:jc w:val="both"/>
              <w:outlineLvl w:val="1"/>
              <w:rPr>
                <w:rFonts w:ascii="Tahoma" w:hAnsi="Tahoma" w:cs="Tahoma"/>
                <w:b/>
                <w:bCs/>
                <w:lang w:val="es-ES_tradnl"/>
              </w:rPr>
            </w:pPr>
            <w:r w:rsidRPr="00041F0A">
              <w:rPr>
                <w:rFonts w:ascii="Tahoma" w:hAnsi="Tahoma" w:cs="Tahoma"/>
                <w:color w:val="808080"/>
              </w:rPr>
              <w:t>(Manifestar expresamente las condiciones de su propuesta con referencia a este requerimiento)</w:t>
            </w:r>
          </w:p>
          <w:p w14:paraId="386CDACE" w14:textId="77777777" w:rsidR="00173D2F" w:rsidRDefault="00173D2F" w:rsidP="00000A97">
            <w:pPr>
              <w:pStyle w:val="Sinespaciado"/>
              <w:spacing w:line="276" w:lineRule="auto"/>
              <w:rPr>
                <w:rFonts w:ascii="Arial" w:hAnsi="Arial" w:cs="Arial"/>
                <w:sz w:val="16"/>
                <w:szCs w:val="16"/>
                <w:lang w:eastAsia="es-BO"/>
              </w:rPr>
            </w:pPr>
          </w:p>
          <w:p w14:paraId="4312EEDF" w14:textId="77777777" w:rsidR="00173D2F" w:rsidRPr="00794240" w:rsidRDefault="00173D2F" w:rsidP="00000A97">
            <w:pPr>
              <w:pStyle w:val="Sinespaciado"/>
              <w:spacing w:line="276" w:lineRule="auto"/>
              <w:rPr>
                <w:rFonts w:ascii="Arial" w:hAnsi="Arial" w:cs="Arial"/>
                <w:sz w:val="16"/>
                <w:szCs w:val="16"/>
                <w:lang w:eastAsia="es-BO"/>
              </w:rPr>
            </w:pPr>
          </w:p>
        </w:tc>
      </w:tr>
      <w:tr w:rsidR="00173D2F" w:rsidRPr="008C490A" w14:paraId="4BC38BCA"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E6AB196" w14:textId="77777777" w:rsidR="00173D2F" w:rsidRDefault="00173D2F" w:rsidP="00000A97">
            <w:pPr>
              <w:tabs>
                <w:tab w:val="left" w:pos="1696"/>
              </w:tabs>
              <w:spacing w:line="276" w:lineRule="auto"/>
              <w:rPr>
                <w:rFonts w:ascii="Arial" w:hAnsi="Arial" w:cs="Arial"/>
                <w:b/>
                <w:bCs/>
                <w:color w:val="000000"/>
                <w:u w:val="single"/>
                <w:lang w:eastAsia="es-BO"/>
              </w:rPr>
            </w:pPr>
          </w:p>
          <w:p w14:paraId="2E2B8456" w14:textId="77777777" w:rsidR="00173D2F" w:rsidRPr="00605A09" w:rsidRDefault="00173D2F" w:rsidP="00000A97">
            <w:pPr>
              <w:tabs>
                <w:tab w:val="left" w:pos="1696"/>
              </w:tabs>
              <w:spacing w:line="276" w:lineRule="auto"/>
              <w:jc w:val="center"/>
              <w:rPr>
                <w:rFonts w:ascii="Arial" w:hAnsi="Arial" w:cs="Arial"/>
                <w:b/>
                <w:bCs/>
                <w:color w:val="FFFFFF" w:themeColor="background1"/>
                <w:u w:val="single"/>
                <w:lang w:eastAsia="es-BO"/>
              </w:rPr>
            </w:pPr>
            <w:r w:rsidRPr="00605A09">
              <w:rPr>
                <w:rFonts w:ascii="Arial" w:hAnsi="Arial" w:cs="Arial"/>
                <w:b/>
                <w:bCs/>
                <w:color w:val="FFFFFF" w:themeColor="background1"/>
                <w:u w:val="single"/>
                <w:lang w:eastAsia="es-BO"/>
              </w:rPr>
              <w:t>CONDICIONES TÉCNICAS</w:t>
            </w:r>
          </w:p>
          <w:p w14:paraId="56809D99" w14:textId="77777777" w:rsidR="00173D2F" w:rsidRPr="008C490A" w:rsidRDefault="00173D2F" w:rsidP="00000A97">
            <w:pPr>
              <w:tabs>
                <w:tab w:val="left" w:pos="1696"/>
              </w:tabs>
              <w:spacing w:line="276" w:lineRule="auto"/>
              <w:rPr>
                <w:rFonts w:ascii="Arial" w:hAnsi="Arial" w:cs="Arial"/>
                <w:b/>
                <w:bCs/>
                <w:color w:val="000000"/>
                <w:u w:val="single"/>
                <w:lang w:eastAsia="es-BO"/>
              </w:rPr>
            </w:pPr>
          </w:p>
        </w:tc>
        <w:tc>
          <w:tcPr>
            <w:tcW w:w="3544" w:type="dxa"/>
            <w:tcBorders>
              <w:top w:val="nil"/>
              <w:left w:val="nil"/>
              <w:bottom w:val="single" w:sz="4" w:space="0" w:color="auto"/>
              <w:right w:val="single" w:sz="4" w:space="0" w:color="auto"/>
            </w:tcBorders>
            <w:shd w:val="clear" w:color="auto" w:fill="808080" w:themeFill="background1" w:themeFillShade="80"/>
            <w:vAlign w:val="center"/>
          </w:tcPr>
          <w:p w14:paraId="1F2AE5EE" w14:textId="77777777" w:rsidR="00173D2F" w:rsidRPr="008C490A" w:rsidRDefault="00173D2F" w:rsidP="00000A97">
            <w:pPr>
              <w:tabs>
                <w:tab w:val="left" w:pos="1696"/>
              </w:tabs>
              <w:spacing w:line="276" w:lineRule="auto"/>
              <w:jc w:val="center"/>
              <w:rPr>
                <w:rFonts w:ascii="Arial" w:hAnsi="Arial" w:cs="Arial"/>
                <w:lang w:eastAsia="es-BO"/>
              </w:rPr>
            </w:pPr>
            <w:r w:rsidRPr="008C490A">
              <w:rPr>
                <w:rFonts w:ascii="Arial" w:hAnsi="Arial" w:cs="Arial"/>
                <w:lang w:eastAsia="es-BO"/>
              </w:rPr>
              <w:t> </w:t>
            </w:r>
          </w:p>
        </w:tc>
      </w:tr>
      <w:tr w:rsidR="00173D2F" w:rsidRPr="008C490A" w14:paraId="1DF55DC6"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D6A44B" w14:textId="77777777" w:rsidR="00173D2F" w:rsidRDefault="00173D2F" w:rsidP="00000A97">
            <w:pPr>
              <w:tabs>
                <w:tab w:val="left" w:pos="1696"/>
              </w:tabs>
              <w:spacing w:line="276" w:lineRule="auto"/>
              <w:rPr>
                <w:rFonts w:ascii="Arial" w:hAnsi="Arial" w:cs="Arial"/>
                <w:b/>
                <w:bCs/>
                <w:color w:val="000000"/>
                <w:u w:val="single"/>
                <w:lang w:eastAsia="es-BO"/>
              </w:rPr>
            </w:pPr>
            <w:r w:rsidRPr="009D66AE">
              <w:rPr>
                <w:rFonts w:ascii="Tahoma" w:hAnsi="Tahoma" w:cs="Tahoma"/>
                <w:b/>
                <w:bCs/>
              </w:rPr>
              <w:t>PRECIO DE LA PROPUESTA:</w:t>
            </w:r>
          </w:p>
        </w:tc>
        <w:tc>
          <w:tcPr>
            <w:tcW w:w="3544" w:type="dxa"/>
            <w:tcBorders>
              <w:top w:val="nil"/>
              <w:left w:val="nil"/>
              <w:bottom w:val="single" w:sz="4" w:space="0" w:color="auto"/>
              <w:right w:val="single" w:sz="4" w:space="0" w:color="auto"/>
            </w:tcBorders>
            <w:shd w:val="clear" w:color="auto" w:fill="auto"/>
            <w:vAlign w:val="center"/>
          </w:tcPr>
          <w:p w14:paraId="706997E7" w14:textId="77777777" w:rsidR="00173D2F" w:rsidRPr="008C490A" w:rsidRDefault="00173D2F" w:rsidP="00000A97">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173D2F" w:rsidRPr="008C490A" w14:paraId="23E44AFB"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1B3B49" w14:textId="77777777" w:rsidR="00173D2F" w:rsidRDefault="00173D2F" w:rsidP="00000A97">
            <w:pPr>
              <w:tabs>
                <w:tab w:val="left" w:pos="1696"/>
              </w:tabs>
              <w:spacing w:line="276" w:lineRule="auto"/>
              <w:jc w:val="both"/>
              <w:rPr>
                <w:rFonts w:ascii="Arial" w:hAnsi="Arial" w:cs="Arial"/>
                <w:b/>
                <w:bCs/>
                <w:color w:val="000000"/>
                <w:u w:val="single"/>
                <w:lang w:eastAsia="es-BO"/>
              </w:rPr>
            </w:pPr>
            <w:r w:rsidRPr="00C91F40">
              <w:rPr>
                <w:rFonts w:ascii="Tahoma" w:hAnsi="Tahoma" w:cs="Tahoma"/>
              </w:rPr>
              <w:t xml:space="preserve">El precio de la propuesta deberá incluir todos los costos del servicio hasta su conclusión, incluido todos los impuestos de Ley mediante la emisión de la correspondiente factura, especificando claramente si corresponde a una factura con derecho a crédito fiscal </w:t>
            </w:r>
            <w:proofErr w:type="spellStart"/>
            <w:r w:rsidRPr="00C91F40">
              <w:rPr>
                <w:rFonts w:ascii="Tahoma" w:hAnsi="Tahoma" w:cs="Tahoma"/>
              </w:rPr>
              <w:t>ó</w:t>
            </w:r>
            <w:proofErr w:type="spellEnd"/>
            <w:r w:rsidRPr="00C91F40">
              <w:rPr>
                <w:rFonts w:ascii="Tahoma" w:hAnsi="Tahoma" w:cs="Tahoma"/>
              </w:rPr>
              <w:t xml:space="preserve"> sin derecho a crédito fiscal de acuerdo a normas tributarias bolivianas, para la Ciudad de Cobija la omisión por parte del proponente en  especificar cualquiera de estas dos modalidades de facturación se entenderá que su oferta incluye la emisión de la factura con derecho a crédito fiscal.</w:t>
            </w:r>
          </w:p>
        </w:tc>
        <w:tc>
          <w:tcPr>
            <w:tcW w:w="3544" w:type="dxa"/>
            <w:tcBorders>
              <w:top w:val="nil"/>
              <w:left w:val="nil"/>
              <w:bottom w:val="single" w:sz="4" w:space="0" w:color="auto"/>
              <w:right w:val="single" w:sz="4" w:space="0" w:color="auto"/>
            </w:tcBorders>
            <w:shd w:val="clear" w:color="auto" w:fill="auto"/>
            <w:vAlign w:val="center"/>
          </w:tcPr>
          <w:p w14:paraId="54BE4EDD" w14:textId="77777777" w:rsidR="00173D2F" w:rsidRPr="008C490A" w:rsidRDefault="00173D2F" w:rsidP="00000A97">
            <w:pPr>
              <w:tabs>
                <w:tab w:val="left" w:pos="1696"/>
              </w:tabs>
              <w:spacing w:line="276" w:lineRule="auto"/>
              <w:jc w:val="center"/>
              <w:rPr>
                <w:rFonts w:ascii="Arial" w:hAnsi="Arial" w:cs="Arial"/>
                <w:lang w:eastAsia="es-BO"/>
              </w:rPr>
            </w:pPr>
          </w:p>
        </w:tc>
      </w:tr>
      <w:tr w:rsidR="00173D2F" w:rsidRPr="008C490A" w14:paraId="408699B6"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1D38BB" w14:textId="77777777" w:rsidR="00173D2F" w:rsidRPr="00B05204" w:rsidRDefault="00173D2F" w:rsidP="00000A97">
            <w:pPr>
              <w:pStyle w:val="Sinespaciado"/>
              <w:rPr>
                <w:rFonts w:ascii="Tahoma" w:hAnsi="Tahoma" w:cs="Tahoma"/>
                <w:b/>
                <w:color w:val="FFFFFF" w:themeColor="background1"/>
                <w:sz w:val="16"/>
                <w:szCs w:val="16"/>
                <w:u w:val="single"/>
                <w:lang w:eastAsia="es-BO"/>
              </w:rPr>
            </w:pPr>
            <w:r w:rsidRPr="00B05204">
              <w:rPr>
                <w:rFonts w:ascii="Tahoma" w:hAnsi="Tahoma" w:cs="Tahoma"/>
                <w:b/>
                <w:sz w:val="16"/>
                <w:szCs w:val="16"/>
              </w:rPr>
              <w:t xml:space="preserve">LUGAR </w:t>
            </w:r>
            <w:r>
              <w:rPr>
                <w:rFonts w:ascii="Tahoma" w:hAnsi="Tahoma" w:cs="Tahoma"/>
                <w:b/>
                <w:sz w:val="16"/>
                <w:szCs w:val="16"/>
              </w:rPr>
              <w:t>DE REALIZACIÓN DEL SERVICIO</w:t>
            </w:r>
            <w:r w:rsidRPr="00C158D6">
              <w:rPr>
                <w:rFonts w:ascii="Tahoma" w:hAnsi="Tahoma" w:cs="Tahoma"/>
                <w:b/>
                <w:sz w:val="16"/>
                <w:szCs w:val="16"/>
              </w:rPr>
              <w:t>:</w:t>
            </w:r>
          </w:p>
        </w:tc>
        <w:tc>
          <w:tcPr>
            <w:tcW w:w="3544" w:type="dxa"/>
            <w:tcBorders>
              <w:top w:val="nil"/>
              <w:left w:val="nil"/>
              <w:bottom w:val="single" w:sz="4" w:space="0" w:color="auto"/>
              <w:right w:val="single" w:sz="4" w:space="0" w:color="auto"/>
            </w:tcBorders>
            <w:shd w:val="clear" w:color="auto" w:fill="auto"/>
          </w:tcPr>
          <w:p w14:paraId="64162497" w14:textId="77777777" w:rsidR="00173D2F" w:rsidRPr="008C490A" w:rsidRDefault="00173D2F" w:rsidP="00000A97">
            <w:pPr>
              <w:tabs>
                <w:tab w:val="left" w:pos="1696"/>
              </w:tabs>
              <w:spacing w:line="276" w:lineRule="auto"/>
              <w:jc w:val="center"/>
              <w:rPr>
                <w:rFonts w:ascii="Arial" w:hAnsi="Arial" w:cs="Arial"/>
                <w:color w:val="A5A5A5"/>
                <w:sz w:val="14"/>
                <w:szCs w:val="14"/>
                <w:lang w:eastAsia="es-BO"/>
              </w:rPr>
            </w:pPr>
            <w:r w:rsidRPr="008C490A">
              <w:rPr>
                <w:rFonts w:ascii="Arial" w:hAnsi="Arial" w:cs="Arial"/>
                <w:color w:val="A5A5A5"/>
                <w:sz w:val="14"/>
                <w:szCs w:val="14"/>
                <w:lang w:eastAsia="es-BO"/>
              </w:rPr>
              <w:t>(Manifestar expresamente las condiciones de su propuesta con referencia a este requerimiento) </w:t>
            </w:r>
          </w:p>
        </w:tc>
      </w:tr>
      <w:tr w:rsidR="00173D2F" w:rsidRPr="008C490A" w14:paraId="2C6D330B" w14:textId="77777777" w:rsidTr="00000A97">
        <w:trPr>
          <w:trHeight w:val="1848"/>
        </w:trPr>
        <w:tc>
          <w:tcPr>
            <w:tcW w:w="6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C3A154" w14:textId="77777777" w:rsidR="00173D2F" w:rsidRPr="00AF3B16" w:rsidRDefault="00173D2F" w:rsidP="00000A97">
            <w:pPr>
              <w:pStyle w:val="Sinespaciado"/>
              <w:jc w:val="both"/>
              <w:rPr>
                <w:rFonts w:ascii="Tahoma" w:hAnsi="Tahoma" w:cs="Tahoma"/>
                <w:sz w:val="16"/>
                <w:szCs w:val="16"/>
              </w:rPr>
            </w:pPr>
            <w:r w:rsidRPr="00AF3B16">
              <w:rPr>
                <w:rFonts w:ascii="Tahoma" w:hAnsi="Tahoma" w:cs="Tahoma"/>
                <w:sz w:val="16"/>
                <w:szCs w:val="16"/>
              </w:rPr>
              <w:lastRenderedPageBreak/>
              <w:t>El servicio se realizara en los talleres de la empresa contratista considerando el peso de ca</w:t>
            </w:r>
            <w:r>
              <w:rPr>
                <w:rFonts w:ascii="Tahoma" w:hAnsi="Tahoma" w:cs="Tahoma"/>
                <w:sz w:val="16"/>
                <w:szCs w:val="16"/>
              </w:rPr>
              <w:t>da culata esta alrededor de 45 k</w:t>
            </w:r>
            <w:r w:rsidRPr="00AF3B16">
              <w:rPr>
                <w:rFonts w:ascii="Tahoma" w:hAnsi="Tahoma" w:cs="Tahoma"/>
                <w:sz w:val="16"/>
                <w:szCs w:val="16"/>
              </w:rPr>
              <w:t>ilogramos se deberá realizar la manipulación correcta evitando se cause daños en la cara plana, cara de los múltiples y esquinas que podrían incurrir fallas durante el montaje al Block, sistema de admisión y escape.</w:t>
            </w:r>
          </w:p>
          <w:p w14:paraId="1A10CE90" w14:textId="77777777" w:rsidR="00173D2F" w:rsidRPr="00AF3B16" w:rsidRDefault="00173D2F" w:rsidP="00000A97">
            <w:pPr>
              <w:pStyle w:val="Sinespaciado"/>
              <w:jc w:val="both"/>
              <w:rPr>
                <w:rFonts w:ascii="Tahoma" w:hAnsi="Tahoma" w:cs="Tahoma"/>
                <w:sz w:val="16"/>
                <w:szCs w:val="16"/>
              </w:rPr>
            </w:pPr>
          </w:p>
          <w:p w14:paraId="11D122E3" w14:textId="77777777" w:rsidR="00173D2F" w:rsidRPr="00CE000B" w:rsidRDefault="00173D2F" w:rsidP="00000A97">
            <w:pPr>
              <w:pStyle w:val="Sinespaciado"/>
              <w:jc w:val="both"/>
              <w:rPr>
                <w:rFonts w:ascii="Tahoma" w:hAnsi="Tahoma" w:cs="Tahoma"/>
                <w:sz w:val="16"/>
                <w:szCs w:val="16"/>
              </w:rPr>
            </w:pPr>
            <w:r w:rsidRPr="00AF3B16">
              <w:rPr>
                <w:rFonts w:ascii="Tahoma" w:hAnsi="Tahoma" w:cs="Tahoma"/>
                <w:sz w:val="16"/>
                <w:szCs w:val="16"/>
              </w:rPr>
              <w:t>Las culatas serán entregadas en los almacenes de ENDE en la ciudad de Cobija-Pando,  ubicados  sobre la  Av. Porvenir Km 3.5, l</w:t>
            </w:r>
            <w:r>
              <w:rPr>
                <w:rFonts w:ascii="Tahoma" w:hAnsi="Tahoma" w:cs="Tahoma"/>
                <w:sz w:val="16"/>
                <w:szCs w:val="16"/>
              </w:rPr>
              <w:t xml:space="preserve">os costos de traslado </w:t>
            </w:r>
            <w:proofErr w:type="spellStart"/>
            <w:r>
              <w:rPr>
                <w:rFonts w:ascii="Tahoma" w:hAnsi="Tahoma" w:cs="Tahoma"/>
                <w:sz w:val="16"/>
                <w:szCs w:val="16"/>
              </w:rPr>
              <w:t>descargui</w:t>
            </w:r>
            <w:r w:rsidRPr="00AF3B16">
              <w:rPr>
                <w:rFonts w:ascii="Tahoma" w:hAnsi="Tahoma" w:cs="Tahoma"/>
                <w:sz w:val="16"/>
                <w:szCs w:val="16"/>
              </w:rPr>
              <w:t>o</w:t>
            </w:r>
            <w:proofErr w:type="spellEnd"/>
            <w:r w:rsidRPr="00AF3B16">
              <w:rPr>
                <w:rFonts w:ascii="Tahoma" w:hAnsi="Tahoma" w:cs="Tahoma"/>
                <w:sz w:val="16"/>
                <w:szCs w:val="16"/>
              </w:rPr>
              <w:t xml:space="preserve"> y manipuleo de las culatas corren por cuenta del proveedor.</w:t>
            </w:r>
          </w:p>
        </w:tc>
        <w:tc>
          <w:tcPr>
            <w:tcW w:w="3544" w:type="dxa"/>
            <w:tcBorders>
              <w:top w:val="nil"/>
              <w:left w:val="nil"/>
              <w:bottom w:val="single" w:sz="4" w:space="0" w:color="auto"/>
              <w:right w:val="single" w:sz="4" w:space="0" w:color="auto"/>
            </w:tcBorders>
            <w:shd w:val="clear" w:color="auto" w:fill="auto"/>
            <w:vAlign w:val="center"/>
          </w:tcPr>
          <w:p w14:paraId="1F341743" w14:textId="77777777" w:rsidR="00173D2F" w:rsidRPr="008C490A" w:rsidRDefault="00173D2F" w:rsidP="00000A97">
            <w:pPr>
              <w:tabs>
                <w:tab w:val="left" w:pos="1696"/>
              </w:tabs>
              <w:spacing w:line="276" w:lineRule="auto"/>
              <w:jc w:val="center"/>
              <w:rPr>
                <w:rFonts w:ascii="Arial" w:hAnsi="Arial" w:cs="Arial"/>
                <w:color w:val="A5A5A5"/>
                <w:sz w:val="14"/>
                <w:szCs w:val="14"/>
                <w:lang w:eastAsia="es-BO"/>
              </w:rPr>
            </w:pPr>
          </w:p>
        </w:tc>
      </w:tr>
      <w:tr w:rsidR="00173D2F" w:rsidRPr="008C490A" w14:paraId="324AA6BA"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BEE55" w14:textId="77777777" w:rsidR="00173D2F" w:rsidRPr="00794240" w:rsidRDefault="00173D2F" w:rsidP="00000A97">
            <w:pPr>
              <w:pStyle w:val="Sinespaciado"/>
              <w:spacing w:line="276" w:lineRule="auto"/>
              <w:rPr>
                <w:rFonts w:ascii="Tahoma" w:hAnsi="Tahoma" w:cs="Tahoma"/>
                <w:b/>
                <w:sz w:val="16"/>
                <w:szCs w:val="16"/>
                <w:lang w:val="x-none"/>
              </w:rPr>
            </w:pPr>
            <w:r>
              <w:rPr>
                <w:rFonts w:ascii="Tahoma" w:hAnsi="Tahoma" w:cs="Tahoma"/>
                <w:b/>
                <w:sz w:val="16"/>
                <w:szCs w:val="16"/>
                <w:lang w:val="x-none"/>
              </w:rPr>
              <w:t xml:space="preserve">PLAZO </w:t>
            </w:r>
            <w:r>
              <w:rPr>
                <w:rFonts w:ascii="Tahoma" w:hAnsi="Tahoma" w:cs="Tahoma"/>
                <w:b/>
                <w:sz w:val="16"/>
                <w:szCs w:val="16"/>
              </w:rPr>
              <w:t>DEL SERVICIO</w:t>
            </w:r>
            <w:r>
              <w:rPr>
                <w:rFonts w:ascii="Tahoma" w:hAnsi="Tahoma" w:cs="Tahoma"/>
                <w:b/>
                <w:sz w:val="16"/>
                <w:szCs w:val="16"/>
                <w:lang w:val="x-none"/>
              </w:rPr>
              <w:t>:</w:t>
            </w:r>
          </w:p>
        </w:tc>
        <w:tc>
          <w:tcPr>
            <w:tcW w:w="3544" w:type="dxa"/>
            <w:tcBorders>
              <w:top w:val="single" w:sz="4" w:space="0" w:color="auto"/>
              <w:left w:val="nil"/>
              <w:bottom w:val="single" w:sz="4" w:space="0" w:color="auto"/>
              <w:right w:val="single" w:sz="4" w:space="0" w:color="auto"/>
            </w:tcBorders>
            <w:shd w:val="clear" w:color="auto" w:fill="auto"/>
            <w:vAlign w:val="center"/>
          </w:tcPr>
          <w:p w14:paraId="20031BB5" w14:textId="77777777" w:rsidR="00173D2F" w:rsidRPr="008C490A" w:rsidRDefault="00173D2F" w:rsidP="00000A97">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173D2F" w:rsidRPr="008C490A" w14:paraId="60F271C6"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EAFB58" w14:textId="77777777" w:rsidR="00173D2F" w:rsidRDefault="00173D2F" w:rsidP="00000A97">
            <w:pPr>
              <w:pStyle w:val="Sinespaciado"/>
              <w:spacing w:line="276" w:lineRule="auto"/>
              <w:jc w:val="both"/>
              <w:rPr>
                <w:rFonts w:ascii="Tahoma" w:hAnsi="Tahoma" w:cs="Tahoma"/>
                <w:sz w:val="16"/>
                <w:szCs w:val="16"/>
              </w:rPr>
            </w:pPr>
            <w:r w:rsidRPr="00530703">
              <w:rPr>
                <w:rFonts w:ascii="Tahoma" w:hAnsi="Tahoma" w:cs="Tahoma"/>
                <w:sz w:val="16"/>
                <w:szCs w:val="16"/>
              </w:rPr>
              <w:t xml:space="preserve">El plazo de ejecución establecido para el presente proceso no debe exceder los </w:t>
            </w:r>
            <w:r>
              <w:rPr>
                <w:rFonts w:ascii="Tahoma" w:hAnsi="Tahoma" w:cs="Tahoma"/>
                <w:sz w:val="16"/>
                <w:szCs w:val="16"/>
              </w:rPr>
              <w:t>VEINTE</w:t>
            </w:r>
            <w:r w:rsidRPr="00530703">
              <w:rPr>
                <w:rFonts w:ascii="Tahoma" w:hAnsi="Tahoma" w:cs="Tahoma"/>
                <w:sz w:val="16"/>
                <w:szCs w:val="16"/>
              </w:rPr>
              <w:t xml:space="preserve"> (</w:t>
            </w:r>
            <w:r>
              <w:rPr>
                <w:rFonts w:ascii="Tahoma" w:hAnsi="Tahoma" w:cs="Tahoma"/>
                <w:sz w:val="16"/>
                <w:szCs w:val="16"/>
              </w:rPr>
              <w:t>20</w:t>
            </w:r>
            <w:r w:rsidRPr="00530703">
              <w:rPr>
                <w:rFonts w:ascii="Tahoma" w:hAnsi="Tahoma" w:cs="Tahoma"/>
                <w:sz w:val="16"/>
                <w:szCs w:val="16"/>
              </w:rPr>
              <w:t>) días calendario computable a partir del día siguiente hábil de la suscripción del contrato.</w:t>
            </w:r>
          </w:p>
          <w:p w14:paraId="75B94DA3" w14:textId="77777777" w:rsidR="00173D2F" w:rsidRPr="00C507CF" w:rsidRDefault="00173D2F" w:rsidP="00000A97">
            <w:pPr>
              <w:pStyle w:val="Sinespaciado"/>
              <w:spacing w:line="276" w:lineRule="auto"/>
              <w:jc w:val="both"/>
              <w:rPr>
                <w:rFonts w:ascii="Tahoma" w:hAnsi="Tahoma" w:cs="Tahoma"/>
                <w:sz w:val="16"/>
                <w:szCs w:val="16"/>
              </w:rPr>
            </w:pPr>
          </w:p>
          <w:p w14:paraId="60E44AFE" w14:textId="77777777" w:rsidR="00173D2F" w:rsidRPr="00794240" w:rsidRDefault="00173D2F" w:rsidP="00000A97">
            <w:pPr>
              <w:pStyle w:val="Sinespaciado"/>
              <w:spacing w:line="276" w:lineRule="auto"/>
              <w:jc w:val="both"/>
              <w:rPr>
                <w:rFonts w:ascii="Tahoma" w:hAnsi="Tahoma" w:cs="Tahoma"/>
                <w:sz w:val="16"/>
                <w:szCs w:val="16"/>
                <w:lang w:eastAsia="es-BO"/>
              </w:rPr>
            </w:pPr>
            <w:r w:rsidRPr="00C507CF">
              <w:rPr>
                <w:rFonts w:ascii="Tahoma" w:hAnsi="Tahoma" w:cs="Tahoma"/>
                <w:sz w:val="16"/>
                <w:szCs w:val="16"/>
              </w:rPr>
              <w:t>El retraso en el plazo de entrega establecido con el proponente adjudicado, que no justifique causal de fuerza mayor o caso fortuito, será penalizado con una multa a establecerse en el Contrato.</w:t>
            </w:r>
          </w:p>
        </w:tc>
        <w:tc>
          <w:tcPr>
            <w:tcW w:w="3544" w:type="dxa"/>
            <w:tcBorders>
              <w:top w:val="single" w:sz="4" w:space="0" w:color="auto"/>
              <w:left w:val="nil"/>
              <w:bottom w:val="single" w:sz="4" w:space="0" w:color="auto"/>
              <w:right w:val="single" w:sz="4" w:space="0" w:color="auto"/>
            </w:tcBorders>
            <w:shd w:val="clear" w:color="auto" w:fill="auto"/>
            <w:vAlign w:val="center"/>
          </w:tcPr>
          <w:p w14:paraId="311DD7F4" w14:textId="77777777" w:rsidR="00173D2F" w:rsidRPr="008C490A" w:rsidRDefault="00173D2F" w:rsidP="00000A97">
            <w:pPr>
              <w:tabs>
                <w:tab w:val="left" w:pos="1696"/>
              </w:tabs>
              <w:spacing w:line="276" w:lineRule="auto"/>
              <w:jc w:val="center"/>
              <w:rPr>
                <w:rFonts w:ascii="Arial" w:hAnsi="Arial" w:cs="Arial"/>
                <w:color w:val="A5A5A5"/>
                <w:sz w:val="14"/>
                <w:szCs w:val="14"/>
                <w:lang w:eastAsia="es-BO"/>
              </w:rPr>
            </w:pPr>
          </w:p>
        </w:tc>
      </w:tr>
      <w:tr w:rsidR="00173D2F" w:rsidRPr="008C490A" w14:paraId="182C89AD"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3935E" w14:textId="77777777" w:rsidR="00173D2F" w:rsidRPr="0036302F" w:rsidRDefault="00173D2F" w:rsidP="00000A97">
            <w:pPr>
              <w:pStyle w:val="Sinespaciado"/>
              <w:spacing w:line="276" w:lineRule="auto"/>
              <w:rPr>
                <w:rFonts w:ascii="Tahoma" w:hAnsi="Tahoma" w:cs="Tahoma"/>
                <w:b/>
                <w:sz w:val="16"/>
                <w:szCs w:val="16"/>
                <w:lang w:eastAsia="es-BO"/>
              </w:rPr>
            </w:pPr>
            <w:r w:rsidRPr="0036302F">
              <w:rPr>
                <w:rFonts w:ascii="Tahoma" w:hAnsi="Tahoma" w:cs="Tahoma"/>
                <w:b/>
                <w:sz w:val="16"/>
                <w:szCs w:val="16"/>
                <w:lang w:eastAsia="es-BO"/>
              </w:rPr>
              <w:t>FORMA DE PAGO:</w:t>
            </w:r>
          </w:p>
        </w:tc>
        <w:tc>
          <w:tcPr>
            <w:tcW w:w="3544" w:type="dxa"/>
            <w:tcBorders>
              <w:top w:val="nil"/>
              <w:left w:val="nil"/>
              <w:bottom w:val="single" w:sz="4" w:space="0" w:color="auto"/>
              <w:right w:val="single" w:sz="4" w:space="0" w:color="auto"/>
            </w:tcBorders>
            <w:shd w:val="clear" w:color="auto" w:fill="auto"/>
            <w:vAlign w:val="center"/>
          </w:tcPr>
          <w:p w14:paraId="34396034" w14:textId="77777777" w:rsidR="00173D2F" w:rsidRPr="008C490A" w:rsidRDefault="00173D2F" w:rsidP="00000A97">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173D2F" w:rsidRPr="008C490A" w14:paraId="216692C4"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A8311" w14:textId="77777777" w:rsidR="00173D2F" w:rsidRPr="003B34A1" w:rsidRDefault="00173D2F" w:rsidP="00000A97">
            <w:pPr>
              <w:pStyle w:val="Sinespaciado"/>
              <w:jc w:val="both"/>
              <w:rPr>
                <w:rFonts w:ascii="Tahoma" w:hAnsi="Tahoma" w:cs="Tahoma"/>
                <w:sz w:val="16"/>
                <w:szCs w:val="16"/>
                <w:lang w:eastAsia="es-BO"/>
              </w:rPr>
            </w:pPr>
            <w:r w:rsidRPr="003B34A1">
              <w:rPr>
                <w:rFonts w:ascii="Tahoma" w:hAnsi="Tahoma" w:cs="Tahoma"/>
                <w:sz w:val="16"/>
                <w:szCs w:val="16"/>
                <w:lang w:eastAsia="es-BO"/>
              </w:rPr>
              <w:t>El pago se efectuara mediante la emisión de un cheque intransferible a la orden del proveedor a con la conformidad de ENDE en el lugar dispuesto para la entrega.</w:t>
            </w:r>
          </w:p>
          <w:p w14:paraId="4B731F7B" w14:textId="77777777" w:rsidR="00173D2F" w:rsidRPr="003B34A1" w:rsidRDefault="00173D2F" w:rsidP="00000A97">
            <w:pPr>
              <w:pStyle w:val="Sinespaciado"/>
              <w:jc w:val="both"/>
              <w:rPr>
                <w:rFonts w:ascii="Tahoma" w:hAnsi="Tahoma" w:cs="Tahoma"/>
                <w:sz w:val="16"/>
                <w:szCs w:val="16"/>
                <w:lang w:eastAsia="es-BO"/>
              </w:rPr>
            </w:pPr>
          </w:p>
          <w:p w14:paraId="1A8B98B6" w14:textId="77777777" w:rsidR="00173D2F" w:rsidRPr="003B34A1" w:rsidRDefault="00173D2F" w:rsidP="00000A97">
            <w:pPr>
              <w:pStyle w:val="Sinespaciado"/>
              <w:jc w:val="both"/>
              <w:rPr>
                <w:rFonts w:ascii="Tahoma" w:hAnsi="Tahoma" w:cs="Tahoma"/>
                <w:sz w:val="16"/>
                <w:szCs w:val="16"/>
                <w:lang w:eastAsia="es-BO"/>
              </w:rPr>
            </w:pPr>
            <w:r w:rsidRPr="003B34A1">
              <w:rPr>
                <w:rFonts w:ascii="Tahoma" w:hAnsi="Tahoma" w:cs="Tahoma"/>
                <w:sz w:val="16"/>
                <w:szCs w:val="16"/>
                <w:lang w:eastAsia="es-BO"/>
              </w:rPr>
              <w:t>El pago se realizará de la siguiente forma:</w:t>
            </w:r>
          </w:p>
          <w:p w14:paraId="786E4E96" w14:textId="77777777" w:rsidR="00173D2F" w:rsidRPr="003B34A1" w:rsidRDefault="00173D2F" w:rsidP="00000A97">
            <w:pPr>
              <w:pStyle w:val="Sinespaciado"/>
              <w:jc w:val="both"/>
              <w:rPr>
                <w:rFonts w:ascii="Tahoma" w:hAnsi="Tahoma" w:cs="Tahoma"/>
                <w:sz w:val="16"/>
                <w:szCs w:val="16"/>
                <w:lang w:eastAsia="es-BO"/>
              </w:rPr>
            </w:pPr>
          </w:p>
          <w:p w14:paraId="3AC9D3D8" w14:textId="77777777" w:rsidR="00173D2F" w:rsidRPr="003B34A1" w:rsidRDefault="00173D2F" w:rsidP="00000A97">
            <w:pPr>
              <w:pStyle w:val="Sinespaciado"/>
              <w:jc w:val="both"/>
              <w:rPr>
                <w:rFonts w:ascii="Tahoma" w:hAnsi="Tahoma" w:cs="Tahoma"/>
                <w:sz w:val="16"/>
                <w:szCs w:val="16"/>
                <w:lang w:eastAsia="es-BO"/>
              </w:rPr>
            </w:pPr>
            <w:r w:rsidRPr="003B34A1">
              <w:rPr>
                <w:rFonts w:ascii="Tahoma" w:hAnsi="Tahoma" w:cs="Tahoma"/>
                <w:sz w:val="16"/>
                <w:szCs w:val="16"/>
                <w:lang w:eastAsia="es-BO"/>
              </w:rPr>
              <w:t xml:space="preserve">Pago Hito N°1.- Se realizará el pago de un </w:t>
            </w:r>
            <w:r>
              <w:rPr>
                <w:rFonts w:ascii="Tahoma" w:hAnsi="Tahoma" w:cs="Tahoma"/>
                <w:sz w:val="16"/>
                <w:szCs w:val="16"/>
                <w:lang w:eastAsia="es-BO"/>
              </w:rPr>
              <w:t>50</w:t>
            </w:r>
            <w:r w:rsidRPr="003B34A1">
              <w:rPr>
                <w:rFonts w:ascii="Tahoma" w:hAnsi="Tahoma" w:cs="Tahoma"/>
                <w:sz w:val="16"/>
                <w:szCs w:val="16"/>
                <w:lang w:eastAsia="es-BO"/>
              </w:rPr>
              <w:t xml:space="preserve">% del monto total contractual con verificación de un avance del </w:t>
            </w:r>
            <w:r>
              <w:rPr>
                <w:rFonts w:ascii="Tahoma" w:hAnsi="Tahoma" w:cs="Tahoma"/>
                <w:sz w:val="16"/>
                <w:szCs w:val="16"/>
                <w:lang w:eastAsia="es-BO"/>
              </w:rPr>
              <w:t>50</w:t>
            </w:r>
            <w:r w:rsidRPr="003B34A1">
              <w:rPr>
                <w:rFonts w:ascii="Tahoma" w:hAnsi="Tahoma" w:cs="Tahoma"/>
                <w:sz w:val="16"/>
                <w:szCs w:val="16"/>
                <w:lang w:eastAsia="es-BO"/>
              </w:rPr>
              <w:t xml:space="preserve">% de los trabajos comprendidos al mantenimiento de culatas con la presentación de un informe correspondiente, estas culatas se deben entrega en </w:t>
            </w:r>
            <w:r>
              <w:rPr>
                <w:rFonts w:ascii="Tahoma" w:hAnsi="Tahoma" w:cs="Tahoma"/>
                <w:sz w:val="16"/>
                <w:szCs w:val="16"/>
                <w:lang w:eastAsia="es-BO"/>
              </w:rPr>
              <w:t>P</w:t>
            </w:r>
            <w:r w:rsidRPr="003B34A1">
              <w:rPr>
                <w:rFonts w:ascii="Tahoma" w:hAnsi="Tahoma" w:cs="Tahoma"/>
                <w:sz w:val="16"/>
                <w:szCs w:val="16"/>
                <w:lang w:eastAsia="es-BO"/>
              </w:rPr>
              <w:t>lanta Bahía ciudad de Cobija, en un lapso no mayor a 1</w:t>
            </w:r>
            <w:r>
              <w:rPr>
                <w:rFonts w:ascii="Tahoma" w:hAnsi="Tahoma" w:cs="Tahoma"/>
                <w:sz w:val="16"/>
                <w:szCs w:val="16"/>
                <w:lang w:eastAsia="es-BO"/>
              </w:rPr>
              <w:t>0</w:t>
            </w:r>
            <w:r w:rsidRPr="003B34A1">
              <w:rPr>
                <w:rFonts w:ascii="Tahoma" w:hAnsi="Tahoma" w:cs="Tahoma"/>
                <w:sz w:val="16"/>
                <w:szCs w:val="16"/>
                <w:lang w:eastAsia="es-BO"/>
              </w:rPr>
              <w:t xml:space="preserve"> días calendario.</w:t>
            </w:r>
          </w:p>
          <w:p w14:paraId="6BD0C8FA" w14:textId="77777777" w:rsidR="00173D2F" w:rsidRPr="003B34A1" w:rsidRDefault="00173D2F" w:rsidP="00000A97">
            <w:pPr>
              <w:pStyle w:val="Sinespaciado"/>
              <w:jc w:val="both"/>
              <w:rPr>
                <w:rFonts w:ascii="Tahoma" w:hAnsi="Tahoma" w:cs="Tahoma"/>
                <w:sz w:val="16"/>
                <w:szCs w:val="16"/>
                <w:lang w:eastAsia="es-BO"/>
              </w:rPr>
            </w:pPr>
          </w:p>
          <w:p w14:paraId="43BB11E9" w14:textId="77777777" w:rsidR="00173D2F" w:rsidRPr="003B34A1" w:rsidRDefault="00173D2F" w:rsidP="00000A97">
            <w:pPr>
              <w:pStyle w:val="Sinespaciado"/>
              <w:jc w:val="both"/>
              <w:rPr>
                <w:rFonts w:ascii="Tahoma" w:hAnsi="Tahoma" w:cs="Tahoma"/>
                <w:sz w:val="16"/>
                <w:szCs w:val="16"/>
                <w:lang w:eastAsia="es-BO"/>
              </w:rPr>
            </w:pPr>
            <w:r w:rsidRPr="003B34A1">
              <w:rPr>
                <w:rFonts w:ascii="Tahoma" w:hAnsi="Tahoma" w:cs="Tahoma"/>
                <w:sz w:val="16"/>
                <w:szCs w:val="16"/>
                <w:lang w:eastAsia="es-BO"/>
              </w:rPr>
              <w:t>Pago Hito N°</w:t>
            </w:r>
            <w:r>
              <w:rPr>
                <w:rFonts w:ascii="Tahoma" w:hAnsi="Tahoma" w:cs="Tahoma"/>
                <w:sz w:val="16"/>
                <w:szCs w:val="16"/>
                <w:lang w:eastAsia="es-BO"/>
              </w:rPr>
              <w:t>2</w:t>
            </w:r>
            <w:r w:rsidRPr="003B34A1">
              <w:rPr>
                <w:rFonts w:ascii="Tahoma" w:hAnsi="Tahoma" w:cs="Tahoma"/>
                <w:sz w:val="16"/>
                <w:szCs w:val="16"/>
                <w:lang w:eastAsia="es-BO"/>
              </w:rPr>
              <w:t xml:space="preserve">.- Se realizará el pago del </w:t>
            </w:r>
            <w:r>
              <w:rPr>
                <w:rFonts w:ascii="Tahoma" w:hAnsi="Tahoma" w:cs="Tahoma"/>
                <w:sz w:val="16"/>
                <w:szCs w:val="16"/>
                <w:lang w:eastAsia="es-BO"/>
              </w:rPr>
              <w:t>50</w:t>
            </w:r>
            <w:r w:rsidRPr="003B34A1">
              <w:rPr>
                <w:rFonts w:ascii="Tahoma" w:hAnsi="Tahoma" w:cs="Tahoma"/>
                <w:sz w:val="16"/>
                <w:szCs w:val="16"/>
                <w:lang w:eastAsia="es-BO"/>
              </w:rPr>
              <w:t>% del saldo a la finalización del servicio de mantenimiento de culatas contra presentación del informe final.</w:t>
            </w:r>
          </w:p>
          <w:p w14:paraId="7AAAF17B" w14:textId="77777777" w:rsidR="00173D2F" w:rsidRPr="003B34A1" w:rsidRDefault="00173D2F" w:rsidP="00000A97">
            <w:pPr>
              <w:pStyle w:val="Sinespaciado"/>
              <w:jc w:val="both"/>
              <w:rPr>
                <w:rFonts w:ascii="Tahoma" w:hAnsi="Tahoma" w:cs="Tahoma"/>
                <w:sz w:val="16"/>
                <w:szCs w:val="16"/>
                <w:lang w:eastAsia="es-BO"/>
              </w:rPr>
            </w:pPr>
          </w:p>
          <w:p w14:paraId="0AFEF3B9" w14:textId="77777777" w:rsidR="00173D2F" w:rsidRPr="00794240" w:rsidRDefault="00173D2F" w:rsidP="00000A97">
            <w:pPr>
              <w:pStyle w:val="Sinespaciado"/>
              <w:spacing w:line="276" w:lineRule="auto"/>
              <w:jc w:val="both"/>
              <w:rPr>
                <w:rFonts w:ascii="Tahoma" w:hAnsi="Tahoma" w:cs="Tahoma"/>
                <w:sz w:val="16"/>
                <w:szCs w:val="16"/>
              </w:rPr>
            </w:pPr>
            <w:r w:rsidRPr="003B34A1">
              <w:rPr>
                <w:rFonts w:ascii="Tahoma" w:hAnsi="Tahoma" w:cs="Tahoma"/>
                <w:sz w:val="16"/>
                <w:szCs w:val="16"/>
                <w:lang w:eastAsia="es-BO"/>
              </w:rPr>
              <w:t>Los Informes deberán contar con la aprobación del supervisor designado por parte de ENDE.</w:t>
            </w:r>
          </w:p>
        </w:tc>
        <w:tc>
          <w:tcPr>
            <w:tcW w:w="3544" w:type="dxa"/>
            <w:tcBorders>
              <w:top w:val="nil"/>
              <w:left w:val="nil"/>
              <w:bottom w:val="single" w:sz="4" w:space="0" w:color="auto"/>
              <w:right w:val="single" w:sz="4" w:space="0" w:color="auto"/>
            </w:tcBorders>
            <w:shd w:val="clear" w:color="auto" w:fill="auto"/>
            <w:vAlign w:val="center"/>
          </w:tcPr>
          <w:p w14:paraId="71D8B361" w14:textId="77777777" w:rsidR="00173D2F" w:rsidRPr="008C490A" w:rsidRDefault="00173D2F" w:rsidP="00000A97">
            <w:pPr>
              <w:tabs>
                <w:tab w:val="left" w:pos="1696"/>
              </w:tabs>
              <w:spacing w:line="276" w:lineRule="auto"/>
              <w:jc w:val="center"/>
              <w:rPr>
                <w:rFonts w:ascii="Arial" w:hAnsi="Arial" w:cs="Arial"/>
                <w:color w:val="A5A5A5"/>
                <w:sz w:val="14"/>
                <w:szCs w:val="14"/>
                <w:lang w:eastAsia="es-BO"/>
              </w:rPr>
            </w:pPr>
          </w:p>
        </w:tc>
      </w:tr>
      <w:tr w:rsidR="00173D2F" w:rsidRPr="008C490A" w14:paraId="39F3E006"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77192CDC" w14:textId="77777777" w:rsidR="00173D2F" w:rsidRPr="00261F2D" w:rsidRDefault="00173D2F" w:rsidP="00000A97">
            <w:pPr>
              <w:pStyle w:val="Sinespaciado"/>
              <w:jc w:val="both"/>
              <w:rPr>
                <w:rFonts w:ascii="Tahoma" w:hAnsi="Tahoma" w:cs="Tahoma"/>
                <w:b/>
                <w:sz w:val="16"/>
                <w:szCs w:val="16"/>
                <w:lang w:eastAsia="es-BO"/>
              </w:rPr>
            </w:pPr>
            <w:r w:rsidRPr="00261F2D">
              <w:rPr>
                <w:rFonts w:ascii="Tahoma" w:hAnsi="Tahoma" w:cs="Tahoma"/>
                <w:b/>
                <w:sz w:val="16"/>
                <w:szCs w:val="16"/>
                <w:lang w:eastAsia="es-BO"/>
              </w:rPr>
              <w:t>GARANTÍA TÉCNICA:</w:t>
            </w:r>
          </w:p>
        </w:tc>
        <w:tc>
          <w:tcPr>
            <w:tcW w:w="3544" w:type="dxa"/>
            <w:tcBorders>
              <w:top w:val="nil"/>
              <w:left w:val="nil"/>
              <w:bottom w:val="single" w:sz="4" w:space="0" w:color="auto"/>
              <w:right w:val="single" w:sz="4" w:space="0" w:color="auto"/>
            </w:tcBorders>
            <w:shd w:val="clear" w:color="auto" w:fill="auto"/>
            <w:vAlign w:val="center"/>
          </w:tcPr>
          <w:p w14:paraId="1BDAF4F3" w14:textId="77777777" w:rsidR="00173D2F" w:rsidRPr="008C490A" w:rsidRDefault="00173D2F" w:rsidP="00000A97">
            <w:pPr>
              <w:tabs>
                <w:tab w:val="left" w:pos="1696"/>
              </w:tabs>
              <w:spacing w:line="276" w:lineRule="auto"/>
              <w:jc w:val="center"/>
              <w:rPr>
                <w:rFonts w:ascii="Arial" w:hAnsi="Arial" w:cs="Arial"/>
                <w:lang w:eastAsia="es-BO"/>
              </w:rPr>
            </w:pPr>
            <w:r w:rsidRPr="008C490A">
              <w:rPr>
                <w:rFonts w:ascii="Arial" w:hAnsi="Arial" w:cs="Arial"/>
                <w:color w:val="A5A5A5"/>
                <w:sz w:val="14"/>
                <w:szCs w:val="14"/>
                <w:lang w:eastAsia="es-BO"/>
              </w:rPr>
              <w:t>(Manifestar expresamente las condiciones de su propuesta con referencia a este requerimiento)</w:t>
            </w:r>
          </w:p>
        </w:tc>
      </w:tr>
      <w:tr w:rsidR="00173D2F" w:rsidRPr="008C490A" w14:paraId="59D05E49" w14:textId="77777777" w:rsidTr="00000A97">
        <w:trPr>
          <w:trHeight w:val="20"/>
        </w:trPr>
        <w:tc>
          <w:tcPr>
            <w:tcW w:w="6379" w:type="dxa"/>
            <w:gridSpan w:val="4"/>
            <w:tcBorders>
              <w:top w:val="single" w:sz="4" w:space="0" w:color="auto"/>
              <w:left w:val="single" w:sz="4" w:space="0" w:color="auto"/>
              <w:bottom w:val="single" w:sz="4" w:space="0" w:color="auto"/>
              <w:right w:val="single" w:sz="4" w:space="0" w:color="auto"/>
            </w:tcBorders>
            <w:shd w:val="clear" w:color="auto" w:fill="auto"/>
          </w:tcPr>
          <w:p w14:paraId="5BE62689" w14:textId="77777777" w:rsidR="00173D2F" w:rsidRPr="00261F2D" w:rsidRDefault="00173D2F" w:rsidP="00000A97">
            <w:pPr>
              <w:pStyle w:val="Sinespaciado"/>
              <w:jc w:val="both"/>
              <w:rPr>
                <w:rFonts w:ascii="Tahoma" w:hAnsi="Tahoma" w:cs="Tahoma"/>
                <w:sz w:val="16"/>
                <w:szCs w:val="16"/>
                <w:lang w:eastAsia="es-BO"/>
              </w:rPr>
            </w:pPr>
            <w:r w:rsidRPr="00261F2D">
              <w:rPr>
                <w:rFonts w:ascii="Tahoma" w:hAnsi="Tahoma" w:cs="Tahoma"/>
                <w:sz w:val="16"/>
                <w:szCs w:val="16"/>
                <w:lang w:eastAsia="es-BO"/>
              </w:rPr>
              <w:t>El proveedor deberá otorgar una garantía de 1 (Un) año desde la entrega de las culatas, contra defectos de mal montaje y mal empaque (referidas a las condiciones de entrega) y no así a la garantía de repuestos.</w:t>
            </w:r>
          </w:p>
        </w:tc>
        <w:tc>
          <w:tcPr>
            <w:tcW w:w="3544" w:type="dxa"/>
            <w:tcBorders>
              <w:top w:val="nil"/>
              <w:left w:val="nil"/>
              <w:bottom w:val="single" w:sz="4" w:space="0" w:color="auto"/>
              <w:right w:val="single" w:sz="4" w:space="0" w:color="auto"/>
            </w:tcBorders>
            <w:shd w:val="clear" w:color="auto" w:fill="auto"/>
            <w:vAlign w:val="center"/>
          </w:tcPr>
          <w:p w14:paraId="2761463D" w14:textId="77777777" w:rsidR="00173D2F" w:rsidRPr="008C490A" w:rsidRDefault="00173D2F" w:rsidP="00000A97">
            <w:pPr>
              <w:tabs>
                <w:tab w:val="left" w:pos="1696"/>
              </w:tabs>
              <w:spacing w:line="276" w:lineRule="auto"/>
              <w:jc w:val="center"/>
              <w:rPr>
                <w:rFonts w:ascii="Arial" w:hAnsi="Arial" w:cs="Arial"/>
                <w:color w:val="A5A5A5"/>
                <w:sz w:val="14"/>
                <w:szCs w:val="14"/>
                <w:lang w:eastAsia="es-BO"/>
              </w:rPr>
            </w:pPr>
          </w:p>
        </w:tc>
      </w:tr>
      <w:tr w:rsidR="00173D2F" w:rsidRPr="008C490A" w14:paraId="11F68640" w14:textId="77777777" w:rsidTr="00000A97">
        <w:trPr>
          <w:trHeight w:val="20"/>
        </w:trPr>
        <w:tc>
          <w:tcPr>
            <w:tcW w:w="6379" w:type="dxa"/>
            <w:gridSpan w:val="4"/>
            <w:vMerge w:val="restart"/>
            <w:tcBorders>
              <w:top w:val="single" w:sz="4" w:space="0" w:color="auto"/>
              <w:left w:val="single" w:sz="4" w:space="0" w:color="auto"/>
              <w:right w:val="single" w:sz="4" w:space="0" w:color="auto"/>
            </w:tcBorders>
            <w:shd w:val="clear" w:color="auto" w:fill="auto"/>
            <w:vAlign w:val="center"/>
          </w:tcPr>
          <w:p w14:paraId="29BE0557" w14:textId="77777777" w:rsidR="00173D2F" w:rsidRPr="00C00710" w:rsidRDefault="00173D2F" w:rsidP="00000A97">
            <w:pPr>
              <w:pStyle w:val="Sinespaciado"/>
              <w:spacing w:line="276" w:lineRule="auto"/>
              <w:rPr>
                <w:rFonts w:ascii="Tahoma" w:hAnsi="Tahoma" w:cs="Tahoma"/>
                <w:b/>
                <w:sz w:val="16"/>
                <w:szCs w:val="16"/>
                <w:lang w:eastAsia="es-BO"/>
              </w:rPr>
            </w:pPr>
            <w:r w:rsidRPr="00C00710">
              <w:rPr>
                <w:rFonts w:ascii="Tahoma" w:hAnsi="Tahoma" w:cs="Tahoma"/>
                <w:b/>
                <w:sz w:val="16"/>
                <w:szCs w:val="16"/>
                <w:lang w:eastAsia="es-BO"/>
              </w:rPr>
              <w:t>MARCA, MODELO Y PAÍS DE ORIGEN</w:t>
            </w:r>
          </w:p>
          <w:p w14:paraId="79DFA6E1" w14:textId="77777777" w:rsidR="00173D2F" w:rsidRPr="00C00710" w:rsidRDefault="00173D2F" w:rsidP="00000A97">
            <w:pPr>
              <w:spacing w:line="276" w:lineRule="auto"/>
              <w:rPr>
                <w:rFonts w:ascii="Tahoma" w:hAnsi="Tahoma" w:cs="Tahoma"/>
                <w:b/>
                <w:lang w:eastAsia="es-BO"/>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1412027F" w14:textId="77777777" w:rsidR="00173D2F" w:rsidRPr="00C00710" w:rsidRDefault="00173D2F" w:rsidP="00000A97">
            <w:pPr>
              <w:spacing w:line="276" w:lineRule="auto"/>
              <w:rPr>
                <w:rFonts w:ascii="Tahoma" w:hAnsi="Tahoma" w:cs="Tahoma"/>
                <w:lang w:eastAsia="es-BO"/>
              </w:rPr>
            </w:pPr>
            <w:r w:rsidRPr="00C00710">
              <w:rPr>
                <w:rFonts w:ascii="Tahoma" w:hAnsi="Tahoma" w:cs="Tahoma"/>
                <w:lang w:eastAsia="es-BO"/>
              </w:rPr>
              <w:t>Marca/modelo</w:t>
            </w:r>
          </w:p>
        </w:tc>
      </w:tr>
      <w:tr w:rsidR="00173D2F" w:rsidRPr="008C490A" w14:paraId="6474BCAE" w14:textId="77777777" w:rsidTr="00000A97">
        <w:trPr>
          <w:trHeight w:val="20"/>
        </w:trPr>
        <w:tc>
          <w:tcPr>
            <w:tcW w:w="6379" w:type="dxa"/>
            <w:gridSpan w:val="4"/>
            <w:vMerge/>
            <w:tcBorders>
              <w:left w:val="single" w:sz="4" w:space="0" w:color="auto"/>
              <w:bottom w:val="single" w:sz="4" w:space="0" w:color="auto"/>
              <w:right w:val="single" w:sz="4" w:space="0" w:color="auto"/>
            </w:tcBorders>
            <w:shd w:val="clear" w:color="auto" w:fill="auto"/>
            <w:vAlign w:val="center"/>
          </w:tcPr>
          <w:p w14:paraId="3988FCFF" w14:textId="77777777" w:rsidR="00173D2F" w:rsidRPr="00C00710" w:rsidRDefault="00173D2F" w:rsidP="00000A97">
            <w:pPr>
              <w:spacing w:line="276" w:lineRule="auto"/>
              <w:rPr>
                <w:rFonts w:ascii="Tahoma" w:hAnsi="Tahoma" w:cs="Tahoma"/>
                <w:lang w:eastAsia="es-BO"/>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575EA1DF" w14:textId="77777777" w:rsidR="00173D2F" w:rsidRPr="00C00710" w:rsidRDefault="00173D2F" w:rsidP="00000A97">
            <w:pPr>
              <w:spacing w:line="276" w:lineRule="auto"/>
              <w:rPr>
                <w:rFonts w:ascii="Tahoma" w:hAnsi="Tahoma" w:cs="Tahoma"/>
                <w:lang w:eastAsia="es-BO"/>
              </w:rPr>
            </w:pPr>
            <w:r w:rsidRPr="00C00710">
              <w:rPr>
                <w:rFonts w:ascii="Tahoma" w:hAnsi="Tahoma" w:cs="Tahoma"/>
                <w:lang w:eastAsia="es-BO"/>
              </w:rPr>
              <w:t>País de origen</w:t>
            </w:r>
          </w:p>
        </w:tc>
      </w:tr>
    </w:tbl>
    <w:p w14:paraId="6D7742CA" w14:textId="77777777" w:rsidR="00173D2F" w:rsidRDefault="00173D2F" w:rsidP="00173D2F">
      <w:pPr>
        <w:spacing w:line="276" w:lineRule="auto"/>
      </w:pPr>
    </w:p>
    <w:p w14:paraId="20AB5268" w14:textId="77777777" w:rsidR="00173D2F" w:rsidRDefault="00173D2F" w:rsidP="008E5264">
      <w:pPr>
        <w:spacing w:line="276" w:lineRule="auto"/>
        <w:ind w:left="1701" w:right="1666" w:firstLine="423"/>
        <w:jc w:val="center"/>
        <w:rPr>
          <w:rFonts w:ascii="Tahoma" w:hAnsi="Tahoma" w:cs="Tahoma"/>
          <w:b/>
          <w:noProof/>
          <w:u w:val="single"/>
        </w:rPr>
      </w:pPr>
    </w:p>
    <w:p w14:paraId="7A207B8A" w14:textId="77777777" w:rsidR="00173D2F" w:rsidRDefault="00173D2F" w:rsidP="008E5264">
      <w:pPr>
        <w:spacing w:line="276" w:lineRule="auto"/>
        <w:ind w:left="1701" w:right="1666" w:firstLine="423"/>
        <w:jc w:val="center"/>
        <w:rPr>
          <w:rFonts w:ascii="Tahoma" w:hAnsi="Tahoma" w:cs="Tahoma"/>
          <w:b/>
          <w:noProof/>
          <w:u w:val="single"/>
        </w:rPr>
      </w:pPr>
    </w:p>
    <w:p w14:paraId="16885FE0" w14:textId="77777777" w:rsidR="00173D2F" w:rsidRPr="00296E41" w:rsidRDefault="00173D2F" w:rsidP="008E5264">
      <w:pPr>
        <w:spacing w:line="276" w:lineRule="auto"/>
        <w:ind w:left="1701" w:right="1666" w:firstLine="423"/>
        <w:jc w:val="center"/>
        <w:rPr>
          <w:rFonts w:ascii="Tahoma" w:hAnsi="Tahoma" w:cs="Tahoma"/>
          <w:b/>
          <w:noProof/>
          <w:u w:val="single"/>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5" w:name="_Hlk74134621"/>
      <w:r w:rsidR="001F1D1D" w:rsidRPr="00A40276">
        <w:rPr>
          <w:rFonts w:cs="Arial"/>
          <w:sz w:val="18"/>
          <w:szCs w:val="18"/>
          <w:lang w:val="es-BO"/>
        </w:rPr>
        <w:t xml:space="preserve">y Condiciones Técnicas </w:t>
      </w:r>
      <w:bookmarkEnd w:id="165"/>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 xml:space="preserve">de presente </w:t>
      </w:r>
      <w:proofErr w:type="spellStart"/>
      <w:r w:rsidRPr="00A40276">
        <w:rPr>
          <w:rFonts w:cs="Arial"/>
          <w:sz w:val="18"/>
          <w:szCs w:val="18"/>
          <w:lang w:val="es-BO"/>
        </w:rPr>
        <w:t>DBC</w:t>
      </w:r>
      <w:proofErr w:type="spellEnd"/>
      <w:r w:rsidRPr="00A40276">
        <w:rPr>
          <w:rFonts w:cs="Arial"/>
          <w:sz w:val="18"/>
          <w:szCs w:val="18"/>
          <w:lang w:val="es-BO"/>
        </w:rPr>
        <w:t>.</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Default="00C90A3D" w:rsidP="009D5BB1">
      <w:pPr>
        <w:jc w:val="center"/>
        <w:rPr>
          <w:rFonts w:cs="Arial"/>
          <w:b/>
          <w:sz w:val="18"/>
          <w:szCs w:val="18"/>
          <w:lang w:val="es-BO"/>
        </w:rPr>
      </w:pPr>
    </w:p>
    <w:p w14:paraId="1C376577" w14:textId="77777777" w:rsidR="008E5264" w:rsidRDefault="008E5264" w:rsidP="009D5BB1">
      <w:pPr>
        <w:jc w:val="center"/>
        <w:rPr>
          <w:rFonts w:cs="Arial"/>
          <w:b/>
          <w:sz w:val="18"/>
          <w:szCs w:val="18"/>
          <w:lang w:val="es-BO"/>
        </w:rPr>
      </w:pPr>
    </w:p>
    <w:p w14:paraId="682DA784" w14:textId="77777777" w:rsidR="008E5264" w:rsidRDefault="008E5264" w:rsidP="009D5BB1">
      <w:pPr>
        <w:jc w:val="center"/>
        <w:rPr>
          <w:rFonts w:cs="Arial"/>
          <w:b/>
          <w:sz w:val="18"/>
          <w:szCs w:val="18"/>
          <w:lang w:val="es-BO"/>
        </w:rPr>
      </w:pPr>
    </w:p>
    <w:p w14:paraId="68DDA498" w14:textId="77777777" w:rsidR="008E5264" w:rsidRPr="00A40276" w:rsidRDefault="008E5264"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FFFAFE8" w14:textId="77777777" w:rsidR="008E5264" w:rsidRDefault="008E5264" w:rsidP="001B38C2">
      <w:pPr>
        <w:tabs>
          <w:tab w:val="center" w:pos="5833"/>
          <w:tab w:val="right" w:pos="10252"/>
        </w:tabs>
        <w:jc w:val="center"/>
        <w:rPr>
          <w:rFonts w:cs="Tahoma"/>
          <w:b/>
          <w:sz w:val="18"/>
          <w:szCs w:val="18"/>
          <w:lang w:val="es-BO"/>
        </w:rPr>
      </w:pPr>
    </w:p>
    <w:p w14:paraId="0063B3D8" w14:textId="77777777" w:rsidR="008E5264" w:rsidRDefault="008E5264" w:rsidP="001B38C2">
      <w:pPr>
        <w:tabs>
          <w:tab w:val="center" w:pos="5833"/>
          <w:tab w:val="right" w:pos="10252"/>
        </w:tabs>
        <w:jc w:val="center"/>
        <w:rPr>
          <w:rFonts w:cs="Tahoma"/>
          <w:b/>
          <w:sz w:val="18"/>
          <w:szCs w:val="18"/>
          <w:lang w:val="es-BO"/>
        </w:rPr>
      </w:pPr>
    </w:p>
    <w:p w14:paraId="22ACE045" w14:textId="77777777" w:rsidR="008E5264" w:rsidRDefault="008E5264" w:rsidP="001B38C2">
      <w:pPr>
        <w:tabs>
          <w:tab w:val="center" w:pos="5833"/>
          <w:tab w:val="right" w:pos="10252"/>
        </w:tabs>
        <w:jc w:val="center"/>
        <w:rPr>
          <w:rFonts w:cs="Tahoma"/>
          <w:b/>
          <w:sz w:val="18"/>
          <w:szCs w:val="18"/>
          <w:lang w:val="es-BO"/>
        </w:rPr>
      </w:pPr>
    </w:p>
    <w:p w14:paraId="5ACF9868" w14:textId="77777777" w:rsidR="008E5264" w:rsidRDefault="008E5264" w:rsidP="001B38C2">
      <w:pPr>
        <w:tabs>
          <w:tab w:val="center" w:pos="5833"/>
          <w:tab w:val="right" w:pos="10252"/>
        </w:tabs>
        <w:jc w:val="center"/>
        <w:rPr>
          <w:rFonts w:cs="Tahoma"/>
          <w:b/>
          <w:sz w:val="18"/>
          <w:szCs w:val="18"/>
          <w:lang w:val="es-BO"/>
        </w:rPr>
      </w:pPr>
    </w:p>
    <w:p w14:paraId="25AAAA9E" w14:textId="77777777" w:rsidR="008E5264" w:rsidRDefault="008E5264" w:rsidP="001B38C2">
      <w:pPr>
        <w:tabs>
          <w:tab w:val="center" w:pos="5833"/>
          <w:tab w:val="right" w:pos="10252"/>
        </w:tabs>
        <w:jc w:val="center"/>
        <w:rPr>
          <w:rFonts w:cs="Tahoma"/>
          <w:b/>
          <w:sz w:val="18"/>
          <w:szCs w:val="18"/>
          <w:lang w:val="es-BO"/>
        </w:rPr>
      </w:pPr>
    </w:p>
    <w:p w14:paraId="4709D2D4" w14:textId="77777777" w:rsidR="008E5264" w:rsidRDefault="008E5264" w:rsidP="001B38C2">
      <w:pPr>
        <w:tabs>
          <w:tab w:val="center" w:pos="5833"/>
          <w:tab w:val="right" w:pos="10252"/>
        </w:tabs>
        <w:jc w:val="center"/>
        <w:rPr>
          <w:rFonts w:cs="Tahoma"/>
          <w:b/>
          <w:sz w:val="18"/>
          <w:szCs w:val="18"/>
          <w:lang w:val="es-BO"/>
        </w:rPr>
      </w:pPr>
    </w:p>
    <w:p w14:paraId="5179A9FE" w14:textId="77777777" w:rsidR="008E5264" w:rsidRDefault="008E5264" w:rsidP="001B38C2">
      <w:pPr>
        <w:tabs>
          <w:tab w:val="center" w:pos="5833"/>
          <w:tab w:val="right" w:pos="10252"/>
        </w:tabs>
        <w:jc w:val="center"/>
        <w:rPr>
          <w:rFonts w:cs="Tahoma"/>
          <w:b/>
          <w:sz w:val="18"/>
          <w:szCs w:val="18"/>
          <w:lang w:val="es-BO"/>
        </w:rPr>
      </w:pPr>
    </w:p>
    <w:p w14:paraId="6EC763FC" w14:textId="77777777" w:rsidR="008E5264" w:rsidRDefault="008E5264" w:rsidP="001B38C2">
      <w:pPr>
        <w:tabs>
          <w:tab w:val="center" w:pos="5833"/>
          <w:tab w:val="right" w:pos="10252"/>
        </w:tabs>
        <w:jc w:val="center"/>
        <w:rPr>
          <w:rFonts w:cs="Tahoma"/>
          <w:b/>
          <w:sz w:val="18"/>
          <w:szCs w:val="18"/>
          <w:lang w:val="es-BO"/>
        </w:rPr>
      </w:pPr>
    </w:p>
    <w:p w14:paraId="116C86B6" w14:textId="77777777" w:rsidR="008E5264" w:rsidRDefault="008E5264" w:rsidP="001B38C2">
      <w:pPr>
        <w:tabs>
          <w:tab w:val="center" w:pos="5833"/>
          <w:tab w:val="right" w:pos="10252"/>
        </w:tabs>
        <w:jc w:val="center"/>
        <w:rPr>
          <w:rFonts w:cs="Tahoma"/>
          <w:b/>
          <w:sz w:val="18"/>
          <w:szCs w:val="18"/>
          <w:lang w:val="es-BO"/>
        </w:rPr>
      </w:pPr>
    </w:p>
    <w:p w14:paraId="2D3B557B" w14:textId="77777777" w:rsidR="008E5264" w:rsidRDefault="008E5264" w:rsidP="001B38C2">
      <w:pPr>
        <w:tabs>
          <w:tab w:val="center" w:pos="5833"/>
          <w:tab w:val="right" w:pos="10252"/>
        </w:tabs>
        <w:jc w:val="center"/>
        <w:rPr>
          <w:rFonts w:cs="Tahoma"/>
          <w:b/>
          <w:sz w:val="18"/>
          <w:szCs w:val="18"/>
          <w:lang w:val="es-BO"/>
        </w:rPr>
      </w:pPr>
    </w:p>
    <w:p w14:paraId="5434A5FE" w14:textId="77777777" w:rsidR="008E5264" w:rsidRDefault="008E5264" w:rsidP="001B38C2">
      <w:pPr>
        <w:tabs>
          <w:tab w:val="center" w:pos="5833"/>
          <w:tab w:val="right" w:pos="10252"/>
        </w:tabs>
        <w:jc w:val="center"/>
        <w:rPr>
          <w:rFonts w:cs="Tahoma"/>
          <w:b/>
          <w:sz w:val="18"/>
          <w:szCs w:val="18"/>
          <w:lang w:val="es-BO"/>
        </w:rPr>
      </w:pPr>
    </w:p>
    <w:p w14:paraId="221F3173" w14:textId="77777777" w:rsidR="008E5264" w:rsidRDefault="008E5264" w:rsidP="001B38C2">
      <w:pPr>
        <w:tabs>
          <w:tab w:val="center" w:pos="5833"/>
          <w:tab w:val="right" w:pos="10252"/>
        </w:tabs>
        <w:jc w:val="center"/>
        <w:rPr>
          <w:rFonts w:cs="Tahoma"/>
          <w:b/>
          <w:sz w:val="18"/>
          <w:szCs w:val="18"/>
          <w:lang w:val="es-BO"/>
        </w:rPr>
      </w:pPr>
    </w:p>
    <w:p w14:paraId="4A3A0E56" w14:textId="77777777" w:rsidR="008E5264" w:rsidRDefault="008E5264" w:rsidP="001B38C2">
      <w:pPr>
        <w:tabs>
          <w:tab w:val="center" w:pos="5833"/>
          <w:tab w:val="right" w:pos="10252"/>
        </w:tabs>
        <w:jc w:val="center"/>
        <w:rPr>
          <w:rFonts w:cs="Tahoma"/>
          <w:b/>
          <w:sz w:val="18"/>
          <w:szCs w:val="18"/>
          <w:lang w:val="es-BO"/>
        </w:rPr>
      </w:pPr>
    </w:p>
    <w:p w14:paraId="5ABEC5AC" w14:textId="77777777" w:rsidR="008E5264" w:rsidRDefault="008E5264" w:rsidP="001B38C2">
      <w:pPr>
        <w:tabs>
          <w:tab w:val="center" w:pos="5833"/>
          <w:tab w:val="right" w:pos="10252"/>
        </w:tabs>
        <w:jc w:val="center"/>
        <w:rPr>
          <w:rFonts w:cs="Tahoma"/>
          <w:b/>
          <w:sz w:val="18"/>
          <w:szCs w:val="18"/>
          <w:lang w:val="es-BO"/>
        </w:rPr>
      </w:pPr>
    </w:p>
    <w:p w14:paraId="46BEE774" w14:textId="77777777" w:rsidR="008E5264" w:rsidRDefault="008E5264" w:rsidP="001B38C2">
      <w:pPr>
        <w:tabs>
          <w:tab w:val="center" w:pos="5833"/>
          <w:tab w:val="right" w:pos="10252"/>
        </w:tabs>
        <w:jc w:val="center"/>
        <w:rPr>
          <w:rFonts w:cs="Tahoma"/>
          <w:b/>
          <w:sz w:val="18"/>
          <w:szCs w:val="18"/>
          <w:lang w:val="es-BO"/>
        </w:rPr>
      </w:pPr>
    </w:p>
    <w:p w14:paraId="4697E5C7" w14:textId="77777777" w:rsidR="008E5264" w:rsidRDefault="008E5264" w:rsidP="001B38C2">
      <w:pPr>
        <w:tabs>
          <w:tab w:val="center" w:pos="5833"/>
          <w:tab w:val="right" w:pos="10252"/>
        </w:tabs>
        <w:jc w:val="center"/>
        <w:rPr>
          <w:rFonts w:cs="Tahoma"/>
          <w:b/>
          <w:sz w:val="18"/>
          <w:szCs w:val="18"/>
          <w:lang w:val="es-BO"/>
        </w:rPr>
      </w:pPr>
    </w:p>
    <w:p w14:paraId="3DBB7883" w14:textId="77777777" w:rsidR="008E5264" w:rsidRDefault="008E5264" w:rsidP="001B38C2">
      <w:pPr>
        <w:tabs>
          <w:tab w:val="center" w:pos="5833"/>
          <w:tab w:val="right" w:pos="10252"/>
        </w:tabs>
        <w:jc w:val="center"/>
        <w:rPr>
          <w:rFonts w:cs="Tahoma"/>
          <w:b/>
          <w:sz w:val="18"/>
          <w:szCs w:val="18"/>
          <w:lang w:val="es-BO"/>
        </w:rPr>
      </w:pPr>
    </w:p>
    <w:p w14:paraId="2FC456D5" w14:textId="77777777" w:rsidR="008E5264" w:rsidRDefault="008E5264" w:rsidP="001B38C2">
      <w:pPr>
        <w:tabs>
          <w:tab w:val="center" w:pos="5833"/>
          <w:tab w:val="right" w:pos="10252"/>
        </w:tabs>
        <w:jc w:val="center"/>
        <w:rPr>
          <w:rFonts w:cs="Tahoma"/>
          <w:b/>
          <w:sz w:val="18"/>
          <w:szCs w:val="18"/>
          <w:lang w:val="es-BO"/>
        </w:rPr>
      </w:pPr>
    </w:p>
    <w:p w14:paraId="3D2B394D" w14:textId="77777777" w:rsidR="008E5264" w:rsidRDefault="008E5264" w:rsidP="001B38C2">
      <w:pPr>
        <w:tabs>
          <w:tab w:val="center" w:pos="5833"/>
          <w:tab w:val="right" w:pos="10252"/>
        </w:tabs>
        <w:jc w:val="center"/>
        <w:rPr>
          <w:rFonts w:cs="Tahoma"/>
          <w:b/>
          <w:sz w:val="18"/>
          <w:szCs w:val="18"/>
          <w:lang w:val="es-BO"/>
        </w:rPr>
      </w:pPr>
    </w:p>
    <w:p w14:paraId="09DB486F" w14:textId="77777777" w:rsidR="008E5264" w:rsidRDefault="008E5264" w:rsidP="001B38C2">
      <w:pPr>
        <w:tabs>
          <w:tab w:val="center" w:pos="5833"/>
          <w:tab w:val="right" w:pos="10252"/>
        </w:tabs>
        <w:jc w:val="center"/>
        <w:rPr>
          <w:rFonts w:cs="Tahoma"/>
          <w:b/>
          <w:sz w:val="18"/>
          <w:szCs w:val="18"/>
          <w:lang w:val="es-BO"/>
        </w:rPr>
      </w:pPr>
    </w:p>
    <w:p w14:paraId="2ACD3BBD" w14:textId="77777777" w:rsidR="008E5264" w:rsidRDefault="008E5264" w:rsidP="001B38C2">
      <w:pPr>
        <w:tabs>
          <w:tab w:val="center" w:pos="5833"/>
          <w:tab w:val="right" w:pos="10252"/>
        </w:tabs>
        <w:jc w:val="center"/>
        <w:rPr>
          <w:rFonts w:cs="Tahoma"/>
          <w:b/>
          <w:sz w:val="18"/>
          <w:szCs w:val="18"/>
          <w:lang w:val="es-BO"/>
        </w:rPr>
      </w:pPr>
    </w:p>
    <w:p w14:paraId="37B18D4E" w14:textId="77777777" w:rsidR="008E5264" w:rsidRDefault="008E5264" w:rsidP="001B38C2">
      <w:pPr>
        <w:tabs>
          <w:tab w:val="center" w:pos="5833"/>
          <w:tab w:val="right" w:pos="10252"/>
        </w:tabs>
        <w:jc w:val="center"/>
        <w:rPr>
          <w:rFonts w:cs="Tahoma"/>
          <w:b/>
          <w:sz w:val="18"/>
          <w:szCs w:val="18"/>
          <w:lang w:val="es-BO"/>
        </w:rPr>
      </w:pPr>
    </w:p>
    <w:p w14:paraId="1A1445DC" w14:textId="77777777" w:rsidR="008E5264" w:rsidRDefault="008E5264" w:rsidP="001B38C2">
      <w:pPr>
        <w:tabs>
          <w:tab w:val="center" w:pos="5833"/>
          <w:tab w:val="right" w:pos="10252"/>
        </w:tabs>
        <w:jc w:val="center"/>
        <w:rPr>
          <w:rFonts w:cs="Tahoma"/>
          <w:b/>
          <w:sz w:val="18"/>
          <w:szCs w:val="18"/>
          <w:lang w:val="es-BO"/>
        </w:rPr>
      </w:pPr>
    </w:p>
    <w:p w14:paraId="2E10054E" w14:textId="77777777" w:rsidR="008E5264" w:rsidRDefault="008E5264" w:rsidP="001B38C2">
      <w:pPr>
        <w:tabs>
          <w:tab w:val="center" w:pos="5833"/>
          <w:tab w:val="right" w:pos="10252"/>
        </w:tabs>
        <w:jc w:val="center"/>
        <w:rPr>
          <w:rFonts w:cs="Tahoma"/>
          <w:b/>
          <w:sz w:val="18"/>
          <w:szCs w:val="18"/>
          <w:lang w:val="es-BO"/>
        </w:rPr>
      </w:pPr>
    </w:p>
    <w:p w14:paraId="4FA20BD2" w14:textId="77777777" w:rsidR="008E5264" w:rsidRDefault="008E5264" w:rsidP="001B38C2">
      <w:pPr>
        <w:tabs>
          <w:tab w:val="center" w:pos="5833"/>
          <w:tab w:val="right" w:pos="10252"/>
        </w:tabs>
        <w:jc w:val="center"/>
        <w:rPr>
          <w:rFonts w:cs="Tahoma"/>
          <w:b/>
          <w:sz w:val="18"/>
          <w:szCs w:val="18"/>
          <w:lang w:val="es-BO"/>
        </w:rPr>
      </w:pPr>
    </w:p>
    <w:p w14:paraId="6F462767" w14:textId="77777777" w:rsidR="008E5264" w:rsidRDefault="008E5264" w:rsidP="001B38C2">
      <w:pPr>
        <w:tabs>
          <w:tab w:val="center" w:pos="5833"/>
          <w:tab w:val="right" w:pos="10252"/>
        </w:tabs>
        <w:jc w:val="center"/>
        <w:rPr>
          <w:rFonts w:cs="Tahoma"/>
          <w:b/>
          <w:sz w:val="18"/>
          <w:szCs w:val="18"/>
          <w:lang w:val="es-BO"/>
        </w:rPr>
      </w:pPr>
    </w:p>
    <w:p w14:paraId="6D3789ED" w14:textId="77777777" w:rsidR="008E5264" w:rsidRDefault="008E5264" w:rsidP="001B38C2">
      <w:pPr>
        <w:tabs>
          <w:tab w:val="center" w:pos="5833"/>
          <w:tab w:val="right" w:pos="10252"/>
        </w:tabs>
        <w:jc w:val="center"/>
        <w:rPr>
          <w:rFonts w:cs="Tahoma"/>
          <w:b/>
          <w:sz w:val="18"/>
          <w:szCs w:val="18"/>
          <w:lang w:val="es-BO"/>
        </w:rPr>
      </w:pPr>
    </w:p>
    <w:p w14:paraId="23558BA8" w14:textId="77777777" w:rsidR="008E5264" w:rsidRDefault="008E5264" w:rsidP="001B38C2">
      <w:pPr>
        <w:tabs>
          <w:tab w:val="center" w:pos="5833"/>
          <w:tab w:val="right" w:pos="10252"/>
        </w:tabs>
        <w:jc w:val="center"/>
        <w:rPr>
          <w:rFonts w:cs="Tahoma"/>
          <w:b/>
          <w:sz w:val="18"/>
          <w:szCs w:val="18"/>
          <w:lang w:val="es-BO"/>
        </w:rPr>
      </w:pPr>
    </w:p>
    <w:p w14:paraId="36B738AD" w14:textId="77777777" w:rsidR="008E5264" w:rsidRDefault="008E5264" w:rsidP="001B38C2">
      <w:pPr>
        <w:tabs>
          <w:tab w:val="center" w:pos="5833"/>
          <w:tab w:val="right" w:pos="10252"/>
        </w:tabs>
        <w:jc w:val="center"/>
        <w:rPr>
          <w:rFonts w:cs="Tahoma"/>
          <w:b/>
          <w:sz w:val="18"/>
          <w:szCs w:val="18"/>
          <w:lang w:val="es-BO"/>
        </w:rPr>
      </w:pPr>
    </w:p>
    <w:p w14:paraId="3C836FB9" w14:textId="77777777" w:rsidR="008E5264" w:rsidRDefault="008E5264" w:rsidP="001B38C2">
      <w:pPr>
        <w:tabs>
          <w:tab w:val="center" w:pos="5833"/>
          <w:tab w:val="right" w:pos="10252"/>
        </w:tabs>
        <w:jc w:val="center"/>
        <w:rPr>
          <w:rFonts w:cs="Tahoma"/>
          <w:b/>
          <w:sz w:val="18"/>
          <w:szCs w:val="18"/>
          <w:lang w:val="es-BO"/>
        </w:rPr>
      </w:pPr>
    </w:p>
    <w:p w14:paraId="58847168" w14:textId="77777777" w:rsidR="008E5264" w:rsidRDefault="008E5264" w:rsidP="001B38C2">
      <w:pPr>
        <w:tabs>
          <w:tab w:val="center" w:pos="5833"/>
          <w:tab w:val="right" w:pos="10252"/>
        </w:tabs>
        <w:jc w:val="center"/>
        <w:rPr>
          <w:rFonts w:cs="Tahoma"/>
          <w:b/>
          <w:sz w:val="18"/>
          <w:szCs w:val="18"/>
          <w:lang w:val="es-BO"/>
        </w:rPr>
      </w:pPr>
    </w:p>
    <w:p w14:paraId="438D8F3C" w14:textId="77777777" w:rsidR="008E5264" w:rsidRDefault="008E5264" w:rsidP="001B38C2">
      <w:pPr>
        <w:tabs>
          <w:tab w:val="center" w:pos="5833"/>
          <w:tab w:val="right" w:pos="10252"/>
        </w:tabs>
        <w:jc w:val="center"/>
        <w:rPr>
          <w:rFonts w:cs="Tahoma"/>
          <w:b/>
          <w:sz w:val="18"/>
          <w:szCs w:val="18"/>
          <w:lang w:val="es-BO"/>
        </w:rPr>
      </w:pPr>
    </w:p>
    <w:p w14:paraId="6EA81605" w14:textId="77777777" w:rsidR="008E5264" w:rsidRDefault="008E5264" w:rsidP="001B38C2">
      <w:pPr>
        <w:tabs>
          <w:tab w:val="center" w:pos="5833"/>
          <w:tab w:val="right" w:pos="10252"/>
        </w:tabs>
        <w:jc w:val="center"/>
        <w:rPr>
          <w:rFonts w:cs="Tahoma"/>
          <w:b/>
          <w:sz w:val="18"/>
          <w:szCs w:val="18"/>
          <w:lang w:val="es-BO"/>
        </w:rPr>
      </w:pPr>
    </w:p>
    <w:p w14:paraId="5D8FD9E4" w14:textId="77777777" w:rsidR="008E5264" w:rsidRDefault="008E5264" w:rsidP="001B38C2">
      <w:pPr>
        <w:tabs>
          <w:tab w:val="center" w:pos="5833"/>
          <w:tab w:val="right" w:pos="10252"/>
        </w:tabs>
        <w:jc w:val="center"/>
        <w:rPr>
          <w:rFonts w:cs="Tahoma"/>
          <w:b/>
          <w:sz w:val="18"/>
          <w:szCs w:val="18"/>
          <w:lang w:val="es-BO"/>
        </w:rPr>
      </w:pPr>
    </w:p>
    <w:p w14:paraId="06919FF1" w14:textId="77777777" w:rsidR="008E5264" w:rsidRDefault="008E5264" w:rsidP="001B38C2">
      <w:pPr>
        <w:tabs>
          <w:tab w:val="center" w:pos="5833"/>
          <w:tab w:val="right" w:pos="10252"/>
        </w:tabs>
        <w:jc w:val="center"/>
        <w:rPr>
          <w:rFonts w:cs="Tahoma"/>
          <w:b/>
          <w:sz w:val="18"/>
          <w:szCs w:val="18"/>
          <w:lang w:val="es-BO"/>
        </w:rPr>
      </w:pPr>
    </w:p>
    <w:p w14:paraId="083D8E90" w14:textId="77777777" w:rsidR="008E5264" w:rsidRDefault="008E5264" w:rsidP="001B38C2">
      <w:pPr>
        <w:tabs>
          <w:tab w:val="center" w:pos="5833"/>
          <w:tab w:val="right" w:pos="10252"/>
        </w:tabs>
        <w:jc w:val="center"/>
        <w:rPr>
          <w:rFonts w:cs="Tahoma"/>
          <w:b/>
          <w:sz w:val="18"/>
          <w:szCs w:val="18"/>
          <w:lang w:val="es-BO"/>
        </w:rPr>
      </w:pPr>
    </w:p>
    <w:p w14:paraId="675F368E" w14:textId="77777777" w:rsidR="008E5264" w:rsidRDefault="008E5264" w:rsidP="001B38C2">
      <w:pPr>
        <w:tabs>
          <w:tab w:val="center" w:pos="5833"/>
          <w:tab w:val="right" w:pos="10252"/>
        </w:tabs>
        <w:jc w:val="center"/>
        <w:rPr>
          <w:rFonts w:cs="Tahoma"/>
          <w:b/>
          <w:sz w:val="18"/>
          <w:szCs w:val="18"/>
          <w:lang w:val="es-BO"/>
        </w:rPr>
      </w:pPr>
    </w:p>
    <w:p w14:paraId="49F0DD44" w14:textId="77777777" w:rsidR="008E5264" w:rsidRDefault="008E5264" w:rsidP="001B38C2">
      <w:pPr>
        <w:tabs>
          <w:tab w:val="center" w:pos="5833"/>
          <w:tab w:val="right" w:pos="10252"/>
        </w:tabs>
        <w:jc w:val="center"/>
        <w:rPr>
          <w:rFonts w:cs="Tahoma"/>
          <w:b/>
          <w:sz w:val="18"/>
          <w:szCs w:val="18"/>
          <w:lang w:val="es-BO"/>
        </w:rPr>
      </w:pPr>
    </w:p>
    <w:p w14:paraId="1FFE274B" w14:textId="77777777" w:rsidR="008E5264" w:rsidRDefault="008E5264" w:rsidP="001B38C2">
      <w:pPr>
        <w:tabs>
          <w:tab w:val="center" w:pos="5833"/>
          <w:tab w:val="right" w:pos="10252"/>
        </w:tabs>
        <w:jc w:val="center"/>
        <w:rPr>
          <w:rFonts w:cs="Tahoma"/>
          <w:b/>
          <w:sz w:val="18"/>
          <w:szCs w:val="18"/>
          <w:lang w:val="es-BO"/>
        </w:rPr>
      </w:pPr>
    </w:p>
    <w:p w14:paraId="5EC62C5B" w14:textId="77777777" w:rsidR="008E5264" w:rsidRDefault="008E5264" w:rsidP="001B38C2">
      <w:pPr>
        <w:tabs>
          <w:tab w:val="center" w:pos="5833"/>
          <w:tab w:val="right" w:pos="10252"/>
        </w:tabs>
        <w:jc w:val="center"/>
        <w:rPr>
          <w:rFonts w:cs="Tahoma"/>
          <w:b/>
          <w:sz w:val="18"/>
          <w:szCs w:val="18"/>
          <w:lang w:val="es-BO"/>
        </w:rPr>
      </w:pPr>
    </w:p>
    <w:p w14:paraId="6F535553" w14:textId="77777777" w:rsidR="008E5264" w:rsidRDefault="008E5264" w:rsidP="001B38C2">
      <w:pPr>
        <w:tabs>
          <w:tab w:val="center" w:pos="5833"/>
          <w:tab w:val="right" w:pos="10252"/>
        </w:tabs>
        <w:jc w:val="center"/>
        <w:rPr>
          <w:rFonts w:cs="Tahoma"/>
          <w:b/>
          <w:sz w:val="18"/>
          <w:szCs w:val="18"/>
          <w:lang w:val="es-BO"/>
        </w:rPr>
      </w:pPr>
    </w:p>
    <w:p w14:paraId="13C7DA91" w14:textId="77777777" w:rsidR="008E5264" w:rsidRDefault="008E5264" w:rsidP="001B38C2">
      <w:pPr>
        <w:tabs>
          <w:tab w:val="center" w:pos="5833"/>
          <w:tab w:val="right" w:pos="10252"/>
        </w:tabs>
        <w:jc w:val="center"/>
        <w:rPr>
          <w:rFonts w:cs="Tahoma"/>
          <w:b/>
          <w:sz w:val="18"/>
          <w:szCs w:val="18"/>
          <w:lang w:val="es-BO"/>
        </w:rPr>
      </w:pPr>
    </w:p>
    <w:p w14:paraId="1F1D804D" w14:textId="7518A625" w:rsidR="00895F85" w:rsidRPr="00A40276" w:rsidRDefault="00895F85" w:rsidP="00780825">
      <w:pPr>
        <w:pStyle w:val="Normal2"/>
        <w:jc w:val="center"/>
        <w:rPr>
          <w:rFonts w:cs="Arial"/>
          <w:b/>
          <w:sz w:val="18"/>
          <w:szCs w:val="18"/>
          <w:lang w:val="es-BO"/>
        </w:rPr>
      </w:pPr>
      <w:bookmarkStart w:id="166" w:name="_Toc347135044"/>
      <w:bookmarkStart w:id="167" w:name="_Toc347135332"/>
      <w:r w:rsidRPr="00A40276">
        <w:rPr>
          <w:rFonts w:ascii="Verdana" w:hAnsi="Verdana" w:cs="Arial"/>
          <w:b/>
          <w:sz w:val="18"/>
          <w:szCs w:val="18"/>
          <w:lang w:val="es-BO"/>
        </w:rPr>
        <w:lastRenderedPageBreak/>
        <w:t>ANEXO 3</w:t>
      </w:r>
      <w:bookmarkEnd w:id="166"/>
      <w:bookmarkEnd w:id="16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xml:space="preserve">,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830C" w14:textId="77777777" w:rsidR="00A0584C" w:rsidRDefault="00A0584C">
      <w:r>
        <w:separator/>
      </w:r>
    </w:p>
  </w:endnote>
  <w:endnote w:type="continuationSeparator" w:id="0">
    <w:p w14:paraId="673A1024" w14:textId="77777777" w:rsidR="00A0584C" w:rsidRDefault="00A0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879A" w14:textId="77777777" w:rsidR="00A0584C" w:rsidRDefault="00A0584C">
      <w:r>
        <w:separator/>
      </w:r>
    </w:p>
  </w:footnote>
  <w:footnote w:type="continuationSeparator" w:id="0">
    <w:p w14:paraId="05EF2DE2" w14:textId="77777777" w:rsidR="00A0584C" w:rsidRDefault="00A0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1EF9660D"/>
    <w:multiLevelType w:val="hybridMultilevel"/>
    <w:tmpl w:val="BA7C9B24"/>
    <w:lvl w:ilvl="0" w:tplc="3E001880">
      <w:numFmt w:val="bullet"/>
      <w:lvlText w:val="•"/>
      <w:lvlJc w:val="left"/>
      <w:pPr>
        <w:ind w:left="705" w:hanging="705"/>
      </w:pPr>
      <w:rPr>
        <w:rFonts w:ascii="Calibri" w:eastAsiaTheme="minorHAnsi" w:hAnsi="Calibri" w:cs="Calibri" w:hint="default"/>
        <w:sz w:val="16"/>
        <w:szCs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5"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3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1"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30567395">
    <w:abstractNumId w:val="21"/>
  </w:num>
  <w:num w:numId="2" w16cid:durableId="1927572820">
    <w:abstractNumId w:val="47"/>
  </w:num>
  <w:num w:numId="3" w16cid:durableId="588778706">
    <w:abstractNumId w:val="43"/>
  </w:num>
  <w:num w:numId="4" w16cid:durableId="1697929242">
    <w:abstractNumId w:val="9"/>
  </w:num>
  <w:num w:numId="5" w16cid:durableId="1562015109">
    <w:abstractNumId w:val="54"/>
  </w:num>
  <w:num w:numId="6" w16cid:durableId="150759489">
    <w:abstractNumId w:val="37"/>
  </w:num>
  <w:num w:numId="7" w16cid:durableId="812210607">
    <w:abstractNumId w:val="12"/>
  </w:num>
  <w:num w:numId="8" w16cid:durableId="365373946">
    <w:abstractNumId w:val="48"/>
  </w:num>
  <w:num w:numId="9" w16cid:durableId="53891488">
    <w:abstractNumId w:val="27"/>
  </w:num>
  <w:num w:numId="10" w16cid:durableId="1740512903">
    <w:abstractNumId w:val="49"/>
  </w:num>
  <w:num w:numId="11" w16cid:durableId="140970256">
    <w:abstractNumId w:val="49"/>
    <w:lvlOverride w:ilvl="0">
      <w:startOverride w:val="1"/>
    </w:lvlOverride>
  </w:num>
  <w:num w:numId="12" w16cid:durableId="1103920926">
    <w:abstractNumId w:val="36"/>
  </w:num>
  <w:num w:numId="13" w16cid:durableId="96996260">
    <w:abstractNumId w:val="28"/>
  </w:num>
  <w:num w:numId="14" w16cid:durableId="1066606359">
    <w:abstractNumId w:val="52"/>
  </w:num>
  <w:num w:numId="15" w16cid:durableId="1898780430">
    <w:abstractNumId w:val="8"/>
  </w:num>
  <w:num w:numId="16" w16cid:durableId="1272127656">
    <w:abstractNumId w:val="24"/>
  </w:num>
  <w:num w:numId="17" w16cid:durableId="1439177843">
    <w:abstractNumId w:val="57"/>
  </w:num>
  <w:num w:numId="18" w16cid:durableId="1156146942">
    <w:abstractNumId w:val="23"/>
  </w:num>
  <w:num w:numId="19" w16cid:durableId="203058414">
    <w:abstractNumId w:val="14"/>
  </w:num>
  <w:num w:numId="20" w16cid:durableId="1083143171">
    <w:abstractNumId w:val="39"/>
  </w:num>
  <w:num w:numId="21" w16cid:durableId="683631780">
    <w:abstractNumId w:val="59"/>
  </w:num>
  <w:num w:numId="22" w16cid:durableId="640505521">
    <w:abstractNumId w:val="17"/>
  </w:num>
  <w:num w:numId="23" w16cid:durableId="1567957395">
    <w:abstractNumId w:val="6"/>
  </w:num>
  <w:num w:numId="24" w16cid:durableId="1262104094">
    <w:abstractNumId w:val="29"/>
  </w:num>
  <w:num w:numId="25" w16cid:durableId="1246452193">
    <w:abstractNumId w:val="11"/>
  </w:num>
  <w:num w:numId="26" w16cid:durableId="1437753308">
    <w:abstractNumId w:val="13"/>
  </w:num>
  <w:num w:numId="27" w16cid:durableId="1398238846">
    <w:abstractNumId w:val="2"/>
  </w:num>
  <w:num w:numId="28" w16cid:durableId="1026102058">
    <w:abstractNumId w:val="22"/>
  </w:num>
  <w:num w:numId="29" w16cid:durableId="531651317">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4434762">
    <w:abstractNumId w:val="55"/>
  </w:num>
  <w:num w:numId="31" w16cid:durableId="407849925">
    <w:abstractNumId w:val="44"/>
  </w:num>
  <w:num w:numId="32" w16cid:durableId="1602378370">
    <w:abstractNumId w:val="5"/>
  </w:num>
  <w:num w:numId="33" w16cid:durableId="1801026732">
    <w:abstractNumId w:val="46"/>
  </w:num>
  <w:num w:numId="34" w16cid:durableId="135075749">
    <w:abstractNumId w:val="7"/>
  </w:num>
  <w:num w:numId="35" w16cid:durableId="1525055396">
    <w:abstractNumId w:val="18"/>
  </w:num>
  <w:num w:numId="36" w16cid:durableId="1322614067">
    <w:abstractNumId w:val="45"/>
  </w:num>
  <w:num w:numId="37" w16cid:durableId="1779718056">
    <w:abstractNumId w:val="1"/>
  </w:num>
  <w:num w:numId="38" w16cid:durableId="1460683654">
    <w:abstractNumId w:val="33"/>
  </w:num>
  <w:num w:numId="39" w16cid:durableId="1046686654">
    <w:abstractNumId w:val="10"/>
  </w:num>
  <w:num w:numId="40" w16cid:durableId="1503620314">
    <w:abstractNumId w:val="51"/>
  </w:num>
  <w:num w:numId="41" w16cid:durableId="782456359">
    <w:abstractNumId w:val="56"/>
  </w:num>
  <w:num w:numId="42" w16cid:durableId="2026975985">
    <w:abstractNumId w:val="4"/>
  </w:num>
  <w:num w:numId="43" w16cid:durableId="2073844618">
    <w:abstractNumId w:val="58"/>
  </w:num>
  <w:num w:numId="44" w16cid:durableId="676076114">
    <w:abstractNumId w:val="34"/>
  </w:num>
  <w:num w:numId="45" w16cid:durableId="1019505167">
    <w:abstractNumId w:val="32"/>
  </w:num>
  <w:num w:numId="46" w16cid:durableId="265432130">
    <w:abstractNumId w:val="0"/>
  </w:num>
  <w:num w:numId="47" w16cid:durableId="1513757217">
    <w:abstractNumId w:val="19"/>
  </w:num>
  <w:num w:numId="48" w16cid:durableId="1699315297">
    <w:abstractNumId w:val="3"/>
  </w:num>
  <w:num w:numId="49" w16cid:durableId="766996145">
    <w:abstractNumId w:val="40"/>
  </w:num>
  <w:num w:numId="50" w16cid:durableId="801265146">
    <w:abstractNumId w:val="50"/>
  </w:num>
  <w:num w:numId="51" w16cid:durableId="1994288973">
    <w:abstractNumId w:val="26"/>
  </w:num>
  <w:num w:numId="52" w16cid:durableId="1832674482">
    <w:abstractNumId w:val="20"/>
  </w:num>
  <w:num w:numId="53" w16cid:durableId="1010719582">
    <w:abstractNumId w:val="38"/>
  </w:num>
  <w:num w:numId="54" w16cid:durableId="177743723">
    <w:abstractNumId w:val="35"/>
  </w:num>
  <w:num w:numId="55" w16cid:durableId="1570653567">
    <w:abstractNumId w:val="42"/>
  </w:num>
  <w:num w:numId="56" w16cid:durableId="658507726">
    <w:abstractNumId w:val="16"/>
  </w:num>
  <w:num w:numId="57" w16cid:durableId="1506434077">
    <w:abstractNumId w:val="41"/>
  </w:num>
  <w:num w:numId="58" w16cid:durableId="1729642484">
    <w:abstractNumId w:val="25"/>
  </w:num>
  <w:num w:numId="59" w16cid:durableId="473378535">
    <w:abstractNumId w:val="53"/>
  </w:num>
  <w:num w:numId="60" w16cid:durableId="1179394152">
    <w:abstractNumId w:val="31"/>
  </w:num>
  <w:num w:numId="61" w16cid:durableId="47532155">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14F7"/>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078A"/>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D2F"/>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0388"/>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5E1"/>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53B5"/>
    <w:rsid w:val="003E6705"/>
    <w:rsid w:val="003E72BC"/>
    <w:rsid w:val="003E7560"/>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9BB"/>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2E4"/>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35E"/>
    <w:rsid w:val="00565DDA"/>
    <w:rsid w:val="005672D3"/>
    <w:rsid w:val="005674FA"/>
    <w:rsid w:val="00570BD5"/>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6EA3"/>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39A7"/>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37AF"/>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4C7C"/>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29DD"/>
    <w:rsid w:val="008A52F3"/>
    <w:rsid w:val="008A571F"/>
    <w:rsid w:val="008A64AD"/>
    <w:rsid w:val="008B11E0"/>
    <w:rsid w:val="008B345D"/>
    <w:rsid w:val="008B35CD"/>
    <w:rsid w:val="008B3A1D"/>
    <w:rsid w:val="008B5627"/>
    <w:rsid w:val="008B641B"/>
    <w:rsid w:val="008B65F8"/>
    <w:rsid w:val="008C0A28"/>
    <w:rsid w:val="008C2AD4"/>
    <w:rsid w:val="008C5257"/>
    <w:rsid w:val="008D6E86"/>
    <w:rsid w:val="008D704E"/>
    <w:rsid w:val="008D7DA5"/>
    <w:rsid w:val="008E0289"/>
    <w:rsid w:val="008E2650"/>
    <w:rsid w:val="008E28F6"/>
    <w:rsid w:val="008E4B9D"/>
    <w:rsid w:val="008E5264"/>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1ECD"/>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84C"/>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1AF6"/>
    <w:rsid w:val="00AF2770"/>
    <w:rsid w:val="00AF4FE3"/>
    <w:rsid w:val="00AF5D48"/>
    <w:rsid w:val="00B00DB0"/>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4530"/>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1961"/>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965"/>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0F69"/>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35F9"/>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857E8"/>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A03"/>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2367"/>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377"/>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555"/>
    <w:rsid w:val="00FD2AA3"/>
    <w:rsid w:val="00FD45FC"/>
    <w:rsid w:val="00FD58D3"/>
    <w:rsid w:val="00FD6262"/>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99"/>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68584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877086926">
      <w:bodyDiv w:val="1"/>
      <w:marLeft w:val="0"/>
      <w:marRight w:val="0"/>
      <w:marTop w:val="0"/>
      <w:marBottom w:val="0"/>
      <w:divBdr>
        <w:top w:val="none" w:sz="0" w:space="0" w:color="auto"/>
        <w:left w:val="none" w:sz="0" w:space="0" w:color="auto"/>
        <w:bottom w:val="none" w:sz="0" w:space="0" w:color="auto"/>
        <w:right w:val="none" w:sz="0" w:space="0" w:color="auto"/>
      </w:divBdr>
    </w:div>
    <w:div w:id="2096901857">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50</Pages>
  <Words>20578</Words>
  <Characters>113184</Characters>
  <Application>Microsoft Office Word</Application>
  <DocSecurity>0</DocSecurity>
  <Lines>943</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12</cp:revision>
  <cp:lastPrinted>2023-10-20T20:14:00Z</cp:lastPrinted>
  <dcterms:created xsi:type="dcterms:W3CDTF">2023-10-17T19:56:00Z</dcterms:created>
  <dcterms:modified xsi:type="dcterms:W3CDTF">2023-10-20T21:13:00Z</dcterms:modified>
</cp:coreProperties>
</file>