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6495" w14:textId="77777777" w:rsidR="008D7337" w:rsidRDefault="008D7337" w:rsidP="008D7337">
      <w:pPr>
        <w:spacing w:after="160" w:line="254" w:lineRule="auto"/>
        <w:rPr>
          <w:sz w:val="18"/>
        </w:rPr>
      </w:pPr>
      <w:r>
        <w:rPr>
          <w:noProof/>
          <w:sz w:val="18"/>
          <w:lang w:val="es-BO" w:eastAsia="es-BO"/>
        </w:rPr>
        <w:drawing>
          <wp:anchor distT="0" distB="0" distL="114300" distR="114300" simplePos="0" relativeHeight="251664896" behindDoc="1" locked="0" layoutInCell="1" allowOverlap="1" wp14:anchorId="2385F7A9" wp14:editId="657AC0F8">
            <wp:simplePos x="0" y="0"/>
            <wp:positionH relativeFrom="margin">
              <wp:posOffset>4375785</wp:posOffset>
            </wp:positionH>
            <wp:positionV relativeFrom="paragraph">
              <wp:posOffset>0</wp:posOffset>
            </wp:positionV>
            <wp:extent cx="1092200" cy="895350"/>
            <wp:effectExtent l="0" t="0" r="0" b="0"/>
            <wp:wrapNone/>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val="es-BO" w:eastAsia="es-BO"/>
        </w:rPr>
        <w:drawing>
          <wp:anchor distT="0" distB="0" distL="114300" distR="114300" simplePos="0" relativeHeight="251663872" behindDoc="0" locked="0" layoutInCell="1" allowOverlap="1" wp14:anchorId="3149DB3D" wp14:editId="796C7146">
            <wp:simplePos x="0" y="0"/>
            <wp:positionH relativeFrom="column">
              <wp:posOffset>-29845</wp:posOffset>
            </wp:positionH>
            <wp:positionV relativeFrom="paragraph">
              <wp:posOffset>-129540</wp:posOffset>
            </wp:positionV>
            <wp:extent cx="1643380" cy="975995"/>
            <wp:effectExtent l="0" t="0" r="0" b="0"/>
            <wp:wrapSquare wrapText="bothSides"/>
            <wp:docPr id="7" name="Imagen 7"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06FFD" w14:textId="77777777" w:rsidR="008D7337" w:rsidRDefault="008D7337" w:rsidP="008D7337"/>
    <w:p w14:paraId="60E4F7CD" w14:textId="77777777" w:rsidR="008D7337" w:rsidRDefault="008D7337" w:rsidP="008D7337">
      <w:pPr>
        <w:spacing w:after="160" w:line="254" w:lineRule="auto"/>
      </w:pPr>
    </w:p>
    <w:p w14:paraId="4B036AD5" w14:textId="77777777" w:rsidR="008D7337" w:rsidRDefault="008D7337" w:rsidP="008D7337">
      <w:pPr>
        <w:spacing w:after="160" w:line="254" w:lineRule="auto"/>
      </w:pPr>
    </w:p>
    <w:p w14:paraId="5D2654C7" w14:textId="77777777" w:rsidR="008D7337" w:rsidRDefault="008D7337" w:rsidP="008D7337">
      <w:pPr>
        <w:spacing w:after="160" w:line="254" w:lineRule="auto"/>
      </w:pPr>
    </w:p>
    <w:p w14:paraId="228F499C" w14:textId="77777777" w:rsidR="008D7337" w:rsidRDefault="008D7337" w:rsidP="008D7337">
      <w:pPr>
        <w:spacing w:after="160" w:line="254" w:lineRule="auto"/>
      </w:pPr>
    </w:p>
    <w:p w14:paraId="6E07AE0D" w14:textId="77777777" w:rsidR="008D7337" w:rsidRDefault="008D7337" w:rsidP="008D7337">
      <w:pPr>
        <w:spacing w:after="160" w:line="254" w:lineRule="auto"/>
      </w:pPr>
      <w:r>
        <w:rPr>
          <w:noProof/>
          <w:sz w:val="18"/>
          <w:lang w:val="es-BO" w:eastAsia="es-BO"/>
        </w:rPr>
        <mc:AlternateContent>
          <mc:Choice Requires="wps">
            <w:drawing>
              <wp:anchor distT="0" distB="0" distL="114300" distR="114300" simplePos="0" relativeHeight="251665920" behindDoc="0" locked="0" layoutInCell="1" allowOverlap="1" wp14:anchorId="50427A86" wp14:editId="21633655">
                <wp:simplePos x="0" y="0"/>
                <wp:positionH relativeFrom="margin">
                  <wp:posOffset>699770</wp:posOffset>
                </wp:positionH>
                <wp:positionV relativeFrom="paragraph">
                  <wp:posOffset>80645</wp:posOffset>
                </wp:positionV>
                <wp:extent cx="4540250" cy="37147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F8AB05C" w14:textId="77777777" w:rsidR="008D7337" w:rsidRPr="00FC07E5" w:rsidRDefault="008D7337" w:rsidP="008D7337">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427A86" id="_x0000_t202" coordsize="21600,21600" o:spt="202" path="m,l,21600r21600,l21600,xe">
                <v:stroke joinstyle="miter"/>
                <v:path gradientshapeok="t" o:connecttype="rect"/>
              </v:shapetype>
              <v:shape id="Cuadro de texto 4" o:spid="_x0000_s1026" type="#_x0000_t202" style="position:absolute;margin-left:55.1pt;margin-top:6.35pt;width:357.5pt;height:29.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" filled="f" stroked="f" strokecolor="white" strokeweight=".25pt">
                <v:stroke joinstyle="round"/>
                <o:lock v:ext="edit" shapetype="t"/>
                <v:textbox style="mso-fit-shape-to-text:t">
                  <w:txbxContent>
                    <w:p w14:paraId="1F8AB05C" w14:textId="77777777" w:rsidR="008D7337" w:rsidRPr="00FC07E5" w:rsidRDefault="008D7337" w:rsidP="008D7337">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37AD1465" w14:textId="77777777" w:rsidR="008D7337" w:rsidRDefault="008D7337" w:rsidP="008D7337">
      <w:pPr>
        <w:spacing w:after="160" w:line="254" w:lineRule="auto"/>
      </w:pPr>
    </w:p>
    <w:p w14:paraId="05F44149" w14:textId="77777777" w:rsidR="008D7337" w:rsidRDefault="008D7337" w:rsidP="008D7337">
      <w:pPr>
        <w:spacing w:after="160" w:line="254" w:lineRule="auto"/>
      </w:pPr>
      <w:r>
        <w:rPr>
          <w:noProof/>
          <w:sz w:val="18"/>
          <w:lang w:val="es-BO" w:eastAsia="es-BO"/>
        </w:rPr>
        <mc:AlternateContent>
          <mc:Choice Requires="wps">
            <w:drawing>
              <wp:anchor distT="0" distB="0" distL="114300" distR="114300" simplePos="0" relativeHeight="251666944" behindDoc="0" locked="0" layoutInCell="1" allowOverlap="1" wp14:anchorId="76281193" wp14:editId="7A37252B">
                <wp:simplePos x="0" y="0"/>
                <wp:positionH relativeFrom="column">
                  <wp:posOffset>332740</wp:posOffset>
                </wp:positionH>
                <wp:positionV relativeFrom="paragraph">
                  <wp:posOffset>118110</wp:posOffset>
                </wp:positionV>
                <wp:extent cx="5130165" cy="1106805"/>
                <wp:effectExtent l="0" t="0" r="13335" b="1714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69C8EEB" w14:textId="77777777" w:rsidR="008D7337" w:rsidRPr="002A4CA1" w:rsidRDefault="008D7337" w:rsidP="008D7337">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5F238A83" w14:textId="77777777" w:rsidR="008D7337" w:rsidRPr="002A4CA1" w:rsidRDefault="008D7337" w:rsidP="008D733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7185A5D1" w14:textId="77777777" w:rsidR="008D7337" w:rsidRPr="00DA11C1" w:rsidRDefault="008D7337" w:rsidP="008D7337">
                            <w:pPr>
                              <w:jc w:val="center"/>
                              <w:rPr>
                                <w:rFonts w:ascii="Arial" w:hAnsi="Arial" w:cs="Arial"/>
                                <w:b/>
                                <w:color w:val="1F4E79"/>
                                <w:sz w:val="32"/>
                                <w:szCs w:val="32"/>
                                <w:lang w:val="es-MX"/>
                              </w:rPr>
                            </w:pPr>
                          </w:p>
                          <w:p w14:paraId="2F374826" w14:textId="77777777" w:rsidR="008D7337" w:rsidRPr="001D7AD8" w:rsidRDefault="008D7337" w:rsidP="008D7337">
                            <w:pPr>
                              <w:rPr>
                                <w:rFonts w:ascii="Century Gothic" w:hAnsi="Century Gothic"/>
                                <w:b/>
                                <w:color w:val="244061"/>
                                <w:sz w:val="36"/>
                                <w:szCs w:val="36"/>
                              </w:rPr>
                            </w:pPr>
                          </w:p>
                          <w:p w14:paraId="76D7B224" w14:textId="77777777" w:rsidR="008D7337" w:rsidRPr="001D7AD8" w:rsidRDefault="008D7337" w:rsidP="008D7337">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4BDA1533" w14:textId="77777777" w:rsidR="008D7337" w:rsidRPr="001D7AD8" w:rsidRDefault="008D7337" w:rsidP="008D7337">
                            <w:pPr>
                              <w:jc w:val="center"/>
                              <w:rPr>
                                <w:rFonts w:ascii="Century Gothic" w:hAnsi="Century Gothic"/>
                                <w:b/>
                                <w:color w:val="244061"/>
                                <w:sz w:val="32"/>
                                <w:szCs w:val="36"/>
                              </w:rPr>
                            </w:pPr>
                          </w:p>
                          <w:p w14:paraId="086C24C4" w14:textId="77777777" w:rsidR="008D7337" w:rsidRPr="001D7AD8" w:rsidRDefault="008D7337" w:rsidP="008D7337">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7CB2182" w14:textId="77777777" w:rsidR="008D7337" w:rsidRPr="000E742A" w:rsidRDefault="008D7337" w:rsidP="008D7337">
                            <w:pPr>
                              <w:ind w:right="931"/>
                              <w:rPr>
                                <w:rFonts w:ascii="Century Gothic" w:hAnsi="Century Gothic"/>
                                <w:sz w:val="18"/>
                                <w:szCs w:val="18"/>
                              </w:rPr>
                            </w:pPr>
                          </w:p>
                          <w:p w14:paraId="06D15BCF" w14:textId="77777777" w:rsidR="008D7337" w:rsidRPr="00507C03" w:rsidRDefault="008D7337" w:rsidP="008D7337">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6281193" id="Rectángulo redondeado 5" o:spid="_x0000_s1027" style="position:absolute;margin-left:26.2pt;margin-top:9.3pt;width:403.95pt;height:8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" fillcolor="#2e74b5" strokecolor="gray">
                <v:fill color2="#69f" rotate="t" angle="90" focus="50%" type="gradient"/>
                <v:shadow color="black" offset="1pt"/>
                <v:textbox inset="2.23519mm,1.1176mm,2.23519mm,1.1176mm">
                  <w:txbxContent>
                    <w:p w14:paraId="269C8EEB" w14:textId="77777777" w:rsidR="008D7337" w:rsidRPr="002A4CA1" w:rsidRDefault="008D7337" w:rsidP="008D7337">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5F238A83" w14:textId="77777777" w:rsidR="008D7337" w:rsidRPr="002A4CA1" w:rsidRDefault="008D7337" w:rsidP="008D733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7185A5D1" w14:textId="77777777" w:rsidR="008D7337" w:rsidRPr="00DA11C1" w:rsidRDefault="008D7337" w:rsidP="008D7337">
                      <w:pPr>
                        <w:jc w:val="center"/>
                        <w:rPr>
                          <w:rFonts w:ascii="Arial" w:hAnsi="Arial" w:cs="Arial"/>
                          <w:b/>
                          <w:color w:val="1F4E79"/>
                          <w:sz w:val="32"/>
                          <w:szCs w:val="32"/>
                          <w:lang w:val="es-MX"/>
                        </w:rPr>
                      </w:pPr>
                    </w:p>
                    <w:p w14:paraId="2F374826" w14:textId="77777777" w:rsidR="008D7337" w:rsidRPr="001D7AD8" w:rsidRDefault="008D7337" w:rsidP="008D7337">
                      <w:pPr>
                        <w:rPr>
                          <w:rFonts w:ascii="Century Gothic" w:hAnsi="Century Gothic"/>
                          <w:b/>
                          <w:color w:val="244061"/>
                          <w:sz w:val="36"/>
                          <w:szCs w:val="36"/>
                        </w:rPr>
                      </w:pPr>
                    </w:p>
                    <w:p w14:paraId="76D7B224" w14:textId="77777777" w:rsidR="008D7337" w:rsidRPr="001D7AD8" w:rsidRDefault="008D7337" w:rsidP="008D7337">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4BDA1533" w14:textId="77777777" w:rsidR="008D7337" w:rsidRPr="001D7AD8" w:rsidRDefault="008D7337" w:rsidP="008D7337">
                      <w:pPr>
                        <w:jc w:val="center"/>
                        <w:rPr>
                          <w:rFonts w:ascii="Century Gothic" w:hAnsi="Century Gothic"/>
                          <w:b/>
                          <w:color w:val="244061"/>
                          <w:sz w:val="32"/>
                          <w:szCs w:val="36"/>
                        </w:rPr>
                      </w:pPr>
                    </w:p>
                    <w:p w14:paraId="086C24C4" w14:textId="77777777" w:rsidR="008D7337" w:rsidRPr="001D7AD8" w:rsidRDefault="008D7337" w:rsidP="008D7337">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7CB2182" w14:textId="77777777" w:rsidR="008D7337" w:rsidRPr="000E742A" w:rsidRDefault="008D7337" w:rsidP="008D7337">
                      <w:pPr>
                        <w:ind w:right="931"/>
                        <w:rPr>
                          <w:rFonts w:ascii="Century Gothic" w:hAnsi="Century Gothic"/>
                          <w:sz w:val="18"/>
                          <w:szCs w:val="18"/>
                        </w:rPr>
                      </w:pPr>
                    </w:p>
                    <w:p w14:paraId="06D15BCF" w14:textId="77777777" w:rsidR="008D7337" w:rsidRPr="00507C03" w:rsidRDefault="008D7337" w:rsidP="008D7337">
                      <w:pPr>
                        <w:autoSpaceDE w:val="0"/>
                        <w:autoSpaceDN w:val="0"/>
                        <w:adjustRightInd w:val="0"/>
                        <w:jc w:val="center"/>
                        <w:rPr>
                          <w:rFonts w:ascii="Segoe UI" w:hAnsi="Segoe UI" w:cs="Segoe UI"/>
                          <w:sz w:val="32"/>
                          <w:szCs w:val="32"/>
                        </w:rPr>
                      </w:pPr>
                    </w:p>
                  </w:txbxContent>
                </v:textbox>
              </v:roundrect>
            </w:pict>
          </mc:Fallback>
        </mc:AlternateContent>
      </w:r>
    </w:p>
    <w:p w14:paraId="067931CA" w14:textId="77777777" w:rsidR="008D7337" w:rsidRDefault="008D7337" w:rsidP="008D7337">
      <w:pPr>
        <w:spacing w:after="160" w:line="254" w:lineRule="auto"/>
      </w:pPr>
    </w:p>
    <w:p w14:paraId="7277C28F" w14:textId="77777777" w:rsidR="008D7337" w:rsidRDefault="008D7337" w:rsidP="008D7337">
      <w:pPr>
        <w:spacing w:after="160" w:line="254" w:lineRule="auto"/>
      </w:pPr>
    </w:p>
    <w:p w14:paraId="776FE048" w14:textId="77777777" w:rsidR="008D7337" w:rsidRDefault="008D7337" w:rsidP="008D7337">
      <w:pPr>
        <w:spacing w:after="160" w:line="254" w:lineRule="auto"/>
      </w:pPr>
    </w:p>
    <w:p w14:paraId="19FC1F92" w14:textId="77777777" w:rsidR="008D7337" w:rsidRDefault="008D7337" w:rsidP="008D7337">
      <w:pPr>
        <w:spacing w:after="160" w:line="254" w:lineRule="auto"/>
      </w:pPr>
    </w:p>
    <w:p w14:paraId="7853EFCA" w14:textId="77777777" w:rsidR="008D7337" w:rsidRDefault="008D7337" w:rsidP="008D7337">
      <w:pPr>
        <w:spacing w:after="160" w:line="254" w:lineRule="auto"/>
      </w:pPr>
    </w:p>
    <w:p w14:paraId="47230AB9" w14:textId="77777777" w:rsidR="008D7337" w:rsidRDefault="008D7337" w:rsidP="008D7337">
      <w:pPr>
        <w:spacing w:after="160" w:line="254" w:lineRule="auto"/>
      </w:pPr>
    </w:p>
    <w:p w14:paraId="265F3C3E" w14:textId="77777777" w:rsidR="008D7337" w:rsidRDefault="008D7337" w:rsidP="008D7337">
      <w:pPr>
        <w:spacing w:after="160" w:line="254" w:lineRule="auto"/>
      </w:pPr>
    </w:p>
    <w:p w14:paraId="2E96D29E" w14:textId="77777777" w:rsidR="008D7337" w:rsidRPr="00E77D06" w:rsidRDefault="008D7337" w:rsidP="008D7337">
      <w:pPr>
        <w:jc w:val="center"/>
        <w:rPr>
          <w:rFonts w:cs="Arial"/>
          <w:b/>
          <w:bCs/>
          <w:sz w:val="24"/>
          <w:szCs w:val="24"/>
          <w:lang w:val="pt-BR"/>
        </w:rPr>
      </w:pPr>
      <w:r w:rsidRPr="00E77D06">
        <w:rPr>
          <w:rFonts w:cs="Arial"/>
          <w:b/>
          <w:bCs/>
          <w:sz w:val="24"/>
          <w:szCs w:val="24"/>
          <w:lang w:val="pt-BR"/>
        </w:rPr>
        <w:t>CODIGO INTERNO</w:t>
      </w:r>
    </w:p>
    <w:p w14:paraId="6B1AC4CC" w14:textId="6DCA6F04" w:rsidR="008D7337" w:rsidRPr="00830B04" w:rsidRDefault="008D7337" w:rsidP="008D7337">
      <w:pPr>
        <w:jc w:val="center"/>
        <w:rPr>
          <w:rFonts w:cs="Arial"/>
          <w:b/>
          <w:bCs/>
          <w:sz w:val="24"/>
          <w:szCs w:val="24"/>
          <w:lang w:val="pt-BR"/>
        </w:rPr>
      </w:pPr>
      <w:r>
        <w:rPr>
          <w:rFonts w:cs="Arial"/>
          <w:b/>
          <w:bCs/>
          <w:sz w:val="24"/>
          <w:szCs w:val="24"/>
          <w:lang w:val="pt-BR"/>
        </w:rPr>
        <w:t>ENDE-ANPE-2023-040</w:t>
      </w:r>
    </w:p>
    <w:p w14:paraId="7CFCB84C" w14:textId="77777777" w:rsidR="008D7337" w:rsidRDefault="008D7337" w:rsidP="008D7337">
      <w:pPr>
        <w:jc w:val="center"/>
        <w:rPr>
          <w:rFonts w:cs="Arial"/>
          <w:b/>
          <w:sz w:val="24"/>
          <w:szCs w:val="24"/>
        </w:rPr>
      </w:pPr>
      <w:r>
        <w:rPr>
          <w:rFonts w:cs="Arial"/>
          <w:b/>
          <w:sz w:val="24"/>
          <w:szCs w:val="24"/>
        </w:rPr>
        <w:t>PRIMERA</w:t>
      </w:r>
      <w:r w:rsidRPr="00830B04">
        <w:rPr>
          <w:rFonts w:cs="Arial"/>
          <w:b/>
          <w:sz w:val="24"/>
          <w:szCs w:val="24"/>
        </w:rPr>
        <w:t xml:space="preserve"> CONVOCATORIA</w:t>
      </w:r>
    </w:p>
    <w:p w14:paraId="063734EC" w14:textId="77777777" w:rsidR="008D7337" w:rsidRDefault="008D7337" w:rsidP="008D7337">
      <w:pPr>
        <w:jc w:val="center"/>
        <w:rPr>
          <w:rFonts w:cs="Arial"/>
          <w:b/>
          <w:sz w:val="24"/>
          <w:szCs w:val="24"/>
        </w:rPr>
      </w:pPr>
    </w:p>
    <w:p w14:paraId="0EF5F836" w14:textId="77777777" w:rsidR="008D7337" w:rsidRDefault="008D7337" w:rsidP="008D7337">
      <w:pPr>
        <w:jc w:val="center"/>
        <w:rPr>
          <w:rFonts w:cs="Arial"/>
          <w:b/>
          <w:sz w:val="24"/>
          <w:szCs w:val="24"/>
        </w:rPr>
      </w:pPr>
    </w:p>
    <w:p w14:paraId="0D3FE51F" w14:textId="77777777" w:rsidR="008D7337" w:rsidRDefault="008D7337" w:rsidP="008D7337">
      <w:pPr>
        <w:jc w:val="center"/>
        <w:rPr>
          <w:rFonts w:cs="Arial"/>
          <w:b/>
          <w:sz w:val="24"/>
          <w:szCs w:val="24"/>
        </w:rPr>
      </w:pPr>
      <w:r>
        <w:rPr>
          <w:noProof/>
          <w:sz w:val="18"/>
          <w:lang w:val="es-BO" w:eastAsia="es-BO"/>
        </w:rPr>
        <mc:AlternateContent>
          <mc:Choice Requires="wps">
            <w:drawing>
              <wp:anchor distT="0" distB="0" distL="114300" distR="114300" simplePos="0" relativeHeight="251667968" behindDoc="0" locked="0" layoutInCell="1" allowOverlap="1" wp14:anchorId="3099CAB3" wp14:editId="1701F40B">
                <wp:simplePos x="0" y="0"/>
                <wp:positionH relativeFrom="column">
                  <wp:posOffset>340995</wp:posOffset>
                </wp:positionH>
                <wp:positionV relativeFrom="paragraph">
                  <wp:posOffset>50165</wp:posOffset>
                </wp:positionV>
                <wp:extent cx="5130165" cy="1106805"/>
                <wp:effectExtent l="0" t="0" r="13335" b="17145"/>
                <wp:wrapNone/>
                <wp:docPr id="9"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solidFill>
                          <a:schemeClr val="tx2">
                            <a:lumMod val="40000"/>
                            <a:lumOff val="60000"/>
                          </a:schemeClr>
                        </a:solidFill>
                        <a:ln w="9525">
                          <a:solidFill>
                            <a:srgbClr val="808080"/>
                          </a:solidFill>
                          <a:round/>
                          <a:headEnd/>
                          <a:tailEnd/>
                        </a:ln>
                        <a:effectLst/>
                      </wps:spPr>
                      <wps:txbx>
                        <w:txbxContent>
                          <w:p w14:paraId="28BBD709" w14:textId="6C289110" w:rsidR="008D7337" w:rsidRPr="008D7337" w:rsidRDefault="008D7337" w:rsidP="008D7337">
                            <w:pPr>
                              <w:jc w:val="center"/>
                              <w:rPr>
                                <w:rFonts w:ascii="Segoe UI" w:hAnsi="Segoe UI" w:cs="Segoe UI"/>
                                <w:sz w:val="32"/>
                                <w:szCs w:val="32"/>
                                <w:lang w:val="es-BO"/>
                              </w:rPr>
                            </w:pPr>
                            <w:r>
                              <w:rPr>
                                <w:rFonts w:ascii="Arial" w:hAnsi="Arial" w:cs="Arial"/>
                                <w:b/>
                                <w:i/>
                                <w:color w:val="222A35"/>
                                <w:sz w:val="32"/>
                                <w:szCs w:val="32"/>
                                <w:lang w:val="es-BO"/>
                              </w:rPr>
                              <w:t>SERVICIO DE INSTALACION Y MONTAJE DE SILENCIADORES Y SISTEMA DE ESCAPE DE GRUPOS GENERADORES CABINADOS BAH12 Y BAH14</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099CAB3" id="_x0000_s1028" style="position:absolute;left:0;text-align:left;margin-left:26.85pt;margin-top:3.95pt;width:403.95pt;height:8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" fillcolor="#8db3e2 [1311]" strokecolor="gray">
                <v:textbox inset="2.23519mm,1.1176mm,2.23519mm,1.1176mm">
                  <w:txbxContent>
                    <w:p w14:paraId="28BBD709" w14:textId="6C289110" w:rsidR="008D7337" w:rsidRPr="008D7337" w:rsidRDefault="008D7337" w:rsidP="008D7337">
                      <w:pPr>
                        <w:jc w:val="center"/>
                        <w:rPr>
                          <w:rFonts w:ascii="Segoe UI" w:hAnsi="Segoe UI" w:cs="Segoe UI"/>
                          <w:sz w:val="32"/>
                          <w:szCs w:val="32"/>
                          <w:lang w:val="es-BO"/>
                        </w:rPr>
                      </w:pPr>
                      <w:r>
                        <w:rPr>
                          <w:rFonts w:ascii="Arial" w:hAnsi="Arial" w:cs="Arial"/>
                          <w:b/>
                          <w:i/>
                          <w:color w:val="222A35"/>
                          <w:sz w:val="32"/>
                          <w:szCs w:val="32"/>
                          <w:lang w:val="es-BO"/>
                        </w:rPr>
                        <w:t>SERVICIO DE INSTALACION Y MONTAJE DE SILENCIADORES Y SISTEMA DE ESCAPE DE GRUPOS GENERADORES CABINADOS BAH12 Y BAH14</w:t>
                      </w:r>
                    </w:p>
                  </w:txbxContent>
                </v:textbox>
              </v:roundrect>
            </w:pict>
          </mc:Fallback>
        </mc:AlternateContent>
      </w:r>
    </w:p>
    <w:p w14:paraId="67457DE6" w14:textId="77777777" w:rsidR="008D7337" w:rsidRDefault="008D7337" w:rsidP="008D7337">
      <w:pPr>
        <w:jc w:val="center"/>
        <w:rPr>
          <w:rFonts w:cs="Arial"/>
          <w:b/>
          <w:sz w:val="24"/>
          <w:szCs w:val="24"/>
        </w:rPr>
      </w:pPr>
    </w:p>
    <w:p w14:paraId="6FFBBDC3" w14:textId="77777777" w:rsidR="008D7337" w:rsidRDefault="008D7337" w:rsidP="008D7337">
      <w:pPr>
        <w:jc w:val="center"/>
        <w:rPr>
          <w:rFonts w:cs="Arial"/>
          <w:b/>
          <w:sz w:val="24"/>
          <w:szCs w:val="24"/>
        </w:rPr>
      </w:pPr>
    </w:p>
    <w:p w14:paraId="27ABE08C" w14:textId="77777777" w:rsidR="008D7337" w:rsidRDefault="008D7337" w:rsidP="008D7337">
      <w:pPr>
        <w:jc w:val="center"/>
        <w:rPr>
          <w:rFonts w:cs="Arial"/>
          <w:b/>
          <w:sz w:val="24"/>
          <w:szCs w:val="24"/>
        </w:rPr>
      </w:pPr>
    </w:p>
    <w:p w14:paraId="07D21455" w14:textId="77777777" w:rsidR="008D7337" w:rsidRDefault="008D7337" w:rsidP="008D7337">
      <w:pPr>
        <w:jc w:val="center"/>
        <w:rPr>
          <w:rFonts w:cs="Arial"/>
          <w:b/>
          <w:sz w:val="24"/>
          <w:szCs w:val="24"/>
        </w:rPr>
      </w:pPr>
    </w:p>
    <w:p w14:paraId="2162C092" w14:textId="77777777" w:rsidR="008D7337" w:rsidRDefault="008D7337" w:rsidP="008D7337">
      <w:pPr>
        <w:jc w:val="both"/>
        <w:rPr>
          <w:rFonts w:cs="Arial"/>
          <w:b/>
          <w:sz w:val="24"/>
          <w:szCs w:val="24"/>
        </w:rPr>
      </w:pPr>
    </w:p>
    <w:p w14:paraId="648263A6" w14:textId="77777777" w:rsidR="008D7337" w:rsidRDefault="008D7337" w:rsidP="008D7337">
      <w:pPr>
        <w:jc w:val="both"/>
        <w:rPr>
          <w:rFonts w:cs="Arial"/>
          <w:b/>
          <w:sz w:val="24"/>
          <w:szCs w:val="24"/>
        </w:rPr>
      </w:pPr>
    </w:p>
    <w:p w14:paraId="7935C37F" w14:textId="77777777" w:rsidR="008D7337" w:rsidRDefault="008D7337" w:rsidP="008D7337">
      <w:pPr>
        <w:jc w:val="both"/>
        <w:rPr>
          <w:rFonts w:cs="Arial"/>
          <w:b/>
          <w:sz w:val="24"/>
          <w:szCs w:val="24"/>
        </w:rPr>
      </w:pPr>
    </w:p>
    <w:p w14:paraId="1E99EA6E" w14:textId="77777777" w:rsidR="008D7337" w:rsidRDefault="008D7337" w:rsidP="008D7337">
      <w:pPr>
        <w:jc w:val="both"/>
        <w:rPr>
          <w:rFonts w:cs="Arial"/>
          <w:b/>
          <w:sz w:val="24"/>
          <w:szCs w:val="24"/>
        </w:rPr>
      </w:pPr>
    </w:p>
    <w:p w14:paraId="11C34B37" w14:textId="77777777" w:rsidR="008D7337" w:rsidRDefault="008D7337" w:rsidP="008D7337">
      <w:pPr>
        <w:jc w:val="both"/>
        <w:rPr>
          <w:rFonts w:cs="Arial"/>
          <w:b/>
          <w:sz w:val="24"/>
          <w:szCs w:val="24"/>
        </w:rPr>
      </w:pPr>
    </w:p>
    <w:p w14:paraId="0C293AE0" w14:textId="77777777" w:rsidR="008D7337" w:rsidRDefault="008D7337" w:rsidP="008D7337">
      <w:pPr>
        <w:jc w:val="both"/>
        <w:rPr>
          <w:rFonts w:cs="Arial"/>
          <w:b/>
          <w:sz w:val="24"/>
          <w:szCs w:val="24"/>
        </w:rPr>
      </w:pPr>
    </w:p>
    <w:p w14:paraId="24C45834" w14:textId="77777777" w:rsidR="008D7337" w:rsidRDefault="008D7337" w:rsidP="008D7337">
      <w:pPr>
        <w:jc w:val="both"/>
        <w:rPr>
          <w:rFonts w:cs="Arial"/>
          <w:sz w:val="18"/>
          <w:szCs w:val="18"/>
          <w:lang w:val="es-BO"/>
        </w:rPr>
      </w:pPr>
    </w:p>
    <w:p w14:paraId="1B78788B" w14:textId="77777777" w:rsidR="008D7337" w:rsidRDefault="008D7337" w:rsidP="008D7337">
      <w:pPr>
        <w:jc w:val="both"/>
        <w:rPr>
          <w:rFonts w:cs="Arial"/>
          <w:sz w:val="18"/>
          <w:szCs w:val="18"/>
          <w:lang w:val="es-BO"/>
        </w:rPr>
      </w:pPr>
    </w:p>
    <w:p w14:paraId="77B52211" w14:textId="77777777" w:rsidR="008D7337" w:rsidRDefault="008D7337" w:rsidP="008D7337">
      <w:pPr>
        <w:jc w:val="both"/>
        <w:rPr>
          <w:rFonts w:cs="Arial"/>
          <w:sz w:val="18"/>
          <w:szCs w:val="18"/>
          <w:lang w:val="es-BO"/>
        </w:rPr>
      </w:pPr>
    </w:p>
    <w:p w14:paraId="7AE8E181" w14:textId="77777777" w:rsidR="008D7337" w:rsidRDefault="008D7337" w:rsidP="008D7337">
      <w:pPr>
        <w:jc w:val="both"/>
        <w:rPr>
          <w:rFonts w:cs="Arial"/>
          <w:sz w:val="18"/>
          <w:szCs w:val="18"/>
          <w:lang w:val="es-BO"/>
        </w:rPr>
      </w:pPr>
    </w:p>
    <w:p w14:paraId="53201177" w14:textId="77777777" w:rsidR="008D7337" w:rsidRDefault="008D7337" w:rsidP="008D7337">
      <w:pPr>
        <w:jc w:val="both"/>
        <w:rPr>
          <w:rFonts w:cs="Arial"/>
          <w:sz w:val="18"/>
          <w:szCs w:val="18"/>
          <w:lang w:val="es-BO"/>
        </w:rPr>
      </w:pPr>
    </w:p>
    <w:p w14:paraId="104AE8F6" w14:textId="77777777" w:rsidR="008D7337" w:rsidRDefault="008D7337" w:rsidP="008D7337">
      <w:pPr>
        <w:jc w:val="center"/>
        <w:outlineLvl w:val="0"/>
        <w:rPr>
          <w:rFonts w:cs="Tahoma"/>
          <w:color w:val="244061"/>
          <w:sz w:val="20"/>
          <w:szCs w:val="20"/>
        </w:rPr>
      </w:pPr>
      <w:r w:rsidRPr="00507C03">
        <w:rPr>
          <w:rFonts w:cs="Tahoma"/>
          <w:color w:val="244061"/>
          <w:sz w:val="20"/>
          <w:szCs w:val="20"/>
        </w:rPr>
        <w:t>ESTADO PLURINACIONAL DE BOLIVIA</w:t>
      </w:r>
    </w:p>
    <w:p w14:paraId="24D7D9F8" w14:textId="77777777" w:rsidR="008D7337" w:rsidRDefault="008D7337" w:rsidP="008D7337">
      <w:pPr>
        <w:jc w:val="center"/>
        <w:outlineLvl w:val="0"/>
        <w:rPr>
          <w:rFonts w:cs="Tahoma"/>
          <w:color w:val="244061"/>
          <w:sz w:val="20"/>
          <w:szCs w:val="20"/>
        </w:rPr>
      </w:pPr>
    </w:p>
    <w:p w14:paraId="07D1C634" w14:textId="77777777" w:rsidR="008D7337" w:rsidRDefault="008D7337" w:rsidP="008D7337">
      <w:pPr>
        <w:jc w:val="center"/>
        <w:outlineLvl w:val="0"/>
        <w:rPr>
          <w:rFonts w:cs="Tahoma"/>
          <w:color w:val="244061"/>
          <w:sz w:val="20"/>
          <w:szCs w:val="20"/>
        </w:rPr>
      </w:pPr>
    </w:p>
    <w:p w14:paraId="15AD7AD5" w14:textId="77777777" w:rsidR="008D7337" w:rsidRDefault="008D7337" w:rsidP="008D7337">
      <w:pPr>
        <w:jc w:val="center"/>
        <w:outlineLvl w:val="0"/>
        <w:rPr>
          <w:rFonts w:cs="Tahoma"/>
          <w:color w:val="244061"/>
          <w:sz w:val="20"/>
          <w:szCs w:val="20"/>
        </w:rPr>
      </w:pPr>
    </w:p>
    <w:p w14:paraId="3B4DEADC" w14:textId="77777777" w:rsidR="008D7337" w:rsidRDefault="008D7337" w:rsidP="008D7337">
      <w:pPr>
        <w:jc w:val="center"/>
        <w:outlineLvl w:val="0"/>
        <w:rPr>
          <w:rFonts w:cs="Tahoma"/>
          <w:color w:val="244061"/>
          <w:sz w:val="20"/>
          <w:szCs w:val="20"/>
        </w:rPr>
      </w:pPr>
    </w:p>
    <w:p w14:paraId="3737DD94" w14:textId="77777777" w:rsidR="008D7337" w:rsidRDefault="008D7337" w:rsidP="008D7337">
      <w:pPr>
        <w:jc w:val="center"/>
        <w:outlineLvl w:val="0"/>
        <w:rPr>
          <w:rFonts w:cs="Tahoma"/>
          <w:color w:val="244061"/>
          <w:sz w:val="20"/>
          <w:szCs w:val="20"/>
        </w:rPr>
      </w:pPr>
      <w:r>
        <w:rPr>
          <w:noProof/>
          <w:sz w:val="18"/>
          <w:lang w:val="es-BO" w:eastAsia="es-BO"/>
        </w:rPr>
        <mc:AlternateContent>
          <mc:Choice Requires="wps">
            <w:drawing>
              <wp:anchor distT="0" distB="0" distL="114300" distR="114300" simplePos="0" relativeHeight="251668992" behindDoc="0" locked="0" layoutInCell="0" allowOverlap="1" wp14:anchorId="40FC1A9F" wp14:editId="22960A53">
                <wp:simplePos x="0" y="0"/>
                <wp:positionH relativeFrom="page">
                  <wp:align>right</wp:align>
                </wp:positionH>
                <wp:positionV relativeFrom="bottomMargin">
                  <wp:posOffset>-589763</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9354F02" w14:textId="77777777" w:rsidR="008D7337" w:rsidRDefault="008D7337" w:rsidP="008D7337">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1D24D84B" w14:textId="77777777" w:rsidR="008D7337" w:rsidRDefault="008D7337" w:rsidP="008D7337">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298A838C" w14:textId="77777777" w:rsidR="008D7337" w:rsidRDefault="008D7337" w:rsidP="008D7337">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0FC1A9F" id="Rectángulo 17" o:spid="_x0000_s1029" style="position:absolute;left:0;text-align:left;margin-left:572.4pt;margin-top:-46.45pt;width:623.6pt;height:70.85pt;z-index:251668992;visibility:visible;mso-wrap-style:square;mso-width-percent:0;mso-height-percent:0;mso-wrap-distance-left:9pt;mso-wrap-distance-top:0;mso-wrap-distance-right:9pt;mso-wrap-distance-bottom:0;mso-position-horizontal:right;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" o:allowincell="f" fillcolor="#243f60" stroked="f" strokecolor="white">
                <v:fill opacity="40092f"/>
                <v:textbox inset="6.75pt,3.75pt,6.75pt,3.75pt">
                  <w:txbxContent>
                    <w:p w14:paraId="49354F02" w14:textId="77777777" w:rsidR="008D7337" w:rsidRDefault="008D7337" w:rsidP="008D7337">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1D24D84B" w14:textId="77777777" w:rsidR="008D7337" w:rsidRDefault="008D7337" w:rsidP="008D7337">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298A838C" w14:textId="77777777" w:rsidR="008D7337" w:rsidRDefault="008D7337" w:rsidP="008D7337">
                      <w:pPr>
                        <w:rPr>
                          <w:sz w:val="18"/>
                        </w:rPr>
                      </w:pPr>
                    </w:p>
                  </w:txbxContent>
                </v:textbox>
                <w10:wrap anchorx="page" anchory="margin"/>
              </v:rect>
            </w:pict>
          </mc:Fallback>
        </mc:AlternateContent>
      </w:r>
    </w:p>
    <w:p w14:paraId="753C4091" w14:textId="77777777" w:rsidR="008D7337" w:rsidRPr="00507C03" w:rsidRDefault="008D7337" w:rsidP="008D7337">
      <w:pPr>
        <w:jc w:val="center"/>
        <w:outlineLvl w:val="0"/>
        <w:rPr>
          <w:rFonts w:cs="Arial"/>
          <w:b/>
          <w:sz w:val="20"/>
          <w:szCs w:val="20"/>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10EB88AE"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76391B">
              <w:rPr>
                <w:noProof/>
                <w:webHidden/>
              </w:rPr>
              <w:t>1</w:t>
            </w:r>
            <w:r w:rsidR="00AE65BD">
              <w:rPr>
                <w:noProof/>
                <w:webHidden/>
              </w:rPr>
              <w:fldChar w:fldCharType="end"/>
            </w:r>
          </w:hyperlink>
        </w:p>
        <w:p w14:paraId="39EC62F1" w14:textId="77EFBE9F" w:rsidR="00AE65BD" w:rsidRDefault="00DB600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76391B">
              <w:rPr>
                <w:noProof/>
                <w:webHidden/>
              </w:rPr>
              <w:t>1</w:t>
            </w:r>
            <w:r w:rsidR="00AE65BD">
              <w:rPr>
                <w:noProof/>
                <w:webHidden/>
              </w:rPr>
              <w:fldChar w:fldCharType="end"/>
            </w:r>
          </w:hyperlink>
        </w:p>
        <w:p w14:paraId="3C9C97D6" w14:textId="5BA307AF" w:rsidR="00AE65BD" w:rsidRDefault="00DB600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76391B">
              <w:rPr>
                <w:noProof/>
                <w:webHidden/>
              </w:rPr>
              <w:t>1</w:t>
            </w:r>
            <w:r w:rsidR="00AE65BD">
              <w:rPr>
                <w:noProof/>
                <w:webHidden/>
              </w:rPr>
              <w:fldChar w:fldCharType="end"/>
            </w:r>
          </w:hyperlink>
        </w:p>
        <w:p w14:paraId="5E79AFE0" w14:textId="518209AF" w:rsidR="00AE65BD" w:rsidRDefault="00DB600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76391B">
              <w:rPr>
                <w:noProof/>
                <w:webHidden/>
              </w:rPr>
              <w:t>1</w:t>
            </w:r>
            <w:r w:rsidR="00AE65BD">
              <w:rPr>
                <w:noProof/>
                <w:webHidden/>
              </w:rPr>
              <w:fldChar w:fldCharType="end"/>
            </w:r>
          </w:hyperlink>
        </w:p>
        <w:p w14:paraId="7D5D1AFC" w14:textId="7A2C9FB4" w:rsidR="00AE65BD" w:rsidRDefault="00DB600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76391B">
              <w:rPr>
                <w:noProof/>
                <w:webHidden/>
              </w:rPr>
              <w:t>3</w:t>
            </w:r>
            <w:r w:rsidR="00AE65BD">
              <w:rPr>
                <w:noProof/>
                <w:webHidden/>
              </w:rPr>
              <w:fldChar w:fldCharType="end"/>
            </w:r>
          </w:hyperlink>
        </w:p>
        <w:p w14:paraId="77E123FD" w14:textId="683E7733" w:rsidR="00AE65BD" w:rsidRDefault="00DB600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76391B">
              <w:rPr>
                <w:noProof/>
                <w:webHidden/>
              </w:rPr>
              <w:t>3</w:t>
            </w:r>
            <w:r w:rsidR="00AE65BD">
              <w:rPr>
                <w:noProof/>
                <w:webHidden/>
              </w:rPr>
              <w:fldChar w:fldCharType="end"/>
            </w:r>
          </w:hyperlink>
        </w:p>
        <w:p w14:paraId="132E973A" w14:textId="4115040C" w:rsidR="00AE65BD" w:rsidRDefault="00DB600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76391B">
              <w:rPr>
                <w:noProof/>
                <w:webHidden/>
              </w:rPr>
              <w:t>4</w:t>
            </w:r>
            <w:r w:rsidR="00AE65BD">
              <w:rPr>
                <w:noProof/>
                <w:webHidden/>
              </w:rPr>
              <w:fldChar w:fldCharType="end"/>
            </w:r>
          </w:hyperlink>
        </w:p>
        <w:p w14:paraId="7D6C3859" w14:textId="3484D374" w:rsidR="00AE65BD" w:rsidRDefault="00DB600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76391B">
              <w:rPr>
                <w:noProof/>
                <w:webHidden/>
              </w:rPr>
              <w:t>4</w:t>
            </w:r>
            <w:r w:rsidR="00AE65BD">
              <w:rPr>
                <w:noProof/>
                <w:webHidden/>
              </w:rPr>
              <w:fldChar w:fldCharType="end"/>
            </w:r>
          </w:hyperlink>
        </w:p>
        <w:p w14:paraId="3BBABBF2" w14:textId="272C54F5" w:rsidR="00AE65BD" w:rsidRDefault="00DB600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76391B">
              <w:rPr>
                <w:noProof/>
                <w:webHidden/>
              </w:rPr>
              <w:t>4</w:t>
            </w:r>
            <w:r w:rsidR="00AE65BD">
              <w:rPr>
                <w:noProof/>
                <w:webHidden/>
              </w:rPr>
              <w:fldChar w:fldCharType="end"/>
            </w:r>
          </w:hyperlink>
        </w:p>
        <w:p w14:paraId="05C91872" w14:textId="7D2FED5B" w:rsidR="00AE65BD" w:rsidRDefault="00DB600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76391B">
              <w:rPr>
                <w:noProof/>
                <w:webHidden/>
              </w:rPr>
              <w:t>5</w:t>
            </w:r>
            <w:r w:rsidR="00AE65BD">
              <w:rPr>
                <w:noProof/>
                <w:webHidden/>
              </w:rPr>
              <w:fldChar w:fldCharType="end"/>
            </w:r>
          </w:hyperlink>
        </w:p>
        <w:p w14:paraId="0EBB859D" w14:textId="67314C6D" w:rsidR="00AE65BD" w:rsidRDefault="00DB600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76391B">
              <w:rPr>
                <w:noProof/>
                <w:webHidden/>
              </w:rPr>
              <w:t>5</w:t>
            </w:r>
            <w:r w:rsidR="00AE65BD">
              <w:rPr>
                <w:noProof/>
                <w:webHidden/>
              </w:rPr>
              <w:fldChar w:fldCharType="end"/>
            </w:r>
          </w:hyperlink>
        </w:p>
        <w:p w14:paraId="4B01945A" w14:textId="6DA9BDFF" w:rsidR="00AE65BD" w:rsidRDefault="00DB600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76391B">
              <w:rPr>
                <w:noProof/>
                <w:webHidden/>
              </w:rPr>
              <w:t>6</w:t>
            </w:r>
            <w:r w:rsidR="00AE65BD">
              <w:rPr>
                <w:noProof/>
                <w:webHidden/>
              </w:rPr>
              <w:fldChar w:fldCharType="end"/>
            </w:r>
          </w:hyperlink>
        </w:p>
        <w:p w14:paraId="583C9CD4" w14:textId="02C581DD" w:rsidR="00AE65BD" w:rsidRDefault="00DB600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76391B">
              <w:rPr>
                <w:noProof/>
                <w:webHidden/>
              </w:rPr>
              <w:t>6</w:t>
            </w:r>
            <w:r w:rsidR="00AE65BD">
              <w:rPr>
                <w:noProof/>
                <w:webHidden/>
              </w:rPr>
              <w:fldChar w:fldCharType="end"/>
            </w:r>
          </w:hyperlink>
        </w:p>
        <w:p w14:paraId="566F1B57" w14:textId="014181C1" w:rsidR="00AE65BD" w:rsidRDefault="00DB600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76391B">
              <w:rPr>
                <w:noProof/>
                <w:webHidden/>
              </w:rPr>
              <w:t>7</w:t>
            </w:r>
            <w:r w:rsidR="00AE65BD">
              <w:rPr>
                <w:noProof/>
                <w:webHidden/>
              </w:rPr>
              <w:fldChar w:fldCharType="end"/>
            </w:r>
          </w:hyperlink>
        </w:p>
        <w:p w14:paraId="2F42F8ED" w14:textId="3FA6F199" w:rsidR="00AE65BD" w:rsidRDefault="00DB600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76391B">
              <w:rPr>
                <w:noProof/>
                <w:webHidden/>
              </w:rPr>
              <w:t>8</w:t>
            </w:r>
            <w:r w:rsidR="00AE65BD">
              <w:rPr>
                <w:noProof/>
                <w:webHidden/>
              </w:rPr>
              <w:fldChar w:fldCharType="end"/>
            </w:r>
          </w:hyperlink>
        </w:p>
        <w:p w14:paraId="19B84785" w14:textId="4D08C30A" w:rsidR="00AE65BD" w:rsidRDefault="00DB600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76391B">
              <w:rPr>
                <w:noProof/>
                <w:webHidden/>
              </w:rPr>
              <w:t>10</w:t>
            </w:r>
            <w:r w:rsidR="00AE65BD">
              <w:rPr>
                <w:noProof/>
                <w:webHidden/>
              </w:rPr>
              <w:fldChar w:fldCharType="end"/>
            </w:r>
          </w:hyperlink>
        </w:p>
        <w:p w14:paraId="4D9C7A81" w14:textId="017D5979" w:rsidR="00AE65BD" w:rsidRDefault="00DB600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76391B">
              <w:rPr>
                <w:noProof/>
                <w:webHidden/>
              </w:rPr>
              <w:t>10</w:t>
            </w:r>
            <w:r w:rsidR="00AE65BD">
              <w:rPr>
                <w:noProof/>
                <w:webHidden/>
              </w:rPr>
              <w:fldChar w:fldCharType="end"/>
            </w:r>
          </w:hyperlink>
        </w:p>
        <w:p w14:paraId="071481C1" w14:textId="24D2843A" w:rsidR="00AE65BD" w:rsidRDefault="00DB600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76391B">
              <w:rPr>
                <w:noProof/>
                <w:webHidden/>
              </w:rPr>
              <w:t>10</w:t>
            </w:r>
            <w:r w:rsidR="00AE65BD">
              <w:rPr>
                <w:noProof/>
                <w:webHidden/>
              </w:rPr>
              <w:fldChar w:fldCharType="end"/>
            </w:r>
          </w:hyperlink>
        </w:p>
        <w:p w14:paraId="38C28941" w14:textId="70151DAD" w:rsidR="00AE65BD" w:rsidRDefault="00DB600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76391B">
              <w:rPr>
                <w:noProof/>
                <w:webHidden/>
              </w:rPr>
              <w:t>11</w:t>
            </w:r>
            <w:r w:rsidR="00AE65BD">
              <w:rPr>
                <w:noProof/>
                <w:webHidden/>
              </w:rPr>
              <w:fldChar w:fldCharType="end"/>
            </w:r>
          </w:hyperlink>
        </w:p>
        <w:p w14:paraId="1A1848AD" w14:textId="754FF13A" w:rsidR="00AE65BD" w:rsidRDefault="00DB600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76391B">
              <w:rPr>
                <w:noProof/>
                <w:webHidden/>
              </w:rPr>
              <w:t>11</w:t>
            </w:r>
            <w:r w:rsidR="00AE65BD">
              <w:rPr>
                <w:noProof/>
                <w:webHidden/>
              </w:rPr>
              <w:fldChar w:fldCharType="end"/>
            </w:r>
          </w:hyperlink>
        </w:p>
        <w:p w14:paraId="30A8C1F5" w14:textId="1AB34C63" w:rsidR="00AE65BD" w:rsidRDefault="00DB600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76391B">
              <w:rPr>
                <w:noProof/>
                <w:webHidden/>
              </w:rPr>
              <w:t>11</w:t>
            </w:r>
            <w:r w:rsidR="00AE65BD">
              <w:rPr>
                <w:noProof/>
                <w:webHidden/>
              </w:rPr>
              <w:fldChar w:fldCharType="end"/>
            </w:r>
          </w:hyperlink>
        </w:p>
        <w:p w14:paraId="552594D1" w14:textId="1390DAA6" w:rsidR="00AE65BD" w:rsidRDefault="00DB600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76391B">
              <w:rPr>
                <w:noProof/>
                <w:webHidden/>
              </w:rPr>
              <w:t>11</w:t>
            </w:r>
            <w:r w:rsidR="00AE65BD">
              <w:rPr>
                <w:noProof/>
                <w:webHidden/>
              </w:rPr>
              <w:fldChar w:fldCharType="end"/>
            </w:r>
          </w:hyperlink>
        </w:p>
        <w:p w14:paraId="1DCAF456" w14:textId="01A080B1" w:rsidR="00AE65BD" w:rsidRDefault="00DB600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76391B">
              <w:rPr>
                <w:noProof/>
                <w:webHidden/>
              </w:rPr>
              <w:t>12</w:t>
            </w:r>
            <w:r w:rsidR="00AE65BD">
              <w:rPr>
                <w:noProof/>
                <w:webHidden/>
              </w:rPr>
              <w:fldChar w:fldCharType="end"/>
            </w:r>
          </w:hyperlink>
        </w:p>
        <w:p w14:paraId="0E0C5BFD" w14:textId="0F95E248" w:rsidR="00AE65BD" w:rsidRDefault="00DB600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76391B">
              <w:rPr>
                <w:noProof/>
                <w:webHidden/>
              </w:rPr>
              <w:t>13</w:t>
            </w:r>
            <w:r w:rsidR="00AE65BD">
              <w:rPr>
                <w:noProof/>
                <w:webHidden/>
              </w:rPr>
              <w:fldChar w:fldCharType="end"/>
            </w:r>
          </w:hyperlink>
        </w:p>
        <w:p w14:paraId="0B31BD19" w14:textId="71E4D40C" w:rsidR="00AE65BD" w:rsidRDefault="00DB600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76391B">
              <w:rPr>
                <w:noProof/>
                <w:webHidden/>
              </w:rPr>
              <w:t>13</w:t>
            </w:r>
            <w:r w:rsidR="00AE65BD">
              <w:rPr>
                <w:noProof/>
                <w:webHidden/>
              </w:rPr>
              <w:fldChar w:fldCharType="end"/>
            </w:r>
          </w:hyperlink>
        </w:p>
        <w:p w14:paraId="0E3026CD" w14:textId="2837FDCC" w:rsidR="00AE65BD" w:rsidRDefault="00DB600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76391B">
              <w:rPr>
                <w:noProof/>
                <w:webHidden/>
              </w:rPr>
              <w:t>14</w:t>
            </w:r>
            <w:r w:rsidR="00AE65BD">
              <w:rPr>
                <w:noProof/>
                <w:webHidden/>
              </w:rPr>
              <w:fldChar w:fldCharType="end"/>
            </w:r>
          </w:hyperlink>
        </w:p>
        <w:p w14:paraId="684D3B38" w14:textId="1613DCEC" w:rsidR="00AE65BD" w:rsidRDefault="00DB600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76391B">
              <w:rPr>
                <w:noProof/>
                <w:webHidden/>
              </w:rPr>
              <w:t>14</w:t>
            </w:r>
            <w:r w:rsidR="00AE65BD">
              <w:rPr>
                <w:noProof/>
                <w:webHidden/>
              </w:rPr>
              <w:fldChar w:fldCharType="end"/>
            </w:r>
          </w:hyperlink>
        </w:p>
        <w:p w14:paraId="75E5CEBF" w14:textId="415F8EED" w:rsidR="00AE65BD" w:rsidRDefault="00DB600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76391B">
              <w:rPr>
                <w:noProof/>
                <w:webHidden/>
              </w:rPr>
              <w:t>16</w:t>
            </w:r>
            <w:r w:rsidR="00AE65BD">
              <w:rPr>
                <w:noProof/>
                <w:webHidden/>
              </w:rPr>
              <w:fldChar w:fldCharType="end"/>
            </w:r>
          </w:hyperlink>
        </w:p>
        <w:p w14:paraId="0C397BD0" w14:textId="7C8C82EC" w:rsidR="00AE65BD" w:rsidRDefault="00DB600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76391B">
              <w:rPr>
                <w:noProof/>
                <w:webHidden/>
              </w:rPr>
              <w:t>17</w:t>
            </w:r>
            <w:r w:rsidR="00AE65BD">
              <w:rPr>
                <w:noProof/>
                <w:webHidden/>
              </w:rPr>
              <w:fldChar w:fldCharType="end"/>
            </w:r>
          </w:hyperlink>
        </w:p>
        <w:p w14:paraId="144F88F2" w14:textId="2F46D3A4" w:rsidR="00AE65BD" w:rsidRDefault="00DB600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76391B">
              <w:rPr>
                <w:noProof/>
                <w:webHidden/>
              </w:rPr>
              <w:t>18</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AD23B7">
      <w:pPr>
        <w:pStyle w:val="Ttulo"/>
        <w:numPr>
          <w:ilvl w:val="0"/>
          <w:numId w:val="21"/>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AD23B7">
      <w:pPr>
        <w:pStyle w:val="Ttulo"/>
        <w:numPr>
          <w:ilvl w:val="0"/>
          <w:numId w:val="21"/>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AD23B7">
      <w:pPr>
        <w:numPr>
          <w:ilvl w:val="0"/>
          <w:numId w:val="12"/>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AD23B7">
      <w:pPr>
        <w:numPr>
          <w:ilvl w:val="0"/>
          <w:numId w:val="12"/>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AD23B7">
      <w:pPr>
        <w:pStyle w:val="Ttulo"/>
        <w:numPr>
          <w:ilvl w:val="0"/>
          <w:numId w:val="21"/>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2F26322" w14:textId="77777777" w:rsidR="00DA6158" w:rsidRPr="00024F9E" w:rsidRDefault="00DA6158" w:rsidP="008D7337">
      <w:pPr>
        <w:jc w:val="both"/>
        <w:rPr>
          <w:rFonts w:cs="Arial"/>
          <w:sz w:val="18"/>
          <w:szCs w:val="18"/>
          <w:lang w:val="es-BO"/>
        </w:rPr>
      </w:pPr>
    </w:p>
    <w:p w14:paraId="57D207FC"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2E9A8AD" w14:textId="77777777" w:rsidR="008759CA" w:rsidRPr="00024F9E" w:rsidRDefault="008759CA" w:rsidP="00AD23B7">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p>
    <w:p w14:paraId="48F8CBC4" w14:textId="77777777" w:rsidR="008759CA" w:rsidRPr="008D7337" w:rsidRDefault="008759CA" w:rsidP="008759CA">
      <w:pPr>
        <w:tabs>
          <w:tab w:val="num" w:pos="1134"/>
        </w:tabs>
        <w:ind w:left="360"/>
        <w:jc w:val="both"/>
        <w:rPr>
          <w:rFonts w:cs="Arial"/>
          <w:color w:val="FF0000"/>
          <w:sz w:val="18"/>
          <w:szCs w:val="18"/>
          <w:lang w:val="es-BO"/>
        </w:rPr>
      </w:pPr>
    </w:p>
    <w:p w14:paraId="2A5CA354" w14:textId="5320DC8A" w:rsidR="00962856" w:rsidRPr="008D7337" w:rsidRDefault="008D7337" w:rsidP="008D7337">
      <w:pPr>
        <w:ind w:left="1134" w:firstLine="142"/>
        <w:jc w:val="both"/>
        <w:rPr>
          <w:rFonts w:cs="Arial"/>
          <w:b/>
          <w:i/>
          <w:color w:val="FF0000"/>
          <w:sz w:val="18"/>
          <w:szCs w:val="18"/>
          <w:lang w:val="es-BO"/>
        </w:rPr>
      </w:pPr>
      <w:r w:rsidRPr="008D7337">
        <w:rPr>
          <w:rFonts w:cs="Arial"/>
          <w:b/>
          <w:i/>
          <w:color w:val="FF0000"/>
          <w:sz w:val="18"/>
          <w:szCs w:val="18"/>
          <w:lang w:val="es-BO"/>
        </w:rPr>
        <w:t>“No corresponde”</w:t>
      </w:r>
    </w:p>
    <w:p w14:paraId="2EB97998" w14:textId="77777777" w:rsidR="008D7337" w:rsidRPr="00024F9E" w:rsidRDefault="008D7337" w:rsidP="008759CA">
      <w:pPr>
        <w:ind w:left="567"/>
        <w:jc w:val="both"/>
        <w:rPr>
          <w:rFonts w:cs="Arial"/>
          <w:sz w:val="18"/>
          <w:szCs w:val="18"/>
          <w:lang w:val="es-BO"/>
        </w:rPr>
      </w:pPr>
    </w:p>
    <w:p w14:paraId="3EF28D21" w14:textId="77777777" w:rsidR="008759CA" w:rsidRPr="00024F9E" w:rsidRDefault="008759CA" w:rsidP="00AD23B7">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p>
    <w:p w14:paraId="7A1D0CFE" w14:textId="77777777" w:rsidR="008759CA" w:rsidRPr="00024F9E" w:rsidRDefault="008759CA" w:rsidP="008759CA">
      <w:pPr>
        <w:ind w:left="1068"/>
        <w:jc w:val="both"/>
        <w:rPr>
          <w:rFonts w:cs="Arial"/>
          <w:sz w:val="18"/>
          <w:szCs w:val="18"/>
          <w:lang w:val="es-BO"/>
        </w:rPr>
      </w:pPr>
    </w:p>
    <w:p w14:paraId="2CE5DE40" w14:textId="77777777" w:rsidR="008D7337" w:rsidRPr="008D7337" w:rsidRDefault="008D7337" w:rsidP="008D7337">
      <w:pPr>
        <w:ind w:left="1134" w:firstLine="142"/>
        <w:jc w:val="both"/>
        <w:rPr>
          <w:rFonts w:cs="Arial"/>
          <w:b/>
          <w:i/>
          <w:color w:val="FF0000"/>
          <w:sz w:val="18"/>
          <w:szCs w:val="18"/>
          <w:lang w:val="es-BO"/>
        </w:rPr>
      </w:pPr>
      <w:r w:rsidRPr="008D7337">
        <w:rPr>
          <w:rFonts w:cs="Arial"/>
          <w:b/>
          <w:i/>
          <w:color w:val="FF0000"/>
          <w:sz w:val="18"/>
          <w:szCs w:val="18"/>
          <w:lang w:val="es-BO"/>
        </w:rPr>
        <w:t>“No corresponde”</w:t>
      </w:r>
    </w:p>
    <w:p w14:paraId="5554F17C" w14:textId="77777777" w:rsidR="00DA6158" w:rsidRPr="00A40276" w:rsidRDefault="00DA6158" w:rsidP="00DA6158">
      <w:pPr>
        <w:jc w:val="both"/>
        <w:rPr>
          <w:rFonts w:cs="Arial"/>
          <w:sz w:val="18"/>
          <w:szCs w:val="18"/>
          <w:lang w:val="es-BO"/>
        </w:rPr>
      </w:pPr>
      <w:r w:rsidRPr="00A40276">
        <w:rPr>
          <w:rFonts w:cs="Arial"/>
          <w:sz w:val="18"/>
          <w:szCs w:val="18"/>
          <w:lang w:val="es-BO"/>
        </w:rPr>
        <w:tab/>
      </w:r>
    </w:p>
    <w:p w14:paraId="36C0F9B7" w14:textId="77777777" w:rsidR="00DA6158" w:rsidRPr="00A40276" w:rsidRDefault="00DA6158" w:rsidP="00AD23B7">
      <w:pPr>
        <w:pStyle w:val="Prrafodelista"/>
        <w:numPr>
          <w:ilvl w:val="1"/>
          <w:numId w:val="9"/>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p>
    <w:p w14:paraId="2438A8E4" w14:textId="77777777" w:rsidR="00DA6158" w:rsidRPr="00A40276" w:rsidRDefault="00DA6158" w:rsidP="00997D9E">
      <w:pPr>
        <w:tabs>
          <w:tab w:val="num" w:pos="567"/>
        </w:tabs>
        <w:ind w:left="567"/>
        <w:jc w:val="both"/>
        <w:rPr>
          <w:rFonts w:cs="Arial"/>
          <w:sz w:val="18"/>
          <w:szCs w:val="18"/>
          <w:lang w:val="es-BO"/>
        </w:rPr>
      </w:pPr>
    </w:p>
    <w:p w14:paraId="098BFF7E" w14:textId="77777777" w:rsidR="008D7337" w:rsidRPr="008D7337" w:rsidRDefault="008D7337" w:rsidP="008D7337">
      <w:pPr>
        <w:ind w:left="1134" w:firstLine="142"/>
        <w:jc w:val="both"/>
        <w:rPr>
          <w:rFonts w:cs="Arial"/>
          <w:b/>
          <w:i/>
          <w:color w:val="FF0000"/>
          <w:sz w:val="18"/>
          <w:szCs w:val="18"/>
          <w:lang w:val="es-BO"/>
        </w:rPr>
      </w:pPr>
      <w:r w:rsidRPr="008D7337">
        <w:rPr>
          <w:rFonts w:cs="Arial"/>
          <w:b/>
          <w:i/>
          <w:color w:val="FF0000"/>
          <w:sz w:val="18"/>
          <w:szCs w:val="18"/>
          <w:lang w:val="es-BO"/>
        </w:rPr>
        <w:t>“No corresponde”</w:t>
      </w:r>
    </w:p>
    <w:p w14:paraId="313C2D21" w14:textId="77777777" w:rsidR="00243702" w:rsidRPr="00A40276" w:rsidRDefault="00243702" w:rsidP="00827823">
      <w:pPr>
        <w:ind w:left="1276"/>
        <w:jc w:val="both"/>
        <w:rPr>
          <w:rFonts w:cs="Arial"/>
          <w:sz w:val="18"/>
          <w:szCs w:val="18"/>
          <w:lang w:val="es-BO"/>
        </w:rPr>
      </w:pPr>
    </w:p>
    <w:p w14:paraId="6A7AD648" w14:textId="14956337" w:rsidR="00A72FB0" w:rsidRPr="00A40276" w:rsidRDefault="00A72FB0" w:rsidP="00AD23B7">
      <w:pPr>
        <w:pStyle w:val="Ttulo"/>
        <w:numPr>
          <w:ilvl w:val="0"/>
          <w:numId w:val="21"/>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AD23B7">
      <w:pPr>
        <w:pStyle w:val="Prrafodelista"/>
        <w:numPr>
          <w:ilvl w:val="1"/>
          <w:numId w:val="21"/>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AD23B7">
      <w:pPr>
        <w:numPr>
          <w:ilvl w:val="0"/>
          <w:numId w:val="20"/>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lastRenderedPageBreak/>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A3080F">
      <w:pPr>
        <w:pStyle w:val="Prrafodelista"/>
        <w:numPr>
          <w:ilvl w:val="1"/>
          <w:numId w:val="21"/>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AD23B7">
      <w:pPr>
        <w:numPr>
          <w:ilvl w:val="0"/>
          <w:numId w:val="30"/>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AD23B7">
      <w:pPr>
        <w:numPr>
          <w:ilvl w:val="0"/>
          <w:numId w:val="30"/>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AD23B7">
      <w:pPr>
        <w:numPr>
          <w:ilvl w:val="0"/>
          <w:numId w:val="30"/>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AD23B7">
      <w:pPr>
        <w:numPr>
          <w:ilvl w:val="0"/>
          <w:numId w:val="30"/>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AD23B7">
      <w:pPr>
        <w:pStyle w:val="Prrafodelista"/>
        <w:numPr>
          <w:ilvl w:val="1"/>
          <w:numId w:val="21"/>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AD23B7">
      <w:pPr>
        <w:pStyle w:val="Ttulo4"/>
        <w:numPr>
          <w:ilvl w:val="0"/>
          <w:numId w:val="11"/>
        </w:numPr>
        <w:ind w:left="1701" w:hanging="567"/>
        <w:rPr>
          <w:lang w:val="es-BO"/>
        </w:rPr>
      </w:pPr>
      <w:r w:rsidRPr="00A40276">
        <w:rPr>
          <w:lang w:val="es-BO"/>
        </w:rPr>
        <w:lastRenderedPageBreak/>
        <w:t>Notificación con la Resolución de Declaratoria Desierta</w:t>
      </w:r>
      <w:r w:rsidR="00AF167F">
        <w:rPr>
          <w:lang w:val="es-BO"/>
        </w:rPr>
        <w:t>;</w:t>
      </w:r>
    </w:p>
    <w:p w14:paraId="47E534E2" w14:textId="61169253" w:rsidR="00642845" w:rsidRPr="00A40276" w:rsidRDefault="00642845" w:rsidP="00AD23B7">
      <w:pPr>
        <w:pStyle w:val="Ttulo4"/>
        <w:numPr>
          <w:ilvl w:val="0"/>
          <w:numId w:val="11"/>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AD23B7">
      <w:pPr>
        <w:pStyle w:val="Ttulo4"/>
        <w:numPr>
          <w:ilvl w:val="0"/>
          <w:numId w:val="11"/>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AD23B7">
      <w:pPr>
        <w:pStyle w:val="Ttulo4"/>
        <w:numPr>
          <w:ilvl w:val="0"/>
          <w:numId w:val="11"/>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AD23B7">
      <w:pPr>
        <w:pStyle w:val="Ttulo4"/>
        <w:numPr>
          <w:ilvl w:val="0"/>
          <w:numId w:val="11"/>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AD23B7">
      <w:pPr>
        <w:pStyle w:val="Ttulo4"/>
        <w:numPr>
          <w:ilvl w:val="0"/>
          <w:numId w:val="11"/>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AD23B7">
      <w:pPr>
        <w:pStyle w:val="Prrafodelista"/>
        <w:numPr>
          <w:ilvl w:val="1"/>
          <w:numId w:val="21"/>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AD23B7">
      <w:pPr>
        <w:pStyle w:val="Ttulo"/>
        <w:numPr>
          <w:ilvl w:val="0"/>
          <w:numId w:val="21"/>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AD23B7">
      <w:pPr>
        <w:pStyle w:val="Prrafodelista"/>
        <w:numPr>
          <w:ilvl w:val="1"/>
          <w:numId w:val="21"/>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EE7B1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AD23B7">
      <w:pPr>
        <w:pStyle w:val="Ttulo"/>
        <w:numPr>
          <w:ilvl w:val="0"/>
          <w:numId w:val="21"/>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AD23B7">
      <w:pPr>
        <w:pStyle w:val="Prrafodelista"/>
        <w:numPr>
          <w:ilvl w:val="1"/>
          <w:numId w:val="21"/>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AD23B7">
      <w:pPr>
        <w:numPr>
          <w:ilvl w:val="0"/>
          <w:numId w:val="26"/>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lastRenderedPageBreak/>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w:t>
      </w:r>
      <w:proofErr w:type="gramStart"/>
      <w:r w:rsidR="00443B77" w:rsidRPr="00A40276">
        <w:rPr>
          <w:rFonts w:ascii="Verdana" w:hAnsi="Verdana" w:cs="Arial"/>
          <w:sz w:val="18"/>
          <w:szCs w:val="18"/>
          <w:lang w:val="es-BO"/>
        </w:rPr>
        <w:t>Responsable</w:t>
      </w:r>
      <w:proofErr w:type="gramEnd"/>
      <w:r w:rsidR="00443B77" w:rsidRPr="00A40276">
        <w:rPr>
          <w:rFonts w:ascii="Verdana" w:hAnsi="Verdana" w:cs="Arial"/>
          <w:sz w:val="18"/>
          <w:szCs w:val="18"/>
          <w:lang w:val="es-BO"/>
        </w:rPr>
        <w:t xml:space="preserv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AD23B7">
      <w:pPr>
        <w:pStyle w:val="Prrafodelista"/>
        <w:numPr>
          <w:ilvl w:val="1"/>
          <w:numId w:val="21"/>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967385">
      <w:pPr>
        <w:pStyle w:val="Prrafodelista"/>
        <w:numPr>
          <w:ilvl w:val="0"/>
          <w:numId w:val="17"/>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AD23B7">
      <w:pPr>
        <w:pStyle w:val="Ttulo"/>
        <w:numPr>
          <w:ilvl w:val="0"/>
          <w:numId w:val="21"/>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AD23B7">
      <w:pPr>
        <w:pStyle w:val="Ttulo"/>
        <w:numPr>
          <w:ilvl w:val="0"/>
          <w:numId w:val="21"/>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AD23B7">
      <w:pPr>
        <w:pStyle w:val="Ttulo"/>
        <w:numPr>
          <w:ilvl w:val="0"/>
          <w:numId w:val="21"/>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w:t>
      </w:r>
      <w:r w:rsidRPr="00A40276">
        <w:rPr>
          <w:rFonts w:cs="Arial"/>
          <w:sz w:val="18"/>
          <w:szCs w:val="18"/>
          <w:lang w:val="es-BO"/>
        </w:rPr>
        <w:lastRenderedPageBreak/>
        <w:t>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FC1353">
      <w:pPr>
        <w:pStyle w:val="Ttulo"/>
        <w:numPr>
          <w:ilvl w:val="0"/>
          <w:numId w:val="21"/>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967385">
      <w:pPr>
        <w:pStyle w:val="Ttulo"/>
        <w:numPr>
          <w:ilvl w:val="0"/>
          <w:numId w:val="21"/>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AD23B7">
      <w:pPr>
        <w:pStyle w:val="Prrafodelista"/>
        <w:numPr>
          <w:ilvl w:val="1"/>
          <w:numId w:val="21"/>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121735">
      <w:pPr>
        <w:pStyle w:val="Prrafodelista"/>
        <w:numPr>
          <w:ilvl w:val="0"/>
          <w:numId w:val="25"/>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1E5F02">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B556D9">
      <w:pPr>
        <w:pStyle w:val="Prrafodelista"/>
        <w:numPr>
          <w:ilvl w:val="1"/>
          <w:numId w:val="21"/>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AD23B7">
      <w:pPr>
        <w:pStyle w:val="Prrafodelista"/>
        <w:numPr>
          <w:ilvl w:val="2"/>
          <w:numId w:val="21"/>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D41B88">
      <w:pPr>
        <w:numPr>
          <w:ilvl w:val="0"/>
          <w:numId w:val="23"/>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w:t>
      </w:r>
      <w:r w:rsidR="00547A4C">
        <w:rPr>
          <w:rFonts w:cs="Arial"/>
          <w:sz w:val="18"/>
          <w:szCs w:val="18"/>
          <w:lang w:val="es-BO"/>
        </w:rPr>
        <w:lastRenderedPageBreak/>
        <w:t xml:space="preserve">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AD23B7">
      <w:pPr>
        <w:pStyle w:val="Prrafodelista"/>
        <w:numPr>
          <w:ilvl w:val="2"/>
          <w:numId w:val="21"/>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8E6026">
      <w:pPr>
        <w:pStyle w:val="Prrafodelista"/>
        <w:numPr>
          <w:ilvl w:val="1"/>
          <w:numId w:val="21"/>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E52D74">
      <w:pPr>
        <w:pStyle w:val="Ttulo"/>
        <w:numPr>
          <w:ilvl w:val="0"/>
          <w:numId w:val="21"/>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Ttul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rsidP="00E52D74">
      <w:pPr>
        <w:pStyle w:val="Ttulo"/>
        <w:numPr>
          <w:ilvl w:val="0"/>
          <w:numId w:val="21"/>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rsidP="00B242CD">
      <w:pPr>
        <w:pStyle w:val="Ttulo"/>
        <w:numPr>
          <w:ilvl w:val="1"/>
          <w:numId w:val="21"/>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Pr="00A40276" w:rsidRDefault="003C1436"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w:t>
      </w:r>
      <w:r w:rsidR="00B9103C" w:rsidRPr="00967385">
        <w:rPr>
          <w:rFonts w:ascii="Verdana" w:hAnsi="Verdana"/>
          <w:b w:val="0"/>
          <w:bCs w:val="0"/>
          <w:sz w:val="18"/>
        </w:rPr>
        <w:lastRenderedPageBreak/>
        <w:t xml:space="preserve">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rsidP="004C2C4E">
      <w:pPr>
        <w:pStyle w:val="Ttulo"/>
        <w:numPr>
          <w:ilvl w:val="1"/>
          <w:numId w:val="21"/>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4C2C4E">
      <w:pPr>
        <w:pStyle w:val="Ttulo"/>
        <w:numPr>
          <w:ilvl w:val="2"/>
          <w:numId w:val="21"/>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B603C5">
      <w:pPr>
        <w:pStyle w:val="Ttulo"/>
        <w:numPr>
          <w:ilvl w:val="0"/>
          <w:numId w:val="51"/>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845E01">
      <w:pPr>
        <w:pStyle w:val="Ttulo"/>
        <w:numPr>
          <w:ilvl w:val="0"/>
          <w:numId w:val="51"/>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rsidP="00B603C5">
      <w:pPr>
        <w:pStyle w:val="Ttulo"/>
        <w:numPr>
          <w:ilvl w:val="1"/>
          <w:numId w:val="21"/>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rsidP="00B603C5">
      <w:pPr>
        <w:pStyle w:val="Ttulo"/>
        <w:numPr>
          <w:ilvl w:val="2"/>
          <w:numId w:val="21"/>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58509B">
      <w:pPr>
        <w:pStyle w:val="Ttulo"/>
        <w:numPr>
          <w:ilvl w:val="2"/>
          <w:numId w:val="21"/>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Ttulo"/>
        <w:spacing w:before="0" w:after="0"/>
        <w:jc w:val="both"/>
        <w:rPr>
          <w:rFonts w:ascii="Verdana" w:hAnsi="Verdana"/>
          <w:sz w:val="18"/>
        </w:rPr>
      </w:pPr>
    </w:p>
    <w:p w14:paraId="40C05112" w14:textId="77777777" w:rsidR="009A37D8" w:rsidRPr="000C6821" w:rsidRDefault="009A37D8" w:rsidP="00967385">
      <w:pPr>
        <w:pStyle w:val="Ttulo"/>
        <w:numPr>
          <w:ilvl w:val="0"/>
          <w:numId w:val="21"/>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9A37D8">
      <w:pPr>
        <w:pStyle w:val="Ttulo"/>
        <w:numPr>
          <w:ilvl w:val="1"/>
          <w:numId w:val="21"/>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9A37D8">
      <w:pPr>
        <w:pStyle w:val="Ttulo"/>
        <w:numPr>
          <w:ilvl w:val="1"/>
          <w:numId w:val="21"/>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9A37D8">
      <w:pPr>
        <w:pStyle w:val="Ttulo"/>
        <w:numPr>
          <w:ilvl w:val="1"/>
          <w:numId w:val="21"/>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rsidP="00B603C5">
      <w:pPr>
        <w:pStyle w:val="Ttulo"/>
        <w:numPr>
          <w:ilvl w:val="0"/>
          <w:numId w:val="21"/>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rsidP="002B0D4E">
      <w:pPr>
        <w:pStyle w:val="Ttulo"/>
        <w:numPr>
          <w:ilvl w:val="1"/>
          <w:numId w:val="21"/>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 xml:space="preserve">el </w:t>
      </w:r>
      <w:proofErr w:type="gramStart"/>
      <w:r w:rsidR="002B0D4E" w:rsidRPr="00A40276">
        <w:rPr>
          <w:rFonts w:ascii="Verdana" w:hAnsi="Verdana"/>
          <w:b w:val="0"/>
          <w:bCs w:val="0"/>
          <w:sz w:val="18"/>
        </w:rPr>
        <w:t>Responsable</w:t>
      </w:r>
      <w:proofErr w:type="gramEnd"/>
      <w:r w:rsidR="002B0D4E" w:rsidRPr="00A40276">
        <w:rPr>
          <w:rFonts w:ascii="Verdana" w:hAnsi="Verdana"/>
          <w:b w:val="0"/>
          <w:bCs w:val="0"/>
          <w:sz w:val="18"/>
        </w:rPr>
        <w:t xml:space="preserv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w:t>
      </w:r>
      <w:proofErr w:type="gramStart"/>
      <w:r w:rsidR="002B0D4E" w:rsidRPr="00A40276">
        <w:rPr>
          <w:rFonts w:ascii="Verdana" w:hAnsi="Verdana"/>
          <w:b w:val="0"/>
          <w:bCs w:val="0"/>
          <w:sz w:val="18"/>
        </w:rPr>
        <w:t>Responsable</w:t>
      </w:r>
      <w:proofErr w:type="gramEnd"/>
      <w:r w:rsidR="002B0D4E" w:rsidRPr="00A40276">
        <w:rPr>
          <w:rFonts w:ascii="Verdana" w:hAnsi="Verdana"/>
          <w:b w:val="0"/>
          <w:bCs w:val="0"/>
          <w:sz w:val="18"/>
        </w:rPr>
        <w:t xml:space="preserv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2B0D4E">
      <w:pPr>
        <w:pStyle w:val="Ttulo"/>
        <w:numPr>
          <w:ilvl w:val="1"/>
          <w:numId w:val="21"/>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2B0D4E">
      <w:pPr>
        <w:pStyle w:val="Ttulo"/>
        <w:numPr>
          <w:ilvl w:val="0"/>
          <w:numId w:val="52"/>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2B0D4E">
      <w:pPr>
        <w:pStyle w:val="Ttulo"/>
        <w:numPr>
          <w:ilvl w:val="0"/>
          <w:numId w:val="52"/>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lastRenderedPageBreak/>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Ttul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Ttul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2B0D4E">
      <w:pPr>
        <w:pStyle w:val="Ttulo"/>
        <w:numPr>
          <w:ilvl w:val="0"/>
          <w:numId w:val="52"/>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Ttul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D77F2E">
      <w:pPr>
        <w:pStyle w:val="Ttulo"/>
        <w:numPr>
          <w:ilvl w:val="0"/>
          <w:numId w:val="52"/>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213B6C">
      <w:pPr>
        <w:pStyle w:val="Ttulo"/>
        <w:numPr>
          <w:ilvl w:val="0"/>
          <w:numId w:val="52"/>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w:t>
      </w:r>
      <w:proofErr w:type="gramStart"/>
      <w:r w:rsidRPr="00A40276">
        <w:rPr>
          <w:rFonts w:ascii="Verdana" w:hAnsi="Verdana"/>
          <w:b w:val="0"/>
          <w:bCs w:val="0"/>
          <w:sz w:val="18"/>
        </w:rPr>
        <w:t>Responsable</w:t>
      </w:r>
      <w:proofErr w:type="gramEnd"/>
      <w:r w:rsidRPr="00A40276">
        <w:rPr>
          <w:rFonts w:ascii="Verdana" w:hAnsi="Verdana"/>
          <w:b w:val="0"/>
          <w:bCs w:val="0"/>
          <w:sz w:val="18"/>
        </w:rPr>
        <w:t xml:space="preserv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w:t>
      </w:r>
      <w:proofErr w:type="gramStart"/>
      <w:r w:rsidR="007830D3">
        <w:rPr>
          <w:rFonts w:ascii="Verdana" w:hAnsi="Verdana"/>
          <w:b w:val="0"/>
          <w:bCs w:val="0"/>
          <w:sz w:val="18"/>
        </w:rPr>
        <w:t>Responsable</w:t>
      </w:r>
      <w:proofErr w:type="gramEnd"/>
      <w:r w:rsidR="007830D3">
        <w:rPr>
          <w:rFonts w:ascii="Verdana" w:hAnsi="Verdana"/>
          <w:b w:val="0"/>
          <w:bCs w:val="0"/>
          <w:sz w:val="18"/>
        </w:rPr>
        <w:t xml:space="preserv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rsidP="00AD23B7">
      <w:pPr>
        <w:pStyle w:val="Ttulo"/>
        <w:numPr>
          <w:ilvl w:val="0"/>
          <w:numId w:val="21"/>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8D7337" w:rsidRDefault="00EF253A" w:rsidP="006D05BD">
      <w:pPr>
        <w:numPr>
          <w:ilvl w:val="0"/>
          <w:numId w:val="8"/>
        </w:numPr>
        <w:ind w:left="1134" w:hanging="567"/>
        <w:jc w:val="both"/>
        <w:rPr>
          <w:rFonts w:cs="Arial"/>
          <w:b/>
          <w:bCs/>
          <w:sz w:val="18"/>
          <w:szCs w:val="18"/>
          <w:u w:val="single"/>
          <w:lang w:val="es-BO"/>
        </w:rPr>
      </w:pPr>
      <w:r w:rsidRPr="008D7337">
        <w:rPr>
          <w:rFonts w:cs="Arial"/>
          <w:b/>
          <w:bCs/>
          <w:sz w:val="18"/>
          <w:szCs w:val="18"/>
          <w:u w:val="single"/>
          <w:lang w:val="es-BO"/>
        </w:rPr>
        <w:t>Precio Evaluado Más Bajo</w:t>
      </w:r>
      <w:r w:rsidR="007830D3" w:rsidRPr="008D7337">
        <w:rPr>
          <w:rFonts w:cs="Arial"/>
          <w:b/>
          <w:bCs/>
          <w:sz w:val="18"/>
          <w:szCs w:val="18"/>
          <w:u w:val="single"/>
          <w:lang w:val="es-BO"/>
        </w:rPr>
        <w:t>;</w:t>
      </w:r>
      <w:r w:rsidRPr="008D7337">
        <w:rPr>
          <w:rFonts w:cs="Arial"/>
          <w:b/>
          <w:bCs/>
          <w:sz w:val="18"/>
          <w:szCs w:val="18"/>
          <w:u w:val="single"/>
          <w:lang w:val="es-BO"/>
        </w:rPr>
        <w:t xml:space="preserve"> </w:t>
      </w:r>
    </w:p>
    <w:p w14:paraId="743D47FF" w14:textId="78332088"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r w:rsidR="008D7337">
        <w:rPr>
          <w:rFonts w:cs="Arial"/>
          <w:sz w:val="18"/>
          <w:szCs w:val="18"/>
          <w:lang w:val="es-BO"/>
        </w:rPr>
        <w:t xml:space="preserve"> </w:t>
      </w:r>
      <w:r w:rsidR="008D7337" w:rsidRPr="008D7337">
        <w:rPr>
          <w:rFonts w:cs="Arial"/>
          <w:b/>
          <w:i/>
          <w:color w:val="FF0000"/>
          <w:sz w:val="18"/>
          <w:szCs w:val="18"/>
          <w:lang w:val="es-BO"/>
        </w:rPr>
        <w:t>“No aplica este Método”</w:t>
      </w:r>
    </w:p>
    <w:p w14:paraId="2979A5D6" w14:textId="5C73F398" w:rsidR="007F4B79" w:rsidRDefault="00E307AD" w:rsidP="00E307AD">
      <w:pPr>
        <w:numPr>
          <w:ilvl w:val="0"/>
          <w:numId w:val="8"/>
        </w:numPr>
        <w:ind w:left="1134" w:hanging="567"/>
        <w:jc w:val="both"/>
        <w:rPr>
          <w:rFonts w:cs="Arial"/>
          <w:sz w:val="18"/>
          <w:szCs w:val="18"/>
          <w:lang w:val="es-BO"/>
        </w:rPr>
      </w:pPr>
      <w:r w:rsidRPr="00A40276">
        <w:rPr>
          <w:rFonts w:cs="Arial"/>
          <w:sz w:val="18"/>
          <w:szCs w:val="18"/>
          <w:lang w:val="es-BO"/>
        </w:rPr>
        <w:t xml:space="preserve">Presupuesto Fijo </w:t>
      </w:r>
      <w:r w:rsidR="008D7337" w:rsidRPr="008D7337">
        <w:rPr>
          <w:rFonts w:cs="Arial"/>
          <w:b/>
          <w:i/>
          <w:color w:val="FF0000"/>
          <w:sz w:val="18"/>
          <w:szCs w:val="18"/>
          <w:lang w:val="es-BO"/>
        </w:rPr>
        <w:t>“No aplica este Método”</w:t>
      </w:r>
    </w:p>
    <w:p w14:paraId="0089DA80" w14:textId="77777777" w:rsidR="00EF253A" w:rsidRPr="00A40276" w:rsidRDefault="00EF253A" w:rsidP="008D7337">
      <w:pPr>
        <w:jc w:val="both"/>
        <w:rPr>
          <w:rFonts w:cs="Arial"/>
          <w:sz w:val="18"/>
          <w:szCs w:val="18"/>
          <w:lang w:val="es-BO"/>
        </w:rPr>
      </w:pPr>
    </w:p>
    <w:p w14:paraId="43901C38" w14:textId="4D858300" w:rsidR="00EF253A" w:rsidRPr="00A40276" w:rsidRDefault="00EF253A" w:rsidP="00AD23B7">
      <w:pPr>
        <w:pStyle w:val="Ttulo"/>
        <w:numPr>
          <w:ilvl w:val="0"/>
          <w:numId w:val="21"/>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 xml:space="preserve">el </w:t>
      </w:r>
      <w:proofErr w:type="gramStart"/>
      <w:r w:rsidRPr="00A40276">
        <w:rPr>
          <w:rFonts w:cs="Arial"/>
          <w:sz w:val="18"/>
          <w:szCs w:val="18"/>
          <w:lang w:val="es-BO"/>
        </w:rPr>
        <w:t>Responsable</w:t>
      </w:r>
      <w:proofErr w:type="gramEnd"/>
      <w:r w:rsidRPr="00A40276">
        <w:rPr>
          <w:rFonts w:cs="Arial"/>
          <w:sz w:val="18"/>
          <w:szCs w:val="18"/>
          <w:lang w:val="es-BO"/>
        </w:rPr>
        <w:t xml:space="preserv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 xml:space="preserve">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w:t>
      </w:r>
      <w:proofErr w:type="gramStart"/>
      <w:r w:rsidRPr="00A40276">
        <w:rPr>
          <w:rFonts w:cs="Arial"/>
          <w:sz w:val="18"/>
          <w:szCs w:val="18"/>
        </w:rPr>
        <w:t>Responsable</w:t>
      </w:r>
      <w:proofErr w:type="gramEnd"/>
      <w:r w:rsidRPr="00A40276">
        <w:rPr>
          <w:rFonts w:cs="Arial"/>
          <w:sz w:val="18"/>
          <w:szCs w:val="18"/>
        </w:rPr>
        <w:t xml:space="preserv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AD23B7">
      <w:pPr>
        <w:pStyle w:val="Ttulo"/>
        <w:numPr>
          <w:ilvl w:val="0"/>
          <w:numId w:val="21"/>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AD23B7">
      <w:pPr>
        <w:pStyle w:val="Prrafodelista"/>
        <w:numPr>
          <w:ilvl w:val="1"/>
          <w:numId w:val="21"/>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AD23B7">
      <w:pPr>
        <w:pStyle w:val="Prrafodelista"/>
        <w:numPr>
          <w:ilvl w:val="2"/>
          <w:numId w:val="21"/>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967385">
      <w:pPr>
        <w:pStyle w:val="Prrafodelista"/>
        <w:numPr>
          <w:ilvl w:val="0"/>
          <w:numId w:val="56"/>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967385">
      <w:pPr>
        <w:pStyle w:val="Prrafodelista"/>
        <w:numPr>
          <w:ilvl w:val="2"/>
          <w:numId w:val="21"/>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AD23B7">
      <w:pPr>
        <w:pStyle w:val="Prrafodelista"/>
        <w:numPr>
          <w:ilvl w:val="1"/>
          <w:numId w:val="21"/>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AD23B7">
      <w:pPr>
        <w:pStyle w:val="Prrafodelista"/>
        <w:widowControl w:val="0"/>
        <w:numPr>
          <w:ilvl w:val="0"/>
          <w:numId w:val="27"/>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AD23B7">
      <w:pPr>
        <w:pStyle w:val="Prrafodelista"/>
        <w:widowControl w:val="0"/>
        <w:numPr>
          <w:ilvl w:val="0"/>
          <w:numId w:val="27"/>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ACF88C0" w:rsidR="00EF253A" w:rsidRPr="00A40276" w:rsidRDefault="00EF253A" w:rsidP="00AD23B7">
      <w:pPr>
        <w:pStyle w:val="Ttulo"/>
        <w:numPr>
          <w:ilvl w:val="0"/>
          <w:numId w:val="21"/>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p>
    <w:p w14:paraId="28994451" w14:textId="77777777" w:rsidR="00EF253A" w:rsidRPr="00A40276" w:rsidRDefault="00EF253A" w:rsidP="00EF253A">
      <w:pPr>
        <w:tabs>
          <w:tab w:val="left" w:pos="567"/>
        </w:tabs>
        <w:ind w:left="567"/>
        <w:jc w:val="both"/>
        <w:rPr>
          <w:rFonts w:cs="Arial"/>
          <w:b/>
          <w:sz w:val="18"/>
          <w:szCs w:val="18"/>
          <w:lang w:val="es-BO"/>
        </w:rPr>
      </w:pPr>
    </w:p>
    <w:p w14:paraId="0DFEB2AF" w14:textId="1A5E342F" w:rsidR="003953D2" w:rsidRDefault="00376653" w:rsidP="00E3756A">
      <w:pPr>
        <w:widowControl w:val="0"/>
        <w:tabs>
          <w:tab w:val="left" w:pos="1418"/>
        </w:tabs>
        <w:ind w:left="567"/>
        <w:jc w:val="both"/>
        <w:rPr>
          <w:rFonts w:cs="Arial"/>
          <w:b/>
          <w:i/>
          <w:color w:val="FF0000"/>
          <w:sz w:val="18"/>
          <w:szCs w:val="18"/>
          <w:lang w:val="es-BO"/>
        </w:rPr>
      </w:pPr>
      <w:r w:rsidRPr="008D7337">
        <w:rPr>
          <w:rFonts w:cs="Arial"/>
          <w:b/>
          <w:i/>
          <w:color w:val="FF0000"/>
          <w:sz w:val="18"/>
          <w:szCs w:val="18"/>
          <w:lang w:val="es-BO"/>
        </w:rPr>
        <w:t>“No aplica este Método”</w:t>
      </w:r>
    </w:p>
    <w:p w14:paraId="2B04A1CD" w14:textId="77777777" w:rsidR="00376653" w:rsidRPr="00A40276" w:rsidRDefault="00376653" w:rsidP="00E3756A">
      <w:pPr>
        <w:widowControl w:val="0"/>
        <w:tabs>
          <w:tab w:val="left" w:pos="1418"/>
        </w:tabs>
        <w:ind w:left="567"/>
        <w:jc w:val="both"/>
        <w:rPr>
          <w:rFonts w:cs="Arial"/>
          <w:sz w:val="18"/>
          <w:szCs w:val="18"/>
          <w:lang w:val="es-BO"/>
        </w:rPr>
      </w:pPr>
    </w:p>
    <w:p w14:paraId="7F19A296" w14:textId="0ACD116C" w:rsidR="003953D2" w:rsidRPr="00A40276" w:rsidRDefault="003953D2" w:rsidP="00AD23B7">
      <w:pPr>
        <w:pStyle w:val="Ttulo"/>
        <w:numPr>
          <w:ilvl w:val="0"/>
          <w:numId w:val="21"/>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p>
    <w:p w14:paraId="157F4B7B" w14:textId="77777777" w:rsidR="003953D2" w:rsidRPr="00A40276" w:rsidRDefault="003953D2" w:rsidP="003953D2">
      <w:pPr>
        <w:ind w:left="709"/>
        <w:jc w:val="both"/>
        <w:rPr>
          <w:rFonts w:cs="Arial"/>
          <w:b/>
          <w:sz w:val="18"/>
          <w:szCs w:val="18"/>
          <w:lang w:val="es-BO"/>
        </w:rPr>
      </w:pPr>
    </w:p>
    <w:p w14:paraId="676FBA2F" w14:textId="2E4EC867" w:rsidR="003953D2" w:rsidRDefault="00376653" w:rsidP="003953D2">
      <w:pPr>
        <w:widowControl w:val="0"/>
        <w:tabs>
          <w:tab w:val="left" w:pos="1418"/>
        </w:tabs>
        <w:ind w:left="540"/>
        <w:jc w:val="both"/>
        <w:rPr>
          <w:rFonts w:cs="Arial"/>
          <w:b/>
          <w:i/>
          <w:color w:val="FF0000"/>
          <w:sz w:val="18"/>
          <w:szCs w:val="18"/>
          <w:lang w:val="es-BO"/>
        </w:rPr>
      </w:pPr>
      <w:r w:rsidRPr="008D7337">
        <w:rPr>
          <w:rFonts w:cs="Arial"/>
          <w:b/>
          <w:i/>
          <w:color w:val="FF0000"/>
          <w:sz w:val="18"/>
          <w:szCs w:val="18"/>
          <w:lang w:val="es-BO"/>
        </w:rPr>
        <w:t>“No aplica este Método”</w:t>
      </w:r>
    </w:p>
    <w:p w14:paraId="1F6AD6CF" w14:textId="77777777" w:rsidR="00376653" w:rsidRPr="00A40276" w:rsidRDefault="00376653" w:rsidP="003953D2">
      <w:pPr>
        <w:widowControl w:val="0"/>
        <w:tabs>
          <w:tab w:val="left" w:pos="1418"/>
        </w:tabs>
        <w:ind w:left="540"/>
        <w:jc w:val="both"/>
        <w:rPr>
          <w:rFonts w:cs="Arial"/>
          <w:sz w:val="18"/>
          <w:szCs w:val="18"/>
          <w:lang w:val="es-BO"/>
        </w:rPr>
      </w:pPr>
    </w:p>
    <w:p w14:paraId="444686F3" w14:textId="7217E3D0" w:rsidR="00EF253A" w:rsidRPr="00A40276" w:rsidRDefault="00EF253A" w:rsidP="00AD23B7">
      <w:pPr>
        <w:pStyle w:val="Ttulo"/>
        <w:numPr>
          <w:ilvl w:val="0"/>
          <w:numId w:val="21"/>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AD23B7">
      <w:pPr>
        <w:numPr>
          <w:ilvl w:val="0"/>
          <w:numId w:val="18"/>
        </w:numPr>
        <w:ind w:left="851" w:hanging="284"/>
        <w:jc w:val="both"/>
        <w:rPr>
          <w:rFonts w:cs="Arial"/>
          <w:sz w:val="18"/>
          <w:szCs w:val="18"/>
          <w:lang w:val="es-BO"/>
        </w:rPr>
      </w:pPr>
      <w:r w:rsidRPr="00A40276">
        <w:rPr>
          <w:rFonts w:cs="Arial"/>
          <w:sz w:val="18"/>
          <w:szCs w:val="18"/>
          <w:lang w:val="es-BO"/>
        </w:rPr>
        <w:t xml:space="preserve">Otros aspectos que el </w:t>
      </w:r>
      <w:proofErr w:type="gramStart"/>
      <w:r w:rsidRPr="00A40276">
        <w:rPr>
          <w:rFonts w:cs="Arial"/>
          <w:sz w:val="18"/>
          <w:szCs w:val="18"/>
          <w:lang w:val="es-BO"/>
        </w:rPr>
        <w:t>Responsable</w:t>
      </w:r>
      <w:proofErr w:type="gramEnd"/>
      <w:r w:rsidRPr="00A40276">
        <w:rPr>
          <w:rFonts w:cs="Arial"/>
          <w:sz w:val="18"/>
          <w:szCs w:val="18"/>
          <w:lang w:val="es-BO"/>
        </w:rPr>
        <w:t xml:space="preserv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AD23B7">
      <w:pPr>
        <w:pStyle w:val="Ttulo"/>
        <w:numPr>
          <w:ilvl w:val="0"/>
          <w:numId w:val="21"/>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AD23B7">
      <w:pPr>
        <w:pStyle w:val="Prrafodelista"/>
        <w:numPr>
          <w:ilvl w:val="1"/>
          <w:numId w:val="21"/>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AD23B7">
      <w:pPr>
        <w:pStyle w:val="Prrafodelista"/>
        <w:numPr>
          <w:ilvl w:val="1"/>
          <w:numId w:val="21"/>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 xml:space="preserve">l </w:t>
      </w:r>
      <w:proofErr w:type="gramStart"/>
      <w:r w:rsidRPr="00A40276">
        <w:rPr>
          <w:rFonts w:ascii="Verdana" w:hAnsi="Verdana"/>
          <w:sz w:val="18"/>
          <w:lang w:val="es-BO"/>
        </w:rPr>
        <w:t>Responsable</w:t>
      </w:r>
      <w:proofErr w:type="gramEnd"/>
      <w:r w:rsidRPr="00A40276">
        <w:rPr>
          <w:rFonts w:ascii="Verdana" w:hAnsi="Verdana"/>
          <w:sz w:val="18"/>
          <w:lang w:val="es-BO"/>
        </w:rPr>
        <w:t xml:space="preserv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AD23B7">
      <w:pPr>
        <w:pStyle w:val="Prrafodelista"/>
        <w:numPr>
          <w:ilvl w:val="1"/>
          <w:numId w:val="21"/>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AD23B7">
      <w:pPr>
        <w:pStyle w:val="Prrafodelista"/>
        <w:numPr>
          <w:ilvl w:val="1"/>
          <w:numId w:val="21"/>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lastRenderedPageBreak/>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AD23B7">
      <w:pPr>
        <w:numPr>
          <w:ilvl w:val="0"/>
          <w:numId w:val="19"/>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967385">
      <w:pPr>
        <w:pStyle w:val="Prrafodelista"/>
        <w:numPr>
          <w:ilvl w:val="1"/>
          <w:numId w:val="21"/>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AD23B7">
      <w:pPr>
        <w:pStyle w:val="Ttulo"/>
        <w:numPr>
          <w:ilvl w:val="0"/>
          <w:numId w:val="21"/>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AD23B7">
      <w:pPr>
        <w:pStyle w:val="Prrafodelista"/>
        <w:numPr>
          <w:ilvl w:val="1"/>
          <w:numId w:val="21"/>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AD23B7">
      <w:pPr>
        <w:pStyle w:val="Prrafodelista"/>
        <w:numPr>
          <w:ilvl w:val="1"/>
          <w:numId w:val="21"/>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AD23B7">
      <w:pPr>
        <w:pStyle w:val="Prrafodelista"/>
        <w:numPr>
          <w:ilvl w:val="1"/>
          <w:numId w:val="21"/>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w:t>
      </w:r>
      <w:r w:rsidRPr="00A40276">
        <w:rPr>
          <w:rFonts w:ascii="Verdana" w:hAnsi="Verdana"/>
          <w:sz w:val="18"/>
          <w:szCs w:val="18"/>
          <w:lang w:val="es-BO"/>
        </w:rPr>
        <w:lastRenderedPageBreak/>
        <w:t xml:space="preserve">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 xml:space="preserve">Si la entidad notificara la </w:t>
      </w:r>
      <w:proofErr w:type="gramStart"/>
      <w:r w:rsidRPr="00A40276">
        <w:rPr>
          <w:rFonts w:ascii="Verdana" w:hAnsi="Verdana"/>
          <w:sz w:val="18"/>
          <w:szCs w:val="18"/>
          <w:lang w:val="es-BO"/>
        </w:rPr>
        <w:t>adjudicación vencido</w:t>
      </w:r>
      <w:proofErr w:type="gramEnd"/>
      <w:r w:rsidRPr="00A40276">
        <w:rPr>
          <w:rFonts w:ascii="Verdana" w:hAnsi="Verdana"/>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AD23B7">
      <w:pPr>
        <w:pStyle w:val="Ttulo"/>
        <w:numPr>
          <w:ilvl w:val="0"/>
          <w:numId w:val="21"/>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EC3D96">
      <w:pPr>
        <w:numPr>
          <w:ilvl w:val="0"/>
          <w:numId w:val="7"/>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6D05BD">
      <w:pPr>
        <w:numPr>
          <w:ilvl w:val="0"/>
          <w:numId w:val="7"/>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AD23B7">
      <w:pPr>
        <w:pStyle w:val="Ttulo"/>
        <w:numPr>
          <w:ilvl w:val="0"/>
          <w:numId w:val="21"/>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AD23B7">
      <w:pPr>
        <w:pStyle w:val="Prrafodelista"/>
        <w:numPr>
          <w:ilvl w:val="1"/>
          <w:numId w:val="21"/>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w:t>
      </w:r>
      <w:r w:rsidRPr="00A40276">
        <w:rPr>
          <w:rFonts w:ascii="Verdana" w:hAnsi="Verdana"/>
          <w:sz w:val="18"/>
          <w:szCs w:val="18"/>
          <w:lang w:val="es-BO"/>
        </w:rPr>
        <w:lastRenderedPageBreak/>
        <w:t xml:space="preserve">efectivizar la comunicación, notificación y aprobación de todo cuanto corresponda a los asuntos relacionados con el servicio general, pudiendo ser el </w:t>
      </w:r>
      <w:proofErr w:type="gramStart"/>
      <w:r w:rsidRPr="00A40276">
        <w:rPr>
          <w:rFonts w:ascii="Verdana" w:hAnsi="Verdana"/>
          <w:sz w:val="18"/>
          <w:szCs w:val="18"/>
          <w:lang w:val="es-BO"/>
        </w:rPr>
        <w:t>Responsable</w:t>
      </w:r>
      <w:proofErr w:type="gramEnd"/>
      <w:r w:rsidRPr="00A40276">
        <w:rPr>
          <w:rFonts w:ascii="Verdana" w:hAnsi="Verdana"/>
          <w:sz w:val="18"/>
          <w:szCs w:val="18"/>
          <w:lang w:val="es-BO"/>
        </w:rPr>
        <w:t xml:space="preserv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AD23B7">
      <w:pPr>
        <w:pStyle w:val="Prrafodelista"/>
        <w:numPr>
          <w:ilvl w:val="1"/>
          <w:numId w:val="21"/>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AD23B7">
      <w:pPr>
        <w:pStyle w:val="Ttulo"/>
        <w:numPr>
          <w:ilvl w:val="0"/>
          <w:numId w:val="21"/>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w:t>
      </w:r>
      <w:proofErr w:type="gramStart"/>
      <w:r w:rsidRPr="00A40276">
        <w:rPr>
          <w:rFonts w:cs="Arial"/>
          <w:sz w:val="18"/>
          <w:szCs w:val="18"/>
          <w:lang w:val="es-BO"/>
        </w:rPr>
        <w:t>Responsable</w:t>
      </w:r>
      <w:proofErr w:type="gramEnd"/>
      <w:r w:rsidRPr="00A40276">
        <w:rPr>
          <w:rFonts w:cs="Arial"/>
          <w:sz w:val="18"/>
          <w:szCs w:val="18"/>
          <w:lang w:val="es-BO"/>
        </w:rPr>
        <w:t xml:space="preserv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AD23B7">
      <w:pPr>
        <w:pStyle w:val="Ttulo"/>
        <w:numPr>
          <w:ilvl w:val="0"/>
          <w:numId w:val="21"/>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A13A4F0" w14:textId="77777777" w:rsidR="00233D00" w:rsidRDefault="00233D00" w:rsidP="00975EB3">
      <w:pPr>
        <w:spacing w:line="200" w:lineRule="exact"/>
        <w:jc w:val="center"/>
        <w:rPr>
          <w:b/>
          <w:sz w:val="18"/>
          <w:szCs w:val="18"/>
          <w:lang w:val="es-BO"/>
        </w:rPr>
      </w:pPr>
    </w:p>
    <w:p w14:paraId="30BCCA4D" w14:textId="77777777" w:rsidR="00233D00" w:rsidRDefault="00233D00" w:rsidP="00975EB3">
      <w:pPr>
        <w:spacing w:line="200" w:lineRule="exact"/>
        <w:jc w:val="center"/>
        <w:rPr>
          <w:b/>
          <w:sz w:val="18"/>
          <w:szCs w:val="18"/>
          <w:lang w:val="es-BO"/>
        </w:rPr>
      </w:pPr>
    </w:p>
    <w:p w14:paraId="6C8C9471" w14:textId="77777777" w:rsidR="00233D00" w:rsidRDefault="00233D00" w:rsidP="00975EB3">
      <w:pPr>
        <w:spacing w:line="200" w:lineRule="exact"/>
        <w:jc w:val="center"/>
        <w:rPr>
          <w:b/>
          <w:sz w:val="18"/>
          <w:szCs w:val="18"/>
          <w:lang w:val="es-BO"/>
        </w:rPr>
      </w:pPr>
    </w:p>
    <w:p w14:paraId="51298F01" w14:textId="77777777" w:rsidR="00233D00" w:rsidRDefault="00233D00" w:rsidP="00975EB3">
      <w:pPr>
        <w:spacing w:line="200" w:lineRule="exact"/>
        <w:jc w:val="center"/>
        <w:rPr>
          <w:b/>
          <w:sz w:val="18"/>
          <w:szCs w:val="18"/>
          <w:lang w:val="es-BO"/>
        </w:rPr>
      </w:pPr>
    </w:p>
    <w:p w14:paraId="7746B4F2" w14:textId="77777777" w:rsidR="00233D00" w:rsidRDefault="00233D00" w:rsidP="00975EB3">
      <w:pPr>
        <w:spacing w:line="200" w:lineRule="exact"/>
        <w:jc w:val="center"/>
        <w:rPr>
          <w:b/>
          <w:sz w:val="18"/>
          <w:szCs w:val="18"/>
          <w:lang w:val="es-BO"/>
        </w:rPr>
      </w:pPr>
    </w:p>
    <w:p w14:paraId="709902AD" w14:textId="77777777" w:rsidR="00233D00" w:rsidRDefault="00233D00" w:rsidP="00975EB3">
      <w:pPr>
        <w:spacing w:line="200" w:lineRule="exact"/>
        <w:jc w:val="center"/>
        <w:rPr>
          <w:b/>
          <w:sz w:val="18"/>
          <w:szCs w:val="18"/>
          <w:lang w:val="es-BO"/>
        </w:rPr>
      </w:pPr>
    </w:p>
    <w:p w14:paraId="19D5884D" w14:textId="77777777" w:rsidR="00233D00" w:rsidRDefault="00233D00" w:rsidP="00975EB3">
      <w:pPr>
        <w:spacing w:line="200" w:lineRule="exact"/>
        <w:jc w:val="center"/>
        <w:rPr>
          <w:b/>
          <w:sz w:val="18"/>
          <w:szCs w:val="18"/>
          <w:lang w:val="es-BO"/>
        </w:rPr>
      </w:pPr>
    </w:p>
    <w:p w14:paraId="769BE9D0" w14:textId="77777777" w:rsidR="00233D00" w:rsidRDefault="00233D00" w:rsidP="00975EB3">
      <w:pPr>
        <w:spacing w:line="200" w:lineRule="exact"/>
        <w:jc w:val="center"/>
        <w:rPr>
          <w:b/>
          <w:sz w:val="18"/>
          <w:szCs w:val="18"/>
          <w:lang w:val="es-BO"/>
        </w:rPr>
      </w:pPr>
    </w:p>
    <w:p w14:paraId="16D0D160" w14:textId="77777777" w:rsidR="00233D00" w:rsidRDefault="00233D00" w:rsidP="00975EB3">
      <w:pPr>
        <w:spacing w:line="200" w:lineRule="exact"/>
        <w:jc w:val="center"/>
        <w:rPr>
          <w:b/>
          <w:sz w:val="18"/>
          <w:szCs w:val="18"/>
          <w:lang w:val="es-BO"/>
        </w:rPr>
      </w:pPr>
    </w:p>
    <w:p w14:paraId="7E05F363" w14:textId="77777777" w:rsidR="00233D00" w:rsidRDefault="00233D00" w:rsidP="00975EB3">
      <w:pPr>
        <w:spacing w:line="200" w:lineRule="exact"/>
        <w:jc w:val="center"/>
        <w:rPr>
          <w:b/>
          <w:sz w:val="18"/>
          <w:szCs w:val="18"/>
          <w:lang w:val="es-BO"/>
        </w:rPr>
      </w:pPr>
    </w:p>
    <w:p w14:paraId="3A5A288B" w14:textId="77777777" w:rsidR="00233D00" w:rsidRDefault="00233D00" w:rsidP="00975EB3">
      <w:pPr>
        <w:spacing w:line="200" w:lineRule="exact"/>
        <w:jc w:val="center"/>
        <w:rPr>
          <w:b/>
          <w:sz w:val="18"/>
          <w:szCs w:val="18"/>
          <w:lang w:val="es-BO"/>
        </w:rPr>
      </w:pPr>
    </w:p>
    <w:p w14:paraId="2DC07B52" w14:textId="77777777" w:rsidR="00233D00" w:rsidRDefault="00233D00" w:rsidP="00975EB3">
      <w:pPr>
        <w:spacing w:line="200" w:lineRule="exact"/>
        <w:jc w:val="center"/>
        <w:rPr>
          <w:b/>
          <w:sz w:val="18"/>
          <w:szCs w:val="18"/>
          <w:lang w:val="es-BO"/>
        </w:rPr>
      </w:pPr>
    </w:p>
    <w:p w14:paraId="7A3D1E19" w14:textId="77777777" w:rsidR="00233D00" w:rsidRDefault="00233D00" w:rsidP="00975EB3">
      <w:pPr>
        <w:spacing w:line="200" w:lineRule="exact"/>
        <w:jc w:val="center"/>
        <w:rPr>
          <w:b/>
          <w:sz w:val="18"/>
          <w:szCs w:val="18"/>
          <w:lang w:val="es-BO"/>
        </w:rPr>
      </w:pPr>
    </w:p>
    <w:p w14:paraId="655C6DDA" w14:textId="77777777" w:rsidR="00233D00" w:rsidRDefault="00233D00" w:rsidP="00975EB3">
      <w:pPr>
        <w:spacing w:line="200" w:lineRule="exact"/>
        <w:jc w:val="center"/>
        <w:rPr>
          <w:b/>
          <w:sz w:val="18"/>
          <w:szCs w:val="18"/>
          <w:lang w:val="es-BO"/>
        </w:rPr>
      </w:pPr>
    </w:p>
    <w:p w14:paraId="59AFD851"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AD23B7">
      <w:pPr>
        <w:pStyle w:val="Ttulo"/>
        <w:numPr>
          <w:ilvl w:val="0"/>
          <w:numId w:val="21"/>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4638FB89" w14:textId="77777777" w:rsidR="00532869" w:rsidRPr="00A40276" w:rsidRDefault="00532869" w:rsidP="00532869">
      <w:pPr>
        <w:pStyle w:val="Ttulo"/>
        <w:spacing w:before="0" w:after="0"/>
        <w:ind w:left="432"/>
        <w:jc w:val="both"/>
        <w:rPr>
          <w:rFonts w:ascii="Verdana" w:hAnsi="Verdana"/>
          <w:sz w:val="18"/>
        </w:rPr>
      </w:pPr>
    </w:p>
    <w:p w14:paraId="61FE8A64" w14:textId="77777777" w:rsidR="007277A5" w:rsidRPr="00765F1B" w:rsidRDefault="007277A5" w:rsidP="007277A5">
      <w:pPr>
        <w:pStyle w:val="Ttulo"/>
        <w:spacing w:before="0" w:after="0"/>
        <w:ind w:left="432"/>
        <w:jc w:val="both"/>
        <w:rPr>
          <w:rFonts w:ascii="Verdana" w:hAnsi="Verdana"/>
          <w:sz w:val="1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B46C3">
        <w:trPr>
          <w:trHeight w:val="39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2A1A92A9" w:rsidR="00B35DBB" w:rsidRPr="00A40276" w:rsidRDefault="00376653" w:rsidP="003B46C3">
            <w:pPr>
              <w:rPr>
                <w:rFonts w:ascii="Arial" w:hAnsi="Arial" w:cs="Arial"/>
                <w:lang w:val="es-BO"/>
              </w:rPr>
            </w:pPr>
            <w:r>
              <w:rPr>
                <w:rFonts w:ascii="Arial" w:hAnsi="Arial" w:cs="Arial"/>
                <w:lang w:val="es-BO"/>
              </w:rPr>
              <w:t>EMPRESA NACIONAL DE ELECTRICIDAD - ENDE</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B46C3">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7E430DB7" w:rsidR="00B35DBB" w:rsidRPr="00A40276" w:rsidRDefault="00376653" w:rsidP="003B46C3">
            <w:pPr>
              <w:rPr>
                <w:rFonts w:ascii="Arial" w:hAnsi="Arial" w:cs="Arial"/>
                <w:lang w:val="es-BO"/>
              </w:rPr>
            </w:pPr>
            <w:r>
              <w:rPr>
                <w:rFonts w:ascii="Arial" w:hAnsi="Arial" w:cs="Arial"/>
                <w:lang w:val="es-BO"/>
              </w:rPr>
              <w:t>ENDE-ANPE-2023-040</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4608D9">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402"/>
      </w:tblGrid>
      <w:tr w:rsidR="00B328F4" w:rsidRPr="00A40276" w14:paraId="63CC5C13" w14:textId="77777777" w:rsidTr="00765F1B">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77777777" w:rsidR="00B35DBB" w:rsidRPr="00A40276" w:rsidRDefault="00B35DBB" w:rsidP="003B46C3">
            <w:pPr>
              <w:rPr>
                <w:rFonts w:ascii="Arial" w:hAnsi="Arial" w:cs="Arial"/>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77777777" w:rsidR="00B35DBB" w:rsidRPr="00A40276" w:rsidRDefault="00B35DBB" w:rsidP="003B46C3">
            <w:pPr>
              <w:rPr>
                <w:rFonts w:ascii="Arial" w:hAnsi="Arial" w:cs="Arial"/>
              </w:rPr>
            </w:pP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77777777" w:rsidR="00B35DBB" w:rsidRPr="00A40276" w:rsidRDefault="00B35DBB" w:rsidP="003B46C3">
            <w:pPr>
              <w:rPr>
                <w:rFonts w:ascii="Arial" w:hAnsi="Arial" w:cs="Arial"/>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77777777" w:rsidR="00B35DBB" w:rsidRPr="00A40276" w:rsidRDefault="00B35DBB" w:rsidP="003B46C3">
            <w:pPr>
              <w:rPr>
                <w:rFonts w:ascii="Arial" w:hAnsi="Arial" w:cs="Arial"/>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77777777" w:rsidR="00B35DBB" w:rsidRPr="00A40276" w:rsidRDefault="00B35DBB" w:rsidP="003B46C3">
            <w:pPr>
              <w:rPr>
                <w:rFonts w:ascii="Arial" w:hAnsi="Arial" w:cs="Arial"/>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77777777" w:rsidR="00B35DBB" w:rsidRPr="00A40276" w:rsidRDefault="00B35DBB" w:rsidP="003B46C3">
            <w:pPr>
              <w:rPr>
                <w:rFonts w:ascii="Arial" w:hAnsi="Arial" w:cs="Arial"/>
              </w:rPr>
            </w:pP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77777777" w:rsidR="00B35DBB" w:rsidRPr="00A40276" w:rsidRDefault="00B35DBB" w:rsidP="003B46C3">
            <w:pPr>
              <w:rPr>
                <w:rFonts w:ascii="Arial" w:hAnsi="Arial" w:cs="Arial"/>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77777777" w:rsidR="00B35DBB" w:rsidRPr="00A40276" w:rsidRDefault="00B35DBB" w:rsidP="003B46C3">
            <w:pPr>
              <w:rPr>
                <w:rFonts w:ascii="Arial" w:hAnsi="Arial" w:cs="Arial"/>
              </w:rPr>
            </w:pP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7EF6C8E8" w:rsidR="00B35DBB" w:rsidRPr="00A40276" w:rsidRDefault="00B35DBB" w:rsidP="003B46C3">
            <w:pPr>
              <w:rPr>
                <w:rFonts w:ascii="Arial" w:hAnsi="Arial" w:cs="Arial"/>
              </w:rPr>
            </w:pP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2065DDB2" w:rsidR="00B35DBB" w:rsidRPr="00A40276" w:rsidRDefault="00B35DBB" w:rsidP="003B46C3">
            <w:pPr>
              <w:rPr>
                <w:rFonts w:ascii="Arial" w:hAnsi="Arial" w:cs="Arial"/>
              </w:rPr>
            </w:pP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77777777" w:rsidR="00B35DBB" w:rsidRPr="00A40276" w:rsidRDefault="00B35DBB" w:rsidP="003B46C3">
            <w:pPr>
              <w:rPr>
                <w:rFonts w:ascii="Arial" w:hAnsi="Arial" w:cs="Arial"/>
              </w:rPr>
            </w:pP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23C52F33" w:rsidR="00B35DBB" w:rsidRPr="00A40276" w:rsidRDefault="00376653" w:rsidP="003B46C3">
            <w:pPr>
              <w:rPr>
                <w:rFonts w:ascii="Arial" w:hAnsi="Arial" w:cs="Arial"/>
              </w:rPr>
            </w:pPr>
            <w:r>
              <w:rPr>
                <w:rFonts w:ascii="Arial" w:hAnsi="Arial" w:cs="Arial"/>
              </w:rPr>
              <w:t>2023</w:t>
            </w:r>
          </w:p>
        </w:tc>
        <w:tc>
          <w:tcPr>
            <w:tcW w:w="402"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370"/>
      </w:tblGrid>
      <w:tr w:rsidR="00A40276" w:rsidRPr="00A40276" w14:paraId="6E0F6B28" w14:textId="77777777" w:rsidTr="00376653">
        <w:trPr>
          <w:jc w:val="center"/>
        </w:trPr>
        <w:tc>
          <w:tcPr>
            <w:tcW w:w="2380"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24" w:type="dxa"/>
            <w:shd w:val="clear" w:color="auto" w:fill="auto"/>
          </w:tcPr>
          <w:p w14:paraId="28EA742C" w14:textId="77777777" w:rsidR="00B35DBB" w:rsidRPr="00A40276" w:rsidRDefault="00B35DBB" w:rsidP="003B46C3">
            <w:pPr>
              <w:rPr>
                <w:rFonts w:ascii="Arial" w:hAnsi="Arial" w:cs="Arial"/>
                <w:lang w:val="es-BO"/>
              </w:rPr>
            </w:pPr>
          </w:p>
        </w:tc>
        <w:tc>
          <w:tcPr>
            <w:tcW w:w="281" w:type="dxa"/>
            <w:shd w:val="clear" w:color="auto" w:fill="auto"/>
          </w:tcPr>
          <w:p w14:paraId="45778AE2" w14:textId="77777777" w:rsidR="00B35DBB" w:rsidRPr="00A40276" w:rsidRDefault="00B35DBB" w:rsidP="003B46C3">
            <w:pPr>
              <w:rPr>
                <w:rFonts w:ascii="Arial" w:hAnsi="Arial" w:cs="Arial"/>
                <w:lang w:val="es-BO"/>
              </w:rPr>
            </w:pPr>
          </w:p>
        </w:tc>
        <w:tc>
          <w:tcPr>
            <w:tcW w:w="282" w:type="dxa"/>
            <w:shd w:val="clear" w:color="auto" w:fill="auto"/>
          </w:tcPr>
          <w:p w14:paraId="1617E435" w14:textId="77777777" w:rsidR="00B35DBB" w:rsidRPr="00A40276" w:rsidRDefault="00B35DBB" w:rsidP="003B46C3">
            <w:pPr>
              <w:rPr>
                <w:rFonts w:ascii="Arial" w:hAnsi="Arial" w:cs="Arial"/>
                <w:lang w:val="es-BO"/>
              </w:rPr>
            </w:pPr>
          </w:p>
        </w:tc>
        <w:tc>
          <w:tcPr>
            <w:tcW w:w="272" w:type="dxa"/>
            <w:shd w:val="clear" w:color="auto" w:fill="auto"/>
          </w:tcPr>
          <w:p w14:paraId="2D9A9282" w14:textId="77777777" w:rsidR="00B35DBB" w:rsidRPr="00A40276" w:rsidRDefault="00B35DBB" w:rsidP="003B46C3">
            <w:pPr>
              <w:rPr>
                <w:rFonts w:ascii="Arial" w:hAnsi="Arial" w:cs="Arial"/>
                <w:lang w:val="es-BO"/>
              </w:rPr>
            </w:pPr>
          </w:p>
        </w:tc>
        <w:tc>
          <w:tcPr>
            <w:tcW w:w="277"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6" w:type="dxa"/>
            <w:shd w:val="clear" w:color="auto" w:fill="auto"/>
          </w:tcPr>
          <w:p w14:paraId="6705834C" w14:textId="77777777" w:rsidR="00B35DBB" w:rsidRPr="00A40276" w:rsidRDefault="00B35DBB" w:rsidP="003B46C3">
            <w:pPr>
              <w:rPr>
                <w:rFonts w:ascii="Arial" w:hAnsi="Arial" w:cs="Arial"/>
                <w:lang w:val="es-BO"/>
              </w:rPr>
            </w:pPr>
          </w:p>
        </w:tc>
        <w:tc>
          <w:tcPr>
            <w:tcW w:w="276" w:type="dxa"/>
            <w:shd w:val="clear" w:color="auto" w:fill="auto"/>
          </w:tcPr>
          <w:p w14:paraId="598AF5F1" w14:textId="77777777" w:rsidR="00B35DBB" w:rsidRPr="00A40276" w:rsidRDefault="00B35DBB" w:rsidP="003B46C3">
            <w:pPr>
              <w:rPr>
                <w:rFonts w:ascii="Arial" w:hAnsi="Arial" w:cs="Arial"/>
                <w:lang w:val="es-BO"/>
              </w:rPr>
            </w:pPr>
          </w:p>
        </w:tc>
        <w:tc>
          <w:tcPr>
            <w:tcW w:w="276" w:type="dxa"/>
            <w:shd w:val="clear" w:color="auto" w:fill="auto"/>
          </w:tcPr>
          <w:p w14:paraId="4309F7A4" w14:textId="77777777" w:rsidR="00B35DBB" w:rsidRPr="00A40276" w:rsidRDefault="00B35DBB" w:rsidP="003B46C3">
            <w:pPr>
              <w:rPr>
                <w:rFonts w:ascii="Arial" w:hAnsi="Arial" w:cs="Arial"/>
                <w:lang w:val="es-BO"/>
              </w:rPr>
            </w:pPr>
          </w:p>
        </w:tc>
        <w:tc>
          <w:tcPr>
            <w:tcW w:w="273" w:type="dxa"/>
            <w:shd w:val="clear" w:color="auto" w:fill="auto"/>
          </w:tcPr>
          <w:p w14:paraId="706E274A" w14:textId="77777777" w:rsidR="00B35DBB" w:rsidRPr="00A40276" w:rsidRDefault="00B35DBB" w:rsidP="003B46C3">
            <w:pPr>
              <w:rPr>
                <w:rFonts w:ascii="Arial" w:hAnsi="Arial" w:cs="Arial"/>
                <w:lang w:val="es-BO"/>
              </w:rPr>
            </w:pPr>
          </w:p>
        </w:tc>
        <w:tc>
          <w:tcPr>
            <w:tcW w:w="273" w:type="dxa"/>
            <w:shd w:val="clear" w:color="auto" w:fill="auto"/>
          </w:tcPr>
          <w:p w14:paraId="4CE6447B" w14:textId="77777777" w:rsidR="00B35DBB" w:rsidRPr="00A40276" w:rsidRDefault="00B35DBB" w:rsidP="003B46C3">
            <w:pPr>
              <w:rPr>
                <w:rFonts w:ascii="Arial" w:hAnsi="Arial" w:cs="Arial"/>
                <w:lang w:val="es-BO"/>
              </w:rPr>
            </w:pPr>
          </w:p>
        </w:tc>
        <w:tc>
          <w:tcPr>
            <w:tcW w:w="272" w:type="dxa"/>
            <w:shd w:val="clear" w:color="auto" w:fill="auto"/>
          </w:tcPr>
          <w:p w14:paraId="38DE139A" w14:textId="77777777" w:rsidR="00B35DBB" w:rsidRPr="00A40276" w:rsidRDefault="00B35DBB" w:rsidP="003B46C3">
            <w:pPr>
              <w:rPr>
                <w:rFonts w:ascii="Arial" w:hAnsi="Arial" w:cs="Arial"/>
                <w:lang w:val="es-BO"/>
              </w:rPr>
            </w:pPr>
          </w:p>
        </w:tc>
        <w:tc>
          <w:tcPr>
            <w:tcW w:w="273" w:type="dxa"/>
            <w:shd w:val="clear" w:color="auto" w:fill="auto"/>
          </w:tcPr>
          <w:p w14:paraId="3AA2CA85" w14:textId="77777777" w:rsidR="00B35DBB" w:rsidRPr="00A40276" w:rsidRDefault="00B35DBB" w:rsidP="003B46C3">
            <w:pPr>
              <w:rPr>
                <w:rFonts w:ascii="Arial" w:hAnsi="Arial" w:cs="Arial"/>
                <w:lang w:val="es-BO"/>
              </w:rPr>
            </w:pPr>
          </w:p>
        </w:tc>
        <w:tc>
          <w:tcPr>
            <w:tcW w:w="273" w:type="dxa"/>
            <w:shd w:val="clear" w:color="auto" w:fill="auto"/>
          </w:tcPr>
          <w:p w14:paraId="1240266A" w14:textId="77777777" w:rsidR="00B35DBB" w:rsidRPr="00A40276" w:rsidRDefault="00B35DBB" w:rsidP="003B46C3">
            <w:pPr>
              <w:rPr>
                <w:rFonts w:ascii="Arial" w:hAnsi="Arial" w:cs="Arial"/>
                <w:lang w:val="es-BO"/>
              </w:rPr>
            </w:pPr>
          </w:p>
        </w:tc>
        <w:tc>
          <w:tcPr>
            <w:tcW w:w="273" w:type="dxa"/>
            <w:shd w:val="clear" w:color="auto" w:fill="auto"/>
          </w:tcPr>
          <w:p w14:paraId="420E58AB" w14:textId="77777777" w:rsidR="00B35DBB" w:rsidRPr="00A40276" w:rsidRDefault="00B35DBB" w:rsidP="003B46C3">
            <w:pPr>
              <w:rPr>
                <w:rFonts w:ascii="Arial" w:hAnsi="Arial" w:cs="Arial"/>
                <w:lang w:val="es-BO"/>
              </w:rPr>
            </w:pPr>
          </w:p>
        </w:tc>
        <w:tc>
          <w:tcPr>
            <w:tcW w:w="273" w:type="dxa"/>
            <w:shd w:val="clear" w:color="auto" w:fill="auto"/>
          </w:tcPr>
          <w:p w14:paraId="3B6C7FBF" w14:textId="77777777" w:rsidR="00B35DBB" w:rsidRPr="00A40276" w:rsidRDefault="00B35DBB" w:rsidP="003B46C3">
            <w:pPr>
              <w:rPr>
                <w:rFonts w:ascii="Arial" w:hAnsi="Arial" w:cs="Arial"/>
                <w:lang w:val="es-BO"/>
              </w:rPr>
            </w:pPr>
          </w:p>
        </w:tc>
        <w:tc>
          <w:tcPr>
            <w:tcW w:w="272" w:type="dxa"/>
            <w:shd w:val="clear" w:color="auto" w:fill="auto"/>
          </w:tcPr>
          <w:p w14:paraId="4C6DA43E" w14:textId="77777777" w:rsidR="00B35DBB" w:rsidRPr="00A40276" w:rsidRDefault="00B35DBB" w:rsidP="003B46C3">
            <w:pPr>
              <w:rPr>
                <w:rFonts w:ascii="Arial" w:hAnsi="Arial" w:cs="Arial"/>
                <w:lang w:val="es-BO"/>
              </w:rPr>
            </w:pPr>
          </w:p>
        </w:tc>
        <w:tc>
          <w:tcPr>
            <w:tcW w:w="273" w:type="dxa"/>
            <w:shd w:val="clear" w:color="auto" w:fill="auto"/>
          </w:tcPr>
          <w:p w14:paraId="2542C0E8" w14:textId="77777777" w:rsidR="00B35DBB" w:rsidRPr="00A40276" w:rsidRDefault="00B35DBB" w:rsidP="003B46C3">
            <w:pPr>
              <w:rPr>
                <w:rFonts w:ascii="Arial" w:hAnsi="Arial" w:cs="Arial"/>
                <w:lang w:val="es-BO"/>
              </w:rPr>
            </w:pPr>
          </w:p>
        </w:tc>
        <w:tc>
          <w:tcPr>
            <w:tcW w:w="273" w:type="dxa"/>
            <w:shd w:val="clear" w:color="auto" w:fill="auto"/>
          </w:tcPr>
          <w:p w14:paraId="0CEF4AB8" w14:textId="77777777" w:rsidR="00B35DBB" w:rsidRPr="00A40276" w:rsidRDefault="00B35DBB" w:rsidP="003B46C3">
            <w:pPr>
              <w:rPr>
                <w:rFonts w:ascii="Arial" w:hAnsi="Arial" w:cs="Arial"/>
                <w:lang w:val="es-BO"/>
              </w:rPr>
            </w:pPr>
          </w:p>
        </w:tc>
        <w:tc>
          <w:tcPr>
            <w:tcW w:w="273" w:type="dxa"/>
            <w:shd w:val="clear" w:color="auto" w:fill="auto"/>
          </w:tcPr>
          <w:p w14:paraId="53121E6E" w14:textId="77777777" w:rsidR="00B35DBB" w:rsidRPr="00A40276" w:rsidRDefault="00B35DBB" w:rsidP="003B46C3">
            <w:pPr>
              <w:rPr>
                <w:rFonts w:ascii="Arial" w:hAnsi="Arial" w:cs="Arial"/>
                <w:lang w:val="es-BO"/>
              </w:rPr>
            </w:pPr>
          </w:p>
        </w:tc>
        <w:tc>
          <w:tcPr>
            <w:tcW w:w="273" w:type="dxa"/>
            <w:shd w:val="clear" w:color="auto" w:fill="auto"/>
          </w:tcPr>
          <w:p w14:paraId="79263487" w14:textId="77777777" w:rsidR="00B35DBB" w:rsidRPr="00A40276" w:rsidRDefault="00B35DBB" w:rsidP="003B46C3">
            <w:pPr>
              <w:rPr>
                <w:rFonts w:ascii="Arial" w:hAnsi="Arial" w:cs="Arial"/>
                <w:lang w:val="es-BO"/>
              </w:rPr>
            </w:pPr>
          </w:p>
        </w:tc>
        <w:tc>
          <w:tcPr>
            <w:tcW w:w="816"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0544BA8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376653">
        <w:trPr>
          <w:trHeight w:val="435"/>
          <w:jc w:val="center"/>
        </w:trPr>
        <w:tc>
          <w:tcPr>
            <w:tcW w:w="2380"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47575C15" w:rsidR="00B35DBB" w:rsidRPr="00A40276" w:rsidRDefault="00376653" w:rsidP="003B46C3">
            <w:pPr>
              <w:tabs>
                <w:tab w:val="left" w:pos="1634"/>
              </w:tabs>
              <w:rPr>
                <w:rFonts w:ascii="Arial" w:hAnsi="Arial" w:cs="Arial"/>
                <w:lang w:val="es-BO"/>
              </w:rPr>
            </w:pPr>
            <w:r>
              <w:rPr>
                <w:rFonts w:ascii="Arial" w:hAnsi="Arial" w:cs="Arial"/>
                <w:lang w:val="es-BO"/>
              </w:rPr>
              <w:t>SERVICIO DE INSTALACION Y MONTAJE DE SILENCIADORES Y SISTEMA DE ESCAPE DE GRUPOS GENERADORES CABINADOS BAH12 Y BAH14</w:t>
            </w:r>
            <w:r w:rsidR="00B35DBB" w:rsidRPr="00A40276">
              <w:rPr>
                <w:rFonts w:ascii="Arial" w:hAnsi="Arial" w:cs="Arial"/>
                <w:lang w:val="es-BO"/>
              </w:rPr>
              <w:tab/>
            </w:r>
          </w:p>
        </w:tc>
        <w:tc>
          <w:tcPr>
            <w:tcW w:w="370"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376653">
        <w:trPr>
          <w:jc w:val="center"/>
        </w:trPr>
        <w:tc>
          <w:tcPr>
            <w:tcW w:w="2380"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1" w:type="dxa"/>
            <w:shd w:val="clear" w:color="auto" w:fill="auto"/>
          </w:tcPr>
          <w:p w14:paraId="3BF3217E" w14:textId="77777777" w:rsidR="00B35DBB" w:rsidRPr="00A40276" w:rsidRDefault="00B35DBB" w:rsidP="003B46C3">
            <w:pPr>
              <w:rPr>
                <w:rFonts w:ascii="Arial" w:hAnsi="Arial" w:cs="Arial"/>
                <w:lang w:val="es-BO"/>
              </w:rPr>
            </w:pPr>
          </w:p>
        </w:tc>
        <w:tc>
          <w:tcPr>
            <w:tcW w:w="282" w:type="dxa"/>
            <w:shd w:val="clear" w:color="auto" w:fill="auto"/>
          </w:tcPr>
          <w:p w14:paraId="7958BF0E" w14:textId="77777777" w:rsidR="00B35DBB" w:rsidRPr="00A40276" w:rsidRDefault="00B35DBB" w:rsidP="003B46C3">
            <w:pPr>
              <w:rPr>
                <w:rFonts w:ascii="Arial" w:hAnsi="Arial" w:cs="Arial"/>
                <w:lang w:val="es-BO"/>
              </w:rPr>
            </w:pPr>
          </w:p>
        </w:tc>
        <w:tc>
          <w:tcPr>
            <w:tcW w:w="272" w:type="dxa"/>
            <w:shd w:val="clear" w:color="auto" w:fill="auto"/>
          </w:tcPr>
          <w:p w14:paraId="5CA66595" w14:textId="77777777" w:rsidR="00B35DBB" w:rsidRPr="00A40276" w:rsidRDefault="00B35DBB" w:rsidP="003B46C3">
            <w:pPr>
              <w:rPr>
                <w:rFonts w:ascii="Arial" w:hAnsi="Arial" w:cs="Arial"/>
                <w:lang w:val="es-BO"/>
              </w:rPr>
            </w:pPr>
          </w:p>
        </w:tc>
        <w:tc>
          <w:tcPr>
            <w:tcW w:w="277"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6" w:type="dxa"/>
            <w:shd w:val="clear" w:color="auto" w:fill="auto"/>
          </w:tcPr>
          <w:p w14:paraId="0628640D" w14:textId="77777777" w:rsidR="00B35DBB" w:rsidRPr="00A40276" w:rsidRDefault="00B35DBB" w:rsidP="003B46C3">
            <w:pPr>
              <w:rPr>
                <w:rFonts w:ascii="Arial" w:hAnsi="Arial" w:cs="Arial"/>
                <w:lang w:val="es-BO"/>
              </w:rPr>
            </w:pPr>
          </w:p>
        </w:tc>
        <w:tc>
          <w:tcPr>
            <w:tcW w:w="276" w:type="dxa"/>
            <w:shd w:val="clear" w:color="auto" w:fill="auto"/>
          </w:tcPr>
          <w:p w14:paraId="569300A4"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3" w:type="dxa"/>
            <w:shd w:val="clear" w:color="auto" w:fill="auto"/>
          </w:tcPr>
          <w:p w14:paraId="08A73884" w14:textId="77777777" w:rsidR="00B35DBB" w:rsidRPr="00A40276" w:rsidRDefault="00B35DBB" w:rsidP="003B46C3">
            <w:pPr>
              <w:rPr>
                <w:rFonts w:ascii="Arial" w:hAnsi="Arial" w:cs="Arial"/>
                <w:lang w:val="es-BO"/>
              </w:rPr>
            </w:pPr>
          </w:p>
        </w:tc>
        <w:tc>
          <w:tcPr>
            <w:tcW w:w="273" w:type="dxa"/>
            <w:shd w:val="clear" w:color="auto" w:fill="auto"/>
          </w:tcPr>
          <w:p w14:paraId="122FE80A" w14:textId="77777777" w:rsidR="00B35DBB" w:rsidRPr="00A40276" w:rsidRDefault="00B35DBB" w:rsidP="003B46C3">
            <w:pPr>
              <w:rPr>
                <w:rFonts w:ascii="Arial" w:hAnsi="Arial" w:cs="Arial"/>
                <w:lang w:val="es-BO"/>
              </w:rPr>
            </w:pPr>
          </w:p>
        </w:tc>
        <w:tc>
          <w:tcPr>
            <w:tcW w:w="272" w:type="dxa"/>
            <w:shd w:val="clear" w:color="auto" w:fill="auto"/>
          </w:tcPr>
          <w:p w14:paraId="52E57111" w14:textId="77777777" w:rsidR="00B35DBB" w:rsidRPr="00A40276" w:rsidRDefault="00B35DBB" w:rsidP="003B46C3">
            <w:pPr>
              <w:rPr>
                <w:rFonts w:ascii="Arial" w:hAnsi="Arial" w:cs="Arial"/>
                <w:lang w:val="es-BO"/>
              </w:rPr>
            </w:pPr>
          </w:p>
        </w:tc>
        <w:tc>
          <w:tcPr>
            <w:tcW w:w="273" w:type="dxa"/>
            <w:shd w:val="clear" w:color="auto" w:fill="auto"/>
          </w:tcPr>
          <w:p w14:paraId="472F842C" w14:textId="77777777" w:rsidR="00B35DBB" w:rsidRPr="00A40276" w:rsidRDefault="00B35DBB" w:rsidP="003B46C3">
            <w:pPr>
              <w:rPr>
                <w:rFonts w:ascii="Arial" w:hAnsi="Arial" w:cs="Arial"/>
                <w:lang w:val="es-BO"/>
              </w:rPr>
            </w:pPr>
          </w:p>
        </w:tc>
        <w:tc>
          <w:tcPr>
            <w:tcW w:w="273" w:type="dxa"/>
            <w:shd w:val="clear" w:color="auto" w:fill="auto"/>
          </w:tcPr>
          <w:p w14:paraId="04EE7483" w14:textId="77777777" w:rsidR="00B35DBB" w:rsidRPr="00A40276" w:rsidRDefault="00B35DBB" w:rsidP="003B46C3">
            <w:pPr>
              <w:rPr>
                <w:rFonts w:ascii="Arial" w:hAnsi="Arial" w:cs="Arial"/>
                <w:lang w:val="es-BO"/>
              </w:rPr>
            </w:pPr>
          </w:p>
        </w:tc>
        <w:tc>
          <w:tcPr>
            <w:tcW w:w="273" w:type="dxa"/>
            <w:shd w:val="clear" w:color="auto" w:fill="auto"/>
          </w:tcPr>
          <w:p w14:paraId="4AF887FA" w14:textId="77777777" w:rsidR="00B35DBB" w:rsidRPr="00A40276" w:rsidRDefault="00B35DBB" w:rsidP="003B46C3">
            <w:pPr>
              <w:rPr>
                <w:rFonts w:ascii="Arial" w:hAnsi="Arial" w:cs="Arial"/>
                <w:lang w:val="es-BO"/>
              </w:rPr>
            </w:pPr>
          </w:p>
        </w:tc>
        <w:tc>
          <w:tcPr>
            <w:tcW w:w="273" w:type="dxa"/>
            <w:shd w:val="clear" w:color="auto" w:fill="auto"/>
          </w:tcPr>
          <w:p w14:paraId="3B85591D" w14:textId="77777777" w:rsidR="00B35DBB" w:rsidRPr="00A40276" w:rsidRDefault="00B35DBB" w:rsidP="003B46C3">
            <w:pPr>
              <w:rPr>
                <w:rFonts w:ascii="Arial" w:hAnsi="Arial" w:cs="Arial"/>
                <w:lang w:val="es-BO"/>
              </w:rPr>
            </w:pPr>
          </w:p>
        </w:tc>
        <w:tc>
          <w:tcPr>
            <w:tcW w:w="272" w:type="dxa"/>
            <w:shd w:val="clear" w:color="auto" w:fill="auto"/>
          </w:tcPr>
          <w:p w14:paraId="05B87878" w14:textId="77777777" w:rsidR="00B35DBB" w:rsidRPr="00A40276" w:rsidRDefault="00B35DBB" w:rsidP="003B46C3">
            <w:pPr>
              <w:rPr>
                <w:rFonts w:ascii="Arial" w:hAnsi="Arial" w:cs="Arial"/>
                <w:lang w:val="es-BO"/>
              </w:rPr>
            </w:pPr>
          </w:p>
        </w:tc>
        <w:tc>
          <w:tcPr>
            <w:tcW w:w="273" w:type="dxa"/>
            <w:shd w:val="clear" w:color="auto" w:fill="auto"/>
          </w:tcPr>
          <w:p w14:paraId="10F23949" w14:textId="77777777" w:rsidR="00B35DBB" w:rsidRPr="00A40276" w:rsidRDefault="00B35DBB" w:rsidP="003B46C3">
            <w:pPr>
              <w:rPr>
                <w:rFonts w:ascii="Arial" w:hAnsi="Arial" w:cs="Arial"/>
                <w:lang w:val="es-BO"/>
              </w:rPr>
            </w:pPr>
          </w:p>
        </w:tc>
        <w:tc>
          <w:tcPr>
            <w:tcW w:w="273" w:type="dxa"/>
            <w:shd w:val="clear" w:color="auto" w:fill="auto"/>
          </w:tcPr>
          <w:p w14:paraId="378C6702" w14:textId="77777777" w:rsidR="00B35DBB" w:rsidRPr="00A40276" w:rsidRDefault="00B35DBB" w:rsidP="003B46C3">
            <w:pPr>
              <w:rPr>
                <w:rFonts w:ascii="Arial" w:hAnsi="Arial" w:cs="Arial"/>
                <w:lang w:val="es-BO"/>
              </w:rPr>
            </w:pPr>
          </w:p>
        </w:tc>
        <w:tc>
          <w:tcPr>
            <w:tcW w:w="273" w:type="dxa"/>
            <w:shd w:val="clear" w:color="auto" w:fill="auto"/>
          </w:tcPr>
          <w:p w14:paraId="20588820" w14:textId="77777777" w:rsidR="00B35DBB" w:rsidRPr="00A40276" w:rsidRDefault="00B35DBB" w:rsidP="003B46C3">
            <w:pPr>
              <w:rPr>
                <w:rFonts w:ascii="Arial" w:hAnsi="Arial" w:cs="Arial"/>
                <w:lang w:val="es-BO"/>
              </w:rPr>
            </w:pPr>
          </w:p>
        </w:tc>
        <w:tc>
          <w:tcPr>
            <w:tcW w:w="273" w:type="dxa"/>
            <w:shd w:val="clear" w:color="auto" w:fill="auto"/>
          </w:tcPr>
          <w:p w14:paraId="7F6B09A4" w14:textId="77777777" w:rsidR="00B35DBB" w:rsidRPr="00A40276" w:rsidRDefault="00B35DBB" w:rsidP="003B46C3">
            <w:pPr>
              <w:rPr>
                <w:rFonts w:ascii="Arial" w:hAnsi="Arial" w:cs="Arial"/>
                <w:lang w:val="es-BO"/>
              </w:rPr>
            </w:pPr>
          </w:p>
        </w:tc>
        <w:tc>
          <w:tcPr>
            <w:tcW w:w="816"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5094E1F5"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376653">
        <w:trPr>
          <w:jc w:val="center"/>
        </w:trPr>
        <w:tc>
          <w:tcPr>
            <w:tcW w:w="2380"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7D7460C0" w:rsidR="00B35DBB" w:rsidRPr="00A40276" w:rsidRDefault="00376653"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3B46C3">
            <w:pPr>
              <w:rPr>
                <w:rFonts w:ascii="Arial" w:hAnsi="Arial" w:cs="Arial"/>
                <w:szCs w:val="2"/>
                <w:lang w:val="es-BO"/>
              </w:rPr>
            </w:pPr>
          </w:p>
        </w:tc>
        <w:tc>
          <w:tcPr>
            <w:tcW w:w="273" w:type="dxa"/>
          </w:tcPr>
          <w:p w14:paraId="13F31434" w14:textId="77777777" w:rsidR="00B35DBB" w:rsidRPr="00A40276" w:rsidRDefault="00B35DBB" w:rsidP="003B46C3">
            <w:pPr>
              <w:rPr>
                <w:rFonts w:ascii="Arial" w:hAnsi="Arial" w:cs="Arial"/>
                <w:szCs w:val="2"/>
                <w:lang w:val="es-BO"/>
              </w:rPr>
            </w:pPr>
          </w:p>
        </w:tc>
        <w:tc>
          <w:tcPr>
            <w:tcW w:w="272" w:type="dxa"/>
          </w:tcPr>
          <w:p w14:paraId="6F5ADC24" w14:textId="77777777" w:rsidR="00B35DBB" w:rsidRPr="00A40276" w:rsidRDefault="00B35DBB" w:rsidP="003B46C3">
            <w:pPr>
              <w:rPr>
                <w:rFonts w:ascii="Arial" w:hAnsi="Arial" w:cs="Arial"/>
                <w:szCs w:val="2"/>
                <w:lang w:val="es-BO"/>
              </w:rPr>
            </w:pPr>
          </w:p>
        </w:tc>
        <w:tc>
          <w:tcPr>
            <w:tcW w:w="272" w:type="dxa"/>
          </w:tcPr>
          <w:p w14:paraId="0BBC3556" w14:textId="77777777" w:rsidR="00B35DBB" w:rsidRPr="00A40276" w:rsidRDefault="00B35DBB" w:rsidP="003B46C3">
            <w:pPr>
              <w:rPr>
                <w:rFonts w:ascii="Arial" w:hAnsi="Arial" w:cs="Arial"/>
                <w:szCs w:val="2"/>
                <w:lang w:val="es-BO"/>
              </w:rPr>
            </w:pPr>
          </w:p>
        </w:tc>
        <w:tc>
          <w:tcPr>
            <w:tcW w:w="272" w:type="dxa"/>
          </w:tcPr>
          <w:p w14:paraId="4E56D937" w14:textId="77777777" w:rsidR="00B35DBB" w:rsidRPr="00A40276" w:rsidRDefault="00B35DBB" w:rsidP="003B46C3">
            <w:pPr>
              <w:rPr>
                <w:rFonts w:ascii="Arial" w:hAnsi="Arial" w:cs="Arial"/>
                <w:szCs w:val="2"/>
                <w:lang w:val="es-BO"/>
              </w:rPr>
            </w:pPr>
          </w:p>
        </w:tc>
        <w:tc>
          <w:tcPr>
            <w:tcW w:w="272" w:type="dxa"/>
          </w:tcPr>
          <w:p w14:paraId="74D7FCED" w14:textId="77777777" w:rsidR="00B35DBB" w:rsidRPr="00A40276" w:rsidRDefault="00B35DBB" w:rsidP="003B46C3">
            <w:pPr>
              <w:rPr>
                <w:rFonts w:ascii="Arial" w:hAnsi="Arial" w:cs="Arial"/>
                <w:szCs w:val="2"/>
                <w:lang w:val="es-BO"/>
              </w:rPr>
            </w:pPr>
          </w:p>
        </w:tc>
        <w:tc>
          <w:tcPr>
            <w:tcW w:w="272" w:type="dxa"/>
          </w:tcPr>
          <w:p w14:paraId="1D0F0A29" w14:textId="77777777" w:rsidR="00B35DBB" w:rsidRPr="00A40276" w:rsidRDefault="00B35DBB" w:rsidP="003B46C3">
            <w:pPr>
              <w:rPr>
                <w:rFonts w:ascii="Arial" w:hAnsi="Arial" w:cs="Arial"/>
                <w:szCs w:val="2"/>
                <w:lang w:val="es-BO"/>
              </w:rPr>
            </w:pPr>
          </w:p>
        </w:tc>
        <w:tc>
          <w:tcPr>
            <w:tcW w:w="272" w:type="dxa"/>
          </w:tcPr>
          <w:p w14:paraId="65057652"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376653">
        <w:trPr>
          <w:jc w:val="center"/>
        </w:trPr>
        <w:tc>
          <w:tcPr>
            <w:tcW w:w="2380"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tcPr>
          <w:p w14:paraId="6F4BE601" w14:textId="77777777" w:rsidR="00B35DBB" w:rsidRPr="00A40276" w:rsidRDefault="00B35DBB" w:rsidP="003B46C3">
            <w:pPr>
              <w:rPr>
                <w:rFonts w:ascii="Arial" w:hAnsi="Arial" w:cs="Arial"/>
                <w:sz w:val="8"/>
                <w:szCs w:val="8"/>
                <w:lang w:val="es-BO"/>
              </w:rPr>
            </w:pPr>
          </w:p>
        </w:tc>
        <w:tc>
          <w:tcPr>
            <w:tcW w:w="282" w:type="dxa"/>
          </w:tcPr>
          <w:p w14:paraId="4DC3A32F" w14:textId="77777777" w:rsidR="00B35DBB" w:rsidRPr="00A40276" w:rsidRDefault="00B35DBB" w:rsidP="003B46C3">
            <w:pPr>
              <w:rPr>
                <w:rFonts w:ascii="Arial" w:hAnsi="Arial" w:cs="Arial"/>
                <w:sz w:val="8"/>
                <w:szCs w:val="8"/>
                <w:lang w:val="es-BO"/>
              </w:rPr>
            </w:pPr>
          </w:p>
        </w:tc>
        <w:tc>
          <w:tcPr>
            <w:tcW w:w="272" w:type="dxa"/>
          </w:tcPr>
          <w:p w14:paraId="65580E6D" w14:textId="77777777" w:rsidR="00B35DBB" w:rsidRPr="00A40276" w:rsidRDefault="00B35DBB" w:rsidP="003B46C3">
            <w:pPr>
              <w:rPr>
                <w:rFonts w:ascii="Arial" w:hAnsi="Arial" w:cs="Arial"/>
                <w:sz w:val="8"/>
                <w:szCs w:val="8"/>
                <w:lang w:val="es-BO"/>
              </w:rPr>
            </w:pPr>
          </w:p>
        </w:tc>
        <w:tc>
          <w:tcPr>
            <w:tcW w:w="277"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6" w:type="dxa"/>
          </w:tcPr>
          <w:p w14:paraId="09A9B031" w14:textId="77777777" w:rsidR="00B35DBB" w:rsidRPr="00A40276" w:rsidRDefault="00B35DBB" w:rsidP="003B46C3">
            <w:pPr>
              <w:rPr>
                <w:rFonts w:ascii="Arial" w:hAnsi="Arial" w:cs="Arial"/>
                <w:sz w:val="8"/>
                <w:szCs w:val="8"/>
                <w:lang w:val="es-BO"/>
              </w:rPr>
            </w:pPr>
          </w:p>
        </w:tc>
        <w:tc>
          <w:tcPr>
            <w:tcW w:w="276" w:type="dxa"/>
          </w:tcPr>
          <w:p w14:paraId="4DD9035E" w14:textId="77777777" w:rsidR="00B35DBB" w:rsidRPr="00A40276" w:rsidRDefault="00B35DBB" w:rsidP="003B46C3">
            <w:pPr>
              <w:rPr>
                <w:rFonts w:ascii="Arial" w:hAnsi="Arial" w:cs="Arial"/>
                <w:sz w:val="8"/>
                <w:szCs w:val="8"/>
                <w:lang w:val="es-BO"/>
              </w:rPr>
            </w:pPr>
          </w:p>
        </w:tc>
        <w:tc>
          <w:tcPr>
            <w:tcW w:w="276" w:type="dxa"/>
          </w:tcPr>
          <w:p w14:paraId="19631680" w14:textId="77777777" w:rsidR="00B35DBB" w:rsidRPr="00A40276" w:rsidRDefault="00B35DBB" w:rsidP="003B46C3">
            <w:pPr>
              <w:rPr>
                <w:rFonts w:ascii="Arial" w:hAnsi="Arial" w:cs="Arial"/>
                <w:sz w:val="8"/>
                <w:szCs w:val="8"/>
                <w:lang w:val="es-BO"/>
              </w:rPr>
            </w:pPr>
          </w:p>
        </w:tc>
        <w:tc>
          <w:tcPr>
            <w:tcW w:w="273" w:type="dxa"/>
          </w:tcPr>
          <w:p w14:paraId="0962EED1" w14:textId="77777777" w:rsidR="00B35DBB" w:rsidRPr="00A40276" w:rsidRDefault="00B35DBB" w:rsidP="003B46C3">
            <w:pPr>
              <w:rPr>
                <w:rFonts w:ascii="Arial" w:hAnsi="Arial" w:cs="Arial"/>
                <w:sz w:val="8"/>
                <w:szCs w:val="8"/>
                <w:lang w:val="es-BO"/>
              </w:rPr>
            </w:pPr>
          </w:p>
        </w:tc>
        <w:tc>
          <w:tcPr>
            <w:tcW w:w="273" w:type="dxa"/>
          </w:tcPr>
          <w:p w14:paraId="337071E3" w14:textId="77777777" w:rsidR="00B35DBB" w:rsidRPr="00A40276" w:rsidRDefault="00B35DBB" w:rsidP="003B46C3">
            <w:pPr>
              <w:rPr>
                <w:rFonts w:ascii="Arial" w:hAnsi="Arial" w:cs="Arial"/>
                <w:sz w:val="8"/>
                <w:szCs w:val="8"/>
                <w:lang w:val="es-BO"/>
              </w:rPr>
            </w:pPr>
          </w:p>
        </w:tc>
        <w:tc>
          <w:tcPr>
            <w:tcW w:w="272" w:type="dxa"/>
          </w:tcPr>
          <w:p w14:paraId="7BCDE083" w14:textId="77777777" w:rsidR="00B35DBB" w:rsidRPr="00A40276" w:rsidRDefault="00B35DBB" w:rsidP="003B46C3">
            <w:pPr>
              <w:rPr>
                <w:rFonts w:ascii="Arial" w:hAnsi="Arial" w:cs="Arial"/>
                <w:sz w:val="8"/>
                <w:szCs w:val="8"/>
                <w:lang w:val="es-BO"/>
              </w:rPr>
            </w:pPr>
          </w:p>
        </w:tc>
        <w:tc>
          <w:tcPr>
            <w:tcW w:w="273" w:type="dxa"/>
          </w:tcPr>
          <w:p w14:paraId="242AF3A2" w14:textId="77777777" w:rsidR="00B35DBB" w:rsidRPr="00A40276" w:rsidRDefault="00B35DBB" w:rsidP="003B46C3">
            <w:pPr>
              <w:rPr>
                <w:rFonts w:ascii="Arial" w:hAnsi="Arial" w:cs="Arial"/>
                <w:sz w:val="8"/>
                <w:szCs w:val="8"/>
                <w:lang w:val="es-BO"/>
              </w:rPr>
            </w:pPr>
          </w:p>
        </w:tc>
        <w:tc>
          <w:tcPr>
            <w:tcW w:w="273" w:type="dxa"/>
          </w:tcPr>
          <w:p w14:paraId="1ED15303" w14:textId="77777777" w:rsidR="00B35DBB" w:rsidRPr="00A40276" w:rsidRDefault="00B35DBB" w:rsidP="003B46C3">
            <w:pPr>
              <w:rPr>
                <w:rFonts w:ascii="Arial" w:hAnsi="Arial" w:cs="Arial"/>
                <w:sz w:val="8"/>
                <w:szCs w:val="8"/>
                <w:lang w:val="es-BO"/>
              </w:rPr>
            </w:pPr>
          </w:p>
        </w:tc>
        <w:tc>
          <w:tcPr>
            <w:tcW w:w="273" w:type="dxa"/>
          </w:tcPr>
          <w:p w14:paraId="5F6A66AA" w14:textId="77777777" w:rsidR="00B35DBB" w:rsidRPr="00A40276" w:rsidRDefault="00B35DBB" w:rsidP="003B46C3">
            <w:pPr>
              <w:rPr>
                <w:rFonts w:ascii="Arial" w:hAnsi="Arial" w:cs="Arial"/>
                <w:sz w:val="8"/>
                <w:szCs w:val="8"/>
                <w:lang w:val="es-BO"/>
              </w:rPr>
            </w:pPr>
          </w:p>
        </w:tc>
        <w:tc>
          <w:tcPr>
            <w:tcW w:w="273" w:type="dxa"/>
          </w:tcPr>
          <w:p w14:paraId="0FF17A07" w14:textId="77777777" w:rsidR="00B35DBB" w:rsidRPr="00A40276" w:rsidRDefault="00B35DBB" w:rsidP="003B46C3">
            <w:pPr>
              <w:rPr>
                <w:rFonts w:ascii="Arial" w:hAnsi="Arial" w:cs="Arial"/>
                <w:sz w:val="8"/>
                <w:szCs w:val="8"/>
                <w:lang w:val="es-BO"/>
              </w:rPr>
            </w:pPr>
          </w:p>
        </w:tc>
        <w:tc>
          <w:tcPr>
            <w:tcW w:w="272" w:type="dxa"/>
          </w:tcPr>
          <w:p w14:paraId="3DE31218" w14:textId="77777777" w:rsidR="00B35DBB" w:rsidRPr="00A40276" w:rsidRDefault="00B35DBB" w:rsidP="003B46C3">
            <w:pPr>
              <w:rPr>
                <w:rFonts w:ascii="Arial" w:hAnsi="Arial" w:cs="Arial"/>
                <w:sz w:val="8"/>
                <w:szCs w:val="8"/>
                <w:lang w:val="es-BO"/>
              </w:rPr>
            </w:pPr>
          </w:p>
        </w:tc>
        <w:tc>
          <w:tcPr>
            <w:tcW w:w="273" w:type="dxa"/>
          </w:tcPr>
          <w:p w14:paraId="4B39FB5C" w14:textId="77777777" w:rsidR="00B35DBB" w:rsidRPr="00A40276" w:rsidRDefault="00B35DBB" w:rsidP="003B46C3">
            <w:pPr>
              <w:rPr>
                <w:rFonts w:ascii="Arial" w:hAnsi="Arial" w:cs="Arial"/>
                <w:sz w:val="8"/>
                <w:szCs w:val="8"/>
                <w:lang w:val="es-BO"/>
              </w:rPr>
            </w:pPr>
          </w:p>
        </w:tc>
        <w:tc>
          <w:tcPr>
            <w:tcW w:w="273" w:type="dxa"/>
          </w:tcPr>
          <w:p w14:paraId="0A6CCDB2" w14:textId="77777777" w:rsidR="00B35DBB" w:rsidRPr="00A40276" w:rsidRDefault="00B35DBB" w:rsidP="003B46C3">
            <w:pPr>
              <w:rPr>
                <w:rFonts w:ascii="Arial" w:hAnsi="Arial" w:cs="Arial"/>
                <w:sz w:val="8"/>
                <w:szCs w:val="8"/>
                <w:lang w:val="es-BO"/>
              </w:rPr>
            </w:pPr>
          </w:p>
        </w:tc>
        <w:tc>
          <w:tcPr>
            <w:tcW w:w="273" w:type="dxa"/>
          </w:tcPr>
          <w:p w14:paraId="0B1BCDE7" w14:textId="77777777" w:rsidR="00B35DBB" w:rsidRPr="00A40276" w:rsidRDefault="00B35DBB" w:rsidP="003B46C3">
            <w:pPr>
              <w:rPr>
                <w:rFonts w:ascii="Arial" w:hAnsi="Arial" w:cs="Arial"/>
                <w:sz w:val="8"/>
                <w:szCs w:val="8"/>
                <w:lang w:val="es-BO"/>
              </w:rPr>
            </w:pPr>
          </w:p>
        </w:tc>
        <w:tc>
          <w:tcPr>
            <w:tcW w:w="273" w:type="dxa"/>
          </w:tcPr>
          <w:p w14:paraId="44B6DF26" w14:textId="77777777" w:rsidR="00B35DBB" w:rsidRPr="00A40276" w:rsidRDefault="00B35DBB" w:rsidP="003B46C3">
            <w:pPr>
              <w:rPr>
                <w:rFonts w:ascii="Arial" w:hAnsi="Arial" w:cs="Arial"/>
                <w:sz w:val="8"/>
                <w:szCs w:val="8"/>
                <w:lang w:val="es-BO"/>
              </w:rPr>
            </w:pPr>
          </w:p>
        </w:tc>
        <w:tc>
          <w:tcPr>
            <w:tcW w:w="272" w:type="dxa"/>
          </w:tcPr>
          <w:p w14:paraId="369B928A" w14:textId="77777777" w:rsidR="00B35DBB" w:rsidRPr="00A40276" w:rsidRDefault="00B35DBB" w:rsidP="003B46C3">
            <w:pPr>
              <w:rPr>
                <w:rFonts w:ascii="Arial" w:hAnsi="Arial" w:cs="Arial"/>
                <w:sz w:val="8"/>
                <w:szCs w:val="8"/>
                <w:lang w:val="es-BO"/>
              </w:rPr>
            </w:pPr>
          </w:p>
        </w:tc>
        <w:tc>
          <w:tcPr>
            <w:tcW w:w="272" w:type="dxa"/>
          </w:tcPr>
          <w:p w14:paraId="09519AE4" w14:textId="77777777" w:rsidR="00B35DBB" w:rsidRPr="00A40276" w:rsidRDefault="00B35DBB" w:rsidP="003B46C3">
            <w:pPr>
              <w:rPr>
                <w:rFonts w:ascii="Arial" w:hAnsi="Arial" w:cs="Arial"/>
                <w:sz w:val="8"/>
                <w:szCs w:val="8"/>
                <w:lang w:val="es-BO"/>
              </w:rPr>
            </w:pPr>
          </w:p>
        </w:tc>
        <w:tc>
          <w:tcPr>
            <w:tcW w:w="272" w:type="dxa"/>
          </w:tcPr>
          <w:p w14:paraId="1AAFDFBE" w14:textId="77777777" w:rsidR="00B35DBB" w:rsidRPr="00A40276" w:rsidRDefault="00B35DBB" w:rsidP="003B46C3">
            <w:pPr>
              <w:rPr>
                <w:rFonts w:ascii="Arial" w:hAnsi="Arial" w:cs="Arial"/>
                <w:sz w:val="8"/>
                <w:szCs w:val="8"/>
                <w:lang w:val="es-BO"/>
              </w:rPr>
            </w:pPr>
          </w:p>
        </w:tc>
        <w:tc>
          <w:tcPr>
            <w:tcW w:w="272" w:type="dxa"/>
          </w:tcPr>
          <w:p w14:paraId="6827375D" w14:textId="77777777" w:rsidR="00B35DBB" w:rsidRPr="00A40276" w:rsidRDefault="00B35DBB" w:rsidP="003B46C3">
            <w:pPr>
              <w:rPr>
                <w:rFonts w:ascii="Arial" w:hAnsi="Arial" w:cs="Arial"/>
                <w:sz w:val="8"/>
                <w:szCs w:val="8"/>
                <w:lang w:val="es-BO"/>
              </w:rPr>
            </w:pPr>
          </w:p>
        </w:tc>
        <w:tc>
          <w:tcPr>
            <w:tcW w:w="272" w:type="dxa"/>
          </w:tcPr>
          <w:p w14:paraId="4383E598" w14:textId="77777777" w:rsidR="00B35DBB" w:rsidRPr="00A40276" w:rsidRDefault="00B35DBB" w:rsidP="003B46C3">
            <w:pPr>
              <w:rPr>
                <w:rFonts w:ascii="Arial" w:hAnsi="Arial" w:cs="Arial"/>
                <w:sz w:val="8"/>
                <w:szCs w:val="8"/>
                <w:lang w:val="es-BO"/>
              </w:rPr>
            </w:pPr>
          </w:p>
        </w:tc>
        <w:tc>
          <w:tcPr>
            <w:tcW w:w="272" w:type="dxa"/>
          </w:tcPr>
          <w:p w14:paraId="360BC6E5" w14:textId="77777777" w:rsidR="00B35DBB" w:rsidRPr="00A40276" w:rsidRDefault="00B35DBB" w:rsidP="003B46C3">
            <w:pPr>
              <w:rPr>
                <w:rFonts w:ascii="Arial" w:hAnsi="Arial" w:cs="Arial"/>
                <w:sz w:val="8"/>
                <w:szCs w:val="8"/>
                <w:lang w:val="es-BO"/>
              </w:rPr>
            </w:pPr>
          </w:p>
        </w:tc>
        <w:tc>
          <w:tcPr>
            <w:tcW w:w="370"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376653">
        <w:trPr>
          <w:jc w:val="center"/>
        </w:trPr>
        <w:tc>
          <w:tcPr>
            <w:tcW w:w="2380"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9"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3B46C3">
            <w:pPr>
              <w:rPr>
                <w:rFonts w:ascii="Arial" w:hAnsi="Arial" w:cs="Arial"/>
                <w:szCs w:val="2"/>
                <w:lang w:val="es-BO"/>
              </w:rPr>
            </w:pPr>
          </w:p>
        </w:tc>
        <w:tc>
          <w:tcPr>
            <w:tcW w:w="273" w:type="dxa"/>
          </w:tcPr>
          <w:p w14:paraId="2D1B6418" w14:textId="77777777" w:rsidR="00B35DBB" w:rsidRPr="00A40276" w:rsidRDefault="00B35DBB" w:rsidP="003B46C3">
            <w:pPr>
              <w:rPr>
                <w:rFonts w:ascii="Arial" w:hAnsi="Arial" w:cs="Arial"/>
                <w:szCs w:val="2"/>
                <w:lang w:val="es-BO"/>
              </w:rPr>
            </w:pPr>
          </w:p>
        </w:tc>
        <w:tc>
          <w:tcPr>
            <w:tcW w:w="273" w:type="dxa"/>
          </w:tcPr>
          <w:p w14:paraId="0EDBC7FC" w14:textId="77777777" w:rsidR="00B35DBB" w:rsidRPr="00A40276" w:rsidRDefault="00B35DBB" w:rsidP="003B46C3">
            <w:pPr>
              <w:rPr>
                <w:rFonts w:ascii="Arial" w:hAnsi="Arial" w:cs="Arial"/>
                <w:szCs w:val="2"/>
                <w:lang w:val="es-BO"/>
              </w:rPr>
            </w:pPr>
          </w:p>
        </w:tc>
        <w:tc>
          <w:tcPr>
            <w:tcW w:w="272" w:type="dxa"/>
          </w:tcPr>
          <w:p w14:paraId="2093D98D" w14:textId="77777777" w:rsidR="00B35DBB" w:rsidRPr="00A40276" w:rsidRDefault="00B35DBB" w:rsidP="003B46C3">
            <w:pPr>
              <w:rPr>
                <w:rFonts w:ascii="Arial" w:hAnsi="Arial" w:cs="Arial"/>
                <w:szCs w:val="2"/>
                <w:lang w:val="es-BO"/>
              </w:rPr>
            </w:pPr>
          </w:p>
        </w:tc>
        <w:tc>
          <w:tcPr>
            <w:tcW w:w="273" w:type="dxa"/>
          </w:tcPr>
          <w:p w14:paraId="630DC93E" w14:textId="77777777" w:rsidR="00B35DBB" w:rsidRPr="00A40276" w:rsidRDefault="00B35DBB" w:rsidP="003B46C3">
            <w:pPr>
              <w:rPr>
                <w:rFonts w:ascii="Arial" w:hAnsi="Arial" w:cs="Arial"/>
                <w:szCs w:val="2"/>
                <w:lang w:val="es-BO"/>
              </w:rPr>
            </w:pPr>
          </w:p>
        </w:tc>
        <w:tc>
          <w:tcPr>
            <w:tcW w:w="273" w:type="dxa"/>
          </w:tcPr>
          <w:p w14:paraId="22EE3341" w14:textId="77777777" w:rsidR="00B35DBB" w:rsidRPr="00A40276" w:rsidRDefault="00B35DBB" w:rsidP="003B46C3">
            <w:pPr>
              <w:rPr>
                <w:rFonts w:ascii="Arial" w:hAnsi="Arial" w:cs="Arial"/>
                <w:szCs w:val="2"/>
                <w:lang w:val="es-BO"/>
              </w:rPr>
            </w:pPr>
          </w:p>
        </w:tc>
        <w:tc>
          <w:tcPr>
            <w:tcW w:w="273" w:type="dxa"/>
          </w:tcPr>
          <w:p w14:paraId="27311563" w14:textId="77777777" w:rsidR="00B35DBB" w:rsidRPr="00A40276" w:rsidRDefault="00B35DBB" w:rsidP="003B46C3">
            <w:pPr>
              <w:rPr>
                <w:rFonts w:ascii="Arial" w:hAnsi="Arial" w:cs="Arial"/>
                <w:szCs w:val="2"/>
                <w:lang w:val="es-BO"/>
              </w:rPr>
            </w:pPr>
          </w:p>
        </w:tc>
        <w:tc>
          <w:tcPr>
            <w:tcW w:w="273" w:type="dxa"/>
          </w:tcPr>
          <w:p w14:paraId="210E4977" w14:textId="77777777" w:rsidR="00B35DBB" w:rsidRPr="00A40276" w:rsidRDefault="00B35DBB" w:rsidP="003B46C3">
            <w:pPr>
              <w:rPr>
                <w:rFonts w:ascii="Arial" w:hAnsi="Arial" w:cs="Arial"/>
                <w:szCs w:val="2"/>
                <w:lang w:val="es-BO"/>
              </w:rPr>
            </w:pPr>
          </w:p>
        </w:tc>
        <w:tc>
          <w:tcPr>
            <w:tcW w:w="272" w:type="dxa"/>
          </w:tcPr>
          <w:p w14:paraId="3C250D2F" w14:textId="77777777" w:rsidR="00B35DBB" w:rsidRPr="00A40276" w:rsidRDefault="00B35DBB" w:rsidP="003B46C3">
            <w:pPr>
              <w:rPr>
                <w:rFonts w:ascii="Arial" w:hAnsi="Arial" w:cs="Arial"/>
                <w:szCs w:val="2"/>
                <w:lang w:val="es-BO"/>
              </w:rPr>
            </w:pPr>
          </w:p>
        </w:tc>
        <w:tc>
          <w:tcPr>
            <w:tcW w:w="273" w:type="dxa"/>
          </w:tcPr>
          <w:p w14:paraId="74778B54" w14:textId="77777777" w:rsidR="00B35DBB" w:rsidRPr="00A40276" w:rsidRDefault="00B35DBB" w:rsidP="003B46C3">
            <w:pPr>
              <w:rPr>
                <w:rFonts w:ascii="Arial" w:hAnsi="Arial" w:cs="Arial"/>
                <w:szCs w:val="2"/>
                <w:lang w:val="es-BO"/>
              </w:rPr>
            </w:pPr>
          </w:p>
        </w:tc>
        <w:tc>
          <w:tcPr>
            <w:tcW w:w="273" w:type="dxa"/>
          </w:tcPr>
          <w:p w14:paraId="29290BC1" w14:textId="77777777" w:rsidR="00B35DBB" w:rsidRPr="00A40276" w:rsidRDefault="00B35DBB" w:rsidP="003B46C3">
            <w:pPr>
              <w:rPr>
                <w:rFonts w:ascii="Arial" w:hAnsi="Arial" w:cs="Arial"/>
                <w:szCs w:val="2"/>
                <w:lang w:val="es-BO"/>
              </w:rPr>
            </w:pPr>
          </w:p>
        </w:tc>
        <w:tc>
          <w:tcPr>
            <w:tcW w:w="273" w:type="dxa"/>
          </w:tcPr>
          <w:p w14:paraId="26B4B6DE" w14:textId="77777777" w:rsidR="00B35DBB" w:rsidRPr="00A40276" w:rsidRDefault="00B35DBB" w:rsidP="003B46C3">
            <w:pPr>
              <w:rPr>
                <w:rFonts w:ascii="Arial" w:hAnsi="Arial" w:cs="Arial"/>
                <w:szCs w:val="2"/>
                <w:lang w:val="es-BO"/>
              </w:rPr>
            </w:pPr>
          </w:p>
        </w:tc>
        <w:tc>
          <w:tcPr>
            <w:tcW w:w="273" w:type="dxa"/>
          </w:tcPr>
          <w:p w14:paraId="7DD82E9F" w14:textId="77777777" w:rsidR="00B35DBB" w:rsidRPr="00A40276" w:rsidRDefault="00B35DBB" w:rsidP="003B46C3">
            <w:pPr>
              <w:rPr>
                <w:rFonts w:ascii="Arial" w:hAnsi="Arial" w:cs="Arial"/>
                <w:szCs w:val="2"/>
                <w:lang w:val="es-BO"/>
              </w:rPr>
            </w:pPr>
          </w:p>
        </w:tc>
        <w:tc>
          <w:tcPr>
            <w:tcW w:w="272" w:type="dxa"/>
          </w:tcPr>
          <w:p w14:paraId="69819101" w14:textId="77777777" w:rsidR="00B35DBB" w:rsidRPr="00A40276" w:rsidRDefault="00B35DBB" w:rsidP="003B46C3">
            <w:pPr>
              <w:rPr>
                <w:rFonts w:ascii="Arial" w:hAnsi="Arial" w:cs="Arial"/>
                <w:szCs w:val="2"/>
                <w:lang w:val="es-BO"/>
              </w:rPr>
            </w:pPr>
          </w:p>
        </w:tc>
        <w:tc>
          <w:tcPr>
            <w:tcW w:w="272" w:type="dxa"/>
          </w:tcPr>
          <w:p w14:paraId="2AA4CE52" w14:textId="77777777" w:rsidR="00B35DBB" w:rsidRPr="00A40276" w:rsidRDefault="00B35DBB" w:rsidP="003B46C3">
            <w:pPr>
              <w:rPr>
                <w:rFonts w:ascii="Arial" w:hAnsi="Arial" w:cs="Arial"/>
                <w:szCs w:val="2"/>
                <w:lang w:val="es-BO"/>
              </w:rPr>
            </w:pPr>
          </w:p>
        </w:tc>
        <w:tc>
          <w:tcPr>
            <w:tcW w:w="272" w:type="dxa"/>
          </w:tcPr>
          <w:p w14:paraId="0F8BFC67" w14:textId="77777777" w:rsidR="00B35DBB" w:rsidRPr="00A40276" w:rsidRDefault="00B35DBB" w:rsidP="003B46C3">
            <w:pPr>
              <w:rPr>
                <w:rFonts w:ascii="Arial" w:hAnsi="Arial" w:cs="Arial"/>
                <w:szCs w:val="2"/>
                <w:lang w:val="es-BO"/>
              </w:rPr>
            </w:pPr>
          </w:p>
        </w:tc>
        <w:tc>
          <w:tcPr>
            <w:tcW w:w="272" w:type="dxa"/>
          </w:tcPr>
          <w:p w14:paraId="085EC261" w14:textId="77777777" w:rsidR="00B35DBB" w:rsidRPr="00A40276" w:rsidRDefault="00B35DBB" w:rsidP="003B46C3">
            <w:pPr>
              <w:rPr>
                <w:rFonts w:ascii="Arial" w:hAnsi="Arial" w:cs="Arial"/>
                <w:szCs w:val="2"/>
                <w:lang w:val="es-BO"/>
              </w:rPr>
            </w:pPr>
          </w:p>
        </w:tc>
        <w:tc>
          <w:tcPr>
            <w:tcW w:w="272" w:type="dxa"/>
          </w:tcPr>
          <w:p w14:paraId="3653B73D" w14:textId="77777777" w:rsidR="00B35DBB" w:rsidRPr="00A40276" w:rsidRDefault="00B35DBB" w:rsidP="003B46C3">
            <w:pPr>
              <w:rPr>
                <w:rFonts w:ascii="Arial" w:hAnsi="Arial" w:cs="Arial"/>
                <w:szCs w:val="2"/>
                <w:lang w:val="es-BO"/>
              </w:rPr>
            </w:pPr>
          </w:p>
        </w:tc>
        <w:tc>
          <w:tcPr>
            <w:tcW w:w="272" w:type="dxa"/>
          </w:tcPr>
          <w:p w14:paraId="44A97B3F"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376653">
        <w:trPr>
          <w:jc w:val="center"/>
        </w:trPr>
        <w:tc>
          <w:tcPr>
            <w:tcW w:w="2380"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24" w:type="dxa"/>
            <w:shd w:val="clear" w:color="auto" w:fill="auto"/>
          </w:tcPr>
          <w:p w14:paraId="453854C5" w14:textId="77777777" w:rsidR="00B35DBB" w:rsidRPr="00A40276" w:rsidRDefault="00B35DBB" w:rsidP="003B46C3">
            <w:pPr>
              <w:rPr>
                <w:rFonts w:ascii="Arial" w:hAnsi="Arial" w:cs="Arial"/>
                <w:lang w:val="es-BO"/>
              </w:rPr>
            </w:pPr>
          </w:p>
        </w:tc>
        <w:tc>
          <w:tcPr>
            <w:tcW w:w="281" w:type="dxa"/>
            <w:shd w:val="clear" w:color="auto" w:fill="auto"/>
          </w:tcPr>
          <w:p w14:paraId="1D18D133" w14:textId="77777777" w:rsidR="00B35DBB" w:rsidRPr="00A40276" w:rsidRDefault="00B35DBB" w:rsidP="003B46C3">
            <w:pPr>
              <w:rPr>
                <w:rFonts w:ascii="Arial" w:hAnsi="Arial" w:cs="Arial"/>
                <w:lang w:val="es-BO"/>
              </w:rPr>
            </w:pPr>
          </w:p>
        </w:tc>
        <w:tc>
          <w:tcPr>
            <w:tcW w:w="282" w:type="dxa"/>
            <w:shd w:val="clear" w:color="auto" w:fill="auto"/>
          </w:tcPr>
          <w:p w14:paraId="5C1E5DE1" w14:textId="77777777" w:rsidR="00B35DBB" w:rsidRPr="00A40276" w:rsidRDefault="00B35DBB" w:rsidP="003B46C3">
            <w:pPr>
              <w:rPr>
                <w:rFonts w:ascii="Arial" w:hAnsi="Arial" w:cs="Arial"/>
                <w:lang w:val="es-BO"/>
              </w:rPr>
            </w:pPr>
          </w:p>
        </w:tc>
        <w:tc>
          <w:tcPr>
            <w:tcW w:w="272" w:type="dxa"/>
            <w:shd w:val="clear" w:color="auto" w:fill="auto"/>
          </w:tcPr>
          <w:p w14:paraId="14045E1A" w14:textId="77777777" w:rsidR="00B35DBB" w:rsidRPr="00A40276" w:rsidRDefault="00B35DBB" w:rsidP="003B46C3">
            <w:pPr>
              <w:rPr>
                <w:rFonts w:ascii="Arial" w:hAnsi="Arial" w:cs="Arial"/>
                <w:lang w:val="es-BO"/>
              </w:rPr>
            </w:pPr>
          </w:p>
        </w:tc>
        <w:tc>
          <w:tcPr>
            <w:tcW w:w="277"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6" w:type="dxa"/>
            <w:shd w:val="clear" w:color="auto" w:fill="auto"/>
          </w:tcPr>
          <w:p w14:paraId="6C5B57F1" w14:textId="77777777" w:rsidR="00B35DBB" w:rsidRPr="00A40276" w:rsidRDefault="00B35DBB" w:rsidP="003B46C3">
            <w:pPr>
              <w:rPr>
                <w:rFonts w:ascii="Arial" w:hAnsi="Arial" w:cs="Arial"/>
                <w:lang w:val="es-BO"/>
              </w:rPr>
            </w:pPr>
          </w:p>
        </w:tc>
        <w:tc>
          <w:tcPr>
            <w:tcW w:w="276" w:type="dxa"/>
            <w:shd w:val="clear" w:color="auto" w:fill="auto"/>
          </w:tcPr>
          <w:p w14:paraId="0749A87F" w14:textId="77777777" w:rsidR="00B35DBB" w:rsidRPr="00A40276" w:rsidRDefault="00B35DBB" w:rsidP="003B46C3">
            <w:pPr>
              <w:rPr>
                <w:rFonts w:ascii="Arial" w:hAnsi="Arial" w:cs="Arial"/>
                <w:lang w:val="es-BO"/>
              </w:rPr>
            </w:pPr>
          </w:p>
        </w:tc>
        <w:tc>
          <w:tcPr>
            <w:tcW w:w="276" w:type="dxa"/>
            <w:shd w:val="clear" w:color="auto" w:fill="auto"/>
          </w:tcPr>
          <w:p w14:paraId="2FD1D200" w14:textId="77777777" w:rsidR="00B35DBB" w:rsidRPr="00A40276" w:rsidRDefault="00B35DBB" w:rsidP="003B46C3">
            <w:pPr>
              <w:rPr>
                <w:rFonts w:ascii="Arial" w:hAnsi="Arial" w:cs="Arial"/>
                <w:lang w:val="es-BO"/>
              </w:rPr>
            </w:pPr>
          </w:p>
        </w:tc>
        <w:tc>
          <w:tcPr>
            <w:tcW w:w="273" w:type="dxa"/>
            <w:shd w:val="clear" w:color="auto" w:fill="auto"/>
          </w:tcPr>
          <w:p w14:paraId="1F7216E1" w14:textId="77777777" w:rsidR="00B35DBB" w:rsidRPr="00A40276" w:rsidRDefault="00B35DBB" w:rsidP="003B46C3">
            <w:pPr>
              <w:rPr>
                <w:rFonts w:ascii="Arial" w:hAnsi="Arial" w:cs="Arial"/>
                <w:lang w:val="es-BO"/>
              </w:rPr>
            </w:pPr>
          </w:p>
        </w:tc>
        <w:tc>
          <w:tcPr>
            <w:tcW w:w="273" w:type="dxa"/>
            <w:shd w:val="clear" w:color="auto" w:fill="auto"/>
          </w:tcPr>
          <w:p w14:paraId="76E47726" w14:textId="77777777" w:rsidR="00B35DBB" w:rsidRPr="00A40276" w:rsidRDefault="00B35DBB" w:rsidP="003B46C3">
            <w:pPr>
              <w:rPr>
                <w:rFonts w:ascii="Arial" w:hAnsi="Arial" w:cs="Arial"/>
                <w:lang w:val="es-BO"/>
              </w:rPr>
            </w:pPr>
          </w:p>
        </w:tc>
        <w:tc>
          <w:tcPr>
            <w:tcW w:w="272" w:type="dxa"/>
            <w:shd w:val="clear" w:color="auto" w:fill="auto"/>
          </w:tcPr>
          <w:p w14:paraId="35BBDC99" w14:textId="77777777" w:rsidR="00B35DBB" w:rsidRPr="00A40276" w:rsidRDefault="00B35DBB" w:rsidP="003B46C3">
            <w:pPr>
              <w:rPr>
                <w:rFonts w:ascii="Arial" w:hAnsi="Arial" w:cs="Arial"/>
                <w:lang w:val="es-BO"/>
              </w:rPr>
            </w:pPr>
          </w:p>
        </w:tc>
        <w:tc>
          <w:tcPr>
            <w:tcW w:w="273" w:type="dxa"/>
            <w:shd w:val="clear" w:color="auto" w:fill="auto"/>
          </w:tcPr>
          <w:p w14:paraId="030AB3BA" w14:textId="77777777" w:rsidR="00B35DBB" w:rsidRPr="00A40276" w:rsidRDefault="00B35DBB" w:rsidP="003B46C3">
            <w:pPr>
              <w:rPr>
                <w:rFonts w:ascii="Arial" w:hAnsi="Arial" w:cs="Arial"/>
                <w:lang w:val="es-BO"/>
              </w:rPr>
            </w:pPr>
          </w:p>
        </w:tc>
        <w:tc>
          <w:tcPr>
            <w:tcW w:w="273" w:type="dxa"/>
            <w:shd w:val="clear" w:color="auto" w:fill="auto"/>
          </w:tcPr>
          <w:p w14:paraId="4C9D8763" w14:textId="77777777" w:rsidR="00B35DBB" w:rsidRPr="00A40276" w:rsidRDefault="00B35DBB" w:rsidP="003B46C3">
            <w:pPr>
              <w:rPr>
                <w:rFonts w:ascii="Arial" w:hAnsi="Arial" w:cs="Arial"/>
                <w:lang w:val="es-BO"/>
              </w:rPr>
            </w:pPr>
          </w:p>
        </w:tc>
        <w:tc>
          <w:tcPr>
            <w:tcW w:w="273" w:type="dxa"/>
            <w:shd w:val="clear" w:color="auto" w:fill="auto"/>
          </w:tcPr>
          <w:p w14:paraId="525FD03C" w14:textId="77777777" w:rsidR="00B35DBB" w:rsidRPr="00A40276" w:rsidRDefault="00B35DBB" w:rsidP="003B46C3">
            <w:pPr>
              <w:rPr>
                <w:rFonts w:ascii="Arial" w:hAnsi="Arial" w:cs="Arial"/>
                <w:lang w:val="es-BO"/>
              </w:rPr>
            </w:pPr>
          </w:p>
        </w:tc>
        <w:tc>
          <w:tcPr>
            <w:tcW w:w="273" w:type="dxa"/>
            <w:shd w:val="clear" w:color="auto" w:fill="auto"/>
          </w:tcPr>
          <w:p w14:paraId="40C47486" w14:textId="77777777" w:rsidR="00B35DBB" w:rsidRPr="00A40276" w:rsidRDefault="00B35DBB" w:rsidP="003B46C3">
            <w:pPr>
              <w:rPr>
                <w:rFonts w:ascii="Arial" w:hAnsi="Arial" w:cs="Arial"/>
                <w:lang w:val="es-BO"/>
              </w:rPr>
            </w:pPr>
          </w:p>
        </w:tc>
        <w:tc>
          <w:tcPr>
            <w:tcW w:w="272" w:type="dxa"/>
            <w:shd w:val="clear" w:color="auto" w:fill="auto"/>
          </w:tcPr>
          <w:p w14:paraId="4BB713A4" w14:textId="77777777" w:rsidR="00B35DBB" w:rsidRPr="00A40276" w:rsidRDefault="00B35DBB" w:rsidP="003B46C3">
            <w:pPr>
              <w:rPr>
                <w:rFonts w:ascii="Arial" w:hAnsi="Arial" w:cs="Arial"/>
                <w:lang w:val="es-BO"/>
              </w:rPr>
            </w:pPr>
          </w:p>
        </w:tc>
        <w:tc>
          <w:tcPr>
            <w:tcW w:w="273" w:type="dxa"/>
            <w:shd w:val="clear" w:color="auto" w:fill="auto"/>
          </w:tcPr>
          <w:p w14:paraId="4979680C" w14:textId="77777777" w:rsidR="00B35DBB" w:rsidRPr="00A40276" w:rsidRDefault="00B35DBB" w:rsidP="003B46C3">
            <w:pPr>
              <w:rPr>
                <w:rFonts w:ascii="Arial" w:hAnsi="Arial" w:cs="Arial"/>
                <w:lang w:val="es-BO"/>
              </w:rPr>
            </w:pPr>
          </w:p>
        </w:tc>
        <w:tc>
          <w:tcPr>
            <w:tcW w:w="273" w:type="dxa"/>
            <w:shd w:val="clear" w:color="auto" w:fill="auto"/>
          </w:tcPr>
          <w:p w14:paraId="51997CA9" w14:textId="77777777" w:rsidR="00B35DBB" w:rsidRPr="00A40276" w:rsidRDefault="00B35DBB" w:rsidP="003B46C3">
            <w:pPr>
              <w:rPr>
                <w:rFonts w:ascii="Arial" w:hAnsi="Arial" w:cs="Arial"/>
                <w:lang w:val="es-BO"/>
              </w:rPr>
            </w:pPr>
          </w:p>
        </w:tc>
        <w:tc>
          <w:tcPr>
            <w:tcW w:w="273" w:type="dxa"/>
            <w:shd w:val="clear" w:color="auto" w:fill="auto"/>
          </w:tcPr>
          <w:p w14:paraId="0850333E" w14:textId="77777777" w:rsidR="00B35DBB" w:rsidRPr="00A40276" w:rsidRDefault="00B35DBB" w:rsidP="003B46C3">
            <w:pPr>
              <w:rPr>
                <w:rFonts w:ascii="Arial" w:hAnsi="Arial" w:cs="Arial"/>
                <w:lang w:val="es-BO"/>
              </w:rPr>
            </w:pPr>
          </w:p>
        </w:tc>
        <w:tc>
          <w:tcPr>
            <w:tcW w:w="273" w:type="dxa"/>
            <w:shd w:val="clear" w:color="auto" w:fill="auto"/>
          </w:tcPr>
          <w:p w14:paraId="07CA8ED2" w14:textId="77777777" w:rsidR="00B35DBB" w:rsidRPr="00A40276" w:rsidRDefault="00B35DBB" w:rsidP="003B46C3">
            <w:pPr>
              <w:rPr>
                <w:rFonts w:ascii="Arial" w:hAnsi="Arial" w:cs="Arial"/>
                <w:lang w:val="es-BO"/>
              </w:rPr>
            </w:pPr>
          </w:p>
        </w:tc>
        <w:tc>
          <w:tcPr>
            <w:tcW w:w="816"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110298E"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376653">
        <w:trPr>
          <w:jc w:val="center"/>
        </w:trPr>
        <w:tc>
          <w:tcPr>
            <w:tcW w:w="2380"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74B09EC2" w:rsidR="00B35DBB" w:rsidRPr="00A40276" w:rsidRDefault="00376653"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2" w:type="dxa"/>
          </w:tcPr>
          <w:p w14:paraId="43F4261B" w14:textId="77777777" w:rsidR="00B35DBB" w:rsidRPr="00A40276" w:rsidRDefault="00B35DBB" w:rsidP="003B46C3">
            <w:pPr>
              <w:rPr>
                <w:rFonts w:ascii="Arial" w:hAnsi="Arial" w:cs="Arial"/>
                <w:lang w:val="es-BO"/>
              </w:rPr>
            </w:pPr>
          </w:p>
        </w:tc>
        <w:tc>
          <w:tcPr>
            <w:tcW w:w="272" w:type="dxa"/>
            <w:tcBorders>
              <w:left w:val="nil"/>
            </w:tcBorders>
          </w:tcPr>
          <w:p w14:paraId="0866C0FD" w14:textId="77777777" w:rsidR="00B35DBB" w:rsidRPr="00A40276" w:rsidRDefault="00B35DBB" w:rsidP="003B46C3">
            <w:pPr>
              <w:rPr>
                <w:rFonts w:ascii="Arial" w:hAnsi="Arial" w:cs="Arial"/>
                <w:lang w:val="es-BO"/>
              </w:rPr>
            </w:pPr>
          </w:p>
        </w:tc>
        <w:tc>
          <w:tcPr>
            <w:tcW w:w="272" w:type="dxa"/>
          </w:tcPr>
          <w:p w14:paraId="690661F4" w14:textId="77777777" w:rsidR="00B35DBB" w:rsidRPr="00A40276" w:rsidRDefault="00B35DBB" w:rsidP="003B46C3">
            <w:pPr>
              <w:rPr>
                <w:rFonts w:ascii="Arial" w:hAnsi="Arial" w:cs="Arial"/>
                <w:lang w:val="es-BO"/>
              </w:rPr>
            </w:pPr>
          </w:p>
        </w:tc>
        <w:tc>
          <w:tcPr>
            <w:tcW w:w="272" w:type="dxa"/>
          </w:tcPr>
          <w:p w14:paraId="34E8C8C0" w14:textId="77777777" w:rsidR="00B35DBB" w:rsidRPr="00A40276" w:rsidRDefault="00B35DBB" w:rsidP="003B46C3">
            <w:pPr>
              <w:rPr>
                <w:rFonts w:ascii="Arial" w:hAnsi="Arial" w:cs="Arial"/>
                <w:lang w:val="es-BO"/>
              </w:rPr>
            </w:pPr>
          </w:p>
        </w:tc>
        <w:tc>
          <w:tcPr>
            <w:tcW w:w="272" w:type="dxa"/>
          </w:tcPr>
          <w:p w14:paraId="616A31EF" w14:textId="77777777" w:rsidR="00B35DBB" w:rsidRPr="00A40276" w:rsidRDefault="00B35DBB" w:rsidP="003B46C3">
            <w:pPr>
              <w:rPr>
                <w:rFonts w:ascii="Arial" w:hAnsi="Arial" w:cs="Arial"/>
                <w:lang w:val="es-BO"/>
              </w:rPr>
            </w:pPr>
          </w:p>
        </w:tc>
        <w:tc>
          <w:tcPr>
            <w:tcW w:w="272" w:type="dxa"/>
          </w:tcPr>
          <w:p w14:paraId="420A82E7"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376653">
        <w:trPr>
          <w:jc w:val="center"/>
        </w:trPr>
        <w:tc>
          <w:tcPr>
            <w:tcW w:w="2380"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24" w:type="dxa"/>
            <w:shd w:val="clear" w:color="auto" w:fill="auto"/>
          </w:tcPr>
          <w:p w14:paraId="5D8397D6" w14:textId="77777777" w:rsidR="00B35DBB" w:rsidRPr="00A40276" w:rsidRDefault="00B35DBB" w:rsidP="003B46C3">
            <w:pPr>
              <w:rPr>
                <w:rFonts w:ascii="Arial" w:hAnsi="Arial" w:cs="Arial"/>
                <w:lang w:val="es-BO"/>
              </w:rPr>
            </w:pPr>
          </w:p>
        </w:tc>
        <w:tc>
          <w:tcPr>
            <w:tcW w:w="281" w:type="dxa"/>
            <w:shd w:val="clear" w:color="auto" w:fill="auto"/>
          </w:tcPr>
          <w:p w14:paraId="1C64C95B" w14:textId="77777777" w:rsidR="00B35DBB" w:rsidRPr="00A40276" w:rsidRDefault="00B35DBB" w:rsidP="003B46C3">
            <w:pPr>
              <w:rPr>
                <w:rFonts w:ascii="Arial" w:hAnsi="Arial" w:cs="Arial"/>
                <w:lang w:val="es-BO"/>
              </w:rPr>
            </w:pPr>
          </w:p>
        </w:tc>
        <w:tc>
          <w:tcPr>
            <w:tcW w:w="282" w:type="dxa"/>
            <w:shd w:val="clear" w:color="auto" w:fill="auto"/>
          </w:tcPr>
          <w:p w14:paraId="618D6F04" w14:textId="77777777" w:rsidR="00B35DBB" w:rsidRPr="00A40276" w:rsidRDefault="00B35DBB" w:rsidP="003B46C3">
            <w:pPr>
              <w:rPr>
                <w:rFonts w:ascii="Arial" w:hAnsi="Arial" w:cs="Arial"/>
                <w:lang w:val="es-BO"/>
              </w:rPr>
            </w:pPr>
          </w:p>
        </w:tc>
        <w:tc>
          <w:tcPr>
            <w:tcW w:w="272" w:type="dxa"/>
            <w:shd w:val="clear" w:color="auto" w:fill="auto"/>
          </w:tcPr>
          <w:p w14:paraId="09E8C6D2" w14:textId="77777777" w:rsidR="00B35DBB" w:rsidRPr="00A40276" w:rsidRDefault="00B35DBB" w:rsidP="003B46C3">
            <w:pPr>
              <w:rPr>
                <w:rFonts w:ascii="Arial" w:hAnsi="Arial" w:cs="Arial"/>
                <w:lang w:val="es-BO"/>
              </w:rPr>
            </w:pPr>
          </w:p>
        </w:tc>
        <w:tc>
          <w:tcPr>
            <w:tcW w:w="277"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6" w:type="dxa"/>
            <w:shd w:val="clear" w:color="auto" w:fill="auto"/>
          </w:tcPr>
          <w:p w14:paraId="046C4284" w14:textId="77777777" w:rsidR="00B35DBB" w:rsidRPr="00A40276" w:rsidRDefault="00B35DBB" w:rsidP="003B46C3">
            <w:pPr>
              <w:rPr>
                <w:rFonts w:ascii="Arial" w:hAnsi="Arial" w:cs="Arial"/>
                <w:lang w:val="es-BO"/>
              </w:rPr>
            </w:pPr>
          </w:p>
        </w:tc>
        <w:tc>
          <w:tcPr>
            <w:tcW w:w="276" w:type="dxa"/>
            <w:shd w:val="clear" w:color="auto" w:fill="auto"/>
          </w:tcPr>
          <w:p w14:paraId="484070EF" w14:textId="77777777" w:rsidR="00B35DBB" w:rsidRPr="00A40276" w:rsidRDefault="00B35DBB" w:rsidP="003B46C3">
            <w:pPr>
              <w:rPr>
                <w:rFonts w:ascii="Arial" w:hAnsi="Arial" w:cs="Arial"/>
                <w:lang w:val="es-BO"/>
              </w:rPr>
            </w:pPr>
          </w:p>
        </w:tc>
        <w:tc>
          <w:tcPr>
            <w:tcW w:w="276" w:type="dxa"/>
            <w:shd w:val="clear" w:color="auto" w:fill="auto"/>
          </w:tcPr>
          <w:p w14:paraId="6B395664" w14:textId="77777777" w:rsidR="00B35DBB" w:rsidRPr="00A40276" w:rsidRDefault="00B35DBB" w:rsidP="003B46C3">
            <w:pPr>
              <w:rPr>
                <w:rFonts w:ascii="Arial" w:hAnsi="Arial" w:cs="Arial"/>
                <w:lang w:val="es-BO"/>
              </w:rPr>
            </w:pPr>
          </w:p>
        </w:tc>
        <w:tc>
          <w:tcPr>
            <w:tcW w:w="273" w:type="dxa"/>
            <w:shd w:val="clear" w:color="auto" w:fill="auto"/>
          </w:tcPr>
          <w:p w14:paraId="11B424CE" w14:textId="77777777" w:rsidR="00B35DBB" w:rsidRPr="00A40276" w:rsidRDefault="00B35DBB" w:rsidP="003B46C3">
            <w:pPr>
              <w:rPr>
                <w:rFonts w:ascii="Arial" w:hAnsi="Arial" w:cs="Arial"/>
                <w:lang w:val="es-BO"/>
              </w:rPr>
            </w:pPr>
          </w:p>
        </w:tc>
        <w:tc>
          <w:tcPr>
            <w:tcW w:w="273" w:type="dxa"/>
            <w:shd w:val="clear" w:color="auto" w:fill="auto"/>
          </w:tcPr>
          <w:p w14:paraId="46F4AAA8" w14:textId="77777777" w:rsidR="00B35DBB" w:rsidRPr="00A40276" w:rsidRDefault="00B35DBB" w:rsidP="003B46C3">
            <w:pPr>
              <w:rPr>
                <w:rFonts w:ascii="Arial" w:hAnsi="Arial" w:cs="Arial"/>
                <w:lang w:val="es-BO"/>
              </w:rPr>
            </w:pPr>
          </w:p>
        </w:tc>
        <w:tc>
          <w:tcPr>
            <w:tcW w:w="272" w:type="dxa"/>
            <w:shd w:val="clear" w:color="auto" w:fill="auto"/>
          </w:tcPr>
          <w:p w14:paraId="3343D53C" w14:textId="77777777" w:rsidR="00B35DBB" w:rsidRPr="00A40276" w:rsidRDefault="00B35DBB" w:rsidP="003B46C3">
            <w:pPr>
              <w:rPr>
                <w:rFonts w:ascii="Arial" w:hAnsi="Arial" w:cs="Arial"/>
                <w:lang w:val="es-BO"/>
              </w:rPr>
            </w:pPr>
          </w:p>
        </w:tc>
        <w:tc>
          <w:tcPr>
            <w:tcW w:w="273" w:type="dxa"/>
            <w:shd w:val="clear" w:color="auto" w:fill="auto"/>
          </w:tcPr>
          <w:p w14:paraId="4C582F58" w14:textId="77777777" w:rsidR="00B35DBB" w:rsidRPr="00A40276" w:rsidRDefault="00B35DBB" w:rsidP="003B46C3">
            <w:pPr>
              <w:rPr>
                <w:rFonts w:ascii="Arial" w:hAnsi="Arial" w:cs="Arial"/>
                <w:lang w:val="es-BO"/>
              </w:rPr>
            </w:pPr>
          </w:p>
        </w:tc>
        <w:tc>
          <w:tcPr>
            <w:tcW w:w="273" w:type="dxa"/>
            <w:shd w:val="clear" w:color="auto" w:fill="auto"/>
          </w:tcPr>
          <w:p w14:paraId="6E1D26EC" w14:textId="77777777" w:rsidR="00B35DBB" w:rsidRPr="00A40276" w:rsidRDefault="00B35DBB" w:rsidP="003B46C3">
            <w:pPr>
              <w:rPr>
                <w:rFonts w:ascii="Arial" w:hAnsi="Arial" w:cs="Arial"/>
                <w:lang w:val="es-BO"/>
              </w:rPr>
            </w:pPr>
          </w:p>
        </w:tc>
        <w:tc>
          <w:tcPr>
            <w:tcW w:w="273" w:type="dxa"/>
            <w:shd w:val="clear" w:color="auto" w:fill="auto"/>
          </w:tcPr>
          <w:p w14:paraId="6F6B1169" w14:textId="77777777" w:rsidR="00B35DBB" w:rsidRPr="00A40276" w:rsidRDefault="00B35DBB" w:rsidP="003B46C3">
            <w:pPr>
              <w:rPr>
                <w:rFonts w:ascii="Arial" w:hAnsi="Arial" w:cs="Arial"/>
                <w:lang w:val="es-BO"/>
              </w:rPr>
            </w:pPr>
          </w:p>
        </w:tc>
        <w:tc>
          <w:tcPr>
            <w:tcW w:w="273" w:type="dxa"/>
            <w:shd w:val="clear" w:color="auto" w:fill="auto"/>
          </w:tcPr>
          <w:p w14:paraId="7987D5B6" w14:textId="77777777" w:rsidR="00B35DBB" w:rsidRPr="00A40276" w:rsidRDefault="00B35DBB" w:rsidP="003B46C3">
            <w:pPr>
              <w:rPr>
                <w:rFonts w:ascii="Arial" w:hAnsi="Arial" w:cs="Arial"/>
                <w:lang w:val="es-BO"/>
              </w:rPr>
            </w:pPr>
          </w:p>
        </w:tc>
        <w:tc>
          <w:tcPr>
            <w:tcW w:w="272" w:type="dxa"/>
            <w:shd w:val="clear" w:color="auto" w:fill="auto"/>
          </w:tcPr>
          <w:p w14:paraId="6B1EAEF6" w14:textId="77777777" w:rsidR="00B35DBB" w:rsidRPr="00A40276" w:rsidRDefault="00B35DBB" w:rsidP="003B46C3">
            <w:pPr>
              <w:rPr>
                <w:rFonts w:ascii="Arial" w:hAnsi="Arial" w:cs="Arial"/>
                <w:lang w:val="es-BO"/>
              </w:rPr>
            </w:pPr>
          </w:p>
        </w:tc>
        <w:tc>
          <w:tcPr>
            <w:tcW w:w="273" w:type="dxa"/>
            <w:shd w:val="clear" w:color="auto" w:fill="auto"/>
          </w:tcPr>
          <w:p w14:paraId="132AF959" w14:textId="77777777" w:rsidR="00B35DBB" w:rsidRPr="00A40276" w:rsidRDefault="00B35DBB" w:rsidP="003B46C3">
            <w:pPr>
              <w:rPr>
                <w:rFonts w:ascii="Arial" w:hAnsi="Arial" w:cs="Arial"/>
                <w:lang w:val="es-BO"/>
              </w:rPr>
            </w:pPr>
          </w:p>
        </w:tc>
        <w:tc>
          <w:tcPr>
            <w:tcW w:w="273" w:type="dxa"/>
            <w:shd w:val="clear" w:color="auto" w:fill="auto"/>
          </w:tcPr>
          <w:p w14:paraId="72AC870C" w14:textId="77777777" w:rsidR="00B35DBB" w:rsidRPr="00A40276" w:rsidRDefault="00B35DBB" w:rsidP="003B46C3">
            <w:pPr>
              <w:rPr>
                <w:rFonts w:ascii="Arial" w:hAnsi="Arial" w:cs="Arial"/>
                <w:lang w:val="es-BO"/>
              </w:rPr>
            </w:pPr>
          </w:p>
        </w:tc>
        <w:tc>
          <w:tcPr>
            <w:tcW w:w="273" w:type="dxa"/>
            <w:shd w:val="clear" w:color="auto" w:fill="auto"/>
          </w:tcPr>
          <w:p w14:paraId="5FC5CEA5" w14:textId="77777777" w:rsidR="00B35DBB" w:rsidRPr="00A40276" w:rsidRDefault="00B35DBB" w:rsidP="003B46C3">
            <w:pPr>
              <w:rPr>
                <w:rFonts w:ascii="Arial" w:hAnsi="Arial" w:cs="Arial"/>
                <w:lang w:val="es-BO"/>
              </w:rPr>
            </w:pPr>
          </w:p>
        </w:tc>
        <w:tc>
          <w:tcPr>
            <w:tcW w:w="273" w:type="dxa"/>
            <w:shd w:val="clear" w:color="auto" w:fill="auto"/>
          </w:tcPr>
          <w:p w14:paraId="42957060" w14:textId="77777777" w:rsidR="00B35DBB" w:rsidRPr="00A40276" w:rsidRDefault="00B35DBB" w:rsidP="003B46C3">
            <w:pPr>
              <w:rPr>
                <w:rFonts w:ascii="Arial" w:hAnsi="Arial" w:cs="Arial"/>
                <w:lang w:val="es-BO"/>
              </w:rPr>
            </w:pPr>
          </w:p>
        </w:tc>
        <w:tc>
          <w:tcPr>
            <w:tcW w:w="816"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8A9A949"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376653">
        <w:trPr>
          <w:jc w:val="center"/>
        </w:trPr>
        <w:tc>
          <w:tcPr>
            <w:tcW w:w="2380"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1093DF17" w:rsidR="00921735" w:rsidRPr="00A40276" w:rsidRDefault="00376653" w:rsidP="00765F1B">
            <w:pPr>
              <w:jc w:val="both"/>
              <w:rPr>
                <w:rFonts w:ascii="Arial" w:hAnsi="Arial" w:cs="Arial"/>
                <w:b/>
                <w:i/>
                <w:lang w:val="es-BO"/>
              </w:rPr>
            </w:pPr>
            <w:r w:rsidRPr="00376653">
              <w:rPr>
                <w:rFonts w:ascii="Arial" w:hAnsi="Arial" w:cs="Arial"/>
                <w:b/>
                <w:i/>
                <w:lang w:val="es-BO"/>
              </w:rPr>
              <w:t xml:space="preserve">El precio referencial para el presente proceso es de Bs. 196.360,00 (Ciento noventa y seis mil trescientos sesenta 00/100 </w:t>
            </w:r>
            <w:proofErr w:type="gramStart"/>
            <w:r w:rsidRPr="00376653">
              <w:rPr>
                <w:rFonts w:ascii="Arial" w:hAnsi="Arial" w:cs="Arial"/>
                <w:b/>
                <w:i/>
                <w:lang w:val="es-BO"/>
              </w:rPr>
              <w:t>Bolivianos</w:t>
            </w:r>
            <w:proofErr w:type="gramEnd"/>
            <w:r w:rsidRPr="00376653">
              <w:rPr>
                <w:rFonts w:ascii="Arial" w:hAnsi="Arial" w:cs="Arial"/>
                <w:b/>
                <w:i/>
                <w:lang w:val="es-BO"/>
              </w:rPr>
              <w:t>).</w:t>
            </w:r>
          </w:p>
        </w:tc>
        <w:tc>
          <w:tcPr>
            <w:tcW w:w="370"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376653">
        <w:trPr>
          <w:jc w:val="center"/>
        </w:trPr>
        <w:tc>
          <w:tcPr>
            <w:tcW w:w="2380"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376653">
        <w:trPr>
          <w:jc w:val="center"/>
        </w:trPr>
        <w:tc>
          <w:tcPr>
            <w:tcW w:w="2380"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24" w:type="dxa"/>
            <w:shd w:val="clear" w:color="auto" w:fill="auto"/>
          </w:tcPr>
          <w:p w14:paraId="537D75F2" w14:textId="77777777" w:rsidR="00B35DBB" w:rsidRPr="00A40276" w:rsidRDefault="00B35DBB" w:rsidP="003B46C3">
            <w:pPr>
              <w:rPr>
                <w:rFonts w:ascii="Arial" w:hAnsi="Arial" w:cs="Arial"/>
                <w:lang w:val="es-BO"/>
              </w:rPr>
            </w:pPr>
          </w:p>
        </w:tc>
        <w:tc>
          <w:tcPr>
            <w:tcW w:w="281" w:type="dxa"/>
            <w:shd w:val="clear" w:color="auto" w:fill="auto"/>
          </w:tcPr>
          <w:p w14:paraId="0F229AB6" w14:textId="77777777" w:rsidR="00B35DBB" w:rsidRPr="00A40276" w:rsidRDefault="00B35DBB" w:rsidP="003B46C3">
            <w:pPr>
              <w:rPr>
                <w:rFonts w:ascii="Arial" w:hAnsi="Arial" w:cs="Arial"/>
                <w:lang w:val="es-BO"/>
              </w:rPr>
            </w:pPr>
          </w:p>
        </w:tc>
        <w:tc>
          <w:tcPr>
            <w:tcW w:w="282" w:type="dxa"/>
            <w:shd w:val="clear" w:color="auto" w:fill="auto"/>
          </w:tcPr>
          <w:p w14:paraId="3D95EAC5" w14:textId="77777777" w:rsidR="00B35DBB" w:rsidRPr="00A40276" w:rsidRDefault="00B35DBB" w:rsidP="003B46C3">
            <w:pPr>
              <w:rPr>
                <w:rFonts w:ascii="Arial" w:hAnsi="Arial" w:cs="Arial"/>
                <w:lang w:val="es-BO"/>
              </w:rPr>
            </w:pPr>
          </w:p>
        </w:tc>
        <w:tc>
          <w:tcPr>
            <w:tcW w:w="272" w:type="dxa"/>
            <w:shd w:val="clear" w:color="auto" w:fill="auto"/>
          </w:tcPr>
          <w:p w14:paraId="3B5C5950" w14:textId="77777777" w:rsidR="00B35DBB" w:rsidRPr="00A40276" w:rsidRDefault="00B35DBB" w:rsidP="003B46C3">
            <w:pPr>
              <w:rPr>
                <w:rFonts w:ascii="Arial" w:hAnsi="Arial" w:cs="Arial"/>
                <w:lang w:val="es-BO"/>
              </w:rPr>
            </w:pPr>
          </w:p>
        </w:tc>
        <w:tc>
          <w:tcPr>
            <w:tcW w:w="277"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6" w:type="dxa"/>
            <w:shd w:val="clear" w:color="auto" w:fill="auto"/>
          </w:tcPr>
          <w:p w14:paraId="1715D0C1" w14:textId="77777777" w:rsidR="00B35DBB" w:rsidRPr="00A40276" w:rsidRDefault="00B35DBB" w:rsidP="003B46C3">
            <w:pPr>
              <w:rPr>
                <w:rFonts w:ascii="Arial" w:hAnsi="Arial" w:cs="Arial"/>
                <w:lang w:val="es-BO"/>
              </w:rPr>
            </w:pPr>
          </w:p>
        </w:tc>
        <w:tc>
          <w:tcPr>
            <w:tcW w:w="276" w:type="dxa"/>
            <w:shd w:val="clear" w:color="auto" w:fill="auto"/>
          </w:tcPr>
          <w:p w14:paraId="3AF64877" w14:textId="77777777" w:rsidR="00B35DBB" w:rsidRPr="00A40276" w:rsidRDefault="00B35DBB" w:rsidP="003B46C3">
            <w:pPr>
              <w:rPr>
                <w:rFonts w:ascii="Arial" w:hAnsi="Arial" w:cs="Arial"/>
                <w:lang w:val="es-BO"/>
              </w:rPr>
            </w:pPr>
          </w:p>
        </w:tc>
        <w:tc>
          <w:tcPr>
            <w:tcW w:w="276" w:type="dxa"/>
            <w:shd w:val="clear" w:color="auto" w:fill="auto"/>
          </w:tcPr>
          <w:p w14:paraId="1546DA98" w14:textId="77777777" w:rsidR="00B35DBB" w:rsidRPr="00A40276" w:rsidRDefault="00B35DBB" w:rsidP="003B46C3">
            <w:pPr>
              <w:rPr>
                <w:rFonts w:ascii="Arial" w:hAnsi="Arial" w:cs="Arial"/>
                <w:lang w:val="es-BO"/>
              </w:rPr>
            </w:pPr>
          </w:p>
        </w:tc>
        <w:tc>
          <w:tcPr>
            <w:tcW w:w="273" w:type="dxa"/>
            <w:shd w:val="clear" w:color="auto" w:fill="auto"/>
          </w:tcPr>
          <w:p w14:paraId="5A3CB922" w14:textId="77777777" w:rsidR="00B35DBB" w:rsidRPr="00A40276" w:rsidRDefault="00B35DBB" w:rsidP="003B46C3">
            <w:pPr>
              <w:rPr>
                <w:rFonts w:ascii="Arial" w:hAnsi="Arial" w:cs="Arial"/>
                <w:lang w:val="es-BO"/>
              </w:rPr>
            </w:pPr>
          </w:p>
        </w:tc>
        <w:tc>
          <w:tcPr>
            <w:tcW w:w="273" w:type="dxa"/>
            <w:shd w:val="clear" w:color="auto" w:fill="auto"/>
          </w:tcPr>
          <w:p w14:paraId="669724DE" w14:textId="77777777" w:rsidR="00B35DBB" w:rsidRPr="00A40276" w:rsidRDefault="00B35DBB" w:rsidP="003B46C3">
            <w:pPr>
              <w:rPr>
                <w:rFonts w:ascii="Arial" w:hAnsi="Arial" w:cs="Arial"/>
                <w:lang w:val="es-BO"/>
              </w:rPr>
            </w:pPr>
          </w:p>
        </w:tc>
        <w:tc>
          <w:tcPr>
            <w:tcW w:w="272" w:type="dxa"/>
            <w:shd w:val="clear" w:color="auto" w:fill="auto"/>
          </w:tcPr>
          <w:p w14:paraId="4F6E387B" w14:textId="77777777" w:rsidR="00B35DBB" w:rsidRPr="00A40276" w:rsidRDefault="00B35DBB" w:rsidP="003B46C3">
            <w:pPr>
              <w:rPr>
                <w:rFonts w:ascii="Arial" w:hAnsi="Arial" w:cs="Arial"/>
                <w:lang w:val="es-BO"/>
              </w:rPr>
            </w:pPr>
          </w:p>
        </w:tc>
        <w:tc>
          <w:tcPr>
            <w:tcW w:w="273" w:type="dxa"/>
            <w:shd w:val="clear" w:color="auto" w:fill="auto"/>
          </w:tcPr>
          <w:p w14:paraId="5279ACBC" w14:textId="77777777" w:rsidR="00B35DBB" w:rsidRPr="00A40276" w:rsidRDefault="00B35DBB" w:rsidP="003B46C3">
            <w:pPr>
              <w:rPr>
                <w:rFonts w:ascii="Arial" w:hAnsi="Arial" w:cs="Arial"/>
                <w:lang w:val="es-BO"/>
              </w:rPr>
            </w:pPr>
          </w:p>
        </w:tc>
        <w:tc>
          <w:tcPr>
            <w:tcW w:w="273" w:type="dxa"/>
            <w:shd w:val="clear" w:color="auto" w:fill="auto"/>
          </w:tcPr>
          <w:p w14:paraId="20E49146" w14:textId="77777777" w:rsidR="00B35DBB" w:rsidRPr="00A40276" w:rsidRDefault="00B35DBB" w:rsidP="003B46C3">
            <w:pPr>
              <w:rPr>
                <w:rFonts w:ascii="Arial" w:hAnsi="Arial" w:cs="Arial"/>
                <w:lang w:val="es-BO"/>
              </w:rPr>
            </w:pPr>
          </w:p>
        </w:tc>
        <w:tc>
          <w:tcPr>
            <w:tcW w:w="273" w:type="dxa"/>
            <w:shd w:val="clear" w:color="auto" w:fill="auto"/>
          </w:tcPr>
          <w:p w14:paraId="7BA5F042" w14:textId="77777777" w:rsidR="00B35DBB" w:rsidRPr="00A40276" w:rsidRDefault="00B35DBB" w:rsidP="003B46C3">
            <w:pPr>
              <w:rPr>
                <w:rFonts w:ascii="Arial" w:hAnsi="Arial" w:cs="Arial"/>
                <w:lang w:val="es-BO"/>
              </w:rPr>
            </w:pPr>
          </w:p>
        </w:tc>
        <w:tc>
          <w:tcPr>
            <w:tcW w:w="273" w:type="dxa"/>
            <w:shd w:val="clear" w:color="auto" w:fill="auto"/>
          </w:tcPr>
          <w:p w14:paraId="27FF1F45" w14:textId="77777777" w:rsidR="00B35DBB" w:rsidRPr="00A40276" w:rsidRDefault="00B35DBB" w:rsidP="003B46C3">
            <w:pPr>
              <w:rPr>
                <w:rFonts w:ascii="Arial" w:hAnsi="Arial" w:cs="Arial"/>
                <w:lang w:val="es-BO"/>
              </w:rPr>
            </w:pPr>
          </w:p>
        </w:tc>
        <w:tc>
          <w:tcPr>
            <w:tcW w:w="272" w:type="dxa"/>
            <w:shd w:val="clear" w:color="auto" w:fill="auto"/>
          </w:tcPr>
          <w:p w14:paraId="015F6752" w14:textId="77777777" w:rsidR="00B35DBB" w:rsidRPr="00A40276" w:rsidRDefault="00B35DBB" w:rsidP="003B46C3">
            <w:pPr>
              <w:rPr>
                <w:rFonts w:ascii="Arial" w:hAnsi="Arial" w:cs="Arial"/>
                <w:lang w:val="es-BO"/>
              </w:rPr>
            </w:pPr>
          </w:p>
        </w:tc>
        <w:tc>
          <w:tcPr>
            <w:tcW w:w="273" w:type="dxa"/>
            <w:shd w:val="clear" w:color="auto" w:fill="auto"/>
          </w:tcPr>
          <w:p w14:paraId="440B72AE" w14:textId="77777777" w:rsidR="00B35DBB" w:rsidRPr="00A40276" w:rsidRDefault="00B35DBB" w:rsidP="003B46C3">
            <w:pPr>
              <w:rPr>
                <w:rFonts w:ascii="Arial" w:hAnsi="Arial" w:cs="Arial"/>
                <w:lang w:val="es-BO"/>
              </w:rPr>
            </w:pPr>
          </w:p>
        </w:tc>
        <w:tc>
          <w:tcPr>
            <w:tcW w:w="273" w:type="dxa"/>
            <w:shd w:val="clear" w:color="auto" w:fill="auto"/>
          </w:tcPr>
          <w:p w14:paraId="063B5867" w14:textId="77777777" w:rsidR="00B35DBB" w:rsidRPr="00A40276" w:rsidRDefault="00B35DBB" w:rsidP="003B46C3">
            <w:pPr>
              <w:rPr>
                <w:rFonts w:ascii="Arial" w:hAnsi="Arial" w:cs="Arial"/>
                <w:lang w:val="es-BO"/>
              </w:rPr>
            </w:pPr>
          </w:p>
        </w:tc>
        <w:tc>
          <w:tcPr>
            <w:tcW w:w="273" w:type="dxa"/>
            <w:shd w:val="clear" w:color="auto" w:fill="auto"/>
          </w:tcPr>
          <w:p w14:paraId="2DBB2888" w14:textId="77777777" w:rsidR="00B35DBB" w:rsidRPr="00A40276" w:rsidRDefault="00B35DBB" w:rsidP="003B46C3">
            <w:pPr>
              <w:rPr>
                <w:rFonts w:ascii="Arial" w:hAnsi="Arial" w:cs="Arial"/>
                <w:lang w:val="es-BO"/>
              </w:rPr>
            </w:pPr>
          </w:p>
        </w:tc>
        <w:tc>
          <w:tcPr>
            <w:tcW w:w="273" w:type="dxa"/>
            <w:shd w:val="clear" w:color="auto" w:fill="auto"/>
          </w:tcPr>
          <w:p w14:paraId="000EBD55" w14:textId="77777777" w:rsidR="00B35DBB" w:rsidRPr="00A40276" w:rsidRDefault="00B35DBB" w:rsidP="003B46C3">
            <w:pPr>
              <w:rPr>
                <w:rFonts w:ascii="Arial" w:hAnsi="Arial" w:cs="Arial"/>
                <w:lang w:val="es-BO"/>
              </w:rPr>
            </w:pPr>
          </w:p>
        </w:tc>
        <w:tc>
          <w:tcPr>
            <w:tcW w:w="816"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6D7AEFB"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376653">
        <w:trPr>
          <w:trHeight w:val="240"/>
          <w:jc w:val="center"/>
        </w:trPr>
        <w:tc>
          <w:tcPr>
            <w:tcW w:w="2380"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201BE1E9" w:rsidR="00B35DBB" w:rsidRPr="00A40276" w:rsidRDefault="00376653" w:rsidP="003B46C3">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82"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14:paraId="529E16B1" w14:textId="77777777" w:rsidR="00B35DBB" w:rsidRPr="00A40276" w:rsidRDefault="00B35DBB" w:rsidP="003B46C3">
            <w:pPr>
              <w:rPr>
                <w:rFonts w:ascii="Arial" w:hAnsi="Arial" w:cs="Arial"/>
                <w:szCs w:val="2"/>
                <w:lang w:val="es-BO"/>
              </w:rPr>
            </w:pPr>
          </w:p>
        </w:tc>
        <w:tc>
          <w:tcPr>
            <w:tcW w:w="272" w:type="dxa"/>
          </w:tcPr>
          <w:p w14:paraId="15D974EC" w14:textId="77777777" w:rsidR="00B35DBB" w:rsidRPr="00A40276" w:rsidRDefault="00B35DBB" w:rsidP="003B46C3">
            <w:pPr>
              <w:rPr>
                <w:rFonts w:ascii="Arial" w:hAnsi="Arial" w:cs="Arial"/>
                <w:szCs w:val="2"/>
                <w:lang w:val="es-BO"/>
              </w:rPr>
            </w:pPr>
          </w:p>
        </w:tc>
        <w:tc>
          <w:tcPr>
            <w:tcW w:w="272" w:type="dxa"/>
          </w:tcPr>
          <w:p w14:paraId="5267356F" w14:textId="77777777" w:rsidR="00B35DBB" w:rsidRPr="00A40276" w:rsidRDefault="00B35DBB" w:rsidP="003B46C3">
            <w:pPr>
              <w:rPr>
                <w:rFonts w:ascii="Arial" w:hAnsi="Arial" w:cs="Arial"/>
                <w:szCs w:val="2"/>
                <w:lang w:val="es-BO"/>
              </w:rPr>
            </w:pPr>
          </w:p>
        </w:tc>
        <w:tc>
          <w:tcPr>
            <w:tcW w:w="272" w:type="dxa"/>
          </w:tcPr>
          <w:p w14:paraId="5C79C9E6" w14:textId="77777777" w:rsidR="00B35DBB" w:rsidRPr="00A40276" w:rsidRDefault="00B35DBB" w:rsidP="003B46C3">
            <w:pPr>
              <w:rPr>
                <w:rFonts w:ascii="Arial" w:hAnsi="Arial" w:cs="Arial"/>
                <w:szCs w:val="2"/>
                <w:lang w:val="es-BO"/>
              </w:rPr>
            </w:pPr>
          </w:p>
        </w:tc>
        <w:tc>
          <w:tcPr>
            <w:tcW w:w="272" w:type="dxa"/>
          </w:tcPr>
          <w:p w14:paraId="47436FF2" w14:textId="77777777" w:rsidR="00B35DBB" w:rsidRPr="00A40276" w:rsidRDefault="00B35DBB" w:rsidP="003B46C3">
            <w:pPr>
              <w:rPr>
                <w:rFonts w:ascii="Arial" w:hAnsi="Arial" w:cs="Arial"/>
                <w:szCs w:val="2"/>
                <w:lang w:val="es-BO"/>
              </w:rPr>
            </w:pPr>
          </w:p>
        </w:tc>
        <w:tc>
          <w:tcPr>
            <w:tcW w:w="272" w:type="dxa"/>
          </w:tcPr>
          <w:p w14:paraId="012A6644"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376653">
        <w:trPr>
          <w:jc w:val="center"/>
        </w:trPr>
        <w:tc>
          <w:tcPr>
            <w:tcW w:w="2380"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324" w:type="dxa"/>
            <w:shd w:val="clear" w:color="auto" w:fill="auto"/>
          </w:tcPr>
          <w:p w14:paraId="19BA07D2" w14:textId="77777777" w:rsidR="00B35DBB" w:rsidRPr="00A40276" w:rsidRDefault="00B35DBB" w:rsidP="003B46C3">
            <w:pPr>
              <w:rPr>
                <w:rFonts w:ascii="Arial" w:hAnsi="Arial" w:cs="Arial"/>
                <w:lang w:val="es-BO"/>
              </w:rPr>
            </w:pPr>
          </w:p>
        </w:tc>
        <w:tc>
          <w:tcPr>
            <w:tcW w:w="281" w:type="dxa"/>
            <w:shd w:val="clear" w:color="auto" w:fill="auto"/>
          </w:tcPr>
          <w:p w14:paraId="10CAC60E" w14:textId="77777777" w:rsidR="00B35DBB" w:rsidRPr="00A40276" w:rsidRDefault="00B35DBB" w:rsidP="003B46C3">
            <w:pPr>
              <w:rPr>
                <w:rFonts w:ascii="Arial" w:hAnsi="Arial" w:cs="Arial"/>
                <w:lang w:val="es-BO"/>
              </w:rPr>
            </w:pPr>
          </w:p>
        </w:tc>
        <w:tc>
          <w:tcPr>
            <w:tcW w:w="282" w:type="dxa"/>
            <w:shd w:val="clear" w:color="auto" w:fill="auto"/>
          </w:tcPr>
          <w:p w14:paraId="4E1CB47E" w14:textId="77777777" w:rsidR="00B35DBB" w:rsidRPr="00A40276" w:rsidRDefault="00B35DBB" w:rsidP="003B46C3">
            <w:pPr>
              <w:rPr>
                <w:rFonts w:ascii="Arial" w:hAnsi="Arial" w:cs="Arial"/>
                <w:lang w:val="es-BO"/>
              </w:rPr>
            </w:pPr>
          </w:p>
        </w:tc>
        <w:tc>
          <w:tcPr>
            <w:tcW w:w="272" w:type="dxa"/>
            <w:shd w:val="clear" w:color="auto" w:fill="auto"/>
          </w:tcPr>
          <w:p w14:paraId="3E452276" w14:textId="77777777" w:rsidR="00B35DBB" w:rsidRPr="00A40276" w:rsidRDefault="00B35DBB" w:rsidP="003B46C3">
            <w:pPr>
              <w:rPr>
                <w:rFonts w:ascii="Arial" w:hAnsi="Arial" w:cs="Arial"/>
                <w:lang w:val="es-BO"/>
              </w:rPr>
            </w:pPr>
          </w:p>
        </w:tc>
        <w:tc>
          <w:tcPr>
            <w:tcW w:w="277"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6" w:type="dxa"/>
            <w:shd w:val="clear" w:color="auto" w:fill="auto"/>
          </w:tcPr>
          <w:p w14:paraId="3C7E20C4" w14:textId="77777777" w:rsidR="00B35DBB" w:rsidRPr="00A40276" w:rsidRDefault="00B35DBB" w:rsidP="003B46C3">
            <w:pPr>
              <w:rPr>
                <w:rFonts w:ascii="Arial" w:hAnsi="Arial" w:cs="Arial"/>
                <w:lang w:val="es-BO"/>
              </w:rPr>
            </w:pPr>
          </w:p>
        </w:tc>
        <w:tc>
          <w:tcPr>
            <w:tcW w:w="276" w:type="dxa"/>
            <w:shd w:val="clear" w:color="auto" w:fill="auto"/>
          </w:tcPr>
          <w:p w14:paraId="4DBBDDD6" w14:textId="77777777" w:rsidR="00B35DBB" w:rsidRPr="00A40276" w:rsidRDefault="00B35DBB" w:rsidP="003B46C3">
            <w:pPr>
              <w:rPr>
                <w:rFonts w:ascii="Arial" w:hAnsi="Arial" w:cs="Arial"/>
                <w:lang w:val="es-BO"/>
              </w:rPr>
            </w:pPr>
          </w:p>
        </w:tc>
        <w:tc>
          <w:tcPr>
            <w:tcW w:w="276" w:type="dxa"/>
            <w:shd w:val="clear" w:color="auto" w:fill="auto"/>
          </w:tcPr>
          <w:p w14:paraId="3B3A4464" w14:textId="77777777" w:rsidR="00B35DBB" w:rsidRPr="00A40276" w:rsidRDefault="00B35DBB" w:rsidP="003B46C3">
            <w:pPr>
              <w:rPr>
                <w:rFonts w:ascii="Arial" w:hAnsi="Arial" w:cs="Arial"/>
                <w:lang w:val="es-BO"/>
              </w:rPr>
            </w:pPr>
          </w:p>
        </w:tc>
        <w:tc>
          <w:tcPr>
            <w:tcW w:w="273" w:type="dxa"/>
            <w:shd w:val="clear" w:color="auto" w:fill="auto"/>
          </w:tcPr>
          <w:p w14:paraId="455E8E83" w14:textId="77777777" w:rsidR="00B35DBB" w:rsidRPr="00A40276" w:rsidRDefault="00B35DBB" w:rsidP="003B46C3">
            <w:pPr>
              <w:rPr>
                <w:rFonts w:ascii="Arial" w:hAnsi="Arial" w:cs="Arial"/>
                <w:lang w:val="es-BO"/>
              </w:rPr>
            </w:pPr>
          </w:p>
        </w:tc>
        <w:tc>
          <w:tcPr>
            <w:tcW w:w="273" w:type="dxa"/>
            <w:shd w:val="clear" w:color="auto" w:fill="auto"/>
          </w:tcPr>
          <w:p w14:paraId="578E1DCA" w14:textId="77777777" w:rsidR="00B35DBB" w:rsidRPr="00A40276" w:rsidRDefault="00B35DBB" w:rsidP="003B46C3">
            <w:pPr>
              <w:rPr>
                <w:rFonts w:ascii="Arial" w:hAnsi="Arial" w:cs="Arial"/>
                <w:lang w:val="es-BO"/>
              </w:rPr>
            </w:pPr>
          </w:p>
        </w:tc>
        <w:tc>
          <w:tcPr>
            <w:tcW w:w="272" w:type="dxa"/>
            <w:shd w:val="clear" w:color="auto" w:fill="auto"/>
          </w:tcPr>
          <w:p w14:paraId="0219C54C" w14:textId="77777777" w:rsidR="00B35DBB" w:rsidRPr="00A40276" w:rsidRDefault="00B35DBB" w:rsidP="003B46C3">
            <w:pPr>
              <w:rPr>
                <w:rFonts w:ascii="Arial" w:hAnsi="Arial" w:cs="Arial"/>
                <w:lang w:val="es-BO"/>
              </w:rPr>
            </w:pPr>
          </w:p>
        </w:tc>
        <w:tc>
          <w:tcPr>
            <w:tcW w:w="273" w:type="dxa"/>
            <w:shd w:val="clear" w:color="auto" w:fill="auto"/>
          </w:tcPr>
          <w:p w14:paraId="31B2B234" w14:textId="77777777" w:rsidR="00B35DBB" w:rsidRPr="00A40276" w:rsidRDefault="00B35DBB" w:rsidP="003B46C3">
            <w:pPr>
              <w:rPr>
                <w:rFonts w:ascii="Arial" w:hAnsi="Arial" w:cs="Arial"/>
                <w:lang w:val="es-BO"/>
              </w:rPr>
            </w:pPr>
          </w:p>
        </w:tc>
        <w:tc>
          <w:tcPr>
            <w:tcW w:w="273" w:type="dxa"/>
            <w:shd w:val="clear" w:color="auto" w:fill="auto"/>
          </w:tcPr>
          <w:p w14:paraId="2F6B3435" w14:textId="77777777" w:rsidR="00B35DBB" w:rsidRPr="00A40276" w:rsidRDefault="00B35DBB" w:rsidP="003B46C3">
            <w:pPr>
              <w:rPr>
                <w:rFonts w:ascii="Arial" w:hAnsi="Arial" w:cs="Arial"/>
                <w:lang w:val="es-BO"/>
              </w:rPr>
            </w:pPr>
          </w:p>
        </w:tc>
        <w:tc>
          <w:tcPr>
            <w:tcW w:w="273" w:type="dxa"/>
            <w:shd w:val="clear" w:color="auto" w:fill="auto"/>
          </w:tcPr>
          <w:p w14:paraId="3EBEB264" w14:textId="77777777" w:rsidR="00B35DBB" w:rsidRPr="00A40276" w:rsidRDefault="00B35DBB" w:rsidP="003B46C3">
            <w:pPr>
              <w:rPr>
                <w:rFonts w:ascii="Arial" w:hAnsi="Arial" w:cs="Arial"/>
                <w:lang w:val="es-BO"/>
              </w:rPr>
            </w:pPr>
          </w:p>
        </w:tc>
        <w:tc>
          <w:tcPr>
            <w:tcW w:w="273" w:type="dxa"/>
            <w:shd w:val="clear" w:color="auto" w:fill="auto"/>
          </w:tcPr>
          <w:p w14:paraId="34CE77B4" w14:textId="77777777" w:rsidR="00B35DBB" w:rsidRPr="00A40276" w:rsidRDefault="00B35DBB" w:rsidP="003B46C3">
            <w:pPr>
              <w:rPr>
                <w:rFonts w:ascii="Arial" w:hAnsi="Arial" w:cs="Arial"/>
                <w:lang w:val="es-BO"/>
              </w:rPr>
            </w:pPr>
          </w:p>
        </w:tc>
        <w:tc>
          <w:tcPr>
            <w:tcW w:w="272" w:type="dxa"/>
            <w:shd w:val="clear" w:color="auto" w:fill="auto"/>
          </w:tcPr>
          <w:p w14:paraId="6FD2F1E7" w14:textId="77777777" w:rsidR="00B35DBB" w:rsidRPr="00A40276" w:rsidRDefault="00B35DBB" w:rsidP="003B46C3">
            <w:pPr>
              <w:rPr>
                <w:rFonts w:ascii="Arial" w:hAnsi="Arial" w:cs="Arial"/>
                <w:lang w:val="es-BO"/>
              </w:rPr>
            </w:pPr>
          </w:p>
        </w:tc>
        <w:tc>
          <w:tcPr>
            <w:tcW w:w="273" w:type="dxa"/>
            <w:shd w:val="clear" w:color="auto" w:fill="auto"/>
          </w:tcPr>
          <w:p w14:paraId="0A972FFF" w14:textId="77777777" w:rsidR="00B35DBB" w:rsidRPr="00A40276" w:rsidRDefault="00B35DBB" w:rsidP="003B46C3">
            <w:pPr>
              <w:rPr>
                <w:rFonts w:ascii="Arial" w:hAnsi="Arial" w:cs="Arial"/>
                <w:lang w:val="es-BO"/>
              </w:rPr>
            </w:pPr>
          </w:p>
        </w:tc>
        <w:tc>
          <w:tcPr>
            <w:tcW w:w="273" w:type="dxa"/>
            <w:shd w:val="clear" w:color="auto" w:fill="auto"/>
          </w:tcPr>
          <w:p w14:paraId="6518ED87" w14:textId="77777777" w:rsidR="00B35DBB" w:rsidRPr="00A40276" w:rsidRDefault="00B35DBB" w:rsidP="003B46C3">
            <w:pPr>
              <w:rPr>
                <w:rFonts w:ascii="Arial" w:hAnsi="Arial" w:cs="Arial"/>
                <w:lang w:val="es-BO"/>
              </w:rPr>
            </w:pPr>
          </w:p>
        </w:tc>
        <w:tc>
          <w:tcPr>
            <w:tcW w:w="273" w:type="dxa"/>
            <w:shd w:val="clear" w:color="auto" w:fill="auto"/>
          </w:tcPr>
          <w:p w14:paraId="085D2E1C" w14:textId="77777777" w:rsidR="00B35DBB" w:rsidRPr="00A40276" w:rsidRDefault="00B35DBB" w:rsidP="003B46C3">
            <w:pPr>
              <w:rPr>
                <w:rFonts w:ascii="Arial" w:hAnsi="Arial" w:cs="Arial"/>
                <w:lang w:val="es-BO"/>
              </w:rPr>
            </w:pPr>
          </w:p>
        </w:tc>
        <w:tc>
          <w:tcPr>
            <w:tcW w:w="273" w:type="dxa"/>
            <w:shd w:val="clear" w:color="auto" w:fill="auto"/>
          </w:tcPr>
          <w:p w14:paraId="79BEA862" w14:textId="77777777" w:rsidR="00B35DBB" w:rsidRPr="00A40276" w:rsidRDefault="00B35DBB" w:rsidP="003B46C3">
            <w:pPr>
              <w:rPr>
                <w:rFonts w:ascii="Arial" w:hAnsi="Arial" w:cs="Arial"/>
                <w:lang w:val="es-BO"/>
              </w:rPr>
            </w:pPr>
          </w:p>
        </w:tc>
        <w:tc>
          <w:tcPr>
            <w:tcW w:w="816"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3F02A19F"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376653">
        <w:trPr>
          <w:jc w:val="center"/>
        </w:trPr>
        <w:tc>
          <w:tcPr>
            <w:tcW w:w="2380"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17097478" w:rsidR="00B35DBB" w:rsidRPr="00A40276" w:rsidRDefault="00376653" w:rsidP="00376653">
            <w:pPr>
              <w:jc w:val="both"/>
              <w:rPr>
                <w:rFonts w:ascii="Arial" w:hAnsi="Arial" w:cs="Arial"/>
                <w:b/>
                <w:i/>
                <w:lang w:val="es-BO"/>
              </w:rPr>
            </w:pPr>
            <w:r w:rsidRPr="00376653">
              <w:rPr>
                <w:rFonts w:ascii="Arial" w:hAnsi="Arial" w:cs="Arial"/>
                <w:b/>
                <w:i/>
                <w:lang w:val="es-BO"/>
              </w:rPr>
              <w:t>El plazo de ejecución establecido para el presente proceso no debe exceder los veinte (20) días calendario computable a partir del día siguiente hábil de la suscripción del contrato.</w:t>
            </w:r>
          </w:p>
        </w:tc>
        <w:tc>
          <w:tcPr>
            <w:tcW w:w="370"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376653">
        <w:trPr>
          <w:jc w:val="center"/>
        </w:trPr>
        <w:tc>
          <w:tcPr>
            <w:tcW w:w="2380"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376653">
        <w:trPr>
          <w:jc w:val="center"/>
        </w:trPr>
        <w:tc>
          <w:tcPr>
            <w:tcW w:w="2380"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324" w:type="dxa"/>
            <w:shd w:val="clear" w:color="auto" w:fill="auto"/>
          </w:tcPr>
          <w:p w14:paraId="2C9EFADF" w14:textId="77777777" w:rsidR="00B35DBB" w:rsidRPr="00A40276" w:rsidRDefault="00B35DBB" w:rsidP="003B46C3">
            <w:pPr>
              <w:rPr>
                <w:rFonts w:ascii="Arial" w:hAnsi="Arial" w:cs="Arial"/>
                <w:lang w:val="es-BO"/>
              </w:rPr>
            </w:pPr>
          </w:p>
        </w:tc>
        <w:tc>
          <w:tcPr>
            <w:tcW w:w="281" w:type="dxa"/>
            <w:shd w:val="clear" w:color="auto" w:fill="auto"/>
          </w:tcPr>
          <w:p w14:paraId="6A0B198C" w14:textId="77777777" w:rsidR="00B35DBB" w:rsidRPr="00A40276" w:rsidRDefault="00B35DBB" w:rsidP="003B46C3">
            <w:pPr>
              <w:rPr>
                <w:rFonts w:ascii="Arial" w:hAnsi="Arial" w:cs="Arial"/>
                <w:lang w:val="es-BO"/>
              </w:rPr>
            </w:pPr>
          </w:p>
        </w:tc>
        <w:tc>
          <w:tcPr>
            <w:tcW w:w="282" w:type="dxa"/>
            <w:shd w:val="clear" w:color="auto" w:fill="auto"/>
          </w:tcPr>
          <w:p w14:paraId="46E00D37" w14:textId="77777777" w:rsidR="00B35DBB" w:rsidRPr="00A40276" w:rsidRDefault="00B35DBB" w:rsidP="003B46C3">
            <w:pPr>
              <w:rPr>
                <w:rFonts w:ascii="Arial" w:hAnsi="Arial" w:cs="Arial"/>
                <w:lang w:val="es-BO"/>
              </w:rPr>
            </w:pPr>
          </w:p>
        </w:tc>
        <w:tc>
          <w:tcPr>
            <w:tcW w:w="272" w:type="dxa"/>
            <w:shd w:val="clear" w:color="auto" w:fill="auto"/>
          </w:tcPr>
          <w:p w14:paraId="1C67CC67" w14:textId="77777777" w:rsidR="00B35DBB" w:rsidRPr="00A40276" w:rsidRDefault="00B35DBB" w:rsidP="003B46C3">
            <w:pPr>
              <w:rPr>
                <w:rFonts w:ascii="Arial" w:hAnsi="Arial" w:cs="Arial"/>
                <w:lang w:val="es-BO"/>
              </w:rPr>
            </w:pPr>
          </w:p>
        </w:tc>
        <w:tc>
          <w:tcPr>
            <w:tcW w:w="277"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6" w:type="dxa"/>
            <w:shd w:val="clear" w:color="auto" w:fill="auto"/>
          </w:tcPr>
          <w:p w14:paraId="4248A55F" w14:textId="77777777" w:rsidR="00B35DBB" w:rsidRPr="00A40276" w:rsidRDefault="00B35DBB" w:rsidP="003B46C3">
            <w:pPr>
              <w:rPr>
                <w:rFonts w:ascii="Arial" w:hAnsi="Arial" w:cs="Arial"/>
                <w:lang w:val="es-BO"/>
              </w:rPr>
            </w:pPr>
          </w:p>
        </w:tc>
        <w:tc>
          <w:tcPr>
            <w:tcW w:w="276" w:type="dxa"/>
            <w:shd w:val="clear" w:color="auto" w:fill="auto"/>
          </w:tcPr>
          <w:p w14:paraId="77FD13F0" w14:textId="77777777" w:rsidR="00B35DBB" w:rsidRPr="00A40276" w:rsidRDefault="00B35DBB" w:rsidP="003B46C3">
            <w:pPr>
              <w:rPr>
                <w:rFonts w:ascii="Arial" w:hAnsi="Arial" w:cs="Arial"/>
                <w:lang w:val="es-BO"/>
              </w:rPr>
            </w:pPr>
          </w:p>
        </w:tc>
        <w:tc>
          <w:tcPr>
            <w:tcW w:w="276" w:type="dxa"/>
            <w:shd w:val="clear" w:color="auto" w:fill="auto"/>
          </w:tcPr>
          <w:p w14:paraId="42F2C3A4" w14:textId="77777777" w:rsidR="00B35DBB" w:rsidRPr="00A40276" w:rsidRDefault="00B35DBB" w:rsidP="003B46C3">
            <w:pPr>
              <w:rPr>
                <w:rFonts w:ascii="Arial" w:hAnsi="Arial" w:cs="Arial"/>
                <w:lang w:val="es-BO"/>
              </w:rPr>
            </w:pPr>
          </w:p>
        </w:tc>
        <w:tc>
          <w:tcPr>
            <w:tcW w:w="273" w:type="dxa"/>
            <w:shd w:val="clear" w:color="auto" w:fill="auto"/>
          </w:tcPr>
          <w:p w14:paraId="76484251" w14:textId="77777777" w:rsidR="00B35DBB" w:rsidRPr="00A40276" w:rsidRDefault="00B35DBB" w:rsidP="003B46C3">
            <w:pPr>
              <w:rPr>
                <w:rFonts w:ascii="Arial" w:hAnsi="Arial" w:cs="Arial"/>
                <w:lang w:val="es-BO"/>
              </w:rPr>
            </w:pPr>
          </w:p>
        </w:tc>
        <w:tc>
          <w:tcPr>
            <w:tcW w:w="273" w:type="dxa"/>
            <w:shd w:val="clear" w:color="auto" w:fill="auto"/>
          </w:tcPr>
          <w:p w14:paraId="4D25122A" w14:textId="77777777" w:rsidR="00B35DBB" w:rsidRPr="00A40276" w:rsidRDefault="00B35DBB" w:rsidP="003B46C3">
            <w:pPr>
              <w:rPr>
                <w:rFonts w:ascii="Arial" w:hAnsi="Arial" w:cs="Arial"/>
                <w:lang w:val="es-BO"/>
              </w:rPr>
            </w:pPr>
          </w:p>
        </w:tc>
        <w:tc>
          <w:tcPr>
            <w:tcW w:w="272" w:type="dxa"/>
            <w:shd w:val="clear" w:color="auto" w:fill="auto"/>
          </w:tcPr>
          <w:p w14:paraId="2236AF19" w14:textId="77777777" w:rsidR="00B35DBB" w:rsidRPr="00A40276" w:rsidRDefault="00B35DBB" w:rsidP="003B46C3">
            <w:pPr>
              <w:rPr>
                <w:rFonts w:ascii="Arial" w:hAnsi="Arial" w:cs="Arial"/>
                <w:lang w:val="es-BO"/>
              </w:rPr>
            </w:pPr>
          </w:p>
        </w:tc>
        <w:tc>
          <w:tcPr>
            <w:tcW w:w="273" w:type="dxa"/>
            <w:shd w:val="clear" w:color="auto" w:fill="auto"/>
          </w:tcPr>
          <w:p w14:paraId="26E823C1" w14:textId="77777777" w:rsidR="00B35DBB" w:rsidRPr="00A40276" w:rsidRDefault="00B35DBB" w:rsidP="003B46C3">
            <w:pPr>
              <w:rPr>
                <w:rFonts w:ascii="Arial" w:hAnsi="Arial" w:cs="Arial"/>
                <w:lang w:val="es-BO"/>
              </w:rPr>
            </w:pPr>
          </w:p>
        </w:tc>
        <w:tc>
          <w:tcPr>
            <w:tcW w:w="273" w:type="dxa"/>
            <w:shd w:val="clear" w:color="auto" w:fill="auto"/>
          </w:tcPr>
          <w:p w14:paraId="32B07C81" w14:textId="77777777" w:rsidR="00B35DBB" w:rsidRPr="00A40276" w:rsidRDefault="00B35DBB" w:rsidP="003B46C3">
            <w:pPr>
              <w:rPr>
                <w:rFonts w:ascii="Arial" w:hAnsi="Arial" w:cs="Arial"/>
                <w:lang w:val="es-BO"/>
              </w:rPr>
            </w:pPr>
          </w:p>
        </w:tc>
        <w:tc>
          <w:tcPr>
            <w:tcW w:w="273" w:type="dxa"/>
            <w:shd w:val="clear" w:color="auto" w:fill="auto"/>
          </w:tcPr>
          <w:p w14:paraId="37A52F17" w14:textId="77777777" w:rsidR="00B35DBB" w:rsidRPr="00A40276" w:rsidRDefault="00B35DBB" w:rsidP="003B46C3">
            <w:pPr>
              <w:rPr>
                <w:rFonts w:ascii="Arial" w:hAnsi="Arial" w:cs="Arial"/>
                <w:lang w:val="es-BO"/>
              </w:rPr>
            </w:pPr>
          </w:p>
        </w:tc>
        <w:tc>
          <w:tcPr>
            <w:tcW w:w="273" w:type="dxa"/>
            <w:shd w:val="clear" w:color="auto" w:fill="auto"/>
          </w:tcPr>
          <w:p w14:paraId="570C511B" w14:textId="77777777" w:rsidR="00B35DBB" w:rsidRPr="00A40276" w:rsidRDefault="00B35DBB" w:rsidP="003B46C3">
            <w:pPr>
              <w:rPr>
                <w:rFonts w:ascii="Arial" w:hAnsi="Arial" w:cs="Arial"/>
                <w:lang w:val="es-BO"/>
              </w:rPr>
            </w:pPr>
          </w:p>
        </w:tc>
        <w:tc>
          <w:tcPr>
            <w:tcW w:w="272" w:type="dxa"/>
            <w:shd w:val="clear" w:color="auto" w:fill="auto"/>
          </w:tcPr>
          <w:p w14:paraId="0E906B27" w14:textId="77777777" w:rsidR="00B35DBB" w:rsidRPr="00A40276" w:rsidRDefault="00B35DBB" w:rsidP="003B46C3">
            <w:pPr>
              <w:rPr>
                <w:rFonts w:ascii="Arial" w:hAnsi="Arial" w:cs="Arial"/>
                <w:lang w:val="es-BO"/>
              </w:rPr>
            </w:pPr>
          </w:p>
        </w:tc>
        <w:tc>
          <w:tcPr>
            <w:tcW w:w="273" w:type="dxa"/>
            <w:shd w:val="clear" w:color="auto" w:fill="auto"/>
          </w:tcPr>
          <w:p w14:paraId="556B71B0" w14:textId="77777777" w:rsidR="00B35DBB" w:rsidRPr="00A40276" w:rsidRDefault="00B35DBB" w:rsidP="003B46C3">
            <w:pPr>
              <w:rPr>
                <w:rFonts w:ascii="Arial" w:hAnsi="Arial" w:cs="Arial"/>
                <w:lang w:val="es-BO"/>
              </w:rPr>
            </w:pPr>
          </w:p>
        </w:tc>
        <w:tc>
          <w:tcPr>
            <w:tcW w:w="273" w:type="dxa"/>
            <w:shd w:val="clear" w:color="auto" w:fill="auto"/>
          </w:tcPr>
          <w:p w14:paraId="15F54176" w14:textId="77777777" w:rsidR="00B35DBB" w:rsidRPr="00A40276" w:rsidRDefault="00B35DBB" w:rsidP="003B46C3">
            <w:pPr>
              <w:rPr>
                <w:rFonts w:ascii="Arial" w:hAnsi="Arial" w:cs="Arial"/>
                <w:lang w:val="es-BO"/>
              </w:rPr>
            </w:pPr>
          </w:p>
        </w:tc>
        <w:tc>
          <w:tcPr>
            <w:tcW w:w="273" w:type="dxa"/>
            <w:shd w:val="clear" w:color="auto" w:fill="auto"/>
          </w:tcPr>
          <w:p w14:paraId="7CDCFB25" w14:textId="77777777" w:rsidR="00B35DBB" w:rsidRPr="00A40276" w:rsidRDefault="00B35DBB" w:rsidP="003B46C3">
            <w:pPr>
              <w:rPr>
                <w:rFonts w:ascii="Arial" w:hAnsi="Arial" w:cs="Arial"/>
                <w:lang w:val="es-BO"/>
              </w:rPr>
            </w:pPr>
          </w:p>
        </w:tc>
        <w:tc>
          <w:tcPr>
            <w:tcW w:w="273" w:type="dxa"/>
            <w:shd w:val="clear" w:color="auto" w:fill="auto"/>
          </w:tcPr>
          <w:p w14:paraId="449BABE2" w14:textId="77777777" w:rsidR="00B35DBB" w:rsidRPr="00A40276" w:rsidRDefault="00B35DBB" w:rsidP="003B46C3">
            <w:pPr>
              <w:rPr>
                <w:rFonts w:ascii="Arial" w:hAnsi="Arial" w:cs="Arial"/>
                <w:lang w:val="es-BO"/>
              </w:rPr>
            </w:pPr>
          </w:p>
        </w:tc>
        <w:tc>
          <w:tcPr>
            <w:tcW w:w="816"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4AD72CB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376653">
        <w:trPr>
          <w:jc w:val="center"/>
        </w:trPr>
        <w:tc>
          <w:tcPr>
            <w:tcW w:w="2380"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55412AB1" w:rsidR="00BA2001" w:rsidRPr="00A40276" w:rsidRDefault="00376653" w:rsidP="003B46C3">
            <w:pPr>
              <w:jc w:val="both"/>
              <w:rPr>
                <w:rFonts w:ascii="Arial" w:hAnsi="Arial" w:cs="Arial"/>
                <w:b/>
                <w:i/>
                <w:lang w:val="es-BO"/>
              </w:rPr>
            </w:pPr>
            <w:r w:rsidRPr="00376653">
              <w:rPr>
                <w:rFonts w:ascii="Arial" w:hAnsi="Arial" w:cs="Arial"/>
                <w:b/>
                <w:i/>
                <w:lang w:val="es-BO"/>
              </w:rPr>
              <w:t>En la Planta Bahía, ubicada sobre la Avenida Antofagasta, Km. 3.5 de la Carretera Cobija – Porvenir.</w:t>
            </w:r>
          </w:p>
        </w:tc>
        <w:tc>
          <w:tcPr>
            <w:tcW w:w="370"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376653">
        <w:trPr>
          <w:jc w:val="center"/>
        </w:trPr>
        <w:tc>
          <w:tcPr>
            <w:tcW w:w="2380"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2DBBB7D0" w14:textId="77777777" w:rsidTr="00376653">
        <w:trPr>
          <w:jc w:val="center"/>
        </w:trPr>
        <w:tc>
          <w:tcPr>
            <w:tcW w:w="2380" w:type="dxa"/>
            <w:tcBorders>
              <w:left w:val="single" w:sz="12" w:space="0" w:color="244061" w:themeColor="accent1" w:themeShade="80"/>
            </w:tcBorders>
            <w:shd w:val="clear" w:color="auto" w:fill="auto"/>
            <w:vAlign w:val="center"/>
          </w:tcPr>
          <w:p w14:paraId="61CF2D85" w14:textId="77777777" w:rsidR="00B35DBB" w:rsidRPr="00A40276" w:rsidRDefault="00B35DBB" w:rsidP="003B46C3">
            <w:pPr>
              <w:jc w:val="right"/>
              <w:rPr>
                <w:rFonts w:ascii="Arial" w:hAnsi="Arial" w:cs="Arial"/>
                <w:lang w:val="es-BO"/>
              </w:rPr>
            </w:pPr>
          </w:p>
        </w:tc>
        <w:tc>
          <w:tcPr>
            <w:tcW w:w="324" w:type="dxa"/>
            <w:shd w:val="clear" w:color="auto" w:fill="auto"/>
          </w:tcPr>
          <w:p w14:paraId="641242A6" w14:textId="77777777" w:rsidR="00B35DBB" w:rsidRPr="00A40276" w:rsidRDefault="00B35DBB" w:rsidP="003B46C3">
            <w:pPr>
              <w:rPr>
                <w:rFonts w:ascii="Arial" w:hAnsi="Arial" w:cs="Arial"/>
                <w:lang w:val="es-BO"/>
              </w:rPr>
            </w:pPr>
          </w:p>
        </w:tc>
        <w:tc>
          <w:tcPr>
            <w:tcW w:w="281" w:type="dxa"/>
            <w:shd w:val="clear" w:color="auto" w:fill="auto"/>
          </w:tcPr>
          <w:p w14:paraId="2B93B365" w14:textId="77777777" w:rsidR="00B35DBB" w:rsidRPr="00A40276" w:rsidRDefault="00B35DBB" w:rsidP="003B46C3">
            <w:pPr>
              <w:rPr>
                <w:rFonts w:ascii="Arial" w:hAnsi="Arial" w:cs="Arial"/>
                <w:lang w:val="es-BO"/>
              </w:rPr>
            </w:pPr>
          </w:p>
        </w:tc>
        <w:tc>
          <w:tcPr>
            <w:tcW w:w="282" w:type="dxa"/>
            <w:shd w:val="clear" w:color="auto" w:fill="auto"/>
          </w:tcPr>
          <w:p w14:paraId="5C560268" w14:textId="77777777" w:rsidR="00B35DBB" w:rsidRPr="00A40276" w:rsidRDefault="00B35DBB" w:rsidP="003B46C3">
            <w:pPr>
              <w:rPr>
                <w:rFonts w:ascii="Arial" w:hAnsi="Arial" w:cs="Arial"/>
                <w:lang w:val="es-BO"/>
              </w:rPr>
            </w:pPr>
          </w:p>
        </w:tc>
        <w:tc>
          <w:tcPr>
            <w:tcW w:w="272" w:type="dxa"/>
            <w:shd w:val="clear" w:color="auto" w:fill="auto"/>
          </w:tcPr>
          <w:p w14:paraId="6AA72C04" w14:textId="77777777" w:rsidR="00B35DBB" w:rsidRPr="00A40276" w:rsidRDefault="00B35DBB" w:rsidP="003B46C3">
            <w:pPr>
              <w:rPr>
                <w:rFonts w:ascii="Arial" w:hAnsi="Arial" w:cs="Arial"/>
                <w:lang w:val="es-BO"/>
              </w:rPr>
            </w:pPr>
          </w:p>
        </w:tc>
        <w:tc>
          <w:tcPr>
            <w:tcW w:w="277" w:type="dxa"/>
            <w:shd w:val="clear" w:color="auto" w:fill="auto"/>
          </w:tcPr>
          <w:p w14:paraId="2A50864C" w14:textId="77777777" w:rsidR="00B35DBB" w:rsidRPr="00A40276" w:rsidRDefault="00B35DBB" w:rsidP="003B46C3">
            <w:pPr>
              <w:rPr>
                <w:rFonts w:ascii="Arial" w:hAnsi="Arial" w:cs="Arial"/>
                <w:lang w:val="es-BO"/>
              </w:rPr>
            </w:pPr>
          </w:p>
        </w:tc>
        <w:tc>
          <w:tcPr>
            <w:tcW w:w="275" w:type="dxa"/>
            <w:shd w:val="clear" w:color="auto" w:fill="auto"/>
          </w:tcPr>
          <w:p w14:paraId="6E3CDA36" w14:textId="77777777" w:rsidR="00B35DBB" w:rsidRPr="00A40276" w:rsidRDefault="00B35DBB" w:rsidP="003B46C3">
            <w:pPr>
              <w:rPr>
                <w:rFonts w:ascii="Arial" w:hAnsi="Arial" w:cs="Arial"/>
                <w:lang w:val="es-BO"/>
              </w:rPr>
            </w:pPr>
          </w:p>
        </w:tc>
        <w:tc>
          <w:tcPr>
            <w:tcW w:w="280" w:type="dxa"/>
            <w:shd w:val="clear" w:color="auto" w:fill="auto"/>
          </w:tcPr>
          <w:p w14:paraId="2F8C4A32" w14:textId="77777777" w:rsidR="00B35DBB" w:rsidRPr="00A40276" w:rsidRDefault="00B35DBB" w:rsidP="003B46C3">
            <w:pPr>
              <w:rPr>
                <w:rFonts w:ascii="Arial" w:hAnsi="Arial" w:cs="Arial"/>
                <w:lang w:val="es-BO"/>
              </w:rPr>
            </w:pPr>
          </w:p>
        </w:tc>
        <w:tc>
          <w:tcPr>
            <w:tcW w:w="276" w:type="dxa"/>
            <w:shd w:val="clear" w:color="auto" w:fill="auto"/>
          </w:tcPr>
          <w:p w14:paraId="34072E51" w14:textId="77777777" w:rsidR="00B35DBB" w:rsidRPr="00A40276" w:rsidRDefault="00B35DBB" w:rsidP="003B46C3">
            <w:pPr>
              <w:rPr>
                <w:rFonts w:ascii="Arial" w:hAnsi="Arial" w:cs="Arial"/>
                <w:lang w:val="es-BO"/>
              </w:rPr>
            </w:pPr>
          </w:p>
        </w:tc>
        <w:tc>
          <w:tcPr>
            <w:tcW w:w="276" w:type="dxa"/>
            <w:shd w:val="clear" w:color="auto" w:fill="auto"/>
          </w:tcPr>
          <w:p w14:paraId="12889E37" w14:textId="77777777" w:rsidR="00B35DBB" w:rsidRPr="00A40276" w:rsidRDefault="00B35DBB" w:rsidP="003B46C3">
            <w:pPr>
              <w:rPr>
                <w:rFonts w:ascii="Arial" w:hAnsi="Arial" w:cs="Arial"/>
                <w:lang w:val="es-BO"/>
              </w:rPr>
            </w:pPr>
          </w:p>
        </w:tc>
        <w:tc>
          <w:tcPr>
            <w:tcW w:w="276" w:type="dxa"/>
            <w:shd w:val="clear" w:color="auto" w:fill="auto"/>
          </w:tcPr>
          <w:p w14:paraId="1E2A4DB8" w14:textId="77777777" w:rsidR="00B35DBB" w:rsidRPr="00A40276" w:rsidRDefault="00B35DBB" w:rsidP="003B46C3">
            <w:pPr>
              <w:rPr>
                <w:rFonts w:ascii="Arial" w:hAnsi="Arial" w:cs="Arial"/>
                <w:lang w:val="es-BO"/>
              </w:rPr>
            </w:pPr>
          </w:p>
        </w:tc>
        <w:tc>
          <w:tcPr>
            <w:tcW w:w="273" w:type="dxa"/>
            <w:shd w:val="clear" w:color="auto" w:fill="auto"/>
          </w:tcPr>
          <w:p w14:paraId="57F445FD" w14:textId="77777777" w:rsidR="00B35DBB" w:rsidRPr="00A40276" w:rsidRDefault="00B35DBB" w:rsidP="003B46C3">
            <w:pPr>
              <w:rPr>
                <w:rFonts w:ascii="Arial" w:hAnsi="Arial" w:cs="Arial"/>
                <w:lang w:val="es-BO"/>
              </w:rPr>
            </w:pPr>
          </w:p>
        </w:tc>
        <w:tc>
          <w:tcPr>
            <w:tcW w:w="273" w:type="dxa"/>
            <w:shd w:val="clear" w:color="auto" w:fill="auto"/>
          </w:tcPr>
          <w:p w14:paraId="512DD2F3" w14:textId="77777777" w:rsidR="00B35DBB" w:rsidRPr="00A40276" w:rsidRDefault="00B35DBB" w:rsidP="003B46C3">
            <w:pPr>
              <w:rPr>
                <w:rFonts w:ascii="Arial" w:hAnsi="Arial" w:cs="Arial"/>
                <w:lang w:val="es-BO"/>
              </w:rPr>
            </w:pPr>
          </w:p>
        </w:tc>
        <w:tc>
          <w:tcPr>
            <w:tcW w:w="272" w:type="dxa"/>
            <w:shd w:val="clear" w:color="auto" w:fill="auto"/>
          </w:tcPr>
          <w:p w14:paraId="66029E86" w14:textId="77777777" w:rsidR="00B35DBB" w:rsidRPr="00A40276" w:rsidRDefault="00B35DBB" w:rsidP="003B46C3">
            <w:pPr>
              <w:rPr>
                <w:rFonts w:ascii="Arial" w:hAnsi="Arial" w:cs="Arial"/>
                <w:lang w:val="es-BO"/>
              </w:rPr>
            </w:pPr>
          </w:p>
        </w:tc>
        <w:tc>
          <w:tcPr>
            <w:tcW w:w="273" w:type="dxa"/>
            <w:shd w:val="clear" w:color="auto" w:fill="auto"/>
          </w:tcPr>
          <w:p w14:paraId="0D886A40" w14:textId="77777777" w:rsidR="00B35DBB" w:rsidRPr="00A40276" w:rsidRDefault="00B35DBB" w:rsidP="003B46C3">
            <w:pPr>
              <w:rPr>
                <w:rFonts w:ascii="Arial" w:hAnsi="Arial" w:cs="Arial"/>
                <w:lang w:val="es-BO"/>
              </w:rPr>
            </w:pPr>
          </w:p>
        </w:tc>
        <w:tc>
          <w:tcPr>
            <w:tcW w:w="273" w:type="dxa"/>
            <w:shd w:val="clear" w:color="auto" w:fill="auto"/>
          </w:tcPr>
          <w:p w14:paraId="4560DE7C" w14:textId="77777777" w:rsidR="00B35DBB" w:rsidRPr="00A40276" w:rsidRDefault="00B35DBB" w:rsidP="003B46C3">
            <w:pPr>
              <w:rPr>
                <w:rFonts w:ascii="Arial" w:hAnsi="Arial" w:cs="Arial"/>
                <w:lang w:val="es-BO"/>
              </w:rPr>
            </w:pPr>
          </w:p>
        </w:tc>
        <w:tc>
          <w:tcPr>
            <w:tcW w:w="273" w:type="dxa"/>
            <w:shd w:val="clear" w:color="auto" w:fill="auto"/>
          </w:tcPr>
          <w:p w14:paraId="30440E98" w14:textId="77777777" w:rsidR="00B35DBB" w:rsidRPr="00A40276" w:rsidRDefault="00B35DBB" w:rsidP="003B46C3">
            <w:pPr>
              <w:rPr>
                <w:rFonts w:ascii="Arial" w:hAnsi="Arial" w:cs="Arial"/>
                <w:lang w:val="es-BO"/>
              </w:rPr>
            </w:pPr>
          </w:p>
        </w:tc>
        <w:tc>
          <w:tcPr>
            <w:tcW w:w="273" w:type="dxa"/>
            <w:shd w:val="clear" w:color="auto" w:fill="auto"/>
          </w:tcPr>
          <w:p w14:paraId="3DF0A500" w14:textId="77777777" w:rsidR="00B35DBB" w:rsidRPr="00A40276" w:rsidRDefault="00B35DBB" w:rsidP="003B46C3">
            <w:pPr>
              <w:rPr>
                <w:rFonts w:ascii="Arial" w:hAnsi="Arial" w:cs="Arial"/>
                <w:lang w:val="es-BO"/>
              </w:rPr>
            </w:pPr>
          </w:p>
        </w:tc>
        <w:tc>
          <w:tcPr>
            <w:tcW w:w="272" w:type="dxa"/>
            <w:shd w:val="clear" w:color="auto" w:fill="auto"/>
          </w:tcPr>
          <w:p w14:paraId="53F6CB4A" w14:textId="77777777" w:rsidR="00B35DBB" w:rsidRPr="00A40276" w:rsidRDefault="00B35DBB" w:rsidP="003B46C3">
            <w:pPr>
              <w:rPr>
                <w:rFonts w:ascii="Arial" w:hAnsi="Arial" w:cs="Arial"/>
                <w:lang w:val="es-BO"/>
              </w:rPr>
            </w:pPr>
          </w:p>
        </w:tc>
        <w:tc>
          <w:tcPr>
            <w:tcW w:w="273" w:type="dxa"/>
            <w:shd w:val="clear" w:color="auto" w:fill="auto"/>
          </w:tcPr>
          <w:p w14:paraId="3DE1AB00" w14:textId="77777777" w:rsidR="00B35DBB" w:rsidRPr="00A40276" w:rsidRDefault="00B35DBB" w:rsidP="003B46C3">
            <w:pPr>
              <w:rPr>
                <w:rFonts w:ascii="Arial" w:hAnsi="Arial" w:cs="Arial"/>
                <w:lang w:val="es-BO"/>
              </w:rPr>
            </w:pPr>
          </w:p>
        </w:tc>
        <w:tc>
          <w:tcPr>
            <w:tcW w:w="273" w:type="dxa"/>
            <w:shd w:val="clear" w:color="auto" w:fill="auto"/>
          </w:tcPr>
          <w:p w14:paraId="156A0608" w14:textId="77777777" w:rsidR="00B35DBB" w:rsidRPr="00A40276" w:rsidRDefault="00B35DBB" w:rsidP="003B46C3">
            <w:pPr>
              <w:rPr>
                <w:rFonts w:ascii="Arial" w:hAnsi="Arial" w:cs="Arial"/>
                <w:lang w:val="es-BO"/>
              </w:rPr>
            </w:pPr>
          </w:p>
        </w:tc>
        <w:tc>
          <w:tcPr>
            <w:tcW w:w="273" w:type="dxa"/>
            <w:shd w:val="clear" w:color="auto" w:fill="auto"/>
          </w:tcPr>
          <w:p w14:paraId="1F760B05" w14:textId="77777777" w:rsidR="00B35DBB" w:rsidRPr="00A40276" w:rsidRDefault="00B35DBB" w:rsidP="003B46C3">
            <w:pPr>
              <w:rPr>
                <w:rFonts w:ascii="Arial" w:hAnsi="Arial" w:cs="Arial"/>
                <w:lang w:val="es-BO"/>
              </w:rPr>
            </w:pPr>
          </w:p>
        </w:tc>
        <w:tc>
          <w:tcPr>
            <w:tcW w:w="273" w:type="dxa"/>
            <w:shd w:val="clear" w:color="auto" w:fill="auto"/>
          </w:tcPr>
          <w:p w14:paraId="0E917571" w14:textId="77777777" w:rsidR="00B35DBB" w:rsidRPr="00A40276" w:rsidRDefault="00B35DBB" w:rsidP="003B46C3">
            <w:pPr>
              <w:rPr>
                <w:rFonts w:ascii="Arial" w:hAnsi="Arial" w:cs="Arial"/>
                <w:lang w:val="es-BO"/>
              </w:rPr>
            </w:pPr>
          </w:p>
        </w:tc>
        <w:tc>
          <w:tcPr>
            <w:tcW w:w="272" w:type="dxa"/>
            <w:shd w:val="clear" w:color="auto" w:fill="auto"/>
          </w:tcPr>
          <w:p w14:paraId="7D53337C" w14:textId="77777777" w:rsidR="00B35DBB" w:rsidRPr="00A40276" w:rsidRDefault="00B35DBB" w:rsidP="003B46C3">
            <w:pPr>
              <w:rPr>
                <w:rFonts w:ascii="Arial" w:hAnsi="Arial" w:cs="Arial"/>
                <w:lang w:val="es-BO"/>
              </w:rPr>
            </w:pPr>
          </w:p>
        </w:tc>
        <w:tc>
          <w:tcPr>
            <w:tcW w:w="272" w:type="dxa"/>
            <w:shd w:val="clear" w:color="auto" w:fill="auto"/>
          </w:tcPr>
          <w:p w14:paraId="7BEB082A" w14:textId="77777777" w:rsidR="00B35DBB" w:rsidRPr="00A40276" w:rsidRDefault="00B35DBB" w:rsidP="003B46C3">
            <w:pPr>
              <w:rPr>
                <w:rFonts w:ascii="Arial" w:hAnsi="Arial" w:cs="Arial"/>
                <w:lang w:val="es-BO"/>
              </w:rPr>
            </w:pPr>
          </w:p>
        </w:tc>
        <w:tc>
          <w:tcPr>
            <w:tcW w:w="272" w:type="dxa"/>
            <w:shd w:val="clear" w:color="auto" w:fill="auto"/>
          </w:tcPr>
          <w:p w14:paraId="02A537A9" w14:textId="77777777" w:rsidR="00B35DBB" w:rsidRPr="00A40276" w:rsidRDefault="00B35DBB" w:rsidP="003B46C3">
            <w:pPr>
              <w:rPr>
                <w:rFonts w:ascii="Arial" w:hAnsi="Arial" w:cs="Arial"/>
                <w:lang w:val="es-BO"/>
              </w:rPr>
            </w:pPr>
          </w:p>
        </w:tc>
        <w:tc>
          <w:tcPr>
            <w:tcW w:w="272" w:type="dxa"/>
            <w:shd w:val="clear" w:color="auto" w:fill="auto"/>
          </w:tcPr>
          <w:p w14:paraId="17550060" w14:textId="77777777" w:rsidR="00B35DBB" w:rsidRPr="00A40276" w:rsidRDefault="00B35DBB" w:rsidP="003B46C3">
            <w:pPr>
              <w:rPr>
                <w:rFonts w:ascii="Arial" w:hAnsi="Arial" w:cs="Arial"/>
                <w:lang w:val="es-BO"/>
              </w:rPr>
            </w:pPr>
          </w:p>
        </w:tc>
        <w:tc>
          <w:tcPr>
            <w:tcW w:w="272" w:type="dxa"/>
            <w:shd w:val="clear" w:color="auto" w:fill="auto"/>
          </w:tcPr>
          <w:p w14:paraId="32FC1C46" w14:textId="77777777" w:rsidR="00B35DBB" w:rsidRPr="00A40276" w:rsidRDefault="00B35DBB" w:rsidP="003B46C3">
            <w:pPr>
              <w:rPr>
                <w:rFonts w:ascii="Arial" w:hAnsi="Arial" w:cs="Arial"/>
                <w:lang w:val="es-BO"/>
              </w:rPr>
            </w:pPr>
          </w:p>
        </w:tc>
        <w:tc>
          <w:tcPr>
            <w:tcW w:w="272" w:type="dxa"/>
            <w:shd w:val="clear" w:color="auto" w:fill="auto"/>
          </w:tcPr>
          <w:p w14:paraId="0CD57928"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495B132" w14:textId="77777777" w:rsidR="00B35DBB" w:rsidRPr="00A40276" w:rsidRDefault="00B35DBB" w:rsidP="003B46C3">
            <w:pPr>
              <w:rPr>
                <w:rFonts w:ascii="Arial" w:hAnsi="Arial" w:cs="Arial"/>
                <w:lang w:val="es-BO"/>
              </w:rPr>
            </w:pPr>
          </w:p>
        </w:tc>
      </w:tr>
      <w:tr w:rsidR="00A40276" w:rsidRPr="00A40276" w14:paraId="79D9CAE4" w14:textId="77777777" w:rsidTr="00376653">
        <w:trPr>
          <w:jc w:val="center"/>
        </w:trPr>
        <w:tc>
          <w:tcPr>
            <w:tcW w:w="2380"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5358A" w14:textId="15327B32" w:rsidR="007B1446" w:rsidRPr="00A40276" w:rsidRDefault="007B1446" w:rsidP="007B1446">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sidR="00B85103">
              <w:rPr>
                <w:rFonts w:ascii="Arial" w:hAnsi="Arial" w:cs="Arial"/>
                <w:b/>
                <w:i/>
                <w:lang w:val="es-BO"/>
              </w:rPr>
              <w:t>(</w:t>
            </w:r>
            <w:r w:rsidRPr="00A40276">
              <w:rPr>
                <w:rFonts w:ascii="Arial" w:hAnsi="Arial" w:cs="Arial"/>
                <w:b/>
                <w:i/>
                <w:lang w:val="es-BO"/>
              </w:rPr>
              <w:t>según corresponda</w:t>
            </w:r>
            <w:r w:rsidR="00B85103">
              <w:rPr>
                <w:rFonts w:ascii="Arial" w:hAnsi="Arial" w:cs="Arial"/>
                <w:b/>
                <w:i/>
                <w:lang w:val="es-BO"/>
              </w:rPr>
              <w:t xml:space="preserve">) del monto del </w:t>
            </w:r>
            <w:r w:rsidR="00435C41">
              <w:rPr>
                <w:rFonts w:ascii="Arial" w:hAnsi="Arial" w:cs="Arial"/>
                <w:b/>
                <w:i/>
                <w:lang w:val="es-BO"/>
              </w:rPr>
              <w:t>c</w:t>
            </w:r>
            <w:r w:rsidR="00B85103">
              <w:rPr>
                <w:rFonts w:ascii="Arial" w:hAnsi="Arial" w:cs="Arial"/>
                <w:b/>
                <w:i/>
                <w:lang w:val="es-BO"/>
              </w:rPr>
              <w:t>ontrato.</w:t>
            </w:r>
            <w:r w:rsidRPr="00A40276">
              <w:rPr>
                <w:rFonts w:ascii="Arial" w:hAnsi="Arial" w:cs="Arial"/>
                <w:b/>
                <w:i/>
                <w:lang w:val="es-BO"/>
              </w:rPr>
              <w:t xml:space="preserve"> </w:t>
            </w:r>
          </w:p>
          <w:p w14:paraId="7273BB2F" w14:textId="77777777" w:rsidR="007B1446" w:rsidRPr="00A40276" w:rsidRDefault="007B1446" w:rsidP="007B1446">
            <w:pPr>
              <w:jc w:val="both"/>
              <w:rPr>
                <w:rFonts w:ascii="Arial" w:hAnsi="Arial" w:cs="Arial"/>
                <w:b/>
                <w:i/>
                <w:lang w:val="es-BO"/>
              </w:rPr>
            </w:pPr>
            <w:r w:rsidRPr="00A40276">
              <w:rPr>
                <w:rFonts w:ascii="Arial" w:hAnsi="Arial" w:cs="Arial"/>
                <w:b/>
                <w:i/>
                <w:lang w:val="es-BO"/>
              </w:rPr>
              <w:t>Para servicios generales discontinuos deberá expresar que se procederá a realizar la retención del 7% de cada pago.</w:t>
            </w:r>
          </w:p>
          <w:p w14:paraId="5CE0E1EC" w14:textId="77777777" w:rsidR="00B35DBB" w:rsidRPr="00A40276" w:rsidRDefault="00B35DBB" w:rsidP="003B46C3">
            <w:pPr>
              <w:jc w:val="both"/>
              <w:rPr>
                <w:rFonts w:ascii="Arial" w:hAnsi="Arial" w:cs="Arial"/>
                <w:b/>
                <w:i/>
                <w:lang w:val="es-BO"/>
              </w:rPr>
            </w:pPr>
          </w:p>
        </w:tc>
        <w:tc>
          <w:tcPr>
            <w:tcW w:w="370"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376653">
        <w:trPr>
          <w:jc w:val="center"/>
        </w:trPr>
        <w:tc>
          <w:tcPr>
            <w:tcW w:w="2380"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376653">
        <w:trPr>
          <w:jc w:val="center"/>
        </w:trPr>
        <w:tc>
          <w:tcPr>
            <w:tcW w:w="2380"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376653">
        <w:trPr>
          <w:trHeight w:val="47"/>
          <w:jc w:val="center"/>
        </w:trPr>
        <w:tc>
          <w:tcPr>
            <w:tcW w:w="2380"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324" w:type="dxa"/>
            <w:shd w:val="clear" w:color="auto" w:fill="auto"/>
          </w:tcPr>
          <w:p w14:paraId="3C220A7F" w14:textId="77777777" w:rsidR="00B35DBB" w:rsidRPr="00BF4F2F" w:rsidRDefault="00B35DBB" w:rsidP="003B46C3">
            <w:pPr>
              <w:rPr>
                <w:rFonts w:ascii="Arial" w:hAnsi="Arial" w:cs="Arial"/>
                <w:sz w:val="8"/>
                <w:lang w:val="es-BO"/>
              </w:rPr>
            </w:pPr>
          </w:p>
        </w:tc>
        <w:tc>
          <w:tcPr>
            <w:tcW w:w="281" w:type="dxa"/>
            <w:shd w:val="clear" w:color="auto" w:fill="auto"/>
          </w:tcPr>
          <w:p w14:paraId="00F97691" w14:textId="77777777" w:rsidR="00B35DBB" w:rsidRPr="00A40276" w:rsidRDefault="00B35DBB" w:rsidP="003B46C3">
            <w:pPr>
              <w:rPr>
                <w:rFonts w:ascii="Arial" w:hAnsi="Arial" w:cs="Arial"/>
                <w:lang w:val="es-BO"/>
              </w:rPr>
            </w:pPr>
          </w:p>
        </w:tc>
        <w:tc>
          <w:tcPr>
            <w:tcW w:w="282" w:type="dxa"/>
            <w:shd w:val="clear" w:color="auto" w:fill="auto"/>
          </w:tcPr>
          <w:p w14:paraId="7D4656A3" w14:textId="77777777" w:rsidR="00B35DBB" w:rsidRPr="00BF4F2F" w:rsidRDefault="00B35DBB" w:rsidP="003B46C3">
            <w:pPr>
              <w:rPr>
                <w:rFonts w:ascii="Arial" w:hAnsi="Arial" w:cs="Arial"/>
                <w:sz w:val="8"/>
                <w:lang w:val="es-BO"/>
              </w:rPr>
            </w:pPr>
          </w:p>
        </w:tc>
        <w:tc>
          <w:tcPr>
            <w:tcW w:w="272" w:type="dxa"/>
            <w:shd w:val="clear" w:color="auto" w:fill="auto"/>
          </w:tcPr>
          <w:p w14:paraId="0E76B3BD" w14:textId="77777777" w:rsidR="00B35DBB" w:rsidRPr="00A40276" w:rsidRDefault="00B35DBB" w:rsidP="003B46C3">
            <w:pPr>
              <w:rPr>
                <w:rFonts w:ascii="Arial" w:hAnsi="Arial" w:cs="Arial"/>
                <w:lang w:val="es-BO"/>
              </w:rPr>
            </w:pPr>
          </w:p>
        </w:tc>
        <w:tc>
          <w:tcPr>
            <w:tcW w:w="277"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6" w:type="dxa"/>
            <w:shd w:val="clear" w:color="auto" w:fill="auto"/>
          </w:tcPr>
          <w:p w14:paraId="34B9AEFB" w14:textId="77777777" w:rsidR="00B35DBB" w:rsidRPr="00A40276" w:rsidRDefault="00B35DBB" w:rsidP="003B46C3">
            <w:pPr>
              <w:rPr>
                <w:rFonts w:ascii="Arial" w:hAnsi="Arial" w:cs="Arial"/>
                <w:lang w:val="es-BO"/>
              </w:rPr>
            </w:pPr>
          </w:p>
        </w:tc>
        <w:tc>
          <w:tcPr>
            <w:tcW w:w="276" w:type="dxa"/>
            <w:shd w:val="clear" w:color="auto" w:fill="auto"/>
          </w:tcPr>
          <w:p w14:paraId="527AA049" w14:textId="77777777" w:rsidR="00B35DBB" w:rsidRPr="00A40276" w:rsidRDefault="00B35DBB" w:rsidP="003B46C3">
            <w:pPr>
              <w:rPr>
                <w:rFonts w:ascii="Arial" w:hAnsi="Arial" w:cs="Arial"/>
                <w:lang w:val="es-BO"/>
              </w:rPr>
            </w:pPr>
          </w:p>
        </w:tc>
        <w:tc>
          <w:tcPr>
            <w:tcW w:w="276" w:type="dxa"/>
            <w:shd w:val="clear" w:color="auto" w:fill="auto"/>
          </w:tcPr>
          <w:p w14:paraId="4563E6D6" w14:textId="77777777" w:rsidR="00B35DBB" w:rsidRPr="00A40276" w:rsidRDefault="00B35DBB" w:rsidP="003B46C3">
            <w:pPr>
              <w:rPr>
                <w:rFonts w:ascii="Arial" w:hAnsi="Arial" w:cs="Arial"/>
                <w:lang w:val="es-BO"/>
              </w:rPr>
            </w:pPr>
          </w:p>
        </w:tc>
        <w:tc>
          <w:tcPr>
            <w:tcW w:w="273" w:type="dxa"/>
            <w:shd w:val="clear" w:color="auto" w:fill="auto"/>
          </w:tcPr>
          <w:p w14:paraId="249B832D" w14:textId="77777777" w:rsidR="00B35DBB" w:rsidRPr="00A40276" w:rsidRDefault="00B35DBB" w:rsidP="003B46C3">
            <w:pPr>
              <w:rPr>
                <w:rFonts w:ascii="Arial" w:hAnsi="Arial" w:cs="Arial"/>
                <w:lang w:val="es-BO"/>
              </w:rPr>
            </w:pPr>
          </w:p>
        </w:tc>
        <w:tc>
          <w:tcPr>
            <w:tcW w:w="273" w:type="dxa"/>
            <w:shd w:val="clear" w:color="auto" w:fill="auto"/>
          </w:tcPr>
          <w:p w14:paraId="7D040A3E" w14:textId="77777777" w:rsidR="00B35DBB" w:rsidRPr="00A40276" w:rsidRDefault="00B35DBB" w:rsidP="003B46C3">
            <w:pPr>
              <w:rPr>
                <w:rFonts w:ascii="Arial" w:hAnsi="Arial" w:cs="Arial"/>
                <w:lang w:val="es-BO"/>
              </w:rPr>
            </w:pPr>
          </w:p>
        </w:tc>
        <w:tc>
          <w:tcPr>
            <w:tcW w:w="272" w:type="dxa"/>
            <w:shd w:val="clear" w:color="auto" w:fill="auto"/>
          </w:tcPr>
          <w:p w14:paraId="1F09F5DF" w14:textId="77777777" w:rsidR="00B35DBB" w:rsidRPr="00A40276" w:rsidRDefault="00B35DBB" w:rsidP="003B46C3">
            <w:pPr>
              <w:rPr>
                <w:rFonts w:ascii="Arial" w:hAnsi="Arial" w:cs="Arial"/>
                <w:lang w:val="es-BO"/>
              </w:rPr>
            </w:pPr>
          </w:p>
        </w:tc>
        <w:tc>
          <w:tcPr>
            <w:tcW w:w="273" w:type="dxa"/>
            <w:shd w:val="clear" w:color="auto" w:fill="auto"/>
          </w:tcPr>
          <w:p w14:paraId="5C2A1D8A" w14:textId="77777777" w:rsidR="00B35DBB" w:rsidRPr="00A40276" w:rsidRDefault="00B35DBB" w:rsidP="003B46C3">
            <w:pPr>
              <w:rPr>
                <w:rFonts w:ascii="Arial" w:hAnsi="Arial" w:cs="Arial"/>
                <w:lang w:val="es-BO"/>
              </w:rPr>
            </w:pPr>
          </w:p>
        </w:tc>
        <w:tc>
          <w:tcPr>
            <w:tcW w:w="273" w:type="dxa"/>
            <w:shd w:val="clear" w:color="auto" w:fill="auto"/>
          </w:tcPr>
          <w:p w14:paraId="56BC1372" w14:textId="77777777" w:rsidR="00B35DBB" w:rsidRPr="00A40276" w:rsidRDefault="00B35DBB" w:rsidP="003B46C3">
            <w:pPr>
              <w:rPr>
                <w:rFonts w:ascii="Arial" w:hAnsi="Arial" w:cs="Arial"/>
                <w:lang w:val="es-BO"/>
              </w:rPr>
            </w:pPr>
          </w:p>
        </w:tc>
        <w:tc>
          <w:tcPr>
            <w:tcW w:w="273" w:type="dxa"/>
            <w:shd w:val="clear" w:color="auto" w:fill="auto"/>
          </w:tcPr>
          <w:p w14:paraId="0842CDDD" w14:textId="77777777" w:rsidR="00B35DBB" w:rsidRPr="00A40276" w:rsidRDefault="00B35DBB" w:rsidP="003B46C3">
            <w:pPr>
              <w:rPr>
                <w:rFonts w:ascii="Arial" w:hAnsi="Arial" w:cs="Arial"/>
                <w:lang w:val="es-BO"/>
              </w:rPr>
            </w:pPr>
          </w:p>
        </w:tc>
        <w:tc>
          <w:tcPr>
            <w:tcW w:w="273" w:type="dxa"/>
            <w:shd w:val="clear" w:color="auto" w:fill="auto"/>
          </w:tcPr>
          <w:p w14:paraId="05E05BC6" w14:textId="77777777" w:rsidR="00B35DBB" w:rsidRPr="00A40276" w:rsidRDefault="00B35DBB" w:rsidP="003B46C3">
            <w:pPr>
              <w:rPr>
                <w:rFonts w:ascii="Arial" w:hAnsi="Arial" w:cs="Arial"/>
                <w:lang w:val="es-BO"/>
              </w:rPr>
            </w:pPr>
          </w:p>
        </w:tc>
        <w:tc>
          <w:tcPr>
            <w:tcW w:w="272" w:type="dxa"/>
            <w:shd w:val="clear" w:color="auto" w:fill="auto"/>
          </w:tcPr>
          <w:p w14:paraId="0B2D6F29" w14:textId="77777777" w:rsidR="00B35DBB" w:rsidRPr="00A40276" w:rsidRDefault="00B35DBB" w:rsidP="003B46C3">
            <w:pPr>
              <w:rPr>
                <w:rFonts w:ascii="Arial" w:hAnsi="Arial" w:cs="Arial"/>
                <w:lang w:val="es-BO"/>
              </w:rPr>
            </w:pPr>
          </w:p>
        </w:tc>
        <w:tc>
          <w:tcPr>
            <w:tcW w:w="273" w:type="dxa"/>
            <w:shd w:val="clear" w:color="auto" w:fill="auto"/>
          </w:tcPr>
          <w:p w14:paraId="690E1C28" w14:textId="77777777" w:rsidR="00B35DBB" w:rsidRPr="00A40276" w:rsidRDefault="00B35DBB" w:rsidP="003B46C3">
            <w:pPr>
              <w:rPr>
                <w:rFonts w:ascii="Arial" w:hAnsi="Arial" w:cs="Arial"/>
                <w:lang w:val="es-BO"/>
              </w:rPr>
            </w:pPr>
          </w:p>
        </w:tc>
        <w:tc>
          <w:tcPr>
            <w:tcW w:w="273" w:type="dxa"/>
            <w:shd w:val="clear" w:color="auto" w:fill="auto"/>
          </w:tcPr>
          <w:p w14:paraId="5D5B276F" w14:textId="77777777" w:rsidR="00B35DBB" w:rsidRPr="00A40276" w:rsidRDefault="00B35DBB" w:rsidP="003B46C3">
            <w:pPr>
              <w:rPr>
                <w:rFonts w:ascii="Arial" w:hAnsi="Arial" w:cs="Arial"/>
                <w:lang w:val="es-BO"/>
              </w:rPr>
            </w:pPr>
          </w:p>
        </w:tc>
        <w:tc>
          <w:tcPr>
            <w:tcW w:w="273" w:type="dxa"/>
            <w:shd w:val="clear" w:color="auto" w:fill="auto"/>
          </w:tcPr>
          <w:p w14:paraId="0D04C5AA" w14:textId="77777777" w:rsidR="00B35DBB" w:rsidRPr="00A40276" w:rsidRDefault="00B35DBB" w:rsidP="003B46C3">
            <w:pPr>
              <w:rPr>
                <w:rFonts w:ascii="Arial" w:hAnsi="Arial" w:cs="Arial"/>
                <w:lang w:val="es-BO"/>
              </w:rPr>
            </w:pPr>
          </w:p>
        </w:tc>
        <w:tc>
          <w:tcPr>
            <w:tcW w:w="273" w:type="dxa"/>
            <w:shd w:val="clear" w:color="auto" w:fill="auto"/>
          </w:tcPr>
          <w:p w14:paraId="0B1FB34C" w14:textId="77777777" w:rsidR="00B35DBB" w:rsidRPr="00A40276" w:rsidRDefault="00B35DBB" w:rsidP="003B46C3">
            <w:pPr>
              <w:rPr>
                <w:rFonts w:ascii="Arial" w:hAnsi="Arial" w:cs="Arial"/>
                <w:lang w:val="es-BO"/>
              </w:rPr>
            </w:pPr>
          </w:p>
        </w:tc>
        <w:tc>
          <w:tcPr>
            <w:tcW w:w="272" w:type="dxa"/>
            <w:shd w:val="clear" w:color="auto" w:fill="auto"/>
          </w:tcPr>
          <w:p w14:paraId="5A2E2859" w14:textId="77777777" w:rsidR="00B35DBB" w:rsidRPr="00A40276" w:rsidRDefault="00B35DBB" w:rsidP="003B46C3">
            <w:pPr>
              <w:rPr>
                <w:rFonts w:ascii="Arial" w:hAnsi="Arial" w:cs="Arial"/>
                <w:lang w:val="es-BO"/>
              </w:rPr>
            </w:pPr>
          </w:p>
        </w:tc>
        <w:tc>
          <w:tcPr>
            <w:tcW w:w="272" w:type="dxa"/>
            <w:shd w:val="clear" w:color="auto" w:fill="auto"/>
          </w:tcPr>
          <w:p w14:paraId="37CED1F2" w14:textId="77777777" w:rsidR="00B35DBB" w:rsidRPr="00A40276" w:rsidRDefault="00B35DBB" w:rsidP="003B46C3">
            <w:pPr>
              <w:rPr>
                <w:rFonts w:ascii="Arial" w:hAnsi="Arial" w:cs="Arial"/>
                <w:lang w:val="es-BO"/>
              </w:rPr>
            </w:pPr>
          </w:p>
        </w:tc>
        <w:tc>
          <w:tcPr>
            <w:tcW w:w="272" w:type="dxa"/>
            <w:shd w:val="clear" w:color="auto" w:fill="auto"/>
          </w:tcPr>
          <w:p w14:paraId="1459152C" w14:textId="77777777" w:rsidR="00B35DBB" w:rsidRPr="00A40276" w:rsidRDefault="00B35DBB" w:rsidP="003B46C3">
            <w:pPr>
              <w:rPr>
                <w:rFonts w:ascii="Arial" w:hAnsi="Arial" w:cs="Arial"/>
                <w:lang w:val="es-BO"/>
              </w:rPr>
            </w:pPr>
          </w:p>
        </w:tc>
        <w:tc>
          <w:tcPr>
            <w:tcW w:w="272" w:type="dxa"/>
            <w:shd w:val="clear" w:color="auto" w:fill="auto"/>
          </w:tcPr>
          <w:p w14:paraId="388DEDCF" w14:textId="77777777" w:rsidR="00B35DBB" w:rsidRPr="00A40276" w:rsidRDefault="00B35DBB" w:rsidP="003B46C3">
            <w:pPr>
              <w:rPr>
                <w:rFonts w:ascii="Arial" w:hAnsi="Arial" w:cs="Arial"/>
                <w:lang w:val="es-BO"/>
              </w:rPr>
            </w:pPr>
          </w:p>
        </w:tc>
        <w:tc>
          <w:tcPr>
            <w:tcW w:w="272" w:type="dxa"/>
            <w:shd w:val="clear" w:color="auto" w:fill="auto"/>
          </w:tcPr>
          <w:p w14:paraId="37E8FA36" w14:textId="77777777" w:rsidR="00B35DBB" w:rsidRPr="00A40276" w:rsidRDefault="00B35DBB" w:rsidP="003B46C3">
            <w:pPr>
              <w:rPr>
                <w:rFonts w:ascii="Arial" w:hAnsi="Arial" w:cs="Arial"/>
                <w:lang w:val="es-BO"/>
              </w:rPr>
            </w:pPr>
          </w:p>
        </w:tc>
        <w:tc>
          <w:tcPr>
            <w:tcW w:w="272" w:type="dxa"/>
            <w:shd w:val="clear" w:color="auto" w:fill="auto"/>
          </w:tcPr>
          <w:p w14:paraId="7FD3C58D"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324"/>
        <w:gridCol w:w="282"/>
        <w:gridCol w:w="275"/>
        <w:gridCol w:w="280"/>
        <w:gridCol w:w="278"/>
        <w:gridCol w:w="276"/>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370"/>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4A7BE359" w:rsidR="009020C4" w:rsidRPr="00A40276" w:rsidRDefault="00376653"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5"/>
        <w:gridCol w:w="279"/>
        <w:gridCol w:w="284"/>
        <w:gridCol w:w="34"/>
        <w:gridCol w:w="251"/>
        <w:gridCol w:w="240"/>
        <w:gridCol w:w="43"/>
        <w:gridCol w:w="237"/>
        <w:gridCol w:w="48"/>
        <w:gridCol w:w="228"/>
        <w:gridCol w:w="16"/>
        <w:gridCol w:w="264"/>
        <w:gridCol w:w="71"/>
        <w:gridCol w:w="210"/>
        <w:gridCol w:w="79"/>
        <w:gridCol w:w="192"/>
        <w:gridCol w:w="98"/>
        <w:gridCol w:w="182"/>
        <w:gridCol w:w="98"/>
        <w:gridCol w:w="177"/>
        <w:gridCol w:w="112"/>
        <w:gridCol w:w="168"/>
        <w:gridCol w:w="116"/>
        <w:gridCol w:w="164"/>
        <w:gridCol w:w="125"/>
        <w:gridCol w:w="151"/>
        <w:gridCol w:w="138"/>
        <w:gridCol w:w="139"/>
        <w:gridCol w:w="146"/>
        <w:gridCol w:w="131"/>
        <w:gridCol w:w="154"/>
        <w:gridCol w:w="120"/>
        <w:gridCol w:w="165"/>
        <w:gridCol w:w="109"/>
        <w:gridCol w:w="173"/>
        <w:gridCol w:w="100"/>
        <w:gridCol w:w="182"/>
        <w:gridCol w:w="92"/>
        <w:gridCol w:w="189"/>
        <w:gridCol w:w="85"/>
        <w:gridCol w:w="197"/>
        <w:gridCol w:w="77"/>
        <w:gridCol w:w="205"/>
        <w:gridCol w:w="69"/>
        <w:gridCol w:w="112"/>
        <w:gridCol w:w="101"/>
        <w:gridCol w:w="60"/>
        <w:gridCol w:w="222"/>
        <w:gridCol w:w="52"/>
        <w:gridCol w:w="229"/>
        <w:gridCol w:w="45"/>
        <w:gridCol w:w="237"/>
        <w:gridCol w:w="37"/>
        <w:gridCol w:w="245"/>
        <w:gridCol w:w="29"/>
        <w:gridCol w:w="253"/>
        <w:gridCol w:w="20"/>
        <w:gridCol w:w="262"/>
        <w:gridCol w:w="11"/>
        <w:gridCol w:w="124"/>
        <w:gridCol w:w="146"/>
        <w:gridCol w:w="3"/>
        <w:gridCol w:w="273"/>
        <w:gridCol w:w="5"/>
        <w:gridCol w:w="268"/>
        <w:gridCol w:w="13"/>
        <w:gridCol w:w="260"/>
        <w:gridCol w:w="21"/>
        <w:gridCol w:w="281"/>
        <w:gridCol w:w="281"/>
        <w:gridCol w:w="305"/>
      </w:tblGrid>
      <w:tr w:rsidR="00765F1B" w:rsidRPr="00A40276" w14:paraId="055B387B" w14:textId="77777777" w:rsidTr="00765F1B">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56" w:type="dxa"/>
            <w:gridSpan w:val="4"/>
            <w:shd w:val="clear" w:color="auto" w:fill="auto"/>
          </w:tcPr>
          <w:p w14:paraId="1A8FAD0F" w14:textId="77777777" w:rsidR="00765F1B" w:rsidRPr="00A40276" w:rsidRDefault="00765F1B" w:rsidP="003B46C3">
            <w:pPr>
              <w:rPr>
                <w:rFonts w:ascii="Arial" w:hAnsi="Arial" w:cs="Arial"/>
                <w:lang w:val="es-BO"/>
              </w:rPr>
            </w:pPr>
          </w:p>
        </w:tc>
        <w:tc>
          <w:tcPr>
            <w:tcW w:w="280" w:type="dxa"/>
            <w:gridSpan w:val="2"/>
            <w:shd w:val="clear" w:color="auto" w:fill="auto"/>
          </w:tcPr>
          <w:p w14:paraId="14EEEAB9" w14:textId="77777777" w:rsidR="00765F1B" w:rsidRPr="00A40276" w:rsidRDefault="00765F1B" w:rsidP="003B46C3">
            <w:pPr>
              <w:rPr>
                <w:rFonts w:ascii="Arial" w:hAnsi="Arial" w:cs="Arial"/>
                <w:lang w:val="es-BO"/>
              </w:rPr>
            </w:pPr>
          </w:p>
        </w:tc>
        <w:tc>
          <w:tcPr>
            <w:tcW w:w="281"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1" w:type="dxa"/>
            <w:gridSpan w:val="2"/>
            <w:shd w:val="clear" w:color="auto" w:fill="auto"/>
          </w:tcPr>
          <w:p w14:paraId="63BFA404" w14:textId="77777777" w:rsidR="00765F1B" w:rsidRPr="00A40276" w:rsidRDefault="00765F1B" w:rsidP="003B46C3">
            <w:pPr>
              <w:rPr>
                <w:rFonts w:ascii="Arial" w:hAnsi="Arial" w:cs="Arial"/>
                <w:lang w:val="es-BO"/>
              </w:rPr>
            </w:pPr>
          </w:p>
        </w:tc>
        <w:tc>
          <w:tcPr>
            <w:tcW w:w="280" w:type="dxa"/>
            <w:gridSpan w:val="2"/>
            <w:shd w:val="clear" w:color="auto" w:fill="auto"/>
          </w:tcPr>
          <w:p w14:paraId="4A042291" w14:textId="77777777" w:rsidR="00765F1B" w:rsidRPr="00A40276" w:rsidRDefault="00765F1B" w:rsidP="003B46C3">
            <w:pPr>
              <w:rPr>
                <w:rFonts w:ascii="Arial" w:hAnsi="Arial" w:cs="Arial"/>
                <w:lang w:val="es-BO"/>
              </w:rPr>
            </w:pPr>
          </w:p>
        </w:tc>
        <w:tc>
          <w:tcPr>
            <w:tcW w:w="275" w:type="dxa"/>
            <w:gridSpan w:val="2"/>
            <w:shd w:val="clear" w:color="auto" w:fill="auto"/>
          </w:tcPr>
          <w:p w14:paraId="1BAEEAD9" w14:textId="77777777" w:rsidR="00765F1B" w:rsidRPr="00A40276" w:rsidRDefault="00765F1B" w:rsidP="003B46C3">
            <w:pPr>
              <w:rPr>
                <w:rFonts w:ascii="Arial" w:hAnsi="Arial" w:cs="Arial"/>
                <w:lang w:val="es-BO"/>
              </w:rPr>
            </w:pPr>
          </w:p>
        </w:tc>
        <w:tc>
          <w:tcPr>
            <w:tcW w:w="280" w:type="dxa"/>
            <w:gridSpan w:val="2"/>
          </w:tcPr>
          <w:p w14:paraId="65442609" w14:textId="77777777" w:rsidR="00765F1B" w:rsidRPr="00A40276" w:rsidRDefault="00765F1B" w:rsidP="003B46C3">
            <w:pPr>
              <w:rPr>
                <w:rFonts w:ascii="Arial" w:hAnsi="Arial" w:cs="Arial"/>
                <w:lang w:val="es-BO"/>
              </w:rPr>
            </w:pPr>
          </w:p>
        </w:tc>
        <w:tc>
          <w:tcPr>
            <w:tcW w:w="280" w:type="dxa"/>
            <w:gridSpan w:val="2"/>
            <w:shd w:val="clear" w:color="auto" w:fill="auto"/>
          </w:tcPr>
          <w:p w14:paraId="207435F7" w14:textId="1FD5B9C3" w:rsidR="00765F1B" w:rsidRPr="00A40276" w:rsidRDefault="00765F1B" w:rsidP="003B46C3">
            <w:pPr>
              <w:rPr>
                <w:rFonts w:ascii="Arial" w:hAnsi="Arial" w:cs="Arial"/>
                <w:lang w:val="es-BO"/>
              </w:rPr>
            </w:pPr>
          </w:p>
        </w:tc>
        <w:tc>
          <w:tcPr>
            <w:tcW w:w="276" w:type="dxa"/>
            <w:gridSpan w:val="2"/>
            <w:shd w:val="clear" w:color="auto" w:fill="auto"/>
          </w:tcPr>
          <w:p w14:paraId="254701E0" w14:textId="77777777" w:rsidR="00765F1B" w:rsidRPr="00A40276" w:rsidRDefault="00765F1B" w:rsidP="003B46C3">
            <w:pPr>
              <w:rPr>
                <w:rFonts w:ascii="Arial" w:hAnsi="Arial" w:cs="Arial"/>
                <w:lang w:val="es-BO"/>
              </w:rPr>
            </w:pPr>
          </w:p>
        </w:tc>
        <w:tc>
          <w:tcPr>
            <w:tcW w:w="277" w:type="dxa"/>
            <w:gridSpan w:val="2"/>
            <w:shd w:val="clear" w:color="auto" w:fill="auto"/>
          </w:tcPr>
          <w:p w14:paraId="301FAA3E" w14:textId="77777777" w:rsidR="00765F1B" w:rsidRPr="00A40276" w:rsidRDefault="00765F1B" w:rsidP="003B46C3">
            <w:pPr>
              <w:rPr>
                <w:rFonts w:ascii="Arial" w:hAnsi="Arial" w:cs="Arial"/>
                <w:lang w:val="es-BO"/>
              </w:rPr>
            </w:pPr>
          </w:p>
        </w:tc>
        <w:tc>
          <w:tcPr>
            <w:tcW w:w="277" w:type="dxa"/>
            <w:gridSpan w:val="2"/>
            <w:shd w:val="clear" w:color="auto" w:fill="auto"/>
          </w:tcPr>
          <w:p w14:paraId="49D2EB62" w14:textId="77777777" w:rsidR="00765F1B" w:rsidRPr="00A40276" w:rsidRDefault="00765F1B" w:rsidP="003B46C3">
            <w:pPr>
              <w:rPr>
                <w:rFonts w:ascii="Arial" w:hAnsi="Arial" w:cs="Arial"/>
                <w:lang w:val="es-BO"/>
              </w:rPr>
            </w:pPr>
          </w:p>
        </w:tc>
        <w:tc>
          <w:tcPr>
            <w:tcW w:w="274" w:type="dxa"/>
            <w:gridSpan w:val="2"/>
            <w:shd w:val="clear" w:color="auto" w:fill="auto"/>
          </w:tcPr>
          <w:p w14:paraId="3B9CE6CB" w14:textId="77777777" w:rsidR="00765F1B" w:rsidRPr="00A40276" w:rsidRDefault="00765F1B" w:rsidP="003B46C3">
            <w:pPr>
              <w:rPr>
                <w:rFonts w:ascii="Arial" w:hAnsi="Arial" w:cs="Arial"/>
                <w:lang w:val="es-BO"/>
              </w:rPr>
            </w:pPr>
          </w:p>
        </w:tc>
        <w:tc>
          <w:tcPr>
            <w:tcW w:w="274" w:type="dxa"/>
            <w:gridSpan w:val="2"/>
            <w:shd w:val="clear" w:color="auto" w:fill="auto"/>
          </w:tcPr>
          <w:p w14:paraId="0D4ECB92" w14:textId="77777777" w:rsidR="00765F1B" w:rsidRPr="00A40276" w:rsidRDefault="00765F1B" w:rsidP="003B46C3">
            <w:pPr>
              <w:rPr>
                <w:rFonts w:ascii="Arial" w:hAnsi="Arial" w:cs="Arial"/>
                <w:lang w:val="es-BO"/>
              </w:rPr>
            </w:pPr>
          </w:p>
        </w:tc>
        <w:tc>
          <w:tcPr>
            <w:tcW w:w="273" w:type="dxa"/>
            <w:gridSpan w:val="2"/>
            <w:shd w:val="clear" w:color="auto" w:fill="auto"/>
          </w:tcPr>
          <w:p w14:paraId="22E46101" w14:textId="77777777" w:rsidR="00765F1B" w:rsidRPr="00A40276" w:rsidRDefault="00765F1B" w:rsidP="003B46C3">
            <w:pPr>
              <w:rPr>
                <w:rFonts w:ascii="Arial" w:hAnsi="Arial" w:cs="Arial"/>
                <w:lang w:val="es-BO"/>
              </w:rPr>
            </w:pPr>
          </w:p>
        </w:tc>
        <w:tc>
          <w:tcPr>
            <w:tcW w:w="274" w:type="dxa"/>
            <w:gridSpan w:val="2"/>
            <w:shd w:val="clear" w:color="auto" w:fill="auto"/>
          </w:tcPr>
          <w:p w14:paraId="2E6A2959" w14:textId="77777777" w:rsidR="00765F1B" w:rsidRPr="00A40276" w:rsidRDefault="00765F1B" w:rsidP="003B46C3">
            <w:pPr>
              <w:rPr>
                <w:rFonts w:ascii="Arial" w:hAnsi="Arial" w:cs="Arial"/>
                <w:lang w:val="es-BO"/>
              </w:rPr>
            </w:pPr>
          </w:p>
        </w:tc>
        <w:tc>
          <w:tcPr>
            <w:tcW w:w="274" w:type="dxa"/>
            <w:gridSpan w:val="2"/>
            <w:shd w:val="clear" w:color="auto" w:fill="auto"/>
          </w:tcPr>
          <w:p w14:paraId="39C107D6" w14:textId="77777777" w:rsidR="00765F1B" w:rsidRPr="00A40276" w:rsidRDefault="00765F1B" w:rsidP="003B46C3">
            <w:pPr>
              <w:rPr>
                <w:rFonts w:ascii="Arial" w:hAnsi="Arial" w:cs="Arial"/>
                <w:lang w:val="es-BO"/>
              </w:rPr>
            </w:pPr>
          </w:p>
        </w:tc>
        <w:tc>
          <w:tcPr>
            <w:tcW w:w="274" w:type="dxa"/>
            <w:gridSpan w:val="2"/>
            <w:shd w:val="clear" w:color="auto" w:fill="auto"/>
          </w:tcPr>
          <w:p w14:paraId="3D5661AD" w14:textId="77777777" w:rsidR="00765F1B" w:rsidRPr="00A40276" w:rsidRDefault="00765F1B" w:rsidP="003B46C3">
            <w:pPr>
              <w:rPr>
                <w:rFonts w:ascii="Arial" w:hAnsi="Arial" w:cs="Arial"/>
                <w:lang w:val="es-BO"/>
              </w:rPr>
            </w:pPr>
          </w:p>
        </w:tc>
        <w:tc>
          <w:tcPr>
            <w:tcW w:w="274" w:type="dxa"/>
            <w:gridSpan w:val="2"/>
            <w:shd w:val="clear" w:color="auto" w:fill="auto"/>
          </w:tcPr>
          <w:p w14:paraId="35EE07E2" w14:textId="77777777" w:rsidR="00765F1B" w:rsidRPr="00A40276" w:rsidRDefault="00765F1B" w:rsidP="003B46C3">
            <w:pPr>
              <w:rPr>
                <w:rFonts w:ascii="Arial" w:hAnsi="Arial" w:cs="Arial"/>
                <w:lang w:val="es-BO"/>
              </w:rPr>
            </w:pPr>
          </w:p>
        </w:tc>
        <w:tc>
          <w:tcPr>
            <w:tcW w:w="273" w:type="dxa"/>
            <w:gridSpan w:val="3"/>
            <w:shd w:val="clear" w:color="auto" w:fill="auto"/>
          </w:tcPr>
          <w:p w14:paraId="07B1415F" w14:textId="77777777" w:rsidR="00765F1B" w:rsidRPr="00A40276" w:rsidRDefault="00765F1B" w:rsidP="003B46C3">
            <w:pPr>
              <w:rPr>
                <w:rFonts w:ascii="Arial" w:hAnsi="Arial" w:cs="Arial"/>
                <w:lang w:val="es-BO"/>
              </w:rPr>
            </w:pPr>
          </w:p>
        </w:tc>
        <w:tc>
          <w:tcPr>
            <w:tcW w:w="274" w:type="dxa"/>
            <w:gridSpan w:val="2"/>
            <w:shd w:val="clear" w:color="auto" w:fill="auto"/>
          </w:tcPr>
          <w:p w14:paraId="36258BF0" w14:textId="77777777" w:rsidR="00765F1B" w:rsidRPr="00A40276" w:rsidRDefault="00765F1B" w:rsidP="003B46C3">
            <w:pPr>
              <w:rPr>
                <w:rFonts w:ascii="Arial" w:hAnsi="Arial" w:cs="Arial"/>
                <w:lang w:val="es-BO"/>
              </w:rPr>
            </w:pPr>
          </w:p>
        </w:tc>
        <w:tc>
          <w:tcPr>
            <w:tcW w:w="274" w:type="dxa"/>
            <w:gridSpan w:val="2"/>
            <w:shd w:val="clear" w:color="auto" w:fill="auto"/>
          </w:tcPr>
          <w:p w14:paraId="59765964" w14:textId="77777777" w:rsidR="00765F1B" w:rsidRPr="00A40276" w:rsidRDefault="00765F1B" w:rsidP="003B46C3">
            <w:pPr>
              <w:rPr>
                <w:rFonts w:ascii="Arial" w:hAnsi="Arial" w:cs="Arial"/>
                <w:lang w:val="es-BO"/>
              </w:rPr>
            </w:pPr>
          </w:p>
        </w:tc>
        <w:tc>
          <w:tcPr>
            <w:tcW w:w="274" w:type="dxa"/>
            <w:gridSpan w:val="2"/>
            <w:shd w:val="clear" w:color="auto" w:fill="auto"/>
          </w:tcPr>
          <w:p w14:paraId="2C503E0D" w14:textId="77777777" w:rsidR="00765F1B" w:rsidRPr="00A40276" w:rsidRDefault="00765F1B" w:rsidP="003B46C3">
            <w:pPr>
              <w:rPr>
                <w:rFonts w:ascii="Arial" w:hAnsi="Arial" w:cs="Arial"/>
                <w:lang w:val="es-BO"/>
              </w:rPr>
            </w:pPr>
          </w:p>
        </w:tc>
        <w:tc>
          <w:tcPr>
            <w:tcW w:w="274" w:type="dxa"/>
            <w:gridSpan w:val="2"/>
            <w:shd w:val="clear" w:color="auto" w:fill="auto"/>
          </w:tcPr>
          <w:p w14:paraId="1D6941B5" w14:textId="77777777" w:rsidR="00765F1B" w:rsidRPr="00A40276" w:rsidRDefault="00765F1B" w:rsidP="003B46C3">
            <w:pPr>
              <w:rPr>
                <w:rFonts w:ascii="Arial" w:hAnsi="Arial" w:cs="Arial"/>
                <w:lang w:val="es-BO"/>
              </w:rPr>
            </w:pPr>
          </w:p>
        </w:tc>
        <w:tc>
          <w:tcPr>
            <w:tcW w:w="273" w:type="dxa"/>
            <w:gridSpan w:val="2"/>
            <w:shd w:val="clear" w:color="auto" w:fill="auto"/>
          </w:tcPr>
          <w:p w14:paraId="6A0A6D15" w14:textId="77777777" w:rsidR="00765F1B" w:rsidRPr="00A40276" w:rsidRDefault="00765F1B" w:rsidP="003B46C3">
            <w:pPr>
              <w:rPr>
                <w:rFonts w:ascii="Arial" w:hAnsi="Arial" w:cs="Arial"/>
                <w:lang w:val="es-BO"/>
              </w:rPr>
            </w:pPr>
          </w:p>
        </w:tc>
        <w:tc>
          <w:tcPr>
            <w:tcW w:w="273" w:type="dxa"/>
            <w:gridSpan w:val="2"/>
            <w:shd w:val="clear" w:color="auto" w:fill="auto"/>
          </w:tcPr>
          <w:p w14:paraId="2D079E8A" w14:textId="77777777" w:rsidR="00765F1B" w:rsidRPr="00A40276" w:rsidRDefault="00765F1B" w:rsidP="003B46C3">
            <w:pPr>
              <w:rPr>
                <w:rFonts w:ascii="Arial" w:hAnsi="Arial" w:cs="Arial"/>
                <w:lang w:val="es-BO"/>
              </w:rPr>
            </w:pPr>
          </w:p>
        </w:tc>
        <w:tc>
          <w:tcPr>
            <w:tcW w:w="273"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shd w:val="clear" w:color="auto" w:fill="auto"/>
          </w:tcPr>
          <w:p w14:paraId="4A2B5C3C" w14:textId="77777777" w:rsidR="00765F1B" w:rsidRPr="00A40276" w:rsidRDefault="00765F1B" w:rsidP="003B46C3">
            <w:pPr>
              <w:rPr>
                <w:rFonts w:ascii="Arial" w:hAnsi="Arial" w:cs="Arial"/>
                <w:lang w:val="es-BO"/>
              </w:rPr>
            </w:pPr>
          </w:p>
        </w:tc>
        <w:tc>
          <w:tcPr>
            <w:tcW w:w="273" w:type="dxa"/>
            <w:gridSpan w:val="2"/>
            <w:shd w:val="clear" w:color="auto" w:fill="auto"/>
          </w:tcPr>
          <w:p w14:paraId="7C7E565D" w14:textId="77777777" w:rsidR="00765F1B" w:rsidRPr="00A40276" w:rsidRDefault="00765F1B" w:rsidP="003B46C3">
            <w:pPr>
              <w:rPr>
                <w:rFonts w:ascii="Arial" w:hAnsi="Arial" w:cs="Arial"/>
                <w:lang w:val="es-BO"/>
              </w:rPr>
            </w:pPr>
          </w:p>
        </w:tc>
        <w:tc>
          <w:tcPr>
            <w:tcW w:w="273" w:type="dxa"/>
            <w:gridSpan w:val="2"/>
            <w:shd w:val="clear" w:color="auto" w:fill="auto"/>
          </w:tcPr>
          <w:p w14:paraId="15C4358F"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765F1B">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56"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0" w:type="dxa"/>
            <w:gridSpan w:val="2"/>
          </w:tcPr>
          <w:p w14:paraId="38AE9196" w14:textId="77777777" w:rsidR="00765F1B" w:rsidRPr="00A40276" w:rsidRDefault="00765F1B" w:rsidP="003B46C3">
            <w:pPr>
              <w:jc w:val="center"/>
              <w:rPr>
                <w:rFonts w:ascii="Arial" w:hAnsi="Arial" w:cs="Arial"/>
                <w:lang w:val="es-BO"/>
              </w:rPr>
            </w:pPr>
          </w:p>
        </w:tc>
        <w:tc>
          <w:tcPr>
            <w:tcW w:w="5235"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14:paraId="4DE83F65" w14:textId="77777777" w:rsidR="00765F1B" w:rsidRPr="00A40276" w:rsidRDefault="00765F1B" w:rsidP="003B46C3">
            <w:pPr>
              <w:jc w:val="center"/>
              <w:rPr>
                <w:rFonts w:ascii="Arial" w:hAnsi="Arial" w:cs="Arial"/>
                <w:lang w:val="es-BO"/>
              </w:rPr>
            </w:pPr>
          </w:p>
        </w:tc>
        <w:tc>
          <w:tcPr>
            <w:tcW w:w="1912" w:type="dxa"/>
            <w:gridSpan w:val="14"/>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88"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765F1B">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56" w:type="dxa"/>
            <w:gridSpan w:val="4"/>
            <w:vMerge/>
            <w:vAlign w:val="center"/>
          </w:tcPr>
          <w:p w14:paraId="7797EDAD" w14:textId="77777777" w:rsidR="00765F1B" w:rsidRPr="00A40276" w:rsidRDefault="00765F1B" w:rsidP="003B46C3">
            <w:pPr>
              <w:rPr>
                <w:rFonts w:ascii="Arial" w:hAnsi="Arial" w:cs="Arial"/>
                <w:lang w:val="es-BO"/>
              </w:rPr>
            </w:pPr>
          </w:p>
        </w:tc>
        <w:tc>
          <w:tcPr>
            <w:tcW w:w="280"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35" w:type="dxa"/>
            <w:gridSpan w:val="39"/>
            <w:vMerge/>
          </w:tcPr>
          <w:p w14:paraId="1A85FDA9" w14:textId="1C13E6F6" w:rsidR="00765F1B" w:rsidRPr="00A40276" w:rsidRDefault="00765F1B" w:rsidP="003B46C3">
            <w:pPr>
              <w:jc w:val="center"/>
              <w:rPr>
                <w:rFonts w:ascii="Arial" w:hAnsi="Arial" w:cs="Arial"/>
                <w:lang w:val="es-BO"/>
              </w:rPr>
            </w:pPr>
          </w:p>
        </w:tc>
        <w:tc>
          <w:tcPr>
            <w:tcW w:w="274" w:type="dxa"/>
            <w:gridSpan w:val="2"/>
            <w:vMerge/>
          </w:tcPr>
          <w:p w14:paraId="216100F5" w14:textId="77777777" w:rsidR="00765F1B" w:rsidRPr="00A40276" w:rsidRDefault="00765F1B" w:rsidP="003B46C3">
            <w:pPr>
              <w:jc w:val="center"/>
              <w:rPr>
                <w:rFonts w:ascii="Arial" w:hAnsi="Arial" w:cs="Arial"/>
                <w:lang w:val="es-BO"/>
              </w:rPr>
            </w:pPr>
          </w:p>
        </w:tc>
        <w:tc>
          <w:tcPr>
            <w:tcW w:w="1912" w:type="dxa"/>
            <w:gridSpan w:val="14"/>
            <w:vMerge/>
            <w:tcBorders>
              <w:left w:val="nil"/>
            </w:tcBorders>
          </w:tcPr>
          <w:p w14:paraId="216E7233" w14:textId="77777777" w:rsidR="00765F1B" w:rsidRPr="00A40276" w:rsidRDefault="00765F1B" w:rsidP="003B46C3">
            <w:pPr>
              <w:jc w:val="center"/>
              <w:rPr>
                <w:rFonts w:ascii="Arial" w:hAnsi="Arial" w:cs="Arial"/>
                <w:lang w:val="es-BO"/>
              </w:rPr>
            </w:pPr>
          </w:p>
        </w:tc>
        <w:tc>
          <w:tcPr>
            <w:tcW w:w="888"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765F1B">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0"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63466C28" w:rsidR="00765F1B" w:rsidRPr="00A40276" w:rsidRDefault="00376653" w:rsidP="003B46C3">
            <w:pPr>
              <w:rPr>
                <w:rFonts w:ascii="Arial" w:hAnsi="Arial" w:cs="Arial"/>
                <w:lang w:val="es-BO"/>
              </w:rPr>
            </w:pPr>
            <w:r>
              <w:rPr>
                <w:rFonts w:ascii="Arial" w:hAnsi="Arial" w:cs="Arial"/>
                <w:lang w:val="es-BO"/>
              </w:rPr>
              <w:t>RECURSOS PROPIOS</w:t>
            </w:r>
          </w:p>
        </w:tc>
        <w:tc>
          <w:tcPr>
            <w:tcW w:w="274"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28F4635A" w:rsidR="00765F1B" w:rsidRPr="00A40276" w:rsidRDefault="00376653" w:rsidP="003B46C3">
            <w:pPr>
              <w:rPr>
                <w:rFonts w:ascii="Arial" w:hAnsi="Arial" w:cs="Arial"/>
                <w:lang w:val="es-BO"/>
              </w:rPr>
            </w:pPr>
            <w:r>
              <w:rPr>
                <w:rFonts w:ascii="Arial" w:hAnsi="Arial" w:cs="Arial"/>
                <w:lang w:val="es-BO"/>
              </w:rPr>
              <w:t>100</w:t>
            </w:r>
          </w:p>
        </w:tc>
        <w:tc>
          <w:tcPr>
            <w:tcW w:w="888"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65F1B" w:rsidRPr="00A40276" w14:paraId="4597584C" w14:textId="77777777" w:rsidTr="00765F1B">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56"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4" w:type="dxa"/>
            <w:gridSpan w:val="2"/>
          </w:tcPr>
          <w:p w14:paraId="528A720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88"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765F1B">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0"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4"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888"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765F1B" w:rsidRPr="00A40276" w14:paraId="3815866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56"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shd w:val="clear" w:color="auto" w:fill="auto"/>
          </w:tcPr>
          <w:p w14:paraId="6AA90302"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888"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765F1B">
        <w:trPr>
          <w:trHeight w:val="631"/>
          <w:jc w:val="center"/>
        </w:trPr>
        <w:tc>
          <w:tcPr>
            <w:tcW w:w="242"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3"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765F1B">
            <w:pPr>
              <w:pStyle w:val="Prrafodelista"/>
              <w:numPr>
                <w:ilvl w:val="0"/>
                <w:numId w:val="34"/>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765F1B" w:rsidRPr="00A40276" w14:paraId="6D496565"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0" w:type="dxa"/>
            <w:gridSpan w:val="2"/>
          </w:tcPr>
          <w:p w14:paraId="775BCE3D"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6"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shd w:val="clear" w:color="auto" w:fill="auto"/>
          </w:tcPr>
          <w:p w14:paraId="00ACBD5C"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376653" w:rsidRPr="00A40276" w14:paraId="1A4E9A28" w14:textId="77777777" w:rsidTr="00E45609">
        <w:trPr>
          <w:jc w:val="center"/>
        </w:trPr>
        <w:tc>
          <w:tcPr>
            <w:tcW w:w="1330" w:type="dxa"/>
            <w:gridSpan w:val="7"/>
            <w:tcBorders>
              <w:left w:val="single" w:sz="12" w:space="0" w:color="244061" w:themeColor="accent1" w:themeShade="80"/>
            </w:tcBorders>
            <w:vAlign w:val="center"/>
          </w:tcPr>
          <w:p w14:paraId="33C3D17F" w14:textId="77777777" w:rsidR="00376653" w:rsidRPr="00A40276" w:rsidRDefault="00376653"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376653" w:rsidRPr="00A40276" w:rsidRDefault="00376653" w:rsidP="003B46C3">
            <w:pPr>
              <w:jc w:val="center"/>
              <w:rPr>
                <w:rFonts w:ascii="Arial" w:hAnsi="Arial" w:cs="Arial"/>
                <w:lang w:val="es-BO"/>
              </w:rPr>
            </w:pPr>
          </w:p>
        </w:tc>
        <w:tc>
          <w:tcPr>
            <w:tcW w:w="5082"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CE13" w14:textId="715A8243" w:rsidR="00376653" w:rsidRPr="00A40276" w:rsidRDefault="00376653" w:rsidP="003B46C3">
            <w:pPr>
              <w:jc w:val="center"/>
              <w:rPr>
                <w:rFonts w:ascii="Arial" w:hAnsi="Arial" w:cs="Arial"/>
                <w:lang w:val="es-BO"/>
              </w:rPr>
            </w:pPr>
            <w:r w:rsidRPr="00531E9A">
              <w:rPr>
                <w:rFonts w:ascii="Arial" w:hAnsi="Arial" w:cs="Arial"/>
                <w:lang w:val="es-BO"/>
              </w:rPr>
              <w:t>Calle Colombia esquina Falsuri N° 655</w:t>
            </w:r>
          </w:p>
        </w:tc>
        <w:tc>
          <w:tcPr>
            <w:tcW w:w="1927" w:type="dxa"/>
            <w:gridSpan w:val="15"/>
            <w:tcBorders>
              <w:left w:val="single" w:sz="4" w:space="0" w:color="auto"/>
              <w:right w:val="single" w:sz="4" w:space="0" w:color="auto"/>
            </w:tcBorders>
            <w:shd w:val="clear" w:color="auto" w:fill="auto"/>
          </w:tcPr>
          <w:p w14:paraId="5616A00B" w14:textId="77777777" w:rsidR="00376653" w:rsidRPr="00A40276" w:rsidRDefault="00376653" w:rsidP="003B46C3">
            <w:pPr>
              <w:jc w:val="right"/>
              <w:rPr>
                <w:rFonts w:ascii="Arial" w:hAnsi="Arial" w:cs="Arial"/>
                <w:lang w:val="es-BO"/>
              </w:rPr>
            </w:pPr>
            <w:r w:rsidRPr="00A40276">
              <w:rPr>
                <w:rFonts w:ascii="Arial" w:hAnsi="Arial" w:cs="Arial"/>
                <w:lang w:val="es-BO"/>
              </w:rPr>
              <w:t>Horario de Atención de la Entidad</w:t>
            </w:r>
          </w:p>
        </w:tc>
        <w:tc>
          <w:tcPr>
            <w:tcW w:w="1856" w:type="dxa"/>
            <w:gridSpan w:val="11"/>
            <w:tcBorders>
              <w:top w:val="single" w:sz="4" w:space="0" w:color="auto"/>
              <w:left w:val="single" w:sz="4" w:space="0" w:color="auto"/>
              <w:bottom w:val="single" w:sz="4" w:space="0" w:color="auto"/>
              <w:right w:val="single" w:sz="12" w:space="0" w:color="244061" w:themeColor="accent1" w:themeShade="80"/>
            </w:tcBorders>
            <w:shd w:val="clear" w:color="auto" w:fill="DBE5F1" w:themeFill="accent1" w:themeFillTint="33"/>
          </w:tcPr>
          <w:p w14:paraId="43CC93CB" w14:textId="6E2B8DF9" w:rsidR="00376653" w:rsidRPr="00A40276" w:rsidRDefault="00376653" w:rsidP="003B46C3">
            <w:pPr>
              <w:rPr>
                <w:rFonts w:ascii="Arial" w:hAnsi="Arial" w:cs="Arial"/>
                <w:lang w:val="es-BO"/>
              </w:rPr>
            </w:pPr>
            <w:r>
              <w:rPr>
                <w:rFonts w:ascii="Arial" w:hAnsi="Arial" w:cs="Arial"/>
                <w:lang w:val="es-BO"/>
              </w:rPr>
              <w:t>08</w:t>
            </w:r>
            <w:r w:rsidRPr="005C651D">
              <w:rPr>
                <w:rFonts w:ascii="Arial" w:hAnsi="Arial" w:cs="Arial"/>
                <w:lang w:val="es-BO"/>
              </w:rPr>
              <w:t>:</w:t>
            </w:r>
            <w:r>
              <w:rPr>
                <w:rFonts w:ascii="Arial" w:hAnsi="Arial" w:cs="Arial"/>
                <w:lang w:val="es-BO"/>
              </w:rPr>
              <w:t>3</w:t>
            </w:r>
            <w:r w:rsidRPr="005C651D">
              <w:rPr>
                <w:rFonts w:ascii="Arial" w:hAnsi="Arial" w:cs="Arial"/>
                <w:lang w:val="es-BO"/>
              </w:rPr>
              <w:t>0 a 12:30</w:t>
            </w:r>
            <w:r>
              <w:rPr>
                <w:rFonts w:ascii="Arial" w:hAnsi="Arial" w:cs="Arial"/>
                <w:lang w:val="es-BO"/>
              </w:rPr>
              <w:t xml:space="preserve"> de</w:t>
            </w:r>
            <w:r w:rsidRPr="005C651D">
              <w:rPr>
                <w:rFonts w:ascii="Arial" w:hAnsi="Arial" w:cs="Arial"/>
                <w:lang w:val="es-BO"/>
              </w:rPr>
              <w:t xml:space="preserve">   14:30 a 18:30</w:t>
            </w:r>
            <w:r w:rsidRPr="00393C8D">
              <w:rPr>
                <w:rFonts w:ascii="Arial" w:hAnsi="Arial" w:cs="Arial"/>
                <w:lang w:val="es-BO"/>
              </w:rPr>
              <w:t>.</w:t>
            </w:r>
          </w:p>
        </w:tc>
      </w:tr>
      <w:tr w:rsidR="00765F1B" w:rsidRPr="00A40276" w14:paraId="3FB83F8C"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0" w:type="dxa"/>
            <w:gridSpan w:val="2"/>
          </w:tcPr>
          <w:p w14:paraId="130E957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6"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shd w:val="clear" w:color="auto" w:fill="auto"/>
          </w:tcPr>
          <w:p w14:paraId="5FAB12B9"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765F1B">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56" w:type="dxa"/>
            <w:gridSpan w:val="4"/>
          </w:tcPr>
          <w:p w14:paraId="07D1A556" w14:textId="77777777" w:rsidR="00765F1B" w:rsidRPr="00A40276" w:rsidRDefault="00765F1B" w:rsidP="003B46C3">
            <w:pPr>
              <w:rPr>
                <w:rFonts w:ascii="Arial" w:hAnsi="Arial" w:cs="Arial"/>
                <w:sz w:val="10"/>
                <w:szCs w:val="8"/>
                <w:lang w:val="es-BO"/>
              </w:rPr>
            </w:pPr>
          </w:p>
        </w:tc>
        <w:tc>
          <w:tcPr>
            <w:tcW w:w="280" w:type="dxa"/>
            <w:gridSpan w:val="2"/>
          </w:tcPr>
          <w:p w14:paraId="10C0913D" w14:textId="77777777" w:rsidR="00765F1B" w:rsidRPr="00A40276" w:rsidRDefault="00765F1B" w:rsidP="003B46C3">
            <w:pPr>
              <w:rPr>
                <w:rFonts w:ascii="Arial" w:hAnsi="Arial" w:cs="Arial"/>
                <w:sz w:val="10"/>
                <w:szCs w:val="8"/>
                <w:lang w:val="es-BO"/>
              </w:rPr>
            </w:pPr>
          </w:p>
        </w:tc>
        <w:tc>
          <w:tcPr>
            <w:tcW w:w="281" w:type="dxa"/>
            <w:gridSpan w:val="2"/>
          </w:tcPr>
          <w:p w14:paraId="46907F17" w14:textId="77777777" w:rsidR="00765F1B" w:rsidRPr="00A40276" w:rsidRDefault="00765F1B" w:rsidP="003B46C3">
            <w:pPr>
              <w:rPr>
                <w:rFonts w:ascii="Arial" w:hAnsi="Arial" w:cs="Arial"/>
                <w:sz w:val="10"/>
                <w:szCs w:val="8"/>
                <w:lang w:val="es-BO"/>
              </w:rPr>
            </w:pPr>
          </w:p>
        </w:tc>
        <w:tc>
          <w:tcPr>
            <w:tcW w:w="271" w:type="dxa"/>
            <w:gridSpan w:val="2"/>
          </w:tcPr>
          <w:p w14:paraId="30687C75" w14:textId="77777777" w:rsidR="00765F1B" w:rsidRPr="00A40276" w:rsidRDefault="00765F1B" w:rsidP="003B46C3">
            <w:pPr>
              <w:rPr>
                <w:rFonts w:ascii="Arial" w:hAnsi="Arial" w:cs="Arial"/>
                <w:sz w:val="10"/>
                <w:szCs w:val="8"/>
                <w:lang w:val="es-BO"/>
              </w:rPr>
            </w:pPr>
          </w:p>
        </w:tc>
        <w:tc>
          <w:tcPr>
            <w:tcW w:w="280"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34"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69"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4"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38" w:type="dxa"/>
            <w:gridSpan w:val="12"/>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88"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765F1B">
        <w:trPr>
          <w:jc w:val="center"/>
        </w:trPr>
        <w:tc>
          <w:tcPr>
            <w:tcW w:w="2718"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0"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002C109A" w:rsidR="00765F1B" w:rsidRPr="00A40276" w:rsidRDefault="007F41A3" w:rsidP="003B46C3">
            <w:pPr>
              <w:rPr>
                <w:rFonts w:ascii="Arial" w:hAnsi="Arial" w:cs="Arial"/>
                <w:lang w:val="es-BO"/>
              </w:rPr>
            </w:pPr>
            <w:r>
              <w:rPr>
                <w:rFonts w:ascii="Arial" w:hAnsi="Arial" w:cs="Arial"/>
                <w:lang w:val="es-BO"/>
              </w:rPr>
              <w:t>Lic. Lilian Saavedra Acosta</w:t>
            </w:r>
          </w:p>
        </w:tc>
        <w:tc>
          <w:tcPr>
            <w:tcW w:w="274"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126FAD20" w:rsidR="00765F1B" w:rsidRPr="00A40276" w:rsidRDefault="007F41A3" w:rsidP="003B46C3">
            <w:pPr>
              <w:rPr>
                <w:rFonts w:ascii="Arial" w:hAnsi="Arial" w:cs="Arial"/>
                <w:lang w:val="es-BO"/>
              </w:rPr>
            </w:pPr>
            <w:r>
              <w:rPr>
                <w:rFonts w:ascii="Arial" w:hAnsi="Arial" w:cs="Arial"/>
                <w:lang w:val="es-BO"/>
              </w:rPr>
              <w:t>Profesional Nivel IV – UADM 1</w:t>
            </w:r>
          </w:p>
        </w:tc>
        <w:tc>
          <w:tcPr>
            <w:tcW w:w="274"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3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7FA615A8" w:rsidR="00765F1B" w:rsidRPr="00A40276" w:rsidRDefault="007F41A3" w:rsidP="003B46C3">
            <w:pPr>
              <w:rPr>
                <w:rFonts w:ascii="Arial" w:hAnsi="Arial" w:cs="Arial"/>
                <w:lang w:val="es-BO"/>
              </w:rPr>
            </w:pPr>
            <w:r>
              <w:rPr>
                <w:rFonts w:ascii="Arial" w:hAnsi="Arial" w:cs="Arial"/>
                <w:lang w:val="es-BO"/>
              </w:rPr>
              <w:t>Unidad Administrativa</w:t>
            </w:r>
          </w:p>
        </w:tc>
        <w:tc>
          <w:tcPr>
            <w:tcW w:w="888"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765F1B" w:rsidRPr="00A40276" w14:paraId="20DEDC61"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56" w:type="dxa"/>
            <w:gridSpan w:val="4"/>
            <w:shd w:val="clear" w:color="auto" w:fill="auto"/>
          </w:tcPr>
          <w:p w14:paraId="2EF6BD75" w14:textId="77777777" w:rsidR="00765F1B" w:rsidRPr="00A40276" w:rsidRDefault="00765F1B" w:rsidP="003B46C3">
            <w:pPr>
              <w:rPr>
                <w:rFonts w:ascii="Arial" w:hAnsi="Arial" w:cs="Arial"/>
                <w:lang w:val="es-BO"/>
              </w:rPr>
            </w:pPr>
          </w:p>
        </w:tc>
        <w:tc>
          <w:tcPr>
            <w:tcW w:w="280" w:type="dxa"/>
            <w:gridSpan w:val="2"/>
            <w:shd w:val="clear" w:color="auto" w:fill="auto"/>
          </w:tcPr>
          <w:p w14:paraId="4ACF0952" w14:textId="77777777" w:rsidR="00765F1B" w:rsidRPr="00A40276" w:rsidRDefault="00765F1B" w:rsidP="003B46C3">
            <w:pPr>
              <w:rPr>
                <w:rFonts w:ascii="Arial" w:hAnsi="Arial" w:cs="Arial"/>
                <w:lang w:val="es-BO"/>
              </w:rPr>
            </w:pPr>
          </w:p>
        </w:tc>
        <w:tc>
          <w:tcPr>
            <w:tcW w:w="281" w:type="dxa"/>
            <w:gridSpan w:val="2"/>
            <w:shd w:val="clear" w:color="auto" w:fill="auto"/>
          </w:tcPr>
          <w:p w14:paraId="03A56423" w14:textId="77777777" w:rsidR="00765F1B" w:rsidRPr="00A40276" w:rsidRDefault="00765F1B" w:rsidP="003B46C3">
            <w:pPr>
              <w:rPr>
                <w:rFonts w:ascii="Arial" w:hAnsi="Arial" w:cs="Arial"/>
                <w:lang w:val="es-BO"/>
              </w:rPr>
            </w:pPr>
          </w:p>
        </w:tc>
        <w:tc>
          <w:tcPr>
            <w:tcW w:w="271" w:type="dxa"/>
            <w:gridSpan w:val="2"/>
            <w:shd w:val="clear" w:color="auto" w:fill="auto"/>
          </w:tcPr>
          <w:p w14:paraId="7AFF41EB" w14:textId="77777777" w:rsidR="00765F1B" w:rsidRPr="00A40276" w:rsidRDefault="00765F1B" w:rsidP="003B46C3">
            <w:pPr>
              <w:rPr>
                <w:rFonts w:ascii="Arial" w:hAnsi="Arial" w:cs="Arial"/>
                <w:lang w:val="es-BO"/>
              </w:rPr>
            </w:pPr>
          </w:p>
        </w:tc>
        <w:tc>
          <w:tcPr>
            <w:tcW w:w="280" w:type="dxa"/>
            <w:gridSpan w:val="2"/>
            <w:shd w:val="clear" w:color="auto" w:fill="auto"/>
          </w:tcPr>
          <w:p w14:paraId="2D90BED8" w14:textId="77777777" w:rsidR="00765F1B" w:rsidRPr="00A40276" w:rsidRDefault="00765F1B" w:rsidP="003B46C3">
            <w:pPr>
              <w:rPr>
                <w:rFonts w:ascii="Arial" w:hAnsi="Arial" w:cs="Arial"/>
                <w:lang w:val="es-BO"/>
              </w:rPr>
            </w:pPr>
          </w:p>
        </w:tc>
        <w:tc>
          <w:tcPr>
            <w:tcW w:w="275" w:type="dxa"/>
            <w:gridSpan w:val="2"/>
            <w:shd w:val="clear" w:color="auto" w:fill="auto"/>
          </w:tcPr>
          <w:p w14:paraId="24F642A8" w14:textId="77777777" w:rsidR="00765F1B" w:rsidRPr="00A40276" w:rsidRDefault="00765F1B" w:rsidP="003B46C3">
            <w:pPr>
              <w:rPr>
                <w:rFonts w:ascii="Arial" w:hAnsi="Arial" w:cs="Arial"/>
                <w:lang w:val="es-BO"/>
              </w:rPr>
            </w:pPr>
          </w:p>
        </w:tc>
        <w:tc>
          <w:tcPr>
            <w:tcW w:w="280" w:type="dxa"/>
            <w:gridSpan w:val="2"/>
          </w:tcPr>
          <w:p w14:paraId="13A8EDB3" w14:textId="77777777" w:rsidR="00765F1B" w:rsidRPr="00A40276" w:rsidRDefault="00765F1B" w:rsidP="003B46C3">
            <w:pPr>
              <w:rPr>
                <w:rFonts w:ascii="Arial" w:hAnsi="Arial" w:cs="Arial"/>
                <w:lang w:val="es-BO"/>
              </w:rPr>
            </w:pPr>
          </w:p>
        </w:tc>
        <w:tc>
          <w:tcPr>
            <w:tcW w:w="280" w:type="dxa"/>
            <w:gridSpan w:val="2"/>
            <w:shd w:val="clear" w:color="auto" w:fill="auto"/>
          </w:tcPr>
          <w:p w14:paraId="1667E6DF" w14:textId="0F142A56" w:rsidR="00765F1B" w:rsidRPr="00A40276" w:rsidRDefault="00765F1B" w:rsidP="003B46C3">
            <w:pPr>
              <w:rPr>
                <w:rFonts w:ascii="Arial" w:hAnsi="Arial" w:cs="Arial"/>
                <w:lang w:val="es-BO"/>
              </w:rPr>
            </w:pPr>
          </w:p>
        </w:tc>
        <w:tc>
          <w:tcPr>
            <w:tcW w:w="276" w:type="dxa"/>
            <w:gridSpan w:val="2"/>
            <w:shd w:val="clear" w:color="auto" w:fill="auto"/>
          </w:tcPr>
          <w:p w14:paraId="2B10C990" w14:textId="77777777" w:rsidR="00765F1B" w:rsidRPr="00A40276" w:rsidRDefault="00765F1B" w:rsidP="003B46C3">
            <w:pPr>
              <w:rPr>
                <w:rFonts w:ascii="Arial" w:hAnsi="Arial" w:cs="Arial"/>
                <w:lang w:val="es-BO"/>
              </w:rPr>
            </w:pPr>
          </w:p>
        </w:tc>
        <w:tc>
          <w:tcPr>
            <w:tcW w:w="277" w:type="dxa"/>
            <w:gridSpan w:val="2"/>
            <w:shd w:val="clear" w:color="auto" w:fill="auto"/>
          </w:tcPr>
          <w:p w14:paraId="3E1156E7" w14:textId="77777777" w:rsidR="00765F1B" w:rsidRPr="00A40276" w:rsidRDefault="00765F1B" w:rsidP="003B46C3">
            <w:pPr>
              <w:rPr>
                <w:rFonts w:ascii="Arial" w:hAnsi="Arial" w:cs="Arial"/>
                <w:lang w:val="es-BO"/>
              </w:rPr>
            </w:pPr>
          </w:p>
        </w:tc>
        <w:tc>
          <w:tcPr>
            <w:tcW w:w="277" w:type="dxa"/>
            <w:gridSpan w:val="2"/>
            <w:shd w:val="clear" w:color="auto" w:fill="auto"/>
          </w:tcPr>
          <w:p w14:paraId="3A3FC199" w14:textId="77777777" w:rsidR="00765F1B" w:rsidRPr="00A40276" w:rsidRDefault="00765F1B" w:rsidP="003B46C3">
            <w:pPr>
              <w:rPr>
                <w:rFonts w:ascii="Arial" w:hAnsi="Arial" w:cs="Arial"/>
                <w:lang w:val="es-BO"/>
              </w:rPr>
            </w:pPr>
          </w:p>
        </w:tc>
        <w:tc>
          <w:tcPr>
            <w:tcW w:w="274" w:type="dxa"/>
            <w:gridSpan w:val="2"/>
            <w:shd w:val="clear" w:color="auto" w:fill="auto"/>
          </w:tcPr>
          <w:p w14:paraId="3AF2D0B7" w14:textId="77777777" w:rsidR="00765F1B" w:rsidRPr="00A40276" w:rsidRDefault="00765F1B" w:rsidP="003B46C3">
            <w:pPr>
              <w:rPr>
                <w:rFonts w:ascii="Arial" w:hAnsi="Arial" w:cs="Arial"/>
                <w:lang w:val="es-BO"/>
              </w:rPr>
            </w:pPr>
          </w:p>
        </w:tc>
        <w:tc>
          <w:tcPr>
            <w:tcW w:w="274" w:type="dxa"/>
            <w:gridSpan w:val="2"/>
            <w:shd w:val="clear" w:color="auto" w:fill="auto"/>
          </w:tcPr>
          <w:p w14:paraId="103DD6EC" w14:textId="77777777" w:rsidR="00765F1B" w:rsidRPr="00A40276" w:rsidRDefault="00765F1B" w:rsidP="003B46C3">
            <w:pPr>
              <w:rPr>
                <w:rFonts w:ascii="Arial" w:hAnsi="Arial" w:cs="Arial"/>
                <w:lang w:val="es-BO"/>
              </w:rPr>
            </w:pPr>
          </w:p>
        </w:tc>
        <w:tc>
          <w:tcPr>
            <w:tcW w:w="273" w:type="dxa"/>
            <w:gridSpan w:val="2"/>
            <w:shd w:val="clear" w:color="auto" w:fill="auto"/>
          </w:tcPr>
          <w:p w14:paraId="2F6AD86D" w14:textId="77777777" w:rsidR="00765F1B" w:rsidRPr="00A40276" w:rsidRDefault="00765F1B" w:rsidP="003B46C3">
            <w:pPr>
              <w:rPr>
                <w:rFonts w:ascii="Arial" w:hAnsi="Arial" w:cs="Arial"/>
                <w:lang w:val="es-BO"/>
              </w:rPr>
            </w:pPr>
          </w:p>
        </w:tc>
        <w:tc>
          <w:tcPr>
            <w:tcW w:w="274" w:type="dxa"/>
            <w:gridSpan w:val="2"/>
            <w:shd w:val="clear" w:color="auto" w:fill="auto"/>
          </w:tcPr>
          <w:p w14:paraId="30FDAC62" w14:textId="77777777" w:rsidR="00765F1B" w:rsidRPr="00A40276" w:rsidRDefault="00765F1B" w:rsidP="003B46C3">
            <w:pPr>
              <w:rPr>
                <w:rFonts w:ascii="Arial" w:hAnsi="Arial" w:cs="Arial"/>
                <w:lang w:val="es-BO"/>
              </w:rPr>
            </w:pPr>
          </w:p>
        </w:tc>
        <w:tc>
          <w:tcPr>
            <w:tcW w:w="274" w:type="dxa"/>
            <w:gridSpan w:val="2"/>
            <w:shd w:val="clear" w:color="auto" w:fill="auto"/>
          </w:tcPr>
          <w:p w14:paraId="0ECAFCD4" w14:textId="77777777" w:rsidR="00765F1B" w:rsidRPr="00A40276" w:rsidRDefault="00765F1B" w:rsidP="003B46C3">
            <w:pPr>
              <w:rPr>
                <w:rFonts w:ascii="Arial" w:hAnsi="Arial" w:cs="Arial"/>
                <w:lang w:val="es-BO"/>
              </w:rPr>
            </w:pPr>
          </w:p>
        </w:tc>
        <w:tc>
          <w:tcPr>
            <w:tcW w:w="274" w:type="dxa"/>
            <w:gridSpan w:val="2"/>
            <w:shd w:val="clear" w:color="auto" w:fill="auto"/>
          </w:tcPr>
          <w:p w14:paraId="1C520099" w14:textId="77777777" w:rsidR="00765F1B" w:rsidRPr="00A40276" w:rsidRDefault="00765F1B" w:rsidP="003B46C3">
            <w:pPr>
              <w:rPr>
                <w:rFonts w:ascii="Arial" w:hAnsi="Arial" w:cs="Arial"/>
                <w:lang w:val="es-BO"/>
              </w:rPr>
            </w:pPr>
          </w:p>
        </w:tc>
        <w:tc>
          <w:tcPr>
            <w:tcW w:w="274" w:type="dxa"/>
            <w:gridSpan w:val="2"/>
            <w:shd w:val="clear" w:color="auto" w:fill="auto"/>
          </w:tcPr>
          <w:p w14:paraId="10EDAE2C" w14:textId="77777777" w:rsidR="00765F1B" w:rsidRPr="00A40276" w:rsidRDefault="00765F1B" w:rsidP="003B46C3">
            <w:pPr>
              <w:rPr>
                <w:rFonts w:ascii="Arial" w:hAnsi="Arial" w:cs="Arial"/>
                <w:lang w:val="es-BO"/>
              </w:rPr>
            </w:pPr>
          </w:p>
        </w:tc>
        <w:tc>
          <w:tcPr>
            <w:tcW w:w="273" w:type="dxa"/>
            <w:gridSpan w:val="3"/>
            <w:shd w:val="clear" w:color="auto" w:fill="auto"/>
          </w:tcPr>
          <w:p w14:paraId="093F977E" w14:textId="77777777" w:rsidR="00765F1B" w:rsidRPr="00A40276" w:rsidRDefault="00765F1B" w:rsidP="003B46C3">
            <w:pPr>
              <w:rPr>
                <w:rFonts w:ascii="Arial" w:hAnsi="Arial" w:cs="Arial"/>
                <w:lang w:val="es-BO"/>
              </w:rPr>
            </w:pPr>
          </w:p>
        </w:tc>
        <w:tc>
          <w:tcPr>
            <w:tcW w:w="274" w:type="dxa"/>
            <w:gridSpan w:val="2"/>
            <w:shd w:val="clear" w:color="auto" w:fill="auto"/>
          </w:tcPr>
          <w:p w14:paraId="67A37784" w14:textId="77777777" w:rsidR="00765F1B" w:rsidRPr="00A40276" w:rsidRDefault="00765F1B" w:rsidP="003B46C3">
            <w:pPr>
              <w:rPr>
                <w:rFonts w:ascii="Arial" w:hAnsi="Arial" w:cs="Arial"/>
                <w:lang w:val="es-BO"/>
              </w:rPr>
            </w:pPr>
          </w:p>
        </w:tc>
        <w:tc>
          <w:tcPr>
            <w:tcW w:w="274" w:type="dxa"/>
            <w:gridSpan w:val="2"/>
            <w:shd w:val="clear" w:color="auto" w:fill="auto"/>
          </w:tcPr>
          <w:p w14:paraId="052CEC62" w14:textId="77777777" w:rsidR="00765F1B" w:rsidRPr="00A40276" w:rsidRDefault="00765F1B" w:rsidP="003B46C3">
            <w:pPr>
              <w:rPr>
                <w:rFonts w:ascii="Arial" w:hAnsi="Arial" w:cs="Arial"/>
                <w:lang w:val="es-BO"/>
              </w:rPr>
            </w:pPr>
          </w:p>
        </w:tc>
        <w:tc>
          <w:tcPr>
            <w:tcW w:w="274" w:type="dxa"/>
            <w:gridSpan w:val="2"/>
            <w:shd w:val="clear" w:color="auto" w:fill="auto"/>
          </w:tcPr>
          <w:p w14:paraId="27750E85" w14:textId="77777777" w:rsidR="00765F1B" w:rsidRPr="00A40276" w:rsidRDefault="00765F1B" w:rsidP="003B46C3">
            <w:pPr>
              <w:rPr>
                <w:rFonts w:ascii="Arial" w:hAnsi="Arial" w:cs="Arial"/>
                <w:lang w:val="es-BO"/>
              </w:rPr>
            </w:pPr>
          </w:p>
        </w:tc>
        <w:tc>
          <w:tcPr>
            <w:tcW w:w="274" w:type="dxa"/>
            <w:gridSpan w:val="2"/>
            <w:shd w:val="clear" w:color="auto" w:fill="auto"/>
          </w:tcPr>
          <w:p w14:paraId="50BAD085" w14:textId="77777777" w:rsidR="00765F1B" w:rsidRPr="00A40276" w:rsidRDefault="00765F1B" w:rsidP="003B46C3">
            <w:pPr>
              <w:rPr>
                <w:rFonts w:ascii="Arial" w:hAnsi="Arial" w:cs="Arial"/>
                <w:lang w:val="es-BO"/>
              </w:rPr>
            </w:pPr>
          </w:p>
        </w:tc>
        <w:tc>
          <w:tcPr>
            <w:tcW w:w="273" w:type="dxa"/>
            <w:gridSpan w:val="2"/>
            <w:shd w:val="clear" w:color="auto" w:fill="auto"/>
          </w:tcPr>
          <w:p w14:paraId="29DE4DBE" w14:textId="77777777" w:rsidR="00765F1B" w:rsidRPr="00A40276" w:rsidRDefault="00765F1B" w:rsidP="003B46C3">
            <w:pPr>
              <w:rPr>
                <w:rFonts w:ascii="Arial" w:hAnsi="Arial" w:cs="Arial"/>
                <w:lang w:val="es-BO"/>
              </w:rPr>
            </w:pPr>
          </w:p>
        </w:tc>
        <w:tc>
          <w:tcPr>
            <w:tcW w:w="273" w:type="dxa"/>
            <w:gridSpan w:val="2"/>
            <w:shd w:val="clear" w:color="auto" w:fill="auto"/>
          </w:tcPr>
          <w:p w14:paraId="50593A2E" w14:textId="77777777" w:rsidR="00765F1B" w:rsidRPr="00A40276" w:rsidRDefault="00765F1B" w:rsidP="003B46C3">
            <w:pPr>
              <w:rPr>
                <w:rFonts w:ascii="Arial" w:hAnsi="Arial" w:cs="Arial"/>
                <w:lang w:val="es-BO"/>
              </w:rPr>
            </w:pPr>
          </w:p>
        </w:tc>
        <w:tc>
          <w:tcPr>
            <w:tcW w:w="273"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shd w:val="clear" w:color="auto" w:fill="auto"/>
          </w:tcPr>
          <w:p w14:paraId="1AECA833" w14:textId="77777777" w:rsidR="00765F1B" w:rsidRPr="00A40276" w:rsidRDefault="00765F1B" w:rsidP="003B46C3">
            <w:pPr>
              <w:rPr>
                <w:rFonts w:ascii="Arial" w:hAnsi="Arial" w:cs="Arial"/>
                <w:lang w:val="es-BO"/>
              </w:rPr>
            </w:pPr>
          </w:p>
        </w:tc>
        <w:tc>
          <w:tcPr>
            <w:tcW w:w="273" w:type="dxa"/>
            <w:gridSpan w:val="2"/>
            <w:shd w:val="clear" w:color="auto" w:fill="auto"/>
          </w:tcPr>
          <w:p w14:paraId="03FD6F11" w14:textId="77777777" w:rsidR="00765F1B" w:rsidRPr="00A40276" w:rsidRDefault="00765F1B" w:rsidP="003B46C3">
            <w:pPr>
              <w:rPr>
                <w:rFonts w:ascii="Arial" w:hAnsi="Arial" w:cs="Arial"/>
                <w:lang w:val="es-BO"/>
              </w:rPr>
            </w:pPr>
          </w:p>
        </w:tc>
        <w:tc>
          <w:tcPr>
            <w:tcW w:w="273" w:type="dxa"/>
            <w:gridSpan w:val="2"/>
            <w:shd w:val="clear" w:color="auto" w:fill="auto"/>
          </w:tcPr>
          <w:p w14:paraId="2C9A9E0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765F1B">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61C1CA" w14:textId="77777777" w:rsidR="007F41A3" w:rsidRDefault="007F41A3" w:rsidP="007F41A3">
            <w:pPr>
              <w:rPr>
                <w:rFonts w:ascii="Arial" w:hAnsi="Arial" w:cs="Arial"/>
                <w:lang w:val="es-BO"/>
              </w:rPr>
            </w:pPr>
            <w:r>
              <w:rPr>
                <w:rFonts w:ascii="Arial" w:hAnsi="Arial" w:cs="Arial"/>
                <w:lang w:val="es-BO"/>
              </w:rPr>
              <w:t>4520317</w:t>
            </w:r>
          </w:p>
          <w:p w14:paraId="7B671A1F" w14:textId="60541B1A" w:rsidR="00765F1B" w:rsidRPr="00A40276" w:rsidRDefault="007F41A3" w:rsidP="007F41A3">
            <w:pPr>
              <w:rPr>
                <w:rFonts w:ascii="Arial" w:hAnsi="Arial" w:cs="Arial"/>
                <w:lang w:val="es-BO"/>
              </w:rPr>
            </w:pPr>
            <w:r>
              <w:rPr>
                <w:rFonts w:ascii="Arial" w:hAnsi="Arial" w:cs="Arial"/>
                <w:lang w:val="es-BO"/>
              </w:rPr>
              <w:t>INT. 1285</w:t>
            </w:r>
          </w:p>
        </w:tc>
        <w:tc>
          <w:tcPr>
            <w:tcW w:w="280"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52"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0"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1A626894" w:rsidR="00765F1B" w:rsidRPr="00A40276" w:rsidRDefault="007F41A3" w:rsidP="003B46C3">
            <w:pPr>
              <w:rPr>
                <w:rFonts w:ascii="Arial" w:hAnsi="Arial" w:cs="Arial"/>
                <w:lang w:val="es-BO"/>
              </w:rPr>
            </w:pPr>
            <w:r>
              <w:rPr>
                <w:rFonts w:ascii="Arial" w:hAnsi="Arial" w:cs="Arial"/>
                <w:lang w:val="es-BO"/>
              </w:rPr>
              <w:t>-</w:t>
            </w:r>
          </w:p>
        </w:tc>
        <w:tc>
          <w:tcPr>
            <w:tcW w:w="277"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46" w:type="dxa"/>
            <w:gridSpan w:val="12"/>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82"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443585EA" w:rsidR="00765F1B" w:rsidRPr="00A40276" w:rsidRDefault="007F41A3" w:rsidP="003B46C3">
            <w:pPr>
              <w:rPr>
                <w:rFonts w:ascii="Arial" w:hAnsi="Arial" w:cs="Arial"/>
                <w:lang w:val="es-BO"/>
              </w:rPr>
            </w:pPr>
            <w:r>
              <w:rPr>
                <w:rFonts w:ascii="Arial" w:hAnsi="Arial" w:cs="Arial"/>
                <w:lang w:val="es-BO"/>
              </w:rPr>
              <w:t>lilian.saavedra@ende.bo</w:t>
            </w:r>
          </w:p>
        </w:tc>
        <w:tc>
          <w:tcPr>
            <w:tcW w:w="273"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765F1B" w:rsidRPr="00A40276" w14:paraId="229A9C1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765F1B">
        <w:trPr>
          <w:trHeight w:val="283"/>
          <w:jc w:val="center"/>
        </w:trPr>
        <w:tc>
          <w:tcPr>
            <w:tcW w:w="1886"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lang w:val="es-419"/>
              </w:rPr>
            </w:pPr>
            <w:r w:rsidRPr="00A40276">
              <w:rPr>
                <w:rFonts w:ascii="Arial" w:hAnsi="Arial" w:cs="Arial"/>
                <w:lang w:val="es-BO"/>
              </w:rPr>
              <w:lastRenderedPageBreak/>
              <w:t>Cuenta Corriente Fiscal</w:t>
            </w:r>
            <w:r>
              <w:rPr>
                <w:rFonts w:ascii="Arial" w:hAnsi="Arial" w:cs="Arial"/>
                <w:lang w:val="es-BO"/>
              </w:rPr>
              <w:t xml:space="preserve"> para depósito por concepto de Garantía de Seriedad de Propuesta</w:t>
            </w:r>
            <w:r>
              <w:rPr>
                <w:rFonts w:ascii="Arial" w:hAnsi="Arial" w:cs="Arial"/>
                <w:lang w:val="es-419"/>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428" w:type="dxa"/>
            <w:gridSpan w:val="55"/>
            <w:tcBorders>
              <w:top w:val="single" w:sz="6" w:space="0" w:color="auto"/>
              <w:left w:val="single" w:sz="4" w:space="0" w:color="auto"/>
              <w:right w:val="single" w:sz="6" w:space="0" w:color="auto"/>
            </w:tcBorders>
          </w:tcPr>
          <w:p w14:paraId="43766F7D" w14:textId="44BCE53A" w:rsidR="00765F1B" w:rsidRDefault="00765F1B" w:rsidP="00D54942">
            <w:pPr>
              <w:rPr>
                <w:rFonts w:ascii="Arial" w:hAnsi="Arial" w:cs="Arial"/>
              </w:rPr>
            </w:pPr>
            <w:r>
              <w:rPr>
                <w:rFonts w:ascii="Arial" w:hAnsi="Arial" w:cs="Arial"/>
              </w:rPr>
              <w:t xml:space="preserve">Número de Cuenta: </w:t>
            </w:r>
            <w:r w:rsidRPr="005913B4">
              <w:rPr>
                <w:rFonts w:ascii="Arial" w:hAnsi="Arial" w:cs="Arial"/>
              </w:rPr>
              <w:t>10000041173216</w:t>
            </w:r>
          </w:p>
          <w:p w14:paraId="319FE49E" w14:textId="77777777" w:rsidR="00765F1B" w:rsidRDefault="00765F1B" w:rsidP="00D54942">
            <w:pPr>
              <w:rPr>
                <w:rFonts w:ascii="Arial" w:hAnsi="Arial" w:cs="Arial"/>
              </w:rPr>
            </w:pPr>
            <w:r>
              <w:rPr>
                <w:rFonts w:ascii="Arial" w:hAnsi="Arial" w:cs="Arial"/>
              </w:rPr>
              <w:t>Banco: Banco Unión S.A.</w:t>
            </w:r>
          </w:p>
          <w:p w14:paraId="5E12473B" w14:textId="77777777" w:rsidR="00765F1B" w:rsidRDefault="00765F1B" w:rsidP="00D54942">
            <w:pPr>
              <w:rPr>
                <w:rFonts w:ascii="Arial" w:hAnsi="Arial" w:cs="Arial"/>
              </w:rPr>
            </w:pPr>
            <w:r>
              <w:rPr>
                <w:rFonts w:ascii="Arial" w:hAnsi="Arial" w:cs="Arial"/>
              </w:rPr>
              <w:t>Titular: Tesoro General de la Nación</w:t>
            </w:r>
          </w:p>
          <w:p w14:paraId="25DE3E03" w14:textId="77777777" w:rsidR="00765F1B" w:rsidRDefault="00765F1B" w:rsidP="00D54942">
            <w:pPr>
              <w:rPr>
                <w:rFonts w:ascii="Arial" w:hAnsi="Arial" w:cs="Arial"/>
                <w:lang w:val="es-BO"/>
              </w:rPr>
            </w:pPr>
            <w:r>
              <w:rPr>
                <w:rFonts w:ascii="Arial" w:hAnsi="Arial" w:cs="Arial"/>
                <w:lang w:val="es-BO"/>
              </w:rPr>
              <w:t xml:space="preserve">Moneda: </w:t>
            </w:r>
            <w:proofErr w:type="gramStart"/>
            <w:r>
              <w:rPr>
                <w:rFonts w:ascii="Arial" w:hAnsi="Arial" w:cs="Arial"/>
                <w:lang w:val="es-BO"/>
              </w:rPr>
              <w:t>Bolivianos</w:t>
            </w:r>
            <w:proofErr w:type="gramEnd"/>
            <w:r>
              <w:rPr>
                <w:rFonts w:ascii="Arial" w:hAnsi="Arial" w:cs="Arial"/>
                <w:lang w:val="es-BO"/>
              </w:rPr>
              <w:t>.</w:t>
            </w:r>
          </w:p>
          <w:p w14:paraId="7405C604" w14:textId="77777777" w:rsidR="007F41A3" w:rsidRDefault="007F41A3" w:rsidP="00D54942">
            <w:pPr>
              <w:rPr>
                <w:rFonts w:ascii="Arial" w:hAnsi="Arial" w:cs="Arial"/>
                <w:highlight w:val="green"/>
                <w:lang w:val="es-BO"/>
              </w:rPr>
            </w:pPr>
          </w:p>
          <w:p w14:paraId="796BB928" w14:textId="1C8A89C2" w:rsidR="007F41A3" w:rsidRPr="00F01F1F" w:rsidRDefault="007F41A3" w:rsidP="00D54942">
            <w:pPr>
              <w:rPr>
                <w:rFonts w:ascii="Arial" w:hAnsi="Arial" w:cs="Arial"/>
                <w:highlight w:val="green"/>
                <w:lang w:val="es-BO"/>
              </w:rPr>
            </w:pPr>
            <w:r w:rsidRPr="00DB62AC">
              <w:rPr>
                <w:rFonts w:ascii="Arial" w:hAnsi="Arial" w:cs="Arial"/>
                <w:b/>
                <w:bCs/>
                <w:highlight w:val="green"/>
                <w:lang w:val="es-BO"/>
              </w:rPr>
              <w:t>NO CORRESPONDE</w:t>
            </w:r>
          </w:p>
        </w:tc>
        <w:tc>
          <w:tcPr>
            <w:tcW w:w="273"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765F1B">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3B127465" w14:textId="71AB613B" w:rsidR="00B35DBB" w:rsidRDefault="00B35DBB" w:rsidP="00B35DBB">
      <w:pPr>
        <w:rPr>
          <w:lang w:val="es-BO"/>
        </w:rPr>
      </w:pPr>
    </w:p>
    <w:p w14:paraId="56BDFDDB" w14:textId="4F246213" w:rsidR="00084633" w:rsidRPr="008E7AC7" w:rsidRDefault="00435C41" w:rsidP="00967385">
      <w:pPr>
        <w:pStyle w:val="Ttulo"/>
        <w:numPr>
          <w:ilvl w:val="0"/>
          <w:numId w:val="21"/>
        </w:numPr>
        <w:spacing w:before="0" w:after="0"/>
        <w:jc w:val="both"/>
      </w:pPr>
      <w:bookmarkStart w:id="161" w:name="_Toc94724713"/>
      <w:r w:rsidRPr="009956C4">
        <w:rPr>
          <w:rFonts w:ascii="Verdana" w:hAnsi="Verdana"/>
          <w:sz w:val="18"/>
          <w:szCs w:val="18"/>
        </w:rPr>
        <w:t>CRONOGRAMA DE PLAZOS</w:t>
      </w:r>
      <w:bookmarkEnd w:id="161"/>
    </w:p>
    <w:p w14:paraId="41D35608" w14:textId="77777777" w:rsidR="008E7AC7" w:rsidRDefault="008E7AC7" w:rsidP="008E7AC7">
      <w:pPr>
        <w:pStyle w:val="Ttulo"/>
        <w:spacing w:before="0" w:after="0"/>
        <w:ind w:left="432"/>
        <w:jc w:val="both"/>
      </w:pPr>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86241F">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86241F">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4BCFEF94" w14:textId="5D3195DF" w:rsidR="00B27122"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524F86D2" w14:textId="77777777" w:rsidR="008E7AC7" w:rsidRPr="004B26AD" w:rsidRDefault="008E7AC7" w:rsidP="00B27122">
      <w:pPr>
        <w:jc w:val="both"/>
        <w:rPr>
          <w:rFonts w:cs="Arial"/>
          <w:sz w:val="18"/>
          <w:szCs w:val="18"/>
        </w:rPr>
      </w:pPr>
    </w:p>
    <w:p w14:paraId="565B20DF" w14:textId="77777777" w:rsidR="00B27122" w:rsidRPr="000C6821" w:rsidRDefault="00B27122" w:rsidP="00B27122">
      <w:pPr>
        <w:rPr>
          <w:rFonts w:cs="Arial"/>
          <w:sz w:val="18"/>
          <w:szCs w:val="18"/>
        </w:rPr>
      </w:pPr>
    </w:p>
    <w:tbl>
      <w:tblPr>
        <w:tblW w:w="530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3065"/>
        <w:gridCol w:w="122"/>
        <w:gridCol w:w="120"/>
        <w:gridCol w:w="344"/>
        <w:gridCol w:w="120"/>
        <w:gridCol w:w="389"/>
        <w:gridCol w:w="120"/>
        <w:gridCol w:w="470"/>
        <w:gridCol w:w="120"/>
        <w:gridCol w:w="120"/>
        <w:gridCol w:w="335"/>
        <w:gridCol w:w="120"/>
        <w:gridCol w:w="309"/>
        <w:gridCol w:w="120"/>
        <w:gridCol w:w="120"/>
        <w:gridCol w:w="2303"/>
        <w:gridCol w:w="279"/>
      </w:tblGrid>
      <w:tr w:rsidR="00B27122" w:rsidRPr="000C6821" w14:paraId="3525C7EB" w14:textId="77777777" w:rsidTr="007F41A3">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7F41A3">
        <w:trPr>
          <w:trHeight w:val="284"/>
        </w:trPr>
        <w:tc>
          <w:tcPr>
            <w:tcW w:w="2118"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901"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43"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438"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069AB" w:rsidRPr="000C6821" w14:paraId="0298B6D9" w14:textId="77777777" w:rsidTr="007F41A3">
        <w:trPr>
          <w:trHeight w:val="130"/>
        </w:trPr>
        <w:tc>
          <w:tcPr>
            <w:tcW w:w="410"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708"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64"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8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0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5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4"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64"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64"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17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65"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64"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221"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153"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069AB" w:rsidRPr="000C6821" w14:paraId="3A220B53" w14:textId="77777777" w:rsidTr="007F41A3">
        <w:trPr>
          <w:trHeight w:val="53"/>
        </w:trPr>
        <w:tc>
          <w:tcPr>
            <w:tcW w:w="410"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708"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4BB319E3" w:rsidR="00B27122" w:rsidRPr="000C6821" w:rsidRDefault="00995DDC" w:rsidP="0086241F">
            <w:pPr>
              <w:adjustRightInd w:val="0"/>
              <w:snapToGrid w:val="0"/>
              <w:jc w:val="center"/>
              <w:rPr>
                <w:rFonts w:ascii="Arial" w:hAnsi="Arial" w:cs="Arial"/>
              </w:rPr>
            </w:pPr>
            <w:r>
              <w:rPr>
                <w:rFonts w:ascii="Arial" w:hAnsi="Arial" w:cs="Arial"/>
              </w:rPr>
              <w:t>2</w:t>
            </w:r>
            <w:r w:rsidR="005F4777">
              <w:rPr>
                <w:rFonts w:ascii="Arial" w:hAnsi="Arial" w:cs="Arial"/>
              </w:rPr>
              <w:t>3</w:t>
            </w:r>
          </w:p>
        </w:tc>
        <w:tc>
          <w:tcPr>
            <w:tcW w:w="64"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4EDC3E19" w:rsidR="00B27122" w:rsidRPr="000C6821" w:rsidRDefault="007F41A3" w:rsidP="0086241F">
            <w:pPr>
              <w:adjustRightInd w:val="0"/>
              <w:snapToGrid w:val="0"/>
              <w:jc w:val="center"/>
              <w:rPr>
                <w:rFonts w:ascii="Arial" w:hAnsi="Arial" w:cs="Arial"/>
              </w:rPr>
            </w:pPr>
            <w:r>
              <w:rPr>
                <w:rFonts w:ascii="Arial" w:hAnsi="Arial" w:cs="Arial"/>
              </w:rPr>
              <w:t>08</w:t>
            </w:r>
          </w:p>
        </w:tc>
        <w:tc>
          <w:tcPr>
            <w:tcW w:w="64"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550867F1" w:rsidR="00B27122" w:rsidRPr="000C6821" w:rsidRDefault="007F41A3" w:rsidP="0086241F">
            <w:pPr>
              <w:adjustRightInd w:val="0"/>
              <w:snapToGrid w:val="0"/>
              <w:jc w:val="center"/>
              <w:rPr>
                <w:rFonts w:ascii="Arial" w:hAnsi="Arial" w:cs="Arial"/>
              </w:rPr>
            </w:pPr>
            <w:r>
              <w:rPr>
                <w:rFonts w:ascii="Arial" w:hAnsi="Arial" w:cs="Arial"/>
              </w:rPr>
              <w:t>2023</w:t>
            </w:r>
          </w:p>
        </w:tc>
        <w:tc>
          <w:tcPr>
            <w:tcW w:w="64"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65"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0FAAFE76" w:rsidR="00B27122" w:rsidRPr="000C6821" w:rsidRDefault="007F41A3" w:rsidP="0086241F">
            <w:pPr>
              <w:adjustRightInd w:val="0"/>
              <w:snapToGrid w:val="0"/>
              <w:jc w:val="center"/>
              <w:rPr>
                <w:rFonts w:ascii="Arial" w:hAnsi="Arial" w:cs="Arial"/>
              </w:rPr>
            </w:pPr>
            <w:r>
              <w:rPr>
                <w:rFonts w:ascii="Arial" w:hAnsi="Arial" w:cs="Arial"/>
                <w:lang w:val="es-BO"/>
              </w:rPr>
              <w:t xml:space="preserve">ENDE Corporación - </w:t>
            </w:r>
            <w:r w:rsidRPr="00DF736F">
              <w:rPr>
                <w:rFonts w:ascii="Arial" w:hAnsi="Arial" w:cs="Arial"/>
                <w:lang w:val="es-BO"/>
              </w:rPr>
              <w:t>Calle Colombia esquina Falsuri N° 655</w:t>
            </w:r>
            <w:r>
              <w:rPr>
                <w:rFonts w:ascii="Arial" w:hAnsi="Arial" w:cs="Arial"/>
                <w:lang w:val="es-BO"/>
              </w:rPr>
              <w:t xml:space="preserve"> - Cochabamba</w:t>
            </w:r>
          </w:p>
        </w:tc>
        <w:tc>
          <w:tcPr>
            <w:tcW w:w="153"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069AB" w:rsidRPr="000C6821" w14:paraId="2B9DB726" w14:textId="77777777" w:rsidTr="007F41A3">
        <w:tc>
          <w:tcPr>
            <w:tcW w:w="41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643"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65"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64"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52"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171"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221"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153"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B27122" w:rsidRPr="000C6821" w14:paraId="3EAB68A0" w14:textId="77777777" w:rsidTr="007F41A3">
        <w:trPr>
          <w:trHeight w:val="190"/>
        </w:trPr>
        <w:tc>
          <w:tcPr>
            <w:tcW w:w="41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70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4"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52"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4"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4"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5"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221"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153"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B27122" w:rsidRPr="000C6821" w14:paraId="43A0723E" w14:textId="77777777" w:rsidTr="007F41A3">
        <w:trPr>
          <w:trHeight w:val="190"/>
        </w:trPr>
        <w:tc>
          <w:tcPr>
            <w:tcW w:w="410"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708"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0DA8A748" w:rsidR="00B27122" w:rsidRPr="000C6821" w:rsidRDefault="007F41A3" w:rsidP="0086241F">
            <w:pPr>
              <w:adjustRightInd w:val="0"/>
              <w:snapToGrid w:val="0"/>
              <w:jc w:val="center"/>
              <w:rPr>
                <w:rFonts w:ascii="Arial" w:hAnsi="Arial" w:cs="Arial"/>
              </w:rPr>
            </w:pPr>
            <w:r>
              <w:rPr>
                <w:rFonts w:ascii="Arial" w:hAnsi="Arial" w:cs="Arial"/>
              </w:rPr>
              <w:t>-</w:t>
            </w:r>
          </w:p>
        </w:tc>
        <w:tc>
          <w:tcPr>
            <w:tcW w:w="64"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1A2639DE" w:rsidR="00B27122" w:rsidRPr="000C6821" w:rsidRDefault="007F41A3" w:rsidP="0086241F">
            <w:pPr>
              <w:adjustRightInd w:val="0"/>
              <w:snapToGrid w:val="0"/>
              <w:jc w:val="center"/>
              <w:rPr>
                <w:rFonts w:ascii="Arial" w:hAnsi="Arial" w:cs="Arial"/>
              </w:rPr>
            </w:pPr>
            <w:r>
              <w:rPr>
                <w:rFonts w:ascii="Arial" w:hAnsi="Arial" w:cs="Arial"/>
              </w:rPr>
              <w:t>-</w:t>
            </w:r>
          </w:p>
        </w:tc>
        <w:tc>
          <w:tcPr>
            <w:tcW w:w="64"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4786C2C7" w:rsidR="00B27122" w:rsidRPr="000C6821" w:rsidRDefault="007F41A3" w:rsidP="0086241F">
            <w:pPr>
              <w:adjustRightInd w:val="0"/>
              <w:snapToGrid w:val="0"/>
              <w:jc w:val="center"/>
              <w:rPr>
                <w:rFonts w:ascii="Arial" w:hAnsi="Arial" w:cs="Arial"/>
              </w:rPr>
            </w:pPr>
            <w:r>
              <w:rPr>
                <w:rFonts w:ascii="Arial" w:hAnsi="Arial" w:cs="Arial"/>
              </w:rPr>
              <w:t>-</w:t>
            </w:r>
          </w:p>
        </w:tc>
        <w:tc>
          <w:tcPr>
            <w:tcW w:w="64"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17EB30ED" w:rsidR="00B27122" w:rsidRPr="000C6821" w:rsidRDefault="007F41A3" w:rsidP="0086241F">
            <w:pPr>
              <w:adjustRightInd w:val="0"/>
              <w:snapToGrid w:val="0"/>
              <w:jc w:val="center"/>
              <w:rPr>
                <w:rFonts w:ascii="Arial" w:hAnsi="Arial" w:cs="Arial"/>
              </w:rPr>
            </w:pPr>
            <w:r>
              <w:rPr>
                <w:rFonts w:ascii="Arial" w:hAnsi="Arial" w:cs="Arial"/>
              </w:rPr>
              <w:t>-</w:t>
            </w:r>
          </w:p>
        </w:tc>
        <w:tc>
          <w:tcPr>
            <w:tcW w:w="64"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34C0A567" w:rsidR="00B27122" w:rsidRPr="000C6821" w:rsidRDefault="007F41A3" w:rsidP="0086241F">
            <w:pPr>
              <w:adjustRightInd w:val="0"/>
              <w:snapToGrid w:val="0"/>
              <w:jc w:val="center"/>
              <w:rPr>
                <w:rFonts w:ascii="Arial" w:hAnsi="Arial" w:cs="Arial"/>
              </w:rPr>
            </w:pPr>
            <w:r>
              <w:rPr>
                <w:rFonts w:ascii="Arial" w:hAnsi="Arial" w:cs="Arial"/>
              </w:rPr>
              <w:t>-</w:t>
            </w:r>
          </w:p>
        </w:tc>
        <w:tc>
          <w:tcPr>
            <w:tcW w:w="65"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035F4398" w:rsidR="00B27122" w:rsidRPr="000C6821" w:rsidRDefault="007F41A3" w:rsidP="0086241F">
            <w:pPr>
              <w:adjustRightInd w:val="0"/>
              <w:snapToGrid w:val="0"/>
              <w:jc w:val="center"/>
              <w:rPr>
                <w:rFonts w:ascii="Arial" w:hAnsi="Arial" w:cs="Arial"/>
              </w:rPr>
            </w:pPr>
            <w:r>
              <w:rPr>
                <w:rFonts w:ascii="Arial" w:hAnsi="Arial" w:cs="Arial"/>
              </w:rPr>
              <w:t>No Corresponde</w:t>
            </w:r>
          </w:p>
        </w:tc>
        <w:tc>
          <w:tcPr>
            <w:tcW w:w="153"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B27122" w:rsidRPr="000C6821" w14:paraId="2A304C0A" w14:textId="77777777" w:rsidTr="007F41A3">
        <w:tc>
          <w:tcPr>
            <w:tcW w:w="41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643"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65"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64"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52"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171"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221"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153"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B27122" w:rsidRPr="000C6821" w14:paraId="36BD6073" w14:textId="77777777" w:rsidTr="007F41A3">
        <w:trPr>
          <w:trHeight w:val="190"/>
        </w:trPr>
        <w:tc>
          <w:tcPr>
            <w:tcW w:w="41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70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4"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52"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4"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179"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64"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171"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65"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221"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153"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B27122" w:rsidRPr="000C6821" w14:paraId="13A22E43" w14:textId="77777777" w:rsidTr="007F41A3">
        <w:trPr>
          <w:trHeight w:val="190"/>
        </w:trPr>
        <w:tc>
          <w:tcPr>
            <w:tcW w:w="410"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708"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042374CC" w:rsidR="00B27122" w:rsidRPr="000C6821" w:rsidRDefault="007F41A3" w:rsidP="0086241F">
            <w:pPr>
              <w:adjustRightInd w:val="0"/>
              <w:snapToGrid w:val="0"/>
              <w:jc w:val="center"/>
              <w:rPr>
                <w:rFonts w:ascii="Arial" w:hAnsi="Arial" w:cs="Arial"/>
              </w:rPr>
            </w:pPr>
            <w:r>
              <w:rPr>
                <w:rFonts w:ascii="Arial" w:hAnsi="Arial" w:cs="Arial"/>
              </w:rPr>
              <w:t>-</w:t>
            </w:r>
          </w:p>
        </w:tc>
        <w:tc>
          <w:tcPr>
            <w:tcW w:w="64"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5F44640A" w:rsidR="00B27122" w:rsidRPr="000C6821" w:rsidRDefault="007F41A3" w:rsidP="0086241F">
            <w:pPr>
              <w:adjustRightInd w:val="0"/>
              <w:snapToGrid w:val="0"/>
              <w:jc w:val="center"/>
              <w:rPr>
                <w:rFonts w:ascii="Arial" w:hAnsi="Arial" w:cs="Arial"/>
              </w:rPr>
            </w:pPr>
            <w:r>
              <w:rPr>
                <w:rFonts w:ascii="Arial" w:hAnsi="Arial" w:cs="Arial"/>
              </w:rPr>
              <w:t>-</w:t>
            </w:r>
          </w:p>
        </w:tc>
        <w:tc>
          <w:tcPr>
            <w:tcW w:w="64"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5DBEBABC" w:rsidR="00B27122" w:rsidRPr="000C6821" w:rsidRDefault="007F41A3" w:rsidP="0086241F">
            <w:pPr>
              <w:adjustRightInd w:val="0"/>
              <w:snapToGrid w:val="0"/>
              <w:jc w:val="center"/>
              <w:rPr>
                <w:rFonts w:ascii="Arial" w:hAnsi="Arial" w:cs="Arial"/>
              </w:rPr>
            </w:pPr>
            <w:r>
              <w:rPr>
                <w:rFonts w:ascii="Arial" w:hAnsi="Arial" w:cs="Arial"/>
              </w:rPr>
              <w:t>-</w:t>
            </w:r>
          </w:p>
        </w:tc>
        <w:tc>
          <w:tcPr>
            <w:tcW w:w="64"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179"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64"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171"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65"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7486B5F8" w:rsidR="00B27122" w:rsidRPr="000C6821" w:rsidRDefault="007F41A3" w:rsidP="0086241F">
            <w:pPr>
              <w:adjustRightInd w:val="0"/>
              <w:snapToGrid w:val="0"/>
              <w:jc w:val="center"/>
              <w:rPr>
                <w:rFonts w:ascii="Arial" w:hAnsi="Arial" w:cs="Arial"/>
                <w:b/>
                <w:i/>
              </w:rPr>
            </w:pPr>
            <w:r>
              <w:rPr>
                <w:rFonts w:ascii="Arial" w:hAnsi="Arial" w:cs="Arial"/>
              </w:rPr>
              <w:t>No Corresponde</w:t>
            </w:r>
          </w:p>
        </w:tc>
        <w:tc>
          <w:tcPr>
            <w:tcW w:w="153"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B27122" w:rsidRPr="000C6821" w14:paraId="774F4E39" w14:textId="77777777" w:rsidTr="007F41A3">
        <w:tc>
          <w:tcPr>
            <w:tcW w:w="41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643"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65"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64"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52"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171"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221"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153"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B27122" w:rsidRPr="000C6821" w14:paraId="6C0F749E" w14:textId="77777777" w:rsidTr="007F41A3">
        <w:trPr>
          <w:trHeight w:val="190"/>
        </w:trPr>
        <w:tc>
          <w:tcPr>
            <w:tcW w:w="41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70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4"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52"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4"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4"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5"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221"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153"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B27122" w:rsidRPr="000C6821" w14:paraId="32505A5E" w14:textId="77777777" w:rsidTr="007F41A3">
        <w:trPr>
          <w:trHeight w:val="190"/>
        </w:trPr>
        <w:tc>
          <w:tcPr>
            <w:tcW w:w="410"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708"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90E95BC" w:rsidR="00B27122" w:rsidRPr="000C6821" w:rsidRDefault="007F41A3" w:rsidP="0086241F">
            <w:pPr>
              <w:adjustRightInd w:val="0"/>
              <w:snapToGrid w:val="0"/>
              <w:jc w:val="center"/>
              <w:rPr>
                <w:rFonts w:ascii="Arial" w:hAnsi="Arial" w:cs="Arial"/>
              </w:rPr>
            </w:pPr>
            <w:r>
              <w:rPr>
                <w:rFonts w:ascii="Arial" w:hAnsi="Arial" w:cs="Arial"/>
              </w:rPr>
              <w:t>-</w:t>
            </w:r>
          </w:p>
        </w:tc>
        <w:tc>
          <w:tcPr>
            <w:tcW w:w="64"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3F934C87" w:rsidR="00B27122" w:rsidRPr="000C6821" w:rsidRDefault="007F41A3" w:rsidP="0086241F">
            <w:pPr>
              <w:adjustRightInd w:val="0"/>
              <w:snapToGrid w:val="0"/>
              <w:jc w:val="center"/>
              <w:rPr>
                <w:rFonts w:ascii="Arial" w:hAnsi="Arial" w:cs="Arial"/>
              </w:rPr>
            </w:pPr>
            <w:r>
              <w:rPr>
                <w:rFonts w:ascii="Arial" w:hAnsi="Arial" w:cs="Arial"/>
              </w:rPr>
              <w:t>-</w:t>
            </w:r>
          </w:p>
        </w:tc>
        <w:tc>
          <w:tcPr>
            <w:tcW w:w="64"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10EB9B02" w:rsidR="00B27122" w:rsidRPr="000C6821" w:rsidRDefault="007F41A3" w:rsidP="0086241F">
            <w:pPr>
              <w:adjustRightInd w:val="0"/>
              <w:snapToGrid w:val="0"/>
              <w:jc w:val="center"/>
              <w:rPr>
                <w:rFonts w:ascii="Arial" w:hAnsi="Arial" w:cs="Arial"/>
              </w:rPr>
            </w:pPr>
            <w:r>
              <w:rPr>
                <w:rFonts w:ascii="Arial" w:hAnsi="Arial" w:cs="Arial"/>
              </w:rPr>
              <w:t>-</w:t>
            </w:r>
          </w:p>
        </w:tc>
        <w:tc>
          <w:tcPr>
            <w:tcW w:w="64"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39A6458A" w:rsidR="00B27122" w:rsidRPr="000C6821" w:rsidRDefault="007F41A3" w:rsidP="0086241F">
            <w:pPr>
              <w:adjustRightInd w:val="0"/>
              <w:snapToGrid w:val="0"/>
              <w:jc w:val="center"/>
              <w:rPr>
                <w:rFonts w:ascii="Arial" w:hAnsi="Arial" w:cs="Arial"/>
              </w:rPr>
            </w:pPr>
            <w:r>
              <w:rPr>
                <w:rFonts w:ascii="Arial" w:hAnsi="Arial" w:cs="Arial"/>
              </w:rPr>
              <w:t>-</w:t>
            </w:r>
          </w:p>
        </w:tc>
        <w:tc>
          <w:tcPr>
            <w:tcW w:w="64"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3AC6803F" w:rsidR="00B27122" w:rsidRPr="000C6821" w:rsidRDefault="007F41A3" w:rsidP="0086241F">
            <w:pPr>
              <w:adjustRightInd w:val="0"/>
              <w:snapToGrid w:val="0"/>
              <w:jc w:val="center"/>
              <w:rPr>
                <w:rFonts w:ascii="Arial" w:hAnsi="Arial" w:cs="Arial"/>
              </w:rPr>
            </w:pPr>
            <w:r>
              <w:rPr>
                <w:rFonts w:ascii="Arial" w:hAnsi="Arial" w:cs="Arial"/>
              </w:rPr>
              <w:t>-</w:t>
            </w:r>
          </w:p>
        </w:tc>
        <w:tc>
          <w:tcPr>
            <w:tcW w:w="65"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509A81E0" w:rsidR="00B27122" w:rsidRPr="000C6821" w:rsidRDefault="007F41A3" w:rsidP="0086241F">
            <w:pPr>
              <w:adjustRightInd w:val="0"/>
              <w:snapToGrid w:val="0"/>
              <w:jc w:val="center"/>
              <w:rPr>
                <w:rFonts w:ascii="Arial" w:hAnsi="Arial" w:cs="Arial"/>
              </w:rPr>
            </w:pPr>
            <w:r>
              <w:rPr>
                <w:rFonts w:ascii="Arial" w:hAnsi="Arial" w:cs="Arial"/>
              </w:rPr>
              <w:t>No Corresponde</w:t>
            </w:r>
          </w:p>
        </w:tc>
        <w:tc>
          <w:tcPr>
            <w:tcW w:w="153"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B27122" w:rsidRPr="000C6821" w14:paraId="06553115" w14:textId="77777777" w:rsidTr="007F41A3">
        <w:tc>
          <w:tcPr>
            <w:tcW w:w="41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643"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65"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64"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52"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171"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221"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153"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B27122" w:rsidRPr="000C6821" w14:paraId="5F911C65" w14:textId="77777777" w:rsidTr="007F41A3">
        <w:trPr>
          <w:trHeight w:val="190"/>
        </w:trPr>
        <w:tc>
          <w:tcPr>
            <w:tcW w:w="41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70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4"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52"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4"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4"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5"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221"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153"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B27122" w:rsidRPr="000C6821" w14:paraId="2538C051" w14:textId="77777777" w:rsidTr="007F41A3">
        <w:trPr>
          <w:trHeight w:val="190"/>
        </w:trPr>
        <w:tc>
          <w:tcPr>
            <w:tcW w:w="410"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708"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3E57FDD4" w:rsidR="00B27122" w:rsidRPr="000C6821" w:rsidRDefault="007F41A3" w:rsidP="0086241F">
            <w:pPr>
              <w:adjustRightInd w:val="0"/>
              <w:snapToGrid w:val="0"/>
              <w:jc w:val="center"/>
              <w:rPr>
                <w:rFonts w:ascii="Arial" w:hAnsi="Arial" w:cs="Arial"/>
              </w:rPr>
            </w:pPr>
            <w:r>
              <w:rPr>
                <w:rFonts w:ascii="Arial" w:hAnsi="Arial" w:cs="Arial"/>
              </w:rPr>
              <w:t>2</w:t>
            </w:r>
            <w:r w:rsidR="005F4777">
              <w:rPr>
                <w:rFonts w:ascii="Arial" w:hAnsi="Arial" w:cs="Arial"/>
              </w:rPr>
              <w:t>9</w:t>
            </w:r>
          </w:p>
        </w:tc>
        <w:tc>
          <w:tcPr>
            <w:tcW w:w="64"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6C50A128" w:rsidR="00B27122" w:rsidRPr="000C6821" w:rsidRDefault="007F41A3" w:rsidP="0086241F">
            <w:pPr>
              <w:adjustRightInd w:val="0"/>
              <w:snapToGrid w:val="0"/>
              <w:jc w:val="center"/>
              <w:rPr>
                <w:rFonts w:ascii="Arial" w:hAnsi="Arial" w:cs="Arial"/>
              </w:rPr>
            </w:pPr>
            <w:r>
              <w:rPr>
                <w:rFonts w:ascii="Arial" w:hAnsi="Arial" w:cs="Arial"/>
              </w:rPr>
              <w:t>08</w:t>
            </w:r>
          </w:p>
        </w:tc>
        <w:tc>
          <w:tcPr>
            <w:tcW w:w="64"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0F6AA5BE" w:rsidR="00B27122" w:rsidRPr="000C6821" w:rsidRDefault="007F41A3" w:rsidP="0086241F">
            <w:pPr>
              <w:adjustRightInd w:val="0"/>
              <w:snapToGrid w:val="0"/>
              <w:jc w:val="center"/>
              <w:rPr>
                <w:rFonts w:ascii="Arial" w:hAnsi="Arial" w:cs="Arial"/>
              </w:rPr>
            </w:pPr>
            <w:r>
              <w:rPr>
                <w:rFonts w:ascii="Arial" w:hAnsi="Arial" w:cs="Arial"/>
              </w:rPr>
              <w:t>2023</w:t>
            </w:r>
          </w:p>
        </w:tc>
        <w:tc>
          <w:tcPr>
            <w:tcW w:w="64"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76844F38" w:rsidR="00B27122" w:rsidRPr="000C6821" w:rsidRDefault="005F4777" w:rsidP="0086241F">
            <w:pPr>
              <w:adjustRightInd w:val="0"/>
              <w:snapToGrid w:val="0"/>
              <w:jc w:val="center"/>
              <w:rPr>
                <w:rFonts w:ascii="Arial" w:hAnsi="Arial" w:cs="Arial"/>
              </w:rPr>
            </w:pPr>
            <w:r>
              <w:rPr>
                <w:rFonts w:ascii="Arial" w:hAnsi="Arial" w:cs="Arial"/>
              </w:rPr>
              <w:t>14</w:t>
            </w:r>
          </w:p>
        </w:tc>
        <w:tc>
          <w:tcPr>
            <w:tcW w:w="64"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258FC307" w:rsidR="00B27122" w:rsidRPr="000C6821" w:rsidRDefault="007F41A3" w:rsidP="0086241F">
            <w:pPr>
              <w:adjustRightInd w:val="0"/>
              <w:snapToGrid w:val="0"/>
              <w:jc w:val="center"/>
              <w:rPr>
                <w:rFonts w:ascii="Arial" w:hAnsi="Arial" w:cs="Arial"/>
              </w:rPr>
            </w:pPr>
            <w:r>
              <w:rPr>
                <w:rFonts w:ascii="Arial" w:hAnsi="Arial" w:cs="Arial"/>
              </w:rPr>
              <w:t>30</w:t>
            </w:r>
          </w:p>
        </w:tc>
        <w:tc>
          <w:tcPr>
            <w:tcW w:w="65"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75B825D0" w:rsidR="00B27122" w:rsidRPr="007F41A3" w:rsidRDefault="007F41A3" w:rsidP="007F41A3">
            <w:pPr>
              <w:adjustRightInd w:val="0"/>
              <w:snapToGrid w:val="0"/>
              <w:jc w:val="both"/>
              <w:rPr>
                <w:rFonts w:ascii="Arial" w:hAnsi="Arial" w:cs="Arial"/>
                <w:b/>
                <w:sz w:val="12"/>
                <w:szCs w:val="4"/>
                <w:lang w:val="es-BO"/>
              </w:rPr>
            </w:pPr>
            <w:r w:rsidRPr="002E7580">
              <w:rPr>
                <w:rFonts w:ascii="Arial" w:hAnsi="Arial" w:cs="Arial"/>
                <w:b/>
                <w:sz w:val="12"/>
                <w:szCs w:val="4"/>
                <w:lang w:val="es-BO"/>
              </w:rPr>
              <w:t>PRESENTACIÓN</w:t>
            </w:r>
            <w:r>
              <w:rPr>
                <w:rFonts w:ascii="Arial" w:hAnsi="Arial" w:cs="Arial"/>
                <w:b/>
                <w:sz w:val="12"/>
                <w:szCs w:val="4"/>
                <w:lang w:val="es-BO"/>
              </w:rPr>
              <w:t xml:space="preserve"> </w:t>
            </w:r>
            <w:r w:rsidRPr="002E7580">
              <w:rPr>
                <w:rFonts w:ascii="Arial" w:hAnsi="Arial" w:cs="Arial"/>
                <w:b/>
                <w:sz w:val="12"/>
                <w:szCs w:val="4"/>
                <w:lang w:val="es-BO"/>
              </w:rPr>
              <w:t>DE</w:t>
            </w:r>
            <w:r>
              <w:rPr>
                <w:rFonts w:ascii="Arial" w:hAnsi="Arial" w:cs="Arial"/>
                <w:b/>
                <w:sz w:val="12"/>
                <w:szCs w:val="4"/>
                <w:lang w:val="es-BO"/>
              </w:rPr>
              <w:t xml:space="preserve"> </w:t>
            </w:r>
            <w:r w:rsidRPr="002E7580">
              <w:rPr>
                <w:rFonts w:ascii="Arial" w:hAnsi="Arial" w:cs="Arial"/>
                <w:b/>
                <w:sz w:val="12"/>
                <w:szCs w:val="4"/>
                <w:lang w:val="es-BO"/>
              </w:rPr>
              <w:t>PROPUESTA</w:t>
            </w:r>
            <w:r>
              <w:rPr>
                <w:rFonts w:ascii="Arial" w:hAnsi="Arial" w:cs="Arial"/>
                <w:b/>
                <w:sz w:val="12"/>
                <w:szCs w:val="4"/>
                <w:lang w:val="es-BO"/>
              </w:rPr>
              <w:t>:</w:t>
            </w:r>
            <w:r w:rsidRPr="002E7580">
              <w:rPr>
                <w:rFonts w:ascii="Arial" w:hAnsi="Arial" w:cs="Arial"/>
                <w:b/>
                <w:sz w:val="12"/>
                <w:szCs w:val="4"/>
                <w:lang w:val="es-BO"/>
              </w:rPr>
              <w:t xml:space="preserve"> </w:t>
            </w:r>
            <w:r w:rsidRPr="00A244D6">
              <w:rPr>
                <w:rFonts w:ascii="Arial" w:hAnsi="Arial" w:cs="Arial"/>
                <w:b/>
                <w:i/>
                <w:sz w:val="12"/>
                <w:lang w:val="es-BO"/>
              </w:rPr>
              <w:t>Plataforma RUPE.</w:t>
            </w:r>
          </w:p>
        </w:tc>
        <w:tc>
          <w:tcPr>
            <w:tcW w:w="153"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B27122" w:rsidRPr="000C6821" w14:paraId="3BEC2EBB" w14:textId="77777777" w:rsidTr="007F41A3">
        <w:tc>
          <w:tcPr>
            <w:tcW w:w="41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643"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65"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64"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52"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171"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221"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153"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B27122" w:rsidRPr="000C6821" w14:paraId="049515BA" w14:textId="77777777" w:rsidTr="007F41A3">
        <w:trPr>
          <w:trHeight w:val="190"/>
        </w:trPr>
        <w:tc>
          <w:tcPr>
            <w:tcW w:w="41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70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64"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52"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4"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4"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5"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221"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153"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B27122" w:rsidRPr="000C6821" w14:paraId="7F9183F4" w14:textId="77777777" w:rsidTr="007F41A3">
        <w:trPr>
          <w:trHeight w:val="190"/>
        </w:trPr>
        <w:tc>
          <w:tcPr>
            <w:tcW w:w="410"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708"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47567B7A" w:rsidR="00B27122" w:rsidRPr="000C6821" w:rsidRDefault="007F41A3" w:rsidP="0086241F">
            <w:pPr>
              <w:adjustRightInd w:val="0"/>
              <w:snapToGrid w:val="0"/>
              <w:jc w:val="center"/>
              <w:rPr>
                <w:rFonts w:ascii="Arial" w:hAnsi="Arial" w:cs="Arial"/>
              </w:rPr>
            </w:pPr>
            <w:r>
              <w:rPr>
                <w:rFonts w:ascii="Arial" w:hAnsi="Arial" w:cs="Arial"/>
              </w:rPr>
              <w:t>2</w:t>
            </w:r>
            <w:r w:rsidR="005F4777">
              <w:rPr>
                <w:rFonts w:ascii="Arial" w:hAnsi="Arial" w:cs="Arial"/>
              </w:rPr>
              <w:t>9</w:t>
            </w:r>
          </w:p>
        </w:tc>
        <w:tc>
          <w:tcPr>
            <w:tcW w:w="64" w:type="pct"/>
            <w:tcBorders>
              <w:top w:val="nil"/>
              <w:left w:val="single" w:sz="4" w:space="0" w:color="auto"/>
              <w:bottom w:val="nil"/>
              <w:right w:val="single" w:sz="4" w:space="0" w:color="auto"/>
            </w:tcBorders>
            <w:shd w:val="clear" w:color="auto" w:fill="auto"/>
            <w:vAlign w:val="center"/>
          </w:tcPr>
          <w:p w14:paraId="1999C837" w14:textId="543CDC41"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041CBD5E" w:rsidR="00B27122" w:rsidRPr="000C6821" w:rsidRDefault="007F41A3" w:rsidP="0086241F">
            <w:pPr>
              <w:adjustRightInd w:val="0"/>
              <w:snapToGrid w:val="0"/>
              <w:jc w:val="center"/>
              <w:rPr>
                <w:rFonts w:ascii="Arial" w:hAnsi="Arial" w:cs="Arial"/>
              </w:rPr>
            </w:pPr>
            <w:r>
              <w:rPr>
                <w:rFonts w:ascii="Arial" w:hAnsi="Arial" w:cs="Arial"/>
              </w:rPr>
              <w:t>08</w:t>
            </w:r>
          </w:p>
        </w:tc>
        <w:tc>
          <w:tcPr>
            <w:tcW w:w="64"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4F9405AA" w:rsidR="00B27122" w:rsidRPr="000C6821" w:rsidRDefault="007F41A3" w:rsidP="0086241F">
            <w:pPr>
              <w:adjustRightInd w:val="0"/>
              <w:snapToGrid w:val="0"/>
              <w:jc w:val="center"/>
              <w:rPr>
                <w:rFonts w:ascii="Arial" w:hAnsi="Arial" w:cs="Arial"/>
              </w:rPr>
            </w:pPr>
            <w:r>
              <w:rPr>
                <w:rFonts w:ascii="Arial" w:hAnsi="Arial" w:cs="Arial"/>
              </w:rPr>
              <w:t>2023</w:t>
            </w:r>
          </w:p>
        </w:tc>
        <w:tc>
          <w:tcPr>
            <w:tcW w:w="64"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666E50C8" w:rsidR="00B27122" w:rsidRPr="000C6821" w:rsidRDefault="005F4777" w:rsidP="0086241F">
            <w:pPr>
              <w:adjustRightInd w:val="0"/>
              <w:snapToGrid w:val="0"/>
              <w:jc w:val="center"/>
              <w:rPr>
                <w:rFonts w:ascii="Arial" w:hAnsi="Arial" w:cs="Arial"/>
              </w:rPr>
            </w:pPr>
            <w:r>
              <w:rPr>
                <w:rFonts w:ascii="Arial" w:hAnsi="Arial" w:cs="Arial"/>
              </w:rPr>
              <w:t>14</w:t>
            </w:r>
          </w:p>
        </w:tc>
        <w:tc>
          <w:tcPr>
            <w:tcW w:w="64"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5845381C" w:rsidR="00B27122" w:rsidRPr="000C6821" w:rsidRDefault="007F41A3" w:rsidP="0086241F">
            <w:pPr>
              <w:adjustRightInd w:val="0"/>
              <w:snapToGrid w:val="0"/>
              <w:jc w:val="center"/>
              <w:rPr>
                <w:rFonts w:ascii="Arial" w:hAnsi="Arial" w:cs="Arial"/>
              </w:rPr>
            </w:pPr>
            <w:r>
              <w:rPr>
                <w:rFonts w:ascii="Arial" w:hAnsi="Arial" w:cs="Arial"/>
              </w:rPr>
              <w:t>31</w:t>
            </w:r>
          </w:p>
        </w:tc>
        <w:tc>
          <w:tcPr>
            <w:tcW w:w="65"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221"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153"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B27122" w:rsidRPr="000C6821" w14:paraId="44773A47" w14:textId="77777777" w:rsidTr="007F41A3">
        <w:trPr>
          <w:trHeight w:val="190"/>
        </w:trPr>
        <w:tc>
          <w:tcPr>
            <w:tcW w:w="41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70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64"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52"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4"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179"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4"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171"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5"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221"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153"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B27122" w:rsidRPr="000C6821" w14:paraId="7E2AE8E3" w14:textId="77777777" w:rsidTr="007F41A3">
        <w:trPr>
          <w:trHeight w:val="190"/>
        </w:trPr>
        <w:tc>
          <w:tcPr>
            <w:tcW w:w="410"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708"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37826848" w:rsidR="00B27122" w:rsidRPr="000C6821" w:rsidRDefault="007F41A3" w:rsidP="0086241F">
            <w:pPr>
              <w:adjustRightInd w:val="0"/>
              <w:snapToGrid w:val="0"/>
              <w:jc w:val="center"/>
              <w:rPr>
                <w:rFonts w:ascii="Arial" w:hAnsi="Arial" w:cs="Arial"/>
              </w:rPr>
            </w:pPr>
            <w:r>
              <w:rPr>
                <w:rFonts w:ascii="Arial" w:hAnsi="Arial" w:cs="Arial"/>
              </w:rPr>
              <w:t>2</w:t>
            </w:r>
            <w:r w:rsidR="005F4777">
              <w:rPr>
                <w:rFonts w:ascii="Arial" w:hAnsi="Arial" w:cs="Arial"/>
              </w:rPr>
              <w:t>9</w:t>
            </w:r>
          </w:p>
        </w:tc>
        <w:tc>
          <w:tcPr>
            <w:tcW w:w="64"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6E52D2D4" w:rsidR="00B27122" w:rsidRPr="000C6821" w:rsidRDefault="007F41A3" w:rsidP="0086241F">
            <w:pPr>
              <w:adjustRightInd w:val="0"/>
              <w:snapToGrid w:val="0"/>
              <w:jc w:val="center"/>
              <w:rPr>
                <w:rFonts w:ascii="Arial" w:hAnsi="Arial" w:cs="Arial"/>
              </w:rPr>
            </w:pPr>
            <w:r>
              <w:rPr>
                <w:rFonts w:ascii="Arial" w:hAnsi="Arial" w:cs="Arial"/>
              </w:rPr>
              <w:t>08</w:t>
            </w:r>
          </w:p>
        </w:tc>
        <w:tc>
          <w:tcPr>
            <w:tcW w:w="64"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4630659F" w:rsidR="00B27122" w:rsidRPr="000C6821" w:rsidRDefault="007F41A3" w:rsidP="0086241F">
            <w:pPr>
              <w:adjustRightInd w:val="0"/>
              <w:snapToGrid w:val="0"/>
              <w:jc w:val="center"/>
              <w:rPr>
                <w:rFonts w:ascii="Arial" w:hAnsi="Arial" w:cs="Arial"/>
              </w:rPr>
            </w:pPr>
            <w:r>
              <w:rPr>
                <w:rFonts w:ascii="Arial" w:hAnsi="Arial" w:cs="Arial"/>
              </w:rPr>
              <w:t>2023</w:t>
            </w:r>
          </w:p>
        </w:tc>
        <w:tc>
          <w:tcPr>
            <w:tcW w:w="64"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19EA936C" w:rsidR="00B27122" w:rsidRPr="0056334D" w:rsidRDefault="007F41A3" w:rsidP="0086241F">
            <w:pPr>
              <w:adjustRightInd w:val="0"/>
              <w:snapToGrid w:val="0"/>
              <w:jc w:val="center"/>
              <w:rPr>
                <w:rFonts w:ascii="Arial" w:hAnsi="Arial" w:cs="Arial"/>
              </w:rPr>
            </w:pPr>
            <w:r w:rsidRPr="0056334D">
              <w:rPr>
                <w:rFonts w:ascii="Arial" w:hAnsi="Arial" w:cs="Arial"/>
              </w:rPr>
              <w:t>1</w:t>
            </w:r>
            <w:r w:rsidR="005F4777">
              <w:rPr>
                <w:rFonts w:ascii="Arial" w:hAnsi="Arial" w:cs="Arial"/>
              </w:rPr>
              <w:t>5</w:t>
            </w:r>
          </w:p>
        </w:tc>
        <w:tc>
          <w:tcPr>
            <w:tcW w:w="64" w:type="pct"/>
            <w:tcBorders>
              <w:top w:val="nil"/>
              <w:left w:val="single" w:sz="4" w:space="0" w:color="auto"/>
              <w:bottom w:val="nil"/>
              <w:right w:val="single" w:sz="4" w:space="0" w:color="auto"/>
            </w:tcBorders>
            <w:shd w:val="clear" w:color="auto" w:fill="auto"/>
            <w:vAlign w:val="center"/>
          </w:tcPr>
          <w:p w14:paraId="1B65BD12" w14:textId="77777777" w:rsidR="00B27122" w:rsidRPr="0056334D" w:rsidRDefault="00B27122"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1B0DE103" w:rsidR="00B27122" w:rsidRPr="0056334D" w:rsidRDefault="0056334D" w:rsidP="0086241F">
            <w:pPr>
              <w:adjustRightInd w:val="0"/>
              <w:snapToGrid w:val="0"/>
              <w:jc w:val="center"/>
              <w:rPr>
                <w:rFonts w:ascii="Arial" w:hAnsi="Arial" w:cs="Arial"/>
              </w:rPr>
            </w:pPr>
            <w:r w:rsidRPr="0056334D">
              <w:rPr>
                <w:rFonts w:ascii="Arial" w:hAnsi="Arial" w:cs="Arial"/>
              </w:rPr>
              <w:t>19</w:t>
            </w:r>
          </w:p>
        </w:tc>
        <w:tc>
          <w:tcPr>
            <w:tcW w:w="65"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221"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153"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B27122" w:rsidRPr="000C6821" w14:paraId="67A3F76E" w14:textId="77777777" w:rsidTr="007F41A3">
        <w:trPr>
          <w:trHeight w:val="190"/>
        </w:trPr>
        <w:tc>
          <w:tcPr>
            <w:tcW w:w="41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70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64"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52"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4"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4"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5"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221"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153"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7F41A3" w:rsidRPr="000C6821" w14:paraId="6D2C5F6B" w14:textId="77777777" w:rsidTr="007F41A3">
        <w:trPr>
          <w:trHeight w:val="190"/>
        </w:trPr>
        <w:tc>
          <w:tcPr>
            <w:tcW w:w="410"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7F41A3" w:rsidRPr="000C6821" w:rsidRDefault="007F41A3" w:rsidP="007F41A3">
            <w:pPr>
              <w:adjustRightInd w:val="0"/>
              <w:snapToGrid w:val="0"/>
              <w:jc w:val="center"/>
              <w:rPr>
                <w:rFonts w:ascii="Arial" w:hAnsi="Arial" w:cs="Arial"/>
                <w:sz w:val="14"/>
                <w:szCs w:val="14"/>
              </w:rPr>
            </w:pPr>
          </w:p>
        </w:tc>
        <w:tc>
          <w:tcPr>
            <w:tcW w:w="1708" w:type="pct"/>
            <w:gridSpan w:val="2"/>
            <w:vMerge/>
            <w:tcBorders>
              <w:left w:val="single" w:sz="12" w:space="0" w:color="auto"/>
              <w:bottom w:val="nil"/>
              <w:right w:val="single" w:sz="12" w:space="0" w:color="auto"/>
            </w:tcBorders>
            <w:shd w:val="clear" w:color="auto" w:fill="auto"/>
            <w:vAlign w:val="bottom"/>
          </w:tcPr>
          <w:p w14:paraId="07AB8194" w14:textId="77777777" w:rsidR="007F41A3" w:rsidRPr="000C6821" w:rsidRDefault="007F41A3" w:rsidP="007F41A3">
            <w:pPr>
              <w:adjustRightInd w:val="0"/>
              <w:snapToGrid w:val="0"/>
              <w:ind w:left="113" w:right="113"/>
              <w:jc w:val="both"/>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5996AE0E" w14:textId="77777777" w:rsidR="007F41A3" w:rsidRPr="000C6821" w:rsidRDefault="007F41A3" w:rsidP="007F41A3">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6541742F" w:rsidR="007F41A3" w:rsidRPr="000C6821" w:rsidRDefault="007F41A3" w:rsidP="007F41A3">
            <w:pPr>
              <w:adjustRightInd w:val="0"/>
              <w:snapToGrid w:val="0"/>
              <w:jc w:val="center"/>
              <w:rPr>
                <w:rFonts w:ascii="Arial" w:hAnsi="Arial" w:cs="Arial"/>
              </w:rPr>
            </w:pPr>
            <w:r>
              <w:rPr>
                <w:rFonts w:ascii="Arial" w:hAnsi="Arial" w:cs="Arial"/>
              </w:rPr>
              <w:t>2</w:t>
            </w:r>
            <w:r w:rsidR="005F4777">
              <w:rPr>
                <w:rFonts w:ascii="Arial" w:hAnsi="Arial" w:cs="Arial"/>
              </w:rPr>
              <w:t>9</w:t>
            </w:r>
          </w:p>
        </w:tc>
        <w:tc>
          <w:tcPr>
            <w:tcW w:w="64" w:type="pct"/>
            <w:tcBorders>
              <w:top w:val="nil"/>
              <w:left w:val="single" w:sz="4" w:space="0" w:color="auto"/>
              <w:bottom w:val="nil"/>
              <w:right w:val="single" w:sz="4" w:space="0" w:color="auto"/>
            </w:tcBorders>
            <w:shd w:val="clear" w:color="auto" w:fill="auto"/>
            <w:vAlign w:val="center"/>
          </w:tcPr>
          <w:p w14:paraId="127C592C" w14:textId="77777777" w:rsidR="007F41A3" w:rsidRPr="000C6821" w:rsidRDefault="007F41A3" w:rsidP="007F41A3">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03028759" w:rsidR="007F41A3" w:rsidRPr="000C6821" w:rsidRDefault="007F41A3" w:rsidP="007F41A3">
            <w:pPr>
              <w:adjustRightInd w:val="0"/>
              <w:snapToGrid w:val="0"/>
              <w:jc w:val="center"/>
              <w:rPr>
                <w:rFonts w:ascii="Arial" w:hAnsi="Arial" w:cs="Arial"/>
              </w:rPr>
            </w:pPr>
            <w:r>
              <w:rPr>
                <w:rFonts w:ascii="Arial" w:hAnsi="Arial" w:cs="Arial"/>
              </w:rPr>
              <w:t>08</w:t>
            </w:r>
          </w:p>
        </w:tc>
        <w:tc>
          <w:tcPr>
            <w:tcW w:w="64" w:type="pct"/>
            <w:tcBorders>
              <w:top w:val="nil"/>
              <w:left w:val="single" w:sz="4" w:space="0" w:color="auto"/>
              <w:bottom w:val="nil"/>
              <w:right w:val="single" w:sz="4" w:space="0" w:color="auto"/>
            </w:tcBorders>
            <w:shd w:val="clear" w:color="auto" w:fill="auto"/>
            <w:vAlign w:val="center"/>
          </w:tcPr>
          <w:p w14:paraId="09FAD99E" w14:textId="77777777" w:rsidR="007F41A3" w:rsidRPr="000C6821" w:rsidRDefault="007F41A3" w:rsidP="007F41A3">
            <w:pPr>
              <w:adjustRightInd w:val="0"/>
              <w:snapToGrid w:val="0"/>
              <w:jc w:val="center"/>
              <w:rPr>
                <w:rFonts w:ascii="Arial" w:hAnsi="Arial" w:cs="Arial"/>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4F6403B3" w:rsidR="007F41A3" w:rsidRPr="000C6821" w:rsidRDefault="007F41A3" w:rsidP="007F41A3">
            <w:pPr>
              <w:adjustRightInd w:val="0"/>
              <w:snapToGrid w:val="0"/>
              <w:jc w:val="center"/>
              <w:rPr>
                <w:rFonts w:ascii="Arial" w:hAnsi="Arial" w:cs="Arial"/>
              </w:rPr>
            </w:pPr>
            <w:r>
              <w:rPr>
                <w:rFonts w:ascii="Arial" w:hAnsi="Arial" w:cs="Arial"/>
              </w:rPr>
              <w:t>2023</w:t>
            </w:r>
          </w:p>
        </w:tc>
        <w:tc>
          <w:tcPr>
            <w:tcW w:w="64" w:type="pct"/>
            <w:tcBorders>
              <w:top w:val="nil"/>
              <w:left w:val="single" w:sz="4" w:space="0" w:color="auto"/>
              <w:bottom w:val="nil"/>
              <w:right w:val="single" w:sz="12" w:space="0" w:color="auto"/>
            </w:tcBorders>
            <w:shd w:val="clear" w:color="auto" w:fill="auto"/>
            <w:vAlign w:val="center"/>
          </w:tcPr>
          <w:p w14:paraId="4AD1DAF0" w14:textId="77777777" w:rsidR="007F41A3" w:rsidRPr="000C6821" w:rsidRDefault="007F41A3" w:rsidP="007F41A3">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tcPr>
          <w:p w14:paraId="6FC9032C" w14:textId="77777777" w:rsidR="007F41A3" w:rsidRPr="000C6821" w:rsidRDefault="007F41A3" w:rsidP="007F41A3">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45CDD938" w:rsidR="007F41A3" w:rsidRPr="000C6821" w:rsidRDefault="007F41A3" w:rsidP="007F41A3">
            <w:pPr>
              <w:adjustRightInd w:val="0"/>
              <w:snapToGrid w:val="0"/>
              <w:jc w:val="center"/>
              <w:rPr>
                <w:rFonts w:ascii="Arial" w:hAnsi="Arial" w:cs="Arial"/>
              </w:rPr>
            </w:pPr>
            <w:r>
              <w:rPr>
                <w:rFonts w:ascii="Arial" w:hAnsi="Arial" w:cs="Arial"/>
              </w:rPr>
              <w:t>1</w:t>
            </w:r>
            <w:r w:rsidR="005F4777">
              <w:rPr>
                <w:rFonts w:ascii="Arial" w:hAnsi="Arial" w:cs="Arial"/>
              </w:rPr>
              <w:t>5</w:t>
            </w:r>
          </w:p>
        </w:tc>
        <w:tc>
          <w:tcPr>
            <w:tcW w:w="64" w:type="pct"/>
            <w:tcBorders>
              <w:top w:val="nil"/>
              <w:left w:val="single" w:sz="4" w:space="0" w:color="auto"/>
              <w:bottom w:val="nil"/>
              <w:right w:val="single" w:sz="4" w:space="0" w:color="auto"/>
            </w:tcBorders>
            <w:shd w:val="clear" w:color="auto" w:fill="auto"/>
            <w:vAlign w:val="center"/>
          </w:tcPr>
          <w:p w14:paraId="43A9EC27" w14:textId="77777777" w:rsidR="007F41A3" w:rsidRPr="000C6821" w:rsidRDefault="007F41A3" w:rsidP="007F41A3">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4A9F838B" w:rsidR="007F41A3" w:rsidRPr="000C6821" w:rsidRDefault="005F4777" w:rsidP="007F41A3">
            <w:pPr>
              <w:adjustRightInd w:val="0"/>
              <w:snapToGrid w:val="0"/>
              <w:jc w:val="center"/>
              <w:rPr>
                <w:rFonts w:ascii="Arial" w:hAnsi="Arial" w:cs="Arial"/>
              </w:rPr>
            </w:pPr>
            <w:r>
              <w:rPr>
                <w:rFonts w:ascii="Arial" w:hAnsi="Arial" w:cs="Arial"/>
              </w:rPr>
              <w:t>30</w:t>
            </w:r>
          </w:p>
        </w:tc>
        <w:tc>
          <w:tcPr>
            <w:tcW w:w="65" w:type="pct"/>
            <w:tcBorders>
              <w:top w:val="nil"/>
              <w:left w:val="single" w:sz="4" w:space="0" w:color="auto"/>
              <w:bottom w:val="nil"/>
              <w:right w:val="single" w:sz="12" w:space="0" w:color="auto"/>
            </w:tcBorders>
            <w:shd w:val="clear" w:color="auto" w:fill="auto"/>
            <w:vAlign w:val="center"/>
          </w:tcPr>
          <w:p w14:paraId="5D494726" w14:textId="77777777" w:rsidR="007F41A3" w:rsidRPr="000C6821" w:rsidRDefault="007F41A3" w:rsidP="007F41A3">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shd w:val="clear" w:color="auto" w:fill="auto"/>
            <w:vAlign w:val="center"/>
          </w:tcPr>
          <w:p w14:paraId="5F3B6C4C" w14:textId="77777777" w:rsidR="007F41A3" w:rsidRPr="000C6821" w:rsidRDefault="007F41A3" w:rsidP="007F41A3">
            <w:pPr>
              <w:adjustRightInd w:val="0"/>
              <w:snapToGrid w:val="0"/>
              <w:jc w:val="center"/>
              <w:rPr>
                <w:rFonts w:ascii="Arial" w:hAnsi="Arial" w:cs="Arial"/>
              </w:rPr>
            </w:pPr>
          </w:p>
        </w:tc>
        <w:tc>
          <w:tcPr>
            <w:tcW w:w="1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30657C" w14:textId="77777777" w:rsidR="007F41A3" w:rsidRPr="003515FE" w:rsidRDefault="007F41A3" w:rsidP="007F41A3">
            <w:pPr>
              <w:adjustRightInd w:val="0"/>
              <w:snapToGrid w:val="0"/>
              <w:rPr>
                <w:rFonts w:ascii="Arial" w:hAnsi="Arial" w:cs="Arial"/>
                <w:sz w:val="12"/>
                <w:u w:val="single"/>
              </w:rPr>
            </w:pPr>
            <w:r w:rsidRPr="003515FE">
              <w:rPr>
                <w:rFonts w:ascii="Arial" w:hAnsi="Arial" w:cs="Arial"/>
                <w:sz w:val="12"/>
                <w:u w:val="single"/>
              </w:rPr>
              <w:t>De manera presencial</w:t>
            </w:r>
            <w:r>
              <w:rPr>
                <w:rFonts w:ascii="Arial" w:hAnsi="Arial" w:cs="Arial"/>
                <w:sz w:val="12"/>
                <w:u w:val="single"/>
              </w:rPr>
              <w:t>:</w:t>
            </w:r>
          </w:p>
          <w:p w14:paraId="17B24175" w14:textId="77777777" w:rsidR="007F41A3" w:rsidRDefault="007F41A3" w:rsidP="007F41A3">
            <w:pPr>
              <w:adjustRightInd w:val="0"/>
              <w:snapToGrid w:val="0"/>
            </w:pPr>
            <w:r w:rsidRPr="003515FE">
              <w:rPr>
                <w:rFonts w:ascii="Arial" w:hAnsi="Arial" w:cs="Arial"/>
                <w:sz w:val="12"/>
              </w:rPr>
              <w:t>En oficinas de ENDE de la calle Colombia esquina Falsuri Nº655 (</w:t>
            </w:r>
            <w:r>
              <w:rPr>
                <w:rFonts w:ascii="Arial" w:hAnsi="Arial" w:cs="Arial"/>
                <w:sz w:val="12"/>
              </w:rPr>
              <w:t>S</w:t>
            </w:r>
            <w:r w:rsidRPr="003515FE">
              <w:rPr>
                <w:rFonts w:ascii="Arial" w:hAnsi="Arial" w:cs="Arial"/>
                <w:sz w:val="12"/>
              </w:rPr>
              <w:t>ala de Apertura</w:t>
            </w:r>
            <w:r>
              <w:rPr>
                <w:rFonts w:ascii="Arial" w:hAnsi="Arial" w:cs="Arial"/>
                <w:sz w:val="12"/>
              </w:rPr>
              <w:t>)</w:t>
            </w:r>
          </w:p>
          <w:p w14:paraId="2C85DF46" w14:textId="77777777" w:rsidR="007F41A3" w:rsidRDefault="007F41A3" w:rsidP="007F41A3">
            <w:pPr>
              <w:adjustRightInd w:val="0"/>
              <w:snapToGrid w:val="0"/>
              <w:rPr>
                <w:rFonts w:ascii="Arial" w:hAnsi="Arial" w:cs="Arial"/>
                <w:sz w:val="12"/>
                <w:u w:val="single"/>
              </w:rPr>
            </w:pPr>
            <w:r w:rsidRPr="003515FE">
              <w:rPr>
                <w:rFonts w:ascii="Arial" w:hAnsi="Arial" w:cs="Arial"/>
                <w:sz w:val="12"/>
                <w:u w:val="single"/>
              </w:rPr>
              <w:t>De Manera Virtual:</w:t>
            </w:r>
          </w:p>
          <w:p w14:paraId="26D35BFE" w14:textId="77777777" w:rsidR="007F41A3" w:rsidRPr="003515FE" w:rsidRDefault="007F41A3" w:rsidP="007F41A3">
            <w:pPr>
              <w:adjustRightInd w:val="0"/>
              <w:snapToGrid w:val="0"/>
              <w:rPr>
                <w:rFonts w:ascii="Arial" w:hAnsi="Arial" w:cs="Arial"/>
                <w:sz w:val="12"/>
              </w:rPr>
            </w:pPr>
            <w:r w:rsidRPr="003515FE">
              <w:rPr>
                <w:rFonts w:ascii="Arial" w:hAnsi="Arial" w:cs="Arial"/>
                <w:sz w:val="12"/>
              </w:rPr>
              <w:t>Mediante el enlace:</w:t>
            </w:r>
          </w:p>
          <w:p w14:paraId="05B6843E" w14:textId="157CF7C4" w:rsidR="007F41A3" w:rsidRPr="000C6821" w:rsidRDefault="00DB6007" w:rsidP="007F41A3">
            <w:pPr>
              <w:adjustRightInd w:val="0"/>
              <w:snapToGrid w:val="0"/>
              <w:jc w:val="center"/>
              <w:rPr>
                <w:rFonts w:ascii="Arial" w:hAnsi="Arial" w:cs="Arial"/>
              </w:rPr>
            </w:pPr>
            <w:hyperlink r:id="rId12" w:history="1">
              <w:r w:rsidR="007F41A3" w:rsidRPr="00076D39">
                <w:rPr>
                  <w:rStyle w:val="Hipervnculo"/>
                  <w:rFonts w:ascii="Arial" w:hAnsi="Arial" w:cs="Arial"/>
                  <w:sz w:val="12"/>
                </w:rPr>
                <w:t>https://ende.webex.com/meet/ende.sala5</w:t>
              </w:r>
            </w:hyperlink>
          </w:p>
        </w:tc>
        <w:tc>
          <w:tcPr>
            <w:tcW w:w="153" w:type="pct"/>
            <w:vMerge/>
            <w:tcBorders>
              <w:left w:val="single" w:sz="4" w:space="0" w:color="auto"/>
            </w:tcBorders>
            <w:shd w:val="clear" w:color="auto" w:fill="auto"/>
            <w:vAlign w:val="center"/>
          </w:tcPr>
          <w:p w14:paraId="45FBEFD4" w14:textId="77777777" w:rsidR="007F41A3" w:rsidRPr="000C6821" w:rsidRDefault="007F41A3" w:rsidP="007F41A3">
            <w:pPr>
              <w:adjustRightInd w:val="0"/>
              <w:snapToGrid w:val="0"/>
              <w:rPr>
                <w:rFonts w:ascii="Arial" w:hAnsi="Arial" w:cs="Arial"/>
              </w:rPr>
            </w:pPr>
          </w:p>
        </w:tc>
      </w:tr>
      <w:tr w:rsidR="00B27122" w:rsidRPr="000C6821" w14:paraId="20CCB9A0" w14:textId="77777777" w:rsidTr="007F41A3">
        <w:tc>
          <w:tcPr>
            <w:tcW w:w="41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643"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65"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64"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52"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171"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221"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153"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B27122" w:rsidRPr="000C6821" w14:paraId="5E94A80F" w14:textId="77777777" w:rsidTr="007F41A3">
        <w:trPr>
          <w:trHeight w:val="190"/>
        </w:trPr>
        <w:tc>
          <w:tcPr>
            <w:tcW w:w="41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70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4"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52"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4"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179"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64"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171"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65"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221"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153"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B27122" w:rsidRPr="000C6821" w14:paraId="7FBC2E58" w14:textId="77777777" w:rsidTr="007F41A3">
        <w:trPr>
          <w:trHeight w:val="190"/>
        </w:trPr>
        <w:tc>
          <w:tcPr>
            <w:tcW w:w="410"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708"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567A1692" w:rsidR="00B27122" w:rsidRPr="000C6821" w:rsidRDefault="00CB6E61" w:rsidP="0086241F">
            <w:pPr>
              <w:adjustRightInd w:val="0"/>
              <w:snapToGrid w:val="0"/>
              <w:jc w:val="center"/>
              <w:rPr>
                <w:rFonts w:ascii="Arial" w:hAnsi="Arial" w:cs="Arial"/>
              </w:rPr>
            </w:pPr>
            <w:r>
              <w:rPr>
                <w:rFonts w:ascii="Arial" w:hAnsi="Arial" w:cs="Arial"/>
              </w:rPr>
              <w:t>01</w:t>
            </w:r>
          </w:p>
        </w:tc>
        <w:tc>
          <w:tcPr>
            <w:tcW w:w="64"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5088E168" w:rsidR="00B27122" w:rsidRPr="000C6821" w:rsidRDefault="007F41A3" w:rsidP="0086241F">
            <w:pPr>
              <w:adjustRightInd w:val="0"/>
              <w:snapToGrid w:val="0"/>
              <w:jc w:val="center"/>
              <w:rPr>
                <w:rFonts w:ascii="Arial" w:hAnsi="Arial" w:cs="Arial"/>
              </w:rPr>
            </w:pPr>
            <w:r>
              <w:rPr>
                <w:rFonts w:ascii="Arial" w:hAnsi="Arial" w:cs="Arial"/>
              </w:rPr>
              <w:t>0</w:t>
            </w:r>
            <w:r w:rsidR="00CB6E61">
              <w:rPr>
                <w:rFonts w:ascii="Arial" w:hAnsi="Arial" w:cs="Arial"/>
              </w:rPr>
              <w:t>9</w:t>
            </w:r>
          </w:p>
        </w:tc>
        <w:tc>
          <w:tcPr>
            <w:tcW w:w="64"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360121EF" w:rsidR="00B27122" w:rsidRPr="000C6821" w:rsidRDefault="007F41A3" w:rsidP="0086241F">
            <w:pPr>
              <w:adjustRightInd w:val="0"/>
              <w:snapToGrid w:val="0"/>
              <w:jc w:val="center"/>
              <w:rPr>
                <w:rFonts w:ascii="Arial" w:hAnsi="Arial" w:cs="Arial"/>
              </w:rPr>
            </w:pPr>
            <w:r>
              <w:rPr>
                <w:rFonts w:ascii="Arial" w:hAnsi="Arial" w:cs="Arial"/>
              </w:rPr>
              <w:t>2023</w:t>
            </w:r>
          </w:p>
        </w:tc>
        <w:tc>
          <w:tcPr>
            <w:tcW w:w="64"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179"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64"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171"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65"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221"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153"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B27122" w:rsidRPr="000C6821" w14:paraId="7C780CB0" w14:textId="77777777" w:rsidTr="007F41A3">
        <w:trPr>
          <w:trHeight w:val="53"/>
        </w:trPr>
        <w:tc>
          <w:tcPr>
            <w:tcW w:w="41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643"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65"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64"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52"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171"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221"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153"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B27122" w:rsidRPr="000C6821" w14:paraId="0F485ED8" w14:textId="77777777" w:rsidTr="007F41A3">
        <w:trPr>
          <w:trHeight w:val="74"/>
        </w:trPr>
        <w:tc>
          <w:tcPr>
            <w:tcW w:w="41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708"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4"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184"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52"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4"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64"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179"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64"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171"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65"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64"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221"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153"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B27122" w:rsidRPr="000C6821" w14:paraId="055F30A9" w14:textId="77777777" w:rsidTr="007F41A3">
        <w:trPr>
          <w:trHeight w:val="190"/>
        </w:trPr>
        <w:tc>
          <w:tcPr>
            <w:tcW w:w="410"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708"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104DA3BE" w:rsidR="00B27122" w:rsidRPr="000C6821" w:rsidRDefault="007F41A3" w:rsidP="0086241F">
            <w:pPr>
              <w:adjustRightInd w:val="0"/>
              <w:snapToGrid w:val="0"/>
              <w:jc w:val="center"/>
              <w:rPr>
                <w:rFonts w:ascii="Arial" w:hAnsi="Arial" w:cs="Arial"/>
              </w:rPr>
            </w:pPr>
            <w:r>
              <w:rPr>
                <w:rFonts w:ascii="Arial" w:hAnsi="Arial" w:cs="Arial"/>
              </w:rPr>
              <w:t>0</w:t>
            </w:r>
            <w:r w:rsidR="00CB6E61">
              <w:rPr>
                <w:rFonts w:ascii="Arial" w:hAnsi="Arial" w:cs="Arial"/>
              </w:rPr>
              <w:t>6</w:t>
            </w:r>
          </w:p>
        </w:tc>
        <w:tc>
          <w:tcPr>
            <w:tcW w:w="64"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36A71059" w:rsidR="00B27122" w:rsidRPr="000C6821" w:rsidRDefault="007F41A3" w:rsidP="0086241F">
            <w:pPr>
              <w:adjustRightInd w:val="0"/>
              <w:snapToGrid w:val="0"/>
              <w:jc w:val="center"/>
              <w:rPr>
                <w:rFonts w:ascii="Arial" w:hAnsi="Arial" w:cs="Arial"/>
              </w:rPr>
            </w:pPr>
            <w:r>
              <w:rPr>
                <w:rFonts w:ascii="Arial" w:hAnsi="Arial" w:cs="Arial"/>
              </w:rPr>
              <w:t>09</w:t>
            </w:r>
          </w:p>
        </w:tc>
        <w:tc>
          <w:tcPr>
            <w:tcW w:w="64"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5A97647A" w:rsidR="00B27122" w:rsidRPr="000C6821" w:rsidRDefault="007F41A3" w:rsidP="0086241F">
            <w:pPr>
              <w:adjustRightInd w:val="0"/>
              <w:snapToGrid w:val="0"/>
              <w:jc w:val="center"/>
              <w:rPr>
                <w:rFonts w:ascii="Arial" w:hAnsi="Arial" w:cs="Arial"/>
              </w:rPr>
            </w:pPr>
            <w:r>
              <w:rPr>
                <w:rFonts w:ascii="Arial" w:hAnsi="Arial" w:cs="Arial"/>
              </w:rPr>
              <w:t>2023</w:t>
            </w:r>
          </w:p>
        </w:tc>
        <w:tc>
          <w:tcPr>
            <w:tcW w:w="64"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179"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64"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171"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65"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221"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153"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B27122" w:rsidRPr="000C6821" w14:paraId="4A97ADCB" w14:textId="77777777" w:rsidTr="007F41A3">
        <w:tc>
          <w:tcPr>
            <w:tcW w:w="41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643"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65"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64"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52"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171"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221"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153"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B27122" w:rsidRPr="000C6821" w14:paraId="414C9DA1" w14:textId="77777777" w:rsidTr="007F41A3">
        <w:trPr>
          <w:trHeight w:val="190"/>
        </w:trPr>
        <w:tc>
          <w:tcPr>
            <w:tcW w:w="41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70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4"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52"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4"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179"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64"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171"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65"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221"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153"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B27122" w:rsidRPr="000C6821" w14:paraId="720A3781" w14:textId="77777777" w:rsidTr="007F41A3">
        <w:trPr>
          <w:trHeight w:val="173"/>
        </w:trPr>
        <w:tc>
          <w:tcPr>
            <w:tcW w:w="410"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708"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64"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5075FC58" w:rsidR="00B27122" w:rsidRPr="000C6821" w:rsidRDefault="006810D7" w:rsidP="0086241F">
            <w:pPr>
              <w:adjustRightInd w:val="0"/>
              <w:snapToGrid w:val="0"/>
              <w:jc w:val="center"/>
              <w:rPr>
                <w:rFonts w:ascii="Arial" w:hAnsi="Arial" w:cs="Arial"/>
              </w:rPr>
            </w:pPr>
            <w:r>
              <w:rPr>
                <w:rFonts w:ascii="Arial" w:hAnsi="Arial" w:cs="Arial"/>
              </w:rPr>
              <w:t>0</w:t>
            </w:r>
            <w:r w:rsidR="00CB6E61">
              <w:rPr>
                <w:rFonts w:ascii="Arial" w:hAnsi="Arial" w:cs="Arial"/>
              </w:rPr>
              <w:t>8</w:t>
            </w:r>
          </w:p>
        </w:tc>
        <w:tc>
          <w:tcPr>
            <w:tcW w:w="64"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0C51E74F" w:rsidR="00B27122" w:rsidRPr="000C6821" w:rsidRDefault="007F41A3" w:rsidP="0086241F">
            <w:pPr>
              <w:adjustRightInd w:val="0"/>
              <w:snapToGrid w:val="0"/>
              <w:jc w:val="center"/>
              <w:rPr>
                <w:rFonts w:ascii="Arial" w:hAnsi="Arial" w:cs="Arial"/>
              </w:rPr>
            </w:pPr>
            <w:r>
              <w:rPr>
                <w:rFonts w:ascii="Arial" w:hAnsi="Arial" w:cs="Arial"/>
              </w:rPr>
              <w:t>09</w:t>
            </w:r>
          </w:p>
        </w:tc>
        <w:tc>
          <w:tcPr>
            <w:tcW w:w="64"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04A2BF4A" w:rsidR="00B27122" w:rsidRPr="000C6821" w:rsidRDefault="007F41A3" w:rsidP="0086241F">
            <w:pPr>
              <w:adjustRightInd w:val="0"/>
              <w:snapToGrid w:val="0"/>
              <w:jc w:val="center"/>
              <w:rPr>
                <w:rFonts w:ascii="Arial" w:hAnsi="Arial" w:cs="Arial"/>
              </w:rPr>
            </w:pPr>
            <w:r>
              <w:rPr>
                <w:rFonts w:ascii="Arial" w:hAnsi="Arial" w:cs="Arial"/>
              </w:rPr>
              <w:t>2023</w:t>
            </w:r>
          </w:p>
        </w:tc>
        <w:tc>
          <w:tcPr>
            <w:tcW w:w="64"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64"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179"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64"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171"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65"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64"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221"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153"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B27122" w:rsidRPr="000C6821" w14:paraId="52E45D3E" w14:textId="77777777" w:rsidTr="007F41A3">
        <w:trPr>
          <w:trHeight w:val="53"/>
        </w:trPr>
        <w:tc>
          <w:tcPr>
            <w:tcW w:w="410"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708"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64"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64"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08"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64"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52"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64"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64"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179"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64"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171"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65"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64"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221"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153"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B27122" w:rsidRPr="000C6821" w14:paraId="6C56049D" w14:textId="77777777" w:rsidTr="007F41A3">
        <w:tc>
          <w:tcPr>
            <w:tcW w:w="41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643"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65"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64"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84"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52"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171"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221"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153"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B27122" w:rsidRPr="000C6821" w14:paraId="2BFACD51" w14:textId="77777777" w:rsidTr="007F41A3">
        <w:trPr>
          <w:trHeight w:val="190"/>
        </w:trPr>
        <w:tc>
          <w:tcPr>
            <w:tcW w:w="41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70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4"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52"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4"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179"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64"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171"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65"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221"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153"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B27122" w:rsidRPr="000C6821" w14:paraId="00D8490D" w14:textId="77777777" w:rsidTr="007F41A3">
        <w:trPr>
          <w:trHeight w:val="190"/>
        </w:trPr>
        <w:tc>
          <w:tcPr>
            <w:tcW w:w="410"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708"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1E49A4FE" w:rsidR="00B27122" w:rsidRPr="000C6821" w:rsidRDefault="007F41A3" w:rsidP="0086241F">
            <w:pPr>
              <w:adjustRightInd w:val="0"/>
              <w:snapToGrid w:val="0"/>
              <w:jc w:val="center"/>
              <w:rPr>
                <w:rFonts w:ascii="Arial" w:hAnsi="Arial" w:cs="Arial"/>
              </w:rPr>
            </w:pPr>
            <w:r>
              <w:rPr>
                <w:rFonts w:ascii="Arial" w:hAnsi="Arial" w:cs="Arial"/>
              </w:rPr>
              <w:t>1</w:t>
            </w:r>
            <w:r w:rsidR="00CB6E61">
              <w:rPr>
                <w:rFonts w:ascii="Arial" w:hAnsi="Arial" w:cs="Arial"/>
              </w:rPr>
              <w:t>5</w:t>
            </w:r>
          </w:p>
        </w:tc>
        <w:tc>
          <w:tcPr>
            <w:tcW w:w="64"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1438647C" w:rsidR="00B27122" w:rsidRPr="000C6821" w:rsidRDefault="007F41A3" w:rsidP="0086241F">
            <w:pPr>
              <w:adjustRightInd w:val="0"/>
              <w:snapToGrid w:val="0"/>
              <w:jc w:val="center"/>
              <w:rPr>
                <w:rFonts w:ascii="Arial" w:hAnsi="Arial" w:cs="Arial"/>
              </w:rPr>
            </w:pPr>
            <w:r>
              <w:rPr>
                <w:rFonts w:ascii="Arial" w:hAnsi="Arial" w:cs="Arial"/>
              </w:rPr>
              <w:t>09</w:t>
            </w:r>
          </w:p>
        </w:tc>
        <w:tc>
          <w:tcPr>
            <w:tcW w:w="64"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42AE8DA5" w:rsidR="00B27122" w:rsidRPr="000C6821" w:rsidRDefault="007F41A3" w:rsidP="0086241F">
            <w:pPr>
              <w:adjustRightInd w:val="0"/>
              <w:snapToGrid w:val="0"/>
              <w:jc w:val="center"/>
              <w:rPr>
                <w:rFonts w:ascii="Arial" w:hAnsi="Arial" w:cs="Arial"/>
              </w:rPr>
            </w:pPr>
            <w:r>
              <w:rPr>
                <w:rFonts w:ascii="Arial" w:hAnsi="Arial" w:cs="Arial"/>
              </w:rPr>
              <w:t>2023</w:t>
            </w:r>
          </w:p>
        </w:tc>
        <w:tc>
          <w:tcPr>
            <w:tcW w:w="64"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179"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64"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171"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65"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221"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153"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B27122" w:rsidRPr="000C6821" w14:paraId="54AA9FEF" w14:textId="77777777" w:rsidTr="007F41A3">
        <w:tc>
          <w:tcPr>
            <w:tcW w:w="41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643"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65"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64"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52"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171"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221"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153"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B27122" w:rsidRPr="000C6821" w14:paraId="08614632" w14:textId="77777777" w:rsidTr="007F41A3">
        <w:trPr>
          <w:trHeight w:val="190"/>
        </w:trPr>
        <w:tc>
          <w:tcPr>
            <w:tcW w:w="41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70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4"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52"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4"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179"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64"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171"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65"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221"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153"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B27122" w:rsidRPr="000C6821" w14:paraId="4CBDACBF" w14:textId="77777777" w:rsidTr="007F41A3">
        <w:trPr>
          <w:trHeight w:val="190"/>
        </w:trPr>
        <w:tc>
          <w:tcPr>
            <w:tcW w:w="410"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708"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09329E40" w:rsidR="00B27122" w:rsidRPr="000C6821" w:rsidRDefault="007F41A3" w:rsidP="0086241F">
            <w:pPr>
              <w:adjustRightInd w:val="0"/>
              <w:snapToGrid w:val="0"/>
              <w:jc w:val="center"/>
              <w:rPr>
                <w:rFonts w:ascii="Arial" w:hAnsi="Arial" w:cs="Arial"/>
              </w:rPr>
            </w:pPr>
            <w:r>
              <w:rPr>
                <w:rFonts w:ascii="Arial" w:hAnsi="Arial" w:cs="Arial"/>
              </w:rPr>
              <w:t>2</w:t>
            </w:r>
            <w:r w:rsidR="00CB6E61">
              <w:rPr>
                <w:rFonts w:ascii="Arial" w:hAnsi="Arial" w:cs="Arial"/>
              </w:rPr>
              <w:t>2</w:t>
            </w:r>
          </w:p>
        </w:tc>
        <w:tc>
          <w:tcPr>
            <w:tcW w:w="64"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48D11664" w:rsidR="00B27122" w:rsidRPr="000C6821" w:rsidRDefault="007F41A3" w:rsidP="0086241F">
            <w:pPr>
              <w:adjustRightInd w:val="0"/>
              <w:snapToGrid w:val="0"/>
              <w:jc w:val="center"/>
              <w:rPr>
                <w:rFonts w:ascii="Arial" w:hAnsi="Arial" w:cs="Arial"/>
              </w:rPr>
            </w:pPr>
            <w:r>
              <w:rPr>
                <w:rFonts w:ascii="Arial" w:hAnsi="Arial" w:cs="Arial"/>
              </w:rPr>
              <w:t>09</w:t>
            </w:r>
          </w:p>
        </w:tc>
        <w:tc>
          <w:tcPr>
            <w:tcW w:w="64"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3C3EAC50" w:rsidR="00B27122" w:rsidRPr="000C6821" w:rsidRDefault="007F41A3" w:rsidP="0086241F">
            <w:pPr>
              <w:adjustRightInd w:val="0"/>
              <w:snapToGrid w:val="0"/>
              <w:jc w:val="center"/>
              <w:rPr>
                <w:rFonts w:ascii="Arial" w:hAnsi="Arial" w:cs="Arial"/>
              </w:rPr>
            </w:pPr>
            <w:r>
              <w:rPr>
                <w:rFonts w:ascii="Arial" w:hAnsi="Arial" w:cs="Arial"/>
              </w:rPr>
              <w:t>2023</w:t>
            </w:r>
          </w:p>
        </w:tc>
        <w:tc>
          <w:tcPr>
            <w:tcW w:w="64"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179"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64"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171"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65"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221"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153"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B27122" w:rsidRPr="000C6821" w14:paraId="26CAD44F" w14:textId="77777777" w:rsidTr="007F41A3">
        <w:tc>
          <w:tcPr>
            <w:tcW w:w="410"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643"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65"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64"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84"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52"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171"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221"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153"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CC4E87D" w14:textId="1725D857" w:rsidR="00BD7015" w:rsidRPr="007F41A3" w:rsidRDefault="00B27122" w:rsidP="00F41EF0">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bookmarkStart w:id="162" w:name="_Hlk76392171"/>
    </w:p>
    <w:p w14:paraId="66F92819" w14:textId="35AC775A" w:rsidR="003976B3" w:rsidRDefault="003976B3" w:rsidP="00F41EF0">
      <w:pPr>
        <w:rPr>
          <w:rFonts w:cs="Arial"/>
          <w:i/>
        </w:rPr>
      </w:pPr>
    </w:p>
    <w:p w14:paraId="346B9056" w14:textId="11201809" w:rsidR="008E7AC7" w:rsidRDefault="008E7AC7" w:rsidP="00F41EF0">
      <w:pPr>
        <w:rPr>
          <w:rFonts w:cs="Arial"/>
          <w:i/>
        </w:rPr>
      </w:pPr>
    </w:p>
    <w:p w14:paraId="1746C8A5" w14:textId="77777777" w:rsidR="008E7AC7" w:rsidRDefault="008E7AC7" w:rsidP="00F41EF0">
      <w:pPr>
        <w:rPr>
          <w:rFonts w:cs="Arial"/>
          <w:i/>
        </w:rPr>
      </w:pPr>
    </w:p>
    <w:p w14:paraId="3A8420D6" w14:textId="49D6973C" w:rsidR="00A72FB0" w:rsidRPr="00A40276" w:rsidRDefault="00783EFD" w:rsidP="00AD23B7">
      <w:pPr>
        <w:pStyle w:val="Ttulo"/>
        <w:numPr>
          <w:ilvl w:val="0"/>
          <w:numId w:val="21"/>
        </w:numPr>
        <w:spacing w:before="0" w:after="0"/>
        <w:jc w:val="both"/>
        <w:rPr>
          <w:rFonts w:ascii="Verdana" w:hAnsi="Verdana"/>
          <w:sz w:val="18"/>
        </w:rPr>
      </w:pPr>
      <w:bookmarkStart w:id="163" w:name="_Toc94724714"/>
      <w:bookmarkEnd w:id="162"/>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4608D9">
        <w:trPr>
          <w:trHeight w:val="435"/>
          <w:jc w:val="center"/>
        </w:trPr>
        <w:tc>
          <w:tcPr>
            <w:tcW w:w="9781" w:type="dxa"/>
            <w:shd w:val="clear" w:color="auto" w:fill="244061" w:themeFill="accent1" w:themeFillShade="80"/>
            <w:vAlign w:val="center"/>
          </w:tcPr>
          <w:p w14:paraId="7AC103E3" w14:textId="77777777" w:rsidR="007F4BF4" w:rsidRPr="00A40276" w:rsidRDefault="007F4BF4" w:rsidP="007F4BF4">
            <w:pPr>
              <w:spacing w:line="200" w:lineRule="exact"/>
              <w:jc w:val="center"/>
              <w:rPr>
                <w:b/>
                <w:sz w:val="18"/>
                <w:szCs w:val="18"/>
                <w:lang w:val="es-BO"/>
              </w:rPr>
            </w:pPr>
            <w:r w:rsidRPr="00A40276">
              <w:rPr>
                <w:b/>
                <w:sz w:val="18"/>
                <w:szCs w:val="18"/>
                <w:lang w:val="es-BO"/>
              </w:rPr>
              <w:t>ESPECIFICACIONES TÉCNICAS</w:t>
            </w:r>
          </w:p>
          <w:p w14:paraId="59BF0231" w14:textId="77777777" w:rsidR="00A72FB0" w:rsidRPr="00A40276" w:rsidRDefault="00A72FB0" w:rsidP="007F4BF4">
            <w:pPr>
              <w:jc w:val="center"/>
              <w:rPr>
                <w:rFonts w:cs="Arial"/>
                <w:b/>
                <w:lang w:val="es-BO"/>
              </w:rPr>
            </w:pPr>
          </w:p>
        </w:tc>
      </w:tr>
      <w:tr w:rsidR="00A40276" w:rsidRPr="00A40276" w14:paraId="7C8E9CEA" w14:textId="77777777" w:rsidTr="004608D9">
        <w:trPr>
          <w:trHeight w:val="995"/>
          <w:jc w:val="center"/>
        </w:trPr>
        <w:tc>
          <w:tcPr>
            <w:tcW w:w="9781" w:type="dxa"/>
            <w:shd w:val="clear" w:color="auto" w:fill="FFFFFF"/>
            <w:vAlign w:val="center"/>
          </w:tcPr>
          <w:p w14:paraId="6A61C22E" w14:textId="77777777" w:rsidR="006A1F58" w:rsidRPr="00A40276" w:rsidRDefault="006A1F58" w:rsidP="007B2157">
            <w:pPr>
              <w:jc w:val="center"/>
              <w:rPr>
                <w:rFonts w:cs="Arial"/>
                <w:b/>
                <w:i/>
                <w:lang w:val="es-BO"/>
              </w:rPr>
            </w:pPr>
          </w:p>
          <w:p w14:paraId="64B38F5E" w14:textId="77777777" w:rsidR="007F41A3" w:rsidRPr="007F41A3" w:rsidRDefault="007F41A3" w:rsidP="007F41A3">
            <w:pPr>
              <w:pStyle w:val="Sinespaciado"/>
              <w:jc w:val="center"/>
              <w:rPr>
                <w:rFonts w:ascii="Verdana" w:hAnsi="Verdana" w:cs="Tahoma"/>
                <w:b/>
                <w:sz w:val="16"/>
                <w:szCs w:val="16"/>
                <w:u w:val="single"/>
              </w:rPr>
            </w:pPr>
            <w:r w:rsidRPr="007F41A3">
              <w:rPr>
                <w:rFonts w:ascii="Verdana" w:hAnsi="Verdana" w:cs="Tahoma"/>
                <w:b/>
                <w:sz w:val="16"/>
                <w:szCs w:val="16"/>
                <w:u w:val="single"/>
              </w:rPr>
              <w:t>ESPECIFICACIONES TÉCNICAS:</w:t>
            </w:r>
          </w:p>
          <w:p w14:paraId="578FF32C" w14:textId="77777777" w:rsidR="007F41A3" w:rsidRPr="007F41A3" w:rsidRDefault="007F41A3" w:rsidP="007F41A3">
            <w:pPr>
              <w:pStyle w:val="Sinespaciado"/>
              <w:jc w:val="center"/>
              <w:rPr>
                <w:rFonts w:ascii="Verdana" w:hAnsi="Verdana" w:cs="Tahoma"/>
                <w:b/>
                <w:sz w:val="16"/>
                <w:szCs w:val="16"/>
              </w:rPr>
            </w:pPr>
          </w:p>
          <w:p w14:paraId="4870B9A6" w14:textId="77777777" w:rsidR="007F41A3" w:rsidRPr="007F41A3" w:rsidRDefault="007F41A3" w:rsidP="007F41A3">
            <w:pPr>
              <w:pStyle w:val="Sinespaciado"/>
              <w:jc w:val="center"/>
              <w:rPr>
                <w:rFonts w:ascii="Verdana" w:hAnsi="Verdana" w:cs="Tahoma"/>
                <w:b/>
                <w:sz w:val="16"/>
                <w:szCs w:val="16"/>
                <w:u w:val="single"/>
              </w:rPr>
            </w:pPr>
            <w:r w:rsidRPr="007F41A3">
              <w:rPr>
                <w:rFonts w:ascii="Verdana" w:hAnsi="Verdana" w:cs="Tahoma"/>
                <w:b/>
                <w:sz w:val="16"/>
                <w:szCs w:val="16"/>
                <w:u w:val="single"/>
              </w:rPr>
              <w:t>SERVICIO DE INSTALACION Y MONTAJE DE SILENCIADORES</w:t>
            </w:r>
          </w:p>
          <w:p w14:paraId="278EE6E7" w14:textId="77777777" w:rsidR="007F41A3" w:rsidRPr="007F41A3" w:rsidRDefault="007F41A3" w:rsidP="007F41A3">
            <w:pPr>
              <w:pStyle w:val="Sinespaciado"/>
              <w:jc w:val="center"/>
              <w:rPr>
                <w:rFonts w:ascii="Verdana" w:hAnsi="Verdana" w:cs="Tahoma"/>
                <w:b/>
                <w:sz w:val="16"/>
                <w:szCs w:val="16"/>
                <w:u w:val="single"/>
              </w:rPr>
            </w:pPr>
            <w:r w:rsidRPr="007F41A3">
              <w:rPr>
                <w:rFonts w:ascii="Verdana" w:hAnsi="Verdana" w:cs="Tahoma"/>
                <w:b/>
                <w:sz w:val="16"/>
                <w:szCs w:val="16"/>
                <w:u w:val="single"/>
              </w:rPr>
              <w:t xml:space="preserve">Y SISTEMA DE ESCAPE DE GRUPOS GENERADORES CABINADOS </w:t>
            </w:r>
          </w:p>
          <w:p w14:paraId="303CFE57" w14:textId="77777777" w:rsidR="007F41A3" w:rsidRPr="007F41A3" w:rsidRDefault="007F41A3" w:rsidP="007F41A3">
            <w:pPr>
              <w:pStyle w:val="Sinespaciado"/>
              <w:jc w:val="center"/>
              <w:rPr>
                <w:rFonts w:ascii="Verdana" w:hAnsi="Verdana" w:cs="Tahoma"/>
                <w:b/>
                <w:sz w:val="16"/>
                <w:szCs w:val="16"/>
                <w:u w:val="single"/>
              </w:rPr>
            </w:pPr>
            <w:r w:rsidRPr="007F41A3">
              <w:rPr>
                <w:rFonts w:ascii="Verdana" w:hAnsi="Verdana" w:cs="Tahoma"/>
                <w:b/>
                <w:sz w:val="16"/>
                <w:szCs w:val="16"/>
                <w:u w:val="single"/>
              </w:rPr>
              <w:t>BAH12 Y BAH14</w:t>
            </w:r>
          </w:p>
          <w:p w14:paraId="2EF621F4" w14:textId="77777777" w:rsidR="007F41A3" w:rsidRPr="007F41A3" w:rsidRDefault="007F41A3" w:rsidP="007F41A3">
            <w:pPr>
              <w:pStyle w:val="Sinespaciado"/>
              <w:rPr>
                <w:rFonts w:ascii="Verdana" w:hAnsi="Verdana" w:cs="Tahoma"/>
                <w:b/>
                <w:sz w:val="16"/>
                <w:szCs w:val="16"/>
              </w:rPr>
            </w:pPr>
          </w:p>
          <w:p w14:paraId="33815905" w14:textId="77777777" w:rsidR="007F41A3" w:rsidRPr="007F41A3" w:rsidRDefault="007F41A3" w:rsidP="007F41A3">
            <w:pPr>
              <w:pStyle w:val="Sinespaciado"/>
              <w:rPr>
                <w:rFonts w:ascii="Verdana" w:hAnsi="Verdana" w:cs="Tahoma"/>
                <w:b/>
                <w:sz w:val="16"/>
                <w:szCs w:val="16"/>
              </w:rPr>
            </w:pPr>
          </w:p>
          <w:p w14:paraId="0440E452" w14:textId="77777777" w:rsidR="007F41A3" w:rsidRPr="007F41A3" w:rsidRDefault="007F41A3" w:rsidP="007F41A3">
            <w:pPr>
              <w:pStyle w:val="Sinespaciado"/>
              <w:numPr>
                <w:ilvl w:val="0"/>
                <w:numId w:val="59"/>
              </w:numPr>
              <w:ind w:left="567" w:hanging="567"/>
              <w:rPr>
                <w:rFonts w:ascii="Verdana" w:hAnsi="Verdana" w:cs="Tahoma"/>
                <w:b/>
                <w:sz w:val="16"/>
                <w:szCs w:val="16"/>
              </w:rPr>
            </w:pPr>
            <w:r w:rsidRPr="007F41A3">
              <w:rPr>
                <w:rFonts w:ascii="Verdana" w:hAnsi="Verdana" w:cs="Tahoma"/>
                <w:b/>
                <w:sz w:val="16"/>
                <w:szCs w:val="16"/>
              </w:rPr>
              <w:t>OBJETIVO</w:t>
            </w:r>
          </w:p>
          <w:p w14:paraId="4883C68D" w14:textId="77777777" w:rsidR="007F41A3" w:rsidRPr="007F41A3" w:rsidRDefault="007F41A3" w:rsidP="007F41A3">
            <w:pPr>
              <w:pStyle w:val="Sinespaciado"/>
              <w:rPr>
                <w:rFonts w:ascii="Verdana" w:hAnsi="Verdana" w:cs="Tahoma"/>
                <w:b/>
                <w:sz w:val="16"/>
                <w:szCs w:val="16"/>
              </w:rPr>
            </w:pPr>
          </w:p>
          <w:p w14:paraId="0264E1DF" w14:textId="77777777" w:rsidR="007F41A3" w:rsidRPr="007F41A3" w:rsidRDefault="007F41A3" w:rsidP="007F41A3">
            <w:pPr>
              <w:pStyle w:val="Sinespaciado"/>
              <w:ind w:left="567"/>
              <w:jc w:val="both"/>
              <w:rPr>
                <w:rFonts w:ascii="Verdana" w:hAnsi="Verdana" w:cs="Tahoma"/>
                <w:sz w:val="16"/>
                <w:szCs w:val="16"/>
              </w:rPr>
            </w:pPr>
            <w:r w:rsidRPr="007F41A3">
              <w:rPr>
                <w:rFonts w:ascii="Verdana" w:hAnsi="Verdana" w:cs="Tahoma"/>
                <w:sz w:val="16"/>
                <w:szCs w:val="16"/>
              </w:rPr>
              <w:t xml:space="preserve">El objetivo de la presente especificación técnica consiste en definir las normas, exigencias y procedimientos para la provisión del “SERVICIO DE INSTALACION Y MONTAJE DE SILENCIADORES Y SISTEMA DE ESCAPE DE GRUPOS GENERADORES CABINADOS BAH12 Y BAH14”, para la presente gestión 2023, por medio del cual se pretende ejecutar la programación de mantenimiento a los silenciadores de las unidades generadoras BAH12 y BAH14 de la Planta Termoeléctrica Bahía.  </w:t>
            </w:r>
          </w:p>
          <w:p w14:paraId="7339E8E6" w14:textId="77777777" w:rsidR="007F41A3" w:rsidRPr="007F41A3" w:rsidRDefault="007F41A3" w:rsidP="007F41A3">
            <w:pPr>
              <w:pStyle w:val="Sinespaciado"/>
              <w:rPr>
                <w:rFonts w:ascii="Verdana" w:hAnsi="Verdana" w:cs="Tahoma"/>
                <w:b/>
                <w:sz w:val="16"/>
                <w:szCs w:val="16"/>
              </w:rPr>
            </w:pPr>
          </w:p>
          <w:p w14:paraId="0FA8A4F0" w14:textId="77777777" w:rsidR="007F41A3" w:rsidRPr="007F41A3" w:rsidRDefault="007F41A3" w:rsidP="007F41A3">
            <w:pPr>
              <w:pStyle w:val="Sinespaciado"/>
              <w:numPr>
                <w:ilvl w:val="0"/>
                <w:numId w:val="59"/>
              </w:numPr>
              <w:ind w:left="567" w:hanging="567"/>
              <w:rPr>
                <w:rFonts w:ascii="Verdana" w:hAnsi="Verdana" w:cs="Tahoma"/>
                <w:b/>
                <w:sz w:val="16"/>
                <w:szCs w:val="16"/>
              </w:rPr>
            </w:pPr>
            <w:r w:rsidRPr="007F41A3">
              <w:rPr>
                <w:rFonts w:ascii="Verdana" w:hAnsi="Verdana" w:cs="Tahoma"/>
                <w:b/>
                <w:sz w:val="16"/>
                <w:szCs w:val="16"/>
              </w:rPr>
              <w:t>ANTECEDENTES</w:t>
            </w:r>
          </w:p>
          <w:p w14:paraId="53CC4C73" w14:textId="77777777" w:rsidR="007F41A3" w:rsidRPr="007F41A3" w:rsidRDefault="007F41A3" w:rsidP="007F41A3">
            <w:pPr>
              <w:pStyle w:val="Sinespaciado"/>
              <w:rPr>
                <w:rFonts w:ascii="Verdana" w:hAnsi="Verdana"/>
                <w:sz w:val="16"/>
                <w:szCs w:val="16"/>
              </w:rPr>
            </w:pPr>
          </w:p>
          <w:p w14:paraId="5F9DB9A2" w14:textId="77777777" w:rsidR="007F41A3" w:rsidRPr="007F41A3" w:rsidRDefault="007F41A3" w:rsidP="007F41A3">
            <w:pPr>
              <w:pStyle w:val="Sinespaciado"/>
              <w:ind w:left="567"/>
              <w:jc w:val="both"/>
              <w:rPr>
                <w:rFonts w:ascii="Verdana" w:hAnsi="Verdana" w:cs="Tahoma"/>
                <w:sz w:val="16"/>
                <w:szCs w:val="16"/>
              </w:rPr>
            </w:pPr>
            <w:r w:rsidRPr="007F41A3">
              <w:rPr>
                <w:rFonts w:ascii="Verdana" w:hAnsi="Verdana" w:cs="Tahoma"/>
                <w:sz w:val="16"/>
                <w:szCs w:val="16"/>
              </w:rPr>
              <w:t xml:space="preserve">ENDE Sistema Cobija está verticalmente integrado debido a que Genera, Distribuye y Comercializa la energía eléctrica en los municipios de Cobija, Porvenir, Bella Flor y Puerto Rico. La Planta Termoeléctrica </w:t>
            </w:r>
            <w:proofErr w:type="spellStart"/>
            <w:r w:rsidRPr="007F41A3">
              <w:rPr>
                <w:rFonts w:ascii="Verdana" w:hAnsi="Verdana" w:cs="Tahoma"/>
                <w:sz w:val="16"/>
                <w:szCs w:val="16"/>
              </w:rPr>
              <w:t>Bahia</w:t>
            </w:r>
            <w:proofErr w:type="spellEnd"/>
            <w:r w:rsidRPr="007F41A3">
              <w:rPr>
                <w:rFonts w:ascii="Verdana" w:hAnsi="Verdana" w:cs="Tahoma"/>
                <w:sz w:val="16"/>
                <w:szCs w:val="16"/>
              </w:rPr>
              <w:t xml:space="preserve"> cuenta con un parque de generadores de la serie 3500, compuesto por 12 unidades del tipo estacionario y 5 unidades tipo </w:t>
            </w:r>
            <w:proofErr w:type="spellStart"/>
            <w:r w:rsidRPr="007F41A3">
              <w:rPr>
                <w:rFonts w:ascii="Verdana" w:hAnsi="Verdana" w:cs="Tahoma"/>
                <w:sz w:val="16"/>
                <w:szCs w:val="16"/>
              </w:rPr>
              <w:t>cabinado</w:t>
            </w:r>
            <w:proofErr w:type="spellEnd"/>
            <w:r w:rsidRPr="007F41A3">
              <w:rPr>
                <w:rFonts w:ascii="Verdana" w:hAnsi="Verdana" w:cs="Tahoma"/>
                <w:sz w:val="16"/>
                <w:szCs w:val="16"/>
              </w:rPr>
              <w:t>, cuyas potencias efectivas se encuentran en los niveles de 1.200 kW a 1.600 kW para una operación continua según el modelo. Para garantizar la confiabilidad en la operación y ejecución de mantenimientos conforme a las recomendaciones del fabricante y en función a las horas de operación se ejecuta el programa de mantenimiento el cual consiste en la ejecución de diversas tareas de inspección y mantenimiento preventivo como también correctivo a los grupos generadores para garantizar la continuidad y estabilidad del suministro eléctrico en la Regional Cobija.</w:t>
            </w:r>
          </w:p>
          <w:p w14:paraId="40E75E3C" w14:textId="77777777" w:rsidR="007F41A3" w:rsidRPr="007F41A3" w:rsidRDefault="007F41A3" w:rsidP="007F41A3">
            <w:pPr>
              <w:pStyle w:val="Sinespaciado"/>
              <w:ind w:left="567"/>
              <w:jc w:val="both"/>
              <w:rPr>
                <w:rFonts w:ascii="Verdana" w:hAnsi="Verdana" w:cs="Tahoma"/>
                <w:sz w:val="16"/>
                <w:szCs w:val="16"/>
              </w:rPr>
            </w:pPr>
          </w:p>
          <w:p w14:paraId="0716EA3C" w14:textId="5849044C" w:rsidR="007F41A3" w:rsidRDefault="007F41A3" w:rsidP="007F41A3">
            <w:pPr>
              <w:pStyle w:val="Sinespaciado"/>
              <w:ind w:left="567"/>
              <w:jc w:val="both"/>
              <w:rPr>
                <w:rFonts w:ascii="Verdana" w:hAnsi="Verdana" w:cs="Tahoma"/>
                <w:sz w:val="16"/>
                <w:szCs w:val="16"/>
              </w:rPr>
            </w:pPr>
            <w:r w:rsidRPr="007F41A3">
              <w:rPr>
                <w:rFonts w:ascii="Verdana" w:hAnsi="Verdana" w:cs="Tahoma"/>
                <w:sz w:val="16"/>
                <w:szCs w:val="16"/>
              </w:rPr>
              <w:t xml:space="preserve">Las unidades </w:t>
            </w:r>
            <w:proofErr w:type="spellStart"/>
            <w:r w:rsidRPr="007F41A3">
              <w:rPr>
                <w:rFonts w:ascii="Verdana" w:hAnsi="Verdana" w:cs="Tahoma"/>
                <w:sz w:val="16"/>
                <w:szCs w:val="16"/>
              </w:rPr>
              <w:t>cabinadas</w:t>
            </w:r>
            <w:proofErr w:type="spellEnd"/>
            <w:r w:rsidRPr="007F41A3">
              <w:rPr>
                <w:rFonts w:ascii="Verdana" w:hAnsi="Verdana" w:cs="Tahoma"/>
                <w:sz w:val="16"/>
                <w:szCs w:val="16"/>
              </w:rPr>
              <w:t xml:space="preserve"> de la serie 3500 con codificación interna BAH12 con número de serie PGD300121 y BAH14 con número de serie DD900120 son unidades del tipo </w:t>
            </w:r>
            <w:proofErr w:type="spellStart"/>
            <w:r w:rsidRPr="007F41A3">
              <w:rPr>
                <w:rFonts w:ascii="Verdana" w:hAnsi="Verdana" w:cs="Tahoma"/>
                <w:sz w:val="16"/>
                <w:szCs w:val="16"/>
              </w:rPr>
              <w:t>cabinadas</w:t>
            </w:r>
            <w:proofErr w:type="spellEnd"/>
            <w:r w:rsidRPr="007F41A3">
              <w:rPr>
                <w:rFonts w:ascii="Verdana" w:hAnsi="Verdana" w:cs="Tahoma"/>
                <w:sz w:val="16"/>
                <w:szCs w:val="16"/>
              </w:rPr>
              <w:t xml:space="preserve"> que entraron en servicio durante </w:t>
            </w:r>
            <w:proofErr w:type="gramStart"/>
            <w:r w:rsidRPr="007F41A3">
              <w:rPr>
                <w:rFonts w:ascii="Verdana" w:hAnsi="Verdana" w:cs="Tahoma"/>
                <w:sz w:val="16"/>
                <w:szCs w:val="16"/>
              </w:rPr>
              <w:t>las gestión</w:t>
            </w:r>
            <w:proofErr w:type="gramEnd"/>
            <w:r w:rsidRPr="007F41A3">
              <w:rPr>
                <w:rFonts w:ascii="Verdana" w:hAnsi="Verdana" w:cs="Tahoma"/>
                <w:sz w:val="16"/>
                <w:szCs w:val="16"/>
              </w:rPr>
              <w:t xml:space="preserve"> 2020 y 2015 respectivamente, ambos grupos electrógenos cuentan con silenciadores de fábrica montados al interior del techo de los contenedores que albergan también al conjunto motor generador.</w:t>
            </w:r>
          </w:p>
          <w:p w14:paraId="0436BA25" w14:textId="77777777" w:rsidR="008E7AC7" w:rsidRPr="007F41A3" w:rsidRDefault="008E7AC7" w:rsidP="007F41A3">
            <w:pPr>
              <w:pStyle w:val="Sinespaciado"/>
              <w:ind w:left="567"/>
              <w:jc w:val="both"/>
              <w:rPr>
                <w:rFonts w:ascii="Verdana" w:hAnsi="Verdana" w:cs="Tahoma"/>
                <w:sz w:val="16"/>
                <w:szCs w:val="16"/>
              </w:rPr>
            </w:pPr>
          </w:p>
          <w:p w14:paraId="1524A963" w14:textId="77777777" w:rsidR="007F41A3" w:rsidRPr="007F41A3" w:rsidRDefault="007F41A3" w:rsidP="007F41A3">
            <w:pPr>
              <w:pStyle w:val="Sinespaciado"/>
              <w:ind w:left="567"/>
              <w:jc w:val="both"/>
              <w:rPr>
                <w:rFonts w:ascii="Verdana" w:hAnsi="Verdana" w:cs="Tahom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15"/>
            </w:tblGrid>
            <w:tr w:rsidR="007F41A3" w:rsidRPr="007F41A3" w14:paraId="4AEB6344" w14:textId="77777777" w:rsidTr="0061650C">
              <w:trPr>
                <w:trHeight w:val="283"/>
              </w:trPr>
              <w:tc>
                <w:tcPr>
                  <w:tcW w:w="5000" w:type="pct"/>
                  <w:shd w:val="clear" w:color="auto" w:fill="365F91" w:themeFill="accent1" w:themeFillShade="BF"/>
                  <w:vAlign w:val="center"/>
                  <w:hideMark/>
                </w:tcPr>
                <w:p w14:paraId="3A82E72C" w14:textId="77777777" w:rsidR="007F41A3" w:rsidRPr="007F41A3" w:rsidRDefault="007F41A3" w:rsidP="007F41A3">
                  <w:pPr>
                    <w:jc w:val="center"/>
                    <w:rPr>
                      <w:rFonts w:cs="Tahoma"/>
                      <w:b/>
                      <w:bCs/>
                      <w:color w:val="FFFFFF" w:themeColor="background1"/>
                      <w:u w:val="single"/>
                    </w:rPr>
                  </w:pPr>
                  <w:r w:rsidRPr="007F41A3">
                    <w:rPr>
                      <w:rFonts w:cs="Tahoma"/>
                      <w:b/>
                      <w:bCs/>
                      <w:color w:val="FFFFFF" w:themeColor="background1"/>
                      <w:u w:val="single"/>
                    </w:rPr>
                    <w:t>CONDICIONES GENERALES</w:t>
                  </w:r>
                </w:p>
              </w:tc>
            </w:tr>
            <w:tr w:rsidR="007F41A3" w:rsidRPr="007F41A3" w14:paraId="583CC823" w14:textId="77777777" w:rsidTr="0061650C">
              <w:trPr>
                <w:trHeight w:val="283"/>
              </w:trPr>
              <w:tc>
                <w:tcPr>
                  <w:tcW w:w="5000" w:type="pct"/>
                  <w:shd w:val="clear" w:color="auto" w:fill="auto"/>
                  <w:noWrap/>
                  <w:vAlign w:val="center"/>
                </w:tcPr>
                <w:p w14:paraId="434C1134" w14:textId="77777777" w:rsidR="007F41A3" w:rsidRPr="007F41A3" w:rsidRDefault="007F41A3" w:rsidP="007F41A3">
                  <w:pPr>
                    <w:rPr>
                      <w:rFonts w:cs="Tahoma"/>
                    </w:rPr>
                  </w:pPr>
                  <w:r w:rsidRPr="007F41A3">
                    <w:rPr>
                      <w:rFonts w:cs="Tahoma"/>
                      <w:b/>
                      <w:bCs/>
                    </w:rPr>
                    <w:t>PLAZO DE VALIDEZ DE LA PROPUESTA:</w:t>
                  </w:r>
                </w:p>
              </w:tc>
            </w:tr>
            <w:tr w:rsidR="007F41A3" w:rsidRPr="007F41A3" w14:paraId="02BC55B2" w14:textId="77777777" w:rsidTr="0061650C">
              <w:trPr>
                <w:trHeight w:val="283"/>
              </w:trPr>
              <w:tc>
                <w:tcPr>
                  <w:tcW w:w="5000" w:type="pct"/>
                  <w:shd w:val="clear" w:color="auto" w:fill="auto"/>
                  <w:noWrap/>
                  <w:vAlign w:val="center"/>
                </w:tcPr>
                <w:p w14:paraId="2ED6D529" w14:textId="77777777" w:rsidR="007F41A3" w:rsidRPr="007F41A3" w:rsidRDefault="007F41A3" w:rsidP="007F41A3">
                  <w:pPr>
                    <w:jc w:val="both"/>
                    <w:rPr>
                      <w:rFonts w:cs="Tahoma"/>
                    </w:rPr>
                  </w:pPr>
                  <w:r w:rsidRPr="007F41A3">
                    <w:rPr>
                      <w:rFonts w:cs="Tahoma"/>
                    </w:rPr>
                    <w:t>La propuesta deberá tener una validez no menor a Treinta (30) días calendario, computable a partir de la fecha fijada para la apertura de las ofertas.</w:t>
                  </w:r>
                </w:p>
              </w:tc>
            </w:tr>
            <w:tr w:rsidR="007F41A3" w:rsidRPr="007F41A3" w14:paraId="6ED21622" w14:textId="77777777" w:rsidTr="0061650C">
              <w:trPr>
                <w:trHeight w:val="283"/>
              </w:trPr>
              <w:tc>
                <w:tcPr>
                  <w:tcW w:w="5000" w:type="pct"/>
                  <w:shd w:val="clear" w:color="auto" w:fill="auto"/>
                  <w:noWrap/>
                  <w:vAlign w:val="center"/>
                </w:tcPr>
                <w:p w14:paraId="0E30524D" w14:textId="77777777" w:rsidR="007F41A3" w:rsidRPr="007F41A3" w:rsidRDefault="007F41A3" w:rsidP="007F41A3">
                  <w:pPr>
                    <w:rPr>
                      <w:rFonts w:cs="Tahoma"/>
                      <w:b/>
                      <w:bCs/>
                    </w:rPr>
                  </w:pPr>
                  <w:r w:rsidRPr="007F41A3">
                    <w:rPr>
                      <w:rFonts w:cs="Tahoma"/>
                      <w:b/>
                      <w:bCs/>
                    </w:rPr>
                    <w:t>MÉTODO DE SELECCIÓN:</w:t>
                  </w:r>
                </w:p>
              </w:tc>
            </w:tr>
            <w:tr w:rsidR="007F41A3" w:rsidRPr="007F41A3" w14:paraId="2764D81C" w14:textId="77777777" w:rsidTr="0061650C">
              <w:trPr>
                <w:trHeight w:val="283"/>
              </w:trPr>
              <w:tc>
                <w:tcPr>
                  <w:tcW w:w="5000" w:type="pct"/>
                  <w:shd w:val="clear" w:color="auto" w:fill="auto"/>
                  <w:noWrap/>
                  <w:vAlign w:val="center"/>
                </w:tcPr>
                <w:p w14:paraId="0CA8161C" w14:textId="77777777" w:rsidR="007F41A3" w:rsidRPr="007F41A3" w:rsidRDefault="007F41A3" w:rsidP="007F41A3">
                  <w:pPr>
                    <w:rPr>
                      <w:rFonts w:cs="Tahoma"/>
                      <w:b/>
                      <w:bCs/>
                    </w:rPr>
                  </w:pPr>
                  <w:r w:rsidRPr="007F41A3">
                    <w:rPr>
                      <w:rFonts w:cs="Tahoma"/>
                    </w:rPr>
                    <w:t>Precio Evaluado Más Bajo.</w:t>
                  </w:r>
                </w:p>
              </w:tc>
            </w:tr>
            <w:tr w:rsidR="007F41A3" w:rsidRPr="007F41A3" w14:paraId="009B250D" w14:textId="77777777" w:rsidTr="0061650C">
              <w:trPr>
                <w:trHeight w:val="283"/>
              </w:trPr>
              <w:tc>
                <w:tcPr>
                  <w:tcW w:w="5000" w:type="pct"/>
                  <w:shd w:val="clear" w:color="auto" w:fill="auto"/>
                  <w:noWrap/>
                  <w:vAlign w:val="center"/>
                </w:tcPr>
                <w:p w14:paraId="62C37CE4" w14:textId="77777777" w:rsidR="007F41A3" w:rsidRPr="007F41A3" w:rsidRDefault="007F41A3" w:rsidP="007F41A3">
                  <w:pPr>
                    <w:rPr>
                      <w:rFonts w:cs="Tahoma"/>
                      <w:b/>
                      <w:bCs/>
                    </w:rPr>
                  </w:pPr>
                  <w:r w:rsidRPr="007F41A3">
                    <w:rPr>
                      <w:rFonts w:cs="Tahoma"/>
                      <w:b/>
                    </w:rPr>
                    <w:t>MODALIDAD DE ADJUDICACIÓN:</w:t>
                  </w:r>
                </w:p>
              </w:tc>
            </w:tr>
            <w:tr w:rsidR="007F41A3" w:rsidRPr="007F41A3" w14:paraId="3C486466" w14:textId="77777777" w:rsidTr="0061650C">
              <w:trPr>
                <w:trHeight w:val="283"/>
              </w:trPr>
              <w:tc>
                <w:tcPr>
                  <w:tcW w:w="5000" w:type="pct"/>
                  <w:shd w:val="clear" w:color="auto" w:fill="auto"/>
                  <w:noWrap/>
                  <w:vAlign w:val="center"/>
                </w:tcPr>
                <w:p w14:paraId="5AE91E9D" w14:textId="77777777" w:rsidR="007F41A3" w:rsidRPr="007F41A3" w:rsidRDefault="007F41A3" w:rsidP="007F41A3">
                  <w:pPr>
                    <w:rPr>
                      <w:rFonts w:cs="Tahoma"/>
                      <w:b/>
                      <w:bCs/>
                    </w:rPr>
                  </w:pPr>
                  <w:r w:rsidRPr="007F41A3">
                    <w:rPr>
                      <w:rFonts w:cs="Tahoma"/>
                    </w:rPr>
                    <w:lastRenderedPageBreak/>
                    <w:t>Por el Total del Servicio.</w:t>
                  </w:r>
                </w:p>
              </w:tc>
            </w:tr>
            <w:tr w:rsidR="007F41A3" w:rsidRPr="007F41A3" w14:paraId="021E57E3" w14:textId="77777777" w:rsidTr="0061650C">
              <w:trPr>
                <w:trHeight w:val="283"/>
              </w:trPr>
              <w:tc>
                <w:tcPr>
                  <w:tcW w:w="5000" w:type="pct"/>
                  <w:shd w:val="clear" w:color="auto" w:fill="auto"/>
                  <w:noWrap/>
                  <w:vAlign w:val="center"/>
                </w:tcPr>
                <w:p w14:paraId="4040698F" w14:textId="77777777" w:rsidR="007F41A3" w:rsidRPr="007F41A3" w:rsidRDefault="007F41A3" w:rsidP="007F41A3">
                  <w:pPr>
                    <w:rPr>
                      <w:rFonts w:cs="Tahoma"/>
                    </w:rPr>
                  </w:pPr>
                  <w:r w:rsidRPr="007F41A3">
                    <w:rPr>
                      <w:rFonts w:cs="Tahoma"/>
                      <w:b/>
                      <w:bCs/>
                    </w:rPr>
                    <w:t>GARANTÍA DE CUMPLIMIENTO DE CONTRATO:</w:t>
                  </w:r>
                </w:p>
              </w:tc>
            </w:tr>
            <w:tr w:rsidR="007F41A3" w:rsidRPr="007F41A3" w14:paraId="6401B1FB" w14:textId="77777777" w:rsidTr="0061650C">
              <w:trPr>
                <w:trHeight w:val="1165"/>
              </w:trPr>
              <w:tc>
                <w:tcPr>
                  <w:tcW w:w="5000" w:type="pct"/>
                  <w:shd w:val="clear" w:color="auto" w:fill="auto"/>
                  <w:noWrap/>
                  <w:vAlign w:val="center"/>
                </w:tcPr>
                <w:p w14:paraId="611E5723" w14:textId="77777777" w:rsidR="007F41A3" w:rsidRPr="007F41A3" w:rsidRDefault="007F41A3" w:rsidP="007F41A3">
                  <w:pPr>
                    <w:jc w:val="both"/>
                    <w:rPr>
                      <w:rFonts w:cs="Tahoma"/>
                    </w:rPr>
                  </w:pPr>
                  <w:r w:rsidRPr="007F41A3">
                    <w:rPr>
                      <w:rFonts w:cs="Tahoma"/>
                    </w:rPr>
                    <w:t>El proponente seleccionado deberá presentar a primer requerimiento la Garantía de Cumplimiento de Contrato, emitida por una entidad bancaria, que cumpla con las características de renovable, irrevocable y de ejecución inmediata, equivalente al siete por ciento (7%) o tres y medio por ciento (3,5%) (según corresponda) del monto total del contrato,  emitida a nombre de la EMPRESA NACIONAL DE ELECTRICIDAD - ENDE,  con vigencia a partir de la emisión de la Garantía de Cumplimiento de Contrato hasta 30 días posteriores a la fecha prevista para la entrega definitiva del Servicio.</w:t>
                  </w:r>
                </w:p>
              </w:tc>
            </w:tr>
            <w:tr w:rsidR="007F41A3" w:rsidRPr="007F41A3" w14:paraId="515825F5" w14:textId="77777777" w:rsidTr="0061650C">
              <w:trPr>
                <w:trHeight w:val="283"/>
              </w:trPr>
              <w:tc>
                <w:tcPr>
                  <w:tcW w:w="5000" w:type="pct"/>
                  <w:shd w:val="clear" w:color="auto" w:fill="auto"/>
                  <w:noWrap/>
                  <w:vAlign w:val="center"/>
                </w:tcPr>
                <w:p w14:paraId="3015D9FA" w14:textId="77777777" w:rsidR="007F41A3" w:rsidRPr="007F41A3" w:rsidRDefault="007F41A3" w:rsidP="007F41A3">
                  <w:pPr>
                    <w:jc w:val="both"/>
                    <w:rPr>
                      <w:rFonts w:cs="Tahoma"/>
                    </w:rPr>
                  </w:pPr>
                  <w:r w:rsidRPr="007F41A3">
                    <w:rPr>
                      <w:rFonts w:cs="Tahoma"/>
                      <w:b/>
                    </w:rPr>
                    <w:t>PRECIO DE LA PROPUESTA:</w:t>
                  </w:r>
                </w:p>
              </w:tc>
            </w:tr>
            <w:tr w:rsidR="007F41A3" w:rsidRPr="007F41A3" w14:paraId="67088B20" w14:textId="77777777" w:rsidTr="0061650C">
              <w:trPr>
                <w:trHeight w:val="1100"/>
              </w:trPr>
              <w:tc>
                <w:tcPr>
                  <w:tcW w:w="5000" w:type="pct"/>
                  <w:shd w:val="clear" w:color="auto" w:fill="auto"/>
                  <w:noWrap/>
                  <w:vAlign w:val="center"/>
                </w:tcPr>
                <w:p w14:paraId="3DB5158D" w14:textId="77777777" w:rsidR="007F41A3" w:rsidRPr="007F41A3" w:rsidRDefault="007F41A3" w:rsidP="007F41A3">
                  <w:pPr>
                    <w:jc w:val="both"/>
                    <w:rPr>
                      <w:rFonts w:cs="Tahoma"/>
                    </w:rPr>
                  </w:pPr>
                  <w:r w:rsidRPr="007F41A3">
                    <w:rPr>
                      <w:rFonts w:cs="Tahoma"/>
                    </w:rPr>
                    <w:t xml:space="preserve">El precio de la propuesta deberá incluir todos los costos del servicio hasta su conclusión, incluido todos los impuestos de Ley mediante la emisión de la correspondiente factura, especificando claramente si corresponde a una factura con derecho a crédito fiscal </w:t>
                  </w:r>
                  <w:proofErr w:type="spellStart"/>
                  <w:r w:rsidRPr="007F41A3">
                    <w:rPr>
                      <w:rFonts w:cs="Tahoma"/>
                    </w:rPr>
                    <w:t>ó</w:t>
                  </w:r>
                  <w:proofErr w:type="spellEnd"/>
                  <w:r w:rsidRPr="007F41A3">
                    <w:rPr>
                      <w:rFonts w:cs="Tahoma"/>
                    </w:rPr>
                    <w:t xml:space="preserve"> sin derecho a crédito fiscal de acuerdo a normas tributarias bolivianas, para la Ciudad de Cobija la omisión por parte del proponente en  especificar cualquiera de estas dos modalidades de facturación se entenderá que su oferta incluye la emisión de la factura con derecho a crédito fiscal.</w:t>
                  </w:r>
                </w:p>
              </w:tc>
            </w:tr>
          </w:tbl>
          <w:p w14:paraId="4DCE40B6" w14:textId="77777777" w:rsidR="007F41A3" w:rsidRPr="007F41A3" w:rsidRDefault="007F41A3" w:rsidP="007F41A3">
            <w:pPr>
              <w:pStyle w:val="Sinespaciado"/>
              <w:ind w:left="567"/>
              <w:jc w:val="both"/>
              <w:rPr>
                <w:rFonts w:ascii="Verdana" w:hAnsi="Verdana" w:cs="Tahoma"/>
                <w:sz w:val="16"/>
                <w:szCs w:val="16"/>
              </w:rPr>
            </w:pPr>
          </w:p>
          <w:tbl>
            <w:tblPr>
              <w:tblStyle w:val="Tablaconcuadrcula"/>
              <w:tblW w:w="5000" w:type="pct"/>
              <w:tblLayout w:type="fixed"/>
              <w:tblLook w:val="04A0" w:firstRow="1" w:lastRow="0" w:firstColumn="1" w:lastColumn="0" w:noHBand="0" w:noVBand="1"/>
            </w:tblPr>
            <w:tblGrid>
              <w:gridCol w:w="725"/>
              <w:gridCol w:w="6402"/>
              <w:gridCol w:w="812"/>
              <w:gridCol w:w="1776"/>
            </w:tblGrid>
            <w:tr w:rsidR="007F41A3" w:rsidRPr="007F41A3" w14:paraId="0B15FA17" w14:textId="77777777" w:rsidTr="0061650C">
              <w:trPr>
                <w:trHeight w:val="283"/>
              </w:trPr>
              <w:tc>
                <w:tcPr>
                  <w:tcW w:w="5000" w:type="pct"/>
                  <w:gridSpan w:val="4"/>
                  <w:shd w:val="clear" w:color="auto" w:fill="FFC000"/>
                  <w:vAlign w:val="center"/>
                </w:tcPr>
                <w:p w14:paraId="7C956A25" w14:textId="77777777" w:rsidR="007F41A3" w:rsidRPr="007F41A3" w:rsidRDefault="007F41A3" w:rsidP="007F41A3">
                  <w:pPr>
                    <w:jc w:val="center"/>
                    <w:rPr>
                      <w:rFonts w:cs="Tahoma"/>
                      <w:b/>
                      <w:noProof/>
                      <w:u w:val="single"/>
                    </w:rPr>
                  </w:pPr>
                  <w:r w:rsidRPr="007F41A3">
                    <w:rPr>
                      <w:rFonts w:cs="Tahoma"/>
                      <w:b/>
                      <w:noProof/>
                    </w:rPr>
                    <w:t>DESCRIPCION DEL SERVICIO</w:t>
                  </w:r>
                </w:p>
              </w:tc>
            </w:tr>
            <w:tr w:rsidR="007F41A3" w:rsidRPr="007F41A3" w14:paraId="3AF13AEB" w14:textId="77777777" w:rsidTr="0061650C">
              <w:trPr>
                <w:trHeight w:val="283"/>
              </w:trPr>
              <w:tc>
                <w:tcPr>
                  <w:tcW w:w="373" w:type="pct"/>
                  <w:shd w:val="clear" w:color="auto" w:fill="C6D9F1" w:themeFill="text2" w:themeFillTint="33"/>
                  <w:vAlign w:val="center"/>
                </w:tcPr>
                <w:p w14:paraId="65280684" w14:textId="77777777" w:rsidR="007F41A3" w:rsidRPr="007F41A3" w:rsidRDefault="007F41A3" w:rsidP="007F41A3">
                  <w:pPr>
                    <w:jc w:val="center"/>
                    <w:rPr>
                      <w:rFonts w:cs="Tahoma"/>
                      <w:b/>
                      <w:noProof/>
                    </w:rPr>
                  </w:pPr>
                  <w:r w:rsidRPr="007F41A3">
                    <w:rPr>
                      <w:rFonts w:cs="Tahoma"/>
                      <w:b/>
                      <w:noProof/>
                    </w:rPr>
                    <w:t>ITEM</w:t>
                  </w:r>
                </w:p>
              </w:tc>
              <w:tc>
                <w:tcPr>
                  <w:tcW w:w="3295" w:type="pct"/>
                  <w:shd w:val="clear" w:color="auto" w:fill="C6D9F1" w:themeFill="text2" w:themeFillTint="33"/>
                  <w:vAlign w:val="center"/>
                </w:tcPr>
                <w:p w14:paraId="4B8EDEB4" w14:textId="77777777" w:rsidR="007F41A3" w:rsidRPr="007F41A3" w:rsidRDefault="007F41A3" w:rsidP="007F41A3">
                  <w:pPr>
                    <w:jc w:val="center"/>
                    <w:rPr>
                      <w:rFonts w:cs="Tahoma"/>
                      <w:b/>
                      <w:noProof/>
                    </w:rPr>
                  </w:pPr>
                  <w:r w:rsidRPr="007F41A3">
                    <w:rPr>
                      <w:rFonts w:cs="Tahoma"/>
                      <w:b/>
                      <w:noProof/>
                    </w:rPr>
                    <w:t>CONCEPTO</w:t>
                  </w:r>
                </w:p>
              </w:tc>
              <w:tc>
                <w:tcPr>
                  <w:tcW w:w="418" w:type="pct"/>
                  <w:shd w:val="clear" w:color="auto" w:fill="C6D9F1" w:themeFill="text2" w:themeFillTint="33"/>
                  <w:vAlign w:val="center"/>
                </w:tcPr>
                <w:p w14:paraId="430276AF" w14:textId="77777777" w:rsidR="007F41A3" w:rsidRPr="007F41A3" w:rsidRDefault="007F41A3" w:rsidP="007F41A3">
                  <w:pPr>
                    <w:jc w:val="center"/>
                    <w:rPr>
                      <w:rFonts w:cs="Tahoma"/>
                      <w:b/>
                      <w:noProof/>
                    </w:rPr>
                  </w:pPr>
                  <w:proofErr w:type="spellStart"/>
                  <w:r w:rsidRPr="007F41A3">
                    <w:rPr>
                      <w:rFonts w:cs="Tahoma"/>
                      <w:b/>
                      <w:lang w:eastAsia="es-BO"/>
                    </w:rPr>
                    <w:t>Cant</w:t>
                  </w:r>
                  <w:proofErr w:type="spellEnd"/>
                  <w:r w:rsidRPr="007F41A3">
                    <w:rPr>
                      <w:rFonts w:cs="Tahoma"/>
                      <w:b/>
                      <w:lang w:eastAsia="es-BO"/>
                    </w:rPr>
                    <w:t>.</w:t>
                  </w:r>
                </w:p>
              </w:tc>
              <w:tc>
                <w:tcPr>
                  <w:tcW w:w="914" w:type="pct"/>
                  <w:shd w:val="clear" w:color="auto" w:fill="C6D9F1" w:themeFill="text2" w:themeFillTint="33"/>
                  <w:vAlign w:val="center"/>
                </w:tcPr>
                <w:p w14:paraId="508FE280" w14:textId="77777777" w:rsidR="007F41A3" w:rsidRPr="007F41A3" w:rsidRDefault="007F41A3" w:rsidP="007F41A3">
                  <w:pPr>
                    <w:jc w:val="center"/>
                    <w:rPr>
                      <w:rFonts w:cs="Tahoma"/>
                      <w:b/>
                      <w:noProof/>
                      <w:u w:val="single"/>
                    </w:rPr>
                  </w:pPr>
                  <w:r w:rsidRPr="007F41A3">
                    <w:rPr>
                      <w:rFonts w:cs="Tahoma"/>
                      <w:b/>
                      <w:lang w:eastAsia="es-BO"/>
                    </w:rPr>
                    <w:t>Unid.</w:t>
                  </w:r>
                </w:p>
              </w:tc>
            </w:tr>
            <w:tr w:rsidR="007F41A3" w:rsidRPr="007F41A3" w14:paraId="4547B3CB" w14:textId="77777777" w:rsidTr="0061650C">
              <w:trPr>
                <w:trHeight w:val="6203"/>
              </w:trPr>
              <w:tc>
                <w:tcPr>
                  <w:tcW w:w="373" w:type="pct"/>
                  <w:shd w:val="clear" w:color="auto" w:fill="auto"/>
                  <w:vAlign w:val="center"/>
                </w:tcPr>
                <w:p w14:paraId="536E0ADC" w14:textId="77777777" w:rsidR="007F41A3" w:rsidRPr="007F41A3" w:rsidRDefault="007F41A3" w:rsidP="007F41A3">
                  <w:pPr>
                    <w:jc w:val="center"/>
                    <w:rPr>
                      <w:rFonts w:cs="Tahoma"/>
                      <w:noProof/>
                    </w:rPr>
                  </w:pPr>
                  <w:r w:rsidRPr="007F41A3">
                    <w:rPr>
                      <w:rFonts w:cs="Tahoma"/>
                      <w:noProof/>
                    </w:rPr>
                    <w:t>1</w:t>
                  </w:r>
                </w:p>
              </w:tc>
              <w:tc>
                <w:tcPr>
                  <w:tcW w:w="3295" w:type="pct"/>
                  <w:shd w:val="clear" w:color="auto" w:fill="auto"/>
                </w:tcPr>
                <w:p w14:paraId="3FA36A52" w14:textId="77777777" w:rsidR="007F41A3" w:rsidRPr="007F41A3" w:rsidRDefault="007F41A3" w:rsidP="007F41A3">
                  <w:pPr>
                    <w:pStyle w:val="Sinespaciado"/>
                    <w:jc w:val="both"/>
                    <w:rPr>
                      <w:rFonts w:ascii="Verdana" w:hAnsi="Verdana" w:cs="Tahoma"/>
                      <w:noProof/>
                      <w:sz w:val="16"/>
                      <w:szCs w:val="16"/>
                    </w:rPr>
                  </w:pPr>
                  <w:r w:rsidRPr="007F41A3">
                    <w:rPr>
                      <w:rFonts w:ascii="Verdana" w:hAnsi="Verdana" w:cs="Tahoma"/>
                      <w:noProof/>
                      <w:sz w:val="16"/>
                      <w:szCs w:val="16"/>
                    </w:rPr>
                    <w:t>SERVICIO DE INSTALACION Y MONTAJE DE SILENCIADORES Y SISTEMA DE ESCAPE DE GRUPOS GENERADORES CABINADOS  BAH12 Y BAH14</w:t>
                  </w:r>
                </w:p>
                <w:p w14:paraId="7B32A1CE" w14:textId="77777777" w:rsidR="007F41A3" w:rsidRPr="007F41A3" w:rsidRDefault="007F41A3" w:rsidP="007F41A3">
                  <w:pPr>
                    <w:pStyle w:val="Sinespaciado"/>
                    <w:jc w:val="both"/>
                    <w:rPr>
                      <w:rFonts w:ascii="Verdana" w:hAnsi="Verdana" w:cs="Tahoma"/>
                      <w:noProof/>
                      <w:sz w:val="16"/>
                      <w:szCs w:val="16"/>
                    </w:rPr>
                  </w:pPr>
                </w:p>
                <w:p w14:paraId="607649C1" w14:textId="77777777" w:rsidR="007F41A3" w:rsidRPr="007F41A3" w:rsidRDefault="007F41A3" w:rsidP="007F41A3">
                  <w:pPr>
                    <w:pStyle w:val="Sinespaciado"/>
                    <w:numPr>
                      <w:ilvl w:val="0"/>
                      <w:numId w:val="61"/>
                    </w:numPr>
                    <w:ind w:left="284" w:hanging="284"/>
                    <w:jc w:val="both"/>
                    <w:rPr>
                      <w:rFonts w:ascii="Verdana" w:hAnsi="Verdana" w:cs="Tahoma"/>
                      <w:sz w:val="16"/>
                      <w:szCs w:val="16"/>
                    </w:rPr>
                  </w:pPr>
                  <w:r w:rsidRPr="007F41A3">
                    <w:rPr>
                      <w:rFonts w:ascii="Verdana" w:hAnsi="Verdana" w:cs="Tahoma"/>
                      <w:sz w:val="16"/>
                      <w:szCs w:val="16"/>
                    </w:rPr>
                    <w:t>Dimensiones: Las dimensiones de los silenciadores deben ser compatibles con el espacio disponible en la instalación del motor. Esto incluye la altura, el ancho y la longitud del silenciador.</w:t>
                  </w:r>
                </w:p>
                <w:p w14:paraId="34F85CF0" w14:textId="77777777" w:rsidR="007F41A3" w:rsidRPr="007F41A3" w:rsidRDefault="007F41A3" w:rsidP="007F41A3">
                  <w:pPr>
                    <w:pStyle w:val="Sinespaciado"/>
                    <w:ind w:hanging="284"/>
                    <w:jc w:val="both"/>
                    <w:rPr>
                      <w:rFonts w:ascii="Verdana" w:hAnsi="Verdana" w:cs="Tahoma"/>
                      <w:sz w:val="16"/>
                      <w:szCs w:val="16"/>
                    </w:rPr>
                  </w:pPr>
                </w:p>
                <w:p w14:paraId="37122546" w14:textId="77777777" w:rsidR="007F41A3" w:rsidRPr="007F41A3" w:rsidRDefault="007F41A3" w:rsidP="007F41A3">
                  <w:pPr>
                    <w:pStyle w:val="Sinespaciado"/>
                    <w:numPr>
                      <w:ilvl w:val="0"/>
                      <w:numId w:val="61"/>
                    </w:numPr>
                    <w:ind w:left="284" w:hanging="284"/>
                    <w:jc w:val="both"/>
                    <w:rPr>
                      <w:rFonts w:ascii="Verdana" w:hAnsi="Verdana" w:cs="Tahoma"/>
                      <w:sz w:val="16"/>
                      <w:szCs w:val="16"/>
                    </w:rPr>
                  </w:pPr>
                  <w:r w:rsidRPr="007F41A3">
                    <w:rPr>
                      <w:rFonts w:ascii="Verdana" w:hAnsi="Verdana" w:cs="Tahoma"/>
                      <w:sz w:val="16"/>
                      <w:szCs w:val="16"/>
                    </w:rPr>
                    <w:t>Material: Los silenciadores deben estar construidos en materiales resistentes a la corrosión y altas temperaturas. La elección del material depende del entorno de aplicación y las condiciones operativas.</w:t>
                  </w:r>
                </w:p>
                <w:p w14:paraId="4E2CD036" w14:textId="77777777" w:rsidR="007F41A3" w:rsidRPr="007F41A3" w:rsidRDefault="007F41A3" w:rsidP="007F41A3">
                  <w:pPr>
                    <w:pStyle w:val="Sinespaciado"/>
                    <w:ind w:hanging="284"/>
                    <w:jc w:val="both"/>
                    <w:rPr>
                      <w:rFonts w:ascii="Verdana" w:hAnsi="Verdana" w:cs="Tahoma"/>
                      <w:sz w:val="16"/>
                      <w:szCs w:val="16"/>
                    </w:rPr>
                  </w:pPr>
                </w:p>
                <w:p w14:paraId="283C8308" w14:textId="77777777" w:rsidR="007F41A3" w:rsidRPr="007F41A3" w:rsidRDefault="007F41A3" w:rsidP="007F41A3">
                  <w:pPr>
                    <w:pStyle w:val="Sinespaciado"/>
                    <w:numPr>
                      <w:ilvl w:val="0"/>
                      <w:numId w:val="61"/>
                    </w:numPr>
                    <w:ind w:left="284" w:hanging="284"/>
                    <w:jc w:val="both"/>
                    <w:rPr>
                      <w:rFonts w:ascii="Verdana" w:hAnsi="Verdana" w:cs="Tahoma"/>
                      <w:sz w:val="16"/>
                      <w:szCs w:val="16"/>
                    </w:rPr>
                  </w:pPr>
                  <w:r w:rsidRPr="007F41A3">
                    <w:rPr>
                      <w:rFonts w:ascii="Verdana" w:hAnsi="Verdana" w:cs="Tahoma"/>
                      <w:sz w:val="16"/>
                      <w:szCs w:val="16"/>
                    </w:rPr>
                    <w:t>Diseño del silenciador: El diseño de los silenciadores debe ser adecuado para reducir eficientemente el ruido generado por el motor. Puede incluir cámaras de expansión, resonadores, materiales absorbentes acústicos y otras tecnologías de mitigación de ruido.</w:t>
                  </w:r>
                </w:p>
                <w:p w14:paraId="347B9476" w14:textId="77777777" w:rsidR="007F41A3" w:rsidRPr="007F41A3" w:rsidRDefault="007F41A3" w:rsidP="007F41A3">
                  <w:pPr>
                    <w:pStyle w:val="Sinespaciado"/>
                    <w:ind w:hanging="284"/>
                    <w:jc w:val="both"/>
                    <w:rPr>
                      <w:rFonts w:ascii="Verdana" w:hAnsi="Verdana" w:cs="Tahoma"/>
                      <w:sz w:val="16"/>
                      <w:szCs w:val="16"/>
                    </w:rPr>
                  </w:pPr>
                </w:p>
                <w:p w14:paraId="03FB4272" w14:textId="77777777" w:rsidR="007F41A3" w:rsidRPr="007F41A3" w:rsidRDefault="007F41A3" w:rsidP="007F41A3">
                  <w:pPr>
                    <w:pStyle w:val="Sinespaciado"/>
                    <w:numPr>
                      <w:ilvl w:val="0"/>
                      <w:numId w:val="61"/>
                    </w:numPr>
                    <w:ind w:left="284" w:hanging="284"/>
                    <w:jc w:val="both"/>
                    <w:rPr>
                      <w:rFonts w:ascii="Verdana" w:hAnsi="Verdana" w:cs="Tahoma"/>
                      <w:sz w:val="16"/>
                      <w:szCs w:val="16"/>
                    </w:rPr>
                  </w:pPr>
                  <w:r w:rsidRPr="007F41A3">
                    <w:rPr>
                      <w:rFonts w:ascii="Verdana" w:hAnsi="Verdana" w:cs="Tahoma"/>
                      <w:sz w:val="16"/>
                      <w:szCs w:val="16"/>
                    </w:rPr>
                    <w:t>Capacidad de flujo de escape: Los silenciadores deben permitir un flujo de escape adecuado para el motor, sin restricciones significativas que puedan afectar el rendimiento del motor.</w:t>
                  </w:r>
                </w:p>
                <w:p w14:paraId="5930BF24" w14:textId="77777777" w:rsidR="007F41A3" w:rsidRPr="007F41A3" w:rsidRDefault="007F41A3" w:rsidP="007F41A3">
                  <w:pPr>
                    <w:pStyle w:val="Sinespaciado"/>
                    <w:ind w:hanging="284"/>
                    <w:jc w:val="both"/>
                    <w:rPr>
                      <w:rFonts w:ascii="Verdana" w:hAnsi="Verdana" w:cs="Tahoma"/>
                      <w:sz w:val="16"/>
                      <w:szCs w:val="16"/>
                    </w:rPr>
                  </w:pPr>
                </w:p>
                <w:p w14:paraId="3E21BCF7" w14:textId="77777777" w:rsidR="007F41A3" w:rsidRPr="007F41A3" w:rsidRDefault="007F41A3" w:rsidP="007F41A3">
                  <w:pPr>
                    <w:pStyle w:val="Sinespaciado"/>
                    <w:numPr>
                      <w:ilvl w:val="0"/>
                      <w:numId w:val="61"/>
                    </w:numPr>
                    <w:ind w:left="284" w:hanging="284"/>
                    <w:jc w:val="both"/>
                    <w:rPr>
                      <w:rFonts w:ascii="Verdana" w:hAnsi="Verdana" w:cs="Tahoma"/>
                      <w:sz w:val="16"/>
                      <w:szCs w:val="16"/>
                    </w:rPr>
                  </w:pPr>
                  <w:r w:rsidRPr="007F41A3">
                    <w:rPr>
                      <w:rFonts w:ascii="Verdana" w:hAnsi="Verdana" w:cs="Tahoma"/>
                      <w:sz w:val="16"/>
                      <w:szCs w:val="16"/>
                    </w:rPr>
                    <w:t>Eficiencia acústica: Los silenciadores deben tener una alta eficiencia en la reducción del ruido, cumpliendo con los estándares y regulaciones de emisiones de ruido aplicables.</w:t>
                  </w:r>
                </w:p>
                <w:p w14:paraId="2F5B375C" w14:textId="77777777" w:rsidR="007F41A3" w:rsidRPr="007F41A3" w:rsidRDefault="007F41A3" w:rsidP="007F41A3">
                  <w:pPr>
                    <w:pStyle w:val="Sinespaciado"/>
                    <w:ind w:hanging="284"/>
                    <w:jc w:val="both"/>
                    <w:rPr>
                      <w:rFonts w:ascii="Verdana" w:hAnsi="Verdana" w:cs="Tahoma"/>
                      <w:sz w:val="16"/>
                      <w:szCs w:val="16"/>
                    </w:rPr>
                  </w:pPr>
                </w:p>
                <w:p w14:paraId="59677FEA" w14:textId="77777777" w:rsidR="007F41A3" w:rsidRPr="007F41A3" w:rsidRDefault="007F41A3" w:rsidP="007F41A3">
                  <w:pPr>
                    <w:pStyle w:val="Sinespaciado"/>
                    <w:numPr>
                      <w:ilvl w:val="0"/>
                      <w:numId w:val="61"/>
                    </w:numPr>
                    <w:ind w:left="284" w:hanging="284"/>
                    <w:jc w:val="both"/>
                    <w:rPr>
                      <w:rFonts w:ascii="Verdana" w:hAnsi="Verdana" w:cs="Tahoma"/>
                      <w:sz w:val="16"/>
                      <w:szCs w:val="16"/>
                    </w:rPr>
                  </w:pPr>
                  <w:r w:rsidRPr="007F41A3">
                    <w:rPr>
                      <w:rFonts w:ascii="Verdana" w:hAnsi="Verdana" w:cs="Tahoma"/>
                      <w:sz w:val="16"/>
                      <w:szCs w:val="16"/>
                    </w:rPr>
                    <w:t>Conexiones y bridas: Los silenciadores debe contar con las conexiones y bridas adecuadas para una fácil instalación y conexión con el sistema de escape del motor.</w:t>
                  </w:r>
                </w:p>
                <w:p w14:paraId="72A31663" w14:textId="77777777" w:rsidR="007F41A3" w:rsidRPr="007F41A3" w:rsidRDefault="007F41A3" w:rsidP="007F41A3">
                  <w:pPr>
                    <w:pStyle w:val="Sinespaciado"/>
                    <w:ind w:hanging="284"/>
                    <w:jc w:val="both"/>
                    <w:rPr>
                      <w:rFonts w:ascii="Verdana" w:hAnsi="Verdana" w:cs="Tahoma"/>
                      <w:sz w:val="16"/>
                      <w:szCs w:val="16"/>
                    </w:rPr>
                  </w:pPr>
                </w:p>
                <w:p w14:paraId="759EC0C2" w14:textId="77777777" w:rsidR="007F41A3" w:rsidRPr="007F41A3" w:rsidRDefault="007F41A3" w:rsidP="007F41A3">
                  <w:pPr>
                    <w:pStyle w:val="Sinespaciado"/>
                    <w:numPr>
                      <w:ilvl w:val="0"/>
                      <w:numId w:val="61"/>
                    </w:numPr>
                    <w:ind w:left="284" w:hanging="284"/>
                    <w:jc w:val="both"/>
                    <w:rPr>
                      <w:rFonts w:ascii="Verdana" w:hAnsi="Verdana" w:cs="Tahoma"/>
                      <w:noProof/>
                      <w:sz w:val="16"/>
                      <w:szCs w:val="16"/>
                    </w:rPr>
                  </w:pPr>
                  <w:r w:rsidRPr="007F41A3">
                    <w:rPr>
                      <w:rFonts w:ascii="Verdana" w:hAnsi="Verdana" w:cs="Tahoma"/>
                      <w:sz w:val="16"/>
                      <w:szCs w:val="16"/>
                    </w:rPr>
                    <w:t>Resistencia y durabilidad: Los silenciadores deben ser resistentes y duraderos, capaces de soportar las condiciones operativas del motor, incluyendo vibraciones, altas temperaturas y posibles impactos físicos.</w:t>
                  </w:r>
                </w:p>
              </w:tc>
              <w:tc>
                <w:tcPr>
                  <w:tcW w:w="418" w:type="pct"/>
                  <w:shd w:val="clear" w:color="auto" w:fill="auto"/>
                  <w:vAlign w:val="center"/>
                </w:tcPr>
                <w:p w14:paraId="6655C8C9" w14:textId="77777777" w:rsidR="007F41A3" w:rsidRPr="007F41A3" w:rsidRDefault="007F41A3" w:rsidP="007F41A3">
                  <w:pPr>
                    <w:jc w:val="center"/>
                    <w:rPr>
                      <w:rFonts w:cs="Tahoma"/>
                      <w:b/>
                      <w:lang w:eastAsia="es-BO"/>
                    </w:rPr>
                  </w:pPr>
                  <w:r w:rsidRPr="007F41A3">
                    <w:rPr>
                      <w:rFonts w:cs="Tahoma"/>
                      <w:b/>
                      <w:lang w:eastAsia="es-BO"/>
                    </w:rPr>
                    <w:t>1</w:t>
                  </w:r>
                </w:p>
              </w:tc>
              <w:tc>
                <w:tcPr>
                  <w:tcW w:w="914" w:type="pct"/>
                  <w:shd w:val="clear" w:color="auto" w:fill="auto"/>
                  <w:vAlign w:val="center"/>
                </w:tcPr>
                <w:p w14:paraId="0404C008" w14:textId="77777777" w:rsidR="007F41A3" w:rsidRPr="007F41A3" w:rsidRDefault="007F41A3" w:rsidP="007F41A3">
                  <w:pPr>
                    <w:jc w:val="center"/>
                    <w:rPr>
                      <w:rFonts w:cs="Tahoma"/>
                      <w:b/>
                      <w:noProof/>
                      <w:u w:val="single"/>
                    </w:rPr>
                  </w:pPr>
                  <w:r w:rsidRPr="007F41A3">
                    <w:rPr>
                      <w:rFonts w:cs="Tahoma"/>
                      <w:b/>
                      <w:lang w:eastAsia="es-BO"/>
                    </w:rPr>
                    <w:t>Servicio</w:t>
                  </w:r>
                </w:p>
              </w:tc>
            </w:tr>
          </w:tbl>
          <w:tbl>
            <w:tblPr>
              <w:tblW w:w="5000" w:type="pct"/>
              <w:tblLayout w:type="fixed"/>
              <w:tblCellMar>
                <w:left w:w="70" w:type="dxa"/>
                <w:right w:w="70" w:type="dxa"/>
              </w:tblCellMar>
              <w:tblLook w:val="04A0" w:firstRow="1" w:lastRow="0" w:firstColumn="1" w:lastColumn="0" w:noHBand="0" w:noVBand="1"/>
            </w:tblPr>
            <w:tblGrid>
              <w:gridCol w:w="9715"/>
            </w:tblGrid>
            <w:tr w:rsidR="007F41A3" w:rsidRPr="007F41A3" w14:paraId="4946943F" w14:textId="77777777" w:rsidTr="0061650C">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AC9581F" w14:textId="77777777" w:rsidR="007F41A3" w:rsidRPr="007F41A3" w:rsidRDefault="007F41A3" w:rsidP="007F41A3">
                  <w:pPr>
                    <w:pStyle w:val="Sinespaciado"/>
                    <w:jc w:val="center"/>
                    <w:rPr>
                      <w:rFonts w:ascii="Verdana" w:hAnsi="Verdana" w:cs="Tahoma"/>
                      <w:b/>
                      <w:sz w:val="16"/>
                      <w:szCs w:val="16"/>
                      <w:u w:val="single"/>
                      <w:lang w:eastAsia="es-BO"/>
                    </w:rPr>
                  </w:pPr>
                  <w:r w:rsidRPr="007F41A3">
                    <w:rPr>
                      <w:rFonts w:ascii="Verdana" w:hAnsi="Verdana" w:cs="Tahoma"/>
                      <w:b/>
                      <w:color w:val="FFFFFF" w:themeColor="background1"/>
                      <w:sz w:val="16"/>
                      <w:szCs w:val="16"/>
                      <w:u w:val="single"/>
                      <w:lang w:eastAsia="es-BO"/>
                    </w:rPr>
                    <w:t>CONDICIONES PARA LA PROVISIÓN DEL SERVICIO</w:t>
                  </w:r>
                </w:p>
              </w:tc>
            </w:tr>
            <w:tr w:rsidR="007F41A3" w:rsidRPr="007F41A3" w14:paraId="537B29C1" w14:textId="77777777" w:rsidTr="0061650C">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3B21FCF" w14:textId="77777777" w:rsidR="007F41A3" w:rsidRPr="007F41A3" w:rsidRDefault="007F41A3" w:rsidP="007F41A3">
                  <w:pPr>
                    <w:pStyle w:val="Sinespaciado"/>
                    <w:rPr>
                      <w:rFonts w:ascii="Verdana" w:hAnsi="Verdana" w:cs="Tahoma"/>
                      <w:b/>
                      <w:color w:val="FFFFFF" w:themeColor="background1"/>
                      <w:sz w:val="16"/>
                      <w:szCs w:val="16"/>
                      <w:u w:val="single"/>
                      <w:lang w:eastAsia="es-BO"/>
                    </w:rPr>
                  </w:pPr>
                  <w:r w:rsidRPr="007F41A3">
                    <w:rPr>
                      <w:rFonts w:ascii="Verdana" w:hAnsi="Verdana" w:cs="Tahoma"/>
                      <w:b/>
                      <w:sz w:val="16"/>
                      <w:szCs w:val="16"/>
                    </w:rPr>
                    <w:t>LUGAR DE PRESTACIÓN DEL SERVICIO:</w:t>
                  </w:r>
                </w:p>
              </w:tc>
            </w:tr>
            <w:tr w:rsidR="007F41A3" w:rsidRPr="007F41A3" w14:paraId="3F6E4377" w14:textId="77777777" w:rsidTr="0061650C">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6FDBDFC" w14:textId="77777777" w:rsidR="007F41A3" w:rsidRPr="007F41A3" w:rsidRDefault="007F41A3" w:rsidP="007F41A3">
                  <w:pPr>
                    <w:pStyle w:val="Sinespaciado"/>
                    <w:jc w:val="both"/>
                    <w:rPr>
                      <w:rFonts w:ascii="Verdana" w:hAnsi="Verdana" w:cs="Tahoma"/>
                      <w:sz w:val="16"/>
                      <w:szCs w:val="16"/>
                    </w:rPr>
                  </w:pPr>
                  <w:r w:rsidRPr="007F41A3">
                    <w:rPr>
                      <w:rFonts w:ascii="Verdana" w:hAnsi="Verdana" w:cs="Tahoma"/>
                      <w:sz w:val="16"/>
                      <w:szCs w:val="16"/>
                    </w:rPr>
                    <w:t>En la Planta Bahía, ubicada sobre la Avenida Antofagasta, Km. 3.5 de la Carretera Cobija – Porvenir.</w:t>
                  </w:r>
                </w:p>
              </w:tc>
            </w:tr>
            <w:tr w:rsidR="007F41A3" w:rsidRPr="007F41A3" w14:paraId="3383C5DF" w14:textId="77777777" w:rsidTr="0061650C">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41EFAAF" w14:textId="77777777" w:rsidR="007F41A3" w:rsidRPr="007F41A3" w:rsidRDefault="007F41A3" w:rsidP="007F41A3">
                  <w:pPr>
                    <w:pStyle w:val="Sinespaciado"/>
                    <w:jc w:val="both"/>
                    <w:rPr>
                      <w:rFonts w:ascii="Verdana" w:hAnsi="Verdana" w:cs="Tahoma"/>
                      <w:b/>
                      <w:sz w:val="16"/>
                      <w:szCs w:val="16"/>
                    </w:rPr>
                  </w:pPr>
                  <w:r w:rsidRPr="007F41A3">
                    <w:rPr>
                      <w:rFonts w:ascii="Verdana" w:hAnsi="Verdana" w:cs="Tahoma"/>
                      <w:b/>
                      <w:sz w:val="16"/>
                      <w:szCs w:val="16"/>
                    </w:rPr>
                    <w:t>ALCANCE DEL SERVICIO:</w:t>
                  </w:r>
                </w:p>
              </w:tc>
            </w:tr>
            <w:tr w:rsidR="007F41A3" w:rsidRPr="007F41A3" w14:paraId="3AF97077" w14:textId="77777777" w:rsidTr="0061650C">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14ABBA0" w14:textId="77777777" w:rsidR="007F41A3" w:rsidRPr="007F41A3" w:rsidRDefault="007F41A3" w:rsidP="007F41A3">
                  <w:pPr>
                    <w:pStyle w:val="Sinespaciado"/>
                    <w:jc w:val="both"/>
                    <w:rPr>
                      <w:rFonts w:ascii="Verdana" w:hAnsi="Verdana" w:cs="Tahoma"/>
                      <w:sz w:val="16"/>
                      <w:szCs w:val="16"/>
                    </w:rPr>
                  </w:pPr>
                  <w:r w:rsidRPr="007F41A3">
                    <w:rPr>
                      <w:rFonts w:ascii="Verdana" w:hAnsi="Verdana" w:cs="Tahoma"/>
                      <w:sz w:val="16"/>
                      <w:szCs w:val="16"/>
                    </w:rPr>
                    <w:t>El siguiente alcance es de carácter enunciativo y no limitativo, pudiendo el proveedor del servicio ampliar su alcance de acuerdo a necesidad y a requerimiento del Área de Generación. Las tareas y funciones más importantes que debe cumplir son las siguientes:</w:t>
                  </w:r>
                </w:p>
                <w:p w14:paraId="0B0CCB22" w14:textId="77777777" w:rsidR="007F41A3" w:rsidRPr="007F41A3" w:rsidRDefault="007F41A3" w:rsidP="007F41A3">
                  <w:pPr>
                    <w:pStyle w:val="Sinespaciado"/>
                    <w:jc w:val="both"/>
                    <w:rPr>
                      <w:rFonts w:ascii="Verdana" w:hAnsi="Verdana" w:cs="Tahoma"/>
                      <w:sz w:val="16"/>
                      <w:szCs w:val="16"/>
                    </w:rPr>
                  </w:pPr>
                </w:p>
                <w:p w14:paraId="04D9A14F" w14:textId="77777777" w:rsidR="007F41A3" w:rsidRPr="007F41A3" w:rsidRDefault="007F41A3" w:rsidP="007F41A3">
                  <w:pPr>
                    <w:pStyle w:val="Sinespaciado"/>
                    <w:numPr>
                      <w:ilvl w:val="0"/>
                      <w:numId w:val="60"/>
                    </w:numPr>
                    <w:jc w:val="both"/>
                    <w:rPr>
                      <w:rFonts w:ascii="Verdana" w:hAnsi="Verdana" w:cs="Tahoma"/>
                      <w:sz w:val="16"/>
                      <w:szCs w:val="16"/>
                    </w:rPr>
                  </w:pPr>
                  <w:r w:rsidRPr="007F41A3">
                    <w:rPr>
                      <w:rFonts w:ascii="Verdana" w:hAnsi="Verdana" w:cs="Tahoma"/>
                      <w:sz w:val="16"/>
                      <w:szCs w:val="16"/>
                    </w:rPr>
                    <w:t>Desmontaje de dos cajas de filtros de aire y conductos de admisión.</w:t>
                  </w:r>
                </w:p>
                <w:p w14:paraId="2C0E11E4" w14:textId="77777777" w:rsidR="007F41A3" w:rsidRPr="007F41A3" w:rsidRDefault="007F41A3" w:rsidP="007F41A3">
                  <w:pPr>
                    <w:pStyle w:val="Sinespaciado"/>
                    <w:numPr>
                      <w:ilvl w:val="0"/>
                      <w:numId w:val="60"/>
                    </w:numPr>
                    <w:jc w:val="both"/>
                    <w:rPr>
                      <w:rFonts w:ascii="Verdana" w:hAnsi="Verdana" w:cs="Tahoma"/>
                      <w:sz w:val="16"/>
                      <w:szCs w:val="16"/>
                    </w:rPr>
                  </w:pPr>
                  <w:r w:rsidRPr="007F41A3">
                    <w:rPr>
                      <w:rFonts w:ascii="Verdana" w:hAnsi="Verdana" w:cs="Tahoma"/>
                      <w:sz w:val="16"/>
                      <w:szCs w:val="16"/>
                    </w:rPr>
                    <w:t>Desmontaje de todos los fuelles de escapes.</w:t>
                  </w:r>
                </w:p>
                <w:p w14:paraId="32D12887" w14:textId="77777777" w:rsidR="007F41A3" w:rsidRPr="007F41A3" w:rsidRDefault="007F41A3" w:rsidP="007F41A3">
                  <w:pPr>
                    <w:pStyle w:val="Sinespaciado"/>
                    <w:numPr>
                      <w:ilvl w:val="0"/>
                      <w:numId w:val="60"/>
                    </w:numPr>
                    <w:jc w:val="both"/>
                    <w:rPr>
                      <w:rFonts w:ascii="Verdana" w:hAnsi="Verdana" w:cs="Tahoma"/>
                      <w:sz w:val="16"/>
                      <w:szCs w:val="16"/>
                    </w:rPr>
                  </w:pPr>
                  <w:r w:rsidRPr="007F41A3">
                    <w:rPr>
                      <w:rFonts w:ascii="Verdana" w:hAnsi="Verdana" w:cs="Tahoma"/>
                      <w:sz w:val="16"/>
                      <w:szCs w:val="16"/>
                    </w:rPr>
                    <w:t>Protección con carpa y tablas de maderas en lugares específicos a los dos motores y generadores.</w:t>
                  </w:r>
                </w:p>
                <w:p w14:paraId="1D0C8E93" w14:textId="77777777" w:rsidR="007F41A3" w:rsidRPr="007F41A3" w:rsidRDefault="007F41A3" w:rsidP="007F41A3">
                  <w:pPr>
                    <w:pStyle w:val="Sinespaciado"/>
                    <w:numPr>
                      <w:ilvl w:val="0"/>
                      <w:numId w:val="60"/>
                    </w:numPr>
                    <w:jc w:val="both"/>
                    <w:rPr>
                      <w:rFonts w:ascii="Verdana" w:hAnsi="Verdana" w:cs="Tahoma"/>
                      <w:sz w:val="16"/>
                      <w:szCs w:val="16"/>
                    </w:rPr>
                  </w:pPr>
                  <w:r w:rsidRPr="007F41A3">
                    <w:rPr>
                      <w:rFonts w:ascii="Verdana" w:hAnsi="Verdana" w:cs="Tahoma"/>
                      <w:sz w:val="16"/>
                      <w:szCs w:val="16"/>
                    </w:rPr>
                    <w:lastRenderedPageBreak/>
                    <w:t>Desmontaje de todos los silenciadores usados que se encuentran sobre el motor dentro del conteiner, si es necesario se deberá cortar para su desmontaje; de lo contrario se deberá desmontar el radiador para su extracción por el lado frontal.</w:t>
                  </w:r>
                </w:p>
                <w:p w14:paraId="05C6547B" w14:textId="77777777" w:rsidR="007F41A3" w:rsidRPr="007F41A3" w:rsidRDefault="007F41A3" w:rsidP="007F41A3">
                  <w:pPr>
                    <w:pStyle w:val="Sinespaciado"/>
                    <w:numPr>
                      <w:ilvl w:val="0"/>
                      <w:numId w:val="60"/>
                    </w:numPr>
                    <w:jc w:val="both"/>
                    <w:rPr>
                      <w:rFonts w:ascii="Verdana" w:hAnsi="Verdana" w:cs="Tahoma"/>
                      <w:sz w:val="16"/>
                      <w:szCs w:val="16"/>
                    </w:rPr>
                  </w:pPr>
                  <w:r w:rsidRPr="007F41A3">
                    <w:rPr>
                      <w:rFonts w:ascii="Verdana" w:hAnsi="Verdana" w:cs="Tahoma"/>
                      <w:sz w:val="16"/>
                      <w:szCs w:val="16"/>
                    </w:rPr>
                    <w:t>Corte en la estructura de dos conteiner para la salida de los tubos y soldadura de dos tubos rectangulares en su periferia para sujeción y sellado de dos planchas metálicas evitando el ingreso de agua dentro de los conteiner.</w:t>
                  </w:r>
                </w:p>
                <w:p w14:paraId="24A39334" w14:textId="77777777" w:rsidR="007F41A3" w:rsidRPr="007F41A3" w:rsidRDefault="007F41A3" w:rsidP="007F41A3">
                  <w:pPr>
                    <w:pStyle w:val="Sinespaciado"/>
                    <w:numPr>
                      <w:ilvl w:val="0"/>
                      <w:numId w:val="60"/>
                    </w:numPr>
                    <w:jc w:val="both"/>
                    <w:rPr>
                      <w:rFonts w:ascii="Verdana" w:hAnsi="Verdana" w:cs="Tahoma"/>
                      <w:sz w:val="16"/>
                      <w:szCs w:val="16"/>
                    </w:rPr>
                  </w:pPr>
                  <w:r w:rsidRPr="007F41A3">
                    <w:rPr>
                      <w:rFonts w:ascii="Verdana" w:hAnsi="Verdana" w:cs="Tahoma"/>
                      <w:sz w:val="16"/>
                      <w:szCs w:val="16"/>
                    </w:rPr>
                    <w:t>Lijado, limpieza del techo cara inferior y pintado en la ubicación de los silenciadores usados.</w:t>
                  </w:r>
                </w:p>
                <w:p w14:paraId="32530549" w14:textId="77777777" w:rsidR="007F41A3" w:rsidRPr="007F41A3" w:rsidRDefault="007F41A3" w:rsidP="007F41A3">
                  <w:pPr>
                    <w:pStyle w:val="Sinespaciado"/>
                    <w:numPr>
                      <w:ilvl w:val="0"/>
                      <w:numId w:val="60"/>
                    </w:numPr>
                    <w:jc w:val="both"/>
                    <w:rPr>
                      <w:rFonts w:ascii="Verdana" w:hAnsi="Verdana" w:cs="Tahoma"/>
                      <w:sz w:val="16"/>
                      <w:szCs w:val="16"/>
                    </w:rPr>
                  </w:pPr>
                  <w:r w:rsidRPr="007F41A3">
                    <w:rPr>
                      <w:rFonts w:ascii="Verdana" w:hAnsi="Verdana" w:cs="Tahoma"/>
                      <w:sz w:val="16"/>
                      <w:szCs w:val="16"/>
                    </w:rPr>
                    <w:t>Lijado, limpieza de todo el techo cara superior y pintado con pintura epoxi.</w:t>
                  </w:r>
                </w:p>
                <w:p w14:paraId="35FEA1BA" w14:textId="77777777" w:rsidR="007F41A3" w:rsidRPr="007F41A3" w:rsidRDefault="007F41A3" w:rsidP="007F41A3">
                  <w:pPr>
                    <w:pStyle w:val="Sinespaciado"/>
                    <w:numPr>
                      <w:ilvl w:val="0"/>
                      <w:numId w:val="60"/>
                    </w:numPr>
                    <w:jc w:val="both"/>
                    <w:rPr>
                      <w:rFonts w:ascii="Verdana" w:hAnsi="Verdana" w:cs="Tahoma"/>
                      <w:sz w:val="16"/>
                      <w:szCs w:val="16"/>
                    </w:rPr>
                  </w:pPr>
                  <w:r w:rsidRPr="007F41A3">
                    <w:rPr>
                      <w:rFonts w:ascii="Verdana" w:hAnsi="Verdana" w:cs="Tahoma"/>
                      <w:sz w:val="16"/>
                      <w:szCs w:val="16"/>
                    </w:rPr>
                    <w:t>Soldadura de 20 bridas a tubos, codos y reducciones</w:t>
                  </w:r>
                </w:p>
                <w:p w14:paraId="048F3F1B" w14:textId="77777777" w:rsidR="007F41A3" w:rsidRPr="007F41A3" w:rsidRDefault="007F41A3" w:rsidP="007F41A3">
                  <w:pPr>
                    <w:pStyle w:val="Sinespaciado"/>
                    <w:numPr>
                      <w:ilvl w:val="0"/>
                      <w:numId w:val="60"/>
                    </w:numPr>
                    <w:jc w:val="both"/>
                    <w:rPr>
                      <w:rFonts w:ascii="Verdana" w:hAnsi="Verdana" w:cs="Tahoma"/>
                      <w:sz w:val="16"/>
                      <w:szCs w:val="16"/>
                    </w:rPr>
                  </w:pPr>
                  <w:r w:rsidRPr="007F41A3">
                    <w:rPr>
                      <w:rFonts w:ascii="Verdana" w:hAnsi="Verdana" w:cs="Tahoma"/>
                      <w:sz w:val="16"/>
                      <w:szCs w:val="16"/>
                    </w:rPr>
                    <w:t>Soldadura de 8 bridas a reducciones y codos del sistema de 12 pulgadas.</w:t>
                  </w:r>
                </w:p>
                <w:p w14:paraId="06749CD2" w14:textId="77777777" w:rsidR="007F41A3" w:rsidRPr="007F41A3" w:rsidRDefault="007F41A3" w:rsidP="007F41A3">
                  <w:pPr>
                    <w:pStyle w:val="Sinespaciado"/>
                    <w:numPr>
                      <w:ilvl w:val="0"/>
                      <w:numId w:val="60"/>
                    </w:numPr>
                    <w:jc w:val="both"/>
                    <w:rPr>
                      <w:rFonts w:ascii="Verdana" w:hAnsi="Verdana" w:cs="Tahoma"/>
                      <w:sz w:val="16"/>
                      <w:szCs w:val="16"/>
                    </w:rPr>
                  </w:pPr>
                  <w:r w:rsidRPr="007F41A3">
                    <w:rPr>
                      <w:rFonts w:ascii="Verdana" w:hAnsi="Verdana" w:cs="Tahoma"/>
                      <w:sz w:val="16"/>
                      <w:szCs w:val="16"/>
                    </w:rPr>
                    <w:t>Instalación de los cuatro tubos de salida de escape con sus respectivas empaquetaduras de alta temperatura y pernos.</w:t>
                  </w:r>
                </w:p>
                <w:p w14:paraId="42B0C5A2" w14:textId="77777777" w:rsidR="007F41A3" w:rsidRPr="007F41A3" w:rsidRDefault="007F41A3" w:rsidP="007F41A3">
                  <w:pPr>
                    <w:pStyle w:val="Sinespaciado"/>
                    <w:numPr>
                      <w:ilvl w:val="0"/>
                      <w:numId w:val="60"/>
                    </w:numPr>
                    <w:jc w:val="both"/>
                    <w:rPr>
                      <w:rFonts w:ascii="Verdana" w:hAnsi="Verdana" w:cs="Tahoma"/>
                      <w:sz w:val="16"/>
                      <w:szCs w:val="16"/>
                    </w:rPr>
                  </w:pPr>
                  <w:r w:rsidRPr="007F41A3">
                    <w:rPr>
                      <w:rFonts w:ascii="Verdana" w:hAnsi="Verdana" w:cs="Tahoma"/>
                      <w:sz w:val="16"/>
                      <w:szCs w:val="16"/>
                    </w:rPr>
                    <w:t>Instalación de cuatro codos de 8” con sus empaquetaduras de alta temperatura y pernos.</w:t>
                  </w:r>
                </w:p>
                <w:p w14:paraId="129AAB2D" w14:textId="77777777" w:rsidR="007F41A3" w:rsidRPr="007F41A3" w:rsidRDefault="007F41A3" w:rsidP="007F41A3">
                  <w:pPr>
                    <w:pStyle w:val="Sinespaciado"/>
                    <w:numPr>
                      <w:ilvl w:val="0"/>
                      <w:numId w:val="60"/>
                    </w:numPr>
                    <w:jc w:val="both"/>
                    <w:rPr>
                      <w:rFonts w:ascii="Verdana" w:hAnsi="Verdana" w:cs="Tahoma"/>
                      <w:sz w:val="16"/>
                      <w:szCs w:val="16"/>
                    </w:rPr>
                  </w:pPr>
                  <w:r w:rsidRPr="007F41A3">
                    <w:rPr>
                      <w:rFonts w:ascii="Verdana" w:hAnsi="Verdana" w:cs="Tahoma"/>
                      <w:sz w:val="16"/>
                      <w:szCs w:val="16"/>
                    </w:rPr>
                    <w:t>Instalación de cuatro reducciones de 12" a 8" con sus empaquetaduras de alta temperatura y pernos.</w:t>
                  </w:r>
                </w:p>
                <w:p w14:paraId="52A59039" w14:textId="77777777" w:rsidR="007F41A3" w:rsidRPr="007F41A3" w:rsidRDefault="007F41A3" w:rsidP="007F41A3">
                  <w:pPr>
                    <w:pStyle w:val="Sinespaciado"/>
                    <w:numPr>
                      <w:ilvl w:val="0"/>
                      <w:numId w:val="60"/>
                    </w:numPr>
                    <w:jc w:val="both"/>
                    <w:rPr>
                      <w:rFonts w:ascii="Verdana" w:hAnsi="Verdana" w:cs="Tahoma"/>
                      <w:sz w:val="16"/>
                      <w:szCs w:val="16"/>
                    </w:rPr>
                  </w:pPr>
                  <w:r w:rsidRPr="007F41A3">
                    <w:rPr>
                      <w:rFonts w:ascii="Verdana" w:hAnsi="Verdana" w:cs="Tahoma"/>
                      <w:sz w:val="16"/>
                      <w:szCs w:val="16"/>
                    </w:rPr>
                    <w:t>Montaje de dos soportes de los silenciadores, mediante soldadura y pernos.</w:t>
                  </w:r>
                </w:p>
                <w:p w14:paraId="349AC15C" w14:textId="77777777" w:rsidR="007F41A3" w:rsidRPr="007F41A3" w:rsidRDefault="007F41A3" w:rsidP="007F41A3">
                  <w:pPr>
                    <w:pStyle w:val="Sinespaciado"/>
                    <w:numPr>
                      <w:ilvl w:val="0"/>
                      <w:numId w:val="60"/>
                    </w:numPr>
                    <w:jc w:val="both"/>
                    <w:rPr>
                      <w:rFonts w:ascii="Verdana" w:hAnsi="Verdana" w:cs="Tahoma"/>
                      <w:sz w:val="16"/>
                      <w:szCs w:val="16"/>
                    </w:rPr>
                  </w:pPr>
                  <w:r w:rsidRPr="007F41A3">
                    <w:rPr>
                      <w:rFonts w:ascii="Verdana" w:hAnsi="Verdana" w:cs="Tahoma"/>
                      <w:sz w:val="16"/>
                      <w:szCs w:val="16"/>
                    </w:rPr>
                    <w:t xml:space="preserve">Sujeción de los silenciadores </w:t>
                  </w:r>
                  <w:proofErr w:type="spellStart"/>
                  <w:r w:rsidRPr="007F41A3">
                    <w:rPr>
                      <w:rFonts w:ascii="Verdana" w:hAnsi="Verdana" w:cs="Tahoma"/>
                      <w:sz w:val="16"/>
                      <w:szCs w:val="16"/>
                    </w:rPr>
                    <w:t>mediantes</w:t>
                  </w:r>
                  <w:proofErr w:type="spellEnd"/>
                  <w:r w:rsidRPr="007F41A3">
                    <w:rPr>
                      <w:rFonts w:ascii="Verdana" w:hAnsi="Verdana" w:cs="Tahoma"/>
                      <w:sz w:val="16"/>
                      <w:szCs w:val="16"/>
                    </w:rPr>
                    <w:t xml:space="preserve"> sus abrazaderas.</w:t>
                  </w:r>
                </w:p>
                <w:p w14:paraId="2FF8BA6B" w14:textId="77777777" w:rsidR="007F41A3" w:rsidRPr="007F41A3" w:rsidRDefault="007F41A3" w:rsidP="007F41A3">
                  <w:pPr>
                    <w:pStyle w:val="Sinespaciado"/>
                    <w:numPr>
                      <w:ilvl w:val="0"/>
                      <w:numId w:val="60"/>
                    </w:numPr>
                    <w:jc w:val="both"/>
                    <w:rPr>
                      <w:rFonts w:ascii="Verdana" w:hAnsi="Verdana" w:cs="Tahoma"/>
                      <w:sz w:val="16"/>
                      <w:szCs w:val="16"/>
                    </w:rPr>
                  </w:pPr>
                  <w:r w:rsidRPr="007F41A3">
                    <w:rPr>
                      <w:rFonts w:ascii="Verdana" w:hAnsi="Verdana" w:cs="Tahoma"/>
                      <w:sz w:val="16"/>
                      <w:szCs w:val="16"/>
                    </w:rPr>
                    <w:t>Instalación de los codos de salida del silenciador con sus empaquetaduras de alta temperatura y pernos.</w:t>
                  </w:r>
                </w:p>
                <w:p w14:paraId="74146619" w14:textId="77777777" w:rsidR="007F41A3" w:rsidRPr="007F41A3" w:rsidRDefault="007F41A3" w:rsidP="007F41A3">
                  <w:pPr>
                    <w:pStyle w:val="Sinespaciado"/>
                    <w:numPr>
                      <w:ilvl w:val="0"/>
                      <w:numId w:val="60"/>
                    </w:numPr>
                    <w:jc w:val="both"/>
                    <w:rPr>
                      <w:rFonts w:ascii="Verdana" w:hAnsi="Verdana" w:cs="Tahoma"/>
                      <w:sz w:val="16"/>
                      <w:szCs w:val="16"/>
                    </w:rPr>
                  </w:pPr>
                  <w:r w:rsidRPr="007F41A3">
                    <w:rPr>
                      <w:rFonts w:ascii="Verdana" w:hAnsi="Verdana" w:cs="Tahoma"/>
                      <w:sz w:val="16"/>
                      <w:szCs w:val="16"/>
                    </w:rPr>
                    <w:t>Instalación de empaquetaduras de alta temperatura, lado entrada de los silenciadores y pernos.</w:t>
                  </w:r>
                </w:p>
                <w:p w14:paraId="4D9DB502" w14:textId="77777777" w:rsidR="007F41A3" w:rsidRPr="007F41A3" w:rsidRDefault="007F41A3" w:rsidP="007F41A3">
                  <w:pPr>
                    <w:pStyle w:val="Sinespaciado"/>
                    <w:numPr>
                      <w:ilvl w:val="0"/>
                      <w:numId w:val="60"/>
                    </w:numPr>
                    <w:jc w:val="both"/>
                    <w:rPr>
                      <w:rFonts w:ascii="Verdana" w:hAnsi="Verdana" w:cs="Tahoma"/>
                      <w:sz w:val="16"/>
                      <w:szCs w:val="16"/>
                    </w:rPr>
                  </w:pPr>
                  <w:r w:rsidRPr="007F41A3">
                    <w:rPr>
                      <w:rFonts w:ascii="Verdana" w:hAnsi="Verdana" w:cs="Tahoma"/>
                      <w:sz w:val="16"/>
                      <w:szCs w:val="16"/>
                    </w:rPr>
                    <w:t>Instalación de cuatro tapas de lluvia de tubo de salida.</w:t>
                  </w:r>
                </w:p>
                <w:p w14:paraId="3635E52B" w14:textId="77777777" w:rsidR="007F41A3" w:rsidRPr="007F41A3" w:rsidRDefault="007F41A3" w:rsidP="007F41A3">
                  <w:pPr>
                    <w:pStyle w:val="Sinespaciado"/>
                    <w:numPr>
                      <w:ilvl w:val="0"/>
                      <w:numId w:val="60"/>
                    </w:numPr>
                    <w:jc w:val="both"/>
                    <w:rPr>
                      <w:rFonts w:ascii="Verdana" w:hAnsi="Verdana" w:cs="Tahoma"/>
                      <w:sz w:val="16"/>
                      <w:szCs w:val="16"/>
                    </w:rPr>
                  </w:pPr>
                  <w:r w:rsidRPr="007F41A3">
                    <w:rPr>
                      <w:rFonts w:ascii="Verdana" w:hAnsi="Verdana" w:cs="Tahoma"/>
                      <w:sz w:val="16"/>
                      <w:szCs w:val="16"/>
                    </w:rPr>
                    <w:t>Pintado con pintura de alta temperatura todo el sistema.</w:t>
                  </w:r>
                </w:p>
                <w:p w14:paraId="4CA57B7C" w14:textId="77777777" w:rsidR="007F41A3" w:rsidRPr="007F41A3" w:rsidRDefault="007F41A3" w:rsidP="007F41A3">
                  <w:pPr>
                    <w:pStyle w:val="Sinespaciado"/>
                    <w:numPr>
                      <w:ilvl w:val="0"/>
                      <w:numId w:val="60"/>
                    </w:numPr>
                    <w:jc w:val="both"/>
                    <w:rPr>
                      <w:rFonts w:ascii="Verdana" w:hAnsi="Verdana" w:cs="Tahoma"/>
                      <w:sz w:val="16"/>
                      <w:szCs w:val="16"/>
                    </w:rPr>
                  </w:pPr>
                  <w:r w:rsidRPr="007F41A3">
                    <w:rPr>
                      <w:rFonts w:ascii="Verdana" w:hAnsi="Verdana" w:cs="Tahoma"/>
                      <w:sz w:val="16"/>
                      <w:szCs w:val="16"/>
                    </w:rPr>
                    <w:t>Instalación del aislante térmico en los tubos que están dentro del conteiner.</w:t>
                  </w:r>
                </w:p>
                <w:p w14:paraId="037F2E39" w14:textId="77777777" w:rsidR="007F41A3" w:rsidRPr="007F41A3" w:rsidRDefault="007F41A3" w:rsidP="007F41A3">
                  <w:pPr>
                    <w:pStyle w:val="Sinespaciado"/>
                    <w:numPr>
                      <w:ilvl w:val="0"/>
                      <w:numId w:val="60"/>
                    </w:numPr>
                    <w:jc w:val="both"/>
                    <w:rPr>
                      <w:rFonts w:ascii="Verdana" w:hAnsi="Verdana" w:cs="Tahoma"/>
                      <w:sz w:val="16"/>
                      <w:szCs w:val="16"/>
                    </w:rPr>
                  </w:pPr>
                  <w:r w:rsidRPr="007F41A3">
                    <w:rPr>
                      <w:rFonts w:ascii="Verdana" w:hAnsi="Verdana" w:cs="Tahoma"/>
                      <w:sz w:val="16"/>
                      <w:szCs w:val="16"/>
                    </w:rPr>
                    <w:t>Montaje de líneas de admisión y caja de filtros de aire.</w:t>
                  </w:r>
                </w:p>
                <w:p w14:paraId="411D02F2" w14:textId="77777777" w:rsidR="007F41A3" w:rsidRPr="007F41A3" w:rsidRDefault="007F41A3" w:rsidP="007F41A3">
                  <w:pPr>
                    <w:pStyle w:val="Sinespaciado"/>
                    <w:numPr>
                      <w:ilvl w:val="0"/>
                      <w:numId w:val="60"/>
                    </w:numPr>
                    <w:jc w:val="both"/>
                    <w:rPr>
                      <w:rFonts w:ascii="Verdana" w:hAnsi="Verdana" w:cs="Tahoma"/>
                      <w:sz w:val="16"/>
                      <w:szCs w:val="16"/>
                    </w:rPr>
                  </w:pPr>
                  <w:r w:rsidRPr="007F41A3">
                    <w:rPr>
                      <w:rFonts w:ascii="Verdana" w:hAnsi="Verdana" w:cs="Tahoma"/>
                      <w:sz w:val="16"/>
                      <w:szCs w:val="16"/>
                    </w:rPr>
                    <w:t>Pruebas de funcionamiento con carga y verificación que no existan fugas de gases de escape.</w:t>
                  </w:r>
                </w:p>
                <w:p w14:paraId="1106C746" w14:textId="77777777" w:rsidR="007F41A3" w:rsidRPr="007F41A3" w:rsidRDefault="007F41A3" w:rsidP="007F41A3">
                  <w:pPr>
                    <w:pStyle w:val="Sinespaciado"/>
                    <w:jc w:val="both"/>
                    <w:rPr>
                      <w:rFonts w:ascii="Verdana" w:hAnsi="Verdana" w:cs="Tahoma"/>
                      <w:sz w:val="16"/>
                      <w:szCs w:val="16"/>
                    </w:rPr>
                  </w:pPr>
                </w:p>
                <w:p w14:paraId="4C17753D" w14:textId="77777777" w:rsidR="007F41A3" w:rsidRPr="007F41A3" w:rsidRDefault="007F41A3" w:rsidP="007F41A3">
                  <w:pPr>
                    <w:pStyle w:val="Sinespaciado"/>
                    <w:jc w:val="both"/>
                    <w:rPr>
                      <w:rFonts w:ascii="Verdana" w:hAnsi="Verdana" w:cs="Tahoma"/>
                      <w:sz w:val="16"/>
                      <w:szCs w:val="16"/>
                    </w:rPr>
                  </w:pPr>
                  <w:r w:rsidRPr="007F41A3">
                    <w:rPr>
                      <w:rFonts w:ascii="Verdana" w:hAnsi="Verdana" w:cs="Tahoma"/>
                      <w:sz w:val="16"/>
                      <w:szCs w:val="16"/>
                    </w:rPr>
                    <w:t>Para la ejecución del servicio, ENDE Regional Cobija proveerá 2 silenciadores, el resto de materiales deberán ser provistos por cuenta del proponente del servicio.</w:t>
                  </w:r>
                </w:p>
              </w:tc>
            </w:tr>
            <w:tr w:rsidR="007F41A3" w:rsidRPr="007F41A3" w14:paraId="06200517" w14:textId="77777777" w:rsidTr="0061650C">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E5C4DC4" w14:textId="77777777" w:rsidR="007F41A3" w:rsidRPr="007F41A3" w:rsidRDefault="007F41A3" w:rsidP="007F41A3">
                  <w:pPr>
                    <w:pStyle w:val="Sinespaciado"/>
                    <w:rPr>
                      <w:rFonts w:ascii="Verdana" w:hAnsi="Verdana" w:cs="Tahoma"/>
                      <w:sz w:val="16"/>
                      <w:szCs w:val="16"/>
                    </w:rPr>
                  </w:pPr>
                  <w:r w:rsidRPr="007F41A3">
                    <w:rPr>
                      <w:rFonts w:ascii="Verdana" w:hAnsi="Verdana" w:cs="Tahoma"/>
                      <w:b/>
                      <w:sz w:val="16"/>
                      <w:szCs w:val="16"/>
                    </w:rPr>
                    <w:lastRenderedPageBreak/>
                    <w:t>PLAZO DE EJECUCIÓN:</w:t>
                  </w:r>
                </w:p>
              </w:tc>
            </w:tr>
            <w:tr w:rsidR="007F41A3" w:rsidRPr="007F41A3" w14:paraId="5AA6D148" w14:textId="77777777" w:rsidTr="0061650C">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56FEF44" w14:textId="77777777" w:rsidR="007F41A3" w:rsidRPr="007F41A3" w:rsidRDefault="007F41A3" w:rsidP="007F41A3">
                  <w:pPr>
                    <w:pStyle w:val="Sinespaciado"/>
                    <w:jc w:val="both"/>
                    <w:rPr>
                      <w:rFonts w:ascii="Verdana" w:hAnsi="Verdana" w:cs="Tahoma"/>
                      <w:sz w:val="16"/>
                      <w:szCs w:val="16"/>
                      <w:lang w:eastAsia="es-BO"/>
                    </w:rPr>
                  </w:pPr>
                  <w:r w:rsidRPr="007F41A3">
                    <w:rPr>
                      <w:rFonts w:ascii="Verdana" w:hAnsi="Verdana" w:cs="Tahoma"/>
                      <w:sz w:val="16"/>
                      <w:szCs w:val="16"/>
                      <w:lang w:eastAsia="es-BO"/>
                    </w:rPr>
                    <w:t>El plazo de ejecución establecido para el presente proceso no debe exceder los veinte (20) días calendario computable a partir del día siguiente hábil de la suscripción del contrato.</w:t>
                  </w:r>
                </w:p>
                <w:p w14:paraId="023AC81E" w14:textId="77777777" w:rsidR="007F41A3" w:rsidRPr="007F41A3" w:rsidRDefault="007F41A3" w:rsidP="007F41A3">
                  <w:pPr>
                    <w:pStyle w:val="Sinespaciado"/>
                    <w:jc w:val="both"/>
                    <w:rPr>
                      <w:rFonts w:ascii="Verdana" w:hAnsi="Verdana" w:cs="Tahoma"/>
                      <w:sz w:val="16"/>
                      <w:szCs w:val="16"/>
                      <w:lang w:eastAsia="es-BO"/>
                    </w:rPr>
                  </w:pPr>
                </w:p>
                <w:p w14:paraId="241BD428" w14:textId="77777777" w:rsidR="007F41A3" w:rsidRPr="007F41A3" w:rsidRDefault="007F41A3" w:rsidP="007F41A3">
                  <w:pPr>
                    <w:pStyle w:val="Sinespaciado"/>
                    <w:jc w:val="both"/>
                    <w:rPr>
                      <w:rFonts w:ascii="Verdana" w:hAnsi="Verdana" w:cs="Tahoma"/>
                      <w:sz w:val="16"/>
                      <w:szCs w:val="16"/>
                    </w:rPr>
                  </w:pPr>
                  <w:r w:rsidRPr="007F41A3">
                    <w:rPr>
                      <w:rFonts w:ascii="Verdana" w:hAnsi="Verdana" w:cs="Tahoma"/>
                      <w:sz w:val="16"/>
                      <w:szCs w:val="16"/>
                      <w:lang w:eastAsia="es-BO"/>
                    </w:rPr>
                    <w:t>El retraso en el plazo de entrega establecido con el proponente adjudicado, que no justifique causal de fuerza mayor o caso fortuito, será penalizado con una multa a establecerse en el Contrato.</w:t>
                  </w:r>
                </w:p>
              </w:tc>
            </w:tr>
            <w:tr w:rsidR="007F41A3" w:rsidRPr="007F41A3" w14:paraId="3C27F6F1" w14:textId="77777777" w:rsidTr="0061650C">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CB7A454" w14:textId="77777777" w:rsidR="007F41A3" w:rsidRPr="007F41A3" w:rsidRDefault="007F41A3" w:rsidP="007F41A3">
                  <w:pPr>
                    <w:pStyle w:val="Sinespaciado"/>
                    <w:rPr>
                      <w:rFonts w:ascii="Verdana" w:hAnsi="Verdana" w:cs="Tahoma"/>
                      <w:sz w:val="16"/>
                      <w:szCs w:val="16"/>
                    </w:rPr>
                  </w:pPr>
                  <w:r w:rsidRPr="007F41A3">
                    <w:rPr>
                      <w:rFonts w:ascii="Verdana" w:hAnsi="Verdana" w:cs="Tahoma"/>
                      <w:b/>
                      <w:sz w:val="16"/>
                      <w:szCs w:val="16"/>
                    </w:rPr>
                    <w:t>FORMA DE PAGO:</w:t>
                  </w:r>
                </w:p>
              </w:tc>
            </w:tr>
            <w:tr w:rsidR="007F41A3" w:rsidRPr="007F41A3" w14:paraId="08201CE6" w14:textId="77777777" w:rsidTr="0061650C">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4395FE1" w14:textId="77777777" w:rsidR="007F41A3" w:rsidRPr="007F41A3" w:rsidRDefault="007F41A3" w:rsidP="007F41A3">
                  <w:pPr>
                    <w:pStyle w:val="Sinespaciado"/>
                    <w:jc w:val="both"/>
                    <w:rPr>
                      <w:rFonts w:ascii="Verdana" w:hAnsi="Verdana" w:cs="Tahoma"/>
                      <w:sz w:val="16"/>
                      <w:szCs w:val="16"/>
                      <w:lang w:eastAsia="es-BO"/>
                    </w:rPr>
                  </w:pPr>
                  <w:r w:rsidRPr="007F41A3">
                    <w:rPr>
                      <w:rFonts w:ascii="Verdana" w:hAnsi="Verdana" w:cs="Tahoma"/>
                      <w:sz w:val="16"/>
                      <w:szCs w:val="16"/>
                      <w:lang w:eastAsia="es-BO"/>
                    </w:rPr>
                    <w:t xml:space="preserve">El pago se </w:t>
                  </w:r>
                  <w:proofErr w:type="gramStart"/>
                  <w:r w:rsidRPr="007F41A3">
                    <w:rPr>
                      <w:rFonts w:ascii="Verdana" w:hAnsi="Verdana" w:cs="Tahoma"/>
                      <w:sz w:val="16"/>
                      <w:szCs w:val="16"/>
                      <w:lang w:eastAsia="es-BO"/>
                    </w:rPr>
                    <w:t>efectuara</w:t>
                  </w:r>
                  <w:proofErr w:type="gramEnd"/>
                  <w:r w:rsidRPr="007F41A3">
                    <w:rPr>
                      <w:rFonts w:ascii="Verdana" w:hAnsi="Verdana" w:cs="Tahoma"/>
                      <w:sz w:val="16"/>
                      <w:szCs w:val="16"/>
                      <w:lang w:eastAsia="es-BO"/>
                    </w:rPr>
                    <w:t xml:space="preserve"> mediante la emisión de un cheque intransferible a la orden del proveedor contra la ejecución total y definitiva del servicio adjudicado a conformidad de ENDE en el lugar dispuesto para el mismo.</w:t>
                  </w:r>
                </w:p>
              </w:tc>
            </w:tr>
            <w:tr w:rsidR="007F41A3" w:rsidRPr="007F41A3" w14:paraId="7529E2F0" w14:textId="77777777" w:rsidTr="0061650C">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3015515" w14:textId="77777777" w:rsidR="007F41A3" w:rsidRPr="007F41A3" w:rsidRDefault="007F41A3" w:rsidP="007F41A3">
                  <w:pPr>
                    <w:pStyle w:val="Sinespaciado"/>
                    <w:rPr>
                      <w:rFonts w:ascii="Verdana" w:hAnsi="Verdana" w:cs="Tahoma"/>
                      <w:sz w:val="16"/>
                      <w:szCs w:val="16"/>
                    </w:rPr>
                  </w:pPr>
                  <w:r w:rsidRPr="007F41A3">
                    <w:rPr>
                      <w:rFonts w:ascii="Verdana" w:hAnsi="Verdana" w:cs="Tahoma"/>
                      <w:b/>
                      <w:sz w:val="16"/>
                      <w:szCs w:val="16"/>
                    </w:rPr>
                    <w:t>GARANTÍA DEL SERVICIO:</w:t>
                  </w:r>
                </w:p>
              </w:tc>
            </w:tr>
            <w:tr w:rsidR="007F41A3" w:rsidRPr="007F41A3" w14:paraId="470A098F" w14:textId="77777777" w:rsidTr="0061650C">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2F408FF" w14:textId="77777777" w:rsidR="007F41A3" w:rsidRPr="007F41A3" w:rsidRDefault="007F41A3" w:rsidP="007F41A3">
                  <w:pPr>
                    <w:pStyle w:val="Sinespaciado"/>
                    <w:jc w:val="both"/>
                    <w:rPr>
                      <w:rFonts w:ascii="Verdana" w:hAnsi="Verdana" w:cs="Tahoma"/>
                      <w:sz w:val="16"/>
                      <w:szCs w:val="16"/>
                    </w:rPr>
                  </w:pPr>
                  <w:r w:rsidRPr="007F41A3">
                    <w:rPr>
                      <w:rFonts w:ascii="Verdana" w:hAnsi="Verdana" w:cs="Tahoma"/>
                      <w:sz w:val="16"/>
                      <w:szCs w:val="16"/>
                    </w:rPr>
                    <w:t>El servicio ofertado bajo estas especificaciones deberá contar con una garantía como mínima de un (1) año, a partir de la recepción definitiva.</w:t>
                  </w:r>
                </w:p>
              </w:tc>
            </w:tr>
            <w:tr w:rsidR="007F41A3" w:rsidRPr="007F41A3" w14:paraId="74D705BB" w14:textId="77777777" w:rsidTr="0061650C">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71D9481" w14:textId="77777777" w:rsidR="007F41A3" w:rsidRPr="007F41A3" w:rsidRDefault="007F41A3" w:rsidP="007F41A3">
                  <w:pPr>
                    <w:pStyle w:val="Sinespaciado"/>
                    <w:jc w:val="both"/>
                    <w:rPr>
                      <w:rFonts w:ascii="Verdana" w:hAnsi="Verdana" w:cs="Tahoma"/>
                      <w:b/>
                      <w:sz w:val="16"/>
                      <w:szCs w:val="16"/>
                    </w:rPr>
                  </w:pPr>
                  <w:r w:rsidRPr="007F41A3">
                    <w:rPr>
                      <w:rFonts w:ascii="Verdana" w:hAnsi="Verdana" w:cs="Tahoma"/>
                      <w:b/>
                      <w:sz w:val="16"/>
                      <w:szCs w:val="16"/>
                    </w:rPr>
                    <w:t>PRECIO REFERENCIAL:</w:t>
                  </w:r>
                </w:p>
              </w:tc>
            </w:tr>
            <w:tr w:rsidR="007F41A3" w:rsidRPr="007F41A3" w14:paraId="45F1106E" w14:textId="77777777" w:rsidTr="0061650C">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803D436" w14:textId="77777777" w:rsidR="007F41A3" w:rsidRPr="007F41A3" w:rsidRDefault="007F41A3" w:rsidP="007F41A3">
                  <w:pPr>
                    <w:pStyle w:val="Sinespaciado"/>
                    <w:jc w:val="both"/>
                    <w:rPr>
                      <w:rFonts w:ascii="Verdana" w:hAnsi="Verdana" w:cs="Tahoma"/>
                      <w:b/>
                      <w:sz w:val="16"/>
                      <w:szCs w:val="16"/>
                    </w:rPr>
                  </w:pPr>
                  <w:r w:rsidRPr="007F41A3">
                    <w:rPr>
                      <w:rFonts w:ascii="Verdana" w:hAnsi="Verdana" w:cs="Tahoma"/>
                      <w:sz w:val="16"/>
                      <w:szCs w:val="16"/>
                      <w:lang w:eastAsia="es-BO"/>
                    </w:rPr>
                    <w:t xml:space="preserve">El precio referencial para el presente proceso es de Bs. 196.360,00 (Ciento noventa y seis mil trescientos sesenta 00/100 </w:t>
                  </w:r>
                  <w:proofErr w:type="gramStart"/>
                  <w:r w:rsidRPr="007F41A3">
                    <w:rPr>
                      <w:rFonts w:ascii="Verdana" w:hAnsi="Verdana" w:cs="Tahoma"/>
                      <w:sz w:val="16"/>
                      <w:szCs w:val="16"/>
                      <w:lang w:eastAsia="es-BO"/>
                    </w:rPr>
                    <w:t>Bolivianos</w:t>
                  </w:r>
                  <w:proofErr w:type="gramEnd"/>
                  <w:r w:rsidRPr="007F41A3">
                    <w:rPr>
                      <w:rFonts w:ascii="Verdana" w:hAnsi="Verdana" w:cs="Tahoma"/>
                      <w:sz w:val="16"/>
                      <w:szCs w:val="16"/>
                      <w:lang w:eastAsia="es-BO"/>
                    </w:rPr>
                    <w:t>).</w:t>
                  </w:r>
                </w:p>
              </w:tc>
            </w:tr>
            <w:tr w:rsidR="007F41A3" w:rsidRPr="007F41A3" w14:paraId="238F6F40" w14:textId="77777777" w:rsidTr="0061650C">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C102CB1" w14:textId="77777777" w:rsidR="007F41A3" w:rsidRPr="007F41A3" w:rsidRDefault="007F41A3" w:rsidP="007F41A3">
                  <w:pPr>
                    <w:pStyle w:val="Sinespaciado"/>
                    <w:jc w:val="both"/>
                    <w:rPr>
                      <w:rFonts w:ascii="Verdana" w:hAnsi="Verdana" w:cs="Tahoma"/>
                      <w:b/>
                      <w:sz w:val="16"/>
                      <w:szCs w:val="16"/>
                    </w:rPr>
                  </w:pPr>
                  <w:r w:rsidRPr="007F41A3">
                    <w:rPr>
                      <w:rFonts w:ascii="Verdana" w:hAnsi="Verdana" w:cs="Tahoma"/>
                      <w:b/>
                      <w:sz w:val="16"/>
                      <w:szCs w:val="16"/>
                      <w:lang w:eastAsia="es-BO"/>
                    </w:rPr>
                    <w:t>MARCA, MODELO Y PAÍS DE ORIGEN:</w:t>
                  </w:r>
                </w:p>
              </w:tc>
            </w:tr>
            <w:tr w:rsidR="007F41A3" w:rsidRPr="007F41A3" w14:paraId="7313579F" w14:textId="77777777" w:rsidTr="0061650C">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0ABA1C5" w14:textId="77777777" w:rsidR="007F41A3" w:rsidRPr="007F41A3" w:rsidRDefault="007F41A3" w:rsidP="007F41A3">
                  <w:pPr>
                    <w:pStyle w:val="Sinespaciado"/>
                    <w:rPr>
                      <w:rFonts w:ascii="Verdana" w:hAnsi="Verdana" w:cs="Tahoma"/>
                      <w:sz w:val="16"/>
                      <w:szCs w:val="16"/>
                      <w:lang w:eastAsia="es-BO"/>
                    </w:rPr>
                  </w:pPr>
                  <w:r w:rsidRPr="007F41A3">
                    <w:rPr>
                      <w:rFonts w:ascii="Verdana" w:hAnsi="Verdana" w:cs="Tahoma"/>
                      <w:sz w:val="16"/>
                      <w:szCs w:val="16"/>
                      <w:lang w:eastAsia="es-BO"/>
                    </w:rPr>
                    <w:t>El proponente deberá declarar:</w:t>
                  </w:r>
                  <w:r w:rsidRPr="007F41A3">
                    <w:rPr>
                      <w:rFonts w:ascii="Verdana" w:hAnsi="Verdana" w:cs="Tahoma"/>
                      <w:sz w:val="16"/>
                      <w:szCs w:val="16"/>
                      <w:lang w:eastAsia="es-BO"/>
                    </w:rPr>
                    <w:br/>
                  </w:r>
                </w:p>
                <w:p w14:paraId="6369F342" w14:textId="77777777" w:rsidR="007F41A3" w:rsidRPr="007F41A3" w:rsidRDefault="007F41A3" w:rsidP="007F41A3">
                  <w:pPr>
                    <w:pStyle w:val="Sinespaciado"/>
                    <w:rPr>
                      <w:rFonts w:ascii="Verdana" w:hAnsi="Verdana" w:cs="Tahoma"/>
                      <w:b/>
                      <w:sz w:val="16"/>
                      <w:szCs w:val="16"/>
                    </w:rPr>
                  </w:pPr>
                  <w:r w:rsidRPr="007F41A3">
                    <w:rPr>
                      <w:rFonts w:ascii="Verdana" w:hAnsi="Verdana" w:cs="Tahoma"/>
                      <w:sz w:val="16"/>
                      <w:szCs w:val="16"/>
                      <w:lang w:eastAsia="es-BO"/>
                    </w:rPr>
                    <w:t>Marca/modelo:</w:t>
                  </w:r>
                  <w:r w:rsidRPr="007F41A3">
                    <w:rPr>
                      <w:rFonts w:ascii="Verdana" w:hAnsi="Verdana" w:cs="Tahoma"/>
                      <w:sz w:val="16"/>
                      <w:szCs w:val="16"/>
                      <w:lang w:eastAsia="es-BO"/>
                    </w:rPr>
                    <w:br/>
                    <w:t>País de Origen:</w:t>
                  </w:r>
                </w:p>
                <w:p w14:paraId="72A60C02" w14:textId="77777777" w:rsidR="007F41A3" w:rsidRPr="007F41A3" w:rsidRDefault="007F41A3" w:rsidP="007F41A3">
                  <w:pPr>
                    <w:pStyle w:val="Sinespaciado"/>
                    <w:jc w:val="both"/>
                    <w:rPr>
                      <w:rFonts w:ascii="Verdana" w:hAnsi="Verdana" w:cs="Tahoma"/>
                      <w:b/>
                      <w:sz w:val="16"/>
                      <w:szCs w:val="16"/>
                    </w:rPr>
                  </w:pPr>
                </w:p>
                <w:p w14:paraId="67278B2E" w14:textId="77777777" w:rsidR="007F41A3" w:rsidRPr="007F41A3" w:rsidRDefault="007F41A3" w:rsidP="007F41A3">
                  <w:pPr>
                    <w:pStyle w:val="Sinespaciado"/>
                    <w:jc w:val="both"/>
                    <w:rPr>
                      <w:rFonts w:ascii="Verdana" w:hAnsi="Verdana" w:cs="Tahoma"/>
                      <w:b/>
                      <w:i/>
                      <w:sz w:val="16"/>
                      <w:szCs w:val="16"/>
                    </w:rPr>
                  </w:pPr>
                  <w:r w:rsidRPr="007F41A3">
                    <w:rPr>
                      <w:rFonts w:ascii="Verdana" w:hAnsi="Verdana" w:cs="Tahoma"/>
                      <w:i/>
                      <w:sz w:val="16"/>
                      <w:szCs w:val="16"/>
                      <w:lang w:eastAsia="es-BO"/>
                    </w:rPr>
                    <w:t>(</w:t>
                  </w:r>
                  <w:proofErr w:type="gramStart"/>
                  <w:r w:rsidRPr="007F41A3">
                    <w:rPr>
                      <w:rFonts w:ascii="Verdana" w:hAnsi="Verdana" w:cs="Tahoma"/>
                      <w:i/>
                      <w:sz w:val="16"/>
                      <w:szCs w:val="16"/>
                      <w:lang w:eastAsia="es-BO"/>
                    </w:rPr>
                    <w:t>*)En</w:t>
                  </w:r>
                  <w:proofErr w:type="gramEnd"/>
                  <w:r w:rsidRPr="007F41A3">
                    <w:rPr>
                      <w:rFonts w:ascii="Verdana" w:hAnsi="Verdana" w:cs="Tahoma"/>
                      <w:i/>
                      <w:sz w:val="16"/>
                      <w:szCs w:val="16"/>
                      <w:lang w:eastAsia="es-BO"/>
                    </w:rPr>
                    <w:t xml:space="preserve">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tc>
            </w:tr>
          </w:tbl>
          <w:p w14:paraId="0BF6224D" w14:textId="4532365B" w:rsidR="007F41A3" w:rsidRPr="00A40276" w:rsidRDefault="007F41A3" w:rsidP="007F41A3">
            <w:pPr>
              <w:rPr>
                <w:rFonts w:cs="Arial"/>
                <w:b/>
                <w:i/>
                <w:lang w:val="es-BO"/>
              </w:rPr>
            </w:pPr>
          </w:p>
        </w:tc>
      </w:tr>
    </w:tbl>
    <w:p w14:paraId="0626BF03" w14:textId="77777777" w:rsidR="00A72FB0" w:rsidRPr="00A40276" w:rsidRDefault="00A72FB0" w:rsidP="00A72FB0">
      <w:pPr>
        <w:jc w:val="both"/>
        <w:rPr>
          <w:rFonts w:ascii="Arial" w:hAnsi="Arial" w:cs="Arial"/>
          <w:lang w:val="es-BO"/>
        </w:rPr>
      </w:pPr>
    </w:p>
    <w:p w14:paraId="7C0557E7" w14:textId="77777777" w:rsidR="007F41A3" w:rsidRDefault="007F41A3" w:rsidP="00A72FB0">
      <w:pPr>
        <w:jc w:val="center"/>
        <w:rPr>
          <w:rFonts w:cs="Arial"/>
          <w:b/>
          <w:sz w:val="18"/>
          <w:szCs w:val="18"/>
          <w:lang w:val="es-BO"/>
        </w:rPr>
      </w:pPr>
    </w:p>
    <w:p w14:paraId="47974813" w14:textId="77777777" w:rsidR="007F41A3" w:rsidRDefault="007F41A3" w:rsidP="00A72FB0">
      <w:pPr>
        <w:jc w:val="center"/>
        <w:rPr>
          <w:rFonts w:cs="Arial"/>
          <w:b/>
          <w:sz w:val="18"/>
          <w:szCs w:val="18"/>
          <w:lang w:val="es-BO"/>
        </w:rPr>
      </w:pPr>
    </w:p>
    <w:p w14:paraId="625AFB24" w14:textId="77777777" w:rsidR="007F41A3" w:rsidRDefault="007F41A3" w:rsidP="00A72FB0">
      <w:pPr>
        <w:jc w:val="center"/>
        <w:rPr>
          <w:rFonts w:cs="Arial"/>
          <w:b/>
          <w:sz w:val="18"/>
          <w:szCs w:val="18"/>
          <w:lang w:val="es-BO"/>
        </w:rPr>
      </w:pPr>
    </w:p>
    <w:p w14:paraId="53C7B3BE" w14:textId="77777777" w:rsidR="007F41A3" w:rsidRDefault="007F41A3" w:rsidP="00A72FB0">
      <w:pPr>
        <w:jc w:val="center"/>
        <w:rPr>
          <w:rFonts w:cs="Arial"/>
          <w:b/>
          <w:sz w:val="18"/>
          <w:szCs w:val="18"/>
          <w:lang w:val="es-BO"/>
        </w:rPr>
      </w:pPr>
    </w:p>
    <w:p w14:paraId="625D21C7" w14:textId="77777777" w:rsidR="007F41A3" w:rsidRDefault="007F41A3" w:rsidP="00A72FB0">
      <w:pPr>
        <w:jc w:val="center"/>
        <w:rPr>
          <w:rFonts w:cs="Arial"/>
          <w:b/>
          <w:sz w:val="18"/>
          <w:szCs w:val="18"/>
          <w:lang w:val="es-BO"/>
        </w:rPr>
      </w:pPr>
    </w:p>
    <w:p w14:paraId="6F02DC11" w14:textId="77777777" w:rsidR="007F41A3" w:rsidRDefault="007F41A3" w:rsidP="00A72FB0">
      <w:pPr>
        <w:jc w:val="center"/>
        <w:rPr>
          <w:rFonts w:cs="Arial"/>
          <w:b/>
          <w:sz w:val="18"/>
          <w:szCs w:val="18"/>
          <w:lang w:val="es-BO"/>
        </w:rPr>
      </w:pPr>
    </w:p>
    <w:p w14:paraId="2645893B" w14:textId="77777777" w:rsidR="007F41A3" w:rsidRDefault="007F41A3" w:rsidP="00A72FB0">
      <w:pPr>
        <w:jc w:val="center"/>
        <w:rPr>
          <w:rFonts w:cs="Arial"/>
          <w:b/>
          <w:sz w:val="18"/>
          <w:szCs w:val="18"/>
          <w:lang w:val="es-BO"/>
        </w:rPr>
      </w:pPr>
    </w:p>
    <w:p w14:paraId="41F3E482" w14:textId="77777777" w:rsidR="007F41A3" w:rsidRDefault="007F41A3" w:rsidP="00A72FB0">
      <w:pPr>
        <w:jc w:val="center"/>
        <w:rPr>
          <w:rFonts w:cs="Arial"/>
          <w:b/>
          <w:sz w:val="18"/>
          <w:szCs w:val="18"/>
          <w:lang w:val="es-BO"/>
        </w:rPr>
      </w:pPr>
    </w:p>
    <w:p w14:paraId="38B98644" w14:textId="77777777" w:rsidR="007F41A3" w:rsidRDefault="007F41A3" w:rsidP="00A72FB0">
      <w:pPr>
        <w:jc w:val="center"/>
        <w:rPr>
          <w:rFonts w:cs="Arial"/>
          <w:b/>
          <w:sz w:val="18"/>
          <w:szCs w:val="18"/>
          <w:lang w:val="es-BO"/>
        </w:rPr>
      </w:pPr>
    </w:p>
    <w:p w14:paraId="5B018DBE" w14:textId="77777777" w:rsidR="007F41A3" w:rsidRDefault="007F41A3" w:rsidP="00A72FB0">
      <w:pPr>
        <w:jc w:val="center"/>
        <w:rPr>
          <w:rFonts w:cs="Arial"/>
          <w:b/>
          <w:sz w:val="18"/>
          <w:szCs w:val="18"/>
          <w:lang w:val="es-BO"/>
        </w:rPr>
      </w:pPr>
    </w:p>
    <w:p w14:paraId="69AA3810" w14:textId="77777777" w:rsidR="007F41A3" w:rsidRDefault="007F41A3" w:rsidP="00A72FB0">
      <w:pPr>
        <w:jc w:val="center"/>
        <w:rPr>
          <w:rFonts w:cs="Arial"/>
          <w:b/>
          <w:sz w:val="18"/>
          <w:szCs w:val="18"/>
          <w:lang w:val="es-BO"/>
        </w:rPr>
      </w:pPr>
    </w:p>
    <w:p w14:paraId="22A212CF" w14:textId="77777777" w:rsidR="007F41A3" w:rsidRDefault="007F41A3" w:rsidP="00A72FB0">
      <w:pPr>
        <w:jc w:val="center"/>
        <w:rPr>
          <w:rFonts w:cs="Arial"/>
          <w:b/>
          <w:sz w:val="18"/>
          <w:szCs w:val="18"/>
          <w:lang w:val="es-BO"/>
        </w:rPr>
      </w:pPr>
    </w:p>
    <w:p w14:paraId="4018FF0B" w14:textId="77777777" w:rsidR="007F41A3" w:rsidRDefault="007F41A3" w:rsidP="00A72FB0">
      <w:pPr>
        <w:jc w:val="center"/>
        <w:rPr>
          <w:rFonts w:cs="Arial"/>
          <w:b/>
          <w:sz w:val="18"/>
          <w:szCs w:val="18"/>
          <w:lang w:val="es-BO"/>
        </w:rPr>
      </w:pPr>
    </w:p>
    <w:p w14:paraId="4328B390" w14:textId="19FD1C2B"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AD23B7">
      <w:pPr>
        <w:numPr>
          <w:ilvl w:val="0"/>
          <w:numId w:val="22"/>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AD23B7">
      <w:pPr>
        <w:numPr>
          <w:ilvl w:val="0"/>
          <w:numId w:val="22"/>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AD23B7">
      <w:pPr>
        <w:numPr>
          <w:ilvl w:val="0"/>
          <w:numId w:val="22"/>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AD23B7">
      <w:pPr>
        <w:numPr>
          <w:ilvl w:val="0"/>
          <w:numId w:val="22"/>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AD23B7">
      <w:pPr>
        <w:numPr>
          <w:ilvl w:val="0"/>
          <w:numId w:val="22"/>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AD23B7">
      <w:pPr>
        <w:numPr>
          <w:ilvl w:val="0"/>
          <w:numId w:val="15"/>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AD23B7">
      <w:pPr>
        <w:numPr>
          <w:ilvl w:val="0"/>
          <w:numId w:val="15"/>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AD23B7">
      <w:pPr>
        <w:numPr>
          <w:ilvl w:val="0"/>
          <w:numId w:val="15"/>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695F16C" w:rsidR="002D0164" w:rsidRPr="00A40276" w:rsidRDefault="00283351" w:rsidP="002D0164">
      <w:pPr>
        <w:numPr>
          <w:ilvl w:val="0"/>
          <w:numId w:val="15"/>
        </w:numPr>
        <w:jc w:val="both"/>
        <w:rPr>
          <w:rFonts w:cs="Arial"/>
          <w:sz w:val="18"/>
          <w:szCs w:val="18"/>
          <w:lang w:val="es-BO"/>
        </w:rPr>
      </w:pPr>
      <w:bookmarkStart w:id="165"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65"/>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66" w:name="_Hlk93490556"/>
      <w:r w:rsidR="002D0164" w:rsidRPr="00A40276">
        <w:rPr>
          <w:rFonts w:cs="Arial"/>
          <w:sz w:val="18"/>
          <w:szCs w:val="18"/>
          <w:lang w:val="es-BO"/>
        </w:rPr>
        <w:t>y en caso de Micro y Pequeñas Empresas del 3.5%</w:t>
      </w:r>
      <w:bookmarkEnd w:id="166"/>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2D0164">
      <w:pPr>
        <w:numPr>
          <w:ilvl w:val="0"/>
          <w:numId w:val="15"/>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AD23B7">
      <w:pPr>
        <w:numPr>
          <w:ilvl w:val="0"/>
          <w:numId w:val="15"/>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56334D" w:rsidRDefault="009F4CE8" w:rsidP="00AD23B7">
      <w:pPr>
        <w:numPr>
          <w:ilvl w:val="0"/>
          <w:numId w:val="15"/>
        </w:numPr>
        <w:jc w:val="both"/>
        <w:rPr>
          <w:rFonts w:cs="Arial"/>
          <w:b/>
          <w:i/>
          <w:sz w:val="18"/>
          <w:szCs w:val="18"/>
          <w:lang w:val="es-BO"/>
        </w:rPr>
      </w:pPr>
      <w:r w:rsidRPr="0056334D">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AD23B7">
            <w:pPr>
              <w:pStyle w:val="Prrafodelista"/>
              <w:numPr>
                <w:ilvl w:val="0"/>
                <w:numId w:val="3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AD23B7">
            <w:pPr>
              <w:pStyle w:val="Prrafodelista"/>
              <w:numPr>
                <w:ilvl w:val="0"/>
                <w:numId w:val="3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AD23B7">
            <w:pPr>
              <w:pStyle w:val="Prrafodelista"/>
              <w:numPr>
                <w:ilvl w:val="0"/>
                <w:numId w:val="3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p w14:paraId="703C5C3A" w14:textId="77777777" w:rsidR="00107B3A" w:rsidRPr="00A40276" w:rsidRDefault="00107B3A" w:rsidP="00107B3A">
      <w:pPr>
        <w:jc w:val="both"/>
        <w:rPr>
          <w:rFonts w:cs="Arial"/>
          <w:sz w:val="18"/>
          <w:szCs w:val="18"/>
          <w:lang w:val="es-BO"/>
        </w:rPr>
      </w:pPr>
    </w:p>
    <w:tbl>
      <w:tblPr>
        <w:tblW w:w="9356" w:type="dxa"/>
        <w:tblInd w:w="-5" w:type="dxa"/>
        <w:tblLayout w:type="fixed"/>
        <w:tblCellMar>
          <w:left w:w="70" w:type="dxa"/>
          <w:right w:w="70" w:type="dxa"/>
        </w:tblCellMar>
        <w:tblLook w:val="04A0" w:firstRow="1" w:lastRow="0" w:firstColumn="1" w:lastColumn="0" w:noHBand="0" w:noVBand="1"/>
      </w:tblPr>
      <w:tblGrid>
        <w:gridCol w:w="567"/>
        <w:gridCol w:w="4111"/>
        <w:gridCol w:w="851"/>
        <w:gridCol w:w="850"/>
        <w:gridCol w:w="2977"/>
      </w:tblGrid>
      <w:tr w:rsidR="00717E0F" w:rsidRPr="008C490A" w14:paraId="25C306B3" w14:textId="77777777" w:rsidTr="00717E0F">
        <w:trPr>
          <w:trHeight w:val="283"/>
        </w:trPr>
        <w:tc>
          <w:tcPr>
            <w:tcW w:w="6379"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FDFB34D" w14:textId="77777777" w:rsidR="00717E0F" w:rsidRPr="00600F0F" w:rsidRDefault="00717E0F" w:rsidP="0061650C">
            <w:pPr>
              <w:tabs>
                <w:tab w:val="left" w:pos="1696"/>
              </w:tabs>
              <w:spacing w:line="276" w:lineRule="auto"/>
              <w:jc w:val="center"/>
              <w:rPr>
                <w:rFonts w:ascii="Arial" w:hAnsi="Arial" w:cs="Arial"/>
                <w:b/>
                <w:lang w:eastAsia="es-BO"/>
              </w:rPr>
            </w:pPr>
            <w:r w:rsidRPr="00600F0F">
              <w:rPr>
                <w:rFonts w:ascii="Arial" w:hAnsi="Arial" w:cs="Arial"/>
                <w:b/>
                <w:lang w:eastAsia="es-BO"/>
              </w:rPr>
              <w:t>Para ser llenado por la Entidad convocante</w:t>
            </w:r>
          </w:p>
        </w:tc>
        <w:tc>
          <w:tcPr>
            <w:tcW w:w="2977"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63EE60FF" w14:textId="77777777" w:rsidR="00717E0F" w:rsidRDefault="00717E0F" w:rsidP="0061650C">
            <w:pPr>
              <w:tabs>
                <w:tab w:val="left" w:pos="1696"/>
              </w:tabs>
              <w:spacing w:line="276" w:lineRule="auto"/>
              <w:jc w:val="center"/>
              <w:rPr>
                <w:rFonts w:ascii="Arial" w:hAnsi="Arial" w:cs="Arial"/>
                <w:b/>
                <w:lang w:eastAsia="es-BO"/>
              </w:rPr>
            </w:pPr>
            <w:r w:rsidRPr="00731ADC">
              <w:rPr>
                <w:rFonts w:ascii="Arial" w:hAnsi="Arial" w:cs="Arial"/>
                <w:b/>
                <w:lang w:eastAsia="es-BO"/>
              </w:rPr>
              <w:t xml:space="preserve">Para ser llenado por el proponente al </w:t>
            </w:r>
          </w:p>
          <w:p w14:paraId="4B0BFBAD" w14:textId="77777777" w:rsidR="00717E0F" w:rsidRPr="00731ADC" w:rsidRDefault="00717E0F" w:rsidP="0061650C">
            <w:pPr>
              <w:tabs>
                <w:tab w:val="left" w:pos="1696"/>
              </w:tabs>
              <w:spacing w:line="276" w:lineRule="auto"/>
              <w:jc w:val="center"/>
              <w:rPr>
                <w:rFonts w:ascii="Arial" w:hAnsi="Arial" w:cs="Arial"/>
                <w:b/>
                <w:lang w:eastAsia="es-BO"/>
              </w:rPr>
            </w:pPr>
            <w:r w:rsidRPr="00731ADC">
              <w:rPr>
                <w:rFonts w:ascii="Arial" w:hAnsi="Arial" w:cs="Arial"/>
                <w:b/>
                <w:lang w:eastAsia="es-BO"/>
              </w:rPr>
              <w:t>momento de elaborar su propuesta</w:t>
            </w:r>
          </w:p>
        </w:tc>
      </w:tr>
      <w:tr w:rsidR="00717E0F" w:rsidRPr="008C490A" w14:paraId="53F7AC39" w14:textId="77777777" w:rsidTr="00717E0F">
        <w:trPr>
          <w:trHeight w:val="339"/>
        </w:trPr>
        <w:tc>
          <w:tcPr>
            <w:tcW w:w="567"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5E4B541" w14:textId="77777777" w:rsidR="00717E0F" w:rsidRPr="00600F0F" w:rsidRDefault="00717E0F" w:rsidP="0061650C">
            <w:pPr>
              <w:tabs>
                <w:tab w:val="left" w:pos="1696"/>
              </w:tabs>
              <w:spacing w:line="276" w:lineRule="auto"/>
              <w:jc w:val="center"/>
              <w:rPr>
                <w:rFonts w:ascii="Arial" w:hAnsi="Arial" w:cs="Arial"/>
                <w:b/>
                <w:lang w:eastAsia="es-BO"/>
              </w:rPr>
            </w:pPr>
            <w:r w:rsidRPr="00600F0F">
              <w:rPr>
                <w:rFonts w:ascii="Arial" w:hAnsi="Arial" w:cs="Arial"/>
                <w:b/>
                <w:lang w:eastAsia="es-BO"/>
              </w:rPr>
              <w:t>Ítem</w:t>
            </w:r>
          </w:p>
        </w:tc>
        <w:tc>
          <w:tcPr>
            <w:tcW w:w="5812" w:type="dxa"/>
            <w:gridSpan w:val="3"/>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20A493D" w14:textId="77777777" w:rsidR="00717E0F" w:rsidRPr="00600F0F" w:rsidRDefault="00717E0F" w:rsidP="0061650C">
            <w:pPr>
              <w:tabs>
                <w:tab w:val="left" w:pos="1696"/>
              </w:tabs>
              <w:spacing w:line="276" w:lineRule="auto"/>
              <w:jc w:val="center"/>
              <w:rPr>
                <w:rFonts w:ascii="Arial" w:hAnsi="Arial" w:cs="Arial"/>
                <w:b/>
                <w:lang w:eastAsia="es-BO"/>
              </w:rPr>
            </w:pPr>
            <w:r w:rsidRPr="00600F0F">
              <w:rPr>
                <w:rFonts w:ascii="Arial" w:hAnsi="Arial" w:cs="Arial"/>
                <w:b/>
                <w:lang w:eastAsia="es-BO"/>
              </w:rPr>
              <w:t>Características y condiciones técnicas solicitadas</w:t>
            </w:r>
            <w:r>
              <w:rPr>
                <w:rFonts w:ascii="Arial" w:hAnsi="Arial" w:cs="Arial"/>
                <w:b/>
                <w:lang w:eastAsia="es-BO"/>
              </w:rPr>
              <w:t xml:space="preserve"> (*)</w:t>
            </w:r>
          </w:p>
        </w:tc>
        <w:tc>
          <w:tcPr>
            <w:tcW w:w="2977"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0FA8A612" w14:textId="77777777" w:rsidR="00717E0F" w:rsidRPr="00731ADC" w:rsidRDefault="00717E0F" w:rsidP="0061650C">
            <w:pPr>
              <w:tabs>
                <w:tab w:val="left" w:pos="1696"/>
              </w:tabs>
              <w:spacing w:line="276" w:lineRule="auto"/>
              <w:jc w:val="center"/>
              <w:rPr>
                <w:rFonts w:ascii="Arial" w:hAnsi="Arial" w:cs="Arial"/>
                <w:b/>
                <w:lang w:eastAsia="es-BO"/>
              </w:rPr>
            </w:pPr>
            <w:r w:rsidRPr="00731ADC">
              <w:rPr>
                <w:rFonts w:ascii="Arial" w:hAnsi="Arial" w:cs="Arial"/>
                <w:b/>
                <w:lang w:eastAsia="es-BO"/>
              </w:rPr>
              <w:t>Característica Propuesta (**)</w:t>
            </w:r>
          </w:p>
        </w:tc>
      </w:tr>
      <w:tr w:rsidR="00717E0F" w:rsidRPr="008C490A" w14:paraId="56ECCC92" w14:textId="77777777" w:rsidTr="00717E0F">
        <w:trPr>
          <w:trHeight w:val="283"/>
        </w:trPr>
        <w:tc>
          <w:tcPr>
            <w:tcW w:w="567" w:type="dxa"/>
            <w:vMerge w:val="restart"/>
            <w:tcBorders>
              <w:top w:val="nil"/>
              <w:left w:val="single" w:sz="4" w:space="0" w:color="auto"/>
              <w:right w:val="single" w:sz="4" w:space="0" w:color="auto"/>
            </w:tcBorders>
            <w:shd w:val="clear" w:color="auto" w:fill="auto"/>
            <w:vAlign w:val="center"/>
          </w:tcPr>
          <w:p w14:paraId="5F96DC93" w14:textId="77777777" w:rsidR="00717E0F" w:rsidRPr="00C1314B" w:rsidRDefault="00717E0F" w:rsidP="0061650C">
            <w:pPr>
              <w:pStyle w:val="Sinespaciado"/>
              <w:spacing w:line="276" w:lineRule="auto"/>
              <w:jc w:val="center"/>
              <w:rPr>
                <w:rFonts w:ascii="Arial" w:hAnsi="Arial" w:cs="Arial"/>
                <w:b/>
                <w:sz w:val="16"/>
                <w:szCs w:val="16"/>
                <w:lang w:eastAsia="es-BO"/>
              </w:rPr>
            </w:pPr>
            <w:r w:rsidRPr="00C1314B">
              <w:rPr>
                <w:rFonts w:ascii="Arial" w:hAnsi="Arial" w:cs="Arial"/>
                <w:b/>
                <w:sz w:val="16"/>
                <w:szCs w:val="16"/>
                <w:lang w:eastAsia="es-BO"/>
              </w:rPr>
              <w:t>1</w:t>
            </w:r>
          </w:p>
        </w:tc>
        <w:tc>
          <w:tcPr>
            <w:tcW w:w="5812" w:type="dxa"/>
            <w:gridSpan w:val="3"/>
            <w:tcBorders>
              <w:top w:val="nil"/>
              <w:left w:val="nil"/>
              <w:bottom w:val="single" w:sz="4" w:space="0" w:color="auto"/>
              <w:right w:val="single" w:sz="4" w:space="0" w:color="auto"/>
            </w:tcBorders>
            <w:shd w:val="clear" w:color="auto" w:fill="auto"/>
          </w:tcPr>
          <w:p w14:paraId="3998D363" w14:textId="77777777" w:rsidR="00717E0F" w:rsidRPr="00C1314B" w:rsidRDefault="00717E0F" w:rsidP="0061650C">
            <w:pPr>
              <w:pStyle w:val="Sinespaciado"/>
              <w:spacing w:line="276" w:lineRule="auto"/>
              <w:rPr>
                <w:rFonts w:ascii="Arial" w:hAnsi="Arial" w:cs="Arial"/>
                <w:b/>
                <w:sz w:val="16"/>
                <w:szCs w:val="16"/>
                <w:lang w:eastAsia="es-BO"/>
              </w:rPr>
            </w:pPr>
          </w:p>
          <w:p w14:paraId="36F24A97" w14:textId="77777777" w:rsidR="00717E0F" w:rsidRDefault="00717E0F" w:rsidP="0061650C">
            <w:pPr>
              <w:pStyle w:val="Sinespaciado"/>
              <w:spacing w:line="276" w:lineRule="auto"/>
              <w:jc w:val="both"/>
              <w:rPr>
                <w:rFonts w:ascii="Arial" w:hAnsi="Arial" w:cs="Arial"/>
                <w:b/>
                <w:sz w:val="16"/>
                <w:szCs w:val="16"/>
                <w:lang w:eastAsia="es-BO"/>
              </w:rPr>
            </w:pPr>
            <w:r w:rsidRPr="002E20B3">
              <w:rPr>
                <w:rFonts w:ascii="Arial" w:hAnsi="Arial" w:cs="Arial"/>
                <w:b/>
                <w:sz w:val="16"/>
                <w:szCs w:val="16"/>
                <w:lang w:eastAsia="es-BO"/>
              </w:rPr>
              <w:t xml:space="preserve">SERVICIO DE INSTALACION Y MONTAJE DE SILENCIADORES Y SISTEMA DE ESCAPE DE GRUPOS GENERADORES </w:t>
            </w:r>
            <w:r>
              <w:rPr>
                <w:rFonts w:ascii="Arial" w:hAnsi="Arial" w:cs="Arial"/>
                <w:b/>
                <w:sz w:val="16"/>
                <w:szCs w:val="16"/>
                <w:lang w:eastAsia="es-BO"/>
              </w:rPr>
              <w:t>C</w:t>
            </w:r>
            <w:r w:rsidRPr="002E20B3">
              <w:rPr>
                <w:rFonts w:ascii="Arial" w:hAnsi="Arial" w:cs="Arial"/>
                <w:b/>
                <w:sz w:val="16"/>
                <w:szCs w:val="16"/>
                <w:lang w:eastAsia="es-BO"/>
              </w:rPr>
              <w:t>ABINADOS BAH12 Y BAH14</w:t>
            </w:r>
          </w:p>
          <w:p w14:paraId="08246397" w14:textId="77777777" w:rsidR="00717E0F" w:rsidRPr="00C1314B" w:rsidRDefault="00717E0F" w:rsidP="0061650C">
            <w:pPr>
              <w:pStyle w:val="Sinespaciado"/>
              <w:spacing w:line="276" w:lineRule="auto"/>
              <w:rPr>
                <w:rFonts w:ascii="Arial" w:hAnsi="Arial" w:cs="Arial"/>
                <w:b/>
                <w:sz w:val="16"/>
                <w:szCs w:val="16"/>
                <w:lang w:eastAsia="es-BO"/>
              </w:rPr>
            </w:pPr>
          </w:p>
        </w:tc>
        <w:tc>
          <w:tcPr>
            <w:tcW w:w="2977" w:type="dxa"/>
            <w:tcBorders>
              <w:top w:val="nil"/>
              <w:left w:val="nil"/>
              <w:right w:val="single" w:sz="4" w:space="0" w:color="auto"/>
            </w:tcBorders>
            <w:shd w:val="clear" w:color="auto" w:fill="auto"/>
            <w:vAlign w:val="center"/>
            <w:hideMark/>
          </w:tcPr>
          <w:p w14:paraId="770D5E6F" w14:textId="77777777" w:rsidR="00717E0F" w:rsidRPr="00794240" w:rsidRDefault="00717E0F" w:rsidP="0061650C">
            <w:pPr>
              <w:pStyle w:val="Sinespaciado"/>
              <w:spacing w:line="276" w:lineRule="auto"/>
              <w:jc w:val="center"/>
              <w:rPr>
                <w:rFonts w:ascii="Arial" w:hAnsi="Arial" w:cs="Arial"/>
                <w:sz w:val="16"/>
                <w:szCs w:val="16"/>
                <w:lang w:eastAsia="es-BO"/>
              </w:rPr>
            </w:pPr>
            <w:r w:rsidRPr="00041F0A">
              <w:rPr>
                <w:rFonts w:ascii="Tahoma" w:hAnsi="Tahoma" w:cs="Tahoma"/>
                <w:color w:val="808080"/>
                <w:sz w:val="16"/>
                <w:szCs w:val="16"/>
              </w:rPr>
              <w:t>(Manifestar expresamente las condiciones de su propuesta con referencia a este requerimiento)</w:t>
            </w:r>
          </w:p>
        </w:tc>
      </w:tr>
      <w:tr w:rsidR="00717E0F" w:rsidRPr="008C490A" w14:paraId="6F31A73B" w14:textId="77777777" w:rsidTr="00717E0F">
        <w:trPr>
          <w:trHeight w:val="7150"/>
        </w:trPr>
        <w:tc>
          <w:tcPr>
            <w:tcW w:w="567" w:type="dxa"/>
            <w:vMerge/>
            <w:tcBorders>
              <w:left w:val="single" w:sz="4" w:space="0" w:color="auto"/>
              <w:right w:val="single" w:sz="4" w:space="0" w:color="auto"/>
            </w:tcBorders>
            <w:shd w:val="clear" w:color="auto" w:fill="auto"/>
            <w:vAlign w:val="center"/>
          </w:tcPr>
          <w:p w14:paraId="5570EDCE" w14:textId="77777777" w:rsidR="00717E0F" w:rsidRPr="00C1314B" w:rsidRDefault="00717E0F" w:rsidP="0061650C">
            <w:pPr>
              <w:pStyle w:val="Sinespaciado"/>
              <w:spacing w:line="276" w:lineRule="auto"/>
              <w:jc w:val="center"/>
              <w:rPr>
                <w:rFonts w:ascii="Arial" w:hAnsi="Arial" w:cs="Arial"/>
                <w:b/>
                <w:sz w:val="16"/>
                <w:szCs w:val="16"/>
                <w:lang w:eastAsia="es-BO"/>
              </w:rPr>
            </w:pPr>
          </w:p>
        </w:tc>
        <w:tc>
          <w:tcPr>
            <w:tcW w:w="4111" w:type="dxa"/>
            <w:tcBorders>
              <w:top w:val="nil"/>
              <w:left w:val="nil"/>
              <w:right w:val="single" w:sz="4" w:space="0" w:color="auto"/>
            </w:tcBorders>
            <w:shd w:val="clear" w:color="auto" w:fill="auto"/>
          </w:tcPr>
          <w:p w14:paraId="685FDFD6" w14:textId="77777777" w:rsidR="00717E0F" w:rsidRPr="00D84F32" w:rsidRDefault="00717E0F" w:rsidP="00717E0F">
            <w:pPr>
              <w:pStyle w:val="Sinespaciado"/>
              <w:numPr>
                <w:ilvl w:val="0"/>
                <w:numId w:val="61"/>
              </w:numPr>
              <w:ind w:left="284" w:hanging="284"/>
              <w:jc w:val="both"/>
              <w:rPr>
                <w:rFonts w:ascii="Tahoma" w:hAnsi="Tahoma" w:cs="Tahoma"/>
                <w:sz w:val="16"/>
                <w:szCs w:val="16"/>
              </w:rPr>
            </w:pPr>
            <w:r w:rsidRPr="00D84F32">
              <w:rPr>
                <w:rFonts w:ascii="Tahoma" w:hAnsi="Tahoma" w:cs="Tahoma"/>
                <w:sz w:val="16"/>
                <w:szCs w:val="16"/>
              </w:rPr>
              <w:t>Dimensiones: Las dimensiones de</w:t>
            </w:r>
            <w:r>
              <w:rPr>
                <w:rFonts w:ascii="Tahoma" w:hAnsi="Tahoma" w:cs="Tahoma"/>
                <w:sz w:val="16"/>
                <w:szCs w:val="16"/>
              </w:rPr>
              <w:t xml:space="preserve"> </w:t>
            </w:r>
            <w:r w:rsidRPr="00D84F32">
              <w:rPr>
                <w:rFonts w:ascii="Tahoma" w:hAnsi="Tahoma" w:cs="Tahoma"/>
                <w:sz w:val="16"/>
                <w:szCs w:val="16"/>
              </w:rPr>
              <w:t>l</w:t>
            </w:r>
            <w:r>
              <w:rPr>
                <w:rFonts w:ascii="Tahoma" w:hAnsi="Tahoma" w:cs="Tahoma"/>
                <w:sz w:val="16"/>
                <w:szCs w:val="16"/>
              </w:rPr>
              <w:t>os</w:t>
            </w:r>
            <w:r w:rsidRPr="00D84F32">
              <w:rPr>
                <w:rFonts w:ascii="Tahoma" w:hAnsi="Tahoma" w:cs="Tahoma"/>
                <w:sz w:val="16"/>
                <w:szCs w:val="16"/>
              </w:rPr>
              <w:t xml:space="preserve"> silenciador</w:t>
            </w:r>
            <w:r>
              <w:rPr>
                <w:rFonts w:ascii="Tahoma" w:hAnsi="Tahoma" w:cs="Tahoma"/>
                <w:sz w:val="16"/>
                <w:szCs w:val="16"/>
              </w:rPr>
              <w:t>es</w:t>
            </w:r>
            <w:r w:rsidRPr="00D84F32">
              <w:rPr>
                <w:rFonts w:ascii="Tahoma" w:hAnsi="Tahoma" w:cs="Tahoma"/>
                <w:sz w:val="16"/>
                <w:szCs w:val="16"/>
              </w:rPr>
              <w:t xml:space="preserve"> deben ser compatibles con el espacio disponible en la instalación del motor. Esto incluye la altura, el ancho y la longitud del silenciador.</w:t>
            </w:r>
          </w:p>
          <w:p w14:paraId="411AF314" w14:textId="77777777" w:rsidR="00717E0F" w:rsidRPr="00D84F32" w:rsidRDefault="00717E0F" w:rsidP="0061650C">
            <w:pPr>
              <w:pStyle w:val="Sinespaciado"/>
              <w:ind w:hanging="284"/>
              <w:jc w:val="both"/>
              <w:rPr>
                <w:rFonts w:ascii="Tahoma" w:hAnsi="Tahoma" w:cs="Tahoma"/>
                <w:sz w:val="16"/>
                <w:szCs w:val="16"/>
              </w:rPr>
            </w:pPr>
          </w:p>
          <w:p w14:paraId="41EC140B" w14:textId="77777777" w:rsidR="00717E0F" w:rsidRPr="00D84F32" w:rsidRDefault="00717E0F" w:rsidP="00717E0F">
            <w:pPr>
              <w:pStyle w:val="Sinespaciado"/>
              <w:numPr>
                <w:ilvl w:val="0"/>
                <w:numId w:val="61"/>
              </w:numPr>
              <w:ind w:left="284" w:hanging="284"/>
              <w:jc w:val="both"/>
              <w:rPr>
                <w:rFonts w:ascii="Tahoma" w:hAnsi="Tahoma" w:cs="Tahoma"/>
                <w:sz w:val="16"/>
                <w:szCs w:val="16"/>
              </w:rPr>
            </w:pPr>
            <w:r w:rsidRPr="00D84F32">
              <w:rPr>
                <w:rFonts w:ascii="Tahoma" w:hAnsi="Tahoma" w:cs="Tahoma"/>
                <w:sz w:val="16"/>
                <w:szCs w:val="16"/>
              </w:rPr>
              <w:t xml:space="preserve">Material: Los silenciadores </w:t>
            </w:r>
            <w:r>
              <w:rPr>
                <w:rFonts w:ascii="Tahoma" w:hAnsi="Tahoma" w:cs="Tahoma"/>
                <w:sz w:val="16"/>
                <w:szCs w:val="16"/>
              </w:rPr>
              <w:t>deben</w:t>
            </w:r>
            <w:r w:rsidRPr="00D84F32">
              <w:rPr>
                <w:rFonts w:ascii="Tahoma" w:hAnsi="Tahoma" w:cs="Tahoma"/>
                <w:sz w:val="16"/>
                <w:szCs w:val="16"/>
              </w:rPr>
              <w:t xml:space="preserve"> estar construidos en materiales resistentes a la corrosión y altas temperaturas. La elección del material depende del entorno de aplicación y las condiciones operativas.</w:t>
            </w:r>
          </w:p>
          <w:p w14:paraId="18C9B24E" w14:textId="77777777" w:rsidR="00717E0F" w:rsidRPr="00D84F32" w:rsidRDefault="00717E0F" w:rsidP="0061650C">
            <w:pPr>
              <w:pStyle w:val="Sinespaciado"/>
              <w:ind w:hanging="284"/>
              <w:jc w:val="both"/>
              <w:rPr>
                <w:rFonts w:ascii="Tahoma" w:hAnsi="Tahoma" w:cs="Tahoma"/>
                <w:sz w:val="16"/>
                <w:szCs w:val="16"/>
              </w:rPr>
            </w:pPr>
          </w:p>
          <w:p w14:paraId="0CCA18AE" w14:textId="77777777" w:rsidR="00717E0F" w:rsidRPr="00D84F32" w:rsidRDefault="00717E0F" w:rsidP="00717E0F">
            <w:pPr>
              <w:pStyle w:val="Sinespaciado"/>
              <w:numPr>
                <w:ilvl w:val="0"/>
                <w:numId w:val="61"/>
              </w:numPr>
              <w:ind w:left="284" w:hanging="284"/>
              <w:jc w:val="both"/>
              <w:rPr>
                <w:rFonts w:ascii="Tahoma" w:hAnsi="Tahoma" w:cs="Tahoma"/>
                <w:sz w:val="16"/>
                <w:szCs w:val="16"/>
              </w:rPr>
            </w:pPr>
            <w:r w:rsidRPr="00D84F32">
              <w:rPr>
                <w:rFonts w:ascii="Tahoma" w:hAnsi="Tahoma" w:cs="Tahoma"/>
                <w:sz w:val="16"/>
                <w:szCs w:val="16"/>
              </w:rPr>
              <w:t>Diseño del silenciador: El diseño de</w:t>
            </w:r>
            <w:r>
              <w:rPr>
                <w:rFonts w:ascii="Tahoma" w:hAnsi="Tahoma" w:cs="Tahoma"/>
                <w:sz w:val="16"/>
                <w:szCs w:val="16"/>
              </w:rPr>
              <w:t xml:space="preserve"> </w:t>
            </w:r>
            <w:r w:rsidRPr="00D84F32">
              <w:rPr>
                <w:rFonts w:ascii="Tahoma" w:hAnsi="Tahoma" w:cs="Tahoma"/>
                <w:sz w:val="16"/>
                <w:szCs w:val="16"/>
              </w:rPr>
              <w:t>l</w:t>
            </w:r>
            <w:r>
              <w:rPr>
                <w:rFonts w:ascii="Tahoma" w:hAnsi="Tahoma" w:cs="Tahoma"/>
                <w:sz w:val="16"/>
                <w:szCs w:val="16"/>
              </w:rPr>
              <w:t>os</w:t>
            </w:r>
            <w:r w:rsidRPr="00D84F32">
              <w:rPr>
                <w:rFonts w:ascii="Tahoma" w:hAnsi="Tahoma" w:cs="Tahoma"/>
                <w:sz w:val="16"/>
                <w:szCs w:val="16"/>
              </w:rPr>
              <w:t xml:space="preserve"> silenciador</w:t>
            </w:r>
            <w:r>
              <w:rPr>
                <w:rFonts w:ascii="Tahoma" w:hAnsi="Tahoma" w:cs="Tahoma"/>
                <w:sz w:val="16"/>
                <w:szCs w:val="16"/>
              </w:rPr>
              <w:t>es</w:t>
            </w:r>
            <w:r w:rsidRPr="00D84F32">
              <w:rPr>
                <w:rFonts w:ascii="Tahoma" w:hAnsi="Tahoma" w:cs="Tahoma"/>
                <w:sz w:val="16"/>
                <w:szCs w:val="16"/>
              </w:rPr>
              <w:t xml:space="preserve"> debe ser adecuado para reducir eficientemente el ruido generado por el motor. Puede incluir cámaras de expansión, resonadores, materiales absorbentes acústicos y otras tecnologías de mitigación de ruido.</w:t>
            </w:r>
          </w:p>
          <w:p w14:paraId="4021837B" w14:textId="77777777" w:rsidR="00717E0F" w:rsidRPr="00D84F32" w:rsidRDefault="00717E0F" w:rsidP="0061650C">
            <w:pPr>
              <w:pStyle w:val="Sinespaciado"/>
              <w:ind w:hanging="284"/>
              <w:jc w:val="both"/>
              <w:rPr>
                <w:rFonts w:ascii="Tahoma" w:hAnsi="Tahoma" w:cs="Tahoma"/>
                <w:sz w:val="16"/>
                <w:szCs w:val="16"/>
              </w:rPr>
            </w:pPr>
          </w:p>
          <w:p w14:paraId="60BDEF55" w14:textId="77777777" w:rsidR="00717E0F" w:rsidRPr="00D84F32" w:rsidRDefault="00717E0F" w:rsidP="00717E0F">
            <w:pPr>
              <w:pStyle w:val="Sinespaciado"/>
              <w:numPr>
                <w:ilvl w:val="0"/>
                <w:numId w:val="61"/>
              </w:numPr>
              <w:ind w:left="284" w:hanging="284"/>
              <w:jc w:val="both"/>
              <w:rPr>
                <w:rFonts w:ascii="Tahoma" w:hAnsi="Tahoma" w:cs="Tahoma"/>
                <w:sz w:val="16"/>
                <w:szCs w:val="16"/>
              </w:rPr>
            </w:pPr>
            <w:r w:rsidRPr="00D84F32">
              <w:rPr>
                <w:rFonts w:ascii="Tahoma" w:hAnsi="Tahoma" w:cs="Tahoma"/>
                <w:sz w:val="16"/>
                <w:szCs w:val="16"/>
              </w:rPr>
              <w:t xml:space="preserve">Capacidad de flujo de escape: </w:t>
            </w:r>
            <w:r>
              <w:rPr>
                <w:rFonts w:ascii="Tahoma" w:hAnsi="Tahoma" w:cs="Tahoma"/>
                <w:sz w:val="16"/>
                <w:szCs w:val="16"/>
              </w:rPr>
              <w:t>Los</w:t>
            </w:r>
            <w:r w:rsidRPr="00D84F32">
              <w:rPr>
                <w:rFonts w:ascii="Tahoma" w:hAnsi="Tahoma" w:cs="Tahoma"/>
                <w:sz w:val="16"/>
                <w:szCs w:val="16"/>
              </w:rPr>
              <w:t xml:space="preserve"> silenciador</w:t>
            </w:r>
            <w:r>
              <w:rPr>
                <w:rFonts w:ascii="Tahoma" w:hAnsi="Tahoma" w:cs="Tahoma"/>
                <w:sz w:val="16"/>
                <w:szCs w:val="16"/>
              </w:rPr>
              <w:t>es</w:t>
            </w:r>
            <w:r w:rsidRPr="00D84F32">
              <w:rPr>
                <w:rFonts w:ascii="Tahoma" w:hAnsi="Tahoma" w:cs="Tahoma"/>
                <w:sz w:val="16"/>
                <w:szCs w:val="16"/>
              </w:rPr>
              <w:t xml:space="preserve"> debe</w:t>
            </w:r>
            <w:r>
              <w:rPr>
                <w:rFonts w:ascii="Tahoma" w:hAnsi="Tahoma" w:cs="Tahoma"/>
                <w:sz w:val="16"/>
                <w:szCs w:val="16"/>
              </w:rPr>
              <w:t>n</w:t>
            </w:r>
            <w:r w:rsidRPr="00D84F32">
              <w:rPr>
                <w:rFonts w:ascii="Tahoma" w:hAnsi="Tahoma" w:cs="Tahoma"/>
                <w:sz w:val="16"/>
                <w:szCs w:val="16"/>
              </w:rPr>
              <w:t xml:space="preserve"> permitir un flujo de escape adecuado para el motor, sin restricciones significativas que puedan afectar el rendimiento del motor.</w:t>
            </w:r>
          </w:p>
          <w:p w14:paraId="71936E10" w14:textId="77777777" w:rsidR="00717E0F" w:rsidRPr="00D84F32" w:rsidRDefault="00717E0F" w:rsidP="0061650C">
            <w:pPr>
              <w:pStyle w:val="Sinespaciado"/>
              <w:ind w:hanging="284"/>
              <w:jc w:val="both"/>
              <w:rPr>
                <w:rFonts w:ascii="Tahoma" w:hAnsi="Tahoma" w:cs="Tahoma"/>
                <w:sz w:val="16"/>
                <w:szCs w:val="16"/>
              </w:rPr>
            </w:pPr>
          </w:p>
          <w:p w14:paraId="3FF24204" w14:textId="77777777" w:rsidR="00717E0F" w:rsidRPr="00D84F32" w:rsidRDefault="00717E0F" w:rsidP="00717E0F">
            <w:pPr>
              <w:pStyle w:val="Sinespaciado"/>
              <w:numPr>
                <w:ilvl w:val="0"/>
                <w:numId w:val="61"/>
              </w:numPr>
              <w:ind w:left="284" w:hanging="284"/>
              <w:jc w:val="both"/>
              <w:rPr>
                <w:rFonts w:ascii="Tahoma" w:hAnsi="Tahoma" w:cs="Tahoma"/>
                <w:sz w:val="16"/>
                <w:szCs w:val="16"/>
              </w:rPr>
            </w:pPr>
            <w:r>
              <w:rPr>
                <w:rFonts w:ascii="Tahoma" w:hAnsi="Tahoma" w:cs="Tahoma"/>
                <w:sz w:val="16"/>
                <w:szCs w:val="16"/>
              </w:rPr>
              <w:t>Eficiencia acústica: Los</w:t>
            </w:r>
            <w:r w:rsidRPr="00D84F32">
              <w:rPr>
                <w:rFonts w:ascii="Tahoma" w:hAnsi="Tahoma" w:cs="Tahoma"/>
                <w:sz w:val="16"/>
                <w:szCs w:val="16"/>
              </w:rPr>
              <w:t xml:space="preserve"> silenciador</w:t>
            </w:r>
            <w:r>
              <w:rPr>
                <w:rFonts w:ascii="Tahoma" w:hAnsi="Tahoma" w:cs="Tahoma"/>
                <w:sz w:val="16"/>
                <w:szCs w:val="16"/>
              </w:rPr>
              <w:t>es</w:t>
            </w:r>
            <w:r w:rsidRPr="00D84F32">
              <w:rPr>
                <w:rFonts w:ascii="Tahoma" w:hAnsi="Tahoma" w:cs="Tahoma"/>
                <w:sz w:val="16"/>
                <w:szCs w:val="16"/>
              </w:rPr>
              <w:t xml:space="preserve"> debe</w:t>
            </w:r>
            <w:r>
              <w:rPr>
                <w:rFonts w:ascii="Tahoma" w:hAnsi="Tahoma" w:cs="Tahoma"/>
                <w:sz w:val="16"/>
                <w:szCs w:val="16"/>
              </w:rPr>
              <w:t>n</w:t>
            </w:r>
            <w:r w:rsidRPr="00D84F32">
              <w:rPr>
                <w:rFonts w:ascii="Tahoma" w:hAnsi="Tahoma" w:cs="Tahoma"/>
                <w:sz w:val="16"/>
                <w:szCs w:val="16"/>
              </w:rPr>
              <w:t xml:space="preserve"> tener una alta eficiencia en la reducción del ruido, cumpliendo con los estándares y regulaciones de emisiones de ruido aplicables.</w:t>
            </w:r>
          </w:p>
          <w:p w14:paraId="4BDB6400" w14:textId="77777777" w:rsidR="00717E0F" w:rsidRPr="00D84F32" w:rsidRDefault="00717E0F" w:rsidP="0061650C">
            <w:pPr>
              <w:pStyle w:val="Sinespaciado"/>
              <w:ind w:hanging="284"/>
              <w:jc w:val="both"/>
              <w:rPr>
                <w:rFonts w:ascii="Tahoma" w:hAnsi="Tahoma" w:cs="Tahoma"/>
                <w:sz w:val="16"/>
                <w:szCs w:val="16"/>
              </w:rPr>
            </w:pPr>
          </w:p>
          <w:p w14:paraId="3A9837F4" w14:textId="77777777" w:rsidR="00717E0F" w:rsidRPr="00D84F32" w:rsidRDefault="00717E0F" w:rsidP="00717E0F">
            <w:pPr>
              <w:pStyle w:val="Sinespaciado"/>
              <w:numPr>
                <w:ilvl w:val="0"/>
                <w:numId w:val="61"/>
              </w:numPr>
              <w:ind w:left="284" w:hanging="284"/>
              <w:jc w:val="both"/>
              <w:rPr>
                <w:rFonts w:ascii="Tahoma" w:hAnsi="Tahoma" w:cs="Tahoma"/>
                <w:sz w:val="16"/>
                <w:szCs w:val="16"/>
              </w:rPr>
            </w:pPr>
            <w:r w:rsidRPr="00D84F32">
              <w:rPr>
                <w:rFonts w:ascii="Tahoma" w:hAnsi="Tahoma" w:cs="Tahoma"/>
                <w:sz w:val="16"/>
                <w:szCs w:val="16"/>
              </w:rPr>
              <w:t xml:space="preserve">Conexiones y bridas: </w:t>
            </w:r>
            <w:r>
              <w:rPr>
                <w:rFonts w:ascii="Tahoma" w:hAnsi="Tahoma" w:cs="Tahoma"/>
                <w:sz w:val="16"/>
                <w:szCs w:val="16"/>
              </w:rPr>
              <w:t>Los</w:t>
            </w:r>
            <w:r w:rsidRPr="00D84F32">
              <w:rPr>
                <w:rFonts w:ascii="Tahoma" w:hAnsi="Tahoma" w:cs="Tahoma"/>
                <w:sz w:val="16"/>
                <w:szCs w:val="16"/>
              </w:rPr>
              <w:t xml:space="preserve"> silenciador</w:t>
            </w:r>
            <w:r>
              <w:rPr>
                <w:rFonts w:ascii="Tahoma" w:hAnsi="Tahoma" w:cs="Tahoma"/>
                <w:sz w:val="16"/>
                <w:szCs w:val="16"/>
              </w:rPr>
              <w:t>es</w:t>
            </w:r>
            <w:r w:rsidRPr="00D84F32">
              <w:rPr>
                <w:rFonts w:ascii="Tahoma" w:hAnsi="Tahoma" w:cs="Tahoma"/>
                <w:sz w:val="16"/>
                <w:szCs w:val="16"/>
              </w:rPr>
              <w:t xml:space="preserve"> debe contar con las conexiones y bridas adecuadas para una fácil instalación y conexión con el sistema de escape del motor.</w:t>
            </w:r>
          </w:p>
          <w:p w14:paraId="7CA77151" w14:textId="77777777" w:rsidR="00717E0F" w:rsidRPr="00D84F32" w:rsidRDefault="00717E0F" w:rsidP="0061650C">
            <w:pPr>
              <w:pStyle w:val="Sinespaciado"/>
              <w:ind w:hanging="284"/>
              <w:jc w:val="both"/>
              <w:rPr>
                <w:rFonts w:ascii="Tahoma" w:hAnsi="Tahoma" w:cs="Tahoma"/>
                <w:sz w:val="16"/>
                <w:szCs w:val="16"/>
              </w:rPr>
            </w:pPr>
          </w:p>
          <w:p w14:paraId="3EB31CEC" w14:textId="77777777" w:rsidR="00717E0F" w:rsidRPr="00C1314B" w:rsidRDefault="00717E0F" w:rsidP="00717E0F">
            <w:pPr>
              <w:pStyle w:val="Sinespaciado"/>
              <w:numPr>
                <w:ilvl w:val="0"/>
                <w:numId w:val="61"/>
              </w:numPr>
              <w:ind w:left="284" w:hanging="284"/>
              <w:jc w:val="both"/>
              <w:rPr>
                <w:rFonts w:ascii="Arial" w:hAnsi="Arial" w:cs="Arial"/>
                <w:b/>
                <w:lang w:eastAsia="es-BO"/>
              </w:rPr>
            </w:pPr>
            <w:r w:rsidRPr="00D84F32">
              <w:rPr>
                <w:rFonts w:ascii="Tahoma" w:hAnsi="Tahoma" w:cs="Tahoma"/>
                <w:sz w:val="16"/>
                <w:szCs w:val="16"/>
              </w:rPr>
              <w:t xml:space="preserve">Resistencia y durabilidad: </w:t>
            </w:r>
            <w:r>
              <w:rPr>
                <w:rFonts w:ascii="Tahoma" w:hAnsi="Tahoma" w:cs="Tahoma"/>
                <w:sz w:val="16"/>
                <w:szCs w:val="16"/>
              </w:rPr>
              <w:t>Los silenciadores deben</w:t>
            </w:r>
            <w:r w:rsidRPr="00D84F32">
              <w:rPr>
                <w:rFonts w:ascii="Tahoma" w:hAnsi="Tahoma" w:cs="Tahoma"/>
                <w:sz w:val="16"/>
                <w:szCs w:val="16"/>
              </w:rPr>
              <w:t xml:space="preserve"> ser resistente</w:t>
            </w:r>
            <w:r>
              <w:rPr>
                <w:rFonts w:ascii="Tahoma" w:hAnsi="Tahoma" w:cs="Tahoma"/>
                <w:sz w:val="16"/>
                <w:szCs w:val="16"/>
              </w:rPr>
              <w:t>s</w:t>
            </w:r>
            <w:r w:rsidRPr="00D84F32">
              <w:rPr>
                <w:rFonts w:ascii="Tahoma" w:hAnsi="Tahoma" w:cs="Tahoma"/>
                <w:sz w:val="16"/>
                <w:szCs w:val="16"/>
              </w:rPr>
              <w:t xml:space="preserve"> y duradero</w:t>
            </w:r>
            <w:r>
              <w:rPr>
                <w:rFonts w:ascii="Tahoma" w:hAnsi="Tahoma" w:cs="Tahoma"/>
                <w:sz w:val="16"/>
                <w:szCs w:val="16"/>
              </w:rPr>
              <w:t>s</w:t>
            </w:r>
            <w:r w:rsidRPr="00D84F32">
              <w:rPr>
                <w:rFonts w:ascii="Tahoma" w:hAnsi="Tahoma" w:cs="Tahoma"/>
                <w:sz w:val="16"/>
                <w:szCs w:val="16"/>
              </w:rPr>
              <w:t>, capa</w:t>
            </w:r>
            <w:r>
              <w:rPr>
                <w:rFonts w:ascii="Tahoma" w:hAnsi="Tahoma" w:cs="Tahoma"/>
                <w:sz w:val="16"/>
                <w:szCs w:val="16"/>
              </w:rPr>
              <w:t>ces</w:t>
            </w:r>
            <w:r w:rsidRPr="00D84F32">
              <w:rPr>
                <w:rFonts w:ascii="Tahoma" w:hAnsi="Tahoma" w:cs="Tahoma"/>
                <w:sz w:val="16"/>
                <w:szCs w:val="16"/>
              </w:rPr>
              <w:t xml:space="preserve"> de soportar las condiciones operativas del motor, incluyendo vibraciones, altas temperaturas y posibles impactos físicos.</w:t>
            </w:r>
          </w:p>
        </w:tc>
        <w:tc>
          <w:tcPr>
            <w:tcW w:w="851" w:type="dxa"/>
            <w:tcBorders>
              <w:top w:val="nil"/>
              <w:left w:val="nil"/>
              <w:right w:val="single" w:sz="4" w:space="0" w:color="auto"/>
            </w:tcBorders>
            <w:shd w:val="clear" w:color="auto" w:fill="auto"/>
            <w:vAlign w:val="center"/>
          </w:tcPr>
          <w:p w14:paraId="7869642B" w14:textId="77777777" w:rsidR="00717E0F" w:rsidRPr="005B0613" w:rsidRDefault="00717E0F" w:rsidP="0061650C">
            <w:pPr>
              <w:pStyle w:val="Sinespaciado"/>
              <w:spacing w:line="276" w:lineRule="auto"/>
              <w:jc w:val="center"/>
              <w:rPr>
                <w:rFonts w:ascii="Arial" w:hAnsi="Arial" w:cs="Arial"/>
                <w:b/>
                <w:sz w:val="16"/>
                <w:szCs w:val="16"/>
                <w:lang w:eastAsia="es-BO"/>
              </w:rPr>
            </w:pPr>
            <w:proofErr w:type="spellStart"/>
            <w:r>
              <w:rPr>
                <w:rFonts w:ascii="Arial" w:hAnsi="Arial" w:cs="Arial"/>
                <w:b/>
                <w:sz w:val="16"/>
                <w:szCs w:val="16"/>
                <w:lang w:eastAsia="es-BO"/>
              </w:rPr>
              <w:t>Cant</w:t>
            </w:r>
            <w:proofErr w:type="spellEnd"/>
            <w:r>
              <w:rPr>
                <w:rFonts w:ascii="Arial" w:hAnsi="Arial" w:cs="Arial"/>
                <w:b/>
                <w:sz w:val="16"/>
                <w:szCs w:val="16"/>
                <w:lang w:eastAsia="es-BO"/>
              </w:rPr>
              <w:t>.</w:t>
            </w:r>
          </w:p>
          <w:p w14:paraId="7E34CF09" w14:textId="77777777" w:rsidR="00717E0F" w:rsidRDefault="00717E0F" w:rsidP="0061650C">
            <w:pPr>
              <w:pStyle w:val="Sinespaciado"/>
              <w:spacing w:line="276" w:lineRule="auto"/>
              <w:jc w:val="center"/>
              <w:rPr>
                <w:rFonts w:ascii="Arial" w:hAnsi="Arial" w:cs="Arial"/>
                <w:b/>
                <w:sz w:val="16"/>
                <w:szCs w:val="16"/>
                <w:lang w:eastAsia="es-BO"/>
              </w:rPr>
            </w:pPr>
          </w:p>
          <w:p w14:paraId="4AF79191" w14:textId="77777777" w:rsidR="00717E0F" w:rsidRPr="005B0613" w:rsidRDefault="00717E0F" w:rsidP="0061650C">
            <w:pPr>
              <w:pStyle w:val="Sinespaciado"/>
              <w:spacing w:line="276" w:lineRule="auto"/>
              <w:jc w:val="center"/>
              <w:rPr>
                <w:rFonts w:ascii="Arial" w:hAnsi="Arial" w:cs="Arial"/>
                <w:b/>
                <w:sz w:val="16"/>
                <w:szCs w:val="16"/>
                <w:lang w:eastAsia="es-BO"/>
              </w:rPr>
            </w:pPr>
            <w:r>
              <w:rPr>
                <w:rFonts w:ascii="Arial" w:hAnsi="Arial" w:cs="Arial"/>
                <w:b/>
                <w:sz w:val="16"/>
                <w:szCs w:val="16"/>
                <w:lang w:eastAsia="es-BO"/>
              </w:rPr>
              <w:t>1</w:t>
            </w:r>
          </w:p>
        </w:tc>
        <w:tc>
          <w:tcPr>
            <w:tcW w:w="850" w:type="dxa"/>
            <w:tcBorders>
              <w:top w:val="nil"/>
              <w:left w:val="nil"/>
              <w:right w:val="single" w:sz="4" w:space="0" w:color="auto"/>
            </w:tcBorders>
            <w:shd w:val="clear" w:color="auto" w:fill="auto"/>
            <w:vAlign w:val="center"/>
          </w:tcPr>
          <w:p w14:paraId="169846EA" w14:textId="77777777" w:rsidR="00717E0F" w:rsidRPr="00C1314B" w:rsidRDefault="00717E0F" w:rsidP="0061650C">
            <w:pPr>
              <w:pStyle w:val="Sinespaciado"/>
              <w:spacing w:line="276" w:lineRule="auto"/>
              <w:jc w:val="center"/>
              <w:rPr>
                <w:rFonts w:ascii="Arial" w:hAnsi="Arial" w:cs="Arial"/>
                <w:b/>
                <w:sz w:val="16"/>
                <w:szCs w:val="16"/>
                <w:lang w:eastAsia="es-BO"/>
              </w:rPr>
            </w:pPr>
            <w:r>
              <w:rPr>
                <w:rFonts w:ascii="Arial" w:hAnsi="Arial" w:cs="Arial"/>
                <w:b/>
                <w:sz w:val="16"/>
                <w:szCs w:val="16"/>
                <w:lang w:eastAsia="es-BO"/>
              </w:rPr>
              <w:t>Unid.</w:t>
            </w:r>
          </w:p>
          <w:p w14:paraId="6AE52D50" w14:textId="77777777" w:rsidR="00717E0F" w:rsidRDefault="00717E0F" w:rsidP="0061650C">
            <w:pPr>
              <w:pStyle w:val="Sinespaciado"/>
              <w:spacing w:line="276" w:lineRule="auto"/>
              <w:jc w:val="center"/>
              <w:rPr>
                <w:rFonts w:ascii="Arial" w:hAnsi="Arial" w:cs="Arial"/>
                <w:b/>
                <w:sz w:val="16"/>
                <w:szCs w:val="16"/>
                <w:lang w:eastAsia="es-BO"/>
              </w:rPr>
            </w:pPr>
          </w:p>
          <w:p w14:paraId="750839A4" w14:textId="77777777" w:rsidR="00717E0F" w:rsidRPr="00C1314B" w:rsidRDefault="00717E0F" w:rsidP="0061650C">
            <w:pPr>
              <w:pStyle w:val="Sinespaciado"/>
              <w:spacing w:line="276" w:lineRule="auto"/>
              <w:jc w:val="center"/>
              <w:rPr>
                <w:rFonts w:ascii="Arial" w:hAnsi="Arial" w:cs="Arial"/>
                <w:b/>
                <w:sz w:val="16"/>
                <w:szCs w:val="16"/>
                <w:lang w:eastAsia="es-BO"/>
              </w:rPr>
            </w:pPr>
            <w:r>
              <w:rPr>
                <w:rFonts w:ascii="Arial" w:hAnsi="Arial" w:cs="Arial"/>
                <w:b/>
                <w:sz w:val="16"/>
                <w:szCs w:val="16"/>
                <w:lang w:eastAsia="es-BO"/>
              </w:rPr>
              <w:t>Servicio</w:t>
            </w:r>
          </w:p>
        </w:tc>
        <w:tc>
          <w:tcPr>
            <w:tcW w:w="2977" w:type="dxa"/>
            <w:tcBorders>
              <w:top w:val="nil"/>
              <w:left w:val="nil"/>
              <w:bottom w:val="single" w:sz="4" w:space="0" w:color="auto"/>
              <w:right w:val="single" w:sz="4" w:space="0" w:color="auto"/>
            </w:tcBorders>
            <w:shd w:val="clear" w:color="auto" w:fill="auto"/>
            <w:vAlign w:val="center"/>
          </w:tcPr>
          <w:p w14:paraId="579831DA" w14:textId="77777777" w:rsidR="00717E0F" w:rsidRDefault="00717E0F" w:rsidP="0061650C">
            <w:pPr>
              <w:pStyle w:val="Sinespaciado"/>
              <w:spacing w:line="276" w:lineRule="auto"/>
              <w:rPr>
                <w:rFonts w:ascii="Arial" w:hAnsi="Arial" w:cs="Arial"/>
                <w:sz w:val="16"/>
                <w:szCs w:val="16"/>
                <w:lang w:eastAsia="es-BO"/>
              </w:rPr>
            </w:pPr>
          </w:p>
          <w:p w14:paraId="04BD59FB" w14:textId="77777777" w:rsidR="00717E0F" w:rsidRPr="00794240" w:rsidRDefault="00717E0F" w:rsidP="0061650C">
            <w:pPr>
              <w:pStyle w:val="Sinespaciado"/>
              <w:spacing w:line="276" w:lineRule="auto"/>
              <w:rPr>
                <w:rFonts w:ascii="Arial" w:hAnsi="Arial" w:cs="Arial"/>
                <w:sz w:val="16"/>
                <w:szCs w:val="16"/>
                <w:lang w:eastAsia="es-BO"/>
              </w:rPr>
            </w:pPr>
          </w:p>
        </w:tc>
      </w:tr>
      <w:tr w:rsidR="00717E0F" w:rsidRPr="008C490A" w14:paraId="39883BB3" w14:textId="77777777" w:rsidTr="00717E0F">
        <w:trPr>
          <w:trHeight w:val="20"/>
        </w:trPr>
        <w:tc>
          <w:tcPr>
            <w:tcW w:w="6379"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EE97359" w14:textId="77777777" w:rsidR="00717E0F" w:rsidRDefault="00717E0F" w:rsidP="0061650C">
            <w:pPr>
              <w:tabs>
                <w:tab w:val="left" w:pos="1696"/>
              </w:tabs>
              <w:spacing w:line="276" w:lineRule="auto"/>
              <w:rPr>
                <w:rFonts w:ascii="Arial" w:hAnsi="Arial" w:cs="Arial"/>
                <w:b/>
                <w:bCs/>
                <w:color w:val="000000"/>
                <w:u w:val="single"/>
                <w:lang w:eastAsia="es-BO"/>
              </w:rPr>
            </w:pPr>
          </w:p>
          <w:p w14:paraId="3CFB1358" w14:textId="77777777" w:rsidR="00717E0F" w:rsidRPr="00605A09" w:rsidRDefault="00717E0F" w:rsidP="0061650C">
            <w:pPr>
              <w:tabs>
                <w:tab w:val="left" w:pos="1696"/>
              </w:tabs>
              <w:spacing w:line="276" w:lineRule="auto"/>
              <w:jc w:val="center"/>
              <w:rPr>
                <w:rFonts w:ascii="Arial" w:hAnsi="Arial" w:cs="Arial"/>
                <w:b/>
                <w:bCs/>
                <w:color w:val="FFFFFF" w:themeColor="background1"/>
                <w:u w:val="single"/>
                <w:lang w:eastAsia="es-BO"/>
              </w:rPr>
            </w:pPr>
            <w:r w:rsidRPr="00605A09">
              <w:rPr>
                <w:rFonts w:ascii="Arial" w:hAnsi="Arial" w:cs="Arial"/>
                <w:b/>
                <w:bCs/>
                <w:color w:val="FFFFFF" w:themeColor="background1"/>
                <w:u w:val="single"/>
                <w:lang w:eastAsia="es-BO"/>
              </w:rPr>
              <w:t>CONDICIONES TÉCNICAS</w:t>
            </w:r>
          </w:p>
          <w:p w14:paraId="0721F409" w14:textId="77777777" w:rsidR="00717E0F" w:rsidRPr="008C490A" w:rsidRDefault="00717E0F" w:rsidP="0061650C">
            <w:pPr>
              <w:tabs>
                <w:tab w:val="left" w:pos="1696"/>
              </w:tabs>
              <w:spacing w:line="276" w:lineRule="auto"/>
              <w:rPr>
                <w:rFonts w:ascii="Arial" w:hAnsi="Arial" w:cs="Arial"/>
                <w:b/>
                <w:bCs/>
                <w:color w:val="000000"/>
                <w:u w:val="single"/>
                <w:lang w:eastAsia="es-BO"/>
              </w:rPr>
            </w:pPr>
          </w:p>
        </w:tc>
        <w:tc>
          <w:tcPr>
            <w:tcW w:w="2977" w:type="dxa"/>
            <w:tcBorders>
              <w:top w:val="nil"/>
              <w:left w:val="nil"/>
              <w:bottom w:val="single" w:sz="4" w:space="0" w:color="auto"/>
              <w:right w:val="single" w:sz="4" w:space="0" w:color="auto"/>
            </w:tcBorders>
            <w:shd w:val="clear" w:color="auto" w:fill="808080" w:themeFill="background1" w:themeFillShade="80"/>
            <w:vAlign w:val="center"/>
          </w:tcPr>
          <w:p w14:paraId="3C9BA150" w14:textId="77777777" w:rsidR="00717E0F" w:rsidRPr="008C490A" w:rsidRDefault="00717E0F" w:rsidP="0061650C">
            <w:pPr>
              <w:tabs>
                <w:tab w:val="left" w:pos="1696"/>
              </w:tabs>
              <w:spacing w:line="276" w:lineRule="auto"/>
              <w:jc w:val="center"/>
              <w:rPr>
                <w:rFonts w:ascii="Arial" w:hAnsi="Arial" w:cs="Arial"/>
                <w:lang w:eastAsia="es-BO"/>
              </w:rPr>
            </w:pPr>
            <w:r w:rsidRPr="008C490A">
              <w:rPr>
                <w:rFonts w:ascii="Arial" w:hAnsi="Arial" w:cs="Arial"/>
                <w:lang w:eastAsia="es-BO"/>
              </w:rPr>
              <w:t> </w:t>
            </w:r>
          </w:p>
        </w:tc>
      </w:tr>
      <w:tr w:rsidR="00717E0F" w:rsidRPr="008C490A" w14:paraId="497F259E" w14:textId="77777777" w:rsidTr="00717E0F">
        <w:trPr>
          <w:trHeight w:val="20"/>
        </w:trPr>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67205D" w14:textId="77777777" w:rsidR="00717E0F" w:rsidRDefault="00717E0F" w:rsidP="0061650C">
            <w:pPr>
              <w:tabs>
                <w:tab w:val="left" w:pos="1696"/>
              </w:tabs>
              <w:spacing w:line="276" w:lineRule="auto"/>
              <w:rPr>
                <w:rFonts w:ascii="Arial" w:hAnsi="Arial" w:cs="Arial"/>
                <w:b/>
                <w:bCs/>
                <w:color w:val="000000"/>
                <w:u w:val="single"/>
                <w:lang w:eastAsia="es-BO"/>
              </w:rPr>
            </w:pPr>
            <w:r w:rsidRPr="009D66AE">
              <w:rPr>
                <w:rFonts w:ascii="Tahoma" w:hAnsi="Tahoma" w:cs="Tahoma"/>
                <w:b/>
                <w:bCs/>
              </w:rPr>
              <w:t>PRECIO DE LA PROPUESTA:</w:t>
            </w:r>
          </w:p>
        </w:tc>
        <w:tc>
          <w:tcPr>
            <w:tcW w:w="2977" w:type="dxa"/>
            <w:tcBorders>
              <w:top w:val="nil"/>
              <w:left w:val="nil"/>
              <w:bottom w:val="single" w:sz="4" w:space="0" w:color="auto"/>
              <w:right w:val="single" w:sz="4" w:space="0" w:color="auto"/>
            </w:tcBorders>
            <w:shd w:val="clear" w:color="auto" w:fill="auto"/>
            <w:vAlign w:val="center"/>
          </w:tcPr>
          <w:p w14:paraId="21515D90" w14:textId="77777777" w:rsidR="00717E0F" w:rsidRPr="008C490A" w:rsidRDefault="00717E0F" w:rsidP="0061650C">
            <w:pPr>
              <w:tabs>
                <w:tab w:val="left" w:pos="1696"/>
              </w:tabs>
              <w:spacing w:line="276" w:lineRule="auto"/>
              <w:jc w:val="center"/>
              <w:rPr>
                <w:rFonts w:ascii="Arial" w:hAnsi="Arial" w:cs="Arial"/>
                <w:lang w:eastAsia="es-BO"/>
              </w:rPr>
            </w:pPr>
            <w:r w:rsidRPr="008C490A">
              <w:rPr>
                <w:rFonts w:ascii="Arial" w:hAnsi="Arial" w:cs="Arial"/>
                <w:color w:val="A5A5A5"/>
                <w:sz w:val="14"/>
                <w:szCs w:val="14"/>
                <w:lang w:eastAsia="es-BO"/>
              </w:rPr>
              <w:t>(Manifestar expresamente las condiciones de su propuesta con referencia a este requerimiento)</w:t>
            </w:r>
          </w:p>
        </w:tc>
      </w:tr>
      <w:tr w:rsidR="00717E0F" w:rsidRPr="008C490A" w14:paraId="6E2377E9" w14:textId="77777777" w:rsidTr="00717E0F">
        <w:trPr>
          <w:trHeight w:val="20"/>
        </w:trPr>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D3031A" w14:textId="77777777" w:rsidR="00717E0F" w:rsidRDefault="00717E0F" w:rsidP="0061650C">
            <w:pPr>
              <w:tabs>
                <w:tab w:val="left" w:pos="1696"/>
              </w:tabs>
              <w:spacing w:line="276" w:lineRule="auto"/>
              <w:jc w:val="both"/>
              <w:rPr>
                <w:rFonts w:ascii="Arial" w:hAnsi="Arial" w:cs="Arial"/>
                <w:b/>
                <w:bCs/>
                <w:color w:val="000000"/>
                <w:u w:val="single"/>
                <w:lang w:eastAsia="es-BO"/>
              </w:rPr>
            </w:pPr>
            <w:r w:rsidRPr="00C91F40">
              <w:rPr>
                <w:rFonts w:ascii="Tahoma" w:hAnsi="Tahoma" w:cs="Tahoma"/>
              </w:rPr>
              <w:t xml:space="preserve">El precio de la propuesta deberá incluir todos los costos del servicio hasta su conclusión, incluido todos los impuestos de Ley mediante la emisión de la correspondiente factura, especificando claramente si corresponde a una factura con derecho a crédito fiscal </w:t>
            </w:r>
            <w:proofErr w:type="spellStart"/>
            <w:r w:rsidRPr="00C91F40">
              <w:rPr>
                <w:rFonts w:ascii="Tahoma" w:hAnsi="Tahoma" w:cs="Tahoma"/>
              </w:rPr>
              <w:t>ó</w:t>
            </w:r>
            <w:proofErr w:type="spellEnd"/>
            <w:r w:rsidRPr="00C91F40">
              <w:rPr>
                <w:rFonts w:ascii="Tahoma" w:hAnsi="Tahoma" w:cs="Tahoma"/>
              </w:rPr>
              <w:t xml:space="preserve"> sin derecho a crédito fiscal de acuerdo a normas tributarias bolivianas, para la Ciudad de Cobija la omisión por parte del proponente en  especificar cualquiera de estas dos modalidades de facturación se entenderá que su oferta incluye la emisión de la factura con derecho a crédito fiscal.</w:t>
            </w:r>
          </w:p>
        </w:tc>
        <w:tc>
          <w:tcPr>
            <w:tcW w:w="2977" w:type="dxa"/>
            <w:tcBorders>
              <w:top w:val="nil"/>
              <w:left w:val="nil"/>
              <w:bottom w:val="single" w:sz="4" w:space="0" w:color="auto"/>
              <w:right w:val="single" w:sz="4" w:space="0" w:color="auto"/>
            </w:tcBorders>
            <w:shd w:val="clear" w:color="auto" w:fill="auto"/>
            <w:vAlign w:val="center"/>
          </w:tcPr>
          <w:p w14:paraId="132ADB15" w14:textId="77777777" w:rsidR="00717E0F" w:rsidRPr="008C490A" w:rsidRDefault="00717E0F" w:rsidP="0061650C">
            <w:pPr>
              <w:tabs>
                <w:tab w:val="left" w:pos="1696"/>
              </w:tabs>
              <w:spacing w:line="276" w:lineRule="auto"/>
              <w:jc w:val="center"/>
              <w:rPr>
                <w:rFonts w:ascii="Arial" w:hAnsi="Arial" w:cs="Arial"/>
                <w:lang w:eastAsia="es-BO"/>
              </w:rPr>
            </w:pPr>
          </w:p>
        </w:tc>
      </w:tr>
      <w:tr w:rsidR="00717E0F" w:rsidRPr="008C490A" w14:paraId="705D56C7" w14:textId="77777777" w:rsidTr="00717E0F">
        <w:trPr>
          <w:trHeight w:val="20"/>
        </w:trPr>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BC2A31" w14:textId="77777777" w:rsidR="00717E0F" w:rsidRPr="0036302F" w:rsidRDefault="00717E0F" w:rsidP="0061650C">
            <w:pPr>
              <w:pStyle w:val="Sinespaciado"/>
              <w:spacing w:line="276" w:lineRule="auto"/>
              <w:rPr>
                <w:rFonts w:ascii="Tahoma" w:hAnsi="Tahoma" w:cs="Tahoma"/>
                <w:b/>
                <w:sz w:val="16"/>
                <w:szCs w:val="16"/>
                <w:lang w:eastAsia="es-BO"/>
              </w:rPr>
            </w:pPr>
            <w:r w:rsidRPr="00C91F40">
              <w:rPr>
                <w:rFonts w:ascii="Tahoma" w:hAnsi="Tahoma" w:cs="Tahoma"/>
                <w:b/>
                <w:sz w:val="16"/>
                <w:szCs w:val="16"/>
                <w:lang w:eastAsia="es-BO"/>
              </w:rPr>
              <w:t>LUGAR DE PRESTACIÓN DEL SERVICIO:</w:t>
            </w:r>
          </w:p>
        </w:tc>
        <w:tc>
          <w:tcPr>
            <w:tcW w:w="2977" w:type="dxa"/>
            <w:tcBorders>
              <w:top w:val="nil"/>
              <w:left w:val="nil"/>
              <w:bottom w:val="single" w:sz="4" w:space="0" w:color="auto"/>
              <w:right w:val="single" w:sz="4" w:space="0" w:color="auto"/>
            </w:tcBorders>
            <w:shd w:val="clear" w:color="auto" w:fill="auto"/>
          </w:tcPr>
          <w:p w14:paraId="0AAB8015" w14:textId="77777777" w:rsidR="00717E0F" w:rsidRPr="008C490A" w:rsidRDefault="00717E0F" w:rsidP="0061650C">
            <w:pPr>
              <w:tabs>
                <w:tab w:val="left" w:pos="1696"/>
              </w:tabs>
              <w:spacing w:line="276" w:lineRule="auto"/>
              <w:jc w:val="center"/>
              <w:rPr>
                <w:rFonts w:ascii="Arial" w:hAnsi="Arial" w:cs="Arial"/>
                <w:color w:val="A5A5A5"/>
                <w:sz w:val="14"/>
                <w:szCs w:val="14"/>
                <w:lang w:eastAsia="es-BO"/>
              </w:rPr>
            </w:pPr>
            <w:r w:rsidRPr="008C490A">
              <w:rPr>
                <w:rFonts w:ascii="Arial" w:hAnsi="Arial" w:cs="Arial"/>
                <w:color w:val="A5A5A5"/>
                <w:sz w:val="14"/>
                <w:szCs w:val="14"/>
                <w:lang w:eastAsia="es-BO"/>
              </w:rPr>
              <w:t>(Manifestar expresamente las condiciones de su propuesta con referencia a este requerimiento) </w:t>
            </w:r>
          </w:p>
        </w:tc>
      </w:tr>
      <w:tr w:rsidR="00717E0F" w:rsidRPr="008C490A" w14:paraId="44A33AB6" w14:textId="77777777" w:rsidTr="00717E0F">
        <w:trPr>
          <w:trHeight w:val="20"/>
        </w:trPr>
        <w:tc>
          <w:tcPr>
            <w:tcW w:w="63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7D7167D" w14:textId="77777777" w:rsidR="00717E0F" w:rsidRPr="00794240" w:rsidRDefault="00717E0F" w:rsidP="0061650C">
            <w:pPr>
              <w:pStyle w:val="Sinespaciado"/>
              <w:spacing w:line="276" w:lineRule="auto"/>
              <w:jc w:val="both"/>
              <w:rPr>
                <w:rFonts w:ascii="Tahoma" w:hAnsi="Tahoma" w:cs="Tahoma"/>
                <w:sz w:val="16"/>
                <w:szCs w:val="16"/>
              </w:rPr>
            </w:pPr>
            <w:r w:rsidRPr="00C91F40">
              <w:rPr>
                <w:rFonts w:ascii="Tahoma" w:hAnsi="Tahoma" w:cs="Tahoma"/>
                <w:sz w:val="16"/>
                <w:szCs w:val="16"/>
              </w:rPr>
              <w:lastRenderedPageBreak/>
              <w:t>En la Planta Bahía, ubicada sobre la Avenida Antofagasta, Km. 3.5 de la Carretera Cobija – Porvenir.</w:t>
            </w:r>
          </w:p>
        </w:tc>
        <w:tc>
          <w:tcPr>
            <w:tcW w:w="2977" w:type="dxa"/>
            <w:tcBorders>
              <w:top w:val="nil"/>
              <w:left w:val="nil"/>
              <w:bottom w:val="single" w:sz="4" w:space="0" w:color="auto"/>
              <w:right w:val="single" w:sz="4" w:space="0" w:color="auto"/>
            </w:tcBorders>
            <w:shd w:val="clear" w:color="auto" w:fill="auto"/>
            <w:vAlign w:val="center"/>
          </w:tcPr>
          <w:p w14:paraId="21869F8A" w14:textId="77777777" w:rsidR="00717E0F" w:rsidRPr="008C490A" w:rsidRDefault="00717E0F" w:rsidP="0061650C">
            <w:pPr>
              <w:tabs>
                <w:tab w:val="left" w:pos="1696"/>
              </w:tabs>
              <w:spacing w:line="276" w:lineRule="auto"/>
              <w:jc w:val="center"/>
              <w:rPr>
                <w:rFonts w:ascii="Arial" w:hAnsi="Arial" w:cs="Arial"/>
                <w:color w:val="A5A5A5"/>
                <w:sz w:val="14"/>
                <w:szCs w:val="14"/>
                <w:lang w:eastAsia="es-BO"/>
              </w:rPr>
            </w:pPr>
          </w:p>
        </w:tc>
      </w:tr>
      <w:tr w:rsidR="00717E0F" w:rsidRPr="008C490A" w14:paraId="6B7B3E76" w14:textId="77777777" w:rsidTr="00717E0F">
        <w:trPr>
          <w:trHeight w:val="304"/>
        </w:trPr>
        <w:tc>
          <w:tcPr>
            <w:tcW w:w="63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5104031" w14:textId="77777777" w:rsidR="00717E0F" w:rsidRPr="00C91F40" w:rsidRDefault="00717E0F" w:rsidP="0061650C">
            <w:pPr>
              <w:pStyle w:val="Sinespaciado"/>
              <w:spacing w:line="276" w:lineRule="auto"/>
              <w:jc w:val="both"/>
              <w:rPr>
                <w:rFonts w:ascii="Tahoma" w:hAnsi="Tahoma" w:cs="Tahoma"/>
                <w:b/>
                <w:sz w:val="16"/>
                <w:szCs w:val="16"/>
              </w:rPr>
            </w:pPr>
            <w:r w:rsidRPr="00C91F40">
              <w:rPr>
                <w:rFonts w:ascii="Tahoma" w:hAnsi="Tahoma" w:cs="Tahoma"/>
                <w:b/>
                <w:sz w:val="16"/>
                <w:szCs w:val="16"/>
              </w:rPr>
              <w:t>ALCANCE DEL SERVICIO:</w:t>
            </w:r>
          </w:p>
        </w:tc>
        <w:tc>
          <w:tcPr>
            <w:tcW w:w="2977" w:type="dxa"/>
            <w:tcBorders>
              <w:top w:val="single" w:sz="4" w:space="0" w:color="auto"/>
              <w:left w:val="nil"/>
              <w:bottom w:val="single" w:sz="4" w:space="0" w:color="auto"/>
              <w:right w:val="single" w:sz="4" w:space="0" w:color="auto"/>
            </w:tcBorders>
            <w:shd w:val="clear" w:color="auto" w:fill="auto"/>
            <w:vAlign w:val="center"/>
          </w:tcPr>
          <w:p w14:paraId="1B7B7D1B" w14:textId="77777777" w:rsidR="00717E0F" w:rsidRPr="008C490A" w:rsidRDefault="00717E0F" w:rsidP="0061650C">
            <w:pPr>
              <w:tabs>
                <w:tab w:val="left" w:pos="1696"/>
              </w:tabs>
              <w:spacing w:line="276" w:lineRule="auto"/>
              <w:jc w:val="center"/>
              <w:rPr>
                <w:rFonts w:ascii="Arial" w:hAnsi="Arial" w:cs="Arial"/>
                <w:color w:val="A5A5A5"/>
                <w:sz w:val="14"/>
                <w:szCs w:val="14"/>
                <w:lang w:eastAsia="es-BO"/>
              </w:rPr>
            </w:pPr>
            <w:r w:rsidRPr="008C490A">
              <w:rPr>
                <w:rFonts w:ascii="Arial" w:hAnsi="Arial" w:cs="Arial"/>
                <w:color w:val="A5A5A5"/>
                <w:sz w:val="14"/>
                <w:szCs w:val="14"/>
                <w:lang w:eastAsia="es-BO"/>
              </w:rPr>
              <w:t>(Manifestar expresamente las condiciones de su propuesta con referencia a este requerimiento) </w:t>
            </w:r>
          </w:p>
        </w:tc>
      </w:tr>
      <w:tr w:rsidR="00717E0F" w:rsidRPr="008C490A" w14:paraId="350D501F" w14:textId="77777777" w:rsidTr="00717E0F">
        <w:trPr>
          <w:trHeight w:val="20"/>
        </w:trPr>
        <w:tc>
          <w:tcPr>
            <w:tcW w:w="63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21823E8" w14:textId="77777777" w:rsidR="00717E0F" w:rsidRPr="00C91F40" w:rsidRDefault="00717E0F" w:rsidP="0061650C">
            <w:pPr>
              <w:pStyle w:val="Sinespaciado"/>
              <w:spacing w:line="276" w:lineRule="auto"/>
              <w:jc w:val="both"/>
              <w:rPr>
                <w:rFonts w:ascii="Tahoma" w:hAnsi="Tahoma" w:cs="Tahoma"/>
                <w:sz w:val="16"/>
                <w:szCs w:val="16"/>
              </w:rPr>
            </w:pPr>
            <w:r w:rsidRPr="00C91F40">
              <w:rPr>
                <w:rFonts w:ascii="Tahoma" w:hAnsi="Tahoma" w:cs="Tahoma"/>
                <w:sz w:val="16"/>
                <w:szCs w:val="16"/>
              </w:rPr>
              <w:t>El siguiente alcance es de carácter enunciativo y no limitativo, pudiendo el proveedor del servicio ampliar su alcance de acuerdo a necesidad y a requerimiento del Área de Generación. Las tareas y funciones más importantes que debe cumplir son las siguientes:</w:t>
            </w:r>
          </w:p>
          <w:p w14:paraId="232682FA" w14:textId="77777777" w:rsidR="00717E0F" w:rsidRPr="00C91F40" w:rsidRDefault="00717E0F" w:rsidP="0061650C">
            <w:pPr>
              <w:pStyle w:val="Sinespaciado"/>
              <w:spacing w:line="276" w:lineRule="auto"/>
              <w:jc w:val="both"/>
              <w:rPr>
                <w:rFonts w:ascii="Tahoma" w:hAnsi="Tahoma" w:cs="Tahoma"/>
                <w:sz w:val="16"/>
                <w:szCs w:val="16"/>
              </w:rPr>
            </w:pPr>
          </w:p>
          <w:p w14:paraId="177B88DD" w14:textId="77777777" w:rsidR="00717E0F" w:rsidRPr="00F66CAE" w:rsidRDefault="00717E0F" w:rsidP="00717E0F">
            <w:pPr>
              <w:pStyle w:val="Sinespaciado"/>
              <w:numPr>
                <w:ilvl w:val="0"/>
                <w:numId w:val="62"/>
              </w:numPr>
              <w:rPr>
                <w:rFonts w:ascii="Tahoma" w:hAnsi="Tahoma" w:cs="Tahoma"/>
                <w:sz w:val="16"/>
                <w:szCs w:val="16"/>
              </w:rPr>
            </w:pPr>
            <w:r w:rsidRPr="00F66CAE">
              <w:rPr>
                <w:rFonts w:ascii="Tahoma" w:hAnsi="Tahoma" w:cs="Tahoma"/>
                <w:sz w:val="16"/>
                <w:szCs w:val="16"/>
              </w:rPr>
              <w:t>Desmontaje de dos cajas de filtros de aire y conductos de admisión.</w:t>
            </w:r>
          </w:p>
          <w:p w14:paraId="793E4A2B" w14:textId="77777777" w:rsidR="00717E0F" w:rsidRPr="00F66CAE" w:rsidRDefault="00717E0F" w:rsidP="00717E0F">
            <w:pPr>
              <w:pStyle w:val="Sinespaciado"/>
              <w:numPr>
                <w:ilvl w:val="0"/>
                <w:numId w:val="62"/>
              </w:numPr>
              <w:rPr>
                <w:rFonts w:ascii="Tahoma" w:hAnsi="Tahoma" w:cs="Tahoma"/>
                <w:sz w:val="16"/>
                <w:szCs w:val="16"/>
              </w:rPr>
            </w:pPr>
            <w:r w:rsidRPr="00F66CAE">
              <w:rPr>
                <w:rFonts w:ascii="Tahoma" w:hAnsi="Tahoma" w:cs="Tahoma"/>
                <w:sz w:val="16"/>
                <w:szCs w:val="16"/>
              </w:rPr>
              <w:t>Desmontaje de todos los fuelles de escapes.</w:t>
            </w:r>
          </w:p>
          <w:p w14:paraId="65B04330" w14:textId="77777777" w:rsidR="00717E0F" w:rsidRPr="00F66CAE" w:rsidRDefault="00717E0F" w:rsidP="00717E0F">
            <w:pPr>
              <w:pStyle w:val="Sinespaciado"/>
              <w:numPr>
                <w:ilvl w:val="0"/>
                <w:numId w:val="62"/>
              </w:numPr>
              <w:rPr>
                <w:rFonts w:ascii="Tahoma" w:hAnsi="Tahoma" w:cs="Tahoma"/>
                <w:sz w:val="16"/>
                <w:szCs w:val="16"/>
              </w:rPr>
            </w:pPr>
            <w:r w:rsidRPr="00F66CAE">
              <w:rPr>
                <w:rFonts w:ascii="Tahoma" w:hAnsi="Tahoma" w:cs="Tahoma"/>
                <w:sz w:val="16"/>
                <w:szCs w:val="16"/>
              </w:rPr>
              <w:t>Protección con carpa y tablas de maderas en lugares específicos a los dos motores y generadores.</w:t>
            </w:r>
          </w:p>
          <w:p w14:paraId="360E741C" w14:textId="77777777" w:rsidR="00717E0F" w:rsidRPr="00F66CAE" w:rsidRDefault="00717E0F" w:rsidP="00717E0F">
            <w:pPr>
              <w:pStyle w:val="Sinespaciado"/>
              <w:numPr>
                <w:ilvl w:val="0"/>
                <w:numId w:val="62"/>
              </w:numPr>
              <w:rPr>
                <w:rFonts w:ascii="Tahoma" w:hAnsi="Tahoma" w:cs="Tahoma"/>
                <w:sz w:val="16"/>
                <w:szCs w:val="16"/>
              </w:rPr>
            </w:pPr>
            <w:r w:rsidRPr="00F66CAE">
              <w:rPr>
                <w:rFonts w:ascii="Tahoma" w:hAnsi="Tahoma" w:cs="Tahoma"/>
                <w:sz w:val="16"/>
                <w:szCs w:val="16"/>
              </w:rPr>
              <w:t>Desmontaje de todos los silenciadores usados que se encuentran sobre el motor dentro del conteiner, si es necesario se deberá cortar para su desmontaje; de lo contrario se deberá desmontar el radiador para su extracción por el lado frontal.</w:t>
            </w:r>
          </w:p>
          <w:p w14:paraId="638930AF" w14:textId="77777777" w:rsidR="00717E0F" w:rsidRPr="00F66CAE" w:rsidRDefault="00717E0F" w:rsidP="00717E0F">
            <w:pPr>
              <w:pStyle w:val="Sinespaciado"/>
              <w:numPr>
                <w:ilvl w:val="0"/>
                <w:numId w:val="62"/>
              </w:numPr>
              <w:rPr>
                <w:rFonts w:ascii="Tahoma" w:hAnsi="Tahoma" w:cs="Tahoma"/>
                <w:sz w:val="16"/>
                <w:szCs w:val="16"/>
              </w:rPr>
            </w:pPr>
            <w:r w:rsidRPr="00F66CAE">
              <w:rPr>
                <w:rFonts w:ascii="Tahoma" w:hAnsi="Tahoma" w:cs="Tahoma"/>
                <w:sz w:val="16"/>
                <w:szCs w:val="16"/>
              </w:rPr>
              <w:t>Corte en la estructura de dos conteiner para la salida de los tubos y soldadura de dos tubos rectangulares en su periferia para sujeción y sellado de dos planchas metálicas evitando el ingreso de agua dentro de los conteiner.</w:t>
            </w:r>
          </w:p>
          <w:p w14:paraId="211D939A" w14:textId="77777777" w:rsidR="00717E0F" w:rsidRPr="00F66CAE" w:rsidRDefault="00717E0F" w:rsidP="00717E0F">
            <w:pPr>
              <w:pStyle w:val="Sinespaciado"/>
              <w:numPr>
                <w:ilvl w:val="0"/>
                <w:numId w:val="62"/>
              </w:numPr>
              <w:rPr>
                <w:rFonts w:ascii="Tahoma" w:hAnsi="Tahoma" w:cs="Tahoma"/>
                <w:sz w:val="16"/>
                <w:szCs w:val="16"/>
              </w:rPr>
            </w:pPr>
            <w:r w:rsidRPr="00F66CAE">
              <w:rPr>
                <w:rFonts w:ascii="Tahoma" w:hAnsi="Tahoma" w:cs="Tahoma"/>
                <w:sz w:val="16"/>
                <w:szCs w:val="16"/>
              </w:rPr>
              <w:t>Lijado, limpieza del techo cara inferior y pintado en la ubicación de los silenciadores usados.</w:t>
            </w:r>
          </w:p>
          <w:p w14:paraId="06B42F40" w14:textId="77777777" w:rsidR="00717E0F" w:rsidRPr="00F66CAE" w:rsidRDefault="00717E0F" w:rsidP="00717E0F">
            <w:pPr>
              <w:pStyle w:val="Sinespaciado"/>
              <w:numPr>
                <w:ilvl w:val="0"/>
                <w:numId w:val="62"/>
              </w:numPr>
              <w:rPr>
                <w:rFonts w:ascii="Tahoma" w:hAnsi="Tahoma" w:cs="Tahoma"/>
                <w:sz w:val="16"/>
                <w:szCs w:val="16"/>
              </w:rPr>
            </w:pPr>
            <w:r w:rsidRPr="00F66CAE">
              <w:rPr>
                <w:rFonts w:ascii="Tahoma" w:hAnsi="Tahoma" w:cs="Tahoma"/>
                <w:sz w:val="16"/>
                <w:szCs w:val="16"/>
              </w:rPr>
              <w:t>Lijado, limpieza de todo el techo cara superior y pintado con pintura epoxi.</w:t>
            </w:r>
          </w:p>
          <w:p w14:paraId="4985557C" w14:textId="77777777" w:rsidR="00717E0F" w:rsidRPr="00F66CAE" w:rsidRDefault="00717E0F" w:rsidP="00717E0F">
            <w:pPr>
              <w:pStyle w:val="Sinespaciado"/>
              <w:numPr>
                <w:ilvl w:val="0"/>
                <w:numId w:val="62"/>
              </w:numPr>
              <w:rPr>
                <w:rFonts w:ascii="Tahoma" w:hAnsi="Tahoma" w:cs="Tahoma"/>
                <w:sz w:val="16"/>
                <w:szCs w:val="16"/>
              </w:rPr>
            </w:pPr>
            <w:r w:rsidRPr="00F66CAE">
              <w:rPr>
                <w:rFonts w:ascii="Tahoma" w:hAnsi="Tahoma" w:cs="Tahoma"/>
                <w:sz w:val="16"/>
                <w:szCs w:val="16"/>
              </w:rPr>
              <w:t>Soldadura de 20 bridas a tubos, codos y reducciones</w:t>
            </w:r>
          </w:p>
          <w:p w14:paraId="1B2D4878" w14:textId="77777777" w:rsidR="00717E0F" w:rsidRPr="00F66CAE" w:rsidRDefault="00717E0F" w:rsidP="00717E0F">
            <w:pPr>
              <w:pStyle w:val="Sinespaciado"/>
              <w:numPr>
                <w:ilvl w:val="0"/>
                <w:numId w:val="62"/>
              </w:numPr>
              <w:rPr>
                <w:rFonts w:ascii="Tahoma" w:hAnsi="Tahoma" w:cs="Tahoma"/>
                <w:sz w:val="16"/>
                <w:szCs w:val="16"/>
              </w:rPr>
            </w:pPr>
            <w:r w:rsidRPr="00F66CAE">
              <w:rPr>
                <w:rFonts w:ascii="Tahoma" w:hAnsi="Tahoma" w:cs="Tahoma"/>
                <w:sz w:val="16"/>
                <w:szCs w:val="16"/>
              </w:rPr>
              <w:t>Soldadura de 8 bridas a reducciones y codos del sistema de 12 pulgadas.</w:t>
            </w:r>
          </w:p>
          <w:p w14:paraId="3341F5F1" w14:textId="77777777" w:rsidR="00717E0F" w:rsidRPr="00F66CAE" w:rsidRDefault="00717E0F" w:rsidP="00717E0F">
            <w:pPr>
              <w:pStyle w:val="Sinespaciado"/>
              <w:numPr>
                <w:ilvl w:val="0"/>
                <w:numId w:val="62"/>
              </w:numPr>
              <w:rPr>
                <w:rFonts w:ascii="Tahoma" w:hAnsi="Tahoma" w:cs="Tahoma"/>
                <w:sz w:val="16"/>
                <w:szCs w:val="16"/>
              </w:rPr>
            </w:pPr>
            <w:r w:rsidRPr="00F66CAE">
              <w:rPr>
                <w:rFonts w:ascii="Tahoma" w:hAnsi="Tahoma" w:cs="Tahoma"/>
                <w:sz w:val="16"/>
                <w:szCs w:val="16"/>
              </w:rPr>
              <w:t>Instalación de los cuatro tubos de salida de escape con sus respectivas empaquetaduras de alta temperatura y pernos.</w:t>
            </w:r>
          </w:p>
          <w:p w14:paraId="0484E9EF" w14:textId="77777777" w:rsidR="00717E0F" w:rsidRPr="00F66CAE" w:rsidRDefault="00717E0F" w:rsidP="00717E0F">
            <w:pPr>
              <w:pStyle w:val="Sinespaciado"/>
              <w:numPr>
                <w:ilvl w:val="0"/>
                <w:numId w:val="62"/>
              </w:numPr>
              <w:rPr>
                <w:rFonts w:ascii="Tahoma" w:hAnsi="Tahoma" w:cs="Tahoma"/>
                <w:sz w:val="16"/>
                <w:szCs w:val="16"/>
              </w:rPr>
            </w:pPr>
            <w:r w:rsidRPr="00F66CAE">
              <w:rPr>
                <w:rFonts w:ascii="Tahoma" w:hAnsi="Tahoma" w:cs="Tahoma"/>
                <w:sz w:val="16"/>
                <w:szCs w:val="16"/>
              </w:rPr>
              <w:t>Instalación de cuatro codos de 8” con sus empaquetaduras de alta temperatura y pernos.</w:t>
            </w:r>
          </w:p>
          <w:p w14:paraId="7A0F1EF5" w14:textId="77777777" w:rsidR="00717E0F" w:rsidRPr="00F66CAE" w:rsidRDefault="00717E0F" w:rsidP="00717E0F">
            <w:pPr>
              <w:pStyle w:val="Sinespaciado"/>
              <w:numPr>
                <w:ilvl w:val="0"/>
                <w:numId w:val="62"/>
              </w:numPr>
              <w:rPr>
                <w:rFonts w:ascii="Tahoma" w:hAnsi="Tahoma" w:cs="Tahoma"/>
                <w:sz w:val="16"/>
                <w:szCs w:val="16"/>
              </w:rPr>
            </w:pPr>
            <w:r w:rsidRPr="00F66CAE">
              <w:rPr>
                <w:rFonts w:ascii="Tahoma" w:hAnsi="Tahoma" w:cs="Tahoma"/>
                <w:sz w:val="16"/>
                <w:szCs w:val="16"/>
              </w:rPr>
              <w:t>Instalación de cuatro reducciones de 12" a 8" con sus empaquetaduras de alta temperatura y pernos.</w:t>
            </w:r>
          </w:p>
          <w:p w14:paraId="3123927E" w14:textId="77777777" w:rsidR="00717E0F" w:rsidRPr="00F66CAE" w:rsidRDefault="00717E0F" w:rsidP="00717E0F">
            <w:pPr>
              <w:pStyle w:val="Sinespaciado"/>
              <w:numPr>
                <w:ilvl w:val="0"/>
                <w:numId w:val="62"/>
              </w:numPr>
              <w:rPr>
                <w:rFonts w:ascii="Tahoma" w:hAnsi="Tahoma" w:cs="Tahoma"/>
                <w:sz w:val="16"/>
                <w:szCs w:val="16"/>
              </w:rPr>
            </w:pPr>
            <w:r w:rsidRPr="00F66CAE">
              <w:rPr>
                <w:rFonts w:ascii="Tahoma" w:hAnsi="Tahoma" w:cs="Tahoma"/>
                <w:sz w:val="16"/>
                <w:szCs w:val="16"/>
              </w:rPr>
              <w:t>Montaje de dos soportes de los silenciadores, mediante soldadura y pernos.</w:t>
            </w:r>
          </w:p>
          <w:p w14:paraId="3CB7BE6B" w14:textId="77777777" w:rsidR="00717E0F" w:rsidRPr="00F66CAE" w:rsidRDefault="00717E0F" w:rsidP="00717E0F">
            <w:pPr>
              <w:pStyle w:val="Sinespaciado"/>
              <w:numPr>
                <w:ilvl w:val="0"/>
                <w:numId w:val="62"/>
              </w:numPr>
              <w:rPr>
                <w:rFonts w:ascii="Tahoma" w:hAnsi="Tahoma" w:cs="Tahoma"/>
                <w:sz w:val="16"/>
                <w:szCs w:val="16"/>
              </w:rPr>
            </w:pPr>
            <w:r w:rsidRPr="00F66CAE">
              <w:rPr>
                <w:rFonts w:ascii="Tahoma" w:hAnsi="Tahoma" w:cs="Tahoma"/>
                <w:sz w:val="16"/>
                <w:szCs w:val="16"/>
              </w:rPr>
              <w:t xml:space="preserve">Sujeción de los silenciadores </w:t>
            </w:r>
            <w:proofErr w:type="spellStart"/>
            <w:r w:rsidRPr="00F66CAE">
              <w:rPr>
                <w:rFonts w:ascii="Tahoma" w:hAnsi="Tahoma" w:cs="Tahoma"/>
                <w:sz w:val="16"/>
                <w:szCs w:val="16"/>
              </w:rPr>
              <w:t>mediantes</w:t>
            </w:r>
            <w:proofErr w:type="spellEnd"/>
            <w:r w:rsidRPr="00F66CAE">
              <w:rPr>
                <w:rFonts w:ascii="Tahoma" w:hAnsi="Tahoma" w:cs="Tahoma"/>
                <w:sz w:val="16"/>
                <w:szCs w:val="16"/>
              </w:rPr>
              <w:t xml:space="preserve"> sus abrazaderas.</w:t>
            </w:r>
          </w:p>
          <w:p w14:paraId="7010F61F" w14:textId="77777777" w:rsidR="00717E0F" w:rsidRPr="00F66CAE" w:rsidRDefault="00717E0F" w:rsidP="00717E0F">
            <w:pPr>
              <w:pStyle w:val="Sinespaciado"/>
              <w:numPr>
                <w:ilvl w:val="0"/>
                <w:numId w:val="62"/>
              </w:numPr>
              <w:rPr>
                <w:rFonts w:ascii="Tahoma" w:hAnsi="Tahoma" w:cs="Tahoma"/>
                <w:sz w:val="16"/>
                <w:szCs w:val="16"/>
              </w:rPr>
            </w:pPr>
            <w:r w:rsidRPr="00F66CAE">
              <w:rPr>
                <w:rFonts w:ascii="Tahoma" w:hAnsi="Tahoma" w:cs="Tahoma"/>
                <w:sz w:val="16"/>
                <w:szCs w:val="16"/>
              </w:rPr>
              <w:t>Instalación de los codos de salida del silenciador con sus empaquetaduras de alta temperatura y pernos.</w:t>
            </w:r>
          </w:p>
          <w:p w14:paraId="55BEE8A4" w14:textId="77777777" w:rsidR="00717E0F" w:rsidRPr="00F66CAE" w:rsidRDefault="00717E0F" w:rsidP="00717E0F">
            <w:pPr>
              <w:pStyle w:val="Sinespaciado"/>
              <w:numPr>
                <w:ilvl w:val="0"/>
                <w:numId w:val="62"/>
              </w:numPr>
              <w:rPr>
                <w:rFonts w:ascii="Tahoma" w:hAnsi="Tahoma" w:cs="Tahoma"/>
                <w:sz w:val="16"/>
                <w:szCs w:val="16"/>
              </w:rPr>
            </w:pPr>
            <w:r w:rsidRPr="00F66CAE">
              <w:rPr>
                <w:rFonts w:ascii="Tahoma" w:hAnsi="Tahoma" w:cs="Tahoma"/>
                <w:sz w:val="16"/>
                <w:szCs w:val="16"/>
              </w:rPr>
              <w:t>Instalación de empaquetaduras de alta temperatura, lado entrada de los silenciadores y pernos.</w:t>
            </w:r>
          </w:p>
          <w:p w14:paraId="17EFAC47" w14:textId="77777777" w:rsidR="00717E0F" w:rsidRPr="00F66CAE" w:rsidRDefault="00717E0F" w:rsidP="00717E0F">
            <w:pPr>
              <w:pStyle w:val="Sinespaciado"/>
              <w:numPr>
                <w:ilvl w:val="0"/>
                <w:numId w:val="62"/>
              </w:numPr>
              <w:rPr>
                <w:rFonts w:ascii="Tahoma" w:hAnsi="Tahoma" w:cs="Tahoma"/>
                <w:sz w:val="16"/>
                <w:szCs w:val="16"/>
              </w:rPr>
            </w:pPr>
            <w:r w:rsidRPr="00F66CAE">
              <w:rPr>
                <w:rFonts w:ascii="Tahoma" w:hAnsi="Tahoma" w:cs="Tahoma"/>
                <w:sz w:val="16"/>
                <w:szCs w:val="16"/>
              </w:rPr>
              <w:t>Instalación de cuatro tapas de lluvia de tubo de salida.</w:t>
            </w:r>
          </w:p>
          <w:p w14:paraId="60B0EB52" w14:textId="77777777" w:rsidR="00717E0F" w:rsidRPr="00F66CAE" w:rsidRDefault="00717E0F" w:rsidP="00717E0F">
            <w:pPr>
              <w:pStyle w:val="Sinespaciado"/>
              <w:numPr>
                <w:ilvl w:val="0"/>
                <w:numId w:val="62"/>
              </w:numPr>
              <w:rPr>
                <w:rFonts w:ascii="Tahoma" w:hAnsi="Tahoma" w:cs="Tahoma"/>
                <w:sz w:val="16"/>
                <w:szCs w:val="16"/>
              </w:rPr>
            </w:pPr>
            <w:r w:rsidRPr="00F66CAE">
              <w:rPr>
                <w:rFonts w:ascii="Tahoma" w:hAnsi="Tahoma" w:cs="Tahoma"/>
                <w:sz w:val="16"/>
                <w:szCs w:val="16"/>
              </w:rPr>
              <w:t>Pintado con pintura de alta temperatura todo el sistema.</w:t>
            </w:r>
          </w:p>
          <w:p w14:paraId="7E408639" w14:textId="77777777" w:rsidR="00717E0F" w:rsidRPr="00F66CAE" w:rsidRDefault="00717E0F" w:rsidP="00717E0F">
            <w:pPr>
              <w:pStyle w:val="Sinespaciado"/>
              <w:numPr>
                <w:ilvl w:val="0"/>
                <w:numId w:val="62"/>
              </w:numPr>
              <w:rPr>
                <w:rFonts w:ascii="Tahoma" w:hAnsi="Tahoma" w:cs="Tahoma"/>
                <w:sz w:val="16"/>
                <w:szCs w:val="16"/>
              </w:rPr>
            </w:pPr>
            <w:r w:rsidRPr="00F66CAE">
              <w:rPr>
                <w:rFonts w:ascii="Tahoma" w:hAnsi="Tahoma" w:cs="Tahoma"/>
                <w:sz w:val="16"/>
                <w:szCs w:val="16"/>
              </w:rPr>
              <w:t>Instalación del aislante térmico en los tubos que están dentro del conteiner.</w:t>
            </w:r>
          </w:p>
          <w:p w14:paraId="0C6A25F5" w14:textId="77777777" w:rsidR="00717E0F" w:rsidRPr="00F66CAE" w:rsidRDefault="00717E0F" w:rsidP="00717E0F">
            <w:pPr>
              <w:pStyle w:val="Sinespaciado"/>
              <w:numPr>
                <w:ilvl w:val="0"/>
                <w:numId w:val="62"/>
              </w:numPr>
              <w:rPr>
                <w:rFonts w:ascii="Tahoma" w:hAnsi="Tahoma" w:cs="Tahoma"/>
                <w:sz w:val="16"/>
                <w:szCs w:val="16"/>
              </w:rPr>
            </w:pPr>
            <w:r w:rsidRPr="00F66CAE">
              <w:rPr>
                <w:rFonts w:ascii="Tahoma" w:hAnsi="Tahoma" w:cs="Tahoma"/>
                <w:sz w:val="16"/>
                <w:szCs w:val="16"/>
              </w:rPr>
              <w:t>Montaje de líneas de admisión y caja de filtros de aire.</w:t>
            </w:r>
          </w:p>
          <w:p w14:paraId="5F3ED52F" w14:textId="77777777" w:rsidR="00717E0F" w:rsidRPr="00F66CAE" w:rsidRDefault="00717E0F" w:rsidP="00717E0F">
            <w:pPr>
              <w:pStyle w:val="Sinespaciado"/>
              <w:numPr>
                <w:ilvl w:val="0"/>
                <w:numId w:val="62"/>
              </w:numPr>
              <w:rPr>
                <w:rFonts w:ascii="Tahoma" w:hAnsi="Tahoma" w:cs="Tahoma"/>
                <w:sz w:val="16"/>
                <w:szCs w:val="16"/>
              </w:rPr>
            </w:pPr>
            <w:r w:rsidRPr="00F66CAE">
              <w:rPr>
                <w:rFonts w:ascii="Tahoma" w:hAnsi="Tahoma" w:cs="Tahoma"/>
                <w:sz w:val="16"/>
                <w:szCs w:val="16"/>
              </w:rPr>
              <w:t>Pruebas de funcionamiento con carga y verificación que no existan fugas de gases de escape.</w:t>
            </w:r>
          </w:p>
          <w:p w14:paraId="08855A39" w14:textId="77777777" w:rsidR="00717E0F" w:rsidRPr="00C91F40" w:rsidRDefault="00717E0F" w:rsidP="0061650C">
            <w:pPr>
              <w:pStyle w:val="Sinespaciado"/>
              <w:spacing w:line="276" w:lineRule="auto"/>
              <w:jc w:val="both"/>
              <w:rPr>
                <w:rFonts w:ascii="Tahoma" w:hAnsi="Tahoma" w:cs="Tahoma"/>
                <w:sz w:val="16"/>
                <w:szCs w:val="16"/>
              </w:rPr>
            </w:pPr>
          </w:p>
          <w:p w14:paraId="7EE2F0A1" w14:textId="77777777" w:rsidR="00717E0F" w:rsidRPr="00C91F40" w:rsidRDefault="00717E0F" w:rsidP="0061650C">
            <w:pPr>
              <w:pStyle w:val="Sinespaciado"/>
              <w:spacing w:line="276" w:lineRule="auto"/>
              <w:jc w:val="both"/>
              <w:rPr>
                <w:rFonts w:ascii="Tahoma" w:hAnsi="Tahoma" w:cs="Tahoma"/>
                <w:sz w:val="16"/>
                <w:szCs w:val="16"/>
              </w:rPr>
            </w:pPr>
            <w:r w:rsidRPr="00C91F40">
              <w:rPr>
                <w:rFonts w:ascii="Tahoma" w:hAnsi="Tahoma" w:cs="Tahoma"/>
                <w:sz w:val="16"/>
                <w:szCs w:val="16"/>
              </w:rPr>
              <w:t>Para la ejecución del servicio, ENDE Regional Cobija proveerá 2 silenciadores, el resto de materiales deberán ser provistos por cuenta del proponente del servicio.</w:t>
            </w:r>
          </w:p>
        </w:tc>
        <w:tc>
          <w:tcPr>
            <w:tcW w:w="2977" w:type="dxa"/>
            <w:tcBorders>
              <w:top w:val="nil"/>
              <w:left w:val="nil"/>
              <w:bottom w:val="single" w:sz="4" w:space="0" w:color="auto"/>
              <w:right w:val="single" w:sz="4" w:space="0" w:color="auto"/>
            </w:tcBorders>
            <w:shd w:val="clear" w:color="auto" w:fill="auto"/>
            <w:vAlign w:val="center"/>
          </w:tcPr>
          <w:p w14:paraId="63364BF8" w14:textId="77777777" w:rsidR="00717E0F" w:rsidRPr="008C490A" w:rsidRDefault="00717E0F" w:rsidP="0061650C">
            <w:pPr>
              <w:tabs>
                <w:tab w:val="left" w:pos="1696"/>
              </w:tabs>
              <w:spacing w:line="276" w:lineRule="auto"/>
              <w:jc w:val="center"/>
              <w:rPr>
                <w:rFonts w:ascii="Arial" w:hAnsi="Arial" w:cs="Arial"/>
                <w:color w:val="A5A5A5"/>
                <w:sz w:val="14"/>
                <w:szCs w:val="14"/>
                <w:lang w:eastAsia="es-BO"/>
              </w:rPr>
            </w:pPr>
          </w:p>
        </w:tc>
      </w:tr>
      <w:tr w:rsidR="00717E0F" w:rsidRPr="008C490A" w14:paraId="5F2E65F4" w14:textId="77777777" w:rsidTr="00717E0F">
        <w:trPr>
          <w:trHeight w:val="20"/>
        </w:trPr>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C785BC" w14:textId="77777777" w:rsidR="00717E0F" w:rsidRPr="00794240" w:rsidRDefault="00717E0F" w:rsidP="0061650C">
            <w:pPr>
              <w:pStyle w:val="Sinespaciado"/>
              <w:spacing w:line="276" w:lineRule="auto"/>
              <w:rPr>
                <w:rFonts w:ascii="Tahoma" w:hAnsi="Tahoma" w:cs="Tahoma"/>
                <w:b/>
                <w:sz w:val="16"/>
                <w:szCs w:val="16"/>
                <w:lang w:val="x-none"/>
              </w:rPr>
            </w:pPr>
            <w:r>
              <w:rPr>
                <w:rFonts w:ascii="Tahoma" w:hAnsi="Tahoma" w:cs="Tahoma"/>
                <w:b/>
                <w:sz w:val="16"/>
                <w:szCs w:val="16"/>
                <w:lang w:val="x-none"/>
              </w:rPr>
              <w:t xml:space="preserve">PLAZO DE </w:t>
            </w:r>
            <w:r>
              <w:rPr>
                <w:rFonts w:ascii="Tahoma" w:hAnsi="Tahoma" w:cs="Tahoma"/>
                <w:b/>
                <w:sz w:val="16"/>
                <w:szCs w:val="16"/>
              </w:rPr>
              <w:t>EJECUCIÓN</w:t>
            </w:r>
            <w:r>
              <w:rPr>
                <w:rFonts w:ascii="Tahoma" w:hAnsi="Tahoma" w:cs="Tahoma"/>
                <w:b/>
                <w:sz w:val="16"/>
                <w:szCs w:val="16"/>
                <w:lang w:val="x-none"/>
              </w:rPr>
              <w:t>:</w:t>
            </w:r>
          </w:p>
        </w:tc>
        <w:tc>
          <w:tcPr>
            <w:tcW w:w="2977" w:type="dxa"/>
            <w:tcBorders>
              <w:top w:val="single" w:sz="4" w:space="0" w:color="auto"/>
              <w:left w:val="nil"/>
              <w:bottom w:val="single" w:sz="4" w:space="0" w:color="auto"/>
              <w:right w:val="single" w:sz="4" w:space="0" w:color="auto"/>
            </w:tcBorders>
            <w:shd w:val="clear" w:color="auto" w:fill="auto"/>
            <w:vAlign w:val="center"/>
          </w:tcPr>
          <w:p w14:paraId="33625A49" w14:textId="77777777" w:rsidR="00717E0F" w:rsidRPr="008C490A" w:rsidRDefault="00717E0F" w:rsidP="0061650C">
            <w:pPr>
              <w:tabs>
                <w:tab w:val="left" w:pos="1696"/>
              </w:tabs>
              <w:spacing w:line="276" w:lineRule="auto"/>
              <w:jc w:val="center"/>
              <w:rPr>
                <w:rFonts w:ascii="Arial" w:hAnsi="Arial" w:cs="Arial"/>
                <w:lang w:eastAsia="es-BO"/>
              </w:rPr>
            </w:pPr>
            <w:r w:rsidRPr="008C490A">
              <w:rPr>
                <w:rFonts w:ascii="Arial" w:hAnsi="Arial" w:cs="Arial"/>
                <w:color w:val="A5A5A5"/>
                <w:sz w:val="14"/>
                <w:szCs w:val="14"/>
                <w:lang w:eastAsia="es-BO"/>
              </w:rPr>
              <w:t>(Manifestar expresamente las condiciones de su propuesta con referencia a este requerimiento)</w:t>
            </w:r>
          </w:p>
        </w:tc>
      </w:tr>
      <w:tr w:rsidR="00717E0F" w:rsidRPr="008C490A" w14:paraId="71D08126" w14:textId="77777777" w:rsidTr="00717E0F">
        <w:trPr>
          <w:trHeight w:val="20"/>
        </w:trPr>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0A2DC4" w14:textId="77777777" w:rsidR="00717E0F" w:rsidRPr="0087707F" w:rsidRDefault="00717E0F" w:rsidP="0061650C">
            <w:pPr>
              <w:pStyle w:val="Sinespaciado"/>
              <w:spacing w:line="276" w:lineRule="auto"/>
              <w:jc w:val="both"/>
              <w:rPr>
                <w:rFonts w:ascii="Tahoma" w:hAnsi="Tahoma" w:cs="Tahoma"/>
                <w:sz w:val="16"/>
                <w:szCs w:val="16"/>
              </w:rPr>
            </w:pPr>
            <w:r w:rsidRPr="0087707F">
              <w:rPr>
                <w:rFonts w:ascii="Tahoma" w:hAnsi="Tahoma" w:cs="Tahoma"/>
                <w:sz w:val="16"/>
                <w:szCs w:val="16"/>
              </w:rPr>
              <w:t>El plazo de ejecución establecido para el presente proceso no debe exceder los veinte (20) días calendario computable a partir del día siguiente hábil de la suscripción del contrato.</w:t>
            </w:r>
          </w:p>
          <w:p w14:paraId="2B8A6FCD" w14:textId="77777777" w:rsidR="00717E0F" w:rsidRPr="0087707F" w:rsidRDefault="00717E0F" w:rsidP="0061650C">
            <w:pPr>
              <w:pStyle w:val="Sinespaciado"/>
              <w:spacing w:line="276" w:lineRule="auto"/>
              <w:jc w:val="both"/>
              <w:rPr>
                <w:rFonts w:ascii="Tahoma" w:hAnsi="Tahoma" w:cs="Tahoma"/>
                <w:sz w:val="16"/>
                <w:szCs w:val="16"/>
              </w:rPr>
            </w:pPr>
          </w:p>
          <w:p w14:paraId="78EFDCC4" w14:textId="77777777" w:rsidR="00717E0F" w:rsidRPr="00794240" w:rsidRDefault="00717E0F" w:rsidP="0061650C">
            <w:pPr>
              <w:pStyle w:val="Sinespaciado"/>
              <w:spacing w:line="276" w:lineRule="auto"/>
              <w:jc w:val="both"/>
              <w:rPr>
                <w:rFonts w:ascii="Tahoma" w:hAnsi="Tahoma" w:cs="Tahoma"/>
                <w:sz w:val="16"/>
                <w:szCs w:val="16"/>
                <w:lang w:eastAsia="es-BO"/>
              </w:rPr>
            </w:pPr>
            <w:r w:rsidRPr="0087707F">
              <w:rPr>
                <w:rFonts w:ascii="Tahoma" w:hAnsi="Tahoma" w:cs="Tahoma"/>
                <w:sz w:val="16"/>
                <w:szCs w:val="16"/>
              </w:rPr>
              <w:t>El retraso en el plazo de entrega establecido con el proponente adjudicado, que no justifique causal de fuerza mayor o caso fortuito, será penalizado con una multa a establecerse en el Contrato.</w:t>
            </w:r>
          </w:p>
        </w:tc>
        <w:tc>
          <w:tcPr>
            <w:tcW w:w="2977" w:type="dxa"/>
            <w:tcBorders>
              <w:top w:val="single" w:sz="4" w:space="0" w:color="auto"/>
              <w:left w:val="nil"/>
              <w:bottom w:val="single" w:sz="4" w:space="0" w:color="auto"/>
              <w:right w:val="single" w:sz="4" w:space="0" w:color="auto"/>
            </w:tcBorders>
            <w:shd w:val="clear" w:color="auto" w:fill="auto"/>
            <w:vAlign w:val="center"/>
          </w:tcPr>
          <w:p w14:paraId="24F54E7B" w14:textId="77777777" w:rsidR="00717E0F" w:rsidRPr="008C490A" w:rsidRDefault="00717E0F" w:rsidP="0061650C">
            <w:pPr>
              <w:tabs>
                <w:tab w:val="left" w:pos="1696"/>
              </w:tabs>
              <w:spacing w:line="276" w:lineRule="auto"/>
              <w:jc w:val="center"/>
              <w:rPr>
                <w:rFonts w:ascii="Arial" w:hAnsi="Arial" w:cs="Arial"/>
                <w:color w:val="A5A5A5"/>
                <w:sz w:val="14"/>
                <w:szCs w:val="14"/>
                <w:lang w:eastAsia="es-BO"/>
              </w:rPr>
            </w:pPr>
          </w:p>
        </w:tc>
      </w:tr>
      <w:tr w:rsidR="00717E0F" w:rsidRPr="008C490A" w14:paraId="6EB5F479" w14:textId="77777777" w:rsidTr="00717E0F">
        <w:trPr>
          <w:trHeight w:val="20"/>
        </w:trPr>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F77F0C" w14:textId="77777777" w:rsidR="00717E0F" w:rsidRPr="0036302F" w:rsidRDefault="00717E0F" w:rsidP="0061650C">
            <w:pPr>
              <w:pStyle w:val="Sinespaciado"/>
              <w:spacing w:line="276" w:lineRule="auto"/>
              <w:rPr>
                <w:rFonts w:ascii="Tahoma" w:hAnsi="Tahoma" w:cs="Tahoma"/>
                <w:b/>
                <w:sz w:val="16"/>
                <w:szCs w:val="16"/>
                <w:lang w:eastAsia="es-BO"/>
              </w:rPr>
            </w:pPr>
            <w:r w:rsidRPr="0036302F">
              <w:rPr>
                <w:rFonts w:ascii="Tahoma" w:hAnsi="Tahoma" w:cs="Tahoma"/>
                <w:b/>
                <w:sz w:val="16"/>
                <w:szCs w:val="16"/>
                <w:lang w:eastAsia="es-BO"/>
              </w:rPr>
              <w:t>FORMA DE PAGO:</w:t>
            </w:r>
          </w:p>
        </w:tc>
        <w:tc>
          <w:tcPr>
            <w:tcW w:w="2977" w:type="dxa"/>
            <w:tcBorders>
              <w:top w:val="nil"/>
              <w:left w:val="nil"/>
              <w:bottom w:val="single" w:sz="4" w:space="0" w:color="auto"/>
              <w:right w:val="single" w:sz="4" w:space="0" w:color="auto"/>
            </w:tcBorders>
            <w:shd w:val="clear" w:color="auto" w:fill="auto"/>
            <w:vAlign w:val="center"/>
          </w:tcPr>
          <w:p w14:paraId="3FD1CD18" w14:textId="77777777" w:rsidR="00717E0F" w:rsidRPr="008C490A" w:rsidRDefault="00717E0F" w:rsidP="0061650C">
            <w:pPr>
              <w:tabs>
                <w:tab w:val="left" w:pos="1696"/>
              </w:tabs>
              <w:spacing w:line="276" w:lineRule="auto"/>
              <w:jc w:val="center"/>
              <w:rPr>
                <w:rFonts w:ascii="Arial" w:hAnsi="Arial" w:cs="Arial"/>
                <w:lang w:eastAsia="es-BO"/>
              </w:rPr>
            </w:pPr>
            <w:r w:rsidRPr="008C490A">
              <w:rPr>
                <w:rFonts w:ascii="Arial" w:hAnsi="Arial" w:cs="Arial"/>
                <w:color w:val="A5A5A5"/>
                <w:sz w:val="14"/>
                <w:szCs w:val="14"/>
                <w:lang w:eastAsia="es-BO"/>
              </w:rPr>
              <w:t>(Manifestar expresamente las condiciones de su propuesta con referencia a este requerimiento)</w:t>
            </w:r>
          </w:p>
        </w:tc>
      </w:tr>
      <w:tr w:rsidR="00717E0F" w:rsidRPr="008C490A" w14:paraId="031BB566" w14:textId="77777777" w:rsidTr="00717E0F">
        <w:trPr>
          <w:trHeight w:val="20"/>
        </w:trPr>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70AF3B" w14:textId="77777777" w:rsidR="00717E0F" w:rsidRPr="00794240" w:rsidRDefault="00717E0F" w:rsidP="0061650C">
            <w:pPr>
              <w:pStyle w:val="Sinespaciado"/>
              <w:spacing w:line="276" w:lineRule="auto"/>
              <w:jc w:val="both"/>
              <w:rPr>
                <w:rFonts w:ascii="Tahoma" w:hAnsi="Tahoma" w:cs="Tahoma"/>
                <w:sz w:val="16"/>
                <w:szCs w:val="16"/>
              </w:rPr>
            </w:pPr>
            <w:r w:rsidRPr="0087707F">
              <w:rPr>
                <w:rFonts w:ascii="Tahoma" w:hAnsi="Tahoma" w:cs="Tahoma"/>
                <w:sz w:val="16"/>
                <w:szCs w:val="16"/>
              </w:rPr>
              <w:t xml:space="preserve">El pago se </w:t>
            </w:r>
            <w:proofErr w:type="gramStart"/>
            <w:r w:rsidRPr="0087707F">
              <w:rPr>
                <w:rFonts w:ascii="Tahoma" w:hAnsi="Tahoma" w:cs="Tahoma"/>
                <w:sz w:val="16"/>
                <w:szCs w:val="16"/>
              </w:rPr>
              <w:t>efectuara</w:t>
            </w:r>
            <w:proofErr w:type="gramEnd"/>
            <w:r w:rsidRPr="0087707F">
              <w:rPr>
                <w:rFonts w:ascii="Tahoma" w:hAnsi="Tahoma" w:cs="Tahoma"/>
                <w:sz w:val="16"/>
                <w:szCs w:val="16"/>
              </w:rPr>
              <w:t xml:space="preserve"> mediante la emisión de un cheque intransferible a la orden del proveedor contra la ejecución total y definitiva del servicio adjudicado a conformidad de ENDE en el lugar dispuesto para el mismo.</w:t>
            </w:r>
          </w:p>
        </w:tc>
        <w:tc>
          <w:tcPr>
            <w:tcW w:w="2977" w:type="dxa"/>
            <w:tcBorders>
              <w:top w:val="nil"/>
              <w:left w:val="nil"/>
              <w:bottom w:val="single" w:sz="4" w:space="0" w:color="auto"/>
              <w:right w:val="single" w:sz="4" w:space="0" w:color="auto"/>
            </w:tcBorders>
            <w:shd w:val="clear" w:color="auto" w:fill="auto"/>
            <w:vAlign w:val="center"/>
          </w:tcPr>
          <w:p w14:paraId="5EFF4C37" w14:textId="77777777" w:rsidR="00717E0F" w:rsidRPr="008C490A" w:rsidRDefault="00717E0F" w:rsidP="0061650C">
            <w:pPr>
              <w:tabs>
                <w:tab w:val="left" w:pos="1696"/>
              </w:tabs>
              <w:spacing w:line="276" w:lineRule="auto"/>
              <w:jc w:val="center"/>
              <w:rPr>
                <w:rFonts w:ascii="Arial" w:hAnsi="Arial" w:cs="Arial"/>
                <w:color w:val="A5A5A5"/>
                <w:sz w:val="14"/>
                <w:szCs w:val="14"/>
                <w:lang w:eastAsia="es-BO"/>
              </w:rPr>
            </w:pPr>
          </w:p>
        </w:tc>
      </w:tr>
      <w:tr w:rsidR="00717E0F" w:rsidRPr="008C490A" w14:paraId="5D8C79F6" w14:textId="77777777" w:rsidTr="00717E0F">
        <w:trPr>
          <w:trHeight w:val="20"/>
        </w:trPr>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0AAE3E" w14:textId="77777777" w:rsidR="00717E0F" w:rsidRPr="0036302F" w:rsidRDefault="00717E0F" w:rsidP="0061650C">
            <w:pPr>
              <w:pStyle w:val="Sinespaciado"/>
              <w:spacing w:line="276" w:lineRule="auto"/>
              <w:rPr>
                <w:rFonts w:ascii="Tahoma" w:hAnsi="Tahoma" w:cs="Tahoma"/>
                <w:b/>
                <w:sz w:val="16"/>
                <w:szCs w:val="16"/>
                <w:lang w:eastAsia="es-BO"/>
              </w:rPr>
            </w:pPr>
            <w:r w:rsidRPr="0036302F">
              <w:rPr>
                <w:rFonts w:ascii="Tahoma" w:hAnsi="Tahoma" w:cs="Tahoma"/>
                <w:b/>
                <w:sz w:val="16"/>
                <w:szCs w:val="16"/>
                <w:lang w:eastAsia="es-BO"/>
              </w:rPr>
              <w:t xml:space="preserve">GARANTÍA </w:t>
            </w:r>
            <w:r>
              <w:rPr>
                <w:rFonts w:ascii="Tahoma" w:hAnsi="Tahoma" w:cs="Tahoma"/>
                <w:b/>
                <w:sz w:val="16"/>
                <w:szCs w:val="16"/>
                <w:lang w:eastAsia="es-BO"/>
              </w:rPr>
              <w:t>DEL SERVICIO:</w:t>
            </w:r>
          </w:p>
        </w:tc>
        <w:tc>
          <w:tcPr>
            <w:tcW w:w="2977" w:type="dxa"/>
            <w:tcBorders>
              <w:top w:val="nil"/>
              <w:left w:val="nil"/>
              <w:bottom w:val="single" w:sz="4" w:space="0" w:color="auto"/>
              <w:right w:val="single" w:sz="4" w:space="0" w:color="auto"/>
            </w:tcBorders>
            <w:shd w:val="clear" w:color="auto" w:fill="auto"/>
            <w:vAlign w:val="center"/>
          </w:tcPr>
          <w:p w14:paraId="09CB7677" w14:textId="77777777" w:rsidR="00717E0F" w:rsidRPr="008C490A" w:rsidRDefault="00717E0F" w:rsidP="0061650C">
            <w:pPr>
              <w:tabs>
                <w:tab w:val="left" w:pos="1696"/>
              </w:tabs>
              <w:spacing w:line="276" w:lineRule="auto"/>
              <w:jc w:val="center"/>
              <w:rPr>
                <w:rFonts w:ascii="Arial" w:hAnsi="Arial" w:cs="Arial"/>
                <w:lang w:eastAsia="es-BO"/>
              </w:rPr>
            </w:pPr>
            <w:r w:rsidRPr="008C490A">
              <w:rPr>
                <w:rFonts w:ascii="Arial" w:hAnsi="Arial" w:cs="Arial"/>
                <w:color w:val="A5A5A5"/>
                <w:sz w:val="14"/>
                <w:szCs w:val="14"/>
                <w:lang w:eastAsia="es-BO"/>
              </w:rPr>
              <w:t>(Manifestar expresamente las condiciones de su propuesta con referencia a este requerimiento)</w:t>
            </w:r>
          </w:p>
        </w:tc>
      </w:tr>
      <w:tr w:rsidR="00717E0F" w:rsidRPr="008C490A" w14:paraId="4CF42965" w14:textId="77777777" w:rsidTr="00717E0F">
        <w:trPr>
          <w:trHeight w:val="20"/>
        </w:trPr>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2FBE30" w14:textId="77777777" w:rsidR="00717E0F" w:rsidRPr="00794240" w:rsidRDefault="00717E0F" w:rsidP="0061650C">
            <w:pPr>
              <w:pStyle w:val="Sinespaciado"/>
              <w:spacing w:line="276" w:lineRule="auto"/>
              <w:jc w:val="both"/>
              <w:rPr>
                <w:rFonts w:ascii="Tahoma" w:hAnsi="Tahoma" w:cs="Tahoma"/>
                <w:sz w:val="16"/>
                <w:szCs w:val="16"/>
                <w:lang w:eastAsia="es-BO"/>
              </w:rPr>
            </w:pPr>
            <w:r w:rsidRPr="0087707F">
              <w:rPr>
                <w:rFonts w:ascii="Tahoma" w:hAnsi="Tahoma" w:cs="Tahoma"/>
                <w:sz w:val="16"/>
                <w:szCs w:val="16"/>
                <w:lang w:eastAsia="es-BO"/>
              </w:rPr>
              <w:lastRenderedPageBreak/>
              <w:t>El servicio ofertado bajo estas especificaciones deberá contar con una garantía como mínima de un (1) año, a partir de la recepción definitiva.</w:t>
            </w:r>
          </w:p>
        </w:tc>
        <w:tc>
          <w:tcPr>
            <w:tcW w:w="2977" w:type="dxa"/>
            <w:tcBorders>
              <w:top w:val="nil"/>
              <w:left w:val="nil"/>
              <w:bottom w:val="single" w:sz="4" w:space="0" w:color="auto"/>
              <w:right w:val="single" w:sz="4" w:space="0" w:color="auto"/>
            </w:tcBorders>
            <w:shd w:val="clear" w:color="auto" w:fill="auto"/>
            <w:vAlign w:val="center"/>
          </w:tcPr>
          <w:p w14:paraId="4FA01FE3" w14:textId="77777777" w:rsidR="00717E0F" w:rsidRPr="008C490A" w:rsidRDefault="00717E0F" w:rsidP="0061650C">
            <w:pPr>
              <w:tabs>
                <w:tab w:val="left" w:pos="1696"/>
              </w:tabs>
              <w:spacing w:line="276" w:lineRule="auto"/>
              <w:jc w:val="center"/>
              <w:rPr>
                <w:rFonts w:ascii="Arial" w:hAnsi="Arial" w:cs="Arial"/>
                <w:color w:val="A5A5A5"/>
                <w:sz w:val="14"/>
                <w:szCs w:val="14"/>
                <w:lang w:eastAsia="es-BO"/>
              </w:rPr>
            </w:pPr>
          </w:p>
        </w:tc>
      </w:tr>
      <w:tr w:rsidR="00717E0F" w:rsidRPr="008C490A" w14:paraId="19A4BD3B" w14:textId="77777777" w:rsidTr="00717E0F">
        <w:trPr>
          <w:trHeight w:val="20"/>
        </w:trPr>
        <w:tc>
          <w:tcPr>
            <w:tcW w:w="6379" w:type="dxa"/>
            <w:gridSpan w:val="4"/>
            <w:vMerge w:val="restart"/>
            <w:tcBorders>
              <w:top w:val="single" w:sz="4" w:space="0" w:color="auto"/>
              <w:left w:val="single" w:sz="4" w:space="0" w:color="auto"/>
              <w:right w:val="single" w:sz="4" w:space="0" w:color="auto"/>
            </w:tcBorders>
            <w:shd w:val="clear" w:color="auto" w:fill="auto"/>
            <w:vAlign w:val="center"/>
          </w:tcPr>
          <w:p w14:paraId="4DE4F10A" w14:textId="77777777" w:rsidR="00717E0F" w:rsidRPr="00C00710" w:rsidRDefault="00717E0F" w:rsidP="0061650C">
            <w:pPr>
              <w:pStyle w:val="Sinespaciado"/>
              <w:spacing w:line="276" w:lineRule="auto"/>
              <w:rPr>
                <w:rFonts w:ascii="Tahoma" w:hAnsi="Tahoma" w:cs="Tahoma"/>
                <w:b/>
                <w:sz w:val="16"/>
                <w:szCs w:val="16"/>
                <w:lang w:eastAsia="es-BO"/>
              </w:rPr>
            </w:pPr>
            <w:r w:rsidRPr="00C00710">
              <w:rPr>
                <w:rFonts w:ascii="Tahoma" w:hAnsi="Tahoma" w:cs="Tahoma"/>
                <w:b/>
                <w:sz w:val="16"/>
                <w:szCs w:val="16"/>
                <w:lang w:eastAsia="es-BO"/>
              </w:rPr>
              <w:t>MARCA, MODELO Y PAÍS DE ORIGEN</w:t>
            </w:r>
          </w:p>
          <w:p w14:paraId="62FFF54E" w14:textId="77777777" w:rsidR="00717E0F" w:rsidRPr="00C00710" w:rsidRDefault="00717E0F" w:rsidP="0061650C">
            <w:pPr>
              <w:spacing w:line="276" w:lineRule="auto"/>
              <w:rPr>
                <w:rFonts w:ascii="Tahoma" w:hAnsi="Tahoma" w:cs="Tahoma"/>
                <w:b/>
                <w:lang w:eastAsia="es-BO"/>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072A807" w14:textId="77777777" w:rsidR="00717E0F" w:rsidRPr="00C00710" w:rsidRDefault="00717E0F" w:rsidP="0061650C">
            <w:pPr>
              <w:spacing w:line="276" w:lineRule="auto"/>
              <w:rPr>
                <w:rFonts w:ascii="Tahoma" w:hAnsi="Tahoma" w:cs="Tahoma"/>
                <w:lang w:eastAsia="es-BO"/>
              </w:rPr>
            </w:pPr>
            <w:r w:rsidRPr="00C00710">
              <w:rPr>
                <w:rFonts w:ascii="Tahoma" w:hAnsi="Tahoma" w:cs="Tahoma"/>
                <w:lang w:eastAsia="es-BO"/>
              </w:rPr>
              <w:t>Marca/modelo</w:t>
            </w:r>
          </w:p>
        </w:tc>
      </w:tr>
      <w:tr w:rsidR="00717E0F" w:rsidRPr="008C490A" w14:paraId="4FDAEE80" w14:textId="77777777" w:rsidTr="00717E0F">
        <w:trPr>
          <w:trHeight w:val="20"/>
        </w:trPr>
        <w:tc>
          <w:tcPr>
            <w:tcW w:w="6379" w:type="dxa"/>
            <w:gridSpan w:val="4"/>
            <w:vMerge/>
            <w:tcBorders>
              <w:left w:val="single" w:sz="4" w:space="0" w:color="auto"/>
              <w:bottom w:val="single" w:sz="4" w:space="0" w:color="auto"/>
              <w:right w:val="single" w:sz="4" w:space="0" w:color="auto"/>
            </w:tcBorders>
            <w:shd w:val="clear" w:color="auto" w:fill="auto"/>
            <w:vAlign w:val="center"/>
          </w:tcPr>
          <w:p w14:paraId="5FFC4C1C" w14:textId="77777777" w:rsidR="00717E0F" w:rsidRPr="00C00710" w:rsidRDefault="00717E0F" w:rsidP="0061650C">
            <w:pPr>
              <w:spacing w:line="276" w:lineRule="auto"/>
              <w:rPr>
                <w:rFonts w:ascii="Tahoma" w:hAnsi="Tahoma" w:cs="Tahoma"/>
                <w:lang w:eastAsia="es-BO"/>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D00B98B" w14:textId="77777777" w:rsidR="00717E0F" w:rsidRPr="00C00710" w:rsidRDefault="00717E0F" w:rsidP="0061650C">
            <w:pPr>
              <w:spacing w:line="276" w:lineRule="auto"/>
              <w:rPr>
                <w:rFonts w:ascii="Tahoma" w:hAnsi="Tahoma" w:cs="Tahoma"/>
                <w:lang w:eastAsia="es-BO"/>
              </w:rPr>
            </w:pPr>
            <w:r w:rsidRPr="00C00710">
              <w:rPr>
                <w:rFonts w:ascii="Tahoma" w:hAnsi="Tahoma" w:cs="Tahoma"/>
                <w:lang w:eastAsia="es-BO"/>
              </w:rPr>
              <w:t>País de origen</w:t>
            </w:r>
          </w:p>
        </w:tc>
      </w:tr>
    </w:tbl>
    <w:p w14:paraId="2DD27ED4" w14:textId="77777777" w:rsidR="0026726B" w:rsidRPr="00A40276" w:rsidRDefault="0026726B" w:rsidP="00107B3A">
      <w:pPr>
        <w:spacing w:line="200" w:lineRule="exact"/>
        <w:jc w:val="both"/>
        <w:rPr>
          <w:lang w:val="es-BO"/>
        </w:rPr>
      </w:pP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67" w:name="_Hlk74134621"/>
      <w:r w:rsidR="001F1D1D" w:rsidRPr="00A40276">
        <w:rPr>
          <w:rFonts w:cs="Arial"/>
          <w:sz w:val="18"/>
          <w:szCs w:val="18"/>
          <w:lang w:val="es-BO"/>
        </w:rPr>
        <w:t xml:space="preserve">y Condiciones Técnicas </w:t>
      </w:r>
      <w:bookmarkEnd w:id="167"/>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3C3D4174"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5A47E217" w:rsidR="00107B3A" w:rsidRDefault="00107B3A" w:rsidP="00107B3A">
      <w:pPr>
        <w:spacing w:line="200" w:lineRule="exact"/>
        <w:jc w:val="both"/>
        <w:rPr>
          <w:lang w:val="es-BO"/>
        </w:rPr>
      </w:pPr>
    </w:p>
    <w:p w14:paraId="12B97076" w14:textId="6F1C2C1E" w:rsidR="00717E0F" w:rsidRDefault="00717E0F" w:rsidP="00107B3A">
      <w:pPr>
        <w:spacing w:line="200" w:lineRule="exact"/>
        <w:jc w:val="both"/>
        <w:rPr>
          <w:lang w:val="es-BO"/>
        </w:rPr>
      </w:pPr>
    </w:p>
    <w:p w14:paraId="26D55F28" w14:textId="62B03681" w:rsidR="00717E0F" w:rsidRDefault="00717E0F" w:rsidP="00107B3A">
      <w:pPr>
        <w:spacing w:line="200" w:lineRule="exact"/>
        <w:jc w:val="both"/>
        <w:rPr>
          <w:lang w:val="es-BO"/>
        </w:rPr>
      </w:pPr>
    </w:p>
    <w:p w14:paraId="1D27DCD0" w14:textId="1D4EEB43" w:rsidR="00717E0F" w:rsidRDefault="00717E0F" w:rsidP="00107B3A">
      <w:pPr>
        <w:spacing w:line="200" w:lineRule="exact"/>
        <w:jc w:val="both"/>
        <w:rPr>
          <w:lang w:val="es-BO"/>
        </w:rPr>
      </w:pPr>
    </w:p>
    <w:p w14:paraId="77A418B1" w14:textId="6D5436B5" w:rsidR="00717E0F" w:rsidRDefault="00717E0F" w:rsidP="00107B3A">
      <w:pPr>
        <w:spacing w:line="200" w:lineRule="exact"/>
        <w:jc w:val="both"/>
        <w:rPr>
          <w:lang w:val="es-BO"/>
        </w:rPr>
      </w:pPr>
    </w:p>
    <w:p w14:paraId="52C3BA0F" w14:textId="39C5B87A" w:rsidR="00717E0F" w:rsidRDefault="00717E0F" w:rsidP="00107B3A">
      <w:pPr>
        <w:spacing w:line="200" w:lineRule="exact"/>
        <w:jc w:val="both"/>
        <w:rPr>
          <w:lang w:val="es-BO"/>
        </w:rPr>
      </w:pPr>
    </w:p>
    <w:p w14:paraId="7142F0CA" w14:textId="301C78BC" w:rsidR="00717E0F" w:rsidRDefault="00717E0F" w:rsidP="00107B3A">
      <w:pPr>
        <w:spacing w:line="200" w:lineRule="exact"/>
        <w:jc w:val="both"/>
        <w:rPr>
          <w:lang w:val="es-BO"/>
        </w:rPr>
      </w:pPr>
    </w:p>
    <w:p w14:paraId="4F5087CF" w14:textId="5F76DCED" w:rsidR="00717E0F" w:rsidRDefault="00717E0F" w:rsidP="00107B3A">
      <w:pPr>
        <w:spacing w:line="200" w:lineRule="exact"/>
        <w:jc w:val="both"/>
        <w:rPr>
          <w:lang w:val="es-BO"/>
        </w:rPr>
      </w:pPr>
    </w:p>
    <w:p w14:paraId="6E0649EF" w14:textId="024F4DDD" w:rsidR="00717E0F" w:rsidRDefault="00717E0F" w:rsidP="00107B3A">
      <w:pPr>
        <w:spacing w:line="200" w:lineRule="exact"/>
        <w:jc w:val="both"/>
        <w:rPr>
          <w:lang w:val="es-BO"/>
        </w:rPr>
      </w:pPr>
    </w:p>
    <w:p w14:paraId="376ACA76" w14:textId="16E5ED09" w:rsidR="00717E0F" w:rsidRDefault="00717E0F" w:rsidP="00107B3A">
      <w:pPr>
        <w:spacing w:line="200" w:lineRule="exact"/>
        <w:jc w:val="both"/>
        <w:rPr>
          <w:lang w:val="es-BO"/>
        </w:rPr>
      </w:pPr>
    </w:p>
    <w:p w14:paraId="0DC3266C" w14:textId="12A5C0E6" w:rsidR="00717E0F" w:rsidRDefault="00717E0F" w:rsidP="00107B3A">
      <w:pPr>
        <w:spacing w:line="200" w:lineRule="exact"/>
        <w:jc w:val="both"/>
        <w:rPr>
          <w:lang w:val="es-BO"/>
        </w:rPr>
      </w:pPr>
    </w:p>
    <w:p w14:paraId="7BE5EBDA" w14:textId="3E960228" w:rsidR="00717E0F" w:rsidRDefault="00717E0F" w:rsidP="00107B3A">
      <w:pPr>
        <w:spacing w:line="200" w:lineRule="exact"/>
        <w:jc w:val="both"/>
        <w:rPr>
          <w:lang w:val="es-BO"/>
        </w:rPr>
      </w:pPr>
    </w:p>
    <w:p w14:paraId="1BDD8B08" w14:textId="1D2B64DC" w:rsidR="00717E0F" w:rsidRDefault="00717E0F" w:rsidP="00107B3A">
      <w:pPr>
        <w:spacing w:line="200" w:lineRule="exact"/>
        <w:jc w:val="both"/>
        <w:rPr>
          <w:lang w:val="es-BO"/>
        </w:rPr>
      </w:pPr>
    </w:p>
    <w:p w14:paraId="24C9132E" w14:textId="50F19B95" w:rsidR="00717E0F" w:rsidRDefault="00717E0F" w:rsidP="00107B3A">
      <w:pPr>
        <w:spacing w:line="200" w:lineRule="exact"/>
        <w:jc w:val="both"/>
        <w:rPr>
          <w:lang w:val="es-BO"/>
        </w:rPr>
      </w:pPr>
    </w:p>
    <w:p w14:paraId="5FEA9518" w14:textId="45669E1F" w:rsidR="00717E0F" w:rsidRDefault="00717E0F" w:rsidP="00107B3A">
      <w:pPr>
        <w:spacing w:line="200" w:lineRule="exact"/>
        <w:jc w:val="both"/>
        <w:rPr>
          <w:lang w:val="es-BO"/>
        </w:rPr>
      </w:pPr>
    </w:p>
    <w:p w14:paraId="0CCCF464" w14:textId="2DC84DBC" w:rsidR="00717E0F" w:rsidRDefault="00717E0F" w:rsidP="00107B3A">
      <w:pPr>
        <w:spacing w:line="200" w:lineRule="exact"/>
        <w:jc w:val="both"/>
        <w:rPr>
          <w:lang w:val="es-BO"/>
        </w:rPr>
      </w:pPr>
    </w:p>
    <w:p w14:paraId="785B01FB" w14:textId="5667EE79" w:rsidR="00717E0F" w:rsidRDefault="00717E0F" w:rsidP="00107B3A">
      <w:pPr>
        <w:spacing w:line="200" w:lineRule="exact"/>
        <w:jc w:val="both"/>
        <w:rPr>
          <w:lang w:val="es-BO"/>
        </w:rPr>
      </w:pPr>
    </w:p>
    <w:p w14:paraId="6C346E32" w14:textId="77777777" w:rsidR="00717E0F" w:rsidRPr="00A40276" w:rsidRDefault="00717E0F"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2DB4CEC" w14:textId="327476FD" w:rsidR="00107B3A" w:rsidRDefault="00107B3A" w:rsidP="00717E0F">
      <w:pPr>
        <w:rPr>
          <w:lang w:val="es-BO"/>
        </w:rPr>
      </w:pPr>
    </w:p>
    <w:p w14:paraId="3905A772" w14:textId="77777777" w:rsidR="00717E0F" w:rsidRPr="00A40276" w:rsidRDefault="00717E0F" w:rsidP="00717E0F">
      <w:pPr>
        <w:rPr>
          <w:rFonts w:cs="Arial"/>
          <w:b/>
          <w:sz w:val="18"/>
          <w:szCs w:val="18"/>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AD23B7">
            <w:pPr>
              <w:numPr>
                <w:ilvl w:val="0"/>
                <w:numId w:val="4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845E01">
            <w:pPr>
              <w:numPr>
                <w:ilvl w:val="0"/>
                <w:numId w:val="4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28F58A98" w:rsidR="00C90A3D" w:rsidRDefault="00C90A3D" w:rsidP="009D5BB1">
      <w:pPr>
        <w:jc w:val="center"/>
        <w:rPr>
          <w:rFonts w:cs="Arial"/>
          <w:b/>
          <w:sz w:val="18"/>
          <w:szCs w:val="18"/>
          <w:lang w:val="es-BO"/>
        </w:rPr>
      </w:pPr>
    </w:p>
    <w:p w14:paraId="6ED2BC50" w14:textId="258F33C3" w:rsidR="00717E0F" w:rsidRDefault="00717E0F" w:rsidP="009D5BB1">
      <w:pPr>
        <w:jc w:val="center"/>
        <w:rPr>
          <w:rFonts w:cs="Arial"/>
          <w:b/>
          <w:sz w:val="18"/>
          <w:szCs w:val="18"/>
          <w:lang w:val="es-BO"/>
        </w:rPr>
      </w:pPr>
    </w:p>
    <w:p w14:paraId="01C18C7F" w14:textId="793790A4" w:rsidR="00717E0F" w:rsidRDefault="00717E0F" w:rsidP="009D5BB1">
      <w:pPr>
        <w:jc w:val="center"/>
        <w:rPr>
          <w:rFonts w:cs="Arial"/>
          <w:b/>
          <w:sz w:val="18"/>
          <w:szCs w:val="18"/>
          <w:lang w:val="es-BO"/>
        </w:rPr>
      </w:pPr>
    </w:p>
    <w:p w14:paraId="63B4DFBC" w14:textId="77777777" w:rsidR="00717E0F" w:rsidRPr="00A40276" w:rsidRDefault="00717E0F"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3D30EEDF" w14:textId="77777777" w:rsidR="00AB6BEA" w:rsidRPr="000C6821" w:rsidRDefault="00AB6BEA" w:rsidP="00717E0F">
      <w:pPr>
        <w:rPr>
          <w:rFonts w:cs="Arial"/>
          <w:b/>
          <w:sz w:val="18"/>
          <w:szCs w:val="18"/>
          <w:lang w:val="es-BO"/>
        </w:rPr>
      </w:pPr>
    </w:p>
    <w:p w14:paraId="1F1D804D" w14:textId="6C339724" w:rsidR="00895F85" w:rsidRPr="00A40276" w:rsidRDefault="00895F85" w:rsidP="00780825">
      <w:pPr>
        <w:pStyle w:val="Normal2"/>
        <w:jc w:val="center"/>
        <w:rPr>
          <w:rFonts w:cs="Arial"/>
          <w:b/>
          <w:sz w:val="18"/>
          <w:szCs w:val="18"/>
          <w:lang w:val="es-BO"/>
        </w:rPr>
      </w:pPr>
      <w:bookmarkStart w:id="168" w:name="_Toc347135044"/>
      <w:bookmarkStart w:id="169" w:name="_Toc347135332"/>
      <w:r w:rsidRPr="00A40276">
        <w:rPr>
          <w:rFonts w:ascii="Verdana" w:hAnsi="Verdana" w:cs="Arial"/>
          <w:b/>
          <w:sz w:val="18"/>
          <w:szCs w:val="18"/>
          <w:lang w:val="es-BO"/>
        </w:rPr>
        <w:t>ANEXO 3</w:t>
      </w:r>
      <w:bookmarkEnd w:id="168"/>
      <w:bookmarkEnd w:id="169"/>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w:t>
      </w:r>
      <w:proofErr w:type="spellStart"/>
      <w:r w:rsidRPr="00A40276">
        <w:rPr>
          <w:rFonts w:cs="Arial"/>
          <w:sz w:val="18"/>
          <w:szCs w:val="18"/>
          <w:lang w:val="es-BO"/>
        </w:rPr>
        <w:t>Nº</w:t>
      </w:r>
      <w:proofErr w:type="spellEnd"/>
      <w:r w:rsidRPr="00A40276">
        <w:rPr>
          <w:rFonts w:cs="Arial"/>
          <w:sz w:val="18"/>
          <w:szCs w:val="18"/>
          <w:lang w:val="es-BO"/>
        </w:rPr>
        <w:t xml:space="preserve">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w:t>
      </w:r>
      <w:proofErr w:type="spellStart"/>
      <w:r w:rsidRPr="00A40276">
        <w:rPr>
          <w:rFonts w:cs="Arial"/>
          <w:sz w:val="18"/>
          <w:szCs w:val="18"/>
          <w:lang w:val="es-BO"/>
        </w:rPr>
        <w:t>Nº</w:t>
      </w:r>
      <w:proofErr w:type="spellEnd"/>
      <w:r w:rsidRPr="00A40276">
        <w:rPr>
          <w:rFonts w:cs="Arial"/>
          <w:sz w:val="18"/>
          <w:szCs w:val="18"/>
          <w:lang w:val="es-BO"/>
        </w:rPr>
        <w:t xml:space="preserve">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lastRenderedPageBreak/>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proofErr w:type="gramStart"/>
      <w:r w:rsidRPr="00A40276">
        <w:rPr>
          <w:rFonts w:cs="Arial"/>
          <w:b/>
          <w:sz w:val="18"/>
          <w:szCs w:val="18"/>
          <w:lang w:val="es-BO"/>
        </w:rPr>
        <w:t>SEGUNDA.-</w:t>
      </w:r>
      <w:proofErr w:type="gramEnd"/>
      <w:r w:rsidRPr="00A40276">
        <w:rPr>
          <w:rFonts w:cs="Arial"/>
          <w:b/>
          <w:sz w:val="18"/>
          <w:szCs w:val="18"/>
          <w:lang w:val="es-BO"/>
        </w:rPr>
        <w:t xml:space="preserve">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 xml:space="preserve">Ley </w:t>
      </w:r>
      <w:proofErr w:type="spellStart"/>
      <w:r w:rsidRPr="00A40276">
        <w:rPr>
          <w:rFonts w:cs="Arial"/>
          <w:sz w:val="18"/>
          <w:szCs w:val="18"/>
          <w:lang w:val="es-BO"/>
        </w:rPr>
        <w:t>Nº</w:t>
      </w:r>
      <w:proofErr w:type="spellEnd"/>
      <w:r w:rsidRPr="00A40276">
        <w:rPr>
          <w:rFonts w:cs="Arial"/>
          <w:sz w:val="18"/>
          <w:szCs w:val="18"/>
          <w:lang w:val="es-BO"/>
        </w:rPr>
        <w:t xml:space="preserve"> 1178, de 20 de julio de 1990, de Administración y Control Gubernamentales.</w:t>
      </w:r>
    </w:p>
    <w:p w14:paraId="39C1F60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 xml:space="preserve">Decreto Supremo </w:t>
      </w:r>
      <w:proofErr w:type="spellStart"/>
      <w:r w:rsidRPr="00A40276">
        <w:rPr>
          <w:rFonts w:cs="Arial"/>
          <w:sz w:val="18"/>
          <w:szCs w:val="18"/>
          <w:lang w:val="es-BO"/>
        </w:rPr>
        <w:t>Nº</w:t>
      </w:r>
      <w:proofErr w:type="spellEnd"/>
      <w:r w:rsidRPr="00A40276">
        <w:rPr>
          <w:rFonts w:cs="Arial"/>
          <w:sz w:val="18"/>
          <w:szCs w:val="18"/>
          <w:lang w:val="es-BO"/>
        </w:rPr>
        <w:t xml:space="preserve"> 0181, de 28 de junio de 2009, de las Normas Básicas del Sistema de Administración de Bienes y Servicios (NB-SABS) y sus modificaciones.</w:t>
      </w:r>
    </w:p>
    <w:p w14:paraId="61080823"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proofErr w:type="gramStart"/>
      <w:r w:rsidRPr="00A40276">
        <w:rPr>
          <w:rFonts w:cs="Arial"/>
          <w:b/>
          <w:sz w:val="18"/>
          <w:szCs w:val="18"/>
          <w:lang w:val="es-BO"/>
        </w:rPr>
        <w:t>CUARTA.-</w:t>
      </w:r>
      <w:proofErr w:type="gramEnd"/>
      <w:r w:rsidRPr="00A40276">
        <w:rPr>
          <w:rFonts w:cs="Arial"/>
          <w:b/>
          <w:sz w:val="18"/>
          <w:szCs w:val="18"/>
          <w:lang w:val="es-BO"/>
        </w:rPr>
        <w:t xml:space="preserve">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486E57">
      <w:pPr>
        <w:numPr>
          <w:ilvl w:val="0"/>
          <w:numId w:val="4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proofErr w:type="gramStart"/>
      <w:r w:rsidRPr="00A40276">
        <w:rPr>
          <w:rFonts w:cs="MECOGP+Verdana"/>
          <w:b/>
          <w:sz w:val="18"/>
          <w:szCs w:val="18"/>
          <w:lang w:val="es-BO"/>
        </w:rPr>
        <w:t>QUINTA.-</w:t>
      </w:r>
      <w:proofErr w:type="gramEnd"/>
      <w:r w:rsidRPr="00A40276">
        <w:rPr>
          <w:rFonts w:cs="MECOGP+Verdana"/>
          <w:b/>
          <w:sz w:val="18"/>
          <w:szCs w:val="18"/>
          <w:lang w:val="es-BO"/>
        </w:rPr>
        <w:t xml:space="preserve">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486E57">
      <w:pPr>
        <w:numPr>
          <w:ilvl w:val="0"/>
          <w:numId w:val="4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lastRenderedPageBreak/>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proofErr w:type="gramStart"/>
      <w:r w:rsidRPr="00A40276">
        <w:rPr>
          <w:rFonts w:cs="Arial"/>
          <w:b/>
          <w:sz w:val="18"/>
          <w:szCs w:val="18"/>
          <w:lang w:val="es-BO"/>
        </w:rPr>
        <w:t>SEXTA.-</w:t>
      </w:r>
      <w:proofErr w:type="gramEnd"/>
      <w:r w:rsidRPr="00A40276">
        <w:rPr>
          <w:rFonts w:cs="Arial"/>
          <w:b/>
          <w:sz w:val="18"/>
          <w:szCs w:val="18"/>
          <w:lang w:val="es-BO"/>
        </w:rPr>
        <w:t xml:space="preserve">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proofErr w:type="gramStart"/>
      <w:r w:rsidRPr="00A40276">
        <w:rPr>
          <w:rFonts w:cs="Verdana"/>
          <w:b/>
          <w:i/>
          <w:sz w:val="18"/>
          <w:szCs w:val="18"/>
          <w:lang w:val="es-BO"/>
        </w:rPr>
        <w:t>realizara</w:t>
      </w:r>
      <w:proofErr w:type="gramEnd"/>
      <w:r w:rsidRPr="00A40276">
        <w:rPr>
          <w:rFonts w:cs="Verdana"/>
          <w:b/>
          <w:i/>
          <w:sz w:val="18"/>
          <w:szCs w:val="18"/>
          <w:lang w:val="es-BO"/>
        </w:rPr>
        <w:t xml:space="preserve"> la Retención por pagos parciales)</w:t>
      </w:r>
    </w:p>
    <w:p w14:paraId="71B4D1D6" w14:textId="77777777" w:rsidR="00895F85" w:rsidRPr="00A40276" w:rsidRDefault="00895F85" w:rsidP="00486E57">
      <w:pPr>
        <w:jc w:val="both"/>
        <w:rPr>
          <w:rFonts w:cs="Arial"/>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lastRenderedPageBreak/>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w:t>
      </w:r>
      <w:proofErr w:type="gramStart"/>
      <w:r w:rsidRPr="00A40276">
        <w:rPr>
          <w:sz w:val="18"/>
          <w:szCs w:val="18"/>
          <w:lang w:val="es-BO"/>
        </w:rPr>
        <w:t xml:space="preserve">dichas </w:t>
      </w:r>
      <w:r w:rsidRPr="00A40276">
        <w:rPr>
          <w:rFonts w:cs="Arial"/>
          <w:sz w:val="18"/>
          <w:szCs w:val="18"/>
          <w:lang w:val="es-BO"/>
        </w:rPr>
        <w:t xml:space="preserve">retenciones </w:t>
      </w:r>
      <w:r w:rsidRPr="00A40276">
        <w:rPr>
          <w:sz w:val="18"/>
          <w:szCs w:val="18"/>
          <w:lang w:val="es-BO"/>
        </w:rPr>
        <w:t>será</w:t>
      </w:r>
      <w:proofErr w:type="gramEnd"/>
      <w:r w:rsidRPr="00A40276">
        <w:rPr>
          <w:sz w:val="18"/>
          <w:szCs w:val="18"/>
          <w:lang w:val="es-BO"/>
        </w:rPr>
        <w:t xml:space="preserve">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proofErr w:type="gramStart"/>
      <w:r w:rsidRPr="00A40276">
        <w:rPr>
          <w:b/>
          <w:sz w:val="18"/>
          <w:szCs w:val="18"/>
          <w:lang w:val="es-BO"/>
        </w:rPr>
        <w:lastRenderedPageBreak/>
        <w:t>NOVENA.-</w:t>
      </w:r>
      <w:proofErr w:type="gramEnd"/>
      <w:r w:rsidRPr="00A40276">
        <w:rPr>
          <w:b/>
          <w:sz w:val="18"/>
          <w:szCs w:val="18"/>
          <w:lang w:val="es-BO"/>
        </w:rPr>
        <w:t xml:space="preserve">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 xml:space="preserve">Elegir una de </w:t>
      </w:r>
      <w:proofErr w:type="gramStart"/>
      <w:r w:rsidRPr="00A40276">
        <w:rPr>
          <w:rFonts w:cs="Arial"/>
          <w:b/>
          <w:i/>
          <w:sz w:val="18"/>
          <w:szCs w:val="18"/>
          <w:lang w:val="es-BO"/>
        </w:rPr>
        <w:t>los siguientes opciones</w:t>
      </w:r>
      <w:proofErr w:type="gramEnd"/>
      <w:r w:rsidRPr="00A40276">
        <w:rPr>
          <w:rFonts w:cs="Arial"/>
          <w:b/>
          <w:i/>
          <w:sz w:val="18"/>
          <w:szCs w:val="18"/>
          <w:lang w:val="es-BO"/>
        </w:rPr>
        <w:t>:</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proofErr w:type="gramStart"/>
      <w:r w:rsidRPr="00A40276">
        <w:rPr>
          <w:b/>
          <w:sz w:val="18"/>
          <w:szCs w:val="18"/>
          <w:lang w:val="es-BO"/>
        </w:rPr>
        <w:t>DÉCIMA.-</w:t>
      </w:r>
      <w:proofErr w:type="gramEnd"/>
      <w:r w:rsidRPr="00A40276">
        <w:rPr>
          <w:b/>
          <w:sz w:val="18"/>
          <w:szCs w:val="18"/>
          <w:lang w:val="es-BO"/>
        </w:rPr>
        <w:t xml:space="preserve">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 xml:space="preserve">(señalar el lugar o lugares donde se </w:t>
      </w:r>
      <w:proofErr w:type="gramStart"/>
      <w:r w:rsidRPr="00A40276">
        <w:rPr>
          <w:b/>
          <w:i/>
          <w:sz w:val="18"/>
          <w:szCs w:val="18"/>
          <w:lang w:val="es-BO"/>
        </w:rPr>
        <w:t>prestara</w:t>
      </w:r>
      <w:proofErr w:type="gramEnd"/>
      <w:r w:rsidRPr="00A40276">
        <w:rPr>
          <w:b/>
          <w:i/>
          <w:sz w:val="18"/>
          <w:szCs w:val="18"/>
          <w:lang w:val="es-BO"/>
        </w:rPr>
        <w:t xml:space="preserve">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w:t>
      </w:r>
      <w:proofErr w:type="gramStart"/>
      <w:r w:rsidRPr="00A40276">
        <w:rPr>
          <w:rFonts w:ascii="Verdana" w:hAnsi="Verdana" w:cs="Arial"/>
          <w:b/>
          <w:sz w:val="18"/>
          <w:szCs w:val="18"/>
          <w:lang w:val="es-BO"/>
        </w:rPr>
        <w:t>PRIMERA.-</w:t>
      </w:r>
      <w:proofErr w:type="gramEnd"/>
      <w:r w:rsidRPr="00A40276">
        <w:rPr>
          <w:rFonts w:ascii="Verdana" w:hAnsi="Verdana" w:cs="Arial"/>
          <w:b/>
          <w:sz w:val="18"/>
          <w:szCs w:val="18"/>
          <w:lang w:val="es-BO"/>
        </w:rPr>
        <w:t xml:space="preserve">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PRIMERA.-</w:t>
      </w:r>
      <w:proofErr w:type="gramEnd"/>
      <w:r w:rsidRPr="00A40276">
        <w:rPr>
          <w:rFonts w:cs="Arial"/>
          <w:b/>
          <w:sz w:val="18"/>
          <w:szCs w:val="18"/>
          <w:lang w:val="es-BO"/>
        </w:rPr>
        <w:t xml:space="preserve">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w:t>
      </w:r>
      <w:proofErr w:type="gramStart"/>
      <w:r w:rsidRPr="00A40276">
        <w:rPr>
          <w:sz w:val="18"/>
          <w:szCs w:val="18"/>
          <w:lang w:val="es-BO"/>
        </w:rPr>
        <w:t>que</w:t>
      </w:r>
      <w:proofErr w:type="gramEnd"/>
      <w:r w:rsidRPr="00A40276">
        <w:rPr>
          <w:sz w:val="18"/>
          <w:szCs w:val="18"/>
          <w:lang w:val="es-BO"/>
        </w:rPr>
        <w:t xml:space="preserv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lastRenderedPageBreak/>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t xml:space="preserve">DÉCIMA </w:t>
      </w:r>
      <w:proofErr w:type="gramStart"/>
      <w:r w:rsidRPr="00A40276">
        <w:rPr>
          <w:b/>
          <w:sz w:val="18"/>
          <w:szCs w:val="18"/>
          <w:lang w:val="es-BO"/>
        </w:rPr>
        <w:t>SEGUNDA.-</w:t>
      </w:r>
      <w:proofErr w:type="gramEnd"/>
      <w:r w:rsidRPr="00A40276">
        <w:rPr>
          <w:b/>
          <w:sz w:val="18"/>
          <w:szCs w:val="18"/>
          <w:lang w:val="es-BO"/>
        </w:rPr>
        <w:t xml:space="preserve">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w:t>
      </w:r>
      <w:proofErr w:type="gramStart"/>
      <w:r w:rsidRPr="00A40276">
        <w:rPr>
          <w:rFonts w:cs="Verdana-Bold"/>
          <w:b/>
          <w:bCs/>
          <w:sz w:val="18"/>
          <w:szCs w:val="18"/>
          <w:lang w:val="es-BO"/>
        </w:rPr>
        <w:t>TERCERA.-</w:t>
      </w:r>
      <w:proofErr w:type="gramEnd"/>
      <w:r w:rsidRPr="00A40276">
        <w:rPr>
          <w:rFonts w:cs="Verdana-Bold"/>
          <w:b/>
          <w:bCs/>
          <w:sz w:val="18"/>
          <w:szCs w:val="18"/>
          <w:lang w:val="es-BO"/>
        </w:rPr>
        <w:t xml:space="preserve">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lastRenderedPageBreak/>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w:t>
      </w:r>
      <w:proofErr w:type="gramStart"/>
      <w:r w:rsidRPr="00A40276">
        <w:rPr>
          <w:rFonts w:cs="Verdana"/>
          <w:b/>
          <w:sz w:val="18"/>
          <w:szCs w:val="18"/>
          <w:lang w:val="es-BO"/>
        </w:rPr>
        <w:t>QUINTA.-</w:t>
      </w:r>
      <w:proofErr w:type="gramEnd"/>
      <w:r w:rsidRPr="00A40276">
        <w:rPr>
          <w:rFonts w:cs="Verdana"/>
          <w:b/>
          <w:sz w:val="18"/>
          <w:szCs w:val="18"/>
          <w:lang w:val="es-BO"/>
        </w:rPr>
        <w:t xml:space="preserve">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SEXTA.-</w:t>
      </w:r>
      <w:proofErr w:type="gramEnd"/>
      <w:r w:rsidRPr="00A40276">
        <w:rPr>
          <w:rFonts w:cs="Arial"/>
          <w:b/>
          <w:sz w:val="18"/>
          <w:szCs w:val="18"/>
          <w:lang w:val="es-BO"/>
        </w:rPr>
        <w:t xml:space="preserve">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SÉPTIMA.-</w:t>
      </w:r>
      <w:proofErr w:type="gramEnd"/>
      <w:r w:rsidRPr="00A40276">
        <w:rPr>
          <w:rFonts w:cs="Arial"/>
          <w:b/>
          <w:sz w:val="18"/>
          <w:szCs w:val="18"/>
          <w:lang w:val="es-BO"/>
        </w:rPr>
        <w:t xml:space="preserve">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OCTAVA.-</w:t>
      </w:r>
      <w:proofErr w:type="gramEnd"/>
      <w:r w:rsidRPr="00A40276">
        <w:rPr>
          <w:rFonts w:cs="Arial"/>
          <w:b/>
          <w:sz w:val="18"/>
          <w:szCs w:val="18"/>
          <w:lang w:val="es-BO"/>
        </w:rPr>
        <w:t xml:space="preserve">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lastRenderedPageBreak/>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 xml:space="preserve">DÉCIMA </w:t>
      </w:r>
      <w:proofErr w:type="gramStart"/>
      <w:r w:rsidRPr="00A40276">
        <w:rPr>
          <w:b/>
          <w:sz w:val="18"/>
          <w:szCs w:val="18"/>
          <w:lang w:val="es-BO"/>
        </w:rPr>
        <w:t>NOVENA.-</w:t>
      </w:r>
      <w:proofErr w:type="gramEnd"/>
      <w:r w:rsidRPr="00A40276">
        <w:rPr>
          <w:b/>
          <w:sz w:val="18"/>
          <w:szCs w:val="18"/>
          <w:lang w:val="es-BO"/>
        </w:rPr>
        <w:t xml:space="preserve">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proofErr w:type="gramStart"/>
      <w:r w:rsidRPr="00A40276">
        <w:rPr>
          <w:b/>
          <w:sz w:val="18"/>
          <w:szCs w:val="18"/>
          <w:lang w:val="es-BO"/>
        </w:rPr>
        <w:t>VIGÉSIMA.-</w:t>
      </w:r>
      <w:proofErr w:type="gramEnd"/>
      <w:r w:rsidRPr="00A40276">
        <w:rPr>
          <w:b/>
          <w:sz w:val="18"/>
          <w:szCs w:val="18"/>
          <w:lang w:val="es-BO"/>
        </w:rPr>
        <w:t xml:space="preserve">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w:t>
      </w:r>
      <w:proofErr w:type="gramStart"/>
      <w:r w:rsidRPr="00A40276">
        <w:rPr>
          <w:rFonts w:cs="Verdana-Bold"/>
          <w:b/>
          <w:bCs/>
          <w:sz w:val="18"/>
          <w:szCs w:val="18"/>
          <w:lang w:val="es-BO"/>
        </w:rPr>
        <w:t>PRIMERA.-</w:t>
      </w:r>
      <w:proofErr w:type="gramEnd"/>
      <w:r w:rsidRPr="00A40276">
        <w:rPr>
          <w:rFonts w:cs="Verdana-Bold"/>
          <w:b/>
          <w:bCs/>
          <w:sz w:val="18"/>
          <w:szCs w:val="18"/>
          <w:lang w:val="es-BO"/>
        </w:rPr>
        <w:t xml:space="preserve">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486E57">
      <w:pPr>
        <w:pStyle w:val="Prrafodelista"/>
        <w:numPr>
          <w:ilvl w:val="1"/>
          <w:numId w:val="4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486E57">
      <w:pPr>
        <w:pStyle w:val="Prrafodelista"/>
        <w:numPr>
          <w:ilvl w:val="2"/>
          <w:numId w:val="48"/>
        </w:numPr>
        <w:ind w:left="1134" w:hanging="992"/>
        <w:jc w:val="both"/>
        <w:rPr>
          <w:b/>
          <w:sz w:val="18"/>
          <w:szCs w:val="18"/>
          <w:lang w:val="es-BO"/>
        </w:rPr>
      </w:pPr>
      <w:r w:rsidRPr="00A40276">
        <w:rPr>
          <w:rFonts w:ascii="Verdana" w:hAnsi="Verdana"/>
          <w:b/>
          <w:sz w:val="18"/>
          <w:szCs w:val="18"/>
          <w:lang w:val="es-BO"/>
        </w:rPr>
        <w:lastRenderedPageBreak/>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486E57">
      <w:pPr>
        <w:pStyle w:val="Prrafodelista"/>
        <w:numPr>
          <w:ilvl w:val="2"/>
          <w:numId w:val="4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486E57">
      <w:pPr>
        <w:pStyle w:val="Prrafodelista"/>
        <w:numPr>
          <w:ilvl w:val="2"/>
          <w:numId w:val="4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 xml:space="preserve">Si dentro de los diez (10) días hábiles siguientes de la fecha de notificación, se enmendaran las fallas, se </w:t>
      </w:r>
      <w:proofErr w:type="gramStart"/>
      <w:r w:rsidRPr="00A40276">
        <w:rPr>
          <w:rFonts w:ascii="Verdana" w:hAnsi="Verdana"/>
          <w:sz w:val="18"/>
          <w:szCs w:val="18"/>
          <w:lang w:val="es-BO"/>
        </w:rPr>
        <w:t>normalizara</w:t>
      </w:r>
      <w:proofErr w:type="gramEnd"/>
      <w:r w:rsidRPr="00A40276">
        <w:rPr>
          <w:rFonts w:ascii="Verdana" w:hAnsi="Verdana"/>
          <w:sz w:val="18"/>
          <w:szCs w:val="18"/>
          <w:lang w:val="es-BO"/>
        </w:rPr>
        <w:t xml:space="preserve">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w:t>
      </w:r>
      <w:r w:rsidRPr="00A40276">
        <w:rPr>
          <w:rFonts w:ascii="Verdana" w:hAnsi="Verdana"/>
          <w:sz w:val="18"/>
          <w:szCs w:val="18"/>
          <w:lang w:val="es-BO"/>
        </w:rPr>
        <w:lastRenderedPageBreak/>
        <w:t>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w:t>
      </w:r>
      <w:proofErr w:type="gramStart"/>
      <w:r w:rsidRPr="00A40276">
        <w:rPr>
          <w:rFonts w:ascii="Verdana" w:hAnsi="Verdana"/>
          <w:sz w:val="18"/>
          <w:szCs w:val="18"/>
          <w:lang w:val="es-BO"/>
        </w:rPr>
        <w:t>Asimismo</w:t>
      </w:r>
      <w:proofErr w:type="gramEnd"/>
      <w:r w:rsidRPr="00A40276">
        <w:rPr>
          <w:rFonts w:ascii="Verdana" w:hAnsi="Verdana"/>
          <w:sz w:val="18"/>
          <w:szCs w:val="18"/>
          <w:lang w:val="es-BO"/>
        </w:rPr>
        <w:t xml:space="preserve">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 xml:space="preserve">VIGÉSIMA </w:t>
      </w:r>
      <w:proofErr w:type="gramStart"/>
      <w:r w:rsidRPr="00A40276">
        <w:rPr>
          <w:rFonts w:cs="Arial"/>
          <w:b/>
          <w:sz w:val="18"/>
          <w:szCs w:val="18"/>
          <w:lang w:val="es-BO"/>
        </w:rPr>
        <w:t>SEGUNDA</w:t>
      </w:r>
      <w:r w:rsidRPr="00A40276">
        <w:rPr>
          <w:rFonts w:cs="Verdana-Bold"/>
          <w:b/>
          <w:bCs/>
          <w:sz w:val="18"/>
          <w:szCs w:val="18"/>
          <w:lang w:val="es-BO"/>
        </w:rPr>
        <w:t>.-</w:t>
      </w:r>
      <w:proofErr w:type="gramEnd"/>
      <w:r w:rsidRPr="00A40276">
        <w:rPr>
          <w:rFonts w:cs="Verdana-Bold"/>
          <w:b/>
          <w:bCs/>
          <w:sz w:val="18"/>
          <w:szCs w:val="18"/>
          <w:lang w:val="es-BO"/>
        </w:rPr>
        <w:t xml:space="preserve">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 xml:space="preserve">VIGÉSIMA </w:t>
      </w:r>
      <w:proofErr w:type="gramStart"/>
      <w:r w:rsidRPr="00A40276">
        <w:rPr>
          <w:b/>
          <w:sz w:val="18"/>
          <w:szCs w:val="18"/>
          <w:lang w:val="es-BO"/>
        </w:rPr>
        <w:t>TERCERA.-</w:t>
      </w:r>
      <w:proofErr w:type="gramEnd"/>
      <w:r w:rsidRPr="00A40276">
        <w:rPr>
          <w:b/>
          <w:sz w:val="18"/>
          <w:szCs w:val="18"/>
          <w:lang w:val="es-BO"/>
        </w:rPr>
        <w:t xml:space="preserve">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 xml:space="preserve">VIGÉSIMA </w:t>
      </w:r>
      <w:proofErr w:type="gramStart"/>
      <w:r w:rsidRPr="00A40276">
        <w:rPr>
          <w:b/>
          <w:sz w:val="18"/>
          <w:szCs w:val="18"/>
          <w:lang w:val="es-BO"/>
        </w:rPr>
        <w:t>CUARTA.-</w:t>
      </w:r>
      <w:proofErr w:type="gramEnd"/>
      <w:r w:rsidRPr="00A40276">
        <w:rPr>
          <w:b/>
          <w:sz w:val="18"/>
          <w:szCs w:val="18"/>
          <w:lang w:val="es-BO"/>
        </w:rPr>
        <w:t xml:space="preserve">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w:t>
      </w:r>
      <w:proofErr w:type="gramStart"/>
      <w:r w:rsidRPr="00A40276">
        <w:rPr>
          <w:b/>
          <w:sz w:val="18"/>
          <w:szCs w:val="18"/>
          <w:lang w:val="es-BO"/>
        </w:rPr>
        <w:t>QUINTA.-</w:t>
      </w:r>
      <w:proofErr w:type="gramEnd"/>
      <w:r w:rsidRPr="00A40276">
        <w:rPr>
          <w:b/>
          <w:sz w:val="18"/>
          <w:szCs w:val="18"/>
          <w:lang w:val="es-BO"/>
        </w:rPr>
        <w:t xml:space="preserve">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 xml:space="preserve">(Registrar el nombre y cargo del </w:t>
            </w:r>
            <w:proofErr w:type="gramStart"/>
            <w:r w:rsidRPr="00A40276">
              <w:rPr>
                <w:rFonts w:cs="Verdana-BoldItalic"/>
                <w:b/>
                <w:bCs/>
                <w:i/>
                <w:iCs/>
                <w:sz w:val="18"/>
                <w:szCs w:val="18"/>
                <w:lang w:val="es-BO"/>
              </w:rPr>
              <w:t>Funcionario</w:t>
            </w:r>
            <w:proofErr w:type="gramEnd"/>
            <w:r w:rsidRPr="00A40276">
              <w:rPr>
                <w:rFonts w:cs="Verdana-BoldItalic"/>
                <w:b/>
                <w:bCs/>
                <w:i/>
                <w:iCs/>
                <w:sz w:val="18"/>
                <w:szCs w:val="18"/>
                <w:lang w:val="es-BO"/>
              </w:rPr>
              <w:t xml:space="preserve">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3EE4E787" w14:textId="77777777" w:rsidR="00184FAD" w:rsidRPr="00A40276" w:rsidRDefault="00184FAD" w:rsidP="00717E0F">
      <w:pPr>
        <w:tabs>
          <w:tab w:val="center" w:pos="5833"/>
          <w:tab w:val="right" w:pos="10252"/>
        </w:tabs>
        <w:rPr>
          <w:rFonts w:cs="Arial"/>
          <w:lang w:val="es-BO"/>
        </w:rPr>
      </w:pPr>
    </w:p>
    <w:sectPr w:rsidR="00184FAD" w:rsidRPr="00A40276" w:rsidSect="00DB6901">
      <w:footerReference w:type="default" r:id="rId14"/>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82FC" w14:textId="77777777" w:rsidR="00DB6007" w:rsidRDefault="00DB6007">
      <w:r>
        <w:separator/>
      </w:r>
    </w:p>
  </w:endnote>
  <w:endnote w:type="continuationSeparator" w:id="0">
    <w:p w14:paraId="2AC8349D" w14:textId="77777777" w:rsidR="00DB6007" w:rsidRDefault="00DB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5BD3" w14:textId="75A80787" w:rsidR="00F51FA5" w:rsidRDefault="00F51FA5">
    <w:pPr>
      <w:pStyle w:val="Piedepgina"/>
      <w:jc w:val="right"/>
    </w:pPr>
    <w:r>
      <w:fldChar w:fldCharType="begin"/>
    </w:r>
    <w:r>
      <w:instrText xml:space="preserve"> PAGE   \* MERGEFORMAT </w:instrText>
    </w:r>
    <w:r>
      <w:fldChar w:fldCharType="separate"/>
    </w:r>
    <w:r w:rsidR="00765F1B">
      <w:rPr>
        <w:noProof/>
      </w:rPr>
      <w:t>iv</w:t>
    </w:r>
    <w:r>
      <w:rPr>
        <w:noProof/>
      </w:rPr>
      <w:fldChar w:fldCharType="end"/>
    </w:r>
  </w:p>
  <w:p w14:paraId="5558ABD2" w14:textId="77777777" w:rsidR="00F51FA5" w:rsidRDefault="00F51F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1733"/>
      <w:docPartObj>
        <w:docPartGallery w:val="Page Numbers (Bottom of Page)"/>
        <w:docPartUnique/>
      </w:docPartObj>
    </w:sdtPr>
    <w:sdtEndPr/>
    <w:sdtContent>
      <w:p w14:paraId="1EFDB097" w14:textId="4993EB0F" w:rsidR="00F51FA5" w:rsidRDefault="00F51FA5">
        <w:pPr>
          <w:pStyle w:val="Piedepgina"/>
          <w:jc w:val="right"/>
        </w:pPr>
        <w:r>
          <w:fldChar w:fldCharType="begin"/>
        </w:r>
        <w:r>
          <w:instrText>PAGE   \* MERGEFORMAT</w:instrText>
        </w:r>
        <w:r>
          <w:fldChar w:fldCharType="separate"/>
        </w:r>
        <w:r w:rsidR="00BD7015">
          <w:rPr>
            <w:noProof/>
          </w:rPr>
          <w:t>27</w:t>
        </w:r>
        <w:r>
          <w:fldChar w:fldCharType="end"/>
        </w:r>
      </w:p>
    </w:sdtContent>
  </w:sdt>
  <w:p w14:paraId="056C51AC" w14:textId="77777777" w:rsidR="00F51FA5" w:rsidRDefault="00F51FA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770263"/>
      <w:docPartObj>
        <w:docPartGallery w:val="Page Numbers (Bottom of Page)"/>
        <w:docPartUnique/>
      </w:docPartObj>
    </w:sdtPr>
    <w:sdtEndPr/>
    <w:sdtContent>
      <w:p w14:paraId="57A99526" w14:textId="31BC346D" w:rsidR="00F51FA5" w:rsidRDefault="00F51FA5">
        <w:pPr>
          <w:pStyle w:val="Piedepgina"/>
          <w:jc w:val="right"/>
        </w:pPr>
        <w:r>
          <w:fldChar w:fldCharType="begin"/>
        </w:r>
        <w:r>
          <w:instrText>PAGE   \* MERGEFORMAT</w:instrText>
        </w:r>
        <w:r>
          <w:fldChar w:fldCharType="separate"/>
        </w:r>
        <w:r w:rsidR="00BD7015">
          <w:rPr>
            <w:noProof/>
          </w:rPr>
          <w:t>43</w:t>
        </w:r>
        <w:r>
          <w:fldChar w:fldCharType="end"/>
        </w:r>
      </w:p>
    </w:sdtContent>
  </w:sdt>
  <w:p w14:paraId="1FCBBD5B" w14:textId="77777777" w:rsidR="00F51FA5" w:rsidRDefault="00F51F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66744" w14:textId="77777777" w:rsidR="00DB6007" w:rsidRDefault="00DB6007">
      <w:r>
        <w:separator/>
      </w:r>
    </w:p>
  </w:footnote>
  <w:footnote w:type="continuationSeparator" w:id="0">
    <w:p w14:paraId="4FF4FA9F" w14:textId="77777777" w:rsidR="00DB6007" w:rsidRDefault="00DB6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9375" w14:textId="5BF22C71" w:rsidR="00F51FA5" w:rsidRPr="002237A5" w:rsidRDefault="00F51FA5"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F51FA5" w:rsidRDefault="00F51F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D0A6E27"/>
    <w:multiLevelType w:val="hybridMultilevel"/>
    <w:tmpl w:val="38A0D29E"/>
    <w:lvl w:ilvl="0" w:tplc="40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3"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6" w15:restartNumberingAfterBreak="0">
    <w:nsid w:val="1EF9660D"/>
    <w:multiLevelType w:val="hybridMultilevel"/>
    <w:tmpl w:val="C13EF248"/>
    <w:lvl w:ilvl="0" w:tplc="8EA0F874">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8"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9"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B633E00"/>
    <w:multiLevelType w:val="hybridMultilevel"/>
    <w:tmpl w:val="822C5528"/>
    <w:lvl w:ilvl="0" w:tplc="40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3"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4" w15:restartNumberingAfterBreak="0">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5"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6" w15:restartNumberingAfterBreak="0">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7" w15:restartNumberingAfterBreak="0">
    <w:nsid w:val="40820780"/>
    <w:multiLevelType w:val="hybridMultilevel"/>
    <w:tmpl w:val="3984EA56"/>
    <w:lvl w:ilvl="0" w:tplc="0BC03C36">
      <w:start w:val="2"/>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9"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1"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6" w15:restartNumberingAfterBreak="0">
    <w:nsid w:val="4E2B2067"/>
    <w:multiLevelType w:val="multilevel"/>
    <w:tmpl w:val="37E82CB4"/>
    <w:lvl w:ilvl="0">
      <w:start w:val="1"/>
      <w:numFmt w:val="decimal"/>
      <w:lvlText w:val="%1."/>
      <w:lvlJc w:val="left"/>
      <w:pPr>
        <w:ind w:left="4827" w:hanging="432"/>
      </w:pPr>
      <w:rPr>
        <w:rFonts w:hint="default"/>
        <w:b/>
        <w:strike w:val="0"/>
        <w:color w:val="auto"/>
      </w:rPr>
    </w:lvl>
    <w:lvl w:ilvl="1">
      <w:start w:val="1"/>
      <w:numFmt w:val="decimal"/>
      <w:lvlText w:val="%1.%2"/>
      <w:lvlJc w:val="left"/>
      <w:pPr>
        <w:ind w:left="576" w:hanging="576"/>
      </w:pPr>
      <w:rPr>
        <w:rFonts w:hint="default"/>
        <w:b/>
      </w:rPr>
    </w:lvl>
    <w:lvl w:ilvl="2">
      <w:start w:val="1"/>
      <w:numFmt w:val="decimal"/>
      <w:lvlText w:val="%1.%2.%3"/>
      <w:lvlJc w:val="left"/>
      <w:pPr>
        <w:ind w:left="5824"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8" w15:restartNumberingAfterBreak="0">
    <w:nsid w:val="4FC27A1A"/>
    <w:multiLevelType w:val="hybridMultilevel"/>
    <w:tmpl w:val="8D3E2FC8"/>
    <w:lvl w:ilvl="0" w:tplc="400A0017">
      <w:start w:val="1"/>
      <w:numFmt w:val="lowerLetter"/>
      <w:lvlText w:val="%1)"/>
      <w:lvlJc w:val="left"/>
      <w:pPr>
        <w:ind w:left="1761" w:hanging="705"/>
      </w:pPr>
      <w:rPr>
        <w:rFonts w:hint="default"/>
      </w:rPr>
    </w:lvl>
    <w:lvl w:ilvl="1" w:tplc="400A0019">
      <w:start w:val="1"/>
      <w:numFmt w:val="lowerLetter"/>
      <w:lvlText w:val="%2."/>
      <w:lvlJc w:val="left"/>
      <w:pPr>
        <w:ind w:left="2136" w:hanging="360"/>
      </w:pPr>
    </w:lvl>
    <w:lvl w:ilvl="2" w:tplc="400A001B" w:tentative="1">
      <w:start w:val="1"/>
      <w:numFmt w:val="lowerRoman"/>
      <w:lvlText w:val="%3."/>
      <w:lvlJc w:val="right"/>
      <w:pPr>
        <w:ind w:left="2856" w:hanging="180"/>
      </w:pPr>
    </w:lvl>
    <w:lvl w:ilvl="3" w:tplc="400A000F" w:tentative="1">
      <w:start w:val="1"/>
      <w:numFmt w:val="decimal"/>
      <w:lvlText w:val="%4."/>
      <w:lvlJc w:val="left"/>
      <w:pPr>
        <w:ind w:left="3576" w:hanging="360"/>
      </w:pPr>
    </w:lvl>
    <w:lvl w:ilvl="4" w:tplc="400A0019" w:tentative="1">
      <w:start w:val="1"/>
      <w:numFmt w:val="lowerLetter"/>
      <w:lvlText w:val="%5."/>
      <w:lvlJc w:val="left"/>
      <w:pPr>
        <w:ind w:left="4296" w:hanging="360"/>
      </w:pPr>
    </w:lvl>
    <w:lvl w:ilvl="5" w:tplc="400A001B" w:tentative="1">
      <w:start w:val="1"/>
      <w:numFmt w:val="lowerRoman"/>
      <w:lvlText w:val="%6."/>
      <w:lvlJc w:val="right"/>
      <w:pPr>
        <w:ind w:left="5016" w:hanging="180"/>
      </w:pPr>
    </w:lvl>
    <w:lvl w:ilvl="6" w:tplc="400A000F" w:tentative="1">
      <w:start w:val="1"/>
      <w:numFmt w:val="decimal"/>
      <w:lvlText w:val="%7."/>
      <w:lvlJc w:val="left"/>
      <w:pPr>
        <w:ind w:left="5736" w:hanging="360"/>
      </w:pPr>
    </w:lvl>
    <w:lvl w:ilvl="7" w:tplc="400A0019" w:tentative="1">
      <w:start w:val="1"/>
      <w:numFmt w:val="lowerLetter"/>
      <w:lvlText w:val="%8."/>
      <w:lvlJc w:val="left"/>
      <w:pPr>
        <w:ind w:left="6456" w:hanging="360"/>
      </w:pPr>
    </w:lvl>
    <w:lvl w:ilvl="8" w:tplc="400A001B" w:tentative="1">
      <w:start w:val="1"/>
      <w:numFmt w:val="lowerRoman"/>
      <w:lvlText w:val="%9."/>
      <w:lvlJc w:val="right"/>
      <w:pPr>
        <w:ind w:left="7176" w:hanging="180"/>
      </w:pPr>
    </w:lvl>
  </w:abstractNum>
  <w:abstractNum w:abstractNumId="39"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15:restartNumberingAfterBreak="0">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2" w15:restartNumberingAfterBreak="0">
    <w:nsid w:val="53691939"/>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43"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5870195F"/>
    <w:multiLevelType w:val="singleLevel"/>
    <w:tmpl w:val="38C2B268"/>
    <w:lvl w:ilvl="0">
      <w:numFmt w:val="decimal"/>
      <w:pStyle w:val="Ttulo9"/>
      <w:lvlText w:val=""/>
      <w:lvlJc w:val="left"/>
    </w:lvl>
  </w:abstractNum>
  <w:abstractNum w:abstractNumId="45" w15:restartNumberingAfterBreak="0">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0"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1" w15:restartNumberingAfterBreak="0">
    <w:nsid w:val="6BA02A7C"/>
    <w:multiLevelType w:val="hybridMultilevel"/>
    <w:tmpl w:val="0632E8D0"/>
    <w:lvl w:ilvl="0" w:tplc="400A0017">
      <w:start w:val="1"/>
      <w:numFmt w:val="lowerLetter"/>
      <w:lvlText w:val="%1)"/>
      <w:lvlJc w:val="left"/>
      <w:pPr>
        <w:ind w:left="786" w:hanging="360"/>
      </w:p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5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4" w15:restartNumberingAfterBreak="0">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72D36799"/>
    <w:multiLevelType w:val="hybridMultilevel"/>
    <w:tmpl w:val="C8840BD4"/>
    <w:lvl w:ilvl="0" w:tplc="2D883B1C">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6"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8"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9"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869249117">
    <w:abstractNumId w:val="23"/>
  </w:num>
  <w:num w:numId="2" w16cid:durableId="1694574849">
    <w:abstractNumId w:val="48"/>
  </w:num>
  <w:num w:numId="3" w16cid:durableId="1342589717">
    <w:abstractNumId w:val="44"/>
  </w:num>
  <w:num w:numId="4" w16cid:durableId="2062095679">
    <w:abstractNumId w:val="10"/>
  </w:num>
  <w:num w:numId="5" w16cid:durableId="509951704">
    <w:abstractNumId w:val="55"/>
  </w:num>
  <w:num w:numId="6" w16cid:durableId="1227063119">
    <w:abstractNumId w:val="38"/>
  </w:num>
  <w:num w:numId="7" w16cid:durableId="564799628">
    <w:abstractNumId w:val="13"/>
  </w:num>
  <w:num w:numId="8" w16cid:durableId="1149707794">
    <w:abstractNumId w:val="49"/>
  </w:num>
  <w:num w:numId="9" w16cid:durableId="1058633289">
    <w:abstractNumId w:val="29"/>
  </w:num>
  <w:num w:numId="10" w16cid:durableId="1383749690">
    <w:abstractNumId w:val="50"/>
  </w:num>
  <w:num w:numId="11" w16cid:durableId="1221213846">
    <w:abstractNumId w:val="50"/>
    <w:lvlOverride w:ilvl="0">
      <w:startOverride w:val="1"/>
    </w:lvlOverride>
  </w:num>
  <w:num w:numId="12" w16cid:durableId="1339961325">
    <w:abstractNumId w:val="37"/>
  </w:num>
  <w:num w:numId="13" w16cid:durableId="1640264262">
    <w:abstractNumId w:val="30"/>
  </w:num>
  <w:num w:numId="14" w16cid:durableId="1403795962">
    <w:abstractNumId w:val="53"/>
  </w:num>
  <w:num w:numId="15" w16cid:durableId="726537412">
    <w:abstractNumId w:val="9"/>
  </w:num>
  <w:num w:numId="16" w16cid:durableId="890195657">
    <w:abstractNumId w:val="26"/>
  </w:num>
  <w:num w:numId="17" w16cid:durableId="48042365">
    <w:abstractNumId w:val="58"/>
  </w:num>
  <w:num w:numId="18" w16cid:durableId="1211259015">
    <w:abstractNumId w:val="25"/>
  </w:num>
  <w:num w:numId="19" w16cid:durableId="1850950317">
    <w:abstractNumId w:val="15"/>
  </w:num>
  <w:num w:numId="20" w16cid:durableId="640884235">
    <w:abstractNumId w:val="40"/>
  </w:num>
  <w:num w:numId="21" w16cid:durableId="1587156777">
    <w:abstractNumId w:val="60"/>
  </w:num>
  <w:num w:numId="22" w16cid:durableId="1339576245">
    <w:abstractNumId w:val="18"/>
  </w:num>
  <w:num w:numId="23" w16cid:durableId="1732385507">
    <w:abstractNumId w:val="6"/>
  </w:num>
  <w:num w:numId="24" w16cid:durableId="2039357309">
    <w:abstractNumId w:val="31"/>
  </w:num>
  <w:num w:numId="25" w16cid:durableId="1363168815">
    <w:abstractNumId w:val="12"/>
  </w:num>
  <w:num w:numId="26" w16cid:durableId="914557677">
    <w:abstractNumId w:val="14"/>
  </w:num>
  <w:num w:numId="27" w16cid:durableId="195319044">
    <w:abstractNumId w:val="2"/>
  </w:num>
  <w:num w:numId="28" w16cid:durableId="106629243">
    <w:abstractNumId w:val="24"/>
  </w:num>
  <w:num w:numId="29" w16cid:durableId="641615028">
    <w:abstractNumId w:val="3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1055474">
    <w:abstractNumId w:val="56"/>
  </w:num>
  <w:num w:numId="31" w16cid:durableId="1396203085">
    <w:abstractNumId w:val="45"/>
  </w:num>
  <w:num w:numId="32" w16cid:durableId="1464542814">
    <w:abstractNumId w:val="5"/>
  </w:num>
  <w:num w:numId="33" w16cid:durableId="1146430860">
    <w:abstractNumId w:val="47"/>
  </w:num>
  <w:num w:numId="34" w16cid:durableId="955063406">
    <w:abstractNumId w:val="7"/>
  </w:num>
  <w:num w:numId="35" w16cid:durableId="1239025523">
    <w:abstractNumId w:val="19"/>
  </w:num>
  <w:num w:numId="36" w16cid:durableId="1310943780">
    <w:abstractNumId w:val="46"/>
  </w:num>
  <w:num w:numId="37" w16cid:durableId="472523970">
    <w:abstractNumId w:val="1"/>
  </w:num>
  <w:num w:numId="38" w16cid:durableId="1122117186">
    <w:abstractNumId w:val="34"/>
  </w:num>
  <w:num w:numId="39" w16cid:durableId="385417522">
    <w:abstractNumId w:val="11"/>
  </w:num>
  <w:num w:numId="40" w16cid:durableId="220677814">
    <w:abstractNumId w:val="52"/>
  </w:num>
  <w:num w:numId="41" w16cid:durableId="832063932">
    <w:abstractNumId w:val="57"/>
  </w:num>
  <w:num w:numId="42" w16cid:durableId="1127970274">
    <w:abstractNumId w:val="4"/>
  </w:num>
  <w:num w:numId="43" w16cid:durableId="1720937231">
    <w:abstractNumId w:val="59"/>
  </w:num>
  <w:num w:numId="44" w16cid:durableId="589696674">
    <w:abstractNumId w:val="35"/>
  </w:num>
  <w:num w:numId="45" w16cid:durableId="1472944643">
    <w:abstractNumId w:val="33"/>
  </w:num>
  <w:num w:numId="46" w16cid:durableId="1749881200">
    <w:abstractNumId w:val="0"/>
  </w:num>
  <w:num w:numId="47" w16cid:durableId="743796168">
    <w:abstractNumId w:val="21"/>
  </w:num>
  <w:num w:numId="48" w16cid:durableId="1319727787">
    <w:abstractNumId w:val="3"/>
  </w:num>
  <w:num w:numId="49" w16cid:durableId="1053501386">
    <w:abstractNumId w:val="41"/>
  </w:num>
  <w:num w:numId="50" w16cid:durableId="820925791">
    <w:abstractNumId w:val="51"/>
  </w:num>
  <w:num w:numId="51" w16cid:durableId="1105924099">
    <w:abstractNumId w:val="28"/>
  </w:num>
  <w:num w:numId="52" w16cid:durableId="70584526">
    <w:abstractNumId w:val="22"/>
  </w:num>
  <w:num w:numId="53" w16cid:durableId="2079358673">
    <w:abstractNumId w:val="39"/>
  </w:num>
  <w:num w:numId="54" w16cid:durableId="744884612">
    <w:abstractNumId w:val="36"/>
  </w:num>
  <w:num w:numId="55" w16cid:durableId="1817336279">
    <w:abstractNumId w:val="43"/>
  </w:num>
  <w:num w:numId="56" w16cid:durableId="922760617">
    <w:abstractNumId w:val="17"/>
  </w:num>
  <w:num w:numId="57" w16cid:durableId="869954086">
    <w:abstractNumId w:val="42"/>
  </w:num>
  <w:num w:numId="58" w16cid:durableId="1320961002">
    <w:abstractNumId w:val="27"/>
  </w:num>
  <w:num w:numId="59" w16cid:durableId="614603536">
    <w:abstractNumId w:val="54"/>
  </w:num>
  <w:num w:numId="60" w16cid:durableId="1485705826">
    <w:abstractNumId w:val="8"/>
  </w:num>
  <w:num w:numId="61" w16cid:durableId="1751733670">
    <w:abstractNumId w:val="16"/>
  </w:num>
  <w:num w:numId="62" w16cid:durableId="183980784">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3E2D"/>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46F1"/>
    <w:rsid w:val="00366169"/>
    <w:rsid w:val="00370A4E"/>
    <w:rsid w:val="003746F5"/>
    <w:rsid w:val="00374EBD"/>
    <w:rsid w:val="00375106"/>
    <w:rsid w:val="0037533E"/>
    <w:rsid w:val="00376653"/>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5E58"/>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334D"/>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4777"/>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0D7"/>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17E0F"/>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391B"/>
    <w:rsid w:val="0076427A"/>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1A3"/>
    <w:rsid w:val="007F4B79"/>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5FF"/>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337"/>
    <w:rsid w:val="008D7DA5"/>
    <w:rsid w:val="008E0289"/>
    <w:rsid w:val="008E2650"/>
    <w:rsid w:val="008E28F6"/>
    <w:rsid w:val="008E4B9D"/>
    <w:rsid w:val="008E57ED"/>
    <w:rsid w:val="008E6026"/>
    <w:rsid w:val="008E6B53"/>
    <w:rsid w:val="008E6FBA"/>
    <w:rsid w:val="008E7AC7"/>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5DDC"/>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D8D"/>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15F"/>
    <w:rsid w:val="00B53B00"/>
    <w:rsid w:val="00B551D4"/>
    <w:rsid w:val="00B556D9"/>
    <w:rsid w:val="00B5747E"/>
    <w:rsid w:val="00B57BB6"/>
    <w:rsid w:val="00B603C5"/>
    <w:rsid w:val="00B60A68"/>
    <w:rsid w:val="00B64060"/>
    <w:rsid w:val="00B64271"/>
    <w:rsid w:val="00B64746"/>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25AB"/>
    <w:rsid w:val="00BD32B1"/>
    <w:rsid w:val="00BD3CE4"/>
    <w:rsid w:val="00BD4107"/>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6E61"/>
    <w:rsid w:val="00CB71D4"/>
    <w:rsid w:val="00CC0914"/>
    <w:rsid w:val="00CC2EED"/>
    <w:rsid w:val="00CC3506"/>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007"/>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38A"/>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5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FBCA1-5076-4EB2-9941-034A0802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43</Pages>
  <Words>19011</Words>
  <Characters>104562</Characters>
  <Application>Microsoft Office Word</Application>
  <DocSecurity>0</DocSecurity>
  <Lines>871</Lines>
  <Paragraphs>246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Lilian Saavedra Acosta</cp:lastModifiedBy>
  <cp:revision>10</cp:revision>
  <cp:lastPrinted>2023-08-23T15:31:00Z</cp:lastPrinted>
  <dcterms:created xsi:type="dcterms:W3CDTF">2023-08-18T00:27:00Z</dcterms:created>
  <dcterms:modified xsi:type="dcterms:W3CDTF">2023-08-23T20:49:00Z</dcterms:modified>
</cp:coreProperties>
</file>