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F9A3" w14:textId="77777777" w:rsidR="005B05A0" w:rsidRDefault="005B05A0" w:rsidP="005B05A0"/>
    <w:p w14:paraId="034F417B" w14:textId="636307C8" w:rsidR="009A3BE7" w:rsidRDefault="005B05A0" w:rsidP="009A3BE7">
      <w:pPr>
        <w:spacing w:after="160" w:line="254" w:lineRule="auto"/>
        <w:rPr>
          <w:sz w:val="18"/>
        </w:rPr>
      </w:pPr>
      <w:r>
        <w:rPr>
          <w:noProof/>
          <w:lang w:val="es-BO" w:eastAsia="es-BO"/>
        </w:rPr>
        <mc:AlternateContent>
          <mc:Choice Requires="wps">
            <w:drawing>
              <wp:anchor distT="0" distB="0" distL="114300" distR="114300" simplePos="0" relativeHeight="251664384" behindDoc="0" locked="0" layoutInCell="0" allowOverlap="1" wp14:anchorId="7E3AC8CB" wp14:editId="4BD3CD8A">
                <wp:simplePos x="0" y="0"/>
                <wp:positionH relativeFrom="page">
                  <wp:posOffset>27296</wp:posOffset>
                </wp:positionH>
                <wp:positionV relativeFrom="bottomMargin">
                  <wp:posOffset>-355799</wp:posOffset>
                </wp:positionV>
                <wp:extent cx="7674013" cy="1077216"/>
                <wp:effectExtent l="0" t="0" r="3175"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013" cy="1077216"/>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20C251" w14:textId="3D7B058C" w:rsidR="00CB6BF6" w:rsidRDefault="00CB6BF6"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CB6BF6" w:rsidRDefault="00CB6BF6"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CB6BF6" w:rsidRDefault="00CB6BF6"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CB6BF6" w:rsidRDefault="00CB6BF6"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xmlns:oel="http://schemas.microsoft.com/office/2019/extlst">
            <w:pict>
              <v:rect w14:anchorId="7E3AC8CB" id="Rectángulo 9" o:spid="_x0000_s1026" style="position:absolute;margin-left:2.15pt;margin-top:-28pt;width:604.25pt;height:8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" o:allowincell="f" fillcolor="#243f60" stroked="f" strokecolor="white">
                <v:fill opacity="40092f"/>
                <v:textbox inset="6.75pt,3.75pt,6.75pt,3.75pt">
                  <w:txbxContent>
                    <w:p w14:paraId="7E20C251" w14:textId="3D7B058C" w:rsidR="00CB6BF6" w:rsidRDefault="00CB6BF6"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CB6BF6" w:rsidRDefault="00CB6BF6"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CB6BF6" w:rsidRDefault="00CB6BF6"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CB6BF6" w:rsidRDefault="00CB6BF6" w:rsidP="005B05A0"/>
                  </w:txbxContent>
                </v:textbox>
                <w10:wrap anchorx="page" anchory="margin"/>
              </v:rect>
            </w:pict>
          </mc:Fallback>
        </mc:AlternateContent>
      </w:r>
      <w:r w:rsidR="009A3BE7">
        <w:rPr>
          <w:noProof/>
          <w:sz w:val="18"/>
          <w:lang w:val="es-BO" w:eastAsia="es-BO"/>
        </w:rPr>
        <w:drawing>
          <wp:anchor distT="0" distB="0" distL="114300" distR="114300" simplePos="0" relativeHeight="251667456" behindDoc="1" locked="0" layoutInCell="1" allowOverlap="1" wp14:anchorId="20638E5A" wp14:editId="2658E232">
            <wp:simplePos x="0" y="0"/>
            <wp:positionH relativeFrom="margin">
              <wp:posOffset>4375785</wp:posOffset>
            </wp:positionH>
            <wp:positionV relativeFrom="paragraph">
              <wp:posOffset>0</wp:posOffset>
            </wp:positionV>
            <wp:extent cx="1092200" cy="895350"/>
            <wp:effectExtent l="0" t="0" r="0" b="0"/>
            <wp:wrapNone/>
            <wp:docPr id="19" name="Imagen 19"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BE7">
        <w:rPr>
          <w:noProof/>
          <w:sz w:val="18"/>
          <w:lang w:val="es-BO" w:eastAsia="es-BO"/>
        </w:rPr>
        <w:drawing>
          <wp:anchor distT="0" distB="0" distL="114300" distR="114300" simplePos="0" relativeHeight="251666432" behindDoc="0" locked="0" layoutInCell="1" allowOverlap="1" wp14:anchorId="3AEA674A" wp14:editId="4D895487">
            <wp:simplePos x="0" y="0"/>
            <wp:positionH relativeFrom="column">
              <wp:posOffset>-29845</wp:posOffset>
            </wp:positionH>
            <wp:positionV relativeFrom="paragraph">
              <wp:posOffset>-129540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FBA4B" w14:textId="77777777" w:rsidR="009A3BE7" w:rsidRDefault="009A3BE7" w:rsidP="009A3BE7"/>
    <w:p w14:paraId="2EEA81FA" w14:textId="77777777" w:rsidR="009A3BE7" w:rsidRDefault="009A3BE7" w:rsidP="009A3BE7">
      <w:pPr>
        <w:spacing w:after="160" w:line="254" w:lineRule="auto"/>
      </w:pPr>
    </w:p>
    <w:p w14:paraId="75891D2C" w14:textId="77777777" w:rsidR="009A3BE7" w:rsidRDefault="009A3BE7" w:rsidP="009A3BE7">
      <w:pPr>
        <w:spacing w:after="160" w:line="254" w:lineRule="auto"/>
      </w:pPr>
    </w:p>
    <w:p w14:paraId="28311A85" w14:textId="77777777" w:rsidR="009A3BE7" w:rsidRDefault="009A3BE7" w:rsidP="009A3BE7">
      <w:pPr>
        <w:spacing w:after="160" w:line="254" w:lineRule="auto"/>
      </w:pPr>
    </w:p>
    <w:p w14:paraId="7ED32BC4" w14:textId="77777777" w:rsidR="009A3BE7" w:rsidRDefault="009A3BE7" w:rsidP="009A3BE7">
      <w:pPr>
        <w:spacing w:after="160" w:line="254" w:lineRule="auto"/>
      </w:pPr>
    </w:p>
    <w:p w14:paraId="0642FB0A" w14:textId="77777777" w:rsidR="009A3BE7" w:rsidRDefault="009A3BE7" w:rsidP="009A3BE7">
      <w:pPr>
        <w:spacing w:after="160" w:line="254" w:lineRule="auto"/>
      </w:pPr>
      <w:r>
        <w:rPr>
          <w:noProof/>
          <w:sz w:val="18"/>
          <w:lang w:val="es-BO" w:eastAsia="es-BO"/>
        </w:rPr>
        <mc:AlternateContent>
          <mc:Choice Requires="wps">
            <w:drawing>
              <wp:anchor distT="0" distB="0" distL="114300" distR="114300" simplePos="0" relativeHeight="251668480" behindDoc="0" locked="0" layoutInCell="1" allowOverlap="1" wp14:anchorId="287CA64C" wp14:editId="510470A0">
                <wp:simplePos x="0" y="0"/>
                <wp:positionH relativeFrom="margin">
                  <wp:posOffset>699770</wp:posOffset>
                </wp:positionH>
                <wp:positionV relativeFrom="paragraph">
                  <wp:posOffset>80645</wp:posOffset>
                </wp:positionV>
                <wp:extent cx="4540250" cy="371475"/>
                <wp:effectExtent l="0" t="0" r="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6A157908" w14:textId="77777777" w:rsidR="009A3BE7" w:rsidRPr="00FC07E5" w:rsidRDefault="009A3BE7" w:rsidP="009A3BE7">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87CA64C" id="_x0000_t202" coordsize="21600,21600" o:spt="202" path="m,l,21600r21600,l21600,xe">
                <v:stroke joinstyle="miter"/>
                <v:path gradientshapeok="t" o:connecttype="rect"/>
              </v:shapetype>
              <v:shape id="Cuadro de texto 16" o:spid="_x0000_s1027" type="#_x0000_t202" style="position:absolute;margin-left:55.1pt;margin-top:6.35pt;width:357.5pt;height:29.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" filled="f" stroked="f" strokecolor="white" strokeweight=".25pt">
                <v:stroke joinstyle="round"/>
                <o:lock v:ext="edit" shapetype="t"/>
                <v:textbox style="mso-fit-shape-to-text:t">
                  <w:txbxContent>
                    <w:p w14:paraId="6A157908" w14:textId="77777777" w:rsidR="009A3BE7" w:rsidRPr="00FC07E5" w:rsidRDefault="009A3BE7" w:rsidP="009A3BE7">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52A5536C" w14:textId="77777777" w:rsidR="009A3BE7" w:rsidRDefault="009A3BE7" w:rsidP="009A3BE7">
      <w:pPr>
        <w:spacing w:after="160" w:line="254" w:lineRule="auto"/>
      </w:pPr>
    </w:p>
    <w:p w14:paraId="2B7E3731" w14:textId="77777777" w:rsidR="009A3BE7" w:rsidRDefault="009A3BE7" w:rsidP="009A3BE7">
      <w:pPr>
        <w:spacing w:after="160" w:line="254" w:lineRule="auto"/>
      </w:pPr>
      <w:r>
        <w:rPr>
          <w:noProof/>
          <w:sz w:val="18"/>
          <w:lang w:val="es-BO" w:eastAsia="es-BO"/>
        </w:rPr>
        <mc:AlternateContent>
          <mc:Choice Requires="wps">
            <w:drawing>
              <wp:anchor distT="0" distB="0" distL="114300" distR="114300" simplePos="0" relativeHeight="251669504" behindDoc="0" locked="0" layoutInCell="1" allowOverlap="1" wp14:anchorId="32617AC0" wp14:editId="1314DC23">
                <wp:simplePos x="0" y="0"/>
                <wp:positionH relativeFrom="column">
                  <wp:posOffset>97155</wp:posOffset>
                </wp:positionH>
                <wp:positionV relativeFrom="paragraph">
                  <wp:posOffset>173355</wp:posOffset>
                </wp:positionV>
                <wp:extent cx="5372100" cy="1504950"/>
                <wp:effectExtent l="0" t="0" r="19050" b="19050"/>
                <wp:wrapNone/>
                <wp:docPr id="17"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5049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4D10544" w14:textId="77777777" w:rsidR="009A3BE7" w:rsidRPr="00E315AA"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DOCUMENTO BASE DE CONTRATACIÓN</w:t>
                            </w:r>
                          </w:p>
                          <w:p w14:paraId="71C3E7FA" w14:textId="77777777" w:rsidR="009A3BE7" w:rsidRPr="00E315AA"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 xml:space="preserve">DE SERVICIOS DE CONSULTORÍA </w:t>
                            </w:r>
                          </w:p>
                          <w:p w14:paraId="03A75FB4" w14:textId="77777777" w:rsidR="009A3BE7"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PARA EMPRESAS CONSULTORAS</w:t>
                            </w:r>
                          </w:p>
                          <w:p w14:paraId="470F35DC" w14:textId="77777777" w:rsidR="009A3BE7" w:rsidRPr="002A4CA1" w:rsidRDefault="009A3BE7" w:rsidP="009A3BE7">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2D921EFA" w14:textId="77777777" w:rsidR="009A3BE7" w:rsidRPr="00DA11C1" w:rsidRDefault="009A3BE7" w:rsidP="009A3BE7">
                            <w:pPr>
                              <w:jc w:val="center"/>
                              <w:rPr>
                                <w:rFonts w:ascii="Arial" w:hAnsi="Arial" w:cs="Arial"/>
                                <w:b/>
                                <w:color w:val="1F4E79"/>
                                <w:sz w:val="32"/>
                                <w:szCs w:val="32"/>
                                <w:lang w:val="es-MX"/>
                              </w:rPr>
                            </w:pPr>
                          </w:p>
                          <w:p w14:paraId="59BB1F6E" w14:textId="77777777" w:rsidR="009A3BE7" w:rsidRPr="001D7AD8" w:rsidRDefault="009A3BE7" w:rsidP="009A3BE7">
                            <w:pPr>
                              <w:rPr>
                                <w:rFonts w:ascii="Century Gothic" w:hAnsi="Century Gothic"/>
                                <w:b/>
                                <w:color w:val="244061"/>
                                <w:sz w:val="36"/>
                                <w:szCs w:val="36"/>
                              </w:rPr>
                            </w:pPr>
                          </w:p>
                          <w:p w14:paraId="7AB1AB27" w14:textId="77777777" w:rsidR="009A3BE7" w:rsidRPr="001D7AD8" w:rsidRDefault="009A3BE7" w:rsidP="009A3BE7">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D000277" w14:textId="77777777" w:rsidR="009A3BE7" w:rsidRPr="001D7AD8" w:rsidRDefault="009A3BE7" w:rsidP="009A3BE7">
                            <w:pPr>
                              <w:jc w:val="center"/>
                              <w:rPr>
                                <w:rFonts w:ascii="Century Gothic" w:hAnsi="Century Gothic"/>
                                <w:b/>
                                <w:color w:val="244061"/>
                                <w:sz w:val="32"/>
                                <w:szCs w:val="36"/>
                              </w:rPr>
                            </w:pPr>
                          </w:p>
                          <w:p w14:paraId="546B361E" w14:textId="77777777" w:rsidR="009A3BE7" w:rsidRPr="001D7AD8" w:rsidRDefault="009A3BE7" w:rsidP="009A3BE7">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080127" w14:textId="77777777" w:rsidR="009A3BE7" w:rsidRPr="000E742A" w:rsidRDefault="009A3BE7" w:rsidP="009A3BE7">
                            <w:pPr>
                              <w:ind w:right="931"/>
                              <w:rPr>
                                <w:rFonts w:ascii="Century Gothic" w:hAnsi="Century Gothic"/>
                                <w:sz w:val="18"/>
                                <w:szCs w:val="18"/>
                              </w:rPr>
                            </w:pPr>
                          </w:p>
                          <w:p w14:paraId="3E21105B" w14:textId="77777777" w:rsidR="009A3BE7" w:rsidRPr="00507C03" w:rsidRDefault="009A3BE7" w:rsidP="009A3BE7">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2617AC0" id="Rectángulo redondeado 5" o:spid="_x0000_s1028" style="position:absolute;margin-left:7.65pt;margin-top:13.65pt;width:423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" fillcolor="#2e74b5" strokecolor="gray">
                <v:fill color2="#69f" rotate="t" angle="90" focus="50%" type="gradient"/>
                <v:shadow color="black" offset="1pt"/>
                <v:textbox inset="2.23519mm,1.1176mm,2.23519mm,1.1176mm">
                  <w:txbxContent>
                    <w:p w14:paraId="54D10544" w14:textId="77777777" w:rsidR="009A3BE7" w:rsidRPr="00E315AA"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DOCUMENTO BASE DE CONTRATACIÓN</w:t>
                      </w:r>
                    </w:p>
                    <w:p w14:paraId="71C3E7FA" w14:textId="77777777" w:rsidR="009A3BE7" w:rsidRPr="00E315AA"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 xml:space="preserve">DE SERVICIOS DE CONSULTORÍA </w:t>
                      </w:r>
                    </w:p>
                    <w:p w14:paraId="03A75FB4" w14:textId="77777777" w:rsidR="009A3BE7" w:rsidRDefault="009A3BE7" w:rsidP="009A3BE7">
                      <w:pPr>
                        <w:jc w:val="center"/>
                        <w:rPr>
                          <w:rFonts w:ascii="Arial" w:hAnsi="Arial" w:cs="Arial"/>
                          <w:b/>
                          <w:i/>
                          <w:color w:val="222A35"/>
                          <w:sz w:val="32"/>
                          <w:szCs w:val="32"/>
                        </w:rPr>
                      </w:pPr>
                      <w:r w:rsidRPr="00E315AA">
                        <w:rPr>
                          <w:rFonts w:ascii="Arial" w:hAnsi="Arial" w:cs="Arial"/>
                          <w:b/>
                          <w:i/>
                          <w:color w:val="222A35"/>
                          <w:sz w:val="32"/>
                          <w:szCs w:val="32"/>
                        </w:rPr>
                        <w:t>PARA EMPRESAS CONSULTORAS</w:t>
                      </w:r>
                    </w:p>
                    <w:p w14:paraId="470F35DC" w14:textId="77777777" w:rsidR="009A3BE7" w:rsidRPr="002A4CA1" w:rsidRDefault="009A3BE7" w:rsidP="009A3BE7">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2D921EFA" w14:textId="77777777" w:rsidR="009A3BE7" w:rsidRPr="00DA11C1" w:rsidRDefault="009A3BE7" w:rsidP="009A3BE7">
                      <w:pPr>
                        <w:jc w:val="center"/>
                        <w:rPr>
                          <w:rFonts w:ascii="Arial" w:hAnsi="Arial" w:cs="Arial"/>
                          <w:b/>
                          <w:color w:val="1F4E79"/>
                          <w:sz w:val="32"/>
                          <w:szCs w:val="32"/>
                          <w:lang w:val="es-MX"/>
                        </w:rPr>
                      </w:pPr>
                    </w:p>
                    <w:p w14:paraId="59BB1F6E" w14:textId="77777777" w:rsidR="009A3BE7" w:rsidRPr="001D7AD8" w:rsidRDefault="009A3BE7" w:rsidP="009A3BE7">
                      <w:pPr>
                        <w:rPr>
                          <w:rFonts w:ascii="Century Gothic" w:hAnsi="Century Gothic"/>
                          <w:b/>
                          <w:color w:val="244061"/>
                          <w:sz w:val="36"/>
                          <w:szCs w:val="36"/>
                        </w:rPr>
                      </w:pPr>
                    </w:p>
                    <w:p w14:paraId="7AB1AB27" w14:textId="77777777" w:rsidR="009A3BE7" w:rsidRPr="001D7AD8" w:rsidRDefault="009A3BE7" w:rsidP="009A3BE7">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0D000277" w14:textId="77777777" w:rsidR="009A3BE7" w:rsidRPr="001D7AD8" w:rsidRDefault="009A3BE7" w:rsidP="009A3BE7">
                      <w:pPr>
                        <w:jc w:val="center"/>
                        <w:rPr>
                          <w:rFonts w:ascii="Century Gothic" w:hAnsi="Century Gothic"/>
                          <w:b/>
                          <w:color w:val="244061"/>
                          <w:sz w:val="32"/>
                          <w:szCs w:val="36"/>
                        </w:rPr>
                      </w:pPr>
                    </w:p>
                    <w:p w14:paraId="546B361E" w14:textId="77777777" w:rsidR="009A3BE7" w:rsidRPr="001D7AD8" w:rsidRDefault="009A3BE7" w:rsidP="009A3BE7">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080127" w14:textId="77777777" w:rsidR="009A3BE7" w:rsidRPr="000E742A" w:rsidRDefault="009A3BE7" w:rsidP="009A3BE7">
                      <w:pPr>
                        <w:ind w:right="931"/>
                        <w:rPr>
                          <w:rFonts w:ascii="Century Gothic" w:hAnsi="Century Gothic"/>
                          <w:sz w:val="18"/>
                          <w:szCs w:val="18"/>
                        </w:rPr>
                      </w:pPr>
                    </w:p>
                    <w:p w14:paraId="3E21105B" w14:textId="77777777" w:rsidR="009A3BE7" w:rsidRPr="00507C03" w:rsidRDefault="009A3BE7" w:rsidP="009A3BE7">
                      <w:pPr>
                        <w:autoSpaceDE w:val="0"/>
                        <w:autoSpaceDN w:val="0"/>
                        <w:adjustRightInd w:val="0"/>
                        <w:jc w:val="center"/>
                        <w:rPr>
                          <w:rFonts w:ascii="Segoe UI" w:hAnsi="Segoe UI" w:cs="Segoe UI"/>
                          <w:sz w:val="32"/>
                          <w:szCs w:val="32"/>
                        </w:rPr>
                      </w:pPr>
                    </w:p>
                  </w:txbxContent>
                </v:textbox>
              </v:roundrect>
            </w:pict>
          </mc:Fallback>
        </mc:AlternateContent>
      </w:r>
    </w:p>
    <w:p w14:paraId="24182E4A" w14:textId="77777777" w:rsidR="009A3BE7" w:rsidRDefault="009A3BE7" w:rsidP="009A3BE7">
      <w:pPr>
        <w:spacing w:after="160" w:line="254" w:lineRule="auto"/>
      </w:pPr>
    </w:p>
    <w:p w14:paraId="4EB49E67" w14:textId="77777777" w:rsidR="009A3BE7" w:rsidRDefault="009A3BE7" w:rsidP="009A3BE7">
      <w:pPr>
        <w:spacing w:after="160" w:line="254" w:lineRule="auto"/>
      </w:pPr>
    </w:p>
    <w:p w14:paraId="022DC73D" w14:textId="77777777" w:rsidR="009A3BE7" w:rsidRDefault="009A3BE7" w:rsidP="009A3BE7">
      <w:pPr>
        <w:spacing w:after="160" w:line="254" w:lineRule="auto"/>
      </w:pPr>
    </w:p>
    <w:p w14:paraId="31411F44" w14:textId="77777777" w:rsidR="009A3BE7" w:rsidRDefault="009A3BE7" w:rsidP="009A3BE7">
      <w:pPr>
        <w:spacing w:after="160" w:line="254" w:lineRule="auto"/>
      </w:pPr>
    </w:p>
    <w:p w14:paraId="2A593EB6" w14:textId="77777777" w:rsidR="009A3BE7" w:rsidRDefault="009A3BE7" w:rsidP="009A3BE7">
      <w:pPr>
        <w:spacing w:after="160" w:line="254" w:lineRule="auto"/>
      </w:pPr>
    </w:p>
    <w:p w14:paraId="3CC78FC7" w14:textId="77777777" w:rsidR="009A3BE7" w:rsidRDefault="009A3BE7" w:rsidP="009A3BE7">
      <w:pPr>
        <w:spacing w:after="160" w:line="254" w:lineRule="auto"/>
      </w:pPr>
    </w:p>
    <w:p w14:paraId="4EE39FF5" w14:textId="77777777" w:rsidR="009A3BE7" w:rsidRDefault="009A3BE7" w:rsidP="009A3BE7">
      <w:pPr>
        <w:spacing w:after="160" w:line="254" w:lineRule="auto"/>
      </w:pPr>
    </w:p>
    <w:p w14:paraId="0D7C4B9B" w14:textId="77777777" w:rsidR="009A3BE7" w:rsidRPr="00E77D06" w:rsidRDefault="009A3BE7" w:rsidP="009A3BE7">
      <w:pPr>
        <w:jc w:val="center"/>
        <w:rPr>
          <w:rFonts w:cs="Arial"/>
          <w:b/>
          <w:bCs/>
          <w:sz w:val="24"/>
          <w:szCs w:val="24"/>
          <w:lang w:val="pt-BR"/>
        </w:rPr>
      </w:pPr>
      <w:r w:rsidRPr="00E77D06">
        <w:rPr>
          <w:rFonts w:cs="Arial"/>
          <w:b/>
          <w:bCs/>
          <w:sz w:val="24"/>
          <w:szCs w:val="24"/>
          <w:lang w:val="pt-BR"/>
        </w:rPr>
        <w:t>CODIGO INTERNO</w:t>
      </w:r>
    </w:p>
    <w:p w14:paraId="746D255D" w14:textId="6299EA8B" w:rsidR="009A3BE7" w:rsidRPr="00FC07E5" w:rsidRDefault="009A3BE7" w:rsidP="009A3BE7">
      <w:pPr>
        <w:jc w:val="center"/>
        <w:rPr>
          <w:rFonts w:cs="Arial"/>
          <w:b/>
          <w:bCs/>
          <w:sz w:val="24"/>
          <w:szCs w:val="24"/>
          <w:lang w:val="pt-BR"/>
        </w:rPr>
      </w:pPr>
      <w:r>
        <w:rPr>
          <w:rFonts w:cs="Arial"/>
          <w:b/>
          <w:bCs/>
          <w:sz w:val="24"/>
          <w:szCs w:val="24"/>
          <w:lang w:val="pt-BR"/>
        </w:rPr>
        <w:t>ENDE-ANPE-2022</w:t>
      </w:r>
      <w:r w:rsidRPr="00FC07E5">
        <w:rPr>
          <w:rFonts w:cs="Arial"/>
          <w:b/>
          <w:bCs/>
          <w:sz w:val="24"/>
          <w:szCs w:val="24"/>
          <w:lang w:val="pt-BR"/>
        </w:rPr>
        <w:t>-</w:t>
      </w:r>
      <w:r>
        <w:rPr>
          <w:rFonts w:cs="Arial"/>
          <w:b/>
          <w:bCs/>
          <w:sz w:val="24"/>
          <w:szCs w:val="24"/>
          <w:lang w:val="pt-BR"/>
        </w:rPr>
        <w:t>041</w:t>
      </w:r>
    </w:p>
    <w:p w14:paraId="1A3F597F" w14:textId="77777777" w:rsidR="009A3BE7" w:rsidRDefault="009A3BE7" w:rsidP="009A3BE7">
      <w:pPr>
        <w:jc w:val="center"/>
        <w:rPr>
          <w:rFonts w:cs="Arial"/>
          <w:b/>
          <w:sz w:val="24"/>
          <w:szCs w:val="24"/>
        </w:rPr>
      </w:pPr>
      <w:r w:rsidRPr="00FC07E5">
        <w:rPr>
          <w:rFonts w:cs="Arial"/>
          <w:b/>
          <w:sz w:val="24"/>
          <w:szCs w:val="24"/>
        </w:rPr>
        <w:t>PRIMERA CONVOCATORIA</w:t>
      </w:r>
    </w:p>
    <w:p w14:paraId="0B592898" w14:textId="77777777" w:rsidR="009A3BE7" w:rsidRDefault="009A3BE7" w:rsidP="009A3BE7">
      <w:pPr>
        <w:jc w:val="center"/>
        <w:rPr>
          <w:rFonts w:cs="Arial"/>
          <w:b/>
          <w:sz w:val="24"/>
          <w:szCs w:val="24"/>
        </w:rPr>
      </w:pPr>
    </w:p>
    <w:p w14:paraId="7676FF52" w14:textId="77777777" w:rsidR="009A3BE7" w:rsidRDefault="009A3BE7" w:rsidP="009A3BE7">
      <w:pPr>
        <w:jc w:val="center"/>
        <w:rPr>
          <w:rFonts w:cs="Arial"/>
          <w:b/>
          <w:sz w:val="24"/>
          <w:szCs w:val="24"/>
        </w:rPr>
      </w:pPr>
    </w:p>
    <w:p w14:paraId="4E2DDE28" w14:textId="77777777" w:rsidR="009A3BE7" w:rsidRDefault="009A3BE7" w:rsidP="009A3BE7">
      <w:pPr>
        <w:jc w:val="center"/>
        <w:rPr>
          <w:rFonts w:cs="Arial"/>
          <w:b/>
          <w:sz w:val="24"/>
          <w:szCs w:val="24"/>
        </w:rPr>
      </w:pPr>
      <w:r>
        <w:rPr>
          <w:noProof/>
          <w:sz w:val="18"/>
          <w:lang w:val="es-BO" w:eastAsia="es-BO"/>
        </w:rPr>
        <mc:AlternateContent>
          <mc:Choice Requires="wps">
            <w:drawing>
              <wp:anchor distT="0" distB="0" distL="114300" distR="114300" simplePos="0" relativeHeight="251670528" behindDoc="0" locked="0" layoutInCell="1" allowOverlap="1" wp14:anchorId="2F46A442" wp14:editId="44183E7C">
                <wp:simplePos x="0" y="0"/>
                <wp:positionH relativeFrom="column">
                  <wp:posOffset>340995</wp:posOffset>
                </wp:positionH>
                <wp:positionV relativeFrom="paragraph">
                  <wp:posOffset>50165</wp:posOffset>
                </wp:positionV>
                <wp:extent cx="5130165" cy="1106805"/>
                <wp:effectExtent l="0" t="0" r="13335" b="17145"/>
                <wp:wrapNone/>
                <wp:docPr id="18"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solidFill>
                          <a:schemeClr val="tx2">
                            <a:lumMod val="40000"/>
                            <a:lumOff val="60000"/>
                          </a:schemeClr>
                        </a:solidFill>
                        <a:ln w="9525">
                          <a:solidFill>
                            <a:srgbClr val="808080"/>
                          </a:solidFill>
                          <a:round/>
                          <a:headEnd/>
                          <a:tailEnd/>
                        </a:ln>
                        <a:effectLst/>
                      </wps:spPr>
                      <wps:txbx>
                        <w:txbxContent>
                          <w:p w14:paraId="157D4F13" w14:textId="2F452BBA" w:rsidR="009A3BE7" w:rsidRPr="00724988" w:rsidRDefault="009A3BE7" w:rsidP="009A3BE7">
                            <w:pPr>
                              <w:jc w:val="center"/>
                              <w:rPr>
                                <w:rFonts w:ascii="Segoe UI" w:hAnsi="Segoe UI" w:cs="Segoe UI"/>
                                <w:sz w:val="32"/>
                                <w:szCs w:val="32"/>
                              </w:rPr>
                            </w:pPr>
                            <w:r>
                              <w:rPr>
                                <w:rFonts w:ascii="Arial" w:hAnsi="Arial" w:cs="Arial"/>
                                <w:b/>
                                <w:i/>
                                <w:color w:val="222A35"/>
                                <w:sz w:val="32"/>
                                <w:szCs w:val="32"/>
                              </w:rPr>
                              <w:t xml:space="preserve">ESTUDIO CALIDAD DE AGUAS Y SEDIMENTOS, PROYECTOS HIDROELECTRICOS: CUENCA AMAZONICA, CUENCA DEL PLATA, CAÑAHUECAL Y MUÑECAS </w:t>
                            </w:r>
                            <w:r w:rsidR="00E941CA">
                              <w:rPr>
                                <w:rFonts w:ascii="Arial" w:hAnsi="Arial" w:cs="Arial"/>
                                <w:b/>
                                <w:i/>
                                <w:color w:val="222A35"/>
                                <w:sz w:val="32"/>
                                <w:szCs w:val="32"/>
                              </w:rPr>
                              <w:t>-</w:t>
                            </w:r>
                            <w:r>
                              <w:rPr>
                                <w:rFonts w:ascii="Arial" w:hAnsi="Arial" w:cs="Arial"/>
                                <w:b/>
                                <w:i/>
                                <w:color w:val="222A35"/>
                                <w:sz w:val="32"/>
                                <w:szCs w:val="32"/>
                              </w:rPr>
                              <w:t xml:space="preserve"> 2022-2023</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2F46A442" id="_x0000_s1029" style="position:absolute;left:0;text-align:left;margin-left:26.85pt;margin-top:3.95pt;width:403.95pt;height:8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" fillcolor="#acb9ca [1311]" strokecolor="gray">
                <v:textbox inset="2.23519mm,1.1176mm,2.23519mm,1.1176mm">
                  <w:txbxContent>
                    <w:p w14:paraId="157D4F13" w14:textId="2F452BBA" w:rsidR="009A3BE7" w:rsidRPr="00724988" w:rsidRDefault="009A3BE7" w:rsidP="009A3BE7">
                      <w:pPr>
                        <w:jc w:val="center"/>
                        <w:rPr>
                          <w:rFonts w:ascii="Segoe UI" w:hAnsi="Segoe UI" w:cs="Segoe UI"/>
                          <w:sz w:val="32"/>
                          <w:szCs w:val="32"/>
                        </w:rPr>
                      </w:pPr>
                      <w:r>
                        <w:rPr>
                          <w:rFonts w:ascii="Arial" w:hAnsi="Arial" w:cs="Arial"/>
                          <w:b/>
                          <w:i/>
                          <w:color w:val="222A35"/>
                          <w:sz w:val="32"/>
                          <w:szCs w:val="32"/>
                        </w:rPr>
                        <w:t xml:space="preserve">ESTUDIO CALIDAD DE AGUAS Y SEDIMENTOS, PROYECTOS HIDROELECTRICOS: CUENCA AMAZONICA, CUENCA DEL PLATA, CAÑAHUECAL Y MUÑECAS </w:t>
                      </w:r>
                      <w:r w:rsidR="00E941CA">
                        <w:rPr>
                          <w:rFonts w:ascii="Arial" w:hAnsi="Arial" w:cs="Arial"/>
                          <w:b/>
                          <w:i/>
                          <w:color w:val="222A35"/>
                          <w:sz w:val="32"/>
                          <w:szCs w:val="32"/>
                        </w:rPr>
                        <w:t>-</w:t>
                      </w:r>
                      <w:r>
                        <w:rPr>
                          <w:rFonts w:ascii="Arial" w:hAnsi="Arial" w:cs="Arial"/>
                          <w:b/>
                          <w:i/>
                          <w:color w:val="222A35"/>
                          <w:sz w:val="32"/>
                          <w:szCs w:val="32"/>
                        </w:rPr>
                        <w:t xml:space="preserve"> 2022-2023</w:t>
                      </w:r>
                    </w:p>
                  </w:txbxContent>
                </v:textbox>
              </v:roundrect>
            </w:pict>
          </mc:Fallback>
        </mc:AlternateContent>
      </w:r>
    </w:p>
    <w:p w14:paraId="50B077A0" w14:textId="77777777" w:rsidR="009A3BE7" w:rsidRDefault="009A3BE7" w:rsidP="009A3BE7">
      <w:pPr>
        <w:jc w:val="center"/>
        <w:rPr>
          <w:rFonts w:cs="Arial"/>
          <w:b/>
          <w:sz w:val="24"/>
          <w:szCs w:val="24"/>
        </w:rPr>
      </w:pPr>
    </w:p>
    <w:p w14:paraId="1CEA1FD3" w14:textId="77777777" w:rsidR="009A3BE7" w:rsidRDefault="009A3BE7" w:rsidP="009A3BE7">
      <w:pPr>
        <w:jc w:val="center"/>
        <w:rPr>
          <w:rFonts w:cs="Arial"/>
          <w:b/>
          <w:sz w:val="24"/>
          <w:szCs w:val="24"/>
        </w:rPr>
      </w:pPr>
    </w:p>
    <w:p w14:paraId="5CD3AE4D" w14:textId="77777777" w:rsidR="009A3BE7" w:rsidRDefault="009A3BE7" w:rsidP="009A3BE7">
      <w:pPr>
        <w:jc w:val="center"/>
        <w:rPr>
          <w:rFonts w:cs="Arial"/>
          <w:b/>
          <w:sz w:val="24"/>
          <w:szCs w:val="24"/>
        </w:rPr>
      </w:pPr>
    </w:p>
    <w:p w14:paraId="3FD2B935" w14:textId="77777777" w:rsidR="009A3BE7" w:rsidRDefault="009A3BE7" w:rsidP="009A3BE7">
      <w:pPr>
        <w:jc w:val="center"/>
        <w:rPr>
          <w:rFonts w:cs="Arial"/>
          <w:b/>
          <w:sz w:val="24"/>
          <w:szCs w:val="24"/>
        </w:rPr>
      </w:pPr>
    </w:p>
    <w:p w14:paraId="1217FC0D" w14:textId="77777777" w:rsidR="009A3BE7" w:rsidRDefault="009A3BE7" w:rsidP="009A3BE7">
      <w:pPr>
        <w:jc w:val="center"/>
        <w:rPr>
          <w:rFonts w:cs="Arial"/>
          <w:b/>
          <w:sz w:val="24"/>
          <w:szCs w:val="24"/>
        </w:rPr>
      </w:pPr>
    </w:p>
    <w:p w14:paraId="3D2D3160" w14:textId="77777777" w:rsidR="009A3BE7" w:rsidRDefault="009A3BE7" w:rsidP="009A3BE7">
      <w:pPr>
        <w:jc w:val="center"/>
        <w:rPr>
          <w:rFonts w:cs="Arial"/>
          <w:b/>
          <w:sz w:val="24"/>
          <w:szCs w:val="24"/>
        </w:rPr>
      </w:pPr>
    </w:p>
    <w:p w14:paraId="09CC01A0" w14:textId="3E4C5F2E" w:rsidR="009A3BE7" w:rsidRDefault="009A3BE7" w:rsidP="009A3BE7">
      <w:pPr>
        <w:jc w:val="center"/>
        <w:rPr>
          <w:rFonts w:cs="Arial"/>
          <w:b/>
          <w:sz w:val="24"/>
          <w:szCs w:val="24"/>
        </w:rPr>
      </w:pPr>
    </w:p>
    <w:p w14:paraId="12EC4872" w14:textId="0DA40400" w:rsidR="009A3BE7" w:rsidRDefault="009A3BE7" w:rsidP="009A3BE7">
      <w:pPr>
        <w:jc w:val="center"/>
        <w:rPr>
          <w:rFonts w:cs="Arial"/>
          <w:b/>
          <w:sz w:val="24"/>
          <w:szCs w:val="24"/>
        </w:rPr>
      </w:pPr>
    </w:p>
    <w:p w14:paraId="683A2B85" w14:textId="1AA47E03" w:rsidR="009A3BE7" w:rsidRDefault="009A3BE7" w:rsidP="009A3BE7">
      <w:pPr>
        <w:jc w:val="center"/>
        <w:rPr>
          <w:rFonts w:cs="Arial"/>
          <w:b/>
          <w:sz w:val="24"/>
          <w:szCs w:val="24"/>
        </w:rPr>
      </w:pPr>
    </w:p>
    <w:p w14:paraId="3382F3C3" w14:textId="41CE3BEF" w:rsidR="009A3BE7" w:rsidRDefault="009A3BE7" w:rsidP="009A3BE7">
      <w:pPr>
        <w:jc w:val="center"/>
        <w:rPr>
          <w:rFonts w:cs="Arial"/>
          <w:b/>
          <w:sz w:val="24"/>
          <w:szCs w:val="24"/>
        </w:rPr>
      </w:pPr>
    </w:p>
    <w:p w14:paraId="1FDE0D3A" w14:textId="24AE35E6" w:rsidR="009A3BE7" w:rsidRDefault="009A3BE7" w:rsidP="009A3BE7">
      <w:pPr>
        <w:jc w:val="center"/>
        <w:rPr>
          <w:rFonts w:cs="Arial"/>
          <w:b/>
          <w:sz w:val="24"/>
          <w:szCs w:val="24"/>
        </w:rPr>
      </w:pPr>
    </w:p>
    <w:p w14:paraId="4A568B80" w14:textId="75328A42" w:rsidR="009A3BE7" w:rsidRDefault="009A3BE7" w:rsidP="009A3BE7">
      <w:pPr>
        <w:jc w:val="center"/>
        <w:rPr>
          <w:rFonts w:cs="Arial"/>
          <w:b/>
          <w:sz w:val="24"/>
          <w:szCs w:val="24"/>
        </w:rPr>
      </w:pPr>
    </w:p>
    <w:p w14:paraId="2EEF013C" w14:textId="220F2CFF" w:rsidR="009A3BE7" w:rsidRDefault="009A3BE7" w:rsidP="009A3BE7">
      <w:pPr>
        <w:jc w:val="center"/>
        <w:rPr>
          <w:rFonts w:cs="Arial"/>
          <w:b/>
          <w:sz w:val="24"/>
          <w:szCs w:val="24"/>
        </w:rPr>
      </w:pPr>
    </w:p>
    <w:p w14:paraId="3B3DF014" w14:textId="52300702" w:rsidR="009A3BE7" w:rsidRDefault="009A3BE7" w:rsidP="009A3BE7">
      <w:pPr>
        <w:jc w:val="center"/>
        <w:rPr>
          <w:rFonts w:cs="Arial"/>
          <w:b/>
          <w:sz w:val="24"/>
          <w:szCs w:val="24"/>
        </w:rPr>
      </w:pPr>
    </w:p>
    <w:p w14:paraId="1789A61B" w14:textId="16B60D23" w:rsidR="009A3BE7" w:rsidRDefault="009A3BE7" w:rsidP="009A3BE7">
      <w:pPr>
        <w:jc w:val="center"/>
        <w:rPr>
          <w:rFonts w:cs="Arial"/>
          <w:b/>
          <w:sz w:val="24"/>
          <w:szCs w:val="24"/>
        </w:rPr>
      </w:pPr>
    </w:p>
    <w:p w14:paraId="6122BB73" w14:textId="0C7E0C6A" w:rsidR="009A3BE7" w:rsidRDefault="009A3BE7" w:rsidP="009A3BE7">
      <w:pPr>
        <w:jc w:val="center"/>
        <w:rPr>
          <w:rFonts w:cs="Arial"/>
          <w:b/>
          <w:sz w:val="24"/>
          <w:szCs w:val="24"/>
        </w:rPr>
      </w:pPr>
    </w:p>
    <w:p w14:paraId="5AAEE59E" w14:textId="02ABD790" w:rsidR="009A3BE7" w:rsidRDefault="009A3BE7" w:rsidP="009A3BE7">
      <w:pPr>
        <w:jc w:val="center"/>
        <w:rPr>
          <w:rFonts w:cs="Arial"/>
          <w:b/>
          <w:sz w:val="24"/>
          <w:szCs w:val="24"/>
        </w:rPr>
      </w:pPr>
    </w:p>
    <w:p w14:paraId="157957C7" w14:textId="6B292411" w:rsidR="009A3BE7" w:rsidRDefault="009A3BE7" w:rsidP="009A3BE7">
      <w:pPr>
        <w:jc w:val="center"/>
        <w:rPr>
          <w:rFonts w:cs="Arial"/>
          <w:b/>
          <w:sz w:val="24"/>
          <w:szCs w:val="24"/>
        </w:rPr>
      </w:pP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23BF1E81"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D31294">
          <w:rPr>
            <w:noProof/>
            <w:webHidden/>
          </w:rPr>
          <w:t>1</w:t>
        </w:r>
        <w:r w:rsidR="00D30CF0">
          <w:rPr>
            <w:noProof/>
            <w:webHidden/>
          </w:rPr>
          <w:fldChar w:fldCharType="end"/>
        </w:r>
      </w:hyperlink>
    </w:p>
    <w:p w14:paraId="787147B3" w14:textId="26A49900" w:rsidR="00D30CF0" w:rsidRDefault="00C177A1">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D31294">
          <w:rPr>
            <w:noProof/>
            <w:webHidden/>
          </w:rPr>
          <w:t>1</w:t>
        </w:r>
        <w:r w:rsidR="00D30CF0">
          <w:rPr>
            <w:noProof/>
            <w:webHidden/>
          </w:rPr>
          <w:fldChar w:fldCharType="end"/>
        </w:r>
      </w:hyperlink>
    </w:p>
    <w:p w14:paraId="2CD885BB" w14:textId="594AAAC5" w:rsidR="00D30CF0" w:rsidRDefault="00C177A1">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D31294">
          <w:rPr>
            <w:noProof/>
            <w:webHidden/>
          </w:rPr>
          <w:t>1</w:t>
        </w:r>
        <w:r w:rsidR="00D30CF0">
          <w:rPr>
            <w:noProof/>
            <w:webHidden/>
          </w:rPr>
          <w:fldChar w:fldCharType="end"/>
        </w:r>
      </w:hyperlink>
    </w:p>
    <w:p w14:paraId="098F1966" w14:textId="556BBC90" w:rsidR="00D30CF0" w:rsidRDefault="00C177A1">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D31294">
          <w:rPr>
            <w:noProof/>
            <w:webHidden/>
          </w:rPr>
          <w:t>1</w:t>
        </w:r>
        <w:r w:rsidR="00D30CF0">
          <w:rPr>
            <w:noProof/>
            <w:webHidden/>
          </w:rPr>
          <w:fldChar w:fldCharType="end"/>
        </w:r>
      </w:hyperlink>
    </w:p>
    <w:p w14:paraId="51CE15F3" w14:textId="74CC3EFF" w:rsidR="00D30CF0" w:rsidRDefault="00C177A1">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D31294">
          <w:rPr>
            <w:noProof/>
            <w:webHidden/>
          </w:rPr>
          <w:t>2</w:t>
        </w:r>
        <w:r w:rsidR="00D30CF0">
          <w:rPr>
            <w:noProof/>
            <w:webHidden/>
          </w:rPr>
          <w:fldChar w:fldCharType="end"/>
        </w:r>
      </w:hyperlink>
    </w:p>
    <w:p w14:paraId="6A2CF872" w14:textId="571F3394" w:rsidR="00D30CF0" w:rsidRDefault="00C177A1">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D31294">
          <w:rPr>
            <w:noProof/>
            <w:webHidden/>
          </w:rPr>
          <w:t>3</w:t>
        </w:r>
        <w:r w:rsidR="00D30CF0">
          <w:rPr>
            <w:noProof/>
            <w:webHidden/>
          </w:rPr>
          <w:fldChar w:fldCharType="end"/>
        </w:r>
      </w:hyperlink>
    </w:p>
    <w:p w14:paraId="5A442034" w14:textId="27FC3740" w:rsidR="00D30CF0" w:rsidRDefault="00C177A1">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D31294">
          <w:rPr>
            <w:noProof/>
            <w:webHidden/>
          </w:rPr>
          <w:t>4</w:t>
        </w:r>
        <w:r w:rsidR="00D30CF0">
          <w:rPr>
            <w:noProof/>
            <w:webHidden/>
          </w:rPr>
          <w:fldChar w:fldCharType="end"/>
        </w:r>
      </w:hyperlink>
    </w:p>
    <w:p w14:paraId="02944F39" w14:textId="644A1D75" w:rsidR="00D30CF0" w:rsidRDefault="00C177A1">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D31294">
          <w:rPr>
            <w:noProof/>
            <w:webHidden/>
          </w:rPr>
          <w:t>4</w:t>
        </w:r>
        <w:r w:rsidR="00D30CF0">
          <w:rPr>
            <w:noProof/>
            <w:webHidden/>
          </w:rPr>
          <w:fldChar w:fldCharType="end"/>
        </w:r>
      </w:hyperlink>
    </w:p>
    <w:p w14:paraId="0EAFF981" w14:textId="105D7FBD" w:rsidR="00D30CF0" w:rsidRDefault="00C177A1">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D31294">
          <w:rPr>
            <w:noProof/>
            <w:webHidden/>
          </w:rPr>
          <w:t>4</w:t>
        </w:r>
        <w:r w:rsidR="00D30CF0">
          <w:rPr>
            <w:noProof/>
            <w:webHidden/>
          </w:rPr>
          <w:fldChar w:fldCharType="end"/>
        </w:r>
      </w:hyperlink>
    </w:p>
    <w:p w14:paraId="10037B65" w14:textId="3264C5BD" w:rsidR="00D30CF0" w:rsidRDefault="00C177A1">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D31294">
          <w:rPr>
            <w:noProof/>
            <w:webHidden/>
          </w:rPr>
          <w:t>4</w:t>
        </w:r>
        <w:r w:rsidR="00D30CF0">
          <w:rPr>
            <w:noProof/>
            <w:webHidden/>
          </w:rPr>
          <w:fldChar w:fldCharType="end"/>
        </w:r>
      </w:hyperlink>
    </w:p>
    <w:p w14:paraId="70A19EA4" w14:textId="072129B1" w:rsidR="00D30CF0" w:rsidRDefault="00C177A1">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D31294">
          <w:rPr>
            <w:noProof/>
            <w:webHidden/>
          </w:rPr>
          <w:t>5</w:t>
        </w:r>
        <w:r w:rsidR="00D30CF0">
          <w:rPr>
            <w:noProof/>
            <w:webHidden/>
          </w:rPr>
          <w:fldChar w:fldCharType="end"/>
        </w:r>
      </w:hyperlink>
    </w:p>
    <w:p w14:paraId="034FE854" w14:textId="7895AE49" w:rsidR="00D30CF0" w:rsidRDefault="00C177A1">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D31294">
          <w:rPr>
            <w:noProof/>
            <w:webHidden/>
          </w:rPr>
          <w:t>6</w:t>
        </w:r>
        <w:r w:rsidR="00D30CF0">
          <w:rPr>
            <w:noProof/>
            <w:webHidden/>
          </w:rPr>
          <w:fldChar w:fldCharType="end"/>
        </w:r>
      </w:hyperlink>
    </w:p>
    <w:p w14:paraId="68CC95DB" w14:textId="017658F5" w:rsidR="00D30CF0" w:rsidRDefault="00C177A1">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D31294">
          <w:rPr>
            <w:noProof/>
            <w:webHidden/>
          </w:rPr>
          <w:t>8</w:t>
        </w:r>
        <w:r w:rsidR="00D30CF0">
          <w:rPr>
            <w:noProof/>
            <w:webHidden/>
          </w:rPr>
          <w:fldChar w:fldCharType="end"/>
        </w:r>
      </w:hyperlink>
    </w:p>
    <w:p w14:paraId="6C57CD6E" w14:textId="7FABEF1A" w:rsidR="00D30CF0" w:rsidRDefault="00C177A1">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D31294">
          <w:rPr>
            <w:noProof/>
            <w:webHidden/>
          </w:rPr>
          <w:t>9</w:t>
        </w:r>
        <w:r w:rsidR="00D30CF0">
          <w:rPr>
            <w:noProof/>
            <w:webHidden/>
          </w:rPr>
          <w:fldChar w:fldCharType="end"/>
        </w:r>
      </w:hyperlink>
    </w:p>
    <w:p w14:paraId="7F70F263" w14:textId="7063BDD4" w:rsidR="00D30CF0" w:rsidRDefault="00C177A1">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D31294">
          <w:rPr>
            <w:noProof/>
            <w:webHidden/>
          </w:rPr>
          <w:t>9</w:t>
        </w:r>
        <w:r w:rsidR="00D30CF0">
          <w:rPr>
            <w:noProof/>
            <w:webHidden/>
          </w:rPr>
          <w:fldChar w:fldCharType="end"/>
        </w:r>
      </w:hyperlink>
    </w:p>
    <w:p w14:paraId="2B0FC2DE" w14:textId="7F1C94E1" w:rsidR="00D30CF0" w:rsidRDefault="00C177A1">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D31294">
          <w:rPr>
            <w:noProof/>
            <w:webHidden/>
          </w:rPr>
          <w:t>9</w:t>
        </w:r>
        <w:r w:rsidR="00D30CF0">
          <w:rPr>
            <w:noProof/>
            <w:webHidden/>
          </w:rPr>
          <w:fldChar w:fldCharType="end"/>
        </w:r>
      </w:hyperlink>
    </w:p>
    <w:p w14:paraId="16B37EB7" w14:textId="3EB3EAF4" w:rsidR="00D30CF0" w:rsidRDefault="00C177A1">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D31294">
          <w:rPr>
            <w:noProof/>
            <w:webHidden/>
          </w:rPr>
          <w:t>9</w:t>
        </w:r>
        <w:r w:rsidR="00D30CF0">
          <w:rPr>
            <w:noProof/>
            <w:webHidden/>
          </w:rPr>
          <w:fldChar w:fldCharType="end"/>
        </w:r>
      </w:hyperlink>
    </w:p>
    <w:p w14:paraId="7F10F191" w14:textId="76B99D84" w:rsidR="00D30CF0" w:rsidRDefault="00C177A1">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D31294">
          <w:rPr>
            <w:noProof/>
            <w:webHidden/>
          </w:rPr>
          <w:t>10</w:t>
        </w:r>
        <w:r w:rsidR="00D30CF0">
          <w:rPr>
            <w:noProof/>
            <w:webHidden/>
          </w:rPr>
          <w:fldChar w:fldCharType="end"/>
        </w:r>
      </w:hyperlink>
    </w:p>
    <w:p w14:paraId="481045A1" w14:textId="370EA02E" w:rsidR="00D30CF0" w:rsidRDefault="00C177A1">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D31294">
          <w:rPr>
            <w:noProof/>
            <w:webHidden/>
          </w:rPr>
          <w:t>10</w:t>
        </w:r>
        <w:r w:rsidR="00D30CF0">
          <w:rPr>
            <w:noProof/>
            <w:webHidden/>
          </w:rPr>
          <w:fldChar w:fldCharType="end"/>
        </w:r>
      </w:hyperlink>
    </w:p>
    <w:p w14:paraId="334C185E" w14:textId="43015CB8" w:rsidR="00D30CF0" w:rsidRDefault="00C177A1">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D31294">
          <w:rPr>
            <w:noProof/>
            <w:webHidden/>
          </w:rPr>
          <w:t>11</w:t>
        </w:r>
        <w:r w:rsidR="00D30CF0">
          <w:rPr>
            <w:noProof/>
            <w:webHidden/>
          </w:rPr>
          <w:fldChar w:fldCharType="end"/>
        </w:r>
      </w:hyperlink>
    </w:p>
    <w:p w14:paraId="094F90B0" w14:textId="3862F430" w:rsidR="00D30CF0" w:rsidRDefault="00C177A1">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D31294">
          <w:rPr>
            <w:noProof/>
            <w:webHidden/>
          </w:rPr>
          <w:t>11</w:t>
        </w:r>
        <w:r w:rsidR="00D30CF0">
          <w:rPr>
            <w:noProof/>
            <w:webHidden/>
          </w:rPr>
          <w:fldChar w:fldCharType="end"/>
        </w:r>
      </w:hyperlink>
    </w:p>
    <w:p w14:paraId="4C6E6ECD" w14:textId="4B302475" w:rsidR="00D30CF0" w:rsidRDefault="00C177A1">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D31294">
          <w:rPr>
            <w:noProof/>
            <w:webHidden/>
          </w:rPr>
          <w:t>12</w:t>
        </w:r>
        <w:r w:rsidR="00D30CF0">
          <w:rPr>
            <w:noProof/>
            <w:webHidden/>
          </w:rPr>
          <w:fldChar w:fldCharType="end"/>
        </w:r>
      </w:hyperlink>
    </w:p>
    <w:p w14:paraId="439D9786" w14:textId="6518D645" w:rsidR="00D30CF0" w:rsidRDefault="00C177A1">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D31294">
          <w:rPr>
            <w:noProof/>
            <w:webHidden/>
          </w:rPr>
          <w:t>13</w:t>
        </w:r>
        <w:r w:rsidR="00D30CF0">
          <w:rPr>
            <w:noProof/>
            <w:webHidden/>
          </w:rPr>
          <w:fldChar w:fldCharType="end"/>
        </w:r>
      </w:hyperlink>
    </w:p>
    <w:p w14:paraId="0FCABC7C" w14:textId="48C077D6" w:rsidR="00D30CF0" w:rsidRDefault="00C177A1">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D31294">
          <w:rPr>
            <w:noProof/>
            <w:webHidden/>
          </w:rPr>
          <w:t>13</w:t>
        </w:r>
        <w:r w:rsidR="00D30CF0">
          <w:rPr>
            <w:noProof/>
            <w:webHidden/>
          </w:rPr>
          <w:fldChar w:fldCharType="end"/>
        </w:r>
      </w:hyperlink>
    </w:p>
    <w:p w14:paraId="6FAD9B7D" w14:textId="239167D9" w:rsidR="00D30CF0" w:rsidRDefault="00C177A1">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D31294">
          <w:rPr>
            <w:noProof/>
            <w:webHidden/>
          </w:rPr>
          <w:t>13</w:t>
        </w:r>
        <w:r w:rsidR="00D30CF0">
          <w:rPr>
            <w:noProof/>
            <w:webHidden/>
          </w:rPr>
          <w:fldChar w:fldCharType="end"/>
        </w:r>
      </w:hyperlink>
    </w:p>
    <w:p w14:paraId="7232FE52" w14:textId="53B6D515" w:rsidR="00D30CF0" w:rsidRDefault="00C177A1">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D31294">
          <w:rPr>
            <w:noProof/>
            <w:webHidden/>
          </w:rPr>
          <w:t>13</w:t>
        </w:r>
        <w:r w:rsidR="00D30CF0">
          <w:rPr>
            <w:noProof/>
            <w:webHidden/>
          </w:rPr>
          <w:fldChar w:fldCharType="end"/>
        </w:r>
      </w:hyperlink>
    </w:p>
    <w:p w14:paraId="29538FFE" w14:textId="6FCA9672" w:rsidR="00D30CF0" w:rsidRDefault="00C177A1">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D31294">
          <w:rPr>
            <w:noProof/>
            <w:webHidden/>
          </w:rPr>
          <w:t>16</w:t>
        </w:r>
        <w:r w:rsidR="00D30CF0">
          <w:rPr>
            <w:noProof/>
            <w:webHidden/>
          </w:rPr>
          <w:fldChar w:fldCharType="end"/>
        </w:r>
      </w:hyperlink>
    </w:p>
    <w:p w14:paraId="05C7D506" w14:textId="2AC79FB3" w:rsidR="00D30CF0" w:rsidRDefault="00C177A1">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D31294">
          <w:rPr>
            <w:noProof/>
            <w:webHidden/>
          </w:rPr>
          <w:t>18</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1F6CD5">
      <w:pPr>
        <w:pStyle w:val="Ttulo"/>
        <w:numPr>
          <w:ilvl w:val="0"/>
          <w:numId w:val="25"/>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w:t>
      </w:r>
      <w:proofErr w:type="spellStart"/>
      <w:r w:rsidRPr="008F554D">
        <w:rPr>
          <w:rFonts w:cs="Tahoma"/>
          <w:sz w:val="18"/>
          <w:szCs w:val="18"/>
          <w:lang w:val="es-BO"/>
        </w:rPr>
        <w:t>N°</w:t>
      </w:r>
      <w:proofErr w:type="spellEnd"/>
      <w:r w:rsidRPr="008F554D">
        <w:rPr>
          <w:rFonts w:cs="Tahoma"/>
          <w:sz w:val="18"/>
          <w:szCs w:val="18"/>
          <w:lang w:val="es-BO"/>
        </w:rPr>
        <w:t xml:space="preserve">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1F6CD5">
      <w:pPr>
        <w:pStyle w:val="Ttulo"/>
        <w:numPr>
          <w:ilvl w:val="0"/>
          <w:numId w:val="25"/>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1F6CD5">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1F6CD5">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1F6CD5">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1F6CD5">
      <w:pPr>
        <w:pStyle w:val="Ttulo"/>
        <w:numPr>
          <w:ilvl w:val="0"/>
          <w:numId w:val="25"/>
        </w:numPr>
        <w:spacing w:before="0" w:after="0"/>
        <w:jc w:val="both"/>
        <w:rPr>
          <w:rFonts w:ascii="Verdana" w:hAnsi="Verdana"/>
          <w:sz w:val="18"/>
          <w:szCs w:val="18"/>
          <w:lang w:val="es-BO"/>
        </w:rPr>
      </w:pPr>
      <w:bookmarkStart w:id="2"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1888C5FB" w14:textId="77777777" w:rsidR="00AB507C" w:rsidRPr="008F554D" w:rsidRDefault="00AB507C" w:rsidP="00FC24D7">
      <w:pPr>
        <w:ind w:firstLine="360"/>
        <w:jc w:val="both"/>
        <w:rPr>
          <w:rFonts w:cs="Arial"/>
          <w:sz w:val="18"/>
          <w:szCs w:val="18"/>
          <w:lang w:val="es-BO"/>
        </w:rPr>
      </w:pPr>
    </w:p>
    <w:p w14:paraId="521FE315" w14:textId="77777777" w:rsidR="00BD6F5A" w:rsidRPr="008F554D" w:rsidRDefault="00BD6F5A" w:rsidP="001F6CD5">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1F6CD5">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1F6CD5">
      <w:pPr>
        <w:pStyle w:val="Prrafodelista"/>
        <w:numPr>
          <w:ilvl w:val="0"/>
          <w:numId w:val="10"/>
        </w:numPr>
        <w:tabs>
          <w:tab w:val="num" w:pos="1080"/>
        </w:tabs>
        <w:jc w:val="both"/>
        <w:rPr>
          <w:rFonts w:ascii="Verdana" w:hAnsi="Verdana" w:cs="Tahoma"/>
          <w:vanish/>
          <w:sz w:val="18"/>
          <w:szCs w:val="18"/>
          <w:lang w:val="es-BO" w:eastAsia="es-ES"/>
        </w:rPr>
      </w:pPr>
    </w:p>
    <w:p w14:paraId="020D9FC2" w14:textId="770EE9FD" w:rsidR="00BD6F5A" w:rsidRPr="008F554D" w:rsidRDefault="00BD6F5A" w:rsidP="001F6CD5">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AC3EB6" w:rsidRPr="00A874E8">
        <w:rPr>
          <w:rFonts w:ascii="Verdana" w:hAnsi="Verdana"/>
          <w:b/>
          <w:i/>
          <w:iCs/>
          <w:sz w:val="18"/>
          <w:szCs w:val="18"/>
          <w:lang w:val="es-BO"/>
        </w:rPr>
        <w:t>“No corresponde”</w:t>
      </w: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7F669FC6" w:rsidR="00BD6F5A" w:rsidRPr="008F554D" w:rsidRDefault="00BD6F5A" w:rsidP="001F6CD5">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AC3EB6" w:rsidRPr="002C39AF">
        <w:rPr>
          <w:rFonts w:ascii="Verdana" w:hAnsi="Verdana"/>
          <w:b/>
          <w:i/>
          <w:iCs/>
          <w:sz w:val="18"/>
          <w:szCs w:val="18"/>
          <w:lang w:val="es-BO"/>
        </w:rPr>
        <w:t>“No corresponde”</w:t>
      </w:r>
    </w:p>
    <w:p w14:paraId="794075D3" w14:textId="77777777" w:rsidR="00BD6F5A" w:rsidRPr="008F554D" w:rsidRDefault="00BD6F5A" w:rsidP="00A874E8">
      <w:pPr>
        <w:tabs>
          <w:tab w:val="num" w:pos="1134"/>
        </w:tabs>
        <w:jc w:val="both"/>
        <w:rPr>
          <w:rFonts w:cs="Tahoma"/>
          <w:sz w:val="18"/>
          <w:szCs w:val="18"/>
          <w:lang w:val="es-BO"/>
        </w:rPr>
      </w:pPr>
      <w:r w:rsidRPr="008F554D">
        <w:rPr>
          <w:rFonts w:cs="Tahoma"/>
          <w:sz w:val="18"/>
          <w:szCs w:val="18"/>
          <w:lang w:val="es-BO"/>
        </w:rPr>
        <w:tab/>
      </w:r>
    </w:p>
    <w:p w14:paraId="38F52853" w14:textId="1F0C6DB6" w:rsidR="00BD6F5A" w:rsidRPr="008F554D" w:rsidRDefault="00BD6F5A" w:rsidP="001F6CD5">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AC3EB6" w:rsidRPr="002C39AF">
        <w:rPr>
          <w:rFonts w:ascii="Verdana" w:hAnsi="Verdana"/>
          <w:b/>
          <w:i/>
          <w:iCs/>
          <w:sz w:val="18"/>
          <w:szCs w:val="18"/>
          <w:lang w:val="es-BO"/>
        </w:rPr>
        <w:t>“No corresponde”</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05E03BB" w14:textId="77777777" w:rsidR="00A72FB0" w:rsidRPr="003651C1" w:rsidRDefault="00A72FB0" w:rsidP="001F6CD5">
      <w:pPr>
        <w:pStyle w:val="Ttulo"/>
        <w:numPr>
          <w:ilvl w:val="0"/>
          <w:numId w:val="25"/>
        </w:numPr>
        <w:spacing w:before="0" w:after="0"/>
        <w:jc w:val="both"/>
        <w:rPr>
          <w:rFonts w:ascii="Verdana" w:hAnsi="Verdana"/>
          <w:sz w:val="18"/>
          <w:szCs w:val="18"/>
          <w:lang w:val="es-BO"/>
        </w:rPr>
      </w:pPr>
      <w:bookmarkStart w:id="6" w:name="_Toc94714664"/>
      <w:r w:rsidRPr="003651C1">
        <w:rPr>
          <w:rFonts w:ascii="Verdana" w:hAnsi="Verdana"/>
          <w:sz w:val="18"/>
          <w:szCs w:val="18"/>
          <w:lang w:val="es-BO"/>
        </w:rPr>
        <w:t>GARANTÍAS</w:t>
      </w:r>
      <w:bookmarkEnd w:id="6"/>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(TGN)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1F6CD5">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1F6CD5">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1F6CD5">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1F6CD5">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1F6CD5">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1F6CD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1F6CD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1F6CD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lastRenderedPageBreak/>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1F6CD5">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1F6CD5">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1F6CD5">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1F6CD5">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1F6CD5">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1F6CD5">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1F6CD5">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1F6CD5">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1F6CD5">
      <w:pPr>
        <w:pStyle w:val="Ttulo"/>
        <w:numPr>
          <w:ilvl w:val="0"/>
          <w:numId w:val="25"/>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1F6CD5">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1F6CD5">
      <w:pPr>
        <w:pStyle w:val="Ttulo"/>
        <w:numPr>
          <w:ilvl w:val="0"/>
          <w:numId w:val="25"/>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CRITERIOS DE SUBSANABILIDAD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1F6CD5">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1F6CD5">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1F6CD5">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1F6CD5">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1F6CD5">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w:t>
      </w:r>
      <w:proofErr w:type="gramStart"/>
      <w:r w:rsidRPr="008F554D">
        <w:rPr>
          <w:rFonts w:ascii="Verdana" w:hAnsi="Verdana" w:cs="Arial"/>
          <w:sz w:val="18"/>
          <w:szCs w:val="18"/>
          <w:lang w:val="es-BO"/>
        </w:rPr>
        <w:t>Responsable</w:t>
      </w:r>
      <w:proofErr w:type="gramEnd"/>
      <w:r w:rsidRPr="008F554D">
        <w:rPr>
          <w:rFonts w:ascii="Verdana" w:hAnsi="Verdana" w:cs="Arial"/>
          <w:sz w:val="18"/>
          <w:szCs w:val="18"/>
          <w:lang w:val="es-BO"/>
        </w:rPr>
        <w:t xml:space="preserv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1F6CD5">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1F6CD5">
      <w:pPr>
        <w:numPr>
          <w:ilvl w:val="0"/>
          <w:numId w:val="18"/>
        </w:numPr>
        <w:ind w:left="1701" w:hanging="425"/>
        <w:jc w:val="both"/>
        <w:rPr>
          <w:rFonts w:cs="Arial"/>
          <w:sz w:val="18"/>
          <w:szCs w:val="18"/>
          <w:lang w:val="es-BO"/>
        </w:rPr>
      </w:pPr>
      <w:r w:rsidRPr="008F554D">
        <w:rPr>
          <w:rFonts w:cs="Arial"/>
          <w:sz w:val="18"/>
          <w:szCs w:val="18"/>
          <w:lang w:val="es-BO"/>
        </w:rPr>
        <w:lastRenderedPageBreak/>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1F6CD5">
      <w:pPr>
        <w:numPr>
          <w:ilvl w:val="0"/>
          <w:numId w:val="18"/>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1F6CD5">
      <w:pPr>
        <w:numPr>
          <w:ilvl w:val="0"/>
          <w:numId w:val="18"/>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1F6CD5">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1F6CD5">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1F6CD5">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1F6CD5">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1F6CD5">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1F6CD5">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1F6CD5">
      <w:pPr>
        <w:numPr>
          <w:ilvl w:val="0"/>
          <w:numId w:val="18"/>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1F6CD5">
      <w:pPr>
        <w:pStyle w:val="Ttulo"/>
        <w:numPr>
          <w:ilvl w:val="0"/>
          <w:numId w:val="25"/>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1F6CD5">
      <w:pPr>
        <w:pStyle w:val="Ttulo"/>
        <w:numPr>
          <w:ilvl w:val="0"/>
          <w:numId w:val="25"/>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1F6CD5">
      <w:pPr>
        <w:pStyle w:val="Ttulo"/>
        <w:numPr>
          <w:ilvl w:val="0"/>
          <w:numId w:val="25"/>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3B49F034" w:rsidR="004A4368" w:rsidRPr="008F554D" w:rsidRDefault="004A4368" w:rsidP="004A4368">
      <w:pPr>
        <w:jc w:val="center"/>
        <w:rPr>
          <w:rFonts w:cs="Arial"/>
          <w:b/>
          <w:sz w:val="18"/>
          <w:szCs w:val="18"/>
          <w:lang w:val="es-BO"/>
        </w:rPr>
      </w:pPr>
      <w:bookmarkStart w:id="24"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1F6CD5">
      <w:pPr>
        <w:pStyle w:val="Ttulo"/>
        <w:numPr>
          <w:ilvl w:val="0"/>
          <w:numId w:val="25"/>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5B5F11E9" w14:textId="77777777" w:rsidR="0081129E" w:rsidRPr="008F554D" w:rsidRDefault="0081129E" w:rsidP="0081129E">
      <w:pPr>
        <w:rPr>
          <w:rFonts w:cs="Arial"/>
          <w:b/>
          <w:sz w:val="18"/>
          <w:szCs w:val="18"/>
          <w:lang w:val="es-BO"/>
        </w:rPr>
      </w:pPr>
    </w:p>
    <w:p w14:paraId="693F0F87" w14:textId="23ADDC1F" w:rsidR="0081129E"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p w14:paraId="5FE269E6" w14:textId="7777BF04" w:rsidR="00376093" w:rsidRDefault="00376093" w:rsidP="0081129E">
      <w:pPr>
        <w:ind w:left="426"/>
        <w:jc w:val="both"/>
        <w:rPr>
          <w:rFonts w:cs="Arial"/>
          <w:sz w:val="18"/>
          <w:szCs w:val="18"/>
          <w:lang w:val="es-BO"/>
        </w:rPr>
      </w:pPr>
    </w:p>
    <w:p w14:paraId="47E80592" w14:textId="77777777" w:rsidR="00376093" w:rsidRPr="008F554D" w:rsidRDefault="00376093" w:rsidP="0081129E">
      <w:pPr>
        <w:ind w:left="426"/>
        <w:jc w:val="both"/>
        <w:rPr>
          <w:rFonts w:cs="Arial"/>
          <w:sz w:val="18"/>
          <w:szCs w:val="18"/>
          <w:lang w:val="es-BO"/>
        </w:rPr>
      </w:pPr>
    </w:p>
    <w:bookmarkEnd w:id="24"/>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1F6CD5">
      <w:pPr>
        <w:pStyle w:val="Ttulo"/>
        <w:numPr>
          <w:ilvl w:val="0"/>
          <w:numId w:val="25"/>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lastRenderedPageBreak/>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1F6CD5">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1F6CD5">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1F6CD5">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1F6CD5">
      <w:pPr>
        <w:pStyle w:val="Prrafodelista"/>
        <w:numPr>
          <w:ilvl w:val="1"/>
          <w:numId w:val="25"/>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1F6CD5">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1F6CD5">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1F6CD5">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1F6CD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1F6CD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1F6CD5">
      <w:pPr>
        <w:pStyle w:val="Prrafodelista"/>
        <w:numPr>
          <w:ilvl w:val="1"/>
          <w:numId w:val="25"/>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1F6CD5">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1F6CD5">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5"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1F6CD5">
      <w:pPr>
        <w:pStyle w:val="Ttulo"/>
        <w:numPr>
          <w:ilvl w:val="0"/>
          <w:numId w:val="25"/>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p w14:paraId="16509416" w14:textId="7DCA6BE7" w:rsidR="00B45A6F" w:rsidRPr="008F554D" w:rsidRDefault="00B45A6F" w:rsidP="00B0684F">
      <w:pPr>
        <w:pStyle w:val="Ttulo"/>
        <w:spacing w:before="0" w:after="0"/>
        <w:ind w:left="2127"/>
        <w:jc w:val="both"/>
        <w:rPr>
          <w:rFonts w:ascii="Verdana" w:hAnsi="Verdana"/>
          <w:b w:val="0"/>
          <w:bCs w:val="0"/>
          <w:sz w:val="18"/>
          <w:szCs w:val="18"/>
          <w:lang w:val="es-BO"/>
        </w:rPr>
      </w:pPr>
    </w:p>
    <w:bookmarkEnd w:id="37"/>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0DA7210F" w:rsidR="00756F78" w:rsidRPr="008F554D" w:rsidRDefault="00BF3B98" w:rsidP="001F6CD5">
      <w:pPr>
        <w:pStyle w:val="Ttulo"/>
        <w:numPr>
          <w:ilvl w:val="1"/>
          <w:numId w:val="25"/>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0"/>
      <w:bookmarkEnd w:id="41"/>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lastRenderedPageBreak/>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3D7F2263" w:rsidR="00D00704"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49"/>
      <w:bookmarkEnd w:id="50"/>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26101BA2" w:rsidR="00D00704" w:rsidRPr="008F554D" w:rsidRDefault="00DE7600" w:rsidP="001F6CD5">
      <w:pPr>
        <w:pStyle w:val="Ttulo"/>
        <w:numPr>
          <w:ilvl w:val="2"/>
          <w:numId w:val="25"/>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4F095B46" w:rsidR="003E0C35" w:rsidRPr="008F554D" w:rsidRDefault="00756F78" w:rsidP="001F6CD5">
      <w:pPr>
        <w:pStyle w:val="Ttulo"/>
        <w:numPr>
          <w:ilvl w:val="1"/>
          <w:numId w:val="25"/>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1F6CD5">
      <w:pPr>
        <w:pStyle w:val="Ttulo"/>
        <w:numPr>
          <w:ilvl w:val="0"/>
          <w:numId w:val="51"/>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AA41F68" w:rsidR="00E4140F" w:rsidRPr="008F554D" w:rsidRDefault="00E4140F" w:rsidP="001F6CD5">
      <w:pPr>
        <w:pStyle w:val="Ttulo"/>
        <w:numPr>
          <w:ilvl w:val="0"/>
          <w:numId w:val="51"/>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La presentación electrónica de propuestas se realizará a través del RUPE.</w:t>
      </w:r>
      <w:bookmarkEnd w:id="65"/>
      <w:bookmarkEnd w:id="66"/>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1F6CD5">
      <w:pPr>
        <w:pStyle w:val="Ttulo"/>
        <w:numPr>
          <w:ilvl w:val="1"/>
          <w:numId w:val="25"/>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250DE208" w:rsidR="00756F78"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09E84755" w:rsidR="00C33641" w:rsidRPr="00C33641"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lastRenderedPageBreak/>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1F6CD5">
      <w:pPr>
        <w:pStyle w:val="Ttulo"/>
        <w:numPr>
          <w:ilvl w:val="2"/>
          <w:numId w:val="25"/>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t>Vencidos los plazos, las propuestas no podrán ser retiradas, modificadas o alteradas de manera alguna.</w:t>
      </w:r>
      <w:bookmarkEnd w:id="78"/>
      <w:bookmarkEnd w:id="79"/>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1F6CD5">
      <w:pPr>
        <w:pStyle w:val="Ttulo"/>
        <w:numPr>
          <w:ilvl w:val="0"/>
          <w:numId w:val="25"/>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1F6CD5">
      <w:pPr>
        <w:pStyle w:val="Ttulo"/>
        <w:numPr>
          <w:ilvl w:val="1"/>
          <w:numId w:val="25"/>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 xml:space="preserve">el </w:t>
      </w:r>
      <w:proofErr w:type="gramStart"/>
      <w:r w:rsidR="006F6856" w:rsidRPr="008F554D">
        <w:rPr>
          <w:rFonts w:ascii="Verdana" w:hAnsi="Verdana"/>
          <w:b w:val="0"/>
          <w:bCs w:val="0"/>
          <w:sz w:val="18"/>
          <w:szCs w:val="18"/>
          <w:lang w:val="es-BO"/>
        </w:rPr>
        <w:t>Responsable</w:t>
      </w:r>
      <w:proofErr w:type="gramEnd"/>
      <w:r w:rsidR="006F6856" w:rsidRPr="008F554D">
        <w:rPr>
          <w:rFonts w:ascii="Verdana" w:hAnsi="Verdana"/>
          <w:b w:val="0"/>
          <w:bCs w:val="0"/>
          <w:sz w:val="18"/>
          <w:szCs w:val="18"/>
          <w:lang w:val="es-BO"/>
        </w:rPr>
        <w:t xml:space="preserv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4F6F86B" w:rsidR="006F6856" w:rsidRPr="008F554D" w:rsidRDefault="003E0C35" w:rsidP="006F6856">
      <w:pPr>
        <w:pStyle w:val="Ttul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003E48B" w:rsidR="003E0C35" w:rsidRPr="008F554D" w:rsidRDefault="003E0C35" w:rsidP="006F6856">
      <w:pPr>
        <w:pStyle w:val="Ttul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w:t>
      </w:r>
      <w:proofErr w:type="gramStart"/>
      <w:r w:rsidR="003B474D">
        <w:rPr>
          <w:rFonts w:ascii="Verdana" w:hAnsi="Verdana"/>
          <w:b w:val="0"/>
          <w:bCs w:val="0"/>
          <w:sz w:val="18"/>
          <w:szCs w:val="18"/>
          <w:lang w:val="es-BO"/>
        </w:rPr>
        <w:t>Responsable</w:t>
      </w:r>
      <w:proofErr w:type="gramEnd"/>
      <w:r w:rsidR="003B474D">
        <w:rPr>
          <w:rFonts w:ascii="Verdana" w:hAnsi="Verdana"/>
          <w:b w:val="0"/>
          <w:bCs w:val="0"/>
          <w:sz w:val="18"/>
          <w:szCs w:val="18"/>
          <w:lang w:val="es-BO"/>
        </w:rPr>
        <w:t xml:space="preserv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1F6CD5">
      <w:pPr>
        <w:pStyle w:val="Ttulo"/>
        <w:numPr>
          <w:ilvl w:val="1"/>
          <w:numId w:val="25"/>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1F6CD5">
      <w:pPr>
        <w:pStyle w:val="Ttulo"/>
        <w:numPr>
          <w:ilvl w:val="0"/>
          <w:numId w:val="52"/>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1F6CD5">
      <w:pPr>
        <w:pStyle w:val="Ttulo"/>
        <w:numPr>
          <w:ilvl w:val="0"/>
          <w:numId w:val="52"/>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Ttul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Ttul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t>R</w:t>
      </w:r>
      <w:r w:rsidR="003E0C35" w:rsidRPr="008F554D">
        <w:rPr>
          <w:rFonts w:ascii="Verdana" w:hAnsi="Verdana"/>
          <w:b w:val="0"/>
          <w:bCs w:val="0"/>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Ttul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1F6CD5">
      <w:pPr>
        <w:pStyle w:val="Ttulo"/>
        <w:numPr>
          <w:ilvl w:val="0"/>
          <w:numId w:val="52"/>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1F6CD5">
      <w:pPr>
        <w:pStyle w:val="Ttulo"/>
        <w:numPr>
          <w:ilvl w:val="0"/>
          <w:numId w:val="52"/>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Ttul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proofErr w:type="gramStart"/>
      <w:r w:rsidR="00D27129" w:rsidRPr="008F554D">
        <w:rPr>
          <w:rFonts w:ascii="Verdana" w:hAnsi="Verdana"/>
          <w:b w:val="0"/>
          <w:bCs w:val="0"/>
          <w:sz w:val="18"/>
          <w:szCs w:val="18"/>
          <w:lang w:val="es-BO"/>
        </w:rPr>
        <w:t>Responsable</w:t>
      </w:r>
      <w:proofErr w:type="gramEnd"/>
      <w:r w:rsidR="00D27129" w:rsidRPr="008F554D">
        <w:rPr>
          <w:rFonts w:ascii="Verdana" w:hAnsi="Verdana"/>
          <w:b w:val="0"/>
          <w:bCs w:val="0"/>
          <w:sz w:val="18"/>
          <w:szCs w:val="18"/>
          <w:lang w:val="es-BO"/>
        </w:rPr>
        <w:t xml:space="preserv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 xml:space="preserve">aceptar la falta del mismo, sin </w:t>
      </w:r>
      <w:r w:rsidRPr="008F554D">
        <w:rPr>
          <w:rFonts w:ascii="Verdana" w:hAnsi="Verdana"/>
          <w:b w:val="0"/>
          <w:bCs w:val="0"/>
          <w:sz w:val="18"/>
          <w:szCs w:val="18"/>
          <w:lang w:val="es-BO"/>
        </w:rPr>
        <w:lastRenderedPageBreak/>
        <w:t>poder incluirlo. En ausencia del proponente o su representante, se registrará tal hecho en el Acta de Apertura.</w:t>
      </w:r>
      <w:bookmarkEnd w:id="105"/>
      <w:bookmarkEnd w:id="106"/>
    </w:p>
    <w:p w14:paraId="0D71DB40" w14:textId="2DC10EA0" w:rsidR="00D27129" w:rsidRPr="008F554D" w:rsidRDefault="009F0721" w:rsidP="001F6CD5">
      <w:pPr>
        <w:pStyle w:val="Ttulo"/>
        <w:numPr>
          <w:ilvl w:val="0"/>
          <w:numId w:val="52"/>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1F6CD5">
      <w:pPr>
        <w:pStyle w:val="Ttulo"/>
        <w:numPr>
          <w:ilvl w:val="0"/>
          <w:numId w:val="52"/>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w:t>
      </w:r>
      <w:proofErr w:type="gramStart"/>
      <w:r w:rsidR="00D27129" w:rsidRPr="008F554D">
        <w:rPr>
          <w:rFonts w:ascii="Verdana" w:hAnsi="Verdana"/>
          <w:b w:val="0"/>
          <w:bCs w:val="0"/>
          <w:sz w:val="18"/>
          <w:szCs w:val="18"/>
          <w:lang w:val="es-BO"/>
        </w:rPr>
        <w:t>Responsable</w:t>
      </w:r>
      <w:proofErr w:type="gramEnd"/>
      <w:r w:rsidR="00D27129" w:rsidRPr="008F554D">
        <w:rPr>
          <w:rFonts w:ascii="Verdana" w:hAnsi="Verdana"/>
          <w:b w:val="0"/>
          <w:bCs w:val="0"/>
          <w:sz w:val="18"/>
          <w:szCs w:val="18"/>
          <w:lang w:val="es-BO"/>
        </w:rPr>
        <w:t xml:space="preserv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1F6CD5">
      <w:pPr>
        <w:pStyle w:val="Ttulo"/>
        <w:numPr>
          <w:ilvl w:val="1"/>
          <w:numId w:val="25"/>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 xml:space="preserve">l el </w:t>
      </w:r>
      <w:proofErr w:type="gramStart"/>
      <w:r w:rsidR="00D27129" w:rsidRPr="008F554D">
        <w:rPr>
          <w:rFonts w:ascii="Verdana" w:hAnsi="Verdana"/>
          <w:b w:val="0"/>
          <w:bCs w:val="0"/>
          <w:sz w:val="18"/>
          <w:szCs w:val="18"/>
          <w:lang w:val="es-BO"/>
        </w:rPr>
        <w:t>Responsable</w:t>
      </w:r>
      <w:proofErr w:type="gramEnd"/>
      <w:r w:rsidR="00D27129" w:rsidRPr="008F554D">
        <w:rPr>
          <w:rFonts w:ascii="Verdana" w:hAnsi="Verdana"/>
          <w:b w:val="0"/>
          <w:bCs w:val="0"/>
          <w:sz w:val="18"/>
          <w:szCs w:val="18"/>
          <w:lang w:val="es-BO"/>
        </w:rPr>
        <w:t xml:space="preserv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Ttul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 xml:space="preserve">El </w:t>
      </w:r>
      <w:proofErr w:type="gramStart"/>
      <w:r w:rsidRPr="008F554D">
        <w:rPr>
          <w:rFonts w:ascii="Verdana" w:hAnsi="Verdana"/>
          <w:b w:val="0"/>
          <w:bCs w:val="0"/>
          <w:sz w:val="18"/>
          <w:szCs w:val="18"/>
          <w:lang w:val="es-BO"/>
        </w:rPr>
        <w:t>Responsable</w:t>
      </w:r>
      <w:proofErr w:type="gramEnd"/>
      <w:r w:rsidRPr="008F554D">
        <w:rPr>
          <w:rFonts w:ascii="Verdana" w:hAnsi="Verdana"/>
          <w:b w:val="0"/>
          <w:bCs w:val="0"/>
          <w:sz w:val="18"/>
          <w:szCs w:val="18"/>
          <w:lang w:val="es-BO"/>
        </w:rPr>
        <w:t xml:space="preserv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688E2C46" w:rsidR="003E0C35" w:rsidRPr="008F554D" w:rsidRDefault="003E0C35" w:rsidP="001F6CD5">
      <w:pPr>
        <w:pStyle w:val="Ttulo"/>
        <w:numPr>
          <w:ilvl w:val="1"/>
          <w:numId w:val="25"/>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 xml:space="preserve">el </w:t>
      </w:r>
      <w:proofErr w:type="gramStart"/>
      <w:r w:rsidR="00D27129" w:rsidRPr="008F554D">
        <w:rPr>
          <w:rFonts w:ascii="Verdana" w:hAnsi="Verdana"/>
          <w:b w:val="0"/>
          <w:bCs w:val="0"/>
          <w:sz w:val="18"/>
          <w:szCs w:val="18"/>
          <w:lang w:val="es-BO"/>
        </w:rPr>
        <w:t>Responsable</w:t>
      </w:r>
      <w:proofErr w:type="gramEnd"/>
      <w:r w:rsidR="00D27129" w:rsidRPr="008F554D">
        <w:rPr>
          <w:rFonts w:ascii="Verdana" w:hAnsi="Verdana"/>
          <w:b w:val="0"/>
          <w:bCs w:val="0"/>
          <w:sz w:val="18"/>
          <w:szCs w:val="18"/>
          <w:lang w:val="es-BO"/>
        </w:rPr>
        <w:t xml:space="preserv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721E5A11" w14:textId="42AA6629" w:rsidR="003E0C35" w:rsidRDefault="003E0C35" w:rsidP="003E0C35">
      <w:pPr>
        <w:pStyle w:val="Ttul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1F6CD5">
      <w:pPr>
        <w:pStyle w:val="Ttulo"/>
        <w:numPr>
          <w:ilvl w:val="0"/>
          <w:numId w:val="25"/>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8F554D" w:rsidRDefault="00CA6874" w:rsidP="001F6CD5">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sidR="002413DE">
        <w:rPr>
          <w:rFonts w:cs="Tahoma"/>
          <w:sz w:val="18"/>
          <w:szCs w:val="18"/>
          <w:lang w:val="es-BO"/>
        </w:rPr>
        <w:t>;</w:t>
      </w:r>
    </w:p>
    <w:p w14:paraId="3350A400" w14:textId="50949651" w:rsidR="00CA6874" w:rsidRPr="008F554D" w:rsidRDefault="00CA6874" w:rsidP="001F6CD5">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1F6CD5">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1F6CD5">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1F6CD5">
      <w:pPr>
        <w:pStyle w:val="Ttulo"/>
        <w:numPr>
          <w:ilvl w:val="0"/>
          <w:numId w:val="25"/>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6E463495"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w:t>
      </w:r>
      <w:proofErr w:type="gramStart"/>
      <w:r w:rsidRPr="008F554D">
        <w:rPr>
          <w:rFonts w:cs="Arial"/>
          <w:sz w:val="18"/>
          <w:szCs w:val="18"/>
          <w:lang w:val="es-BO" w:eastAsia="en-US"/>
        </w:rPr>
        <w:t>Responsable</w:t>
      </w:r>
      <w:proofErr w:type="gramEnd"/>
      <w:r w:rsidRPr="008F554D">
        <w:rPr>
          <w:rFonts w:cs="Arial"/>
          <w:sz w:val="18"/>
          <w:szCs w:val="18"/>
          <w:lang w:val="es-BO" w:eastAsia="en-US"/>
        </w:rPr>
        <w:t xml:space="preserv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w:t>
      </w:r>
      <w:proofErr w:type="gramStart"/>
      <w:r w:rsidR="005B6920" w:rsidRPr="008F554D">
        <w:rPr>
          <w:rFonts w:cs="Arial"/>
          <w:sz w:val="18"/>
          <w:szCs w:val="18"/>
        </w:rPr>
        <w:t>Responsable</w:t>
      </w:r>
      <w:proofErr w:type="gramEnd"/>
      <w:r w:rsidR="005B6920" w:rsidRPr="008F554D">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5FB44641" w:rsidR="006362BF" w:rsidRPr="00A874E8" w:rsidRDefault="006362BF" w:rsidP="001F6CD5">
      <w:pPr>
        <w:pStyle w:val="Ttulo"/>
        <w:numPr>
          <w:ilvl w:val="0"/>
          <w:numId w:val="25"/>
        </w:numPr>
        <w:spacing w:before="0" w:after="0"/>
        <w:jc w:val="both"/>
        <w:rPr>
          <w:rFonts w:ascii="Verdana" w:hAnsi="Verdana"/>
          <w:i/>
          <w:iCs/>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r w:rsidR="00AC3EB6">
        <w:rPr>
          <w:rFonts w:ascii="Verdana" w:hAnsi="Verdana"/>
          <w:sz w:val="18"/>
          <w:szCs w:val="18"/>
          <w:lang w:val="es-BO"/>
        </w:rPr>
        <w:t xml:space="preserve"> </w:t>
      </w:r>
      <w:r w:rsidR="00AC3EB6" w:rsidRPr="00A874E8">
        <w:rPr>
          <w:rFonts w:ascii="Verdana" w:hAnsi="Verdana"/>
          <w:i/>
          <w:iCs/>
          <w:sz w:val="18"/>
          <w:szCs w:val="18"/>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4C20915D" w14:textId="77777777" w:rsidR="00AC3EB6" w:rsidRPr="002C39AF" w:rsidRDefault="00F80AD4" w:rsidP="001F6CD5">
      <w:pPr>
        <w:pStyle w:val="Ttulo"/>
        <w:numPr>
          <w:ilvl w:val="0"/>
          <w:numId w:val="25"/>
        </w:numPr>
        <w:spacing w:before="0" w:after="0"/>
        <w:jc w:val="both"/>
        <w:rPr>
          <w:rFonts w:ascii="Verdana" w:hAnsi="Verdana"/>
          <w:i/>
          <w:iCs/>
          <w:sz w:val="18"/>
          <w:szCs w:val="18"/>
          <w:lang w:val="es-BO"/>
        </w:rPr>
      </w:pPr>
      <w:bookmarkStart w:id="122" w:name="_Toc94714715"/>
      <w:r w:rsidRPr="008F554D">
        <w:rPr>
          <w:rFonts w:ascii="Verdana" w:hAnsi="Verdana"/>
          <w:sz w:val="18"/>
          <w:szCs w:val="18"/>
          <w:lang w:val="es-BO"/>
        </w:rPr>
        <w:t>MÉTODO DE SELECCIÓN Y ADJUDICACIÓN CALIDAD</w:t>
      </w:r>
      <w:bookmarkEnd w:id="122"/>
      <w:r w:rsidR="00AC3EB6">
        <w:rPr>
          <w:rFonts w:ascii="Verdana" w:hAnsi="Verdana"/>
          <w:sz w:val="18"/>
          <w:szCs w:val="18"/>
          <w:lang w:val="es-BO"/>
        </w:rPr>
        <w:t xml:space="preserve"> </w:t>
      </w:r>
      <w:r w:rsidR="00AC3EB6" w:rsidRPr="002C39AF">
        <w:rPr>
          <w:rFonts w:ascii="Verdana" w:hAnsi="Verdana"/>
          <w:i/>
          <w:iCs/>
          <w:sz w:val="18"/>
          <w:szCs w:val="18"/>
          <w:lang w:val="es-BO"/>
        </w:rPr>
        <w:t>“No aplica este Método”</w:t>
      </w:r>
    </w:p>
    <w:p w14:paraId="717AE9FC" w14:textId="18758829" w:rsidR="00F80AD4" w:rsidRPr="008F554D" w:rsidRDefault="00F80AD4" w:rsidP="00A874E8">
      <w:pPr>
        <w:pStyle w:val="Ttulo"/>
        <w:spacing w:before="0" w:after="0"/>
        <w:ind w:left="432"/>
        <w:jc w:val="both"/>
        <w:rPr>
          <w:rFonts w:ascii="Verdana" w:hAnsi="Verdana"/>
          <w:sz w:val="18"/>
          <w:szCs w:val="18"/>
          <w:lang w:val="es-BO"/>
        </w:rPr>
      </w:pPr>
    </w:p>
    <w:p w14:paraId="002B2CD3" w14:textId="77777777" w:rsidR="00AC3EB6" w:rsidRPr="002C39AF" w:rsidRDefault="00544884" w:rsidP="001F6CD5">
      <w:pPr>
        <w:pStyle w:val="Ttulo"/>
        <w:numPr>
          <w:ilvl w:val="0"/>
          <w:numId w:val="25"/>
        </w:numPr>
        <w:spacing w:before="0" w:after="0"/>
        <w:jc w:val="both"/>
        <w:rPr>
          <w:rFonts w:ascii="Verdana" w:hAnsi="Verdana"/>
          <w:i/>
          <w:iCs/>
          <w:sz w:val="18"/>
          <w:szCs w:val="18"/>
          <w:lang w:val="es-BO"/>
        </w:rPr>
      </w:pPr>
      <w:bookmarkStart w:id="123" w:name="_Toc94714716"/>
      <w:r w:rsidRPr="008F554D">
        <w:rPr>
          <w:rFonts w:ascii="Verdana" w:hAnsi="Verdana"/>
          <w:sz w:val="18"/>
          <w:szCs w:val="18"/>
          <w:lang w:val="es-BO"/>
        </w:rPr>
        <w:lastRenderedPageBreak/>
        <w:t>MÉTODO DE SELECCIÓN Y ADJUDICACIÓN PRESUPUESTO FIJO</w:t>
      </w:r>
      <w:bookmarkEnd w:id="123"/>
      <w:r w:rsidR="00AC3EB6">
        <w:rPr>
          <w:rFonts w:ascii="Verdana" w:hAnsi="Verdana"/>
          <w:sz w:val="18"/>
          <w:szCs w:val="18"/>
          <w:lang w:val="es-BO"/>
        </w:rPr>
        <w:t xml:space="preserve"> </w:t>
      </w:r>
      <w:r w:rsidR="00AC3EB6" w:rsidRPr="002C39AF">
        <w:rPr>
          <w:rFonts w:ascii="Verdana" w:hAnsi="Verdana"/>
          <w:i/>
          <w:iCs/>
          <w:sz w:val="18"/>
          <w:szCs w:val="18"/>
          <w:lang w:val="es-BO"/>
        </w:rPr>
        <w:t>“No aplica este Método”</w:t>
      </w:r>
    </w:p>
    <w:p w14:paraId="4F30FF4C" w14:textId="13635061" w:rsidR="00544884" w:rsidRPr="008F554D" w:rsidRDefault="00544884" w:rsidP="00A874E8">
      <w:pPr>
        <w:pStyle w:val="Ttulo"/>
        <w:spacing w:before="0" w:after="0"/>
        <w:ind w:left="432"/>
        <w:jc w:val="both"/>
        <w:rPr>
          <w:rFonts w:ascii="Verdana" w:hAnsi="Verdana"/>
          <w:sz w:val="18"/>
          <w:szCs w:val="18"/>
          <w:lang w:val="es-BO"/>
        </w:rPr>
      </w:pPr>
    </w:p>
    <w:p w14:paraId="1297B02C" w14:textId="77777777" w:rsidR="002F1B02" w:rsidRPr="008F554D" w:rsidRDefault="002F1B02" w:rsidP="001F6CD5">
      <w:pPr>
        <w:pStyle w:val="Ttulo"/>
        <w:numPr>
          <w:ilvl w:val="0"/>
          <w:numId w:val="25"/>
        </w:numPr>
        <w:spacing w:before="0" w:after="0"/>
        <w:jc w:val="both"/>
        <w:rPr>
          <w:rFonts w:ascii="Verdana" w:hAnsi="Verdana"/>
          <w:sz w:val="18"/>
          <w:szCs w:val="18"/>
          <w:lang w:val="es-BO"/>
        </w:rPr>
      </w:pPr>
      <w:bookmarkStart w:id="124" w:name="_Toc94714717"/>
      <w:r w:rsidRPr="008F554D">
        <w:rPr>
          <w:rFonts w:ascii="Verdana" w:hAnsi="Verdana"/>
          <w:sz w:val="18"/>
          <w:szCs w:val="18"/>
          <w:lang w:val="es-BO"/>
        </w:rPr>
        <w:t>MÉTODO DE SELECCIÓN Y ADJUDICACIÓN MENOR COSTO</w:t>
      </w:r>
      <w:bookmarkEnd w:id="124"/>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3BAA9AD4" w:rsidR="001237DA" w:rsidRDefault="001237DA" w:rsidP="001237DA">
      <w:pPr>
        <w:pStyle w:val="Prrafodelista"/>
        <w:tabs>
          <w:tab w:val="left" w:pos="567"/>
        </w:tabs>
        <w:jc w:val="both"/>
        <w:rPr>
          <w:rFonts w:ascii="Verdana" w:hAnsi="Verdana" w:cs="Arial"/>
          <w:b/>
          <w:sz w:val="18"/>
          <w:szCs w:val="18"/>
          <w:lang w:val="es-BO"/>
        </w:rPr>
      </w:pPr>
    </w:p>
    <w:p w14:paraId="2CC38B80" w14:textId="77777777" w:rsidR="00B0684F" w:rsidRPr="008F554D" w:rsidRDefault="00B0684F"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1F6CD5">
      <w:pPr>
        <w:pStyle w:val="Prrafodelista"/>
        <w:numPr>
          <w:ilvl w:val="1"/>
          <w:numId w:val="25"/>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1F6CD5">
      <w:pPr>
        <w:pStyle w:val="Prrafodelista"/>
        <w:numPr>
          <w:ilvl w:val="2"/>
          <w:numId w:val="25"/>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1F6CD5">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1F6CD5">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1F6CD5">
      <w:pPr>
        <w:numPr>
          <w:ilvl w:val="0"/>
          <w:numId w:val="20"/>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555EF1F" w14:textId="29D3173D" w:rsidR="00577992" w:rsidRDefault="001237DA" w:rsidP="008B58F8">
      <w:pPr>
        <w:ind w:left="1080"/>
        <w:jc w:val="both"/>
        <w:rPr>
          <w:sz w:val="18"/>
          <w:lang w:val="es-BO"/>
        </w:rPr>
      </w:pPr>
      <w:r w:rsidRPr="008F554D">
        <w:rPr>
          <w:rFonts w:cs="Arial"/>
          <w:sz w:val="18"/>
          <w:szCs w:val="18"/>
          <w:lang w:val="es-BO"/>
        </w:rPr>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 xml:space="preserve">l </w:t>
      </w:r>
      <w:proofErr w:type="gramStart"/>
      <w:r w:rsidR="00577992" w:rsidRPr="008B58F8">
        <w:rPr>
          <w:rFonts w:ascii="Verdana" w:hAnsi="Verdana" w:cs="Arial"/>
          <w:sz w:val="18"/>
          <w:szCs w:val="18"/>
        </w:rPr>
        <w:t>Responsable</w:t>
      </w:r>
      <w:proofErr w:type="gramEnd"/>
      <w:r w:rsidR="00577992" w:rsidRPr="008B58F8">
        <w:rPr>
          <w:rFonts w:ascii="Verdana" w:hAnsi="Verdana" w:cs="Arial"/>
          <w:sz w:val="18"/>
          <w:szCs w:val="18"/>
        </w:rPr>
        <w:t xml:space="preserve"> de Evaluación o la Comisión de Calificación podrá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6"/>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1F6CD5">
      <w:pPr>
        <w:pStyle w:val="Prrafodelista"/>
        <w:numPr>
          <w:ilvl w:val="1"/>
          <w:numId w:val="25"/>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xml:space="preserve">),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w:t>
      </w:r>
      <w:r w:rsidR="008A22C3" w:rsidRPr="008F554D">
        <w:rPr>
          <w:rFonts w:ascii="Verdana" w:hAnsi="Verdana"/>
          <w:sz w:val="18"/>
          <w:lang w:val="es-BO"/>
        </w:rPr>
        <w:t>i</w:t>
      </w:r>
      <w:proofErr w:type="spellEnd"/>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lastRenderedPageBreak/>
        <w:t>De las propuestas que no fueron descalificadas, e</w:t>
      </w:r>
      <w:r w:rsidR="00833A38" w:rsidRPr="008F554D">
        <w:rPr>
          <w:rFonts w:ascii="Verdana" w:hAnsi="Verdana"/>
          <w:sz w:val="18"/>
          <w:lang w:val="es-BO"/>
        </w:rPr>
        <w:t xml:space="preserve">l </w:t>
      </w:r>
      <w:proofErr w:type="gramStart"/>
      <w:r w:rsidR="00833A38" w:rsidRPr="008F554D">
        <w:rPr>
          <w:rFonts w:ascii="Verdana" w:hAnsi="Verdana"/>
          <w:sz w:val="18"/>
          <w:lang w:val="es-BO"/>
        </w:rPr>
        <w:t>Responsable</w:t>
      </w:r>
      <w:proofErr w:type="gramEnd"/>
      <w:r w:rsidR="00833A38" w:rsidRPr="008F554D">
        <w:rPr>
          <w:rFonts w:ascii="Verdana" w:hAnsi="Verdana"/>
          <w:sz w:val="18"/>
          <w:lang w:val="es-BO"/>
        </w:rPr>
        <w:t xml:space="preserv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(PA)</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 xml:space="preserve">En caso de existir empate entre dos o más propuestas, el </w:t>
      </w:r>
      <w:proofErr w:type="gramStart"/>
      <w:r w:rsidRPr="008F554D">
        <w:rPr>
          <w:rFonts w:ascii="Verdana" w:hAnsi="Verdana"/>
          <w:sz w:val="18"/>
          <w:lang w:val="es-BO"/>
        </w:rPr>
        <w:t>Responsable</w:t>
      </w:r>
      <w:proofErr w:type="gramEnd"/>
      <w:r w:rsidRPr="008F554D">
        <w:rPr>
          <w:rFonts w:ascii="Verdana" w:hAnsi="Verdana"/>
          <w:sz w:val="18"/>
          <w:lang w:val="es-BO"/>
        </w:rPr>
        <w:t xml:space="preserve"> de Evaluación o la Comisión de Calificación será responsable de definir el desempate, aspecto que será señalado en el Informe de Evaluación y Recomendación de Adjudicación o Declaratoria Desierta.</w:t>
      </w:r>
    </w:p>
    <w:p w14:paraId="679B53CB" w14:textId="70E31BBD" w:rsidR="00233FCB" w:rsidRDefault="00233FCB" w:rsidP="006F563C">
      <w:pPr>
        <w:tabs>
          <w:tab w:val="left" w:pos="567"/>
        </w:tabs>
        <w:ind w:left="708"/>
        <w:jc w:val="both"/>
        <w:rPr>
          <w:rFonts w:cs="Arial"/>
          <w:sz w:val="18"/>
          <w:szCs w:val="18"/>
          <w:lang w:val="es-BO" w:eastAsia="en-US"/>
        </w:rPr>
      </w:pPr>
    </w:p>
    <w:p w14:paraId="53AC0683" w14:textId="012E43F0" w:rsidR="00B0684F" w:rsidRDefault="00B0684F" w:rsidP="006F563C">
      <w:pPr>
        <w:tabs>
          <w:tab w:val="left" w:pos="567"/>
        </w:tabs>
        <w:ind w:left="708"/>
        <w:jc w:val="both"/>
        <w:rPr>
          <w:rFonts w:cs="Arial"/>
          <w:sz w:val="18"/>
          <w:szCs w:val="18"/>
          <w:lang w:val="es-BO" w:eastAsia="en-US"/>
        </w:rPr>
      </w:pPr>
    </w:p>
    <w:p w14:paraId="66F10C9A" w14:textId="77777777" w:rsidR="00B0684F" w:rsidRPr="008F554D" w:rsidRDefault="00B0684F" w:rsidP="006F563C">
      <w:pPr>
        <w:tabs>
          <w:tab w:val="left" w:pos="567"/>
        </w:tabs>
        <w:ind w:left="708"/>
        <w:jc w:val="both"/>
        <w:rPr>
          <w:rFonts w:cs="Arial"/>
          <w:sz w:val="18"/>
          <w:szCs w:val="18"/>
          <w:lang w:val="es-BO" w:eastAsia="en-US"/>
        </w:rPr>
      </w:pPr>
    </w:p>
    <w:p w14:paraId="4CEA8037" w14:textId="77777777" w:rsidR="009B0729" w:rsidRPr="008F554D" w:rsidRDefault="009B0729" w:rsidP="001F6CD5">
      <w:pPr>
        <w:pStyle w:val="Ttulo"/>
        <w:numPr>
          <w:ilvl w:val="0"/>
          <w:numId w:val="25"/>
        </w:numPr>
        <w:spacing w:before="0" w:after="0"/>
        <w:jc w:val="both"/>
        <w:rPr>
          <w:rFonts w:ascii="Verdana" w:hAnsi="Verdana"/>
          <w:sz w:val="18"/>
          <w:szCs w:val="18"/>
          <w:lang w:val="es-BO"/>
        </w:rPr>
      </w:pPr>
      <w:bookmarkStart w:id="128" w:name="_Toc94714718"/>
      <w:r w:rsidRPr="008F554D">
        <w:rPr>
          <w:rFonts w:ascii="Verdana" w:hAnsi="Verdana"/>
          <w:sz w:val="18"/>
          <w:szCs w:val="18"/>
          <w:lang w:val="es-BO"/>
        </w:rPr>
        <w:t>CONTENIDO DEL INFORME DE EVALUACIÓN Y RECOMENDACIÓN</w:t>
      </w:r>
      <w:bookmarkEnd w:id="12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1F6CD5">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 xml:space="preserve">que el </w:t>
      </w:r>
      <w:proofErr w:type="gramStart"/>
      <w:r w:rsidR="009C6CF6" w:rsidRPr="008F554D">
        <w:rPr>
          <w:rFonts w:cs="Arial"/>
          <w:sz w:val="18"/>
          <w:szCs w:val="18"/>
          <w:lang w:val="es-BO"/>
        </w:rPr>
        <w:t>Responsable</w:t>
      </w:r>
      <w:proofErr w:type="gramEnd"/>
      <w:r w:rsidR="009C6CF6" w:rsidRPr="008F554D">
        <w:rPr>
          <w:rFonts w:cs="Arial"/>
          <w:sz w:val="18"/>
          <w:szCs w:val="18"/>
          <w:lang w:val="es-BO"/>
        </w:rPr>
        <w:t xml:space="preserv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1F6CD5">
      <w:pPr>
        <w:pStyle w:val="Ttulo"/>
        <w:numPr>
          <w:ilvl w:val="0"/>
          <w:numId w:val="25"/>
        </w:numPr>
        <w:spacing w:before="0" w:after="0"/>
        <w:jc w:val="both"/>
        <w:rPr>
          <w:rFonts w:ascii="Verdana" w:hAnsi="Verdana"/>
          <w:sz w:val="18"/>
          <w:szCs w:val="18"/>
          <w:lang w:val="es-BO"/>
        </w:rPr>
      </w:pPr>
      <w:bookmarkStart w:id="129" w:name="_Toc94714719"/>
      <w:r w:rsidRPr="00422537">
        <w:rPr>
          <w:rFonts w:ascii="Verdana" w:hAnsi="Verdana"/>
          <w:sz w:val="18"/>
          <w:szCs w:val="18"/>
          <w:lang w:val="es-BO"/>
        </w:rPr>
        <w:t>ADJUDICACIÓN O DECLARATORIA DESIERTA</w:t>
      </w:r>
      <w:bookmarkEnd w:id="129"/>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1F6CD5">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1F6CD5">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1F6CD5">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1F6CD5">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1F6CD5">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w:t>
      </w:r>
      <w:proofErr w:type="gramStart"/>
      <w:r w:rsidRPr="00422537">
        <w:rPr>
          <w:rFonts w:ascii="Verdana" w:hAnsi="Verdana"/>
          <w:sz w:val="18"/>
          <w:lang w:val="es-BO"/>
        </w:rPr>
        <w:t>Responsable</w:t>
      </w:r>
      <w:proofErr w:type="gramEnd"/>
      <w:r w:rsidRPr="00422537">
        <w:rPr>
          <w:rFonts w:ascii="Verdana" w:hAnsi="Verdana"/>
          <w:sz w:val="18"/>
          <w:lang w:val="es-BO"/>
        </w:rPr>
        <w:t xml:space="preserv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1F6CD5">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1F6CD5">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1F6CD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1F6CD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1F6CD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1F6CD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1F6CD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1"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1F6CD5">
      <w:pPr>
        <w:pStyle w:val="Ttulo"/>
        <w:numPr>
          <w:ilvl w:val="0"/>
          <w:numId w:val="25"/>
        </w:numPr>
        <w:spacing w:before="0" w:after="0"/>
        <w:jc w:val="both"/>
        <w:rPr>
          <w:rFonts w:ascii="Verdana" w:hAnsi="Verdana"/>
          <w:sz w:val="18"/>
          <w:szCs w:val="18"/>
          <w:lang w:val="es-BO"/>
        </w:rPr>
      </w:pPr>
      <w:bookmarkStart w:id="132" w:name="_Toc94714720"/>
      <w:r w:rsidRPr="008F554D">
        <w:rPr>
          <w:rFonts w:ascii="Verdana" w:hAnsi="Verdana"/>
          <w:sz w:val="18"/>
          <w:szCs w:val="18"/>
          <w:lang w:val="es-BO"/>
        </w:rPr>
        <w:t>SUSCRIPCIÓN DE CONTRATO</w:t>
      </w:r>
      <w:bookmarkEnd w:id="13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1F6CD5">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3"/>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1F6CD5">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1F6CD5">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w:t>
      </w:r>
      <w:r w:rsidR="00130E80" w:rsidRPr="008B58F8">
        <w:rPr>
          <w:rFonts w:ascii="Verdana" w:hAnsi="Verdana" w:cs="Arial"/>
          <w:sz w:val="18"/>
          <w:szCs w:val="18"/>
          <w:lang w:val="es-419"/>
        </w:rPr>
        <w:lastRenderedPageBreak/>
        <w:t xml:space="preserve">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1F6CD5">
      <w:pPr>
        <w:pStyle w:val="Ttulo"/>
        <w:numPr>
          <w:ilvl w:val="0"/>
          <w:numId w:val="25"/>
        </w:numPr>
        <w:spacing w:before="0" w:after="0"/>
        <w:jc w:val="both"/>
        <w:rPr>
          <w:rFonts w:ascii="Verdana" w:hAnsi="Verdana"/>
          <w:sz w:val="18"/>
          <w:szCs w:val="18"/>
          <w:lang w:val="es-BO"/>
        </w:rPr>
      </w:pPr>
      <w:bookmarkStart w:id="135" w:name="_Toc94714721"/>
      <w:r w:rsidRPr="008F554D">
        <w:rPr>
          <w:rFonts w:ascii="Verdana" w:hAnsi="Verdana"/>
          <w:sz w:val="18"/>
          <w:szCs w:val="18"/>
          <w:lang w:val="es-BO"/>
        </w:rPr>
        <w:t>MODIFICACIONES AL CONTRATO</w:t>
      </w:r>
      <w:bookmarkEnd w:id="13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1F6CD5">
      <w:pPr>
        <w:pStyle w:val="Ttulo"/>
        <w:numPr>
          <w:ilvl w:val="0"/>
          <w:numId w:val="25"/>
        </w:numPr>
        <w:spacing w:before="0" w:after="0"/>
        <w:jc w:val="both"/>
        <w:rPr>
          <w:rFonts w:ascii="Verdana" w:hAnsi="Verdana"/>
          <w:sz w:val="18"/>
          <w:szCs w:val="18"/>
          <w:lang w:val="es-BO"/>
        </w:rPr>
      </w:pPr>
      <w:bookmarkStart w:id="136" w:name="_Toc94714722"/>
      <w:r w:rsidRPr="008F554D">
        <w:rPr>
          <w:rFonts w:ascii="Verdana" w:hAnsi="Verdana"/>
          <w:sz w:val="18"/>
          <w:szCs w:val="18"/>
          <w:lang w:val="es-BO"/>
        </w:rPr>
        <w:t>SUBCONTRATACIÓN</w:t>
      </w:r>
      <w:bookmarkEnd w:id="13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1F6CD5">
      <w:pPr>
        <w:pStyle w:val="Ttulo"/>
        <w:numPr>
          <w:ilvl w:val="0"/>
          <w:numId w:val="25"/>
        </w:numPr>
        <w:spacing w:before="0" w:after="0"/>
        <w:jc w:val="both"/>
        <w:rPr>
          <w:rFonts w:ascii="Verdana" w:hAnsi="Verdana"/>
          <w:sz w:val="18"/>
          <w:szCs w:val="18"/>
          <w:lang w:val="es-BO"/>
        </w:rPr>
      </w:pPr>
      <w:bookmarkStart w:id="137" w:name="_Toc94714723"/>
      <w:r w:rsidRPr="008F554D">
        <w:rPr>
          <w:rFonts w:ascii="Verdana" w:hAnsi="Verdana"/>
          <w:sz w:val="18"/>
          <w:szCs w:val="18"/>
          <w:lang w:val="es-BO"/>
        </w:rPr>
        <w:t>PRESTACIÓN DEL SERVICIO</w:t>
      </w:r>
      <w:bookmarkEnd w:id="13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1F6CD5">
      <w:pPr>
        <w:pStyle w:val="Ttulo"/>
        <w:numPr>
          <w:ilvl w:val="0"/>
          <w:numId w:val="25"/>
        </w:numPr>
        <w:spacing w:before="0" w:after="0"/>
        <w:jc w:val="both"/>
        <w:rPr>
          <w:rFonts w:ascii="Verdana" w:hAnsi="Verdana"/>
          <w:sz w:val="18"/>
          <w:szCs w:val="18"/>
          <w:lang w:val="es-BO"/>
        </w:rPr>
      </w:pPr>
      <w:bookmarkStart w:id="138" w:name="_Toc94714724"/>
      <w:r w:rsidRPr="008F554D">
        <w:rPr>
          <w:rFonts w:ascii="Verdana" w:hAnsi="Verdana"/>
          <w:sz w:val="18"/>
          <w:szCs w:val="18"/>
          <w:lang w:val="es-BO"/>
        </w:rPr>
        <w:t>CIERRE DEL CONTRATO Y PAGO</w:t>
      </w:r>
      <w:bookmarkEnd w:id="13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1F6CD5">
      <w:pPr>
        <w:pStyle w:val="Prrafodelista"/>
        <w:numPr>
          <w:ilvl w:val="1"/>
          <w:numId w:val="54"/>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1F6CD5">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0810529" w14:textId="10AFC240" w:rsidR="00295F18" w:rsidRDefault="00295F18" w:rsidP="00115234">
      <w:pPr>
        <w:jc w:val="center"/>
        <w:rPr>
          <w:rFonts w:cs="Arial"/>
          <w:b/>
          <w:sz w:val="18"/>
          <w:lang w:val="es-BO"/>
        </w:rPr>
      </w:pPr>
    </w:p>
    <w:p w14:paraId="41BBC83F" w14:textId="5BFDFF2A" w:rsidR="00295F18" w:rsidRDefault="00295F18" w:rsidP="00115234">
      <w:pPr>
        <w:jc w:val="center"/>
        <w:rPr>
          <w:rFonts w:cs="Arial"/>
          <w:b/>
          <w:sz w:val="18"/>
          <w:lang w:val="es-BO"/>
        </w:rPr>
      </w:pPr>
    </w:p>
    <w:p w14:paraId="3A32C5C6" w14:textId="48DA1CC3" w:rsidR="00295F18" w:rsidRDefault="00295F18" w:rsidP="00115234">
      <w:pPr>
        <w:jc w:val="center"/>
        <w:rPr>
          <w:rFonts w:cs="Arial"/>
          <w:b/>
          <w:sz w:val="18"/>
          <w:lang w:val="es-BO"/>
        </w:rPr>
      </w:pPr>
    </w:p>
    <w:p w14:paraId="728E4AE4" w14:textId="57DBF5CD" w:rsidR="00295F18" w:rsidRDefault="00295F18" w:rsidP="00115234">
      <w:pPr>
        <w:jc w:val="center"/>
        <w:rPr>
          <w:rFonts w:cs="Arial"/>
          <w:b/>
          <w:sz w:val="18"/>
          <w:lang w:val="es-BO"/>
        </w:rPr>
      </w:pPr>
    </w:p>
    <w:p w14:paraId="2C71A5BF" w14:textId="2B5DA129" w:rsidR="00295F18" w:rsidRDefault="00295F18" w:rsidP="00115234">
      <w:pPr>
        <w:jc w:val="center"/>
        <w:rPr>
          <w:rFonts w:cs="Arial"/>
          <w:b/>
          <w:sz w:val="18"/>
          <w:lang w:val="es-BO"/>
        </w:rPr>
      </w:pPr>
    </w:p>
    <w:p w14:paraId="41FC67CE" w14:textId="5AE0DE7C" w:rsidR="00B0684F" w:rsidRDefault="00B0684F" w:rsidP="00115234">
      <w:pPr>
        <w:jc w:val="center"/>
        <w:rPr>
          <w:rFonts w:cs="Arial"/>
          <w:b/>
          <w:sz w:val="18"/>
          <w:lang w:val="es-BO"/>
        </w:rPr>
      </w:pPr>
    </w:p>
    <w:p w14:paraId="7FC42092" w14:textId="69BDDF23" w:rsidR="00B0684F" w:rsidRDefault="00B0684F" w:rsidP="00115234">
      <w:pPr>
        <w:jc w:val="center"/>
        <w:rPr>
          <w:rFonts w:cs="Arial"/>
          <w:b/>
          <w:sz w:val="18"/>
          <w:lang w:val="es-BO"/>
        </w:rPr>
      </w:pPr>
    </w:p>
    <w:p w14:paraId="34263B66" w14:textId="39348746" w:rsidR="00B0684F" w:rsidRDefault="00B0684F" w:rsidP="00115234">
      <w:pPr>
        <w:jc w:val="center"/>
        <w:rPr>
          <w:rFonts w:cs="Arial"/>
          <w:b/>
          <w:sz w:val="18"/>
          <w:lang w:val="es-BO"/>
        </w:rPr>
      </w:pPr>
    </w:p>
    <w:p w14:paraId="2F365EE6" w14:textId="07E49A65" w:rsidR="00B0684F" w:rsidRDefault="00B0684F" w:rsidP="00115234">
      <w:pPr>
        <w:jc w:val="center"/>
        <w:rPr>
          <w:rFonts w:cs="Arial"/>
          <w:b/>
          <w:sz w:val="18"/>
          <w:lang w:val="es-BO"/>
        </w:rPr>
      </w:pPr>
    </w:p>
    <w:p w14:paraId="6803CC5C" w14:textId="165C34BD" w:rsidR="00B0684F" w:rsidRDefault="00B0684F" w:rsidP="00115234">
      <w:pPr>
        <w:jc w:val="center"/>
        <w:rPr>
          <w:rFonts w:cs="Arial"/>
          <w:b/>
          <w:sz w:val="18"/>
          <w:lang w:val="es-BO"/>
        </w:rPr>
      </w:pPr>
    </w:p>
    <w:p w14:paraId="6A5FECD5" w14:textId="77777777" w:rsidR="009A71A0" w:rsidRDefault="009A71A0" w:rsidP="00115234">
      <w:pPr>
        <w:jc w:val="center"/>
        <w:rPr>
          <w:rFonts w:cs="Arial"/>
          <w:b/>
          <w:sz w:val="18"/>
          <w:lang w:val="es-BO"/>
        </w:rPr>
      </w:pPr>
    </w:p>
    <w:p w14:paraId="726CA31A" w14:textId="3684FF92" w:rsidR="00B0684F" w:rsidRDefault="00B0684F"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45A7B27A" w14:textId="40C37C9E" w:rsidR="00B0684F" w:rsidRDefault="00B0684F" w:rsidP="00C006D5">
      <w:pPr>
        <w:jc w:val="center"/>
        <w:rPr>
          <w:b/>
          <w:sz w:val="18"/>
          <w:lang w:val="es-BO"/>
        </w:rPr>
      </w:pPr>
    </w:p>
    <w:p w14:paraId="26908920" w14:textId="1D5906B4" w:rsidR="00B0684F" w:rsidRDefault="00B0684F" w:rsidP="00C006D5">
      <w:pPr>
        <w:jc w:val="center"/>
        <w:rPr>
          <w:b/>
          <w:sz w:val="18"/>
          <w:lang w:val="es-BO"/>
        </w:rPr>
      </w:pPr>
    </w:p>
    <w:p w14:paraId="7B62E461" w14:textId="548AE2E8" w:rsidR="00B0684F" w:rsidRDefault="00B0684F" w:rsidP="00C006D5">
      <w:pPr>
        <w:jc w:val="center"/>
        <w:rPr>
          <w:b/>
          <w:sz w:val="18"/>
          <w:lang w:val="es-BO"/>
        </w:rPr>
      </w:pPr>
    </w:p>
    <w:p w14:paraId="6F2FCFB8" w14:textId="019FFB67" w:rsidR="00B0684F" w:rsidRDefault="00B0684F" w:rsidP="00C006D5">
      <w:pPr>
        <w:jc w:val="center"/>
        <w:rPr>
          <w:b/>
          <w:sz w:val="18"/>
          <w:lang w:val="es-BO"/>
        </w:rPr>
      </w:pPr>
    </w:p>
    <w:p w14:paraId="717C3FD5" w14:textId="5272E616" w:rsidR="00B0684F" w:rsidRDefault="00B0684F" w:rsidP="00C006D5">
      <w:pPr>
        <w:jc w:val="center"/>
        <w:rPr>
          <w:b/>
          <w:sz w:val="18"/>
          <w:lang w:val="es-BO"/>
        </w:rPr>
      </w:pPr>
    </w:p>
    <w:p w14:paraId="1CF1CA63" w14:textId="3F297A2E" w:rsidR="00B0684F" w:rsidRDefault="00B0684F" w:rsidP="00C006D5">
      <w:pPr>
        <w:jc w:val="center"/>
        <w:rPr>
          <w:b/>
          <w:sz w:val="18"/>
          <w:lang w:val="es-BO"/>
        </w:rPr>
      </w:pPr>
    </w:p>
    <w:p w14:paraId="35410490" w14:textId="58B60A7C" w:rsidR="00B0684F" w:rsidRDefault="00B0684F" w:rsidP="00C006D5">
      <w:pPr>
        <w:jc w:val="center"/>
        <w:rPr>
          <w:b/>
          <w:sz w:val="18"/>
          <w:lang w:val="es-BO"/>
        </w:rPr>
      </w:pPr>
    </w:p>
    <w:p w14:paraId="5ABD22A5" w14:textId="7CF95538" w:rsidR="00B0684F" w:rsidRDefault="00B0684F" w:rsidP="00C006D5">
      <w:pPr>
        <w:jc w:val="center"/>
        <w:rPr>
          <w:b/>
          <w:sz w:val="18"/>
          <w:lang w:val="es-BO"/>
        </w:rPr>
      </w:pPr>
    </w:p>
    <w:p w14:paraId="04474480" w14:textId="65211CAB" w:rsidR="00B0684F" w:rsidRDefault="00B0684F" w:rsidP="00C006D5">
      <w:pPr>
        <w:jc w:val="center"/>
        <w:rPr>
          <w:b/>
          <w:sz w:val="18"/>
          <w:lang w:val="es-BO"/>
        </w:rPr>
      </w:pPr>
    </w:p>
    <w:p w14:paraId="4255C91A" w14:textId="098E71B0" w:rsidR="00B0684F" w:rsidRDefault="00B0684F" w:rsidP="00C006D5">
      <w:pPr>
        <w:jc w:val="center"/>
        <w:rPr>
          <w:b/>
          <w:sz w:val="18"/>
          <w:lang w:val="es-BO"/>
        </w:rPr>
      </w:pPr>
    </w:p>
    <w:p w14:paraId="38AC1D31" w14:textId="54EDD464" w:rsidR="00B0684F" w:rsidRDefault="00B0684F" w:rsidP="00C006D5">
      <w:pPr>
        <w:jc w:val="center"/>
        <w:rPr>
          <w:b/>
          <w:sz w:val="18"/>
          <w:lang w:val="es-BO"/>
        </w:rPr>
      </w:pPr>
    </w:p>
    <w:p w14:paraId="42F9E5DB" w14:textId="3C21C039" w:rsidR="00B0684F" w:rsidRDefault="00B0684F" w:rsidP="00C006D5">
      <w:pPr>
        <w:jc w:val="center"/>
        <w:rPr>
          <w:b/>
          <w:sz w:val="18"/>
          <w:lang w:val="es-BO"/>
        </w:rPr>
      </w:pPr>
    </w:p>
    <w:p w14:paraId="75D80CB7" w14:textId="49AFCF7D" w:rsidR="00B0684F" w:rsidRDefault="00B0684F" w:rsidP="00C006D5">
      <w:pPr>
        <w:jc w:val="center"/>
        <w:rPr>
          <w:b/>
          <w:sz w:val="18"/>
          <w:lang w:val="es-BO"/>
        </w:rPr>
      </w:pPr>
    </w:p>
    <w:p w14:paraId="78B7D4E9" w14:textId="0447F2B9" w:rsidR="00B0684F" w:rsidRDefault="00B0684F" w:rsidP="00C006D5">
      <w:pPr>
        <w:jc w:val="center"/>
        <w:rPr>
          <w:b/>
          <w:sz w:val="18"/>
          <w:lang w:val="es-BO"/>
        </w:rPr>
      </w:pPr>
    </w:p>
    <w:p w14:paraId="57374932" w14:textId="17E98AB5" w:rsidR="00B0684F" w:rsidRDefault="00B0684F" w:rsidP="00C006D5">
      <w:pPr>
        <w:jc w:val="center"/>
        <w:rPr>
          <w:b/>
          <w:sz w:val="18"/>
          <w:lang w:val="es-BO"/>
        </w:rPr>
      </w:pPr>
    </w:p>
    <w:p w14:paraId="757B0D81" w14:textId="404979A0" w:rsidR="00B0684F" w:rsidRDefault="00B0684F" w:rsidP="00C006D5">
      <w:pPr>
        <w:jc w:val="center"/>
        <w:rPr>
          <w:b/>
          <w:sz w:val="18"/>
          <w:lang w:val="es-BO"/>
        </w:rPr>
      </w:pPr>
    </w:p>
    <w:p w14:paraId="5DCBBD20" w14:textId="5EA4F9B8" w:rsidR="00B0684F" w:rsidRDefault="00B0684F" w:rsidP="00C006D5">
      <w:pPr>
        <w:jc w:val="center"/>
        <w:rPr>
          <w:b/>
          <w:sz w:val="18"/>
          <w:lang w:val="es-BO"/>
        </w:rPr>
      </w:pPr>
    </w:p>
    <w:p w14:paraId="7A0CE74D" w14:textId="43849E12" w:rsidR="00B0684F" w:rsidRDefault="00B0684F" w:rsidP="00C006D5">
      <w:pPr>
        <w:jc w:val="center"/>
        <w:rPr>
          <w:b/>
          <w:sz w:val="18"/>
          <w:lang w:val="es-BO"/>
        </w:rPr>
      </w:pPr>
    </w:p>
    <w:p w14:paraId="51B0E1F8" w14:textId="477AA31F" w:rsidR="00B0684F" w:rsidRDefault="00B0684F" w:rsidP="00C006D5">
      <w:pPr>
        <w:jc w:val="center"/>
        <w:rPr>
          <w:b/>
          <w:sz w:val="18"/>
          <w:lang w:val="es-BO"/>
        </w:rPr>
      </w:pPr>
    </w:p>
    <w:p w14:paraId="46D0A804" w14:textId="7524BB76" w:rsidR="00B0684F" w:rsidRDefault="00B0684F" w:rsidP="00C006D5">
      <w:pPr>
        <w:jc w:val="center"/>
        <w:rPr>
          <w:b/>
          <w:sz w:val="18"/>
          <w:lang w:val="es-BO"/>
        </w:rPr>
      </w:pPr>
    </w:p>
    <w:p w14:paraId="1D388280" w14:textId="2CFEE4D0" w:rsidR="00B0684F" w:rsidRDefault="00B0684F" w:rsidP="00C006D5">
      <w:pPr>
        <w:jc w:val="center"/>
        <w:rPr>
          <w:b/>
          <w:sz w:val="18"/>
          <w:lang w:val="es-BO"/>
        </w:rPr>
      </w:pPr>
    </w:p>
    <w:p w14:paraId="499CD74E" w14:textId="2F0D1E07" w:rsidR="00B0684F" w:rsidRDefault="00B0684F" w:rsidP="00C006D5">
      <w:pPr>
        <w:jc w:val="center"/>
        <w:rPr>
          <w:b/>
          <w:sz w:val="18"/>
          <w:lang w:val="es-BO"/>
        </w:rPr>
      </w:pPr>
    </w:p>
    <w:p w14:paraId="2545C1E5" w14:textId="5D1D31D9" w:rsidR="00B0684F" w:rsidRDefault="00B0684F" w:rsidP="00C006D5">
      <w:pPr>
        <w:jc w:val="center"/>
        <w:rPr>
          <w:b/>
          <w:sz w:val="18"/>
          <w:lang w:val="es-BO"/>
        </w:rPr>
      </w:pPr>
    </w:p>
    <w:p w14:paraId="440E34E3" w14:textId="7E435656" w:rsidR="00B0684F" w:rsidRDefault="00B0684F" w:rsidP="00C006D5">
      <w:pPr>
        <w:jc w:val="center"/>
        <w:rPr>
          <w:b/>
          <w:sz w:val="18"/>
          <w:lang w:val="es-BO"/>
        </w:rPr>
      </w:pPr>
    </w:p>
    <w:p w14:paraId="78541381" w14:textId="04173371" w:rsidR="00B0684F" w:rsidRDefault="00B0684F" w:rsidP="00C006D5">
      <w:pPr>
        <w:jc w:val="center"/>
        <w:rPr>
          <w:b/>
          <w:sz w:val="18"/>
          <w:lang w:val="es-BO"/>
        </w:rPr>
      </w:pPr>
    </w:p>
    <w:p w14:paraId="091D2350" w14:textId="3DE05C73" w:rsidR="00AD62FB" w:rsidRDefault="00AD62FB" w:rsidP="00C006D5">
      <w:pPr>
        <w:jc w:val="center"/>
        <w:rPr>
          <w:b/>
          <w:sz w:val="18"/>
          <w:lang w:val="es-BO"/>
        </w:rPr>
      </w:pPr>
    </w:p>
    <w:p w14:paraId="63477DF1" w14:textId="48B78268" w:rsidR="00AD62FB" w:rsidRDefault="00AD62FB" w:rsidP="00C006D5">
      <w:pPr>
        <w:jc w:val="center"/>
        <w:rPr>
          <w:b/>
          <w:sz w:val="18"/>
          <w:lang w:val="es-BO"/>
        </w:rPr>
      </w:pPr>
    </w:p>
    <w:p w14:paraId="4312B349" w14:textId="77777777" w:rsidR="00AD62FB" w:rsidRDefault="00AD62FB" w:rsidP="00C006D5">
      <w:pPr>
        <w:jc w:val="center"/>
        <w:rPr>
          <w:b/>
          <w:sz w:val="18"/>
          <w:lang w:val="es-BO"/>
        </w:rPr>
      </w:pPr>
    </w:p>
    <w:p w14:paraId="763D8806" w14:textId="5619AE30" w:rsidR="00B0684F" w:rsidRDefault="00B0684F" w:rsidP="00C006D5">
      <w:pPr>
        <w:jc w:val="center"/>
        <w:rPr>
          <w:b/>
          <w:sz w:val="18"/>
          <w:lang w:val="es-BO"/>
        </w:rPr>
      </w:pPr>
    </w:p>
    <w:p w14:paraId="323C47F2" w14:textId="7FB9E9FD" w:rsidR="00B0684F" w:rsidRDefault="00B0684F" w:rsidP="00C006D5">
      <w:pPr>
        <w:jc w:val="center"/>
        <w:rPr>
          <w:b/>
          <w:sz w:val="18"/>
          <w:lang w:val="es-BO"/>
        </w:rPr>
      </w:pPr>
    </w:p>
    <w:p w14:paraId="1A527FAE" w14:textId="103DE6D3" w:rsidR="00B0684F" w:rsidRDefault="00B0684F"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1F6CD5">
      <w:pPr>
        <w:pStyle w:val="Ttulo"/>
        <w:numPr>
          <w:ilvl w:val="0"/>
          <w:numId w:val="25"/>
        </w:numPr>
        <w:spacing w:before="0" w:after="0"/>
        <w:jc w:val="both"/>
        <w:rPr>
          <w:rFonts w:ascii="Verdana" w:hAnsi="Verdana"/>
          <w:sz w:val="18"/>
          <w:szCs w:val="18"/>
          <w:lang w:val="es-BO"/>
        </w:rPr>
      </w:pPr>
      <w:bookmarkStart w:id="142" w:name="_Toc346873832"/>
      <w:bookmarkStart w:id="143" w:name="_Toc356237219"/>
      <w:bookmarkStart w:id="144" w:name="_Toc94714725"/>
      <w:r w:rsidRPr="008F554D">
        <w:rPr>
          <w:rFonts w:ascii="Verdana" w:hAnsi="Verdana"/>
          <w:sz w:val="18"/>
          <w:szCs w:val="18"/>
          <w:lang w:val="es-BO"/>
        </w:rPr>
        <w:t>CONVOCATORIA Y DATOS GENERALES DE LA CONTRATACIÓN</w:t>
      </w:r>
      <w:bookmarkEnd w:id="142"/>
      <w:bookmarkEnd w:id="143"/>
      <w:bookmarkEnd w:id="144"/>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1F6CD5">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0558474B" w:rsidR="00430174" w:rsidRPr="008F554D" w:rsidRDefault="0080239E" w:rsidP="00C97101">
            <w:pPr>
              <w:rPr>
                <w:rFonts w:ascii="Arial" w:hAnsi="Arial" w:cs="Arial"/>
                <w:lang w:val="es-BO"/>
              </w:rPr>
            </w:pPr>
            <w:r w:rsidRPr="0080239E">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2BBDECED" w:rsidR="00430174" w:rsidRPr="008F554D" w:rsidRDefault="0080239E">
            <w:pPr>
              <w:rPr>
                <w:rFonts w:ascii="Arial" w:hAnsi="Arial" w:cs="Arial"/>
                <w:lang w:val="es-BO"/>
              </w:rPr>
            </w:pPr>
            <w:r>
              <w:rPr>
                <w:rFonts w:ascii="Arial" w:hAnsi="Arial" w:cs="Arial"/>
                <w:lang w:val="es-BO"/>
              </w:rPr>
              <w:t>ENDE-ANPE-2022-041</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80239E"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330B7631" w:rsidR="00430174" w:rsidRPr="008F554D" w:rsidRDefault="0080239E"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59C1FE68" w:rsidR="00430174" w:rsidRPr="008F554D" w:rsidRDefault="0080239E" w:rsidP="00C97101">
            <w:pPr>
              <w:rPr>
                <w:rFonts w:ascii="Arial" w:hAnsi="Arial" w:cs="Arial"/>
                <w:lang w:val="es-BO"/>
              </w:rPr>
            </w:pPr>
            <w:r>
              <w:rPr>
                <w:rFonts w:ascii="Arial" w:hAnsi="Arial" w:cs="Arial"/>
                <w:lang w:val="es-BO"/>
              </w:rPr>
              <w:t>2</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0249B600" w:rsidR="00430174" w:rsidRPr="008F554D" w:rsidRDefault="0080239E"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60D7C5C9" w:rsidR="00430174" w:rsidRPr="008F554D" w:rsidRDefault="0080239E"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50CB9B2B" w:rsidR="00430174" w:rsidRPr="008F554D" w:rsidRDefault="0080239E"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2E0CA7B9" w:rsidR="00430174" w:rsidRPr="008F554D" w:rsidRDefault="0080239E"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368B3BA6" w:rsidR="00430174" w:rsidRPr="008F554D" w:rsidRDefault="0080239E"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167C282C" w:rsidR="00430174" w:rsidRPr="008F554D" w:rsidRDefault="0080239E"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113375C1"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0B7CB259" w:rsidR="00430174" w:rsidRPr="008F554D" w:rsidRDefault="0080239E"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49D2C4BE" w:rsidR="00430174" w:rsidRPr="008F554D" w:rsidRDefault="0080239E"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4934D92F" w:rsidR="00430174" w:rsidRPr="008F554D" w:rsidRDefault="0080239E" w:rsidP="00C97101">
            <w:pPr>
              <w:rPr>
                <w:rFonts w:ascii="Arial" w:hAnsi="Arial" w:cs="Arial"/>
                <w:lang w:val="es-BO"/>
              </w:rPr>
            </w:pPr>
            <w:r>
              <w:rPr>
                <w:rFonts w:ascii="Arial" w:hAnsi="Arial" w:cs="Arial"/>
                <w:lang w:val="es-BO"/>
              </w:rPr>
              <w:t>2022</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8F554D" w:rsidRPr="008F554D" w14:paraId="4D19AE95" w14:textId="77777777" w:rsidTr="00D91A50">
        <w:trPr>
          <w:jc w:val="center"/>
        </w:trPr>
        <w:tc>
          <w:tcPr>
            <w:tcW w:w="235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2"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296"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D91A50">
        <w:trPr>
          <w:trHeight w:val="435"/>
          <w:jc w:val="center"/>
        </w:trPr>
        <w:tc>
          <w:tcPr>
            <w:tcW w:w="235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6F8E455F" w:rsidR="00430174" w:rsidRPr="008F554D" w:rsidRDefault="0080239E" w:rsidP="00C97101">
            <w:pPr>
              <w:tabs>
                <w:tab w:val="left" w:pos="1634"/>
              </w:tabs>
              <w:rPr>
                <w:rFonts w:ascii="Arial" w:hAnsi="Arial" w:cs="Arial"/>
                <w:lang w:val="es-BO"/>
              </w:rPr>
            </w:pPr>
            <w:r w:rsidRPr="0080239E">
              <w:rPr>
                <w:rFonts w:ascii="Arial" w:hAnsi="Arial" w:cs="Arial"/>
                <w:lang w:val="es-BO"/>
              </w:rPr>
              <w:t>ESTUDIO CALIDAD DE AGUAS Y SEDIMENTOS, PROYECTOS HIDROELECTRICOS: CUENCA AMAZONICA, CUENCA DEL PLATA, CAÑAHUECAL Y MUÑECAS - 2022-2023</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D91A50">
        <w:trPr>
          <w:jc w:val="center"/>
        </w:trPr>
        <w:tc>
          <w:tcPr>
            <w:tcW w:w="235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2"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296"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D91A50">
        <w:trPr>
          <w:jc w:val="center"/>
        </w:trPr>
        <w:tc>
          <w:tcPr>
            <w:tcW w:w="235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37"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D91A50">
        <w:trPr>
          <w:jc w:val="center"/>
        </w:trPr>
        <w:tc>
          <w:tcPr>
            <w:tcW w:w="235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2"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296"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D91A50">
        <w:trPr>
          <w:jc w:val="center"/>
        </w:trPr>
        <w:tc>
          <w:tcPr>
            <w:tcW w:w="235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59C0EB63" w:rsidR="00430174" w:rsidRPr="008F554D" w:rsidRDefault="0080239E" w:rsidP="00C9710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D91A50">
        <w:trPr>
          <w:jc w:val="center"/>
        </w:trPr>
        <w:tc>
          <w:tcPr>
            <w:tcW w:w="235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2"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296"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D91A50">
        <w:trPr>
          <w:jc w:val="center"/>
        </w:trPr>
        <w:tc>
          <w:tcPr>
            <w:tcW w:w="235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95"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D91A50">
        <w:trPr>
          <w:jc w:val="center"/>
        </w:trPr>
        <w:tc>
          <w:tcPr>
            <w:tcW w:w="235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2"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296"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D91A50">
        <w:trPr>
          <w:jc w:val="center"/>
        </w:trPr>
        <w:tc>
          <w:tcPr>
            <w:tcW w:w="235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2F4CF2" w14:textId="77777777" w:rsidR="00430174" w:rsidRDefault="00055E42" w:rsidP="00EE5D9B">
            <w:pPr>
              <w:jc w:val="both"/>
              <w:rPr>
                <w:rFonts w:ascii="Arial" w:hAnsi="Arial" w:cs="Arial"/>
                <w:b/>
                <w:i/>
                <w:lang w:val="es-BO"/>
              </w:rPr>
            </w:pPr>
            <w:r>
              <w:rPr>
                <w:rFonts w:ascii="Arial" w:hAnsi="Arial" w:cs="Arial"/>
                <w:b/>
                <w:i/>
                <w:lang w:val="es-BO"/>
              </w:rPr>
              <w:t xml:space="preserve">Bs. 252.865,00 (Doscientos </w:t>
            </w:r>
            <w:r w:rsidR="00E4066F">
              <w:rPr>
                <w:rFonts w:ascii="Arial" w:hAnsi="Arial" w:cs="Arial"/>
                <w:b/>
                <w:i/>
                <w:lang w:val="es-BO"/>
              </w:rPr>
              <w:t xml:space="preserve">cincuenta y dos </w:t>
            </w:r>
            <w:r>
              <w:rPr>
                <w:rFonts w:ascii="Arial" w:hAnsi="Arial" w:cs="Arial"/>
                <w:b/>
                <w:i/>
                <w:lang w:val="es-BO"/>
              </w:rPr>
              <w:t xml:space="preserve">mil ochocientos </w:t>
            </w:r>
            <w:r w:rsidR="00E4066F">
              <w:rPr>
                <w:rFonts w:ascii="Arial" w:hAnsi="Arial" w:cs="Arial"/>
                <w:b/>
                <w:i/>
                <w:lang w:val="es-BO"/>
              </w:rPr>
              <w:t xml:space="preserve">sesenta y cinco </w:t>
            </w:r>
            <w:r>
              <w:rPr>
                <w:rFonts w:ascii="Arial" w:hAnsi="Arial" w:cs="Arial"/>
                <w:b/>
                <w:i/>
                <w:lang w:val="es-BO"/>
              </w:rPr>
              <w:t>00/100 bolivianos)</w:t>
            </w:r>
          </w:p>
          <w:p w14:paraId="57960FF1" w14:textId="77777777" w:rsidR="00E4066F" w:rsidRDefault="00E4066F" w:rsidP="00EE5D9B">
            <w:pPr>
              <w:jc w:val="both"/>
              <w:rPr>
                <w:rFonts w:ascii="Arial" w:hAnsi="Arial" w:cs="Arial"/>
                <w:b/>
                <w:i/>
                <w:lang w:val="es-BO"/>
              </w:rPr>
            </w:pPr>
          </w:p>
          <w:tbl>
            <w:tblPr>
              <w:tblStyle w:val="Tablaconcuadrcula"/>
              <w:tblpPr w:leftFromText="141" w:rightFromText="141" w:vertAnchor="text" w:horzAnchor="margin" w:tblpXSpec="center" w:tblpY="-6"/>
              <w:tblW w:w="0" w:type="auto"/>
              <w:tblLook w:val="04A0" w:firstRow="1" w:lastRow="0" w:firstColumn="1" w:lastColumn="0" w:noHBand="0" w:noVBand="1"/>
            </w:tblPr>
            <w:tblGrid>
              <w:gridCol w:w="4815"/>
              <w:gridCol w:w="2552"/>
            </w:tblGrid>
            <w:tr w:rsidR="00E4066F" w14:paraId="3F338E28" w14:textId="77777777" w:rsidTr="00E4066F">
              <w:trPr>
                <w:trHeight w:val="199"/>
              </w:trPr>
              <w:tc>
                <w:tcPr>
                  <w:tcW w:w="4815" w:type="dxa"/>
                  <w:tcBorders>
                    <w:top w:val="single" w:sz="4" w:space="0" w:color="auto"/>
                    <w:left w:val="single" w:sz="4" w:space="0" w:color="auto"/>
                    <w:bottom w:val="single" w:sz="4" w:space="0" w:color="auto"/>
                    <w:right w:val="single" w:sz="4" w:space="0" w:color="auto"/>
                  </w:tcBorders>
                  <w:hideMark/>
                </w:tcPr>
                <w:p w14:paraId="371C426C" w14:textId="77777777" w:rsidR="00E4066F" w:rsidRDefault="00E4066F" w:rsidP="00E4066F">
                  <w:pPr>
                    <w:jc w:val="center"/>
                    <w:rPr>
                      <w:rFonts w:ascii="Tahoma" w:hAnsi="Tahoma" w:cs="Tahoma"/>
                      <w:b/>
                      <w:sz w:val="20"/>
                      <w:szCs w:val="20"/>
                      <w:lang w:eastAsia="en-US"/>
                    </w:rPr>
                  </w:pPr>
                  <w:r>
                    <w:rPr>
                      <w:rFonts w:cs="Tahoma"/>
                      <w:b/>
                    </w:rPr>
                    <w:t>ITEM</w:t>
                  </w:r>
                </w:p>
              </w:tc>
              <w:tc>
                <w:tcPr>
                  <w:tcW w:w="2552" w:type="dxa"/>
                  <w:tcBorders>
                    <w:top w:val="single" w:sz="4" w:space="0" w:color="auto"/>
                    <w:left w:val="single" w:sz="4" w:space="0" w:color="auto"/>
                    <w:bottom w:val="single" w:sz="4" w:space="0" w:color="auto"/>
                    <w:right w:val="single" w:sz="4" w:space="0" w:color="auto"/>
                  </w:tcBorders>
                  <w:hideMark/>
                </w:tcPr>
                <w:p w14:paraId="522CECE5" w14:textId="77777777" w:rsidR="00E4066F" w:rsidRDefault="00E4066F" w:rsidP="00E4066F">
                  <w:pPr>
                    <w:jc w:val="center"/>
                    <w:rPr>
                      <w:rFonts w:cs="Tahoma"/>
                      <w:b/>
                    </w:rPr>
                  </w:pPr>
                  <w:r>
                    <w:rPr>
                      <w:rFonts w:cs="Tahoma"/>
                      <w:b/>
                    </w:rPr>
                    <w:t xml:space="preserve">PRECIO </w:t>
                  </w:r>
                </w:p>
                <w:p w14:paraId="2088E7DB" w14:textId="77777777" w:rsidR="00E4066F" w:rsidRDefault="00E4066F" w:rsidP="00E4066F">
                  <w:pPr>
                    <w:jc w:val="center"/>
                    <w:rPr>
                      <w:rFonts w:cs="Tahoma"/>
                      <w:b/>
                    </w:rPr>
                  </w:pPr>
                  <w:r>
                    <w:rPr>
                      <w:rFonts w:cs="Tahoma"/>
                      <w:b/>
                    </w:rPr>
                    <w:t>REFERENCIAL (Bs.)</w:t>
                  </w:r>
                </w:p>
              </w:tc>
            </w:tr>
            <w:tr w:rsidR="00E4066F" w14:paraId="32F6654A" w14:textId="77777777" w:rsidTr="00E4066F">
              <w:trPr>
                <w:trHeight w:val="149"/>
              </w:trPr>
              <w:tc>
                <w:tcPr>
                  <w:tcW w:w="4815" w:type="dxa"/>
                  <w:tcBorders>
                    <w:top w:val="single" w:sz="4" w:space="0" w:color="auto"/>
                    <w:left w:val="single" w:sz="4" w:space="0" w:color="auto"/>
                    <w:bottom w:val="single" w:sz="4" w:space="0" w:color="auto"/>
                    <w:right w:val="single" w:sz="4" w:space="0" w:color="auto"/>
                  </w:tcBorders>
                  <w:hideMark/>
                </w:tcPr>
                <w:p w14:paraId="37E166F4" w14:textId="77777777" w:rsidR="00E4066F" w:rsidRDefault="00E4066F" w:rsidP="00E4066F">
                  <w:pPr>
                    <w:rPr>
                      <w:rFonts w:cs="Tahoma"/>
                    </w:rPr>
                  </w:pPr>
                  <w:r>
                    <w:rPr>
                      <w:rFonts w:cs="Tahoma"/>
                      <w:b/>
                    </w:rPr>
                    <w:t xml:space="preserve">Ítem 1: </w:t>
                  </w:r>
                  <w:r>
                    <w:rPr>
                      <w:rFonts w:cs="Tahoma"/>
                    </w:rPr>
                    <w:t>Proyecto Hidroeléctrico Cuenca Amazónica</w:t>
                  </w:r>
                </w:p>
              </w:tc>
              <w:tc>
                <w:tcPr>
                  <w:tcW w:w="2552" w:type="dxa"/>
                  <w:tcBorders>
                    <w:top w:val="single" w:sz="4" w:space="0" w:color="auto"/>
                    <w:left w:val="single" w:sz="4" w:space="0" w:color="auto"/>
                    <w:bottom w:val="single" w:sz="4" w:space="0" w:color="auto"/>
                    <w:right w:val="single" w:sz="4" w:space="0" w:color="auto"/>
                  </w:tcBorders>
                  <w:hideMark/>
                </w:tcPr>
                <w:p w14:paraId="5D3770FC" w14:textId="77777777" w:rsidR="00E4066F" w:rsidRDefault="00E4066F" w:rsidP="00E4066F">
                  <w:pPr>
                    <w:jc w:val="center"/>
                    <w:rPr>
                      <w:rFonts w:cs="Tahoma"/>
                    </w:rPr>
                  </w:pPr>
                  <w:r>
                    <w:rPr>
                      <w:rFonts w:cs="Tahoma"/>
                    </w:rPr>
                    <w:t>130.266,00</w:t>
                  </w:r>
                </w:p>
              </w:tc>
            </w:tr>
            <w:tr w:rsidR="00E4066F" w14:paraId="4A230737" w14:textId="77777777" w:rsidTr="00E4066F">
              <w:trPr>
                <w:trHeight w:val="199"/>
              </w:trPr>
              <w:tc>
                <w:tcPr>
                  <w:tcW w:w="4815" w:type="dxa"/>
                  <w:tcBorders>
                    <w:top w:val="single" w:sz="4" w:space="0" w:color="auto"/>
                    <w:left w:val="single" w:sz="4" w:space="0" w:color="auto"/>
                    <w:bottom w:val="single" w:sz="4" w:space="0" w:color="auto"/>
                    <w:right w:val="single" w:sz="4" w:space="0" w:color="auto"/>
                  </w:tcBorders>
                  <w:hideMark/>
                </w:tcPr>
                <w:p w14:paraId="31989762" w14:textId="77777777" w:rsidR="00E4066F" w:rsidRDefault="00E4066F" w:rsidP="00E4066F">
                  <w:pPr>
                    <w:rPr>
                      <w:rFonts w:cs="Tahoma"/>
                    </w:rPr>
                  </w:pPr>
                  <w:r>
                    <w:rPr>
                      <w:rFonts w:cs="Tahoma"/>
                      <w:b/>
                    </w:rPr>
                    <w:t>Ítem 2:</w:t>
                  </w:r>
                  <w:r>
                    <w:rPr>
                      <w:rFonts w:cs="Tahoma"/>
                    </w:rPr>
                    <w:t xml:space="preserve"> Proyecto Hidroeléctrico Cuenca del Plata</w:t>
                  </w:r>
                </w:p>
              </w:tc>
              <w:tc>
                <w:tcPr>
                  <w:tcW w:w="2552" w:type="dxa"/>
                  <w:tcBorders>
                    <w:top w:val="single" w:sz="4" w:space="0" w:color="auto"/>
                    <w:left w:val="single" w:sz="4" w:space="0" w:color="auto"/>
                    <w:bottom w:val="single" w:sz="4" w:space="0" w:color="auto"/>
                    <w:right w:val="single" w:sz="4" w:space="0" w:color="auto"/>
                  </w:tcBorders>
                  <w:hideMark/>
                </w:tcPr>
                <w:p w14:paraId="45F459BA" w14:textId="77777777" w:rsidR="00E4066F" w:rsidRDefault="00E4066F" w:rsidP="00E4066F">
                  <w:pPr>
                    <w:jc w:val="center"/>
                    <w:rPr>
                      <w:rFonts w:cs="Tahoma"/>
                    </w:rPr>
                  </w:pPr>
                  <w:r>
                    <w:rPr>
                      <w:rFonts w:cs="Tahoma"/>
                    </w:rPr>
                    <w:t>80.396,00</w:t>
                  </w:r>
                </w:p>
              </w:tc>
            </w:tr>
            <w:tr w:rsidR="00E4066F" w14:paraId="3C0B7830" w14:textId="77777777" w:rsidTr="00E4066F">
              <w:trPr>
                <w:trHeight w:val="199"/>
              </w:trPr>
              <w:tc>
                <w:tcPr>
                  <w:tcW w:w="4815" w:type="dxa"/>
                  <w:tcBorders>
                    <w:top w:val="single" w:sz="4" w:space="0" w:color="auto"/>
                    <w:left w:val="single" w:sz="4" w:space="0" w:color="auto"/>
                    <w:bottom w:val="single" w:sz="4" w:space="0" w:color="auto"/>
                    <w:right w:val="single" w:sz="4" w:space="0" w:color="auto"/>
                  </w:tcBorders>
                  <w:hideMark/>
                </w:tcPr>
                <w:p w14:paraId="3CD8B03B" w14:textId="77777777" w:rsidR="00E4066F" w:rsidRDefault="00E4066F" w:rsidP="00E4066F">
                  <w:pPr>
                    <w:rPr>
                      <w:rFonts w:cs="Tahoma"/>
                    </w:rPr>
                  </w:pPr>
                  <w:r>
                    <w:rPr>
                      <w:rFonts w:cs="Tahoma"/>
                      <w:b/>
                    </w:rPr>
                    <w:t>Ítem 3:</w:t>
                  </w:r>
                  <w:r>
                    <w:rPr>
                      <w:rFonts w:cs="Tahoma"/>
                    </w:rPr>
                    <w:t xml:space="preserve"> Proyecto Hidroeléctrico </w:t>
                  </w:r>
                  <w:proofErr w:type="spellStart"/>
                  <w:r>
                    <w:rPr>
                      <w:rFonts w:cs="Tahoma"/>
                    </w:rPr>
                    <w:t>Cañahuecal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5FEDACCF" w14:textId="77777777" w:rsidR="00E4066F" w:rsidRDefault="00E4066F" w:rsidP="00E4066F">
                  <w:pPr>
                    <w:jc w:val="center"/>
                    <w:rPr>
                      <w:rFonts w:cs="Tahoma"/>
                    </w:rPr>
                  </w:pPr>
                  <w:r>
                    <w:rPr>
                      <w:rFonts w:cs="Tahoma"/>
                    </w:rPr>
                    <w:t>14.031,00</w:t>
                  </w:r>
                </w:p>
              </w:tc>
            </w:tr>
            <w:tr w:rsidR="00E4066F" w14:paraId="65B9B1AB" w14:textId="77777777" w:rsidTr="00E4066F">
              <w:trPr>
                <w:trHeight w:val="199"/>
              </w:trPr>
              <w:tc>
                <w:tcPr>
                  <w:tcW w:w="4815" w:type="dxa"/>
                  <w:tcBorders>
                    <w:top w:val="single" w:sz="4" w:space="0" w:color="auto"/>
                    <w:left w:val="single" w:sz="4" w:space="0" w:color="auto"/>
                    <w:bottom w:val="single" w:sz="4" w:space="0" w:color="auto"/>
                    <w:right w:val="single" w:sz="4" w:space="0" w:color="auto"/>
                  </w:tcBorders>
                  <w:hideMark/>
                </w:tcPr>
                <w:p w14:paraId="1F0E8E00" w14:textId="77777777" w:rsidR="00E4066F" w:rsidRDefault="00E4066F" w:rsidP="00E4066F">
                  <w:pPr>
                    <w:rPr>
                      <w:rFonts w:cs="Tahoma"/>
                    </w:rPr>
                  </w:pPr>
                  <w:r>
                    <w:rPr>
                      <w:rFonts w:cs="Tahoma"/>
                      <w:b/>
                    </w:rPr>
                    <w:t>Ítem 4:</w:t>
                  </w:r>
                  <w:r>
                    <w:rPr>
                      <w:rFonts w:cs="Tahoma"/>
                    </w:rPr>
                    <w:t xml:space="preserve"> Proyecto Hidroeléctrico Muñecas</w:t>
                  </w:r>
                </w:p>
              </w:tc>
              <w:tc>
                <w:tcPr>
                  <w:tcW w:w="2552" w:type="dxa"/>
                  <w:tcBorders>
                    <w:top w:val="single" w:sz="4" w:space="0" w:color="auto"/>
                    <w:left w:val="single" w:sz="4" w:space="0" w:color="auto"/>
                    <w:bottom w:val="single" w:sz="4" w:space="0" w:color="auto"/>
                    <w:right w:val="single" w:sz="4" w:space="0" w:color="auto"/>
                  </w:tcBorders>
                  <w:hideMark/>
                </w:tcPr>
                <w:p w14:paraId="0C6A5132" w14:textId="77777777" w:rsidR="00E4066F" w:rsidRDefault="00E4066F" w:rsidP="00E4066F">
                  <w:pPr>
                    <w:jc w:val="center"/>
                    <w:rPr>
                      <w:rFonts w:cs="Tahoma"/>
                    </w:rPr>
                  </w:pPr>
                  <w:r>
                    <w:rPr>
                      <w:rFonts w:cs="Tahoma"/>
                    </w:rPr>
                    <w:t>28.172,00</w:t>
                  </w:r>
                </w:p>
              </w:tc>
            </w:tr>
          </w:tbl>
          <w:p w14:paraId="7B43B20F" w14:textId="0A668509" w:rsidR="00E4066F" w:rsidRPr="008F554D" w:rsidRDefault="00E4066F" w:rsidP="00EE5D9B">
            <w:pPr>
              <w:jc w:val="both"/>
              <w:rPr>
                <w:rFonts w:ascii="Arial" w:hAnsi="Arial" w:cs="Arial"/>
                <w:b/>
                <w:lang w:val="es-BO"/>
              </w:rPr>
            </w:pP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D91A50">
        <w:trPr>
          <w:jc w:val="center"/>
        </w:trPr>
        <w:tc>
          <w:tcPr>
            <w:tcW w:w="235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D91A50">
        <w:trPr>
          <w:jc w:val="center"/>
        </w:trPr>
        <w:tc>
          <w:tcPr>
            <w:tcW w:w="235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2"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296"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D91A50">
        <w:trPr>
          <w:trHeight w:val="240"/>
          <w:jc w:val="center"/>
        </w:trPr>
        <w:tc>
          <w:tcPr>
            <w:tcW w:w="235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D91A50">
        <w:trPr>
          <w:jc w:val="center"/>
        </w:trPr>
        <w:tc>
          <w:tcPr>
            <w:tcW w:w="235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2"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296"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D91A50">
        <w:trPr>
          <w:jc w:val="center"/>
        </w:trPr>
        <w:tc>
          <w:tcPr>
            <w:tcW w:w="235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5EE8C04E" w:rsidR="00430174" w:rsidRPr="008F554D" w:rsidRDefault="00E64736" w:rsidP="00C97101">
            <w:pPr>
              <w:jc w:val="both"/>
              <w:rPr>
                <w:rFonts w:ascii="Arial" w:hAnsi="Arial" w:cs="Arial"/>
                <w:b/>
                <w:i/>
                <w:lang w:val="es-BO"/>
              </w:rPr>
            </w:pPr>
            <w:r w:rsidRPr="00E64736">
              <w:rPr>
                <w:rFonts w:ascii="Arial" w:hAnsi="Arial" w:cs="Arial"/>
                <w:b/>
                <w:i/>
                <w:lang w:val="es-BO"/>
              </w:rPr>
              <w:t>El plazo total para la conclusión del servicio de Consultoría es, a partir de la recepción por parte del Consultor de la orden de inicio, hasta el 31 de mayo de 2023.</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D91A50">
        <w:trPr>
          <w:jc w:val="center"/>
        </w:trPr>
        <w:tc>
          <w:tcPr>
            <w:tcW w:w="235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D91A50">
        <w:trPr>
          <w:jc w:val="center"/>
        </w:trPr>
        <w:tc>
          <w:tcPr>
            <w:tcW w:w="235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2"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296"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D91A50">
        <w:trPr>
          <w:jc w:val="center"/>
        </w:trPr>
        <w:tc>
          <w:tcPr>
            <w:tcW w:w="235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10D64D9D" w:rsidR="00430174" w:rsidRPr="008F554D" w:rsidRDefault="009A71A0" w:rsidP="00BE1125">
            <w:pPr>
              <w:jc w:val="both"/>
              <w:rPr>
                <w:rFonts w:ascii="Arial" w:hAnsi="Arial" w:cs="Arial"/>
                <w:b/>
                <w:i/>
                <w:lang w:val="es-BO"/>
              </w:rPr>
            </w:pPr>
            <w:r>
              <w:rPr>
                <w:rFonts w:ascii="Arial" w:hAnsi="Arial" w:cs="Arial"/>
                <w:b/>
                <w:i/>
                <w:lang w:val="es-BO"/>
              </w:rPr>
              <w:t xml:space="preserve">El servicio será prestado en los sitios de muestreo definidos para los proyectos </w:t>
            </w:r>
            <w:r w:rsidRPr="005E6F7C">
              <w:rPr>
                <w:rFonts w:ascii="Arial" w:hAnsi="Arial" w:cs="Arial"/>
                <w:b/>
                <w:i/>
                <w:lang w:val="es-BO"/>
              </w:rPr>
              <w:t>Hidroeléctrico</w:t>
            </w:r>
            <w:r>
              <w:rPr>
                <w:rFonts w:ascii="Arial" w:hAnsi="Arial" w:cs="Arial"/>
                <w:b/>
                <w:i/>
                <w:lang w:val="es-BO"/>
              </w:rPr>
              <w:t>s:</w:t>
            </w:r>
            <w:r w:rsidRPr="005E6F7C">
              <w:rPr>
                <w:rFonts w:ascii="Arial" w:hAnsi="Arial" w:cs="Arial"/>
                <w:b/>
                <w:i/>
                <w:lang w:val="es-BO"/>
              </w:rPr>
              <w:t xml:space="preserve"> Cuenca Amazónica</w:t>
            </w:r>
            <w:r>
              <w:rPr>
                <w:rFonts w:ascii="Arial" w:hAnsi="Arial" w:cs="Arial"/>
                <w:b/>
                <w:i/>
                <w:lang w:val="es-BO"/>
              </w:rPr>
              <w:t xml:space="preserve">, </w:t>
            </w:r>
            <w:r w:rsidRPr="005E6F7C">
              <w:rPr>
                <w:rFonts w:ascii="Arial" w:hAnsi="Arial" w:cs="Arial"/>
                <w:b/>
                <w:i/>
                <w:lang w:val="es-BO"/>
              </w:rPr>
              <w:t>Cuenca del Plata</w:t>
            </w:r>
            <w:r>
              <w:rPr>
                <w:rFonts w:ascii="Arial" w:hAnsi="Arial" w:cs="Arial"/>
                <w:b/>
                <w:i/>
                <w:lang w:val="es-BO"/>
              </w:rPr>
              <w:t xml:space="preserve">, </w:t>
            </w:r>
            <w:proofErr w:type="spellStart"/>
            <w:r w:rsidRPr="005E6F7C">
              <w:rPr>
                <w:rFonts w:ascii="Arial" w:hAnsi="Arial" w:cs="Arial"/>
                <w:b/>
                <w:i/>
                <w:lang w:val="es-BO"/>
              </w:rPr>
              <w:t>Cañahuecal</w:t>
            </w:r>
            <w:proofErr w:type="spellEnd"/>
            <w:r>
              <w:rPr>
                <w:rFonts w:ascii="Arial" w:hAnsi="Arial" w:cs="Arial"/>
                <w:b/>
                <w:i/>
                <w:lang w:val="es-BO"/>
              </w:rPr>
              <w:t xml:space="preserve"> y</w:t>
            </w:r>
            <w:r w:rsidRPr="005E6F7C">
              <w:rPr>
                <w:rFonts w:ascii="Arial" w:hAnsi="Arial" w:cs="Arial"/>
                <w:b/>
                <w:i/>
                <w:lang w:val="es-BO"/>
              </w:rPr>
              <w:t xml:space="preserve"> Muñecas</w:t>
            </w:r>
            <w:r>
              <w:rPr>
                <w:rFonts w:ascii="Arial" w:hAnsi="Arial" w:cs="Arial"/>
                <w:b/>
                <w:i/>
                <w:lang w:val="es-BO"/>
              </w:rPr>
              <w:t>.</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D91A50">
        <w:trPr>
          <w:jc w:val="center"/>
        </w:trPr>
        <w:tc>
          <w:tcPr>
            <w:tcW w:w="235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D91A50">
        <w:trPr>
          <w:jc w:val="center"/>
        </w:trPr>
        <w:tc>
          <w:tcPr>
            <w:tcW w:w="235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2"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296"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8F554D" w:rsidRDefault="00430174" w:rsidP="00C97101">
            <w:pPr>
              <w:rPr>
                <w:rFonts w:ascii="Arial" w:hAnsi="Arial" w:cs="Arial"/>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D91A50">
        <w:trPr>
          <w:jc w:val="center"/>
        </w:trPr>
        <w:tc>
          <w:tcPr>
            <w:tcW w:w="235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D91A50">
        <w:trPr>
          <w:jc w:val="center"/>
        </w:trPr>
        <w:tc>
          <w:tcPr>
            <w:tcW w:w="235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D91A50">
        <w:trPr>
          <w:jc w:val="center"/>
        </w:trPr>
        <w:tc>
          <w:tcPr>
            <w:tcW w:w="235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D91A50">
        <w:trPr>
          <w:jc w:val="center"/>
        </w:trPr>
        <w:tc>
          <w:tcPr>
            <w:tcW w:w="235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2"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296"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3459AF1D" w:rsidR="00430174" w:rsidRPr="008F554D" w:rsidRDefault="00231715"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5ED9CBC1"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5F34B521" w:rsidR="00430174" w:rsidRPr="008F554D" w:rsidRDefault="00231715" w:rsidP="00C97101">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4764E924" w:rsidR="00430174" w:rsidRPr="008F554D" w:rsidRDefault="00231715"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1F6CD5">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4694BBDA" w:rsidR="00430174" w:rsidRPr="008F554D" w:rsidRDefault="00231715" w:rsidP="00C97101">
            <w:pPr>
              <w:jc w:val="center"/>
              <w:rPr>
                <w:rFonts w:ascii="Arial" w:hAnsi="Arial" w:cs="Arial"/>
                <w:lang w:val="es-BO"/>
              </w:rPr>
            </w:pPr>
            <w:r w:rsidRPr="00231715">
              <w:rPr>
                <w:rFonts w:ascii="Arial" w:hAnsi="Arial" w:cs="Arial"/>
                <w:lang w:val="es-BO"/>
              </w:rPr>
              <w:t xml:space="preserve">Calle Colombia esquina </w:t>
            </w:r>
            <w:proofErr w:type="spellStart"/>
            <w:r w:rsidRPr="00231715">
              <w:rPr>
                <w:rFonts w:ascii="Arial" w:hAnsi="Arial" w:cs="Arial"/>
                <w:lang w:val="es-BO"/>
              </w:rPr>
              <w:t>Falsuri</w:t>
            </w:r>
            <w:proofErr w:type="spellEnd"/>
            <w:r w:rsidRPr="00231715">
              <w:rPr>
                <w:rFonts w:ascii="Arial" w:hAnsi="Arial" w:cs="Arial"/>
                <w:lang w:val="es-BO"/>
              </w:rPr>
              <w:t xml:space="preserve"> </w:t>
            </w:r>
            <w:proofErr w:type="spellStart"/>
            <w:r w:rsidRPr="00231715">
              <w:rPr>
                <w:rFonts w:ascii="Arial" w:hAnsi="Arial" w:cs="Arial"/>
                <w:lang w:val="es-BO"/>
              </w:rPr>
              <w:t>N°</w:t>
            </w:r>
            <w:proofErr w:type="spellEnd"/>
            <w:r w:rsidRPr="00231715">
              <w:rPr>
                <w:rFonts w:ascii="Arial" w:hAnsi="Arial" w:cs="Arial"/>
                <w:lang w:val="es-BO"/>
              </w:rPr>
              <w:t xml:space="preserve"> 655</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7B4C4383" w:rsidR="00430174" w:rsidRPr="008F554D" w:rsidRDefault="00231715" w:rsidP="00C97101">
            <w:pPr>
              <w:rPr>
                <w:rFonts w:ascii="Arial" w:hAnsi="Arial" w:cs="Arial"/>
                <w:lang w:val="es-BO"/>
              </w:rPr>
            </w:pPr>
            <w:r w:rsidRPr="00231715">
              <w:rPr>
                <w:rFonts w:ascii="Arial" w:hAnsi="Arial" w:cs="Arial"/>
                <w:lang w:val="es-BO"/>
              </w:rPr>
              <w:t>08:00a.m. a 16:00p.m.</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391824BD" w:rsidR="00430174" w:rsidRPr="008F554D" w:rsidRDefault="00231715" w:rsidP="00C97101">
            <w:pPr>
              <w:rPr>
                <w:rFonts w:ascii="Arial" w:hAnsi="Arial" w:cs="Arial"/>
                <w:lang w:val="es-BO"/>
              </w:rPr>
            </w:pPr>
            <w:r>
              <w:rPr>
                <w:rFonts w:ascii="Arial" w:hAnsi="Arial" w:cs="Arial"/>
                <w:lang w:val="es-BO"/>
              </w:rPr>
              <w:t>Carla Mar</w:t>
            </w:r>
            <w:r w:rsidR="00D91A50">
              <w:rPr>
                <w:rFonts w:ascii="Arial" w:hAnsi="Arial" w:cs="Arial"/>
                <w:lang w:val="es-BO"/>
              </w:rPr>
              <w:t xml:space="preserve">iel Valverde </w:t>
            </w:r>
            <w:r w:rsidR="009A71A0">
              <w:rPr>
                <w:rFonts w:ascii="Arial" w:hAnsi="Arial" w:cs="Arial"/>
                <w:lang w:val="es-BO"/>
              </w:rPr>
              <w:t>López</w:t>
            </w:r>
            <w:r w:rsidR="00D91A50">
              <w:rPr>
                <w:rFonts w:ascii="Arial" w:hAnsi="Arial" w:cs="Arial"/>
                <w:lang w:val="es-BO"/>
              </w:rPr>
              <w:t xml:space="preserve"> </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673C24BA" w:rsidR="00430174" w:rsidRPr="008F554D" w:rsidRDefault="00D91A50" w:rsidP="00C97101">
            <w:pPr>
              <w:rPr>
                <w:rFonts w:ascii="Arial" w:hAnsi="Arial" w:cs="Arial"/>
                <w:lang w:val="es-BO"/>
              </w:rPr>
            </w:pPr>
            <w:r>
              <w:rPr>
                <w:rFonts w:ascii="Arial" w:hAnsi="Arial" w:cs="Arial"/>
                <w:lang w:val="es-BO"/>
              </w:rPr>
              <w:t>Consultor</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1AE466DF" w:rsidR="00430174" w:rsidRPr="008F554D" w:rsidRDefault="00D91A50" w:rsidP="00C97101">
            <w:pPr>
              <w:rPr>
                <w:rFonts w:ascii="Arial" w:hAnsi="Arial" w:cs="Arial"/>
                <w:lang w:val="es-BO"/>
              </w:rPr>
            </w:pPr>
            <w:r>
              <w:rPr>
                <w:rFonts w:ascii="Arial" w:hAnsi="Arial" w:cs="Arial"/>
                <w:lang w:val="es-BO"/>
              </w:rPr>
              <w:t>Unidad Proyectos Convencionales</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27501807" w:rsidR="00430174" w:rsidRPr="008F554D" w:rsidRDefault="00D91A50" w:rsidP="00C97101">
            <w:pPr>
              <w:rPr>
                <w:rFonts w:ascii="Arial" w:hAnsi="Arial" w:cs="Arial"/>
                <w:lang w:val="es-BO"/>
              </w:rPr>
            </w:pPr>
            <w:r>
              <w:rPr>
                <w:rFonts w:ascii="Arial" w:hAnsi="Arial" w:cs="Arial"/>
                <w:lang w:val="es-BO"/>
              </w:rPr>
              <w:t>5420317</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2A66B667" w:rsidR="00430174" w:rsidRPr="008F554D" w:rsidRDefault="00D91A50" w:rsidP="00C97101">
            <w:pPr>
              <w:rPr>
                <w:rFonts w:ascii="Arial" w:hAnsi="Arial" w:cs="Arial"/>
                <w:lang w:val="es-BO"/>
              </w:rPr>
            </w:pPr>
            <w:r>
              <w:rPr>
                <w:rFonts w:ascii="Arial" w:hAnsi="Arial" w:cs="Arial"/>
                <w:lang w:val="es-BO"/>
              </w:rPr>
              <w:t>4520318</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736C1673" w:rsidR="00430174" w:rsidRPr="008F554D" w:rsidRDefault="00D91A50" w:rsidP="00C97101">
            <w:pPr>
              <w:rPr>
                <w:rFonts w:ascii="Arial" w:hAnsi="Arial" w:cs="Arial"/>
                <w:lang w:val="es-BO"/>
              </w:rPr>
            </w:pPr>
            <w:r>
              <w:rPr>
                <w:rFonts w:ascii="Arial" w:hAnsi="Arial" w:cs="Arial"/>
                <w:lang w:val="es-BO"/>
              </w:rPr>
              <w:t>carla.valverde@ende.bo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725CDC0B" w14:textId="70AAF16C" w:rsidR="005B6920" w:rsidRPr="00295F18" w:rsidRDefault="00D91A50" w:rsidP="00886038">
            <w:pPr>
              <w:rPr>
                <w:rFonts w:ascii="Arial" w:hAnsi="Arial" w:cs="Arial"/>
                <w:lang w:val="es-BO"/>
              </w:rPr>
            </w:pPr>
            <w:r>
              <w:rPr>
                <w:rFonts w:ascii="Arial" w:hAnsi="Arial" w:cs="Arial"/>
              </w:rPr>
              <w:t>No se Requiere</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8F554D"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271022">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1F6CD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1F6CD5">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2C69E3C0" w:rsidR="00952A07" w:rsidRPr="008F554D" w:rsidRDefault="00952A07" w:rsidP="001F6CD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0ED01974" w:rsidR="00952A07" w:rsidRPr="008F554D" w:rsidRDefault="00952A07" w:rsidP="001F6CD5">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271022">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5058783A" w:rsidR="00952A07" w:rsidRPr="008F554D" w:rsidRDefault="00D91A50" w:rsidP="00FC24D7">
            <w:pPr>
              <w:adjustRightInd w:val="0"/>
              <w:snapToGrid w:val="0"/>
              <w:jc w:val="center"/>
              <w:rPr>
                <w:rFonts w:ascii="Arial" w:hAnsi="Arial" w:cs="Arial"/>
                <w:lang w:val="es-BO"/>
              </w:rPr>
            </w:pPr>
            <w:r>
              <w:rPr>
                <w:rFonts w:ascii="Arial" w:hAnsi="Arial" w:cs="Arial"/>
                <w:lang w:val="es-BO"/>
              </w:rPr>
              <w:t>0</w:t>
            </w:r>
            <w:r w:rsidR="00D00831">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2749012" w14:textId="786B17D4"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644ADA3A" w:rsidR="00952A07" w:rsidRPr="008F554D" w:rsidRDefault="00D91A50"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5CB16336" w:rsidR="00952A07" w:rsidRPr="008F554D" w:rsidRDefault="00D91A5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6987694C"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3CD56222"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43CE85A" w14:textId="77777777" w:rsidR="00D91A50" w:rsidRPr="00D91A50" w:rsidRDefault="00D91A50" w:rsidP="00D91A50">
            <w:pPr>
              <w:adjustRightInd w:val="0"/>
              <w:snapToGrid w:val="0"/>
              <w:jc w:val="center"/>
              <w:rPr>
                <w:rFonts w:ascii="Arial" w:hAnsi="Arial" w:cs="Arial"/>
                <w:lang w:val="es-BO"/>
              </w:rPr>
            </w:pPr>
            <w:r w:rsidRPr="00D91A50">
              <w:rPr>
                <w:rFonts w:ascii="Arial" w:hAnsi="Arial" w:cs="Arial"/>
                <w:lang w:val="es-BO"/>
              </w:rPr>
              <w:t>Calle Colombia esquina</w:t>
            </w:r>
          </w:p>
          <w:p w14:paraId="5C7EF230" w14:textId="2FAA7FE4" w:rsidR="00952A07" w:rsidRPr="008F554D" w:rsidRDefault="00D91A50" w:rsidP="00D91A50">
            <w:pPr>
              <w:adjustRightInd w:val="0"/>
              <w:snapToGrid w:val="0"/>
              <w:jc w:val="center"/>
              <w:rPr>
                <w:rFonts w:ascii="Arial" w:hAnsi="Arial" w:cs="Arial"/>
                <w:lang w:val="es-BO"/>
              </w:rPr>
            </w:pPr>
            <w:proofErr w:type="spellStart"/>
            <w:r w:rsidRPr="00D91A50">
              <w:rPr>
                <w:rFonts w:ascii="Arial" w:hAnsi="Arial" w:cs="Arial"/>
                <w:lang w:val="es-BO"/>
              </w:rPr>
              <w:t>Falsuri</w:t>
            </w:r>
            <w:proofErr w:type="spellEnd"/>
            <w:r w:rsidRPr="00D91A50">
              <w:rPr>
                <w:rFonts w:ascii="Arial" w:hAnsi="Arial" w:cs="Arial"/>
                <w:lang w:val="es-BO"/>
              </w:rPr>
              <w:t xml:space="preserve"> </w:t>
            </w:r>
            <w:proofErr w:type="spellStart"/>
            <w:r w:rsidRPr="00D91A50">
              <w:rPr>
                <w:rFonts w:ascii="Arial" w:hAnsi="Arial" w:cs="Arial"/>
                <w:lang w:val="es-BO"/>
              </w:rPr>
              <w:t>N°</w:t>
            </w:r>
            <w:proofErr w:type="spellEnd"/>
            <w:r w:rsidRPr="00D91A50">
              <w:rPr>
                <w:rFonts w:ascii="Arial" w:hAnsi="Arial" w:cs="Arial"/>
                <w:lang w:val="es-BO"/>
              </w:rPr>
              <w:t xml:space="preserve">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B65795E" w:rsidR="00952A07" w:rsidRPr="008F554D" w:rsidRDefault="00D91A50"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38DC5578" w:rsidR="00952A07" w:rsidRPr="008F554D" w:rsidRDefault="00D91A50"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0E94DF75" w:rsidR="00952A07" w:rsidRPr="008F554D" w:rsidRDefault="00D91A50"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51E0BACE" w:rsidR="00952A07" w:rsidRPr="008F554D" w:rsidRDefault="00D91A50" w:rsidP="00FC24D7">
            <w:pPr>
              <w:adjustRightInd w:val="0"/>
              <w:snapToGrid w:val="0"/>
              <w:jc w:val="center"/>
              <w:rPr>
                <w:rFonts w:ascii="Arial" w:hAnsi="Arial" w:cs="Arial"/>
                <w:lang w:val="es-BO"/>
              </w:rPr>
            </w:pPr>
            <w:r>
              <w:rPr>
                <w:rFonts w:ascii="Arial" w:hAnsi="Arial" w:cs="Arial"/>
                <w:lang w:val="es-BO"/>
              </w:rPr>
              <w:t>1</w:t>
            </w:r>
            <w:r w:rsidR="00CF31C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22BCB313" w:rsidR="00952A07" w:rsidRPr="008F554D" w:rsidRDefault="00D91A50"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000BFCDE" w:rsidR="00952A07" w:rsidRPr="008F554D" w:rsidRDefault="00D91A5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43E03C" w14:textId="77777777" w:rsidR="00952A07" w:rsidRDefault="00E339BF" w:rsidP="00FC24D7">
            <w:pPr>
              <w:adjustRightInd w:val="0"/>
              <w:snapToGrid w:val="0"/>
              <w:jc w:val="center"/>
              <w:rPr>
                <w:rFonts w:ascii="Arial" w:hAnsi="Arial" w:cs="Arial"/>
                <w:lang w:val="es-BO"/>
              </w:rPr>
            </w:pPr>
            <w:r>
              <w:rPr>
                <w:rFonts w:ascii="Arial" w:hAnsi="Arial" w:cs="Arial"/>
                <w:lang w:val="es-BO"/>
              </w:rPr>
              <w:t>10</w:t>
            </w:r>
          </w:p>
          <w:p w14:paraId="7441BE8A" w14:textId="77777777" w:rsidR="00E0328B" w:rsidRDefault="00E0328B" w:rsidP="00FC24D7">
            <w:pPr>
              <w:adjustRightInd w:val="0"/>
              <w:snapToGrid w:val="0"/>
              <w:jc w:val="center"/>
              <w:rPr>
                <w:rFonts w:ascii="Arial" w:hAnsi="Arial" w:cs="Arial"/>
                <w:lang w:val="es-BO"/>
              </w:rPr>
            </w:pPr>
          </w:p>
          <w:p w14:paraId="08396290" w14:textId="77777777" w:rsidR="00E0328B" w:rsidRDefault="00E0328B" w:rsidP="00FC24D7">
            <w:pPr>
              <w:adjustRightInd w:val="0"/>
              <w:snapToGrid w:val="0"/>
              <w:jc w:val="center"/>
              <w:rPr>
                <w:rFonts w:ascii="Arial" w:hAnsi="Arial" w:cs="Arial"/>
                <w:lang w:val="es-BO"/>
              </w:rPr>
            </w:pPr>
          </w:p>
          <w:p w14:paraId="7E402C2A" w14:textId="77777777" w:rsidR="00E0328B" w:rsidRDefault="00E0328B" w:rsidP="00FC24D7">
            <w:pPr>
              <w:adjustRightInd w:val="0"/>
              <w:snapToGrid w:val="0"/>
              <w:jc w:val="center"/>
              <w:rPr>
                <w:rFonts w:ascii="Arial" w:hAnsi="Arial" w:cs="Arial"/>
                <w:lang w:val="es-BO"/>
              </w:rPr>
            </w:pPr>
          </w:p>
          <w:p w14:paraId="1FE29111" w14:textId="77777777" w:rsidR="00E0328B" w:rsidRDefault="00E0328B" w:rsidP="00FC24D7">
            <w:pPr>
              <w:adjustRightInd w:val="0"/>
              <w:snapToGrid w:val="0"/>
              <w:jc w:val="center"/>
              <w:rPr>
                <w:rFonts w:ascii="Arial" w:hAnsi="Arial" w:cs="Arial"/>
                <w:lang w:val="es-BO"/>
              </w:rPr>
            </w:pPr>
          </w:p>
          <w:p w14:paraId="3244F9F5" w14:textId="77777777" w:rsidR="00E0328B" w:rsidRDefault="00E0328B" w:rsidP="00FC24D7">
            <w:pPr>
              <w:adjustRightInd w:val="0"/>
              <w:snapToGrid w:val="0"/>
              <w:jc w:val="center"/>
              <w:rPr>
                <w:rFonts w:ascii="Arial" w:hAnsi="Arial" w:cs="Arial"/>
                <w:lang w:val="es-BO"/>
              </w:rPr>
            </w:pPr>
          </w:p>
          <w:p w14:paraId="02F83C3B" w14:textId="77777777" w:rsidR="00E0328B" w:rsidRDefault="00E0328B" w:rsidP="00FC24D7">
            <w:pPr>
              <w:adjustRightInd w:val="0"/>
              <w:snapToGrid w:val="0"/>
              <w:jc w:val="center"/>
              <w:rPr>
                <w:rFonts w:ascii="Arial" w:hAnsi="Arial" w:cs="Arial"/>
                <w:lang w:val="es-BO"/>
              </w:rPr>
            </w:pPr>
          </w:p>
          <w:p w14:paraId="0FEB959A" w14:textId="01280088" w:rsidR="00E0328B" w:rsidRPr="008F554D" w:rsidRDefault="00E0328B" w:rsidP="00FC24D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1A08BB" w14:textId="77777777" w:rsidR="00952A07" w:rsidRDefault="00E339BF" w:rsidP="00FC24D7">
            <w:pPr>
              <w:adjustRightInd w:val="0"/>
              <w:snapToGrid w:val="0"/>
              <w:jc w:val="center"/>
              <w:rPr>
                <w:rFonts w:ascii="Arial" w:hAnsi="Arial" w:cs="Arial"/>
                <w:lang w:val="es-BO"/>
              </w:rPr>
            </w:pPr>
            <w:r>
              <w:rPr>
                <w:rFonts w:ascii="Arial" w:hAnsi="Arial" w:cs="Arial"/>
                <w:lang w:val="es-BO"/>
              </w:rPr>
              <w:t>00</w:t>
            </w:r>
          </w:p>
          <w:p w14:paraId="0F55A77F" w14:textId="77777777" w:rsidR="00E0328B" w:rsidRDefault="00E0328B" w:rsidP="00FC24D7">
            <w:pPr>
              <w:adjustRightInd w:val="0"/>
              <w:snapToGrid w:val="0"/>
              <w:jc w:val="center"/>
              <w:rPr>
                <w:rFonts w:ascii="Arial" w:hAnsi="Arial" w:cs="Arial"/>
                <w:lang w:val="es-BO"/>
              </w:rPr>
            </w:pPr>
          </w:p>
          <w:p w14:paraId="0DC70661" w14:textId="77777777" w:rsidR="00E0328B" w:rsidRDefault="00E0328B" w:rsidP="00FC24D7">
            <w:pPr>
              <w:adjustRightInd w:val="0"/>
              <w:snapToGrid w:val="0"/>
              <w:jc w:val="center"/>
              <w:rPr>
                <w:rFonts w:ascii="Arial" w:hAnsi="Arial" w:cs="Arial"/>
                <w:lang w:val="es-BO"/>
              </w:rPr>
            </w:pPr>
          </w:p>
          <w:p w14:paraId="3A6A375C" w14:textId="77777777" w:rsidR="00E0328B" w:rsidRDefault="00E0328B" w:rsidP="00FC24D7">
            <w:pPr>
              <w:adjustRightInd w:val="0"/>
              <w:snapToGrid w:val="0"/>
              <w:jc w:val="center"/>
              <w:rPr>
                <w:rFonts w:ascii="Arial" w:hAnsi="Arial" w:cs="Arial"/>
                <w:lang w:val="es-BO"/>
              </w:rPr>
            </w:pPr>
          </w:p>
          <w:p w14:paraId="372496F7" w14:textId="77777777" w:rsidR="00E0328B" w:rsidRDefault="00E0328B" w:rsidP="00FC24D7">
            <w:pPr>
              <w:adjustRightInd w:val="0"/>
              <w:snapToGrid w:val="0"/>
              <w:jc w:val="center"/>
              <w:rPr>
                <w:rFonts w:ascii="Arial" w:hAnsi="Arial" w:cs="Arial"/>
                <w:lang w:val="es-BO"/>
              </w:rPr>
            </w:pPr>
          </w:p>
          <w:p w14:paraId="1804EA10" w14:textId="77777777" w:rsidR="00E0328B" w:rsidRDefault="00E0328B" w:rsidP="00FC24D7">
            <w:pPr>
              <w:adjustRightInd w:val="0"/>
              <w:snapToGrid w:val="0"/>
              <w:jc w:val="center"/>
              <w:rPr>
                <w:rFonts w:ascii="Arial" w:hAnsi="Arial" w:cs="Arial"/>
                <w:lang w:val="es-BO"/>
              </w:rPr>
            </w:pPr>
          </w:p>
          <w:p w14:paraId="42CD5630" w14:textId="77777777" w:rsidR="00E0328B" w:rsidRDefault="00E0328B" w:rsidP="00FC24D7">
            <w:pPr>
              <w:adjustRightInd w:val="0"/>
              <w:snapToGrid w:val="0"/>
              <w:jc w:val="center"/>
              <w:rPr>
                <w:rFonts w:ascii="Arial" w:hAnsi="Arial" w:cs="Arial"/>
                <w:lang w:val="es-BO"/>
              </w:rPr>
            </w:pPr>
          </w:p>
          <w:p w14:paraId="619BE681" w14:textId="7AD5AA89" w:rsidR="00E0328B" w:rsidRPr="008F554D" w:rsidRDefault="00E0328B" w:rsidP="00E0328B">
            <w:pPr>
              <w:adjustRightInd w:val="0"/>
              <w:snapToGrid w:val="0"/>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FF022D" w14:textId="6A6FF3EE" w:rsidR="00952A07" w:rsidRPr="00E339BF" w:rsidRDefault="00E339BF" w:rsidP="00E339BF">
            <w:pPr>
              <w:adjustRightInd w:val="0"/>
              <w:snapToGrid w:val="0"/>
              <w:rPr>
                <w:rFonts w:ascii="Arial" w:hAnsi="Arial" w:cs="Arial"/>
              </w:rPr>
            </w:pPr>
            <w:r w:rsidRPr="00E339BF">
              <w:rPr>
                <w:rFonts w:ascii="Arial" w:hAnsi="Arial" w:cs="Arial"/>
              </w:rPr>
              <w:t>Pr</w:t>
            </w:r>
            <w:r>
              <w:rPr>
                <w:rFonts w:ascii="Arial" w:hAnsi="Arial" w:cs="Arial"/>
              </w:rPr>
              <w:t>e</w:t>
            </w:r>
            <w:r w:rsidRPr="00E339BF">
              <w:rPr>
                <w:rFonts w:ascii="Arial" w:hAnsi="Arial" w:cs="Arial"/>
              </w:rPr>
              <w:t xml:space="preserve">sentación: </w:t>
            </w:r>
            <w:r w:rsidR="00D91A50" w:rsidRPr="00E339BF">
              <w:rPr>
                <w:rFonts w:ascii="Arial" w:hAnsi="Arial" w:cs="Arial"/>
              </w:rPr>
              <w:t>Plataforma RUPE</w:t>
            </w:r>
          </w:p>
          <w:p w14:paraId="37E20832" w14:textId="77777777" w:rsidR="00E339BF" w:rsidRPr="00E339BF" w:rsidRDefault="00E339BF" w:rsidP="00FC24D7">
            <w:pPr>
              <w:adjustRightInd w:val="0"/>
              <w:snapToGrid w:val="0"/>
              <w:jc w:val="center"/>
              <w:rPr>
                <w:rFonts w:ascii="Arial" w:hAnsi="Arial" w:cs="Arial"/>
              </w:rPr>
            </w:pPr>
          </w:p>
          <w:p w14:paraId="2E573E3F" w14:textId="2F5D53A1" w:rsidR="00E339BF" w:rsidRPr="00E339BF" w:rsidRDefault="00E339BF" w:rsidP="00E339BF">
            <w:pPr>
              <w:adjustRightInd w:val="0"/>
              <w:snapToGrid w:val="0"/>
              <w:rPr>
                <w:rFonts w:ascii="Arial" w:hAnsi="Arial" w:cs="Arial"/>
              </w:rPr>
            </w:pPr>
            <w:r w:rsidRPr="00E339BF">
              <w:rPr>
                <w:rFonts w:ascii="Arial" w:hAnsi="Arial" w:cs="Arial"/>
              </w:rPr>
              <w:t xml:space="preserve">Apertura: </w:t>
            </w:r>
          </w:p>
          <w:p w14:paraId="5FF8998C" w14:textId="77777777" w:rsidR="00E339BF" w:rsidRPr="00E339BF" w:rsidRDefault="00E339BF" w:rsidP="00E339BF">
            <w:pPr>
              <w:adjustRightInd w:val="0"/>
              <w:snapToGrid w:val="0"/>
              <w:rPr>
                <w:rFonts w:ascii="Arial" w:hAnsi="Arial" w:cs="Arial"/>
                <w:bCs/>
                <w:iCs/>
              </w:rPr>
            </w:pPr>
            <w:r w:rsidRPr="00E339BF">
              <w:rPr>
                <w:rFonts w:ascii="Arial" w:hAnsi="Arial" w:cs="Arial"/>
                <w:bCs/>
                <w:iCs/>
                <w:u w:val="single"/>
              </w:rPr>
              <w:t>De manera presencial</w:t>
            </w:r>
            <w:r w:rsidRPr="00E339BF">
              <w:rPr>
                <w:rFonts w:ascii="Arial" w:hAnsi="Arial" w:cs="Arial"/>
                <w:bCs/>
                <w:iCs/>
              </w:rPr>
              <w:t xml:space="preserve">: en oficinas de ENDE de la Calle Colombia esquina </w:t>
            </w:r>
            <w:proofErr w:type="spellStart"/>
            <w:r w:rsidRPr="00E339BF">
              <w:rPr>
                <w:rFonts w:ascii="Arial" w:hAnsi="Arial" w:cs="Arial"/>
                <w:bCs/>
                <w:iCs/>
              </w:rPr>
              <w:t>Falsuri</w:t>
            </w:r>
            <w:proofErr w:type="spellEnd"/>
            <w:r w:rsidRPr="00E339BF">
              <w:rPr>
                <w:rFonts w:ascii="Arial" w:hAnsi="Arial" w:cs="Arial"/>
                <w:bCs/>
                <w:iCs/>
              </w:rPr>
              <w:t xml:space="preserve"> </w:t>
            </w:r>
            <w:proofErr w:type="spellStart"/>
            <w:r w:rsidRPr="00E339BF">
              <w:rPr>
                <w:rFonts w:ascii="Arial" w:hAnsi="Arial" w:cs="Arial"/>
                <w:bCs/>
                <w:iCs/>
              </w:rPr>
              <w:t>N°</w:t>
            </w:r>
            <w:proofErr w:type="spellEnd"/>
            <w:r w:rsidRPr="00E339BF">
              <w:rPr>
                <w:rFonts w:ascii="Arial" w:hAnsi="Arial" w:cs="Arial"/>
                <w:bCs/>
                <w:iCs/>
              </w:rPr>
              <w:t xml:space="preserve"> 655 (Sala de Apertura de Sobres)</w:t>
            </w:r>
          </w:p>
          <w:p w14:paraId="5F277037" w14:textId="77777777" w:rsidR="00E339BF" w:rsidRPr="00E339BF" w:rsidRDefault="00E339BF" w:rsidP="00E339BF">
            <w:pPr>
              <w:adjustRightInd w:val="0"/>
              <w:snapToGrid w:val="0"/>
              <w:rPr>
                <w:rFonts w:ascii="Arial" w:hAnsi="Arial" w:cs="Arial"/>
                <w:bCs/>
                <w:iCs/>
              </w:rPr>
            </w:pPr>
            <w:r w:rsidRPr="00E339BF">
              <w:rPr>
                <w:rFonts w:ascii="Arial" w:hAnsi="Arial" w:cs="Arial"/>
                <w:bCs/>
                <w:iCs/>
                <w:u w:val="single"/>
              </w:rPr>
              <w:t>De Manera Virtual</w:t>
            </w:r>
            <w:r w:rsidRPr="00E339BF">
              <w:rPr>
                <w:rFonts w:ascii="Arial" w:hAnsi="Arial" w:cs="Arial"/>
                <w:bCs/>
                <w:iCs/>
              </w:rPr>
              <w:t xml:space="preserve">: mediante el enlace: </w:t>
            </w:r>
          </w:p>
          <w:p w14:paraId="58EB4B05" w14:textId="0708DE74" w:rsidR="00E339BF" w:rsidRPr="008F554D" w:rsidRDefault="00E339BF" w:rsidP="00E339BF">
            <w:pPr>
              <w:adjustRightInd w:val="0"/>
              <w:snapToGrid w:val="0"/>
              <w:jc w:val="center"/>
              <w:rPr>
                <w:rFonts w:ascii="Arial" w:hAnsi="Arial" w:cs="Arial"/>
                <w:lang w:val="es-BO"/>
              </w:rPr>
            </w:pPr>
            <w:r w:rsidRPr="00E339BF">
              <w:rPr>
                <w:rFonts w:ascii="Arial" w:hAnsi="Arial" w:cs="Arial"/>
                <w:bCs/>
                <w:iCs/>
              </w:rPr>
              <w:t>https://ende.webex.com/meet/ende.sala5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70DD37DA" w:rsidR="00952A07" w:rsidRPr="008F554D" w:rsidRDefault="00E339BF" w:rsidP="00FC24D7">
            <w:pPr>
              <w:adjustRightInd w:val="0"/>
              <w:snapToGrid w:val="0"/>
              <w:jc w:val="center"/>
              <w:rPr>
                <w:rFonts w:ascii="Arial" w:hAnsi="Arial" w:cs="Arial"/>
                <w:lang w:val="es-BO"/>
              </w:rPr>
            </w:pPr>
            <w:r>
              <w:rPr>
                <w:rFonts w:ascii="Arial" w:hAnsi="Arial" w:cs="Arial"/>
                <w:lang w:val="es-BO"/>
              </w:rPr>
              <w:t>2</w:t>
            </w:r>
            <w:r w:rsidR="00CF31C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0270E4B5" w:rsidR="00952A07" w:rsidRPr="008F554D" w:rsidRDefault="00E339BF"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3C0F1F71" w:rsidR="00952A07" w:rsidRPr="008F554D" w:rsidRDefault="00E339BF"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392CD691" w:rsidR="00952A07" w:rsidRPr="008F554D" w:rsidRDefault="00E339BF" w:rsidP="00FC24D7">
            <w:pPr>
              <w:adjustRightInd w:val="0"/>
              <w:snapToGrid w:val="0"/>
              <w:jc w:val="center"/>
              <w:rPr>
                <w:rFonts w:ascii="Arial" w:hAnsi="Arial" w:cs="Arial"/>
                <w:lang w:val="es-BO"/>
              </w:rPr>
            </w:pPr>
            <w:r>
              <w:rPr>
                <w:rFonts w:ascii="Arial" w:hAnsi="Arial" w:cs="Arial"/>
                <w:lang w:val="es-BO"/>
              </w:rPr>
              <w:t>2</w:t>
            </w:r>
            <w:r w:rsidR="00CF31C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6DB64FC0" w:rsidR="00952A07" w:rsidRPr="008F554D" w:rsidRDefault="00E339BF"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691C9BC4" w:rsidR="00952A07" w:rsidRPr="008F554D" w:rsidRDefault="00E339BF"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0BAF42A7" w:rsidR="00952A07" w:rsidRPr="008F554D" w:rsidRDefault="00CF31CC" w:rsidP="00FC24D7">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68E28809" w:rsidR="00952A07" w:rsidRPr="008F554D" w:rsidRDefault="00E339BF" w:rsidP="00FC24D7">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1A765979" w:rsidR="00952A07" w:rsidRPr="008F554D" w:rsidRDefault="00E339BF" w:rsidP="00FC24D7">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5EF449E8" w:rsidR="00952A07" w:rsidRPr="008F554D" w:rsidRDefault="00E339BF" w:rsidP="00FC24D7">
            <w:pPr>
              <w:adjustRightInd w:val="0"/>
              <w:snapToGrid w:val="0"/>
              <w:jc w:val="center"/>
              <w:rPr>
                <w:rFonts w:ascii="Arial" w:hAnsi="Arial" w:cs="Arial"/>
                <w:lang w:val="es-BO"/>
              </w:rPr>
            </w:pPr>
            <w:r>
              <w:rPr>
                <w:rFonts w:ascii="Arial" w:hAnsi="Arial" w:cs="Arial"/>
                <w:lang w:val="es-BO"/>
              </w:rPr>
              <w:t>1</w:t>
            </w:r>
            <w:r w:rsidR="00CF31C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49AA352B" w:rsidR="00952A07" w:rsidRPr="008F554D" w:rsidRDefault="00E339BF"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0A3BDB5D" w:rsidR="00952A07" w:rsidRPr="008F554D" w:rsidRDefault="00E339BF"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1F6CD5">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6D335A88" w:rsidR="00952A07" w:rsidRPr="008F554D" w:rsidRDefault="00D75093" w:rsidP="00FC24D7">
            <w:pPr>
              <w:adjustRightInd w:val="0"/>
              <w:snapToGrid w:val="0"/>
              <w:jc w:val="center"/>
              <w:rPr>
                <w:rFonts w:ascii="Arial" w:hAnsi="Arial" w:cs="Arial"/>
                <w:lang w:val="es-BO"/>
              </w:rPr>
            </w:pPr>
            <w:r>
              <w:rPr>
                <w:rFonts w:ascii="Arial" w:hAnsi="Arial" w:cs="Arial"/>
                <w:lang w:val="es-BO"/>
              </w:rPr>
              <w:t>1</w:t>
            </w:r>
            <w:r w:rsidR="00CF31C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CF64D05" w14:textId="1598DB45"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11AC5B4D" w:rsidR="00952A07" w:rsidRPr="008F554D" w:rsidRDefault="00D75093" w:rsidP="00FC24D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1F5FEBC9" w:rsidR="00952A07" w:rsidRPr="008F554D" w:rsidRDefault="00D75093"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Ttulo"/>
        <w:spacing w:before="0" w:after="0"/>
        <w:ind w:left="432"/>
        <w:jc w:val="both"/>
        <w:rPr>
          <w:rFonts w:cs="Arial"/>
          <w:i/>
        </w:rPr>
      </w:pPr>
      <w:bookmarkStart w:id="145" w:name="_Hlk76739823"/>
    </w:p>
    <w:bookmarkEnd w:id="145"/>
    <w:p w14:paraId="236EE81D" w14:textId="77777777" w:rsidR="008433DF" w:rsidRPr="008F554D" w:rsidRDefault="008433DF"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1F6CD5">
      <w:pPr>
        <w:pStyle w:val="Ttulo"/>
        <w:numPr>
          <w:ilvl w:val="0"/>
          <w:numId w:val="25"/>
        </w:numPr>
        <w:spacing w:before="0" w:after="0"/>
        <w:jc w:val="both"/>
        <w:rPr>
          <w:rFonts w:ascii="Verdana" w:hAnsi="Verdana"/>
          <w:sz w:val="18"/>
          <w:szCs w:val="18"/>
          <w:lang w:val="es-BO"/>
        </w:rPr>
      </w:pPr>
      <w:bookmarkStart w:id="146" w:name="_Toc94714726"/>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6"/>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47" w:name="_Hlk76739905"/>
      <w:r w:rsidRPr="008F554D">
        <w:rPr>
          <w:rFonts w:cs="Verdana"/>
          <w:sz w:val="18"/>
          <w:szCs w:val="18"/>
          <w:lang w:val="es-BO"/>
        </w:rPr>
        <w:t>Los Términos de Referencia para la consultoría, son los siguientes:</w:t>
      </w:r>
    </w:p>
    <w:bookmarkEnd w:id="147"/>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9923"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923"/>
      </w:tblGrid>
      <w:tr w:rsidR="008F554D" w:rsidRPr="008F554D" w14:paraId="60697F6F" w14:textId="77777777" w:rsidTr="00E64736">
        <w:trPr>
          <w:trHeight w:val="502"/>
        </w:trPr>
        <w:tc>
          <w:tcPr>
            <w:tcW w:w="9923" w:type="dxa"/>
            <w:tcBorders>
              <w:bottom w:val="single" w:sz="4" w:space="0" w:color="auto"/>
            </w:tcBorders>
            <w:shd w:val="clear" w:color="auto" w:fill="DEEAF6" w:themeFill="accent1" w:themeFillTint="33"/>
            <w:vAlign w:val="center"/>
          </w:tcPr>
          <w:p w14:paraId="723117C3" w14:textId="47F56A39" w:rsidR="00A72FB0" w:rsidRPr="00E64736" w:rsidRDefault="00362EC1" w:rsidP="00E64736">
            <w:pPr>
              <w:jc w:val="center"/>
              <w:rPr>
                <w:rFonts w:ascii="Arial" w:hAnsi="Arial" w:cs="Arial"/>
                <w:b/>
                <w:lang w:val="es-BO"/>
              </w:rPr>
            </w:pPr>
            <w:r w:rsidRPr="008F554D">
              <w:rPr>
                <w:rFonts w:ascii="Arial" w:hAnsi="Arial" w:cs="Arial"/>
                <w:b/>
                <w:lang w:val="es-BO"/>
              </w:rPr>
              <w:t>DESCRIPCIÓN DE LA CONSULTORÍA</w:t>
            </w:r>
          </w:p>
        </w:tc>
      </w:tr>
      <w:tr w:rsidR="008F554D" w:rsidRPr="008F554D" w14:paraId="442E7F4F" w14:textId="77777777" w:rsidTr="00E64736">
        <w:trPr>
          <w:trHeight w:val="1845"/>
        </w:trPr>
        <w:tc>
          <w:tcPr>
            <w:tcW w:w="9923" w:type="dxa"/>
            <w:tcBorders>
              <w:top w:val="single" w:sz="4" w:space="0" w:color="auto"/>
            </w:tcBorders>
            <w:shd w:val="clear" w:color="auto" w:fill="FFFFFF"/>
          </w:tcPr>
          <w:p w14:paraId="0BCC63DA" w14:textId="7B7679C6" w:rsidR="00DE6D60" w:rsidRDefault="00DE6D60" w:rsidP="00E64736">
            <w:pPr>
              <w:spacing w:line="276" w:lineRule="auto"/>
              <w:ind w:left="112" w:right="114"/>
              <w:jc w:val="center"/>
              <w:rPr>
                <w:rFonts w:ascii="Tahoma" w:hAnsi="Tahoma" w:cs="Tahoma"/>
                <w:b/>
                <w:sz w:val="22"/>
                <w:szCs w:val="22"/>
                <w:u w:val="single"/>
                <w:lang w:eastAsia="en-US"/>
              </w:rPr>
            </w:pPr>
            <w:r w:rsidRPr="00DE6D60">
              <w:rPr>
                <w:rFonts w:ascii="Tahoma" w:hAnsi="Tahoma" w:cs="Tahoma"/>
                <w:b/>
                <w:sz w:val="22"/>
                <w:szCs w:val="22"/>
                <w:u w:val="single"/>
                <w:lang w:eastAsia="en-US"/>
              </w:rPr>
              <w:t>ESTUDIO CALIDAD DE AGUAS Y SEDIMENTOS, PROYECTOS HIDROELECTRICOS: CUENCA AMAZONICA, CUENCA DEL PLATA, CAÑAHUECAL Y MUÑECAS – 2022-2023</w:t>
            </w:r>
          </w:p>
          <w:p w14:paraId="0B2AA448" w14:textId="77777777" w:rsidR="00E64736" w:rsidRPr="00DE6D60" w:rsidRDefault="00E64736" w:rsidP="00E64736">
            <w:pPr>
              <w:spacing w:line="276" w:lineRule="auto"/>
              <w:ind w:left="112" w:right="114"/>
              <w:jc w:val="center"/>
              <w:rPr>
                <w:rFonts w:ascii="Tahoma" w:hAnsi="Tahoma" w:cs="Tahoma"/>
                <w:b/>
                <w:sz w:val="22"/>
                <w:szCs w:val="22"/>
                <w:u w:val="single"/>
                <w:lang w:eastAsia="en-US"/>
              </w:rPr>
            </w:pPr>
          </w:p>
          <w:p w14:paraId="3AD90829" w14:textId="7DED21AA" w:rsidR="00DE6D60" w:rsidRDefault="00DE6D60" w:rsidP="00E64736">
            <w:pPr>
              <w:pStyle w:val="Prrafodelista"/>
              <w:keepNext/>
              <w:numPr>
                <w:ilvl w:val="0"/>
                <w:numId w:val="56"/>
              </w:numPr>
              <w:spacing w:line="276" w:lineRule="auto"/>
              <w:ind w:right="114" w:hanging="284"/>
              <w:jc w:val="both"/>
              <w:outlineLvl w:val="0"/>
              <w:rPr>
                <w:rFonts w:ascii="Tahoma" w:hAnsi="Tahoma" w:cs="Tahoma"/>
                <w:b/>
                <w:bCs/>
                <w:kern w:val="32"/>
                <w:sz w:val="22"/>
                <w:szCs w:val="22"/>
              </w:rPr>
            </w:pPr>
            <w:r w:rsidRPr="007F22B2">
              <w:rPr>
                <w:rFonts w:ascii="Tahoma" w:hAnsi="Tahoma" w:cs="Tahoma"/>
                <w:b/>
                <w:bCs/>
                <w:kern w:val="32"/>
                <w:sz w:val="22"/>
                <w:szCs w:val="22"/>
              </w:rPr>
              <w:t>ITEM 1: ESTUDIO CALIDAD DE AGUAS Y SEDIMENTOS - PROYECTO HIDROELÉCTRICO CUENCA AMAZÓNICA</w:t>
            </w:r>
          </w:p>
          <w:p w14:paraId="0D3169DA" w14:textId="77777777" w:rsidR="00E64736" w:rsidRPr="007F22B2" w:rsidRDefault="00E64736" w:rsidP="00E64736">
            <w:pPr>
              <w:pStyle w:val="Prrafodelista"/>
              <w:keepNext/>
              <w:spacing w:line="276" w:lineRule="auto"/>
              <w:ind w:left="396"/>
              <w:jc w:val="both"/>
              <w:outlineLvl w:val="0"/>
              <w:rPr>
                <w:rFonts w:ascii="Tahoma" w:hAnsi="Tahoma" w:cs="Tahoma"/>
                <w:b/>
                <w:bCs/>
                <w:kern w:val="32"/>
                <w:sz w:val="22"/>
                <w:szCs w:val="22"/>
              </w:rPr>
            </w:pPr>
          </w:p>
          <w:p w14:paraId="331AD19B" w14:textId="77777777" w:rsidR="00DE6D60" w:rsidRPr="00DE6D60" w:rsidRDefault="00DE6D60" w:rsidP="00E64736">
            <w:pPr>
              <w:keepNext/>
              <w:numPr>
                <w:ilvl w:val="1"/>
                <w:numId w:val="56"/>
              </w:numPr>
              <w:spacing w:line="276" w:lineRule="auto"/>
              <w:ind w:hanging="608"/>
              <w:jc w:val="both"/>
              <w:outlineLvl w:val="1"/>
              <w:rPr>
                <w:rFonts w:ascii="Tahoma" w:hAnsi="Tahoma" w:cs="Tahoma"/>
                <w:b/>
                <w:caps/>
                <w:sz w:val="22"/>
                <w:szCs w:val="22"/>
                <w:lang w:val="es-MX"/>
              </w:rPr>
            </w:pPr>
            <w:r w:rsidRPr="00DE6D60">
              <w:rPr>
                <w:rFonts w:ascii="Tahoma" w:hAnsi="Tahoma" w:cs="Tahoma"/>
                <w:b/>
                <w:sz w:val="22"/>
                <w:szCs w:val="22"/>
                <w:lang w:val="es-MX"/>
              </w:rPr>
              <w:t>Antecedentes.</w:t>
            </w:r>
          </w:p>
          <w:p w14:paraId="4B132A5C" w14:textId="77777777" w:rsidR="00E64736" w:rsidRDefault="00E64736" w:rsidP="00E64736">
            <w:pPr>
              <w:spacing w:line="276" w:lineRule="auto"/>
              <w:jc w:val="both"/>
              <w:rPr>
                <w:rFonts w:ascii="Tahoma" w:hAnsi="Tahoma" w:cs="Tahoma"/>
                <w:sz w:val="20"/>
                <w:szCs w:val="20"/>
                <w:lang w:val="es-BO" w:eastAsia="en-US"/>
              </w:rPr>
            </w:pPr>
          </w:p>
          <w:p w14:paraId="26E7F071" w14:textId="5532A1FE" w:rsidR="00DE6D60" w:rsidRDefault="00DE6D60" w:rsidP="00E64736">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La Empresa Nacional de Electricidad viene desarrollando estudios para la identificación de nuevos sitios con características favorables para la implementación de centrales hidroeléctricas, que viabilicen el aprovechamiento de manera eficiente de los recursos hídricos dentro de la Cuenca Amazónica Boliviana. </w:t>
            </w:r>
          </w:p>
          <w:p w14:paraId="127D7A5F" w14:textId="77777777" w:rsidR="00E64736" w:rsidRPr="00DE6D60" w:rsidRDefault="00E64736" w:rsidP="00E64736">
            <w:pPr>
              <w:spacing w:line="276" w:lineRule="auto"/>
              <w:ind w:left="112" w:right="114"/>
              <w:jc w:val="both"/>
              <w:rPr>
                <w:rFonts w:ascii="Tahoma" w:hAnsi="Tahoma" w:cs="Tahoma"/>
                <w:sz w:val="20"/>
                <w:szCs w:val="20"/>
                <w:lang w:val="es-BO" w:eastAsia="en-US"/>
              </w:rPr>
            </w:pPr>
          </w:p>
          <w:p w14:paraId="2AFFDD51" w14:textId="68293A9C" w:rsidR="00DE6D60" w:rsidRDefault="00DE6D60" w:rsidP="00E64736">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proyecto Cuenca Amazónica se encuentra conformado por grupos de posibles alternativas de aprovechamientos Hidroeléctricos, que a su vez engloban 1 o más sitios de monitoreo. A continuación, se describen brevemente estas alternativas, con los sitios de monitoreo priorizados actualmente:</w:t>
            </w:r>
          </w:p>
          <w:p w14:paraId="10BA57FA" w14:textId="77777777" w:rsidR="00E64736" w:rsidRPr="00DE6D60" w:rsidRDefault="00E64736" w:rsidP="00E64736">
            <w:pPr>
              <w:spacing w:line="276" w:lineRule="auto"/>
              <w:jc w:val="both"/>
              <w:rPr>
                <w:rFonts w:ascii="Tahoma" w:hAnsi="Tahoma" w:cs="Tahoma"/>
                <w:sz w:val="20"/>
                <w:szCs w:val="20"/>
                <w:lang w:val="es-BO" w:eastAsia="en-US"/>
              </w:rPr>
            </w:pPr>
          </w:p>
          <w:p w14:paraId="34DA4418" w14:textId="77777777" w:rsidR="00DE6D60" w:rsidRPr="00DE6D60" w:rsidRDefault="00DE6D60" w:rsidP="00E64736">
            <w:pPr>
              <w:numPr>
                <w:ilvl w:val="0"/>
                <w:numId w:val="57"/>
              </w:numPr>
              <w:spacing w:line="276" w:lineRule="auto"/>
              <w:ind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Alternativa </w:t>
            </w:r>
            <w:proofErr w:type="spellStart"/>
            <w:r w:rsidRPr="00DE6D60">
              <w:rPr>
                <w:rFonts w:ascii="Tahoma" w:hAnsi="Tahoma" w:cs="Tahoma"/>
                <w:sz w:val="20"/>
                <w:szCs w:val="20"/>
                <w:lang w:val="es-BO" w:eastAsia="en-US"/>
              </w:rPr>
              <w:t>Pachalaca</w:t>
            </w:r>
            <w:proofErr w:type="spellEnd"/>
            <w:r w:rsidRPr="00DE6D60">
              <w:rPr>
                <w:rFonts w:ascii="Tahoma" w:hAnsi="Tahoma" w:cs="Tahoma"/>
                <w:sz w:val="20"/>
                <w:szCs w:val="20"/>
                <w:lang w:val="es-BO" w:eastAsia="en-US"/>
              </w:rPr>
              <w:t xml:space="preserve">: se encuentra conformada por 2 sitios de monitoreo denominados Cielo </w:t>
            </w:r>
            <w:proofErr w:type="spellStart"/>
            <w:r w:rsidRPr="00DE6D60">
              <w:rPr>
                <w:rFonts w:ascii="Tahoma" w:hAnsi="Tahoma" w:cs="Tahoma"/>
                <w:sz w:val="20"/>
                <w:szCs w:val="20"/>
                <w:lang w:val="es-BO" w:eastAsia="en-US"/>
              </w:rPr>
              <w:t>Jahuira</w:t>
            </w:r>
            <w:proofErr w:type="spellEnd"/>
            <w:r w:rsidRPr="00DE6D60">
              <w:rPr>
                <w:rFonts w:ascii="Tahoma" w:hAnsi="Tahoma" w:cs="Tahoma"/>
                <w:sz w:val="20"/>
                <w:szCs w:val="20"/>
                <w:lang w:val="es-BO" w:eastAsia="en-US"/>
              </w:rPr>
              <w:t xml:space="preserve"> y </w:t>
            </w:r>
            <w:proofErr w:type="spellStart"/>
            <w:r w:rsidRPr="00DE6D60">
              <w:rPr>
                <w:rFonts w:ascii="Tahoma" w:hAnsi="Tahoma" w:cs="Tahoma"/>
                <w:sz w:val="20"/>
                <w:szCs w:val="20"/>
                <w:lang w:val="es-BO" w:eastAsia="en-US"/>
              </w:rPr>
              <w:t>Zongo</w:t>
            </w:r>
            <w:proofErr w:type="spellEnd"/>
            <w:r w:rsidRPr="00DE6D60">
              <w:rPr>
                <w:rFonts w:ascii="Tahoma" w:hAnsi="Tahoma" w:cs="Tahoma"/>
                <w:sz w:val="20"/>
                <w:szCs w:val="20"/>
                <w:lang w:val="es-BO" w:eastAsia="en-US"/>
              </w:rPr>
              <w:t>.</w:t>
            </w:r>
          </w:p>
          <w:p w14:paraId="34731420" w14:textId="77777777" w:rsidR="00DE6D60" w:rsidRPr="00DE6D60" w:rsidRDefault="00DE6D60" w:rsidP="00E64736">
            <w:pPr>
              <w:numPr>
                <w:ilvl w:val="0"/>
                <w:numId w:val="57"/>
              </w:numPr>
              <w:spacing w:line="276" w:lineRule="auto"/>
              <w:ind w:right="114"/>
              <w:jc w:val="both"/>
              <w:rPr>
                <w:rFonts w:ascii="Tahoma" w:hAnsi="Tahoma" w:cs="Tahoma"/>
                <w:sz w:val="20"/>
                <w:szCs w:val="20"/>
                <w:lang w:val="es-BO" w:eastAsia="en-US"/>
              </w:rPr>
            </w:pPr>
            <w:r w:rsidRPr="00DE6D60">
              <w:rPr>
                <w:rFonts w:ascii="Tahoma" w:hAnsi="Tahoma" w:cs="Tahoma"/>
                <w:sz w:val="20"/>
                <w:szCs w:val="20"/>
                <w:lang w:val="es-BO" w:eastAsia="en-US"/>
              </w:rPr>
              <w:t>Alternativa Palos Blancos: se encuentra conformada por 3 sitios de monitoreo denominados Pie de Escalera (</w:t>
            </w:r>
            <w:proofErr w:type="spellStart"/>
            <w:r w:rsidRPr="00DE6D60">
              <w:rPr>
                <w:rFonts w:ascii="Tahoma" w:hAnsi="Tahoma" w:cs="Tahoma"/>
                <w:sz w:val="20"/>
                <w:szCs w:val="20"/>
                <w:lang w:val="es-BO" w:eastAsia="en-US"/>
              </w:rPr>
              <w:t>Cotacajes</w:t>
            </w:r>
            <w:proofErr w:type="spellEnd"/>
            <w:r w:rsidRPr="00DE6D60">
              <w:rPr>
                <w:rFonts w:ascii="Tahoma" w:hAnsi="Tahoma" w:cs="Tahoma"/>
                <w:sz w:val="20"/>
                <w:szCs w:val="20"/>
                <w:lang w:val="es-BO" w:eastAsia="en-US"/>
              </w:rPr>
              <w:t xml:space="preserve">), Colorado y </w:t>
            </w:r>
            <w:proofErr w:type="spellStart"/>
            <w:r w:rsidRPr="00DE6D60">
              <w:rPr>
                <w:rFonts w:ascii="Tahoma" w:hAnsi="Tahoma" w:cs="Tahoma"/>
                <w:sz w:val="20"/>
                <w:szCs w:val="20"/>
                <w:lang w:val="es-BO" w:eastAsia="en-US"/>
              </w:rPr>
              <w:t>Boopi</w:t>
            </w:r>
            <w:proofErr w:type="spellEnd"/>
            <w:r w:rsidRPr="00DE6D60">
              <w:rPr>
                <w:rFonts w:ascii="Tahoma" w:hAnsi="Tahoma" w:cs="Tahoma"/>
                <w:sz w:val="20"/>
                <w:szCs w:val="20"/>
                <w:lang w:val="es-BO" w:eastAsia="en-US"/>
              </w:rPr>
              <w:t>.</w:t>
            </w:r>
          </w:p>
          <w:p w14:paraId="3DD7ED70" w14:textId="77777777" w:rsidR="00DE6D60" w:rsidRPr="00DE6D60" w:rsidRDefault="00DE6D60" w:rsidP="00E64736">
            <w:pPr>
              <w:numPr>
                <w:ilvl w:val="0"/>
                <w:numId w:val="57"/>
              </w:numPr>
              <w:spacing w:line="276" w:lineRule="auto"/>
              <w:ind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Alternativa </w:t>
            </w:r>
            <w:proofErr w:type="spellStart"/>
            <w:r w:rsidRPr="00DE6D60">
              <w:rPr>
                <w:rFonts w:ascii="Tahoma" w:hAnsi="Tahoma" w:cs="Tahoma"/>
                <w:sz w:val="20"/>
                <w:szCs w:val="20"/>
                <w:lang w:val="es-BO" w:eastAsia="en-US"/>
              </w:rPr>
              <w:t>Okitas</w:t>
            </w:r>
            <w:proofErr w:type="spellEnd"/>
            <w:r w:rsidRPr="00DE6D60">
              <w:rPr>
                <w:rFonts w:ascii="Tahoma" w:hAnsi="Tahoma" w:cs="Tahoma"/>
                <w:sz w:val="20"/>
                <w:szCs w:val="20"/>
                <w:lang w:val="es-BO" w:eastAsia="en-US"/>
              </w:rPr>
              <w:t xml:space="preserve">: se encuentra conformada por 2 sitios de monitoreo denominados </w:t>
            </w:r>
            <w:proofErr w:type="spellStart"/>
            <w:r w:rsidRPr="00DE6D60">
              <w:rPr>
                <w:rFonts w:ascii="Tahoma" w:hAnsi="Tahoma" w:cs="Tahoma"/>
                <w:sz w:val="20"/>
                <w:szCs w:val="20"/>
                <w:lang w:val="es-BO" w:eastAsia="en-US"/>
              </w:rPr>
              <w:t>Okitas</w:t>
            </w:r>
            <w:proofErr w:type="spellEnd"/>
            <w:r w:rsidRPr="00DE6D60">
              <w:rPr>
                <w:rFonts w:ascii="Tahoma" w:hAnsi="Tahoma" w:cs="Tahoma"/>
                <w:sz w:val="20"/>
                <w:szCs w:val="20"/>
                <w:lang w:val="es-BO" w:eastAsia="en-US"/>
              </w:rPr>
              <w:t xml:space="preserve"> y Camiri.</w:t>
            </w:r>
          </w:p>
          <w:p w14:paraId="1FBCA50D" w14:textId="5A477A79" w:rsidR="00DE6D60" w:rsidRDefault="00DE6D60" w:rsidP="00E64736">
            <w:pPr>
              <w:numPr>
                <w:ilvl w:val="0"/>
                <w:numId w:val="57"/>
              </w:numPr>
              <w:spacing w:line="276" w:lineRule="auto"/>
              <w:ind w:right="114"/>
              <w:jc w:val="both"/>
              <w:rPr>
                <w:rFonts w:ascii="Tahoma" w:hAnsi="Tahoma" w:cs="Tahoma"/>
                <w:sz w:val="20"/>
                <w:szCs w:val="20"/>
                <w:lang w:val="es-BO" w:eastAsia="en-US"/>
              </w:rPr>
            </w:pPr>
            <w:r w:rsidRPr="00DE6D60">
              <w:rPr>
                <w:rFonts w:ascii="Tahoma" w:hAnsi="Tahoma" w:cs="Tahoma"/>
                <w:sz w:val="20"/>
                <w:szCs w:val="20"/>
                <w:lang w:val="es-BO" w:eastAsia="en-US"/>
              </w:rPr>
              <w:t>Alternativa La Selva: se encuentra conformada por 1 sitio de monitoreo del mismo nombre.</w:t>
            </w:r>
          </w:p>
          <w:p w14:paraId="03325598" w14:textId="77777777" w:rsidR="00E64736" w:rsidRPr="00DE6D60" w:rsidRDefault="00E64736" w:rsidP="00E64736">
            <w:pPr>
              <w:spacing w:line="276" w:lineRule="auto"/>
              <w:ind w:left="720"/>
              <w:jc w:val="both"/>
              <w:rPr>
                <w:rFonts w:ascii="Tahoma" w:hAnsi="Tahoma" w:cs="Tahoma"/>
                <w:sz w:val="20"/>
                <w:szCs w:val="20"/>
                <w:lang w:val="es-BO" w:eastAsia="en-US"/>
              </w:rPr>
            </w:pPr>
          </w:p>
          <w:p w14:paraId="2314A284" w14:textId="77F390C9" w:rsidR="00DE6D60" w:rsidRDefault="00DE6D60" w:rsidP="00E64736">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w:t>
            </w:r>
          </w:p>
          <w:p w14:paraId="56066927" w14:textId="77777777" w:rsidR="00E64736" w:rsidRPr="00DE6D60" w:rsidRDefault="00E64736" w:rsidP="00E64736">
            <w:pPr>
              <w:spacing w:line="276" w:lineRule="auto"/>
              <w:ind w:left="112" w:right="114"/>
              <w:jc w:val="both"/>
              <w:rPr>
                <w:rFonts w:ascii="Tahoma" w:hAnsi="Tahoma" w:cs="Tahoma"/>
                <w:sz w:val="20"/>
                <w:szCs w:val="20"/>
                <w:lang w:val="es-BO" w:eastAsia="en-US"/>
              </w:rPr>
            </w:pPr>
          </w:p>
          <w:p w14:paraId="137380DB" w14:textId="77777777" w:rsidR="0026531E" w:rsidRDefault="0026531E" w:rsidP="00E64736">
            <w:pPr>
              <w:spacing w:line="276" w:lineRule="auto"/>
              <w:ind w:left="112" w:right="114"/>
              <w:jc w:val="both"/>
              <w:rPr>
                <w:rFonts w:ascii="Tahoma" w:hAnsi="Tahoma" w:cs="Tahoma"/>
                <w:sz w:val="20"/>
                <w:szCs w:val="20"/>
                <w:lang w:val="es-BO" w:eastAsia="en-US"/>
              </w:rPr>
            </w:pPr>
          </w:p>
          <w:p w14:paraId="46E9C2ED" w14:textId="77777777" w:rsidR="0026531E" w:rsidRDefault="0026531E" w:rsidP="00E64736">
            <w:pPr>
              <w:spacing w:line="276" w:lineRule="auto"/>
              <w:ind w:left="112" w:right="114"/>
              <w:jc w:val="both"/>
              <w:rPr>
                <w:rFonts w:ascii="Tahoma" w:hAnsi="Tahoma" w:cs="Tahoma"/>
                <w:sz w:val="20"/>
                <w:szCs w:val="20"/>
                <w:lang w:val="es-BO" w:eastAsia="en-US"/>
              </w:rPr>
            </w:pPr>
          </w:p>
          <w:p w14:paraId="69AB5DAB" w14:textId="512300FD" w:rsidR="00DE6D60" w:rsidRDefault="00DE6D60" w:rsidP="00E64736">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ENDE realiza el monitoreo de calidad de aguas en el área de los posibles aprovechamientos hidroeléctricos,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un proyecto hidroeléctrico de la Cuenca Amazónica.</w:t>
            </w:r>
          </w:p>
          <w:p w14:paraId="6CDF2DC2" w14:textId="77777777" w:rsidR="00E64736" w:rsidRPr="00DE6D60" w:rsidRDefault="00E64736" w:rsidP="00E64736">
            <w:pPr>
              <w:spacing w:line="276" w:lineRule="auto"/>
              <w:ind w:left="112" w:right="114"/>
              <w:jc w:val="both"/>
              <w:rPr>
                <w:rFonts w:ascii="Tahoma" w:hAnsi="Tahoma" w:cs="Tahoma"/>
                <w:sz w:val="20"/>
                <w:szCs w:val="20"/>
                <w:lang w:val="es-BO" w:eastAsia="en-US"/>
              </w:rPr>
            </w:pPr>
          </w:p>
          <w:p w14:paraId="6E356068" w14:textId="48EB53A0" w:rsidR="00DE6D60" w:rsidRDefault="00DE6D60" w:rsidP="00E64736">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Por estas razones, y para dar continuidad a los estudios, ENDE requiere la contratación de una entidad especializada para generar información complementaria sobre calidad de aguas y sedimentos, en este caso las del área de influencia de las alternativas de aprovechamiento priorizadas de </w:t>
            </w:r>
            <w:proofErr w:type="spellStart"/>
            <w:r w:rsidRPr="00DE6D60">
              <w:rPr>
                <w:rFonts w:ascii="Tahoma" w:hAnsi="Tahoma" w:cs="Tahoma"/>
                <w:sz w:val="20"/>
                <w:szCs w:val="20"/>
                <w:lang w:val="es-BO" w:eastAsia="en-US"/>
              </w:rPr>
              <w:t>Pachalaca</w:t>
            </w:r>
            <w:proofErr w:type="spellEnd"/>
            <w:r w:rsidRPr="00DE6D60">
              <w:rPr>
                <w:rFonts w:ascii="Tahoma" w:hAnsi="Tahoma" w:cs="Tahoma"/>
                <w:sz w:val="20"/>
                <w:szCs w:val="20"/>
                <w:lang w:val="es-BO" w:eastAsia="en-US"/>
              </w:rPr>
              <w:t xml:space="preserve">, Palos Blancos, </w:t>
            </w:r>
            <w:proofErr w:type="spellStart"/>
            <w:r w:rsidRPr="00DE6D60">
              <w:rPr>
                <w:rFonts w:ascii="Tahoma" w:hAnsi="Tahoma" w:cs="Tahoma"/>
                <w:sz w:val="20"/>
                <w:szCs w:val="20"/>
                <w:lang w:val="es-BO" w:eastAsia="en-US"/>
              </w:rPr>
              <w:t>Okitas</w:t>
            </w:r>
            <w:proofErr w:type="spellEnd"/>
            <w:r w:rsidRPr="00DE6D60">
              <w:rPr>
                <w:rFonts w:ascii="Tahoma" w:hAnsi="Tahoma" w:cs="Tahoma"/>
                <w:sz w:val="20"/>
                <w:szCs w:val="20"/>
                <w:lang w:val="es-BO" w:eastAsia="en-US"/>
              </w:rPr>
              <w:t xml:space="preserve"> y La Selva en los ríos de la zona y principales afluentes identificados para el monitoreo </w:t>
            </w:r>
            <w:proofErr w:type="spellStart"/>
            <w:r w:rsidRPr="00DE6D60">
              <w:rPr>
                <w:rFonts w:ascii="Tahoma" w:hAnsi="Tahoma" w:cs="Tahoma"/>
                <w:sz w:val="20"/>
                <w:szCs w:val="20"/>
                <w:lang w:val="es-BO" w:eastAsia="en-US"/>
              </w:rPr>
              <w:t>bi-anual</w:t>
            </w:r>
            <w:proofErr w:type="spellEnd"/>
            <w:r w:rsidRPr="00DE6D60">
              <w:rPr>
                <w:rFonts w:ascii="Tahoma" w:hAnsi="Tahoma" w:cs="Tahoma"/>
                <w:sz w:val="20"/>
                <w:szCs w:val="20"/>
                <w:lang w:val="es-BO" w:eastAsia="en-US"/>
              </w:rPr>
              <w:t xml:space="preserve"> 2022 - 2023. </w:t>
            </w:r>
          </w:p>
          <w:p w14:paraId="06F40D8D" w14:textId="77777777" w:rsidR="00E64736" w:rsidRPr="00DE6D60" w:rsidRDefault="00E64736" w:rsidP="00E64736">
            <w:pPr>
              <w:spacing w:line="276" w:lineRule="auto"/>
              <w:ind w:left="112" w:right="114"/>
              <w:jc w:val="both"/>
              <w:rPr>
                <w:rFonts w:ascii="Tahoma" w:hAnsi="Tahoma" w:cs="Tahoma"/>
                <w:sz w:val="20"/>
                <w:szCs w:val="20"/>
                <w:lang w:val="es-BO" w:eastAsia="en-US"/>
              </w:rPr>
            </w:pPr>
          </w:p>
          <w:p w14:paraId="10C05638" w14:textId="061CE172" w:rsidR="00DE6D60" w:rsidRPr="00E64736" w:rsidRDefault="00DE6D60" w:rsidP="00E64736">
            <w:pPr>
              <w:keepNext/>
              <w:numPr>
                <w:ilvl w:val="1"/>
                <w:numId w:val="5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Objetivos.</w:t>
            </w:r>
          </w:p>
          <w:p w14:paraId="1D019447" w14:textId="77777777" w:rsidR="00E64736" w:rsidRPr="00DE6D60" w:rsidRDefault="00E64736" w:rsidP="00E64736">
            <w:pPr>
              <w:keepNext/>
              <w:spacing w:line="276" w:lineRule="auto"/>
              <w:ind w:left="720"/>
              <w:jc w:val="both"/>
              <w:outlineLvl w:val="1"/>
              <w:rPr>
                <w:rFonts w:ascii="Tahoma" w:hAnsi="Tahoma" w:cs="Tahoma"/>
                <w:b/>
                <w:caps/>
                <w:sz w:val="22"/>
                <w:szCs w:val="20"/>
                <w:lang w:val="es-MX"/>
              </w:rPr>
            </w:pPr>
          </w:p>
          <w:p w14:paraId="3DB84D21" w14:textId="77777777" w:rsidR="00DE6D60" w:rsidRPr="00DE6D60" w:rsidRDefault="00DE6D60" w:rsidP="0026531E">
            <w:pPr>
              <w:keepNext/>
              <w:numPr>
                <w:ilvl w:val="2"/>
                <w:numId w:val="56"/>
              </w:numPr>
              <w:spacing w:line="276" w:lineRule="auto"/>
              <w:ind w:left="1105" w:hanging="968"/>
              <w:jc w:val="both"/>
              <w:outlineLvl w:val="2"/>
              <w:rPr>
                <w:rFonts w:ascii="Tahoma" w:hAnsi="Tahoma" w:cs="Tahoma"/>
                <w:b/>
                <w:sz w:val="22"/>
                <w:szCs w:val="18"/>
                <w:lang w:val="es-MX"/>
              </w:rPr>
            </w:pPr>
            <w:r w:rsidRPr="00DE6D60">
              <w:rPr>
                <w:rFonts w:ascii="Tahoma" w:hAnsi="Tahoma" w:cs="Tahoma"/>
                <w:b/>
                <w:sz w:val="22"/>
                <w:szCs w:val="20"/>
                <w:lang w:val="es-MX"/>
              </w:rPr>
              <w:t>Objetivo general.</w:t>
            </w:r>
          </w:p>
          <w:p w14:paraId="6273B9F6" w14:textId="0CDFCBDC" w:rsidR="00DE6D60" w:rsidRDefault="00DE6D60" w:rsidP="0026531E">
            <w:pPr>
              <w:numPr>
                <w:ilvl w:val="0"/>
                <w:numId w:val="58"/>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Llevar a cabo un estudio de calidad de aguas y sedimentos en los ríos d</w:t>
            </w:r>
            <w:r w:rsidRPr="00DE6D60">
              <w:rPr>
                <w:rFonts w:ascii="Tahoma" w:hAnsi="Tahoma" w:cs="Tahoma"/>
                <w:sz w:val="20"/>
                <w:szCs w:val="18"/>
                <w:lang w:val="es-BO" w:eastAsia="en-US"/>
              </w:rPr>
              <w:t xml:space="preserve">el área de influencia de las alternativas priorizadas de </w:t>
            </w:r>
            <w:proofErr w:type="spellStart"/>
            <w:r w:rsidRPr="00DE6D60">
              <w:rPr>
                <w:rFonts w:ascii="Tahoma" w:hAnsi="Tahoma" w:cs="Tahoma"/>
                <w:sz w:val="20"/>
                <w:szCs w:val="18"/>
                <w:lang w:val="es-BO" w:eastAsia="en-US"/>
              </w:rPr>
              <w:t>Pachalaca</w:t>
            </w:r>
            <w:proofErr w:type="spellEnd"/>
            <w:r w:rsidRPr="00DE6D60">
              <w:rPr>
                <w:rFonts w:ascii="Tahoma" w:hAnsi="Tahoma" w:cs="Tahoma"/>
                <w:sz w:val="20"/>
                <w:szCs w:val="18"/>
                <w:lang w:val="es-BO" w:eastAsia="en-US"/>
              </w:rPr>
              <w:t xml:space="preserve">, Palos Blancos, </w:t>
            </w:r>
            <w:proofErr w:type="spellStart"/>
            <w:r w:rsidRPr="00DE6D60">
              <w:rPr>
                <w:rFonts w:ascii="Tahoma" w:hAnsi="Tahoma" w:cs="Tahoma"/>
                <w:sz w:val="20"/>
                <w:szCs w:val="18"/>
                <w:lang w:val="es-BO" w:eastAsia="en-US"/>
              </w:rPr>
              <w:t>Okitas</w:t>
            </w:r>
            <w:proofErr w:type="spellEnd"/>
            <w:r w:rsidRPr="00DE6D60">
              <w:rPr>
                <w:rFonts w:ascii="Tahoma" w:hAnsi="Tahoma" w:cs="Tahoma"/>
                <w:sz w:val="20"/>
                <w:szCs w:val="18"/>
                <w:lang w:val="es-BO" w:eastAsia="en-US"/>
              </w:rPr>
              <w:t>, y La Selva</w:t>
            </w:r>
            <w:r w:rsidRPr="00DE6D60">
              <w:rPr>
                <w:rFonts w:ascii="Tahoma" w:hAnsi="Tahoma" w:cs="Tahoma"/>
                <w:sz w:val="20"/>
                <w:szCs w:val="18"/>
                <w:lang w:eastAsia="en-US"/>
              </w:rPr>
              <w:t xml:space="preserve"> en sitios específicos, con la finalidad de conocer las condiciones </w:t>
            </w:r>
            <w:r w:rsidRPr="00DE6D60">
              <w:rPr>
                <w:rFonts w:ascii="Tahoma" w:hAnsi="Tahoma" w:cs="Tahoma"/>
                <w:sz w:val="20"/>
                <w:szCs w:val="18"/>
                <w:lang w:val="es-BO" w:eastAsia="en-US"/>
              </w:rPr>
              <w:t xml:space="preserve">en el área de influencia del proyecto </w:t>
            </w:r>
            <w:r w:rsidRPr="00DE6D60">
              <w:rPr>
                <w:rFonts w:ascii="Tahoma" w:hAnsi="Tahoma" w:cs="Tahoma"/>
                <w:sz w:val="20"/>
                <w:szCs w:val="18"/>
                <w:lang w:eastAsia="en-US"/>
              </w:rPr>
              <w:t>Cuenca Amazónica.</w:t>
            </w:r>
          </w:p>
          <w:p w14:paraId="009C7FB8" w14:textId="77777777" w:rsidR="00E64736" w:rsidRPr="00DE6D60" w:rsidRDefault="00E64736" w:rsidP="0026531E">
            <w:pPr>
              <w:spacing w:line="276" w:lineRule="auto"/>
              <w:ind w:left="1134" w:right="114"/>
              <w:jc w:val="both"/>
              <w:rPr>
                <w:rFonts w:ascii="Tahoma" w:hAnsi="Tahoma" w:cs="Tahoma"/>
                <w:sz w:val="20"/>
                <w:szCs w:val="18"/>
                <w:lang w:eastAsia="en-US"/>
              </w:rPr>
            </w:pPr>
          </w:p>
          <w:p w14:paraId="0CB1FD71" w14:textId="77777777" w:rsidR="00DE6D60" w:rsidRPr="00DE6D60" w:rsidRDefault="00DE6D60" w:rsidP="0026531E">
            <w:pPr>
              <w:keepNext/>
              <w:numPr>
                <w:ilvl w:val="2"/>
                <w:numId w:val="56"/>
              </w:numPr>
              <w:spacing w:line="276" w:lineRule="auto"/>
              <w:ind w:right="114" w:hanging="968"/>
              <w:jc w:val="both"/>
              <w:outlineLvl w:val="2"/>
              <w:rPr>
                <w:rFonts w:ascii="Tahoma" w:hAnsi="Tahoma" w:cs="Tahoma"/>
                <w:b/>
                <w:sz w:val="22"/>
                <w:szCs w:val="20"/>
                <w:lang w:val="es-MX"/>
              </w:rPr>
            </w:pPr>
            <w:r w:rsidRPr="00DE6D60">
              <w:rPr>
                <w:rFonts w:ascii="Tahoma" w:hAnsi="Tahoma" w:cs="Tahoma"/>
                <w:b/>
                <w:sz w:val="22"/>
                <w:szCs w:val="20"/>
                <w:lang w:val="es-MX"/>
              </w:rPr>
              <w:t>Objetivos específicos.</w:t>
            </w:r>
          </w:p>
          <w:p w14:paraId="2354A12F" w14:textId="77777777" w:rsidR="00DE6D60" w:rsidRPr="00DE6D60" w:rsidRDefault="00DE6D60" w:rsidP="0026531E">
            <w:pPr>
              <w:numPr>
                <w:ilvl w:val="0"/>
                <w:numId w:val="59"/>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Obtener datos de calidad de agua y sedimentos a través de dos campañas de muestreo en campo (época seca y húmeda) y análisis en laboratorio en los ríos d</w:t>
            </w:r>
            <w:r w:rsidRPr="00DE6D60">
              <w:rPr>
                <w:rFonts w:ascii="Tahoma" w:hAnsi="Tahoma" w:cs="Tahoma"/>
                <w:sz w:val="20"/>
                <w:szCs w:val="18"/>
                <w:lang w:val="es-BO" w:eastAsia="en-US"/>
              </w:rPr>
              <w:t>el área de influencia de las alternativas priorizadas y sitios de monitoreo</w:t>
            </w:r>
            <w:r w:rsidRPr="00DE6D60">
              <w:rPr>
                <w:rFonts w:ascii="Tahoma" w:hAnsi="Tahoma" w:cs="Tahoma"/>
                <w:sz w:val="20"/>
                <w:szCs w:val="18"/>
                <w:lang w:eastAsia="en-US"/>
              </w:rPr>
              <w:t>.</w:t>
            </w:r>
          </w:p>
          <w:p w14:paraId="00B84658" w14:textId="6F002541" w:rsidR="00DE6D60" w:rsidRDefault="00DE6D60" w:rsidP="0026531E">
            <w:pPr>
              <w:numPr>
                <w:ilvl w:val="0"/>
                <w:numId w:val="59"/>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73A228BE" w14:textId="77777777" w:rsidR="0026531E" w:rsidRPr="00DE6D60" w:rsidRDefault="0026531E" w:rsidP="0026531E">
            <w:pPr>
              <w:spacing w:line="276" w:lineRule="auto"/>
              <w:ind w:left="1134"/>
              <w:jc w:val="both"/>
              <w:rPr>
                <w:rFonts w:ascii="Tahoma" w:hAnsi="Tahoma" w:cs="Tahoma"/>
                <w:sz w:val="20"/>
                <w:szCs w:val="18"/>
                <w:lang w:eastAsia="en-US"/>
              </w:rPr>
            </w:pPr>
          </w:p>
          <w:p w14:paraId="386F4F46" w14:textId="77777777" w:rsidR="00DE6D60" w:rsidRPr="00DE6D60" w:rsidRDefault="00DE6D60" w:rsidP="0026531E">
            <w:pPr>
              <w:keepNext/>
              <w:numPr>
                <w:ilvl w:val="1"/>
                <w:numId w:val="56"/>
              </w:numPr>
              <w:spacing w:line="276" w:lineRule="auto"/>
              <w:ind w:hanging="608"/>
              <w:jc w:val="both"/>
              <w:outlineLvl w:val="1"/>
              <w:rPr>
                <w:rFonts w:ascii="Tahoma" w:hAnsi="Tahoma" w:cs="Tahoma"/>
                <w:b/>
                <w:caps/>
                <w:sz w:val="22"/>
                <w:szCs w:val="20"/>
                <w:lang w:val="es-MX"/>
              </w:rPr>
            </w:pPr>
            <w:bookmarkStart w:id="148" w:name="_Ref66886009"/>
            <w:r w:rsidRPr="00DE6D60">
              <w:rPr>
                <w:rFonts w:ascii="Tahoma" w:hAnsi="Tahoma" w:cs="Tahoma"/>
                <w:b/>
                <w:sz w:val="22"/>
                <w:szCs w:val="20"/>
                <w:lang w:val="es-MX"/>
              </w:rPr>
              <w:t>Ubicación</w:t>
            </w:r>
            <w:r w:rsidRPr="00DE6D60">
              <w:rPr>
                <w:rFonts w:ascii="Tahoma" w:hAnsi="Tahoma" w:cs="Tahoma"/>
                <w:b/>
                <w:caps/>
                <w:sz w:val="22"/>
                <w:szCs w:val="20"/>
                <w:lang w:val="es-MX"/>
              </w:rPr>
              <w:t>.</w:t>
            </w:r>
            <w:bookmarkEnd w:id="148"/>
          </w:p>
          <w:p w14:paraId="1B31DD2E" w14:textId="77777777" w:rsidR="0026531E" w:rsidRDefault="0026531E" w:rsidP="0026531E">
            <w:pPr>
              <w:spacing w:line="276" w:lineRule="auto"/>
              <w:ind w:left="112" w:right="114"/>
              <w:jc w:val="both"/>
              <w:rPr>
                <w:rFonts w:ascii="Tahoma" w:hAnsi="Tahoma" w:cs="Tahoma"/>
                <w:sz w:val="20"/>
                <w:szCs w:val="20"/>
                <w:lang w:val="es-BO" w:eastAsia="en-US"/>
              </w:rPr>
            </w:pPr>
          </w:p>
          <w:p w14:paraId="2140F7D7" w14:textId="0B497FAB" w:rsidR="00DE6D60" w:rsidRP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área de estudio se encuentra ubicada en la Cuenca Amazónica, ver </w:t>
            </w:r>
            <w:r w:rsidRPr="00DE6D60">
              <w:rPr>
                <w:rFonts w:ascii="Tahoma" w:hAnsi="Tahoma" w:cs="Tahoma"/>
                <w:sz w:val="20"/>
                <w:szCs w:val="20"/>
                <w:lang w:val="es-BO" w:eastAsia="en-US"/>
              </w:rPr>
              <w:fldChar w:fldCharType="begin"/>
            </w:r>
            <w:r w:rsidRPr="00DE6D60">
              <w:rPr>
                <w:rFonts w:ascii="Tahoma" w:hAnsi="Tahoma" w:cs="Tahoma"/>
                <w:sz w:val="20"/>
                <w:szCs w:val="20"/>
                <w:lang w:val="es-BO" w:eastAsia="en-US"/>
              </w:rPr>
              <w:instrText xml:space="preserve"> REF _Ref66871615 \h  \* MERGEFORMAT </w:instrText>
            </w:r>
            <w:r w:rsidRPr="00DE6D60">
              <w:rPr>
                <w:rFonts w:ascii="Tahoma" w:hAnsi="Tahoma" w:cs="Tahoma"/>
                <w:sz w:val="20"/>
                <w:szCs w:val="20"/>
                <w:lang w:val="es-BO" w:eastAsia="en-US"/>
              </w:rPr>
            </w:r>
            <w:r w:rsidRPr="00DE6D60">
              <w:rPr>
                <w:rFonts w:ascii="Tahoma" w:hAnsi="Tahoma" w:cs="Tahoma"/>
                <w:sz w:val="20"/>
                <w:szCs w:val="20"/>
                <w:lang w:val="es-BO" w:eastAsia="en-US"/>
              </w:rPr>
              <w:fldChar w:fldCharType="separate"/>
            </w:r>
            <w:r w:rsidR="00D31294" w:rsidRPr="00D31294">
              <w:rPr>
                <w:rFonts w:ascii="Tahoma" w:hAnsi="Tahoma" w:cs="Tahoma"/>
                <w:sz w:val="20"/>
                <w:szCs w:val="20"/>
                <w:lang w:eastAsia="en-US"/>
              </w:rPr>
              <w:t xml:space="preserve">Figura </w:t>
            </w:r>
            <w:r w:rsidR="00D31294" w:rsidRPr="00D31294">
              <w:rPr>
                <w:rFonts w:ascii="Tahoma" w:hAnsi="Tahoma" w:cs="Tahoma"/>
                <w:noProof/>
                <w:sz w:val="20"/>
                <w:szCs w:val="20"/>
                <w:lang w:eastAsia="en-US"/>
              </w:rPr>
              <w:t>1</w:t>
            </w:r>
            <w:r w:rsidRPr="00DE6D60">
              <w:rPr>
                <w:rFonts w:ascii="Tahoma" w:hAnsi="Tahoma" w:cs="Tahoma"/>
                <w:sz w:val="20"/>
                <w:szCs w:val="20"/>
                <w:lang w:val="es-BO" w:eastAsia="en-US"/>
              </w:rPr>
              <w:fldChar w:fldCharType="end"/>
            </w:r>
            <w:r w:rsidRPr="00DE6D60">
              <w:rPr>
                <w:rFonts w:ascii="Tahoma" w:hAnsi="Tahoma" w:cs="Tahoma"/>
                <w:sz w:val="20"/>
                <w:szCs w:val="20"/>
                <w:lang w:val="es-BO" w:eastAsia="en-US"/>
              </w:rPr>
              <w:t>.</w:t>
            </w:r>
            <w:bookmarkStart w:id="149" w:name="_Ref31379821"/>
          </w:p>
          <w:p w14:paraId="5470B604" w14:textId="77777777" w:rsidR="00DE6D60" w:rsidRPr="00DE6D60" w:rsidRDefault="00DE6D60" w:rsidP="00E64736">
            <w:pPr>
              <w:spacing w:line="276" w:lineRule="auto"/>
              <w:jc w:val="both"/>
              <w:rPr>
                <w:rFonts w:ascii="Tahoma" w:hAnsi="Tahoma" w:cs="Tahoma"/>
                <w:sz w:val="20"/>
                <w:szCs w:val="20"/>
                <w:lang w:val="es-BO" w:eastAsia="en-US"/>
              </w:rPr>
            </w:pPr>
          </w:p>
          <w:p w14:paraId="0303992A" w14:textId="62FEEDFF" w:rsidR="00DE6D60" w:rsidRDefault="00DE6D60" w:rsidP="00E64736">
            <w:pPr>
              <w:spacing w:line="276" w:lineRule="auto"/>
              <w:jc w:val="both"/>
              <w:rPr>
                <w:rFonts w:ascii="Tahoma" w:hAnsi="Tahoma" w:cs="Tahoma"/>
                <w:sz w:val="20"/>
                <w:szCs w:val="20"/>
                <w:lang w:val="es-BO" w:eastAsia="en-US"/>
              </w:rPr>
            </w:pPr>
          </w:p>
          <w:p w14:paraId="68FD49FE" w14:textId="2A7452FC" w:rsidR="0026531E" w:rsidRDefault="0026531E" w:rsidP="00E64736">
            <w:pPr>
              <w:spacing w:line="276" w:lineRule="auto"/>
              <w:jc w:val="both"/>
              <w:rPr>
                <w:rFonts w:ascii="Tahoma" w:hAnsi="Tahoma" w:cs="Tahoma"/>
                <w:sz w:val="20"/>
                <w:szCs w:val="20"/>
                <w:lang w:val="es-BO" w:eastAsia="en-US"/>
              </w:rPr>
            </w:pPr>
          </w:p>
          <w:p w14:paraId="4BA05F98" w14:textId="24AD0373" w:rsidR="0026531E" w:rsidRDefault="0026531E" w:rsidP="00E64736">
            <w:pPr>
              <w:spacing w:line="276" w:lineRule="auto"/>
              <w:jc w:val="both"/>
              <w:rPr>
                <w:rFonts w:ascii="Tahoma" w:hAnsi="Tahoma" w:cs="Tahoma"/>
                <w:sz w:val="20"/>
                <w:szCs w:val="20"/>
                <w:lang w:val="es-BO" w:eastAsia="en-US"/>
              </w:rPr>
            </w:pPr>
          </w:p>
          <w:p w14:paraId="1C6A0D26" w14:textId="1C21F587" w:rsidR="0026531E" w:rsidRDefault="0026531E" w:rsidP="00E64736">
            <w:pPr>
              <w:spacing w:line="276" w:lineRule="auto"/>
              <w:jc w:val="both"/>
              <w:rPr>
                <w:rFonts w:ascii="Tahoma" w:hAnsi="Tahoma" w:cs="Tahoma"/>
                <w:sz w:val="20"/>
                <w:szCs w:val="20"/>
                <w:lang w:val="es-BO" w:eastAsia="en-US"/>
              </w:rPr>
            </w:pPr>
          </w:p>
          <w:p w14:paraId="5DD4F6B6" w14:textId="69B2E4A9" w:rsidR="0026531E" w:rsidRDefault="0026531E" w:rsidP="00E64736">
            <w:pPr>
              <w:spacing w:line="276" w:lineRule="auto"/>
              <w:jc w:val="both"/>
              <w:rPr>
                <w:rFonts w:ascii="Tahoma" w:hAnsi="Tahoma" w:cs="Tahoma"/>
                <w:sz w:val="20"/>
                <w:szCs w:val="20"/>
                <w:lang w:val="es-BO" w:eastAsia="en-US"/>
              </w:rPr>
            </w:pPr>
          </w:p>
          <w:p w14:paraId="0EFB20B5" w14:textId="77B2B6EE" w:rsidR="0026531E" w:rsidRDefault="0026531E" w:rsidP="00E64736">
            <w:pPr>
              <w:spacing w:line="276" w:lineRule="auto"/>
              <w:jc w:val="both"/>
              <w:rPr>
                <w:rFonts w:ascii="Tahoma" w:hAnsi="Tahoma" w:cs="Tahoma"/>
                <w:sz w:val="20"/>
                <w:szCs w:val="20"/>
                <w:lang w:val="es-BO" w:eastAsia="en-US"/>
              </w:rPr>
            </w:pPr>
          </w:p>
          <w:p w14:paraId="1E20CBAA" w14:textId="57E6E912" w:rsidR="0026531E" w:rsidRDefault="0026531E" w:rsidP="00E64736">
            <w:pPr>
              <w:spacing w:line="276" w:lineRule="auto"/>
              <w:jc w:val="both"/>
              <w:rPr>
                <w:rFonts w:ascii="Tahoma" w:hAnsi="Tahoma" w:cs="Tahoma"/>
                <w:sz w:val="20"/>
                <w:szCs w:val="20"/>
                <w:lang w:val="es-BO" w:eastAsia="en-US"/>
              </w:rPr>
            </w:pPr>
          </w:p>
          <w:p w14:paraId="50883E44" w14:textId="45A2DD5F" w:rsidR="0026531E" w:rsidRDefault="0026531E" w:rsidP="00E64736">
            <w:pPr>
              <w:spacing w:line="276" w:lineRule="auto"/>
              <w:jc w:val="both"/>
              <w:rPr>
                <w:rFonts w:ascii="Tahoma" w:hAnsi="Tahoma" w:cs="Tahoma"/>
                <w:sz w:val="20"/>
                <w:szCs w:val="20"/>
                <w:lang w:val="es-BO" w:eastAsia="en-US"/>
              </w:rPr>
            </w:pPr>
          </w:p>
          <w:p w14:paraId="1413595C" w14:textId="24615823" w:rsidR="0026531E" w:rsidRDefault="0026531E" w:rsidP="00E64736">
            <w:pPr>
              <w:spacing w:line="276" w:lineRule="auto"/>
              <w:jc w:val="both"/>
              <w:rPr>
                <w:rFonts w:ascii="Tahoma" w:hAnsi="Tahoma" w:cs="Tahoma"/>
                <w:sz w:val="20"/>
                <w:szCs w:val="20"/>
                <w:lang w:val="es-BO" w:eastAsia="en-US"/>
              </w:rPr>
            </w:pPr>
          </w:p>
          <w:p w14:paraId="457F0FA8" w14:textId="1C0DBBF1" w:rsidR="0026531E" w:rsidRDefault="0026531E" w:rsidP="00E64736">
            <w:pPr>
              <w:spacing w:line="276" w:lineRule="auto"/>
              <w:jc w:val="both"/>
              <w:rPr>
                <w:rFonts w:ascii="Tahoma" w:hAnsi="Tahoma" w:cs="Tahoma"/>
                <w:sz w:val="20"/>
                <w:szCs w:val="20"/>
                <w:lang w:val="es-BO" w:eastAsia="en-US"/>
              </w:rPr>
            </w:pPr>
          </w:p>
          <w:p w14:paraId="55EFDC33" w14:textId="43BC400D" w:rsidR="0026531E" w:rsidRDefault="0026531E" w:rsidP="00E64736">
            <w:pPr>
              <w:spacing w:line="276" w:lineRule="auto"/>
              <w:jc w:val="both"/>
              <w:rPr>
                <w:rFonts w:ascii="Tahoma" w:hAnsi="Tahoma" w:cs="Tahoma"/>
                <w:sz w:val="20"/>
                <w:szCs w:val="20"/>
                <w:lang w:val="es-BO" w:eastAsia="en-US"/>
              </w:rPr>
            </w:pPr>
          </w:p>
          <w:p w14:paraId="701F37CA" w14:textId="0A564EBC" w:rsidR="0026531E" w:rsidRDefault="0026531E" w:rsidP="00E64736">
            <w:pPr>
              <w:spacing w:line="276" w:lineRule="auto"/>
              <w:jc w:val="both"/>
              <w:rPr>
                <w:rFonts w:ascii="Tahoma" w:hAnsi="Tahoma" w:cs="Tahoma"/>
                <w:sz w:val="20"/>
                <w:szCs w:val="20"/>
                <w:lang w:val="es-BO" w:eastAsia="en-US"/>
              </w:rPr>
            </w:pPr>
          </w:p>
          <w:p w14:paraId="2C17394C" w14:textId="77777777" w:rsidR="0026531E" w:rsidRPr="00DE6D60" w:rsidRDefault="0026531E" w:rsidP="00E64736">
            <w:pPr>
              <w:spacing w:line="276" w:lineRule="auto"/>
              <w:jc w:val="both"/>
              <w:rPr>
                <w:rFonts w:ascii="Tahoma" w:hAnsi="Tahoma" w:cs="Tahoma"/>
                <w:sz w:val="20"/>
                <w:szCs w:val="20"/>
                <w:lang w:val="es-BO" w:eastAsia="en-US"/>
              </w:rPr>
            </w:pPr>
          </w:p>
          <w:p w14:paraId="02B8F90D" w14:textId="31D35546" w:rsidR="00DE6D60" w:rsidRPr="00DE6D60" w:rsidRDefault="00DE6D60" w:rsidP="00E64736">
            <w:pPr>
              <w:spacing w:line="276" w:lineRule="auto"/>
              <w:jc w:val="center"/>
              <w:rPr>
                <w:rFonts w:ascii="Tahoma" w:hAnsi="Tahoma"/>
                <w:b/>
                <w:bCs/>
                <w:szCs w:val="20"/>
                <w:lang w:eastAsia="en-US"/>
              </w:rPr>
            </w:pPr>
            <w:bookmarkStart w:id="150" w:name="_Ref66871615"/>
            <w:bookmarkStart w:id="151" w:name="_Ref66871606"/>
            <w:r w:rsidRPr="00DE6D60">
              <w:rPr>
                <w:rFonts w:ascii="Tahoma" w:hAnsi="Tahoma" w:cs="Tahoma"/>
                <w:b/>
                <w:bCs/>
                <w:szCs w:val="20"/>
                <w:lang w:eastAsia="en-US"/>
              </w:rPr>
              <w:t xml:space="preserve">Figura </w:t>
            </w:r>
            <w:r w:rsidRPr="00DE6D60">
              <w:rPr>
                <w:rFonts w:ascii="Tahoma" w:hAnsi="Tahoma"/>
                <w:b/>
                <w:bCs/>
                <w:szCs w:val="20"/>
                <w:lang w:eastAsia="en-US"/>
              </w:rPr>
              <w:fldChar w:fldCharType="begin"/>
            </w:r>
            <w:r w:rsidRPr="00DE6D60">
              <w:rPr>
                <w:rFonts w:ascii="Tahoma" w:hAnsi="Tahoma" w:cs="Tahoma"/>
                <w:b/>
                <w:bCs/>
                <w:szCs w:val="20"/>
                <w:lang w:eastAsia="en-US"/>
              </w:rPr>
              <w:instrText xml:space="preserve"> SEQ Figura \* ARABIC </w:instrText>
            </w:r>
            <w:r w:rsidRPr="00DE6D60">
              <w:rPr>
                <w:rFonts w:ascii="Tahoma" w:hAnsi="Tahoma"/>
                <w:b/>
                <w:bCs/>
                <w:szCs w:val="20"/>
                <w:lang w:eastAsia="en-US"/>
              </w:rPr>
              <w:fldChar w:fldCharType="separate"/>
            </w:r>
            <w:r w:rsidR="00D31294">
              <w:rPr>
                <w:rFonts w:ascii="Tahoma" w:hAnsi="Tahoma" w:cs="Tahoma"/>
                <w:b/>
                <w:bCs/>
                <w:noProof/>
                <w:szCs w:val="20"/>
                <w:lang w:eastAsia="en-US"/>
              </w:rPr>
              <w:t>1</w:t>
            </w:r>
            <w:r w:rsidRPr="00DE6D60">
              <w:rPr>
                <w:rFonts w:ascii="Tahoma" w:hAnsi="Tahoma"/>
                <w:b/>
                <w:bCs/>
                <w:szCs w:val="20"/>
                <w:lang w:eastAsia="en-US"/>
              </w:rPr>
              <w:fldChar w:fldCharType="end"/>
            </w:r>
            <w:bookmarkEnd w:id="149"/>
            <w:bookmarkEnd w:id="150"/>
            <w:r w:rsidRPr="00DE6D60">
              <w:rPr>
                <w:rFonts w:ascii="Tahoma" w:hAnsi="Tahoma" w:cs="Tahoma"/>
                <w:b/>
                <w:bCs/>
                <w:szCs w:val="20"/>
                <w:lang w:eastAsia="en-US"/>
              </w:rPr>
              <w:t>.</w:t>
            </w:r>
            <w:r w:rsidRPr="00DE6D60">
              <w:rPr>
                <w:rFonts w:ascii="Tahoma" w:hAnsi="Tahoma" w:cs="Tahoma"/>
                <w:b/>
                <w:bCs/>
                <w:i/>
                <w:iCs/>
                <w:szCs w:val="20"/>
                <w:lang w:eastAsia="en-US"/>
              </w:rPr>
              <w:t xml:space="preserve"> Ubicación del área de estudio – Proyecto Cuenca Amazónica.</w:t>
            </w:r>
            <w:bookmarkEnd w:id="151"/>
          </w:p>
          <w:p w14:paraId="0D37270A" w14:textId="7C3A0AC0" w:rsidR="00DE6D60" w:rsidRDefault="00DE6D60" w:rsidP="00E64736">
            <w:pPr>
              <w:spacing w:line="276" w:lineRule="auto"/>
              <w:jc w:val="center"/>
              <w:rPr>
                <w:rFonts w:ascii="Tahoma" w:hAnsi="Tahoma"/>
                <w:sz w:val="20"/>
                <w:szCs w:val="20"/>
                <w:lang w:eastAsia="en-US"/>
              </w:rPr>
            </w:pPr>
            <w:r w:rsidRPr="00DE6D60">
              <w:rPr>
                <w:rFonts w:ascii="Tahoma" w:hAnsi="Tahoma" w:cs="Tahoma"/>
                <w:noProof/>
                <w:sz w:val="20"/>
                <w:szCs w:val="20"/>
                <w:lang w:val="es-BO" w:eastAsia="es-BO"/>
              </w:rPr>
              <w:drawing>
                <wp:inline distT="0" distB="0" distL="0" distR="0" wp14:anchorId="77FB4B22" wp14:editId="413AC19D">
                  <wp:extent cx="4694555" cy="7383438"/>
                  <wp:effectExtent l="0" t="0" r="0" b="8255"/>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l="6419" t="2422" r="2803" b="3088"/>
                          <a:stretch>
                            <a:fillRect/>
                          </a:stretch>
                        </pic:blipFill>
                        <pic:spPr bwMode="auto">
                          <a:xfrm>
                            <a:off x="0" y="0"/>
                            <a:ext cx="4707226" cy="7403367"/>
                          </a:xfrm>
                          <a:prstGeom prst="rect">
                            <a:avLst/>
                          </a:prstGeom>
                          <a:noFill/>
                          <a:ln>
                            <a:noFill/>
                          </a:ln>
                        </pic:spPr>
                      </pic:pic>
                    </a:graphicData>
                  </a:graphic>
                </wp:inline>
              </w:drawing>
            </w:r>
          </w:p>
          <w:p w14:paraId="17E170C5" w14:textId="279345A6" w:rsidR="00DE6D60" w:rsidRPr="0026531E" w:rsidRDefault="00DE6D60" w:rsidP="0026531E">
            <w:pPr>
              <w:keepNext/>
              <w:numPr>
                <w:ilvl w:val="1"/>
                <w:numId w:val="5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lastRenderedPageBreak/>
              <w:t>Alcance</w:t>
            </w:r>
          </w:p>
          <w:p w14:paraId="57E3B62A" w14:textId="77777777" w:rsidR="0026531E" w:rsidRPr="00DE6D60" w:rsidRDefault="0026531E" w:rsidP="0026531E">
            <w:pPr>
              <w:keepNext/>
              <w:spacing w:line="276" w:lineRule="auto"/>
              <w:ind w:left="720"/>
              <w:jc w:val="both"/>
              <w:outlineLvl w:val="1"/>
              <w:rPr>
                <w:rFonts w:ascii="Tahoma" w:hAnsi="Tahoma" w:cs="Tahoma"/>
                <w:b/>
                <w:caps/>
                <w:sz w:val="22"/>
                <w:szCs w:val="20"/>
                <w:lang w:val="es-MX"/>
              </w:rPr>
            </w:pPr>
          </w:p>
          <w:p w14:paraId="3EB000A3" w14:textId="77777777" w:rsidR="00DE6D60" w:rsidRPr="00DE6D60" w:rsidRDefault="00DE6D60" w:rsidP="0026531E">
            <w:pPr>
              <w:keepNext/>
              <w:numPr>
                <w:ilvl w:val="2"/>
                <w:numId w:val="56"/>
              </w:numPr>
              <w:spacing w:line="276" w:lineRule="auto"/>
              <w:ind w:hanging="968"/>
              <w:jc w:val="both"/>
              <w:outlineLvl w:val="2"/>
              <w:rPr>
                <w:rFonts w:ascii="Tahoma" w:hAnsi="Tahoma" w:cs="Tahoma"/>
                <w:b/>
                <w:sz w:val="22"/>
                <w:szCs w:val="20"/>
                <w:lang w:val="es-MX"/>
              </w:rPr>
            </w:pPr>
            <w:bookmarkStart w:id="152" w:name="_Ref31613510"/>
            <w:r w:rsidRPr="00DE6D60">
              <w:rPr>
                <w:rFonts w:ascii="Tahoma" w:hAnsi="Tahoma" w:cs="Tahoma"/>
                <w:b/>
                <w:sz w:val="22"/>
                <w:szCs w:val="20"/>
                <w:lang w:val="es-MX"/>
              </w:rPr>
              <w:t>Trabajo de campo y descripción de metodología para la obtención de muestras</w:t>
            </w:r>
            <w:bookmarkEnd w:id="152"/>
          </w:p>
          <w:p w14:paraId="3DA6C39C" w14:textId="77777777" w:rsidR="0026531E" w:rsidRDefault="0026531E" w:rsidP="0026531E">
            <w:pPr>
              <w:spacing w:line="276" w:lineRule="auto"/>
              <w:ind w:left="112" w:right="114"/>
              <w:jc w:val="both"/>
              <w:rPr>
                <w:rFonts w:ascii="Tahoma" w:hAnsi="Tahoma" w:cs="Tahoma"/>
                <w:sz w:val="20"/>
                <w:szCs w:val="20"/>
                <w:lang w:val="es-BO" w:eastAsia="en-US"/>
              </w:rPr>
            </w:pPr>
          </w:p>
          <w:p w14:paraId="011537F6" w14:textId="4CBB0474"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Sobre la base de un proceso de planificación, identificación de sitios de muestreo e identificación de personal de apoyo del lugar, el CONSULTOR efectuará el trabajo de campo.  </w:t>
            </w:r>
          </w:p>
          <w:p w14:paraId="31408C8A" w14:textId="77777777" w:rsidR="0026531E" w:rsidRPr="00DE6D60" w:rsidRDefault="0026531E" w:rsidP="0026531E">
            <w:pPr>
              <w:spacing w:line="276" w:lineRule="auto"/>
              <w:ind w:left="112" w:right="114"/>
              <w:jc w:val="both"/>
              <w:rPr>
                <w:rFonts w:ascii="Tahoma" w:hAnsi="Tahoma" w:cs="Tahoma"/>
                <w:sz w:val="20"/>
                <w:szCs w:val="20"/>
                <w:lang w:val="es-BO" w:eastAsia="en-US"/>
              </w:rPr>
            </w:pPr>
          </w:p>
          <w:p w14:paraId="26107FC8" w14:textId="58AFEF84" w:rsidR="00DE6D60" w:rsidRDefault="00DE6D60" w:rsidP="0026531E">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El trabajo de </w:t>
            </w:r>
            <w:r w:rsidRPr="0026531E">
              <w:rPr>
                <w:rFonts w:ascii="Tahoma" w:hAnsi="Tahoma" w:cs="Tahoma"/>
                <w:sz w:val="20"/>
                <w:szCs w:val="20"/>
                <w:lang w:val="es-BO" w:eastAsia="en-US"/>
              </w:rPr>
              <w:t>colecta</w:t>
            </w:r>
            <w:r w:rsidRPr="00DE6D60">
              <w:rPr>
                <w:rFonts w:ascii="Tahoma" w:hAnsi="Tahoma" w:cs="Tahoma"/>
                <w:sz w:val="20"/>
                <w:szCs w:val="20"/>
                <w:lang w:eastAsia="en-US"/>
              </w:rPr>
              <w:t xml:space="preserve"> de muestras se deberá llevar a cabo durante dos campañas, en los ocho</w:t>
            </w:r>
            <w:r w:rsidRPr="00DE6D60">
              <w:rPr>
                <w:rFonts w:ascii="Tahoma" w:hAnsi="Tahoma" w:cs="Tahoma"/>
                <w:color w:val="FF0000"/>
                <w:sz w:val="20"/>
                <w:szCs w:val="20"/>
                <w:lang w:eastAsia="en-US"/>
              </w:rPr>
              <w:t xml:space="preserve"> </w:t>
            </w:r>
            <w:r w:rsidRPr="00DE6D60">
              <w:rPr>
                <w:rFonts w:ascii="Tahoma" w:hAnsi="Tahoma" w:cs="Tahoma"/>
                <w:sz w:val="20"/>
                <w:szCs w:val="20"/>
                <w:lang w:eastAsia="en-US"/>
              </w:rPr>
              <w:t xml:space="preserve">sitios que se muestran en la </w:t>
            </w:r>
            <w:r w:rsidRPr="00DE6D60">
              <w:rPr>
                <w:rFonts w:ascii="Tahoma" w:hAnsi="Tahoma" w:cs="Tahoma"/>
                <w:sz w:val="20"/>
                <w:szCs w:val="20"/>
                <w:lang w:val="es-BO" w:eastAsia="en-US"/>
              </w:rPr>
              <w:fldChar w:fldCharType="begin"/>
            </w:r>
            <w:r w:rsidRPr="00DE6D60">
              <w:rPr>
                <w:rFonts w:ascii="Tahoma" w:hAnsi="Tahoma" w:cs="Tahoma"/>
                <w:sz w:val="20"/>
                <w:szCs w:val="20"/>
                <w:lang w:val="es-BO" w:eastAsia="en-US"/>
              </w:rPr>
              <w:instrText xml:space="preserve"> REF _Ref66871615 \h  \* MERGEFORMAT </w:instrText>
            </w:r>
            <w:r w:rsidRPr="00DE6D60">
              <w:rPr>
                <w:rFonts w:ascii="Tahoma" w:hAnsi="Tahoma" w:cs="Tahoma"/>
                <w:sz w:val="20"/>
                <w:szCs w:val="20"/>
                <w:lang w:val="es-BO" w:eastAsia="en-US"/>
              </w:rPr>
            </w:r>
            <w:r w:rsidRPr="00DE6D60">
              <w:rPr>
                <w:rFonts w:ascii="Tahoma" w:hAnsi="Tahoma" w:cs="Tahoma"/>
                <w:sz w:val="20"/>
                <w:szCs w:val="20"/>
                <w:lang w:val="es-BO" w:eastAsia="en-US"/>
              </w:rPr>
              <w:fldChar w:fldCharType="separate"/>
            </w:r>
            <w:r w:rsidR="00D31294" w:rsidRPr="00D31294">
              <w:rPr>
                <w:rFonts w:ascii="Tahoma" w:hAnsi="Tahoma" w:cs="Tahoma"/>
                <w:sz w:val="20"/>
                <w:szCs w:val="20"/>
                <w:lang w:eastAsia="en-US"/>
              </w:rPr>
              <w:t xml:space="preserve">Figura </w:t>
            </w:r>
            <w:r w:rsidR="00D31294" w:rsidRPr="00D31294">
              <w:rPr>
                <w:rFonts w:ascii="Tahoma" w:hAnsi="Tahoma" w:cs="Tahoma"/>
                <w:noProof/>
                <w:sz w:val="20"/>
                <w:szCs w:val="20"/>
                <w:lang w:eastAsia="en-US"/>
              </w:rPr>
              <w:t>1</w:t>
            </w:r>
            <w:r w:rsidRPr="00DE6D60">
              <w:rPr>
                <w:rFonts w:ascii="Tahoma" w:hAnsi="Tahoma" w:cs="Tahoma"/>
                <w:sz w:val="20"/>
                <w:szCs w:val="20"/>
                <w:lang w:val="es-BO" w:eastAsia="en-US"/>
              </w:rPr>
              <w:fldChar w:fldCharType="end"/>
            </w:r>
            <w:r w:rsidRPr="00DE6D60">
              <w:rPr>
                <w:rFonts w:ascii="Tahoma" w:hAnsi="Tahoma" w:cs="Tahoma"/>
                <w:sz w:val="20"/>
                <w:szCs w:val="20"/>
                <w:lang w:val="es-BO" w:eastAsia="en-US"/>
              </w:rPr>
              <w:t>.</w:t>
            </w:r>
            <w:r w:rsidRPr="00DE6D60">
              <w:rPr>
                <w:rFonts w:ascii="Tahoma" w:hAnsi="Tahoma" w:cs="Tahoma"/>
                <w:sz w:val="20"/>
                <w:szCs w:val="20"/>
                <w:lang w:eastAsia="en-US"/>
              </w:rPr>
              <w:t xml:space="preserve"> </w:t>
            </w:r>
          </w:p>
          <w:p w14:paraId="3DA5A06B" w14:textId="77777777" w:rsidR="0026531E" w:rsidRPr="00DE6D60" w:rsidRDefault="0026531E" w:rsidP="00E64736">
            <w:pPr>
              <w:spacing w:line="276" w:lineRule="auto"/>
              <w:jc w:val="both"/>
              <w:rPr>
                <w:rFonts w:ascii="Tahoma" w:hAnsi="Tahoma" w:cs="Tahoma"/>
                <w:sz w:val="20"/>
                <w:szCs w:val="20"/>
                <w:lang w:eastAsia="en-US"/>
              </w:rPr>
            </w:pPr>
          </w:p>
          <w:p w14:paraId="6202E3F6" w14:textId="5A75A087" w:rsidR="00DE6D60" w:rsidRDefault="00DE6D60" w:rsidP="0026531E">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Los sitios son: 1) Estación </w:t>
            </w:r>
            <w:proofErr w:type="spellStart"/>
            <w:r w:rsidRPr="00DE6D60">
              <w:rPr>
                <w:rFonts w:ascii="Tahoma" w:hAnsi="Tahoma" w:cs="Tahoma"/>
                <w:sz w:val="20"/>
                <w:szCs w:val="20"/>
                <w:lang w:eastAsia="en-US"/>
              </w:rPr>
              <w:t>Boopi</w:t>
            </w:r>
            <w:proofErr w:type="spellEnd"/>
            <w:r w:rsidRPr="00DE6D60">
              <w:rPr>
                <w:rFonts w:ascii="Tahoma" w:hAnsi="Tahoma" w:cs="Tahoma"/>
                <w:sz w:val="20"/>
                <w:szCs w:val="20"/>
                <w:lang w:eastAsia="en-US"/>
              </w:rPr>
              <w:t xml:space="preserve">; 2) Estación Colorado; 3) Estación Pie de Escalera; 4) Estación </w:t>
            </w:r>
            <w:proofErr w:type="spellStart"/>
            <w:r w:rsidRPr="00DE6D60">
              <w:rPr>
                <w:rFonts w:ascii="Tahoma" w:hAnsi="Tahoma" w:cs="Tahoma"/>
                <w:sz w:val="20"/>
                <w:szCs w:val="20"/>
                <w:lang w:eastAsia="en-US"/>
              </w:rPr>
              <w:t>Zongo</w:t>
            </w:r>
            <w:proofErr w:type="spellEnd"/>
            <w:r w:rsidRPr="00DE6D60">
              <w:rPr>
                <w:rFonts w:ascii="Tahoma" w:hAnsi="Tahoma" w:cs="Tahoma"/>
                <w:sz w:val="20"/>
                <w:szCs w:val="20"/>
                <w:lang w:eastAsia="en-US"/>
              </w:rPr>
              <w:t xml:space="preserve">; 5) Estación Cielo </w:t>
            </w:r>
            <w:proofErr w:type="spellStart"/>
            <w:r w:rsidRPr="00DE6D60">
              <w:rPr>
                <w:rFonts w:ascii="Tahoma" w:hAnsi="Tahoma" w:cs="Tahoma"/>
                <w:sz w:val="20"/>
                <w:szCs w:val="20"/>
                <w:lang w:eastAsia="en-US"/>
              </w:rPr>
              <w:t>Jahuira</w:t>
            </w:r>
            <w:proofErr w:type="spellEnd"/>
            <w:r w:rsidRPr="00DE6D60">
              <w:rPr>
                <w:rFonts w:ascii="Tahoma" w:hAnsi="Tahoma" w:cs="Tahoma"/>
                <w:sz w:val="20"/>
                <w:szCs w:val="20"/>
                <w:lang w:eastAsia="en-US"/>
              </w:rPr>
              <w:t xml:space="preserve">; 6) Estación La Selva; 7) Estación Camiri; 8) Estación </w:t>
            </w:r>
            <w:proofErr w:type="spellStart"/>
            <w:r w:rsidRPr="00DE6D60">
              <w:rPr>
                <w:rFonts w:ascii="Tahoma" w:hAnsi="Tahoma" w:cs="Tahoma"/>
                <w:sz w:val="20"/>
                <w:szCs w:val="20"/>
                <w:lang w:eastAsia="en-US"/>
              </w:rPr>
              <w:t>Okitas</w:t>
            </w:r>
            <w:proofErr w:type="spellEnd"/>
            <w:r w:rsidRPr="00DE6D60">
              <w:rPr>
                <w:rFonts w:ascii="Tahoma" w:hAnsi="Tahoma" w:cs="Tahoma"/>
                <w:sz w:val="20"/>
                <w:szCs w:val="20"/>
                <w:lang w:eastAsia="en-US"/>
              </w:rPr>
              <w:t xml:space="preserve">. En la </w:t>
            </w:r>
            <w:r w:rsidRPr="00DE6D60">
              <w:rPr>
                <w:rFonts w:ascii="Tahoma" w:hAnsi="Tahoma" w:cs="Tahoma"/>
                <w:sz w:val="20"/>
                <w:szCs w:val="20"/>
                <w:lang w:eastAsia="en-US"/>
              </w:rPr>
              <w:fldChar w:fldCharType="begin"/>
            </w:r>
            <w:r w:rsidRPr="00DE6D60">
              <w:rPr>
                <w:rFonts w:ascii="Tahoma" w:hAnsi="Tahoma" w:cs="Tahoma"/>
                <w:sz w:val="20"/>
                <w:szCs w:val="20"/>
                <w:lang w:eastAsia="en-US"/>
              </w:rPr>
              <w:instrText xml:space="preserve"> REF _Ref31385636 \h  \* MERGEFORMAT </w:instrText>
            </w:r>
            <w:r w:rsidRPr="00DE6D60">
              <w:rPr>
                <w:rFonts w:ascii="Tahoma" w:hAnsi="Tahoma" w:cs="Tahoma"/>
                <w:sz w:val="20"/>
                <w:szCs w:val="20"/>
                <w:lang w:eastAsia="en-US"/>
              </w:rPr>
            </w:r>
            <w:r w:rsidRPr="00DE6D60">
              <w:rPr>
                <w:rFonts w:ascii="Tahoma" w:hAnsi="Tahoma" w:cs="Tahoma"/>
                <w:sz w:val="20"/>
                <w:szCs w:val="20"/>
                <w:lang w:eastAsia="en-US"/>
              </w:rPr>
              <w:fldChar w:fldCharType="separate"/>
            </w:r>
            <w:r w:rsidR="00D31294" w:rsidRPr="00D31294">
              <w:rPr>
                <w:rFonts w:ascii="Tahoma" w:hAnsi="Tahoma" w:cs="Tahoma"/>
                <w:sz w:val="20"/>
                <w:szCs w:val="20"/>
                <w:lang w:eastAsia="en-US"/>
              </w:rPr>
              <w:t>Tabla 1</w:t>
            </w:r>
            <w:r w:rsidRPr="00DE6D60">
              <w:rPr>
                <w:rFonts w:ascii="Tahoma" w:hAnsi="Tahoma" w:cs="Tahoma"/>
                <w:sz w:val="20"/>
                <w:szCs w:val="20"/>
                <w:lang w:eastAsia="en-US"/>
              </w:rPr>
              <w:fldChar w:fldCharType="end"/>
            </w:r>
            <w:r w:rsidRPr="00DE6D60">
              <w:rPr>
                <w:rFonts w:ascii="Tahoma" w:hAnsi="Tahoma" w:cs="Tahoma"/>
                <w:sz w:val="20"/>
                <w:szCs w:val="20"/>
                <w:lang w:eastAsia="en-US"/>
              </w:rPr>
              <w:t xml:space="preserve"> se presentan los detalles de las estaciones de monitoreo para el Proyecto Hidroeléctrico Cuenca Amazónica.</w:t>
            </w:r>
          </w:p>
          <w:p w14:paraId="49A53116" w14:textId="77777777" w:rsidR="0026531E" w:rsidRPr="00DE6D60" w:rsidRDefault="0026531E" w:rsidP="00E64736">
            <w:pPr>
              <w:spacing w:line="276" w:lineRule="auto"/>
              <w:jc w:val="both"/>
              <w:rPr>
                <w:rFonts w:ascii="Tahoma" w:hAnsi="Tahoma" w:cs="Tahoma"/>
                <w:sz w:val="20"/>
                <w:szCs w:val="20"/>
                <w:lang w:eastAsia="en-US"/>
              </w:rPr>
            </w:pPr>
          </w:p>
          <w:p w14:paraId="23F04493" w14:textId="6BF7CC43" w:rsidR="00DE6D60" w:rsidRPr="00DE6D60" w:rsidRDefault="00DE6D60" w:rsidP="00E64736">
            <w:pPr>
              <w:keepNext/>
              <w:spacing w:line="276" w:lineRule="auto"/>
              <w:jc w:val="center"/>
              <w:rPr>
                <w:rFonts w:ascii="Tahoma" w:hAnsi="Tahoma" w:cs="Tahoma"/>
                <w:b/>
                <w:bCs/>
                <w:szCs w:val="20"/>
                <w:lang w:eastAsia="en-US"/>
              </w:rPr>
            </w:pPr>
            <w:bookmarkStart w:id="153" w:name="_Ref31385636"/>
            <w:r w:rsidRPr="00DE6D60">
              <w:rPr>
                <w:rFonts w:ascii="Tahoma" w:hAnsi="Tahoma" w:cs="Tahoma"/>
                <w:b/>
                <w:bCs/>
                <w:szCs w:val="20"/>
                <w:lang w:eastAsia="en-US"/>
              </w:rPr>
              <w:t xml:space="preserve">Tabla </w:t>
            </w:r>
            <w:r w:rsidRPr="00DE6D60">
              <w:rPr>
                <w:rFonts w:ascii="Tahoma" w:hAnsi="Tahoma"/>
                <w:b/>
                <w:bCs/>
                <w:szCs w:val="20"/>
                <w:lang w:eastAsia="en-US"/>
              </w:rPr>
              <w:fldChar w:fldCharType="begin"/>
            </w:r>
            <w:r w:rsidRPr="00DE6D60">
              <w:rPr>
                <w:rFonts w:ascii="Tahoma" w:hAnsi="Tahoma" w:cs="Tahoma"/>
                <w:b/>
                <w:bCs/>
                <w:szCs w:val="20"/>
                <w:lang w:eastAsia="en-US"/>
              </w:rPr>
              <w:instrText xml:space="preserve"> SEQ Tabla \* ARABIC </w:instrText>
            </w:r>
            <w:r w:rsidRPr="00DE6D60">
              <w:rPr>
                <w:rFonts w:ascii="Tahoma" w:hAnsi="Tahoma"/>
                <w:b/>
                <w:bCs/>
                <w:szCs w:val="20"/>
                <w:lang w:eastAsia="en-US"/>
              </w:rPr>
              <w:fldChar w:fldCharType="separate"/>
            </w:r>
            <w:r w:rsidR="00D31294">
              <w:rPr>
                <w:rFonts w:ascii="Tahoma" w:hAnsi="Tahoma" w:cs="Tahoma"/>
                <w:b/>
                <w:bCs/>
                <w:noProof/>
                <w:szCs w:val="20"/>
                <w:lang w:eastAsia="en-US"/>
              </w:rPr>
              <w:t>1</w:t>
            </w:r>
            <w:r w:rsidRPr="00DE6D60">
              <w:rPr>
                <w:rFonts w:ascii="Tahoma" w:hAnsi="Tahoma"/>
                <w:b/>
                <w:bCs/>
                <w:szCs w:val="20"/>
                <w:lang w:eastAsia="en-US"/>
              </w:rPr>
              <w:fldChar w:fldCharType="end"/>
            </w:r>
            <w:bookmarkEnd w:id="153"/>
            <w:r w:rsidRPr="00DE6D60">
              <w:rPr>
                <w:rFonts w:ascii="Tahoma" w:hAnsi="Tahoma" w:cs="Tahoma"/>
                <w:b/>
                <w:bCs/>
                <w:szCs w:val="20"/>
                <w:lang w:eastAsia="en-US"/>
              </w:rPr>
              <w:t xml:space="preserve">. Estaciones de monitoreo y coordenadas, Proyecto Hidroeléctrico Cuenca Amazónica. </w:t>
            </w:r>
          </w:p>
          <w:tbl>
            <w:tblPr>
              <w:tblW w:w="7061" w:type="dxa"/>
              <w:jc w:val="center"/>
              <w:tblLayout w:type="fixed"/>
              <w:tblCellMar>
                <w:left w:w="70" w:type="dxa"/>
                <w:right w:w="70" w:type="dxa"/>
              </w:tblCellMar>
              <w:tblLook w:val="04A0" w:firstRow="1" w:lastRow="0" w:firstColumn="1" w:lastColumn="0" w:noHBand="0" w:noVBand="1"/>
            </w:tblPr>
            <w:tblGrid>
              <w:gridCol w:w="882"/>
              <w:gridCol w:w="3573"/>
              <w:gridCol w:w="1303"/>
              <w:gridCol w:w="1303"/>
            </w:tblGrid>
            <w:tr w:rsidR="00DE6D60" w:rsidRPr="00DE6D60" w14:paraId="49983FF5" w14:textId="77777777" w:rsidTr="00DE6D60">
              <w:trPr>
                <w:trHeight w:val="270"/>
                <w:jc w:val="center"/>
              </w:trPr>
              <w:tc>
                <w:tcPr>
                  <w:tcW w:w="882" w:type="dxa"/>
                  <w:tcBorders>
                    <w:top w:val="single" w:sz="4" w:space="0" w:color="auto"/>
                    <w:left w:val="single" w:sz="4" w:space="0" w:color="auto"/>
                    <w:bottom w:val="dashed" w:sz="4" w:space="0" w:color="000000"/>
                    <w:right w:val="dashed" w:sz="4" w:space="0" w:color="000000"/>
                  </w:tcBorders>
                  <w:shd w:val="clear" w:color="auto" w:fill="FFFFFF"/>
                  <w:noWrap/>
                  <w:vAlign w:val="center"/>
                  <w:hideMark/>
                </w:tcPr>
                <w:p w14:paraId="53838249"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CODIGO</w:t>
                  </w:r>
                </w:p>
              </w:tc>
              <w:tc>
                <w:tcPr>
                  <w:tcW w:w="3573" w:type="dxa"/>
                  <w:tcBorders>
                    <w:top w:val="single" w:sz="4" w:space="0" w:color="auto"/>
                    <w:left w:val="nil"/>
                    <w:bottom w:val="dashed" w:sz="4" w:space="0" w:color="000000"/>
                    <w:right w:val="dashed" w:sz="4" w:space="0" w:color="000000"/>
                  </w:tcBorders>
                  <w:shd w:val="clear" w:color="auto" w:fill="FFFFFF"/>
                  <w:noWrap/>
                  <w:vAlign w:val="center"/>
                  <w:hideMark/>
                </w:tcPr>
                <w:p w14:paraId="7729FDE9"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SITIO</w:t>
                  </w:r>
                </w:p>
              </w:tc>
              <w:tc>
                <w:tcPr>
                  <w:tcW w:w="1303" w:type="dxa"/>
                  <w:tcBorders>
                    <w:top w:val="single" w:sz="4" w:space="0" w:color="auto"/>
                    <w:left w:val="nil"/>
                    <w:bottom w:val="dashed" w:sz="4" w:space="0" w:color="000000"/>
                    <w:right w:val="dashed" w:sz="4" w:space="0" w:color="000000"/>
                  </w:tcBorders>
                  <w:shd w:val="clear" w:color="auto" w:fill="FFFFFF"/>
                  <w:noWrap/>
                  <w:vAlign w:val="center"/>
                  <w:hideMark/>
                </w:tcPr>
                <w:p w14:paraId="20FEDA38"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LATITUD</w:t>
                  </w:r>
                </w:p>
              </w:tc>
              <w:tc>
                <w:tcPr>
                  <w:tcW w:w="1303" w:type="dxa"/>
                  <w:tcBorders>
                    <w:top w:val="single" w:sz="4" w:space="0" w:color="auto"/>
                    <w:left w:val="nil"/>
                    <w:bottom w:val="dashed" w:sz="4" w:space="0" w:color="000000"/>
                    <w:right w:val="single" w:sz="4" w:space="0" w:color="auto"/>
                  </w:tcBorders>
                  <w:shd w:val="clear" w:color="auto" w:fill="FFFFFF"/>
                  <w:noWrap/>
                  <w:vAlign w:val="center"/>
                  <w:hideMark/>
                </w:tcPr>
                <w:p w14:paraId="6C065282"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LONGITUD</w:t>
                  </w:r>
                </w:p>
              </w:tc>
            </w:tr>
            <w:tr w:rsidR="00DE6D60" w:rsidRPr="00DE6D60" w14:paraId="35BA7231"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70DA8839"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CA-1</w:t>
                  </w:r>
                </w:p>
              </w:tc>
              <w:tc>
                <w:tcPr>
                  <w:tcW w:w="3573" w:type="dxa"/>
                  <w:tcBorders>
                    <w:top w:val="nil"/>
                    <w:left w:val="nil"/>
                    <w:bottom w:val="dashed" w:sz="4" w:space="0" w:color="000000"/>
                    <w:right w:val="dashed" w:sz="4" w:space="0" w:color="000000"/>
                  </w:tcBorders>
                  <w:shd w:val="clear" w:color="auto" w:fill="FFFFFF"/>
                  <w:noWrap/>
                  <w:vAlign w:val="center"/>
                  <w:hideMark/>
                </w:tcPr>
                <w:p w14:paraId="0AA8D3F8" w14:textId="77777777" w:rsidR="00DE6D60" w:rsidRPr="00DE6D60" w:rsidRDefault="00DE6D60" w:rsidP="00E64736">
                  <w:pPr>
                    <w:jc w:val="center"/>
                    <w:rPr>
                      <w:rFonts w:ascii="Tahoma" w:hAnsi="Tahoma" w:cs="Tahoma"/>
                      <w:color w:val="000000"/>
                      <w:sz w:val="20"/>
                      <w:szCs w:val="20"/>
                      <w:highlight w:val="yellow"/>
                      <w:lang w:val="es-BO" w:eastAsia="es-BO"/>
                    </w:rPr>
                  </w:pPr>
                  <w:proofErr w:type="spellStart"/>
                  <w:r w:rsidRPr="00DE6D60">
                    <w:rPr>
                      <w:rFonts w:ascii="Tahoma" w:hAnsi="Tahoma" w:cs="Tahoma"/>
                      <w:color w:val="000000"/>
                      <w:sz w:val="20"/>
                      <w:szCs w:val="20"/>
                      <w:lang w:val="es-BO" w:eastAsia="es-BO"/>
                    </w:rPr>
                    <w:t>Boopi</w:t>
                  </w:r>
                  <w:proofErr w:type="spellEnd"/>
                </w:p>
              </w:tc>
              <w:tc>
                <w:tcPr>
                  <w:tcW w:w="1303" w:type="dxa"/>
                  <w:tcBorders>
                    <w:top w:val="nil"/>
                    <w:left w:val="nil"/>
                    <w:bottom w:val="dashed" w:sz="4" w:space="0" w:color="000000"/>
                    <w:right w:val="dashed" w:sz="4" w:space="0" w:color="000000"/>
                  </w:tcBorders>
                  <w:shd w:val="clear" w:color="auto" w:fill="FFFFFF"/>
                  <w:noWrap/>
                  <w:vAlign w:val="center"/>
                  <w:hideMark/>
                </w:tcPr>
                <w:p w14:paraId="09D87BE2" w14:textId="77777777" w:rsidR="00DE6D60" w:rsidRPr="00DE6D60" w:rsidRDefault="00DE6D60" w:rsidP="00E64736">
                  <w:pPr>
                    <w:jc w:val="center"/>
                    <w:rPr>
                      <w:rFonts w:ascii="Tahoma" w:hAnsi="Tahoma" w:cs="Tahoma"/>
                      <w:color w:val="000000"/>
                      <w:sz w:val="20"/>
                      <w:szCs w:val="20"/>
                      <w:highlight w:val="yellow"/>
                      <w:lang w:val="es-BO" w:eastAsia="es-BO"/>
                    </w:rPr>
                  </w:pPr>
                  <w:r w:rsidRPr="00DE6D60">
                    <w:rPr>
                      <w:rFonts w:ascii="Tahoma" w:hAnsi="Tahoma" w:cs="Tahoma"/>
                      <w:color w:val="000000"/>
                      <w:sz w:val="20"/>
                      <w:szCs w:val="20"/>
                      <w:lang w:val="es-BO" w:eastAsia="es-BO"/>
                    </w:rPr>
                    <w:t>-15.73545</w:t>
                  </w:r>
                </w:p>
              </w:tc>
              <w:tc>
                <w:tcPr>
                  <w:tcW w:w="1303" w:type="dxa"/>
                  <w:tcBorders>
                    <w:top w:val="nil"/>
                    <w:left w:val="nil"/>
                    <w:bottom w:val="dashed" w:sz="4" w:space="0" w:color="000000"/>
                    <w:right w:val="single" w:sz="4" w:space="0" w:color="auto"/>
                  </w:tcBorders>
                  <w:shd w:val="clear" w:color="auto" w:fill="FFFFFF"/>
                  <w:noWrap/>
                  <w:vAlign w:val="center"/>
                  <w:hideMark/>
                </w:tcPr>
                <w:p w14:paraId="511535B6" w14:textId="77777777" w:rsidR="00DE6D60" w:rsidRPr="00DE6D60" w:rsidRDefault="00DE6D60" w:rsidP="00E64736">
                  <w:pPr>
                    <w:jc w:val="center"/>
                    <w:rPr>
                      <w:rFonts w:ascii="Tahoma" w:hAnsi="Tahoma" w:cs="Tahoma"/>
                      <w:color w:val="000000"/>
                      <w:sz w:val="20"/>
                      <w:szCs w:val="20"/>
                      <w:highlight w:val="yellow"/>
                      <w:lang w:val="es-BO" w:eastAsia="es-BO"/>
                    </w:rPr>
                  </w:pPr>
                  <w:r w:rsidRPr="00DE6D60">
                    <w:rPr>
                      <w:rFonts w:ascii="Tahoma" w:hAnsi="Tahoma" w:cs="Tahoma"/>
                      <w:color w:val="000000"/>
                      <w:sz w:val="20"/>
                      <w:szCs w:val="20"/>
                      <w:lang w:val="es-BO" w:eastAsia="es-BO"/>
                    </w:rPr>
                    <w:t>-67.13887</w:t>
                  </w:r>
                </w:p>
              </w:tc>
            </w:tr>
            <w:tr w:rsidR="00DE6D60" w:rsidRPr="00DE6D60" w14:paraId="2181C04E"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4CBB8AEE"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CA-2</w:t>
                  </w:r>
                </w:p>
              </w:tc>
              <w:tc>
                <w:tcPr>
                  <w:tcW w:w="3573" w:type="dxa"/>
                  <w:tcBorders>
                    <w:top w:val="nil"/>
                    <w:left w:val="nil"/>
                    <w:bottom w:val="dashed" w:sz="4" w:space="0" w:color="000000"/>
                    <w:right w:val="dashed" w:sz="4" w:space="0" w:color="000000"/>
                  </w:tcBorders>
                  <w:shd w:val="clear" w:color="auto" w:fill="FFFFFF"/>
                  <w:noWrap/>
                  <w:vAlign w:val="center"/>
                  <w:hideMark/>
                </w:tcPr>
                <w:p w14:paraId="51CDB117"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Colorado</w:t>
                  </w:r>
                </w:p>
              </w:tc>
              <w:tc>
                <w:tcPr>
                  <w:tcW w:w="1303" w:type="dxa"/>
                  <w:tcBorders>
                    <w:top w:val="nil"/>
                    <w:left w:val="nil"/>
                    <w:bottom w:val="dashed" w:sz="4" w:space="0" w:color="000000"/>
                    <w:right w:val="dashed" w:sz="4" w:space="0" w:color="000000"/>
                  </w:tcBorders>
                  <w:shd w:val="clear" w:color="auto" w:fill="FFFFFF"/>
                  <w:noWrap/>
                  <w:vAlign w:val="center"/>
                  <w:hideMark/>
                </w:tcPr>
                <w:p w14:paraId="5B0F9705"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-15.89072</w:t>
                  </w:r>
                </w:p>
              </w:tc>
              <w:tc>
                <w:tcPr>
                  <w:tcW w:w="1303" w:type="dxa"/>
                  <w:tcBorders>
                    <w:top w:val="nil"/>
                    <w:left w:val="nil"/>
                    <w:bottom w:val="dashed" w:sz="4" w:space="0" w:color="000000"/>
                    <w:right w:val="single" w:sz="4" w:space="0" w:color="auto"/>
                  </w:tcBorders>
                  <w:shd w:val="clear" w:color="auto" w:fill="FFFFFF"/>
                  <w:noWrap/>
                  <w:vAlign w:val="center"/>
                  <w:hideMark/>
                </w:tcPr>
                <w:p w14:paraId="00218897"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-66.883205</w:t>
                  </w:r>
                </w:p>
              </w:tc>
            </w:tr>
            <w:tr w:rsidR="00DE6D60" w:rsidRPr="00DE6D60" w14:paraId="35F69C8A"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09BB33B4"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CA-3</w:t>
                  </w:r>
                </w:p>
              </w:tc>
              <w:tc>
                <w:tcPr>
                  <w:tcW w:w="3573" w:type="dxa"/>
                  <w:tcBorders>
                    <w:top w:val="nil"/>
                    <w:left w:val="nil"/>
                    <w:bottom w:val="dashed" w:sz="4" w:space="0" w:color="000000"/>
                    <w:right w:val="dashed" w:sz="4" w:space="0" w:color="000000"/>
                  </w:tcBorders>
                  <w:shd w:val="clear" w:color="auto" w:fill="FFFFFF"/>
                  <w:noWrap/>
                  <w:vAlign w:val="center"/>
                  <w:hideMark/>
                </w:tcPr>
                <w:p w14:paraId="6DBB2733"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Pie de escalera</w:t>
                  </w:r>
                </w:p>
              </w:tc>
              <w:tc>
                <w:tcPr>
                  <w:tcW w:w="1303" w:type="dxa"/>
                  <w:tcBorders>
                    <w:top w:val="nil"/>
                    <w:left w:val="nil"/>
                    <w:bottom w:val="dashed" w:sz="4" w:space="0" w:color="000000"/>
                    <w:right w:val="dashed" w:sz="4" w:space="0" w:color="000000"/>
                  </w:tcBorders>
                  <w:shd w:val="clear" w:color="auto" w:fill="FFFFFF"/>
                  <w:noWrap/>
                  <w:vAlign w:val="center"/>
                  <w:hideMark/>
                </w:tcPr>
                <w:p w14:paraId="3FDBD32D"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-15.95627</w:t>
                  </w:r>
                </w:p>
              </w:tc>
              <w:tc>
                <w:tcPr>
                  <w:tcW w:w="1303" w:type="dxa"/>
                  <w:tcBorders>
                    <w:top w:val="nil"/>
                    <w:left w:val="nil"/>
                    <w:bottom w:val="dashed" w:sz="4" w:space="0" w:color="000000"/>
                    <w:right w:val="single" w:sz="4" w:space="0" w:color="auto"/>
                  </w:tcBorders>
                  <w:shd w:val="clear" w:color="auto" w:fill="FFFFFF"/>
                  <w:noWrap/>
                  <w:vAlign w:val="center"/>
                  <w:hideMark/>
                </w:tcPr>
                <w:p w14:paraId="6F4144B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-66.89946</w:t>
                  </w:r>
                </w:p>
              </w:tc>
            </w:tr>
            <w:tr w:rsidR="00DE6D60" w:rsidRPr="00DE6D60" w14:paraId="3478BF5D"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50E03578"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CA-4</w:t>
                  </w:r>
                </w:p>
              </w:tc>
              <w:tc>
                <w:tcPr>
                  <w:tcW w:w="3573" w:type="dxa"/>
                  <w:tcBorders>
                    <w:top w:val="nil"/>
                    <w:left w:val="nil"/>
                    <w:bottom w:val="dashed" w:sz="4" w:space="0" w:color="000000"/>
                    <w:right w:val="dashed" w:sz="4" w:space="0" w:color="000000"/>
                  </w:tcBorders>
                  <w:shd w:val="clear" w:color="auto" w:fill="FFFFFF"/>
                  <w:noWrap/>
                  <w:vAlign w:val="center"/>
                  <w:hideMark/>
                </w:tcPr>
                <w:p w14:paraId="4470268B" w14:textId="77777777" w:rsidR="00DE6D60" w:rsidRPr="00DE6D60" w:rsidRDefault="00DE6D60" w:rsidP="00E64736">
                  <w:pPr>
                    <w:jc w:val="center"/>
                    <w:rPr>
                      <w:rFonts w:ascii="Tahoma" w:hAnsi="Tahoma" w:cs="Tahoma"/>
                      <w:color w:val="000000"/>
                      <w:sz w:val="20"/>
                      <w:szCs w:val="20"/>
                      <w:lang w:val="es-BO" w:eastAsia="es-BO"/>
                    </w:rPr>
                  </w:pPr>
                  <w:proofErr w:type="spellStart"/>
                  <w:r w:rsidRPr="00DE6D60">
                    <w:rPr>
                      <w:rFonts w:ascii="Tahoma" w:hAnsi="Tahoma" w:cs="Tahoma"/>
                      <w:color w:val="000000"/>
                      <w:sz w:val="20"/>
                      <w:szCs w:val="20"/>
                      <w:lang w:val="es-BO" w:eastAsia="es-BO"/>
                    </w:rPr>
                    <w:t>Zongo</w:t>
                  </w:r>
                  <w:proofErr w:type="spellEnd"/>
                </w:p>
              </w:tc>
              <w:tc>
                <w:tcPr>
                  <w:tcW w:w="1303" w:type="dxa"/>
                  <w:tcBorders>
                    <w:top w:val="nil"/>
                    <w:left w:val="nil"/>
                    <w:bottom w:val="dashed" w:sz="4" w:space="0" w:color="000000"/>
                    <w:right w:val="dashed" w:sz="4" w:space="0" w:color="000000"/>
                  </w:tcBorders>
                  <w:shd w:val="clear" w:color="auto" w:fill="FFFFFF"/>
                  <w:noWrap/>
                  <w:vAlign w:val="center"/>
                  <w:hideMark/>
                </w:tcPr>
                <w:p w14:paraId="1D837632"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-15.96867</w:t>
                  </w:r>
                </w:p>
              </w:tc>
              <w:tc>
                <w:tcPr>
                  <w:tcW w:w="1303" w:type="dxa"/>
                  <w:tcBorders>
                    <w:top w:val="nil"/>
                    <w:left w:val="nil"/>
                    <w:bottom w:val="dashed" w:sz="4" w:space="0" w:color="000000"/>
                    <w:right w:val="single" w:sz="4" w:space="0" w:color="auto"/>
                  </w:tcBorders>
                  <w:shd w:val="clear" w:color="auto" w:fill="FFFFFF"/>
                  <w:noWrap/>
                  <w:vAlign w:val="center"/>
                  <w:hideMark/>
                </w:tcPr>
                <w:p w14:paraId="575A0B85"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-67.88564</w:t>
                  </w:r>
                </w:p>
              </w:tc>
            </w:tr>
            <w:tr w:rsidR="00DE6D60" w:rsidRPr="00DE6D60" w14:paraId="3F1286C4"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175228A8"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CA-5</w:t>
                  </w:r>
                </w:p>
              </w:tc>
              <w:tc>
                <w:tcPr>
                  <w:tcW w:w="3573" w:type="dxa"/>
                  <w:tcBorders>
                    <w:top w:val="nil"/>
                    <w:left w:val="nil"/>
                    <w:bottom w:val="dashed" w:sz="4" w:space="0" w:color="000000"/>
                    <w:right w:val="dashed" w:sz="4" w:space="0" w:color="000000"/>
                  </w:tcBorders>
                  <w:shd w:val="clear" w:color="auto" w:fill="FFFFFF"/>
                  <w:noWrap/>
                  <w:vAlign w:val="center"/>
                  <w:hideMark/>
                </w:tcPr>
                <w:p w14:paraId="45EE6EA7"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 xml:space="preserve">Cielo </w:t>
                  </w:r>
                  <w:proofErr w:type="spellStart"/>
                  <w:r w:rsidRPr="00DE6D60">
                    <w:rPr>
                      <w:rFonts w:ascii="Tahoma" w:hAnsi="Tahoma" w:cs="Tahoma"/>
                      <w:color w:val="000000"/>
                      <w:sz w:val="20"/>
                      <w:szCs w:val="20"/>
                      <w:lang w:val="es-BO" w:eastAsia="es-BO"/>
                    </w:rPr>
                    <w:t>Jahuira</w:t>
                  </w:r>
                  <w:proofErr w:type="spellEnd"/>
                </w:p>
              </w:tc>
              <w:tc>
                <w:tcPr>
                  <w:tcW w:w="1303" w:type="dxa"/>
                  <w:tcBorders>
                    <w:top w:val="nil"/>
                    <w:left w:val="nil"/>
                    <w:bottom w:val="dashed" w:sz="4" w:space="0" w:color="000000"/>
                    <w:right w:val="dashed" w:sz="4" w:space="0" w:color="000000"/>
                  </w:tcBorders>
                  <w:shd w:val="clear" w:color="auto" w:fill="FFFFFF"/>
                  <w:noWrap/>
                  <w:vAlign w:val="center"/>
                  <w:hideMark/>
                </w:tcPr>
                <w:p w14:paraId="6717CA4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-16.02089</w:t>
                  </w:r>
                </w:p>
              </w:tc>
              <w:tc>
                <w:tcPr>
                  <w:tcW w:w="1303" w:type="dxa"/>
                  <w:tcBorders>
                    <w:top w:val="nil"/>
                    <w:left w:val="nil"/>
                    <w:bottom w:val="dashed" w:sz="4" w:space="0" w:color="000000"/>
                    <w:right w:val="single" w:sz="4" w:space="0" w:color="auto"/>
                  </w:tcBorders>
                  <w:shd w:val="clear" w:color="auto" w:fill="FFFFFF"/>
                  <w:noWrap/>
                  <w:vAlign w:val="center"/>
                  <w:hideMark/>
                </w:tcPr>
                <w:p w14:paraId="16B87FF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-67.92155</w:t>
                  </w:r>
                </w:p>
              </w:tc>
            </w:tr>
            <w:tr w:rsidR="00DE6D60" w:rsidRPr="00DE6D60" w14:paraId="721EA979"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44C8EB17"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CA-6</w:t>
                  </w:r>
                </w:p>
              </w:tc>
              <w:tc>
                <w:tcPr>
                  <w:tcW w:w="3573" w:type="dxa"/>
                  <w:tcBorders>
                    <w:top w:val="nil"/>
                    <w:left w:val="nil"/>
                    <w:bottom w:val="dashed" w:sz="4" w:space="0" w:color="000000"/>
                    <w:right w:val="dashed" w:sz="4" w:space="0" w:color="000000"/>
                  </w:tcBorders>
                  <w:shd w:val="clear" w:color="auto" w:fill="FFFFFF"/>
                  <w:noWrap/>
                  <w:vAlign w:val="center"/>
                  <w:hideMark/>
                </w:tcPr>
                <w:p w14:paraId="6AEF9BAF"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La Selva</w:t>
                  </w:r>
                </w:p>
              </w:tc>
              <w:tc>
                <w:tcPr>
                  <w:tcW w:w="1303" w:type="dxa"/>
                  <w:tcBorders>
                    <w:top w:val="nil"/>
                    <w:left w:val="nil"/>
                    <w:bottom w:val="dashed" w:sz="4" w:space="0" w:color="000000"/>
                    <w:right w:val="dashed" w:sz="4" w:space="0" w:color="000000"/>
                  </w:tcBorders>
                  <w:shd w:val="clear" w:color="auto" w:fill="FFFFFF"/>
                  <w:noWrap/>
                  <w:vAlign w:val="center"/>
                  <w:hideMark/>
                </w:tcPr>
                <w:p w14:paraId="0534699C"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-16.201901</w:t>
                  </w:r>
                </w:p>
              </w:tc>
              <w:tc>
                <w:tcPr>
                  <w:tcW w:w="1303" w:type="dxa"/>
                  <w:tcBorders>
                    <w:top w:val="nil"/>
                    <w:left w:val="nil"/>
                    <w:bottom w:val="dashed" w:sz="4" w:space="0" w:color="000000"/>
                    <w:right w:val="single" w:sz="4" w:space="0" w:color="auto"/>
                  </w:tcBorders>
                  <w:shd w:val="clear" w:color="auto" w:fill="FFFFFF"/>
                  <w:noWrap/>
                  <w:vAlign w:val="center"/>
                  <w:hideMark/>
                </w:tcPr>
                <w:p w14:paraId="46C441D7"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-67.786615</w:t>
                  </w:r>
                </w:p>
              </w:tc>
            </w:tr>
            <w:tr w:rsidR="00DE6D60" w:rsidRPr="00DE6D60" w14:paraId="44DCDF14"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1D587507"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CA-7</w:t>
                  </w:r>
                </w:p>
              </w:tc>
              <w:tc>
                <w:tcPr>
                  <w:tcW w:w="3573" w:type="dxa"/>
                  <w:tcBorders>
                    <w:top w:val="nil"/>
                    <w:left w:val="nil"/>
                    <w:bottom w:val="dashed" w:sz="4" w:space="0" w:color="000000"/>
                    <w:right w:val="dashed" w:sz="4" w:space="0" w:color="000000"/>
                  </w:tcBorders>
                  <w:shd w:val="clear" w:color="auto" w:fill="FFFFFF"/>
                  <w:noWrap/>
                  <w:vAlign w:val="center"/>
                  <w:hideMark/>
                </w:tcPr>
                <w:p w14:paraId="658E60F0"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Camiri</w:t>
                  </w:r>
                </w:p>
              </w:tc>
              <w:tc>
                <w:tcPr>
                  <w:tcW w:w="1303" w:type="dxa"/>
                  <w:tcBorders>
                    <w:top w:val="nil"/>
                    <w:left w:val="nil"/>
                    <w:bottom w:val="dashed" w:sz="4" w:space="0" w:color="000000"/>
                    <w:right w:val="dashed" w:sz="4" w:space="0" w:color="000000"/>
                  </w:tcBorders>
                  <w:shd w:val="clear" w:color="auto" w:fill="FFFFFF"/>
                  <w:noWrap/>
                  <w:vAlign w:val="center"/>
                  <w:hideMark/>
                </w:tcPr>
                <w:p w14:paraId="2229B766"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-20.013677</w:t>
                  </w:r>
                </w:p>
              </w:tc>
              <w:tc>
                <w:tcPr>
                  <w:tcW w:w="1303" w:type="dxa"/>
                  <w:tcBorders>
                    <w:top w:val="nil"/>
                    <w:left w:val="nil"/>
                    <w:bottom w:val="dashed" w:sz="4" w:space="0" w:color="000000"/>
                    <w:right w:val="single" w:sz="4" w:space="0" w:color="auto"/>
                  </w:tcBorders>
                  <w:shd w:val="clear" w:color="auto" w:fill="FFFFFF"/>
                  <w:noWrap/>
                  <w:vAlign w:val="center"/>
                  <w:hideMark/>
                </w:tcPr>
                <w:p w14:paraId="356D8039"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-63.546237</w:t>
                  </w:r>
                </w:p>
              </w:tc>
            </w:tr>
            <w:tr w:rsidR="00DE6D60" w:rsidRPr="00DE6D60" w14:paraId="13B14672" w14:textId="77777777" w:rsidTr="00DE6D60">
              <w:trPr>
                <w:trHeight w:val="270"/>
                <w:jc w:val="center"/>
              </w:trPr>
              <w:tc>
                <w:tcPr>
                  <w:tcW w:w="882" w:type="dxa"/>
                  <w:tcBorders>
                    <w:top w:val="nil"/>
                    <w:left w:val="single" w:sz="4" w:space="0" w:color="auto"/>
                    <w:bottom w:val="dashed" w:sz="4" w:space="0" w:color="000000"/>
                    <w:right w:val="dashed" w:sz="4" w:space="0" w:color="000000"/>
                  </w:tcBorders>
                  <w:shd w:val="clear" w:color="auto" w:fill="FFFFFF"/>
                  <w:noWrap/>
                  <w:vAlign w:val="center"/>
                  <w:hideMark/>
                </w:tcPr>
                <w:p w14:paraId="6866C9F8"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CA-8</w:t>
                  </w:r>
                </w:p>
              </w:tc>
              <w:tc>
                <w:tcPr>
                  <w:tcW w:w="3573" w:type="dxa"/>
                  <w:tcBorders>
                    <w:top w:val="nil"/>
                    <w:left w:val="nil"/>
                    <w:bottom w:val="dashed" w:sz="4" w:space="0" w:color="auto"/>
                    <w:right w:val="dashed" w:sz="4" w:space="0" w:color="auto"/>
                  </w:tcBorders>
                  <w:shd w:val="clear" w:color="auto" w:fill="FFFFFF"/>
                  <w:noWrap/>
                  <w:vAlign w:val="center"/>
                  <w:hideMark/>
                </w:tcPr>
                <w:p w14:paraId="4A5F28C7" w14:textId="77777777" w:rsidR="00DE6D60" w:rsidRPr="00DE6D60" w:rsidRDefault="00DE6D60" w:rsidP="00E64736">
                  <w:pPr>
                    <w:jc w:val="center"/>
                    <w:rPr>
                      <w:rFonts w:ascii="Tahoma" w:hAnsi="Tahoma" w:cs="Tahoma"/>
                      <w:color w:val="000000"/>
                      <w:sz w:val="20"/>
                      <w:szCs w:val="20"/>
                      <w:lang w:val="es-BO" w:eastAsia="es-BO"/>
                    </w:rPr>
                  </w:pPr>
                  <w:proofErr w:type="spellStart"/>
                  <w:r w:rsidRPr="00DE6D60">
                    <w:rPr>
                      <w:rFonts w:ascii="Tahoma" w:hAnsi="Tahoma" w:cs="Tahoma"/>
                      <w:color w:val="000000"/>
                      <w:sz w:val="20"/>
                      <w:szCs w:val="20"/>
                      <w:lang w:val="es-BO" w:eastAsia="es-BO"/>
                    </w:rPr>
                    <w:t>Okitas</w:t>
                  </w:r>
                  <w:proofErr w:type="spellEnd"/>
                </w:p>
              </w:tc>
              <w:tc>
                <w:tcPr>
                  <w:tcW w:w="1303" w:type="dxa"/>
                  <w:tcBorders>
                    <w:top w:val="nil"/>
                    <w:left w:val="nil"/>
                    <w:bottom w:val="dashed" w:sz="4" w:space="0" w:color="auto"/>
                    <w:right w:val="dashed" w:sz="4" w:space="0" w:color="auto"/>
                  </w:tcBorders>
                  <w:shd w:val="clear" w:color="auto" w:fill="FFFFFF"/>
                  <w:noWrap/>
                  <w:vAlign w:val="center"/>
                  <w:hideMark/>
                </w:tcPr>
                <w:p w14:paraId="3FAC3388"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-20.01603</w:t>
                  </w:r>
                </w:p>
              </w:tc>
              <w:tc>
                <w:tcPr>
                  <w:tcW w:w="1303" w:type="dxa"/>
                  <w:tcBorders>
                    <w:top w:val="nil"/>
                    <w:left w:val="nil"/>
                    <w:bottom w:val="dashed" w:sz="4" w:space="0" w:color="auto"/>
                    <w:right w:val="single" w:sz="4" w:space="0" w:color="auto"/>
                  </w:tcBorders>
                  <w:shd w:val="clear" w:color="auto" w:fill="FFFFFF"/>
                  <w:noWrap/>
                  <w:vAlign w:val="center"/>
                  <w:hideMark/>
                </w:tcPr>
                <w:p w14:paraId="4C41CF0F"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-63.20695</w:t>
                  </w:r>
                </w:p>
              </w:tc>
            </w:tr>
          </w:tbl>
          <w:p w14:paraId="5C90261D" w14:textId="77777777" w:rsidR="0026531E" w:rsidRPr="0026531E" w:rsidRDefault="0026531E" w:rsidP="0026531E">
            <w:pPr>
              <w:keepNext/>
              <w:spacing w:line="276" w:lineRule="auto"/>
              <w:ind w:left="1080"/>
              <w:jc w:val="both"/>
              <w:outlineLvl w:val="2"/>
              <w:rPr>
                <w:rFonts w:ascii="Tahoma" w:hAnsi="Tahoma" w:cs="Tahoma"/>
                <w:b/>
                <w:sz w:val="22"/>
                <w:szCs w:val="20"/>
                <w:lang w:val="es-BO"/>
              </w:rPr>
            </w:pPr>
          </w:p>
          <w:p w14:paraId="12E84EA5" w14:textId="300F788A" w:rsidR="00DE6D60" w:rsidRPr="00DE6D60" w:rsidRDefault="00DE6D60" w:rsidP="0026531E">
            <w:pPr>
              <w:keepNext/>
              <w:numPr>
                <w:ilvl w:val="2"/>
                <w:numId w:val="56"/>
              </w:numPr>
              <w:spacing w:line="276" w:lineRule="auto"/>
              <w:ind w:hanging="968"/>
              <w:jc w:val="both"/>
              <w:outlineLvl w:val="2"/>
              <w:rPr>
                <w:rFonts w:ascii="Tahoma" w:hAnsi="Tahoma" w:cs="Tahoma"/>
                <w:b/>
                <w:sz w:val="22"/>
                <w:szCs w:val="20"/>
                <w:lang w:val="es-BO"/>
              </w:rPr>
            </w:pPr>
            <w:r w:rsidRPr="00DE6D60">
              <w:rPr>
                <w:rFonts w:ascii="Tahoma" w:hAnsi="Tahoma" w:cs="Tahoma"/>
                <w:b/>
                <w:sz w:val="22"/>
                <w:szCs w:val="20"/>
                <w:lang w:val="es-MX"/>
              </w:rPr>
              <w:t>Análisis de Laboratorio de las muestras colectadas</w:t>
            </w:r>
          </w:p>
          <w:p w14:paraId="511DC389" w14:textId="77777777" w:rsidR="0026531E" w:rsidRDefault="0026531E" w:rsidP="00E64736">
            <w:pPr>
              <w:spacing w:line="276" w:lineRule="auto"/>
              <w:jc w:val="both"/>
              <w:rPr>
                <w:rFonts w:ascii="Tahoma" w:hAnsi="Tahoma" w:cs="Tahoma"/>
                <w:sz w:val="20"/>
                <w:szCs w:val="20"/>
                <w:lang w:val="es-BO" w:eastAsia="en-US"/>
              </w:rPr>
            </w:pPr>
          </w:p>
          <w:p w14:paraId="751DD180" w14:textId="5127326C" w:rsidR="00DE6D60" w:rsidRDefault="00DE6D60" w:rsidP="0026531E">
            <w:pPr>
              <w:spacing w:line="276" w:lineRule="auto"/>
              <w:ind w:left="112" w:right="114"/>
              <w:jc w:val="both"/>
              <w:rPr>
                <w:rFonts w:ascii="Tahoma" w:hAnsi="Tahoma" w:cs="Tahoma"/>
                <w:sz w:val="20"/>
                <w:szCs w:val="20"/>
                <w:lang w:eastAsia="en-US"/>
              </w:rPr>
            </w:pPr>
            <w:r w:rsidRPr="00DE6D60">
              <w:rPr>
                <w:rFonts w:ascii="Tahoma" w:hAnsi="Tahoma" w:cs="Tahoma"/>
                <w:sz w:val="20"/>
                <w:szCs w:val="20"/>
                <w:lang w:val="es-BO" w:eastAsia="en-US"/>
              </w:rPr>
              <w:t>Para</w:t>
            </w:r>
            <w:r w:rsidRPr="00DE6D60">
              <w:rPr>
                <w:rFonts w:ascii="Tahoma" w:hAnsi="Tahoma" w:cs="Tahoma"/>
                <w:sz w:val="20"/>
                <w:szCs w:val="20"/>
                <w:lang w:eastAsia="en-US"/>
              </w:rPr>
              <w:t xml:space="preserve"> cada sitio de muestreo, los ensayos en la matriz de agua y sedimentos, que deberán realizarse en laboratorio, bajo </w:t>
            </w:r>
            <w:r w:rsidRPr="0026531E">
              <w:rPr>
                <w:rFonts w:ascii="Tahoma" w:hAnsi="Tahoma" w:cs="Tahoma"/>
                <w:sz w:val="20"/>
                <w:szCs w:val="20"/>
                <w:lang w:val="es-BO" w:eastAsia="en-US"/>
              </w:rPr>
              <w:t>los</w:t>
            </w:r>
            <w:r w:rsidRPr="00DE6D60">
              <w:rPr>
                <w:rFonts w:ascii="Tahoma" w:hAnsi="Tahoma" w:cs="Tahoma"/>
                <w:sz w:val="20"/>
                <w:szCs w:val="20"/>
                <w:lang w:eastAsia="en-US"/>
              </w:rPr>
              <w:t xml:space="preserve"> protocolos y normas correspondientes, considerarán mínimamente los siguientes parámetros:</w:t>
            </w:r>
          </w:p>
          <w:p w14:paraId="67C63E4F" w14:textId="77777777" w:rsidR="0026531E" w:rsidRPr="00DE6D60" w:rsidRDefault="0026531E" w:rsidP="0026531E">
            <w:pPr>
              <w:spacing w:line="276" w:lineRule="auto"/>
              <w:ind w:left="112" w:right="114"/>
              <w:jc w:val="both"/>
              <w:rPr>
                <w:rFonts w:ascii="Tahoma" w:hAnsi="Tahoma" w:cs="Tahoma"/>
                <w:sz w:val="20"/>
                <w:szCs w:val="20"/>
                <w:lang w:eastAsia="en-US"/>
              </w:rPr>
            </w:pPr>
          </w:p>
          <w:tbl>
            <w:tblPr>
              <w:tblW w:w="0" w:type="auto"/>
              <w:jc w:val="center"/>
              <w:tblLayout w:type="fixed"/>
              <w:tblCellMar>
                <w:left w:w="70" w:type="dxa"/>
                <w:right w:w="70" w:type="dxa"/>
              </w:tblCellMar>
              <w:tblLook w:val="04A0" w:firstRow="1" w:lastRow="0" w:firstColumn="1" w:lastColumn="0" w:noHBand="0" w:noVBand="1"/>
            </w:tblPr>
            <w:tblGrid>
              <w:gridCol w:w="2171"/>
              <w:gridCol w:w="1734"/>
              <w:gridCol w:w="1657"/>
              <w:gridCol w:w="1326"/>
              <w:gridCol w:w="1314"/>
            </w:tblGrid>
            <w:tr w:rsidR="00DE6D60" w:rsidRPr="00DE6D60" w14:paraId="61AF4A8D" w14:textId="77777777" w:rsidTr="00DE6D60">
              <w:trPr>
                <w:trHeight w:val="288"/>
                <w:jc w:val="center"/>
              </w:trPr>
              <w:tc>
                <w:tcPr>
                  <w:tcW w:w="5562" w:type="dxa"/>
                  <w:gridSpan w:val="3"/>
                  <w:tcBorders>
                    <w:top w:val="single" w:sz="8" w:space="0" w:color="auto"/>
                    <w:left w:val="single" w:sz="8" w:space="0" w:color="auto"/>
                    <w:bottom w:val="single" w:sz="4" w:space="0" w:color="auto"/>
                    <w:right w:val="single" w:sz="4" w:space="0" w:color="auto"/>
                  </w:tcBorders>
                  <w:shd w:val="clear" w:color="auto" w:fill="BFBFBF"/>
                  <w:vAlign w:val="center"/>
                  <w:hideMark/>
                </w:tcPr>
                <w:p w14:paraId="13FB193C"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Matriz de agua</w:t>
                  </w:r>
                </w:p>
              </w:tc>
              <w:tc>
                <w:tcPr>
                  <w:tcW w:w="2640" w:type="dxa"/>
                  <w:gridSpan w:val="2"/>
                  <w:tcBorders>
                    <w:top w:val="single" w:sz="8" w:space="0" w:color="auto"/>
                    <w:left w:val="single" w:sz="8" w:space="0" w:color="auto"/>
                    <w:bottom w:val="single" w:sz="4" w:space="0" w:color="auto"/>
                    <w:right w:val="single" w:sz="8" w:space="0" w:color="000000"/>
                  </w:tcBorders>
                  <w:shd w:val="clear" w:color="auto" w:fill="BFBFBF"/>
                  <w:vAlign w:val="center"/>
                  <w:hideMark/>
                </w:tcPr>
                <w:p w14:paraId="2303BE7B"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sedimentos</w:t>
                  </w:r>
                </w:p>
              </w:tc>
            </w:tr>
            <w:tr w:rsidR="00DE6D60" w:rsidRPr="00DE6D60" w14:paraId="3E10CB25"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1CCBE33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pH</w:t>
                  </w:r>
                </w:p>
              </w:tc>
              <w:tc>
                <w:tcPr>
                  <w:tcW w:w="1734" w:type="dxa"/>
                  <w:tcBorders>
                    <w:top w:val="nil"/>
                    <w:left w:val="nil"/>
                    <w:bottom w:val="single" w:sz="4" w:space="0" w:color="auto"/>
                    <w:right w:val="single" w:sz="4" w:space="0" w:color="auto"/>
                  </w:tcBorders>
                  <w:vAlign w:val="center"/>
                  <w:hideMark/>
                </w:tcPr>
                <w:p w14:paraId="54D835E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657" w:type="dxa"/>
                  <w:tcBorders>
                    <w:top w:val="nil"/>
                    <w:left w:val="nil"/>
                    <w:bottom w:val="single" w:sz="4" w:space="0" w:color="auto"/>
                    <w:right w:val="nil"/>
                  </w:tcBorders>
                  <w:vAlign w:val="center"/>
                  <w:hideMark/>
                </w:tcPr>
                <w:p w14:paraId="0597D97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(In)</w:t>
                  </w:r>
                </w:p>
              </w:tc>
              <w:tc>
                <w:tcPr>
                  <w:tcW w:w="1326" w:type="dxa"/>
                  <w:tcBorders>
                    <w:top w:val="nil"/>
                    <w:left w:val="single" w:sz="8" w:space="0" w:color="auto"/>
                    <w:bottom w:val="single" w:sz="4" w:space="0" w:color="auto"/>
                    <w:right w:val="single" w:sz="4" w:space="0" w:color="auto"/>
                  </w:tcBorders>
                  <w:vAlign w:val="center"/>
                  <w:hideMark/>
                </w:tcPr>
                <w:p w14:paraId="2D7EBD8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314" w:type="dxa"/>
                  <w:tcBorders>
                    <w:top w:val="nil"/>
                    <w:left w:val="nil"/>
                    <w:bottom w:val="single" w:sz="4" w:space="0" w:color="auto"/>
                    <w:right w:val="single" w:sz="8" w:space="0" w:color="auto"/>
                  </w:tcBorders>
                  <w:vAlign w:val="center"/>
                  <w:hideMark/>
                </w:tcPr>
                <w:p w14:paraId="723A350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r>
            <w:tr w:rsidR="00DE6D60" w:rsidRPr="00DE6D60" w14:paraId="60A182AD"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54E2B7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Conductividad</w:t>
                  </w:r>
                </w:p>
              </w:tc>
              <w:tc>
                <w:tcPr>
                  <w:tcW w:w="1734" w:type="dxa"/>
                  <w:tcBorders>
                    <w:top w:val="nil"/>
                    <w:left w:val="nil"/>
                    <w:bottom w:val="single" w:sz="4" w:space="0" w:color="auto"/>
                    <w:right w:val="single" w:sz="4" w:space="0" w:color="auto"/>
                  </w:tcBorders>
                  <w:vAlign w:val="center"/>
                  <w:hideMark/>
                </w:tcPr>
                <w:p w14:paraId="42E6A3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657" w:type="dxa"/>
                  <w:tcBorders>
                    <w:top w:val="nil"/>
                    <w:left w:val="nil"/>
                    <w:bottom w:val="single" w:sz="4" w:space="0" w:color="auto"/>
                    <w:right w:val="nil"/>
                  </w:tcBorders>
                  <w:vAlign w:val="center"/>
                  <w:hideMark/>
                </w:tcPr>
                <w:p w14:paraId="2517E6E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c>
                <w:tcPr>
                  <w:tcW w:w="1326" w:type="dxa"/>
                  <w:tcBorders>
                    <w:top w:val="nil"/>
                    <w:left w:val="single" w:sz="8" w:space="0" w:color="auto"/>
                    <w:bottom w:val="single" w:sz="4" w:space="0" w:color="auto"/>
                    <w:right w:val="single" w:sz="4" w:space="0" w:color="auto"/>
                  </w:tcBorders>
                  <w:vAlign w:val="center"/>
                  <w:hideMark/>
                </w:tcPr>
                <w:p w14:paraId="2102447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314" w:type="dxa"/>
                  <w:tcBorders>
                    <w:top w:val="nil"/>
                    <w:left w:val="nil"/>
                    <w:bottom w:val="single" w:sz="4" w:space="0" w:color="auto"/>
                    <w:right w:val="single" w:sz="8" w:space="0" w:color="auto"/>
                  </w:tcBorders>
                  <w:vAlign w:val="center"/>
                  <w:hideMark/>
                </w:tcPr>
                <w:p w14:paraId="6F09A8E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r>
            <w:tr w:rsidR="00DE6D60" w:rsidRPr="00DE6D60" w14:paraId="1C25EE08"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F1F224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Temperatura</w:t>
                  </w:r>
                </w:p>
              </w:tc>
              <w:tc>
                <w:tcPr>
                  <w:tcW w:w="1734" w:type="dxa"/>
                  <w:tcBorders>
                    <w:top w:val="nil"/>
                    <w:left w:val="nil"/>
                    <w:bottom w:val="single" w:sz="4" w:space="0" w:color="auto"/>
                    <w:right w:val="single" w:sz="4" w:space="0" w:color="auto"/>
                  </w:tcBorders>
                  <w:vAlign w:val="center"/>
                  <w:hideMark/>
                </w:tcPr>
                <w:p w14:paraId="5871F7A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657" w:type="dxa"/>
                  <w:tcBorders>
                    <w:top w:val="nil"/>
                    <w:left w:val="nil"/>
                    <w:bottom w:val="single" w:sz="4" w:space="0" w:color="auto"/>
                    <w:right w:val="nil"/>
                  </w:tcBorders>
                  <w:vAlign w:val="center"/>
                  <w:hideMark/>
                </w:tcPr>
                <w:p w14:paraId="2737561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c>
                <w:tcPr>
                  <w:tcW w:w="1326" w:type="dxa"/>
                  <w:tcBorders>
                    <w:top w:val="nil"/>
                    <w:left w:val="single" w:sz="8" w:space="0" w:color="auto"/>
                    <w:bottom w:val="single" w:sz="4" w:space="0" w:color="auto"/>
                    <w:right w:val="single" w:sz="4" w:space="0" w:color="auto"/>
                  </w:tcBorders>
                  <w:vAlign w:val="center"/>
                  <w:hideMark/>
                </w:tcPr>
                <w:p w14:paraId="10EE19E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Oro (Au)</w:t>
                  </w:r>
                </w:p>
              </w:tc>
              <w:tc>
                <w:tcPr>
                  <w:tcW w:w="1314" w:type="dxa"/>
                  <w:tcBorders>
                    <w:top w:val="nil"/>
                    <w:left w:val="nil"/>
                    <w:bottom w:val="single" w:sz="4" w:space="0" w:color="auto"/>
                    <w:right w:val="single" w:sz="8" w:space="0" w:color="auto"/>
                  </w:tcBorders>
                  <w:vAlign w:val="center"/>
                  <w:hideMark/>
                </w:tcPr>
                <w:p w14:paraId="196393B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r>
            <w:tr w:rsidR="00DE6D60" w:rsidRPr="00DE6D60" w14:paraId="4A164AED"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6295EA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Potencial redox</w:t>
                  </w:r>
                </w:p>
              </w:tc>
              <w:tc>
                <w:tcPr>
                  <w:tcW w:w="1734" w:type="dxa"/>
                  <w:tcBorders>
                    <w:top w:val="nil"/>
                    <w:left w:val="nil"/>
                    <w:bottom w:val="single" w:sz="4" w:space="0" w:color="auto"/>
                    <w:right w:val="single" w:sz="4" w:space="0" w:color="auto"/>
                  </w:tcBorders>
                  <w:vAlign w:val="center"/>
                  <w:hideMark/>
                </w:tcPr>
                <w:p w14:paraId="2C20296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657" w:type="dxa"/>
                  <w:tcBorders>
                    <w:top w:val="nil"/>
                    <w:left w:val="nil"/>
                    <w:bottom w:val="single" w:sz="4" w:space="0" w:color="auto"/>
                    <w:right w:val="nil"/>
                  </w:tcBorders>
                  <w:vAlign w:val="center"/>
                  <w:hideMark/>
                </w:tcPr>
                <w:p w14:paraId="68E0D88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c>
                <w:tcPr>
                  <w:tcW w:w="1326" w:type="dxa"/>
                  <w:tcBorders>
                    <w:top w:val="nil"/>
                    <w:left w:val="single" w:sz="8" w:space="0" w:color="auto"/>
                    <w:bottom w:val="single" w:sz="4" w:space="0" w:color="auto"/>
                    <w:right w:val="single" w:sz="4" w:space="0" w:color="auto"/>
                  </w:tcBorders>
                  <w:vAlign w:val="center"/>
                  <w:hideMark/>
                </w:tcPr>
                <w:p w14:paraId="14DFFF9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314" w:type="dxa"/>
                  <w:tcBorders>
                    <w:top w:val="nil"/>
                    <w:left w:val="nil"/>
                    <w:bottom w:val="single" w:sz="4" w:space="0" w:color="auto"/>
                    <w:right w:val="single" w:sz="8" w:space="0" w:color="auto"/>
                  </w:tcBorders>
                  <w:vAlign w:val="center"/>
                  <w:hideMark/>
                </w:tcPr>
                <w:p w14:paraId="705D65C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r>
            <w:tr w:rsidR="00DE6D60" w:rsidRPr="00DE6D60" w14:paraId="27EEA4CC"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445327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Color</w:t>
                  </w:r>
                </w:p>
              </w:tc>
              <w:tc>
                <w:tcPr>
                  <w:tcW w:w="1734" w:type="dxa"/>
                  <w:tcBorders>
                    <w:top w:val="nil"/>
                    <w:left w:val="nil"/>
                    <w:bottom w:val="single" w:sz="4" w:space="0" w:color="auto"/>
                    <w:right w:val="single" w:sz="4" w:space="0" w:color="auto"/>
                  </w:tcBorders>
                  <w:vAlign w:val="center"/>
                  <w:hideMark/>
                </w:tcPr>
                <w:p w14:paraId="7DAD432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657" w:type="dxa"/>
                  <w:tcBorders>
                    <w:top w:val="nil"/>
                    <w:left w:val="nil"/>
                    <w:bottom w:val="single" w:sz="4" w:space="0" w:color="auto"/>
                    <w:right w:val="nil"/>
                  </w:tcBorders>
                  <w:vAlign w:val="center"/>
                  <w:hideMark/>
                </w:tcPr>
                <w:p w14:paraId="7AF57BF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26" w:type="dxa"/>
                  <w:tcBorders>
                    <w:top w:val="nil"/>
                    <w:left w:val="single" w:sz="8" w:space="0" w:color="auto"/>
                    <w:bottom w:val="single" w:sz="4" w:space="0" w:color="auto"/>
                    <w:right w:val="single" w:sz="4" w:space="0" w:color="auto"/>
                  </w:tcBorders>
                  <w:vAlign w:val="center"/>
                  <w:hideMark/>
                </w:tcPr>
                <w:p w14:paraId="36A296D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Boro (B)</w:t>
                  </w:r>
                </w:p>
              </w:tc>
              <w:tc>
                <w:tcPr>
                  <w:tcW w:w="1314" w:type="dxa"/>
                  <w:tcBorders>
                    <w:top w:val="nil"/>
                    <w:left w:val="nil"/>
                    <w:bottom w:val="single" w:sz="4" w:space="0" w:color="auto"/>
                    <w:right w:val="single" w:sz="8" w:space="0" w:color="auto"/>
                  </w:tcBorders>
                  <w:vAlign w:val="center"/>
                  <w:hideMark/>
                </w:tcPr>
                <w:p w14:paraId="1682832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Fosforo (P)</w:t>
                  </w:r>
                </w:p>
              </w:tc>
            </w:tr>
            <w:tr w:rsidR="00DE6D60" w:rsidRPr="00DE6D60" w14:paraId="29BF46A7"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934E4F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Olor</w:t>
                  </w:r>
                </w:p>
              </w:tc>
              <w:tc>
                <w:tcPr>
                  <w:tcW w:w="1734" w:type="dxa"/>
                  <w:tcBorders>
                    <w:top w:val="nil"/>
                    <w:left w:val="nil"/>
                    <w:bottom w:val="single" w:sz="4" w:space="0" w:color="auto"/>
                    <w:right w:val="single" w:sz="4" w:space="0" w:color="auto"/>
                  </w:tcBorders>
                  <w:vAlign w:val="center"/>
                  <w:hideMark/>
                </w:tcPr>
                <w:p w14:paraId="4D410D8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Silicio (Si)</w:t>
                  </w:r>
                </w:p>
              </w:tc>
              <w:tc>
                <w:tcPr>
                  <w:tcW w:w="1657" w:type="dxa"/>
                  <w:tcBorders>
                    <w:top w:val="nil"/>
                    <w:left w:val="nil"/>
                    <w:bottom w:val="single" w:sz="4" w:space="0" w:color="auto"/>
                    <w:right w:val="nil"/>
                  </w:tcBorders>
                  <w:vAlign w:val="center"/>
                  <w:hideMark/>
                </w:tcPr>
                <w:p w14:paraId="53B0010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26" w:type="dxa"/>
                  <w:tcBorders>
                    <w:top w:val="nil"/>
                    <w:left w:val="single" w:sz="8" w:space="0" w:color="auto"/>
                    <w:bottom w:val="single" w:sz="4" w:space="0" w:color="auto"/>
                    <w:right w:val="single" w:sz="4" w:space="0" w:color="auto"/>
                  </w:tcBorders>
                  <w:vAlign w:val="center"/>
                  <w:hideMark/>
                </w:tcPr>
                <w:p w14:paraId="22244A5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14" w:type="dxa"/>
                  <w:tcBorders>
                    <w:top w:val="nil"/>
                    <w:left w:val="nil"/>
                    <w:bottom w:val="single" w:sz="4" w:space="0" w:color="auto"/>
                    <w:right w:val="single" w:sz="8" w:space="0" w:color="auto"/>
                  </w:tcBorders>
                  <w:vAlign w:val="center"/>
                  <w:hideMark/>
                </w:tcPr>
                <w:p w14:paraId="65452C3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r>
            <w:tr w:rsidR="00DE6D60" w:rsidRPr="00DE6D60" w14:paraId="24855042"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A063F6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Turbidez</w:t>
                  </w:r>
                </w:p>
              </w:tc>
              <w:tc>
                <w:tcPr>
                  <w:tcW w:w="1734" w:type="dxa"/>
                  <w:tcBorders>
                    <w:top w:val="nil"/>
                    <w:left w:val="nil"/>
                    <w:bottom w:val="single" w:sz="4" w:space="0" w:color="auto"/>
                    <w:right w:val="single" w:sz="4" w:space="0" w:color="auto"/>
                  </w:tcBorders>
                  <w:vAlign w:val="center"/>
                  <w:hideMark/>
                </w:tcPr>
                <w:p w14:paraId="4CB9FD0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657" w:type="dxa"/>
                  <w:tcBorders>
                    <w:top w:val="nil"/>
                    <w:left w:val="nil"/>
                    <w:bottom w:val="single" w:sz="4" w:space="0" w:color="auto"/>
                    <w:right w:val="nil"/>
                  </w:tcBorders>
                  <w:vAlign w:val="center"/>
                  <w:hideMark/>
                </w:tcPr>
                <w:p w14:paraId="162C9D0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26" w:type="dxa"/>
                  <w:tcBorders>
                    <w:top w:val="nil"/>
                    <w:left w:val="single" w:sz="8" w:space="0" w:color="auto"/>
                    <w:bottom w:val="single" w:sz="4" w:space="0" w:color="auto"/>
                    <w:right w:val="single" w:sz="4" w:space="0" w:color="auto"/>
                  </w:tcBorders>
                  <w:vAlign w:val="center"/>
                  <w:hideMark/>
                </w:tcPr>
                <w:p w14:paraId="48910B2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314" w:type="dxa"/>
                  <w:tcBorders>
                    <w:top w:val="nil"/>
                    <w:left w:val="nil"/>
                    <w:bottom w:val="single" w:sz="4" w:space="0" w:color="auto"/>
                    <w:right w:val="single" w:sz="8" w:space="0" w:color="auto"/>
                  </w:tcBorders>
                  <w:vAlign w:val="center"/>
                  <w:hideMark/>
                </w:tcPr>
                <w:p w14:paraId="7F66C4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Renio (Re)</w:t>
                  </w:r>
                </w:p>
              </w:tc>
            </w:tr>
            <w:tr w:rsidR="00DE6D60" w:rsidRPr="00DE6D60" w14:paraId="40DF080D"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964B3B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Densidad</w:t>
                  </w:r>
                </w:p>
              </w:tc>
              <w:tc>
                <w:tcPr>
                  <w:tcW w:w="1734" w:type="dxa"/>
                  <w:tcBorders>
                    <w:top w:val="nil"/>
                    <w:left w:val="nil"/>
                    <w:bottom w:val="single" w:sz="4" w:space="0" w:color="auto"/>
                    <w:right w:val="single" w:sz="4" w:space="0" w:color="auto"/>
                  </w:tcBorders>
                  <w:vAlign w:val="center"/>
                  <w:hideMark/>
                </w:tcPr>
                <w:p w14:paraId="1750499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657" w:type="dxa"/>
                  <w:tcBorders>
                    <w:top w:val="nil"/>
                    <w:left w:val="nil"/>
                    <w:bottom w:val="single" w:sz="4" w:space="0" w:color="auto"/>
                    <w:right w:val="nil"/>
                  </w:tcBorders>
                  <w:vAlign w:val="center"/>
                  <w:hideMark/>
                </w:tcPr>
                <w:p w14:paraId="7E24810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26" w:type="dxa"/>
                  <w:tcBorders>
                    <w:top w:val="nil"/>
                    <w:left w:val="single" w:sz="8" w:space="0" w:color="auto"/>
                    <w:bottom w:val="single" w:sz="4" w:space="0" w:color="auto"/>
                    <w:right w:val="single" w:sz="4" w:space="0" w:color="auto"/>
                  </w:tcBorders>
                  <w:vAlign w:val="center"/>
                  <w:hideMark/>
                </w:tcPr>
                <w:p w14:paraId="5976821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314" w:type="dxa"/>
                  <w:tcBorders>
                    <w:top w:val="nil"/>
                    <w:left w:val="nil"/>
                    <w:bottom w:val="single" w:sz="4" w:space="0" w:color="auto"/>
                    <w:right w:val="single" w:sz="8" w:space="0" w:color="auto"/>
                  </w:tcBorders>
                  <w:vAlign w:val="center"/>
                  <w:hideMark/>
                </w:tcPr>
                <w:p w14:paraId="326AA8E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Azufre (S)</w:t>
                  </w:r>
                </w:p>
              </w:tc>
            </w:tr>
            <w:tr w:rsidR="00DE6D60" w:rsidRPr="00DE6D60" w14:paraId="4D967B26"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744BBE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Oxígeno Disuelto</w:t>
                  </w:r>
                </w:p>
              </w:tc>
              <w:tc>
                <w:tcPr>
                  <w:tcW w:w="1734" w:type="dxa"/>
                  <w:tcBorders>
                    <w:top w:val="nil"/>
                    <w:left w:val="nil"/>
                    <w:bottom w:val="single" w:sz="4" w:space="0" w:color="auto"/>
                    <w:right w:val="single" w:sz="4" w:space="0" w:color="auto"/>
                  </w:tcBorders>
                  <w:vAlign w:val="center"/>
                  <w:hideMark/>
                </w:tcPr>
                <w:p w14:paraId="32E97D5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c>
                <w:tcPr>
                  <w:tcW w:w="1657" w:type="dxa"/>
                  <w:tcBorders>
                    <w:top w:val="nil"/>
                    <w:left w:val="nil"/>
                    <w:bottom w:val="single" w:sz="4" w:space="0" w:color="auto"/>
                    <w:right w:val="nil"/>
                  </w:tcBorders>
                  <w:vAlign w:val="center"/>
                  <w:hideMark/>
                </w:tcPr>
                <w:p w14:paraId="42792B3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Praseodimio (Pr)</w:t>
                  </w:r>
                </w:p>
              </w:tc>
              <w:tc>
                <w:tcPr>
                  <w:tcW w:w="1326" w:type="dxa"/>
                  <w:tcBorders>
                    <w:top w:val="nil"/>
                    <w:left w:val="single" w:sz="8" w:space="0" w:color="auto"/>
                    <w:bottom w:val="single" w:sz="4" w:space="0" w:color="auto"/>
                    <w:right w:val="single" w:sz="4" w:space="0" w:color="auto"/>
                  </w:tcBorders>
                  <w:vAlign w:val="center"/>
                  <w:hideMark/>
                </w:tcPr>
                <w:p w14:paraId="3D7BF64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314" w:type="dxa"/>
                  <w:tcBorders>
                    <w:top w:val="nil"/>
                    <w:left w:val="nil"/>
                    <w:bottom w:val="single" w:sz="4" w:space="0" w:color="auto"/>
                    <w:right w:val="single" w:sz="8" w:space="0" w:color="auto"/>
                  </w:tcBorders>
                  <w:vAlign w:val="center"/>
                  <w:hideMark/>
                </w:tcPr>
                <w:p w14:paraId="57A41A6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r>
            <w:tr w:rsidR="00DE6D60" w:rsidRPr="00DE6D60" w14:paraId="01BEA726"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0FF397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Disueltos</w:t>
                  </w:r>
                </w:p>
              </w:tc>
              <w:tc>
                <w:tcPr>
                  <w:tcW w:w="1734" w:type="dxa"/>
                  <w:tcBorders>
                    <w:top w:val="nil"/>
                    <w:left w:val="nil"/>
                    <w:bottom w:val="single" w:sz="4" w:space="0" w:color="auto"/>
                    <w:right w:val="single" w:sz="4" w:space="0" w:color="auto"/>
                  </w:tcBorders>
                  <w:vAlign w:val="center"/>
                  <w:hideMark/>
                </w:tcPr>
                <w:p w14:paraId="7A4B9FA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c>
                <w:tcPr>
                  <w:tcW w:w="1657" w:type="dxa"/>
                  <w:tcBorders>
                    <w:top w:val="nil"/>
                    <w:left w:val="nil"/>
                    <w:bottom w:val="single" w:sz="4" w:space="0" w:color="auto"/>
                    <w:right w:val="nil"/>
                  </w:tcBorders>
                  <w:vAlign w:val="center"/>
                  <w:hideMark/>
                </w:tcPr>
                <w:p w14:paraId="4239CB2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c>
                <w:tcPr>
                  <w:tcW w:w="1326" w:type="dxa"/>
                  <w:tcBorders>
                    <w:top w:val="nil"/>
                    <w:left w:val="single" w:sz="8" w:space="0" w:color="auto"/>
                    <w:bottom w:val="single" w:sz="4" w:space="0" w:color="auto"/>
                    <w:right w:val="single" w:sz="4" w:space="0" w:color="auto"/>
                  </w:tcBorders>
                  <w:vAlign w:val="center"/>
                  <w:hideMark/>
                </w:tcPr>
                <w:p w14:paraId="3E3445A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14" w:type="dxa"/>
                  <w:tcBorders>
                    <w:top w:val="nil"/>
                    <w:left w:val="nil"/>
                    <w:bottom w:val="single" w:sz="4" w:space="0" w:color="auto"/>
                    <w:right w:val="single" w:sz="8" w:space="0" w:color="auto"/>
                  </w:tcBorders>
                  <w:vAlign w:val="center"/>
                  <w:hideMark/>
                </w:tcPr>
                <w:p w14:paraId="7660FC5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r>
            <w:tr w:rsidR="00DE6D60" w:rsidRPr="00DE6D60" w14:paraId="54728C57"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0A1F202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lastRenderedPageBreak/>
                    <w:t>Sólidos suspendidos</w:t>
                  </w:r>
                </w:p>
              </w:tc>
              <w:tc>
                <w:tcPr>
                  <w:tcW w:w="1734" w:type="dxa"/>
                  <w:tcBorders>
                    <w:top w:val="nil"/>
                    <w:left w:val="nil"/>
                    <w:bottom w:val="single" w:sz="4" w:space="0" w:color="auto"/>
                    <w:right w:val="single" w:sz="4" w:space="0" w:color="auto"/>
                  </w:tcBorders>
                  <w:vAlign w:val="center"/>
                  <w:hideMark/>
                </w:tcPr>
                <w:p w14:paraId="6721D06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c>
                <w:tcPr>
                  <w:tcW w:w="1657" w:type="dxa"/>
                  <w:tcBorders>
                    <w:top w:val="nil"/>
                    <w:left w:val="nil"/>
                    <w:bottom w:val="single" w:sz="4" w:space="0" w:color="auto"/>
                    <w:right w:val="nil"/>
                  </w:tcBorders>
                  <w:vAlign w:val="center"/>
                  <w:hideMark/>
                </w:tcPr>
                <w:p w14:paraId="1745453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c>
                <w:tcPr>
                  <w:tcW w:w="1326" w:type="dxa"/>
                  <w:tcBorders>
                    <w:top w:val="nil"/>
                    <w:left w:val="single" w:sz="8" w:space="0" w:color="auto"/>
                    <w:bottom w:val="single" w:sz="4" w:space="0" w:color="auto"/>
                    <w:right w:val="single" w:sz="4" w:space="0" w:color="auto"/>
                  </w:tcBorders>
                  <w:vAlign w:val="center"/>
                  <w:hideMark/>
                </w:tcPr>
                <w:p w14:paraId="577D54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314" w:type="dxa"/>
                  <w:tcBorders>
                    <w:top w:val="nil"/>
                    <w:left w:val="nil"/>
                    <w:bottom w:val="single" w:sz="4" w:space="0" w:color="auto"/>
                    <w:right w:val="single" w:sz="8" w:space="0" w:color="auto"/>
                  </w:tcBorders>
                  <w:vAlign w:val="center"/>
                  <w:hideMark/>
                </w:tcPr>
                <w:p w14:paraId="7E1706F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r>
            <w:tr w:rsidR="00DE6D60" w:rsidRPr="00DE6D60" w14:paraId="28138625"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97ECD6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Totales</w:t>
                  </w:r>
                </w:p>
              </w:tc>
              <w:tc>
                <w:tcPr>
                  <w:tcW w:w="1734" w:type="dxa"/>
                  <w:tcBorders>
                    <w:top w:val="nil"/>
                    <w:left w:val="nil"/>
                    <w:bottom w:val="single" w:sz="4" w:space="0" w:color="auto"/>
                    <w:right w:val="single" w:sz="4" w:space="0" w:color="auto"/>
                  </w:tcBorders>
                  <w:vAlign w:val="center"/>
                  <w:hideMark/>
                </w:tcPr>
                <w:p w14:paraId="2099F20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657" w:type="dxa"/>
                  <w:tcBorders>
                    <w:top w:val="nil"/>
                    <w:left w:val="nil"/>
                    <w:bottom w:val="single" w:sz="4" w:space="0" w:color="auto"/>
                    <w:right w:val="nil"/>
                  </w:tcBorders>
                  <w:vAlign w:val="center"/>
                  <w:hideMark/>
                </w:tcPr>
                <w:p w14:paraId="4CE6F70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 0.2ppb</w:t>
                  </w:r>
                </w:p>
              </w:tc>
              <w:tc>
                <w:tcPr>
                  <w:tcW w:w="1326" w:type="dxa"/>
                  <w:tcBorders>
                    <w:top w:val="nil"/>
                    <w:left w:val="single" w:sz="8" w:space="0" w:color="auto"/>
                    <w:bottom w:val="single" w:sz="4" w:space="0" w:color="auto"/>
                    <w:right w:val="single" w:sz="4" w:space="0" w:color="auto"/>
                  </w:tcBorders>
                  <w:vAlign w:val="center"/>
                  <w:hideMark/>
                </w:tcPr>
                <w:p w14:paraId="53A04E8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314" w:type="dxa"/>
                  <w:tcBorders>
                    <w:top w:val="nil"/>
                    <w:left w:val="nil"/>
                    <w:bottom w:val="single" w:sz="4" w:space="0" w:color="auto"/>
                    <w:right w:val="single" w:sz="8" w:space="0" w:color="auto"/>
                  </w:tcBorders>
                  <w:vAlign w:val="center"/>
                  <w:hideMark/>
                </w:tcPr>
                <w:p w14:paraId="47F1F36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r>
            <w:tr w:rsidR="00DE6D60" w:rsidRPr="00DE6D60" w14:paraId="20BCE223"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00DF71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sedimentables</w:t>
                  </w:r>
                </w:p>
              </w:tc>
              <w:tc>
                <w:tcPr>
                  <w:tcW w:w="1734" w:type="dxa"/>
                  <w:tcBorders>
                    <w:top w:val="nil"/>
                    <w:left w:val="nil"/>
                    <w:bottom w:val="single" w:sz="4" w:space="0" w:color="auto"/>
                    <w:right w:val="single" w:sz="4" w:space="0" w:color="auto"/>
                  </w:tcBorders>
                  <w:vAlign w:val="center"/>
                  <w:hideMark/>
                </w:tcPr>
                <w:p w14:paraId="02CDB37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657" w:type="dxa"/>
                  <w:tcBorders>
                    <w:top w:val="nil"/>
                    <w:left w:val="nil"/>
                    <w:bottom w:val="single" w:sz="4" w:space="0" w:color="auto"/>
                    <w:right w:val="nil"/>
                  </w:tcBorders>
                  <w:vAlign w:val="center"/>
                  <w:hideMark/>
                </w:tcPr>
                <w:p w14:paraId="286A518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26" w:type="dxa"/>
                  <w:tcBorders>
                    <w:top w:val="nil"/>
                    <w:left w:val="single" w:sz="8" w:space="0" w:color="auto"/>
                    <w:bottom w:val="single" w:sz="4" w:space="0" w:color="auto"/>
                    <w:right w:val="single" w:sz="4" w:space="0" w:color="auto"/>
                  </w:tcBorders>
                  <w:vAlign w:val="center"/>
                  <w:hideMark/>
                </w:tcPr>
                <w:p w14:paraId="11C60FC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14" w:type="dxa"/>
                  <w:tcBorders>
                    <w:top w:val="nil"/>
                    <w:left w:val="nil"/>
                    <w:bottom w:val="single" w:sz="4" w:space="0" w:color="auto"/>
                    <w:right w:val="single" w:sz="8" w:space="0" w:color="auto"/>
                  </w:tcBorders>
                  <w:vAlign w:val="center"/>
                  <w:hideMark/>
                </w:tcPr>
                <w:p w14:paraId="7657C8B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r>
            <w:tr w:rsidR="00DE6D60" w:rsidRPr="00DE6D60" w14:paraId="7A986780"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093C2CB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Solidos suspendidos volátiles</w:t>
                  </w:r>
                </w:p>
              </w:tc>
              <w:tc>
                <w:tcPr>
                  <w:tcW w:w="1734" w:type="dxa"/>
                  <w:tcBorders>
                    <w:top w:val="nil"/>
                    <w:left w:val="nil"/>
                    <w:bottom w:val="single" w:sz="4" w:space="0" w:color="auto"/>
                    <w:right w:val="single" w:sz="4" w:space="0" w:color="auto"/>
                  </w:tcBorders>
                  <w:vAlign w:val="center"/>
                  <w:hideMark/>
                </w:tcPr>
                <w:p w14:paraId="648C0D5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657" w:type="dxa"/>
                  <w:tcBorders>
                    <w:top w:val="nil"/>
                    <w:left w:val="nil"/>
                    <w:bottom w:val="single" w:sz="4" w:space="0" w:color="auto"/>
                    <w:right w:val="nil"/>
                  </w:tcBorders>
                  <w:vAlign w:val="center"/>
                  <w:hideMark/>
                </w:tcPr>
                <w:p w14:paraId="6BE8D0E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26" w:type="dxa"/>
                  <w:tcBorders>
                    <w:top w:val="nil"/>
                    <w:left w:val="single" w:sz="8" w:space="0" w:color="auto"/>
                    <w:bottom w:val="single" w:sz="4" w:space="0" w:color="auto"/>
                    <w:right w:val="single" w:sz="4" w:space="0" w:color="auto"/>
                  </w:tcBorders>
                  <w:vAlign w:val="center"/>
                  <w:hideMark/>
                </w:tcPr>
                <w:p w14:paraId="5DA2B88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314" w:type="dxa"/>
                  <w:tcBorders>
                    <w:top w:val="nil"/>
                    <w:left w:val="nil"/>
                    <w:bottom w:val="single" w:sz="4" w:space="0" w:color="auto"/>
                    <w:right w:val="single" w:sz="8" w:space="0" w:color="auto"/>
                  </w:tcBorders>
                  <w:vAlign w:val="center"/>
                  <w:hideMark/>
                </w:tcPr>
                <w:p w14:paraId="468F17F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r>
            <w:tr w:rsidR="00DE6D60" w:rsidRPr="00DE6D60" w14:paraId="15C29637"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3C79F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Alcalinidad</w:t>
                  </w:r>
                </w:p>
              </w:tc>
              <w:tc>
                <w:tcPr>
                  <w:tcW w:w="1734" w:type="dxa"/>
                  <w:tcBorders>
                    <w:top w:val="nil"/>
                    <w:left w:val="nil"/>
                    <w:bottom w:val="single" w:sz="4" w:space="0" w:color="auto"/>
                    <w:right w:val="single" w:sz="4" w:space="0" w:color="auto"/>
                  </w:tcBorders>
                  <w:vAlign w:val="center"/>
                  <w:hideMark/>
                </w:tcPr>
                <w:p w14:paraId="5C4C158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657" w:type="dxa"/>
                  <w:tcBorders>
                    <w:top w:val="nil"/>
                    <w:left w:val="nil"/>
                    <w:bottom w:val="single" w:sz="4" w:space="0" w:color="auto"/>
                    <w:right w:val="nil"/>
                  </w:tcBorders>
                  <w:vAlign w:val="center"/>
                  <w:hideMark/>
                </w:tcPr>
                <w:p w14:paraId="6DE2EA1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c>
                <w:tcPr>
                  <w:tcW w:w="1326" w:type="dxa"/>
                  <w:tcBorders>
                    <w:top w:val="nil"/>
                    <w:left w:val="single" w:sz="8" w:space="0" w:color="auto"/>
                    <w:bottom w:val="single" w:sz="4" w:space="0" w:color="auto"/>
                    <w:right w:val="single" w:sz="4" w:space="0" w:color="auto"/>
                  </w:tcBorders>
                  <w:vAlign w:val="center"/>
                  <w:hideMark/>
                </w:tcPr>
                <w:p w14:paraId="353BF6A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14" w:type="dxa"/>
                  <w:tcBorders>
                    <w:top w:val="nil"/>
                    <w:left w:val="nil"/>
                    <w:bottom w:val="single" w:sz="4" w:space="0" w:color="auto"/>
                    <w:right w:val="single" w:sz="8" w:space="0" w:color="auto"/>
                  </w:tcBorders>
                  <w:vAlign w:val="center"/>
                  <w:hideMark/>
                </w:tcPr>
                <w:p w14:paraId="5871832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r>
            <w:tr w:rsidR="00DE6D60" w:rsidRPr="00DE6D60" w14:paraId="6A84B84F"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509844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Acidez</w:t>
                  </w:r>
                </w:p>
              </w:tc>
              <w:tc>
                <w:tcPr>
                  <w:tcW w:w="1734" w:type="dxa"/>
                  <w:tcBorders>
                    <w:top w:val="nil"/>
                    <w:left w:val="nil"/>
                    <w:bottom w:val="single" w:sz="4" w:space="0" w:color="auto"/>
                    <w:right w:val="single" w:sz="4" w:space="0" w:color="auto"/>
                  </w:tcBorders>
                  <w:vAlign w:val="center"/>
                  <w:hideMark/>
                </w:tcPr>
                <w:p w14:paraId="3924C93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c>
                <w:tcPr>
                  <w:tcW w:w="1657" w:type="dxa"/>
                  <w:tcBorders>
                    <w:top w:val="nil"/>
                    <w:left w:val="nil"/>
                    <w:bottom w:val="single" w:sz="4" w:space="0" w:color="auto"/>
                    <w:right w:val="nil"/>
                  </w:tcBorders>
                  <w:vAlign w:val="center"/>
                  <w:hideMark/>
                </w:tcPr>
                <w:p w14:paraId="53486E5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Disprosio (Dy)</w:t>
                  </w:r>
                </w:p>
              </w:tc>
              <w:tc>
                <w:tcPr>
                  <w:tcW w:w="1326" w:type="dxa"/>
                  <w:tcBorders>
                    <w:top w:val="nil"/>
                    <w:left w:val="single" w:sz="8" w:space="0" w:color="auto"/>
                    <w:bottom w:val="single" w:sz="4" w:space="0" w:color="auto"/>
                    <w:right w:val="single" w:sz="4" w:space="0" w:color="auto"/>
                  </w:tcBorders>
                  <w:vAlign w:val="center"/>
                  <w:hideMark/>
                </w:tcPr>
                <w:p w14:paraId="1CBDE94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314" w:type="dxa"/>
                  <w:tcBorders>
                    <w:top w:val="nil"/>
                    <w:left w:val="nil"/>
                    <w:bottom w:val="single" w:sz="4" w:space="0" w:color="auto"/>
                    <w:right w:val="single" w:sz="8" w:space="0" w:color="auto"/>
                  </w:tcBorders>
                  <w:vAlign w:val="center"/>
                  <w:hideMark/>
                </w:tcPr>
                <w:p w14:paraId="3CAA40C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r>
            <w:tr w:rsidR="00DE6D60" w:rsidRPr="00DE6D60" w14:paraId="4B532AE4"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09FA59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w:t>
                  </w:r>
                </w:p>
              </w:tc>
              <w:tc>
                <w:tcPr>
                  <w:tcW w:w="1734" w:type="dxa"/>
                  <w:tcBorders>
                    <w:top w:val="nil"/>
                    <w:left w:val="nil"/>
                    <w:bottom w:val="single" w:sz="4" w:space="0" w:color="auto"/>
                    <w:right w:val="single" w:sz="4" w:space="0" w:color="auto"/>
                  </w:tcBorders>
                  <w:vAlign w:val="center"/>
                  <w:hideMark/>
                </w:tcPr>
                <w:p w14:paraId="07A135A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657" w:type="dxa"/>
                  <w:tcBorders>
                    <w:top w:val="nil"/>
                    <w:left w:val="nil"/>
                    <w:bottom w:val="single" w:sz="4" w:space="0" w:color="auto"/>
                    <w:right w:val="nil"/>
                  </w:tcBorders>
                  <w:vAlign w:val="center"/>
                  <w:hideMark/>
                </w:tcPr>
                <w:p w14:paraId="4E9320C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Holmio (Ho)</w:t>
                  </w:r>
                </w:p>
              </w:tc>
              <w:tc>
                <w:tcPr>
                  <w:tcW w:w="1326" w:type="dxa"/>
                  <w:tcBorders>
                    <w:top w:val="nil"/>
                    <w:left w:val="single" w:sz="8" w:space="0" w:color="auto"/>
                    <w:bottom w:val="single" w:sz="4" w:space="0" w:color="auto"/>
                    <w:right w:val="single" w:sz="4" w:space="0" w:color="auto"/>
                  </w:tcBorders>
                  <w:vAlign w:val="center"/>
                  <w:hideMark/>
                </w:tcPr>
                <w:p w14:paraId="7D5E507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314" w:type="dxa"/>
                  <w:tcBorders>
                    <w:top w:val="nil"/>
                    <w:left w:val="nil"/>
                    <w:bottom w:val="single" w:sz="4" w:space="0" w:color="auto"/>
                    <w:right w:val="single" w:sz="8" w:space="0" w:color="auto"/>
                  </w:tcBorders>
                  <w:vAlign w:val="center"/>
                  <w:hideMark/>
                </w:tcPr>
                <w:p w14:paraId="2641F4A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r>
            <w:tr w:rsidR="00DE6D60" w:rsidRPr="00DE6D60" w14:paraId="4D3FC015"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0A15B9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 Carbonatos</w:t>
                  </w:r>
                </w:p>
              </w:tc>
              <w:tc>
                <w:tcPr>
                  <w:tcW w:w="1734" w:type="dxa"/>
                  <w:tcBorders>
                    <w:top w:val="nil"/>
                    <w:left w:val="nil"/>
                    <w:bottom w:val="single" w:sz="4" w:space="0" w:color="auto"/>
                    <w:right w:val="single" w:sz="4" w:space="0" w:color="auto"/>
                  </w:tcBorders>
                  <w:vAlign w:val="center"/>
                  <w:hideMark/>
                </w:tcPr>
                <w:p w14:paraId="5942DBB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c>
                <w:tcPr>
                  <w:tcW w:w="1657" w:type="dxa"/>
                  <w:tcBorders>
                    <w:top w:val="nil"/>
                    <w:left w:val="nil"/>
                    <w:bottom w:val="single" w:sz="4" w:space="0" w:color="auto"/>
                    <w:right w:val="nil"/>
                  </w:tcBorders>
                  <w:vAlign w:val="center"/>
                  <w:hideMark/>
                </w:tcPr>
                <w:p w14:paraId="74F3AFA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Erbio (Er)</w:t>
                  </w:r>
                </w:p>
              </w:tc>
              <w:tc>
                <w:tcPr>
                  <w:tcW w:w="1326" w:type="dxa"/>
                  <w:tcBorders>
                    <w:top w:val="nil"/>
                    <w:left w:val="single" w:sz="8" w:space="0" w:color="auto"/>
                    <w:bottom w:val="single" w:sz="4" w:space="0" w:color="auto"/>
                    <w:right w:val="single" w:sz="4" w:space="0" w:color="auto"/>
                  </w:tcBorders>
                  <w:vAlign w:val="center"/>
                  <w:hideMark/>
                </w:tcPr>
                <w:p w14:paraId="43A59D8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14" w:type="dxa"/>
                  <w:tcBorders>
                    <w:top w:val="nil"/>
                    <w:left w:val="nil"/>
                    <w:bottom w:val="single" w:sz="4" w:space="0" w:color="auto"/>
                    <w:right w:val="single" w:sz="8" w:space="0" w:color="auto"/>
                  </w:tcBorders>
                  <w:vAlign w:val="center"/>
                  <w:hideMark/>
                </w:tcPr>
                <w:p w14:paraId="4398855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r>
            <w:tr w:rsidR="00DE6D60" w:rsidRPr="00DE6D60" w14:paraId="500D1781"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1B8B3E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Cloro libre</w:t>
                  </w:r>
                </w:p>
              </w:tc>
              <w:tc>
                <w:tcPr>
                  <w:tcW w:w="1734" w:type="dxa"/>
                  <w:tcBorders>
                    <w:top w:val="nil"/>
                    <w:left w:val="nil"/>
                    <w:bottom w:val="single" w:sz="4" w:space="0" w:color="auto"/>
                    <w:right w:val="single" w:sz="4" w:space="0" w:color="auto"/>
                  </w:tcBorders>
                  <w:vAlign w:val="center"/>
                  <w:hideMark/>
                </w:tcPr>
                <w:p w14:paraId="45DB842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657" w:type="dxa"/>
                  <w:tcBorders>
                    <w:top w:val="nil"/>
                    <w:left w:val="nil"/>
                    <w:bottom w:val="single" w:sz="4" w:space="0" w:color="auto"/>
                    <w:right w:val="nil"/>
                  </w:tcBorders>
                  <w:vAlign w:val="center"/>
                  <w:hideMark/>
                </w:tcPr>
                <w:p w14:paraId="116AC6E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c>
                <w:tcPr>
                  <w:tcW w:w="1326" w:type="dxa"/>
                  <w:tcBorders>
                    <w:top w:val="nil"/>
                    <w:left w:val="single" w:sz="8" w:space="0" w:color="auto"/>
                    <w:bottom w:val="single" w:sz="4" w:space="0" w:color="auto"/>
                    <w:right w:val="single" w:sz="4" w:space="0" w:color="auto"/>
                  </w:tcBorders>
                  <w:vAlign w:val="center"/>
                  <w:hideMark/>
                </w:tcPr>
                <w:p w14:paraId="485E79B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314" w:type="dxa"/>
                  <w:tcBorders>
                    <w:top w:val="nil"/>
                    <w:left w:val="nil"/>
                    <w:bottom w:val="single" w:sz="4" w:space="0" w:color="auto"/>
                    <w:right w:val="single" w:sz="8" w:space="0" w:color="auto"/>
                  </w:tcBorders>
                  <w:vAlign w:val="center"/>
                  <w:hideMark/>
                </w:tcPr>
                <w:p w14:paraId="6B7058D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r>
            <w:tr w:rsidR="00DE6D60" w:rsidRPr="00DE6D60" w14:paraId="0BDCC69A"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14BA32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Salinidad</w:t>
                  </w:r>
                </w:p>
              </w:tc>
              <w:tc>
                <w:tcPr>
                  <w:tcW w:w="1734" w:type="dxa"/>
                  <w:tcBorders>
                    <w:top w:val="nil"/>
                    <w:left w:val="nil"/>
                    <w:bottom w:val="single" w:sz="4" w:space="0" w:color="auto"/>
                    <w:right w:val="single" w:sz="4" w:space="0" w:color="auto"/>
                  </w:tcBorders>
                  <w:vAlign w:val="center"/>
                  <w:hideMark/>
                </w:tcPr>
                <w:p w14:paraId="6DBFE41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657" w:type="dxa"/>
                  <w:tcBorders>
                    <w:top w:val="nil"/>
                    <w:left w:val="nil"/>
                    <w:bottom w:val="single" w:sz="4" w:space="0" w:color="auto"/>
                    <w:right w:val="nil"/>
                  </w:tcBorders>
                  <w:vAlign w:val="center"/>
                  <w:hideMark/>
                </w:tcPr>
                <w:p w14:paraId="759E320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c>
                <w:tcPr>
                  <w:tcW w:w="1326" w:type="dxa"/>
                  <w:tcBorders>
                    <w:top w:val="nil"/>
                    <w:left w:val="single" w:sz="8" w:space="0" w:color="auto"/>
                    <w:bottom w:val="single" w:sz="4" w:space="0" w:color="auto"/>
                    <w:right w:val="single" w:sz="4" w:space="0" w:color="auto"/>
                  </w:tcBorders>
                  <w:vAlign w:val="center"/>
                  <w:hideMark/>
                </w:tcPr>
                <w:p w14:paraId="50F2112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14" w:type="dxa"/>
                  <w:tcBorders>
                    <w:top w:val="nil"/>
                    <w:left w:val="nil"/>
                    <w:bottom w:val="single" w:sz="4" w:space="0" w:color="auto"/>
                    <w:right w:val="single" w:sz="8" w:space="0" w:color="auto"/>
                  </w:tcBorders>
                  <w:vAlign w:val="center"/>
                  <w:hideMark/>
                </w:tcPr>
                <w:p w14:paraId="7188100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r>
            <w:tr w:rsidR="00DE6D60" w:rsidRPr="00DE6D60" w14:paraId="62DC6908"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FBBA96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Carbonatos</w:t>
                  </w:r>
                </w:p>
              </w:tc>
              <w:tc>
                <w:tcPr>
                  <w:tcW w:w="1734" w:type="dxa"/>
                  <w:tcBorders>
                    <w:top w:val="nil"/>
                    <w:left w:val="nil"/>
                    <w:bottom w:val="single" w:sz="4" w:space="0" w:color="auto"/>
                    <w:right w:val="single" w:sz="4" w:space="0" w:color="auto"/>
                  </w:tcBorders>
                  <w:vAlign w:val="center"/>
                  <w:hideMark/>
                </w:tcPr>
                <w:p w14:paraId="4D5FD69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657" w:type="dxa"/>
                  <w:tcBorders>
                    <w:top w:val="nil"/>
                    <w:left w:val="nil"/>
                    <w:bottom w:val="single" w:sz="4" w:space="0" w:color="auto"/>
                    <w:right w:val="nil"/>
                  </w:tcBorders>
                  <w:vAlign w:val="center"/>
                  <w:hideMark/>
                </w:tcPr>
                <w:p w14:paraId="70B88C2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26" w:type="dxa"/>
                  <w:tcBorders>
                    <w:top w:val="nil"/>
                    <w:left w:val="single" w:sz="8" w:space="0" w:color="auto"/>
                    <w:bottom w:val="single" w:sz="4" w:space="0" w:color="auto"/>
                    <w:right w:val="single" w:sz="4" w:space="0" w:color="auto"/>
                  </w:tcBorders>
                  <w:vAlign w:val="center"/>
                  <w:hideMark/>
                </w:tcPr>
                <w:p w14:paraId="72E6064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c>
                <w:tcPr>
                  <w:tcW w:w="1314" w:type="dxa"/>
                  <w:tcBorders>
                    <w:top w:val="nil"/>
                    <w:left w:val="nil"/>
                    <w:bottom w:val="single" w:sz="4" w:space="0" w:color="auto"/>
                    <w:right w:val="single" w:sz="8" w:space="0" w:color="auto"/>
                  </w:tcBorders>
                  <w:vAlign w:val="center"/>
                  <w:hideMark/>
                </w:tcPr>
                <w:p w14:paraId="7D8B44D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r>
            <w:tr w:rsidR="00DE6D60" w:rsidRPr="00DE6D60" w14:paraId="7ED48054"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CB6470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Bicarbonatos</w:t>
                  </w:r>
                </w:p>
              </w:tc>
              <w:tc>
                <w:tcPr>
                  <w:tcW w:w="1734" w:type="dxa"/>
                  <w:tcBorders>
                    <w:top w:val="nil"/>
                    <w:left w:val="nil"/>
                    <w:bottom w:val="single" w:sz="4" w:space="0" w:color="auto"/>
                    <w:right w:val="single" w:sz="4" w:space="0" w:color="auto"/>
                  </w:tcBorders>
                  <w:vAlign w:val="center"/>
                  <w:hideMark/>
                </w:tcPr>
                <w:p w14:paraId="37CF99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c>
                <w:tcPr>
                  <w:tcW w:w="1657" w:type="dxa"/>
                  <w:tcBorders>
                    <w:top w:val="nil"/>
                    <w:left w:val="nil"/>
                    <w:bottom w:val="single" w:sz="4" w:space="0" w:color="auto"/>
                    <w:right w:val="nil"/>
                  </w:tcBorders>
                  <w:vAlign w:val="center"/>
                  <w:hideMark/>
                </w:tcPr>
                <w:p w14:paraId="323A17C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26" w:type="dxa"/>
                  <w:tcBorders>
                    <w:top w:val="nil"/>
                    <w:left w:val="single" w:sz="8" w:space="0" w:color="auto"/>
                    <w:bottom w:val="single" w:sz="4" w:space="0" w:color="auto"/>
                    <w:right w:val="single" w:sz="4" w:space="0" w:color="auto"/>
                  </w:tcBorders>
                  <w:vAlign w:val="center"/>
                  <w:hideMark/>
                </w:tcPr>
                <w:p w14:paraId="79AF65E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w:t>
                  </w:r>
                  <w:proofErr w:type="spellStart"/>
                  <w:r w:rsidRPr="00DE6D60">
                    <w:rPr>
                      <w:rFonts w:ascii="Tahoma" w:hAnsi="Tahoma" w:cs="Tahoma"/>
                      <w:color w:val="000000"/>
                      <w:lang w:eastAsia="es-BO"/>
                    </w:rPr>
                    <w:t>ln</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58E5B16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r>
            <w:tr w:rsidR="00DE6D60" w:rsidRPr="00DE6D60" w14:paraId="2756E5F4"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94C1FA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Cloruros</w:t>
                  </w:r>
                </w:p>
              </w:tc>
              <w:tc>
                <w:tcPr>
                  <w:tcW w:w="1734" w:type="dxa"/>
                  <w:tcBorders>
                    <w:top w:val="nil"/>
                    <w:left w:val="nil"/>
                    <w:bottom w:val="single" w:sz="4" w:space="0" w:color="auto"/>
                    <w:right w:val="single" w:sz="4" w:space="0" w:color="auto"/>
                  </w:tcBorders>
                  <w:vAlign w:val="center"/>
                  <w:hideMark/>
                </w:tcPr>
                <w:p w14:paraId="386673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c>
                <w:tcPr>
                  <w:tcW w:w="1657" w:type="dxa"/>
                  <w:tcBorders>
                    <w:top w:val="nil"/>
                    <w:left w:val="nil"/>
                    <w:bottom w:val="single" w:sz="4" w:space="0" w:color="auto"/>
                    <w:right w:val="nil"/>
                  </w:tcBorders>
                  <w:vAlign w:val="center"/>
                  <w:hideMark/>
                </w:tcPr>
                <w:p w14:paraId="4D61341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c>
                <w:tcPr>
                  <w:tcW w:w="1326" w:type="dxa"/>
                  <w:tcBorders>
                    <w:top w:val="nil"/>
                    <w:left w:val="single" w:sz="8" w:space="0" w:color="auto"/>
                    <w:bottom w:val="single" w:sz="4" w:space="0" w:color="auto"/>
                    <w:right w:val="single" w:sz="4" w:space="0" w:color="auto"/>
                  </w:tcBorders>
                  <w:vAlign w:val="center"/>
                  <w:hideMark/>
                </w:tcPr>
                <w:p w14:paraId="2517891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314" w:type="dxa"/>
                  <w:tcBorders>
                    <w:top w:val="nil"/>
                    <w:left w:val="nil"/>
                    <w:bottom w:val="single" w:sz="4" w:space="0" w:color="auto"/>
                    <w:right w:val="single" w:sz="8" w:space="0" w:color="auto"/>
                  </w:tcBorders>
                  <w:vAlign w:val="center"/>
                  <w:hideMark/>
                </w:tcPr>
                <w:p w14:paraId="12F3A03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r>
            <w:tr w:rsidR="00DE6D60" w:rsidRPr="00DE6D60" w14:paraId="411382B6"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BC0986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Sulfato</w:t>
                  </w:r>
                </w:p>
              </w:tc>
              <w:tc>
                <w:tcPr>
                  <w:tcW w:w="1734" w:type="dxa"/>
                  <w:tcBorders>
                    <w:top w:val="nil"/>
                    <w:left w:val="nil"/>
                    <w:bottom w:val="single" w:sz="4" w:space="0" w:color="auto"/>
                    <w:right w:val="single" w:sz="4" w:space="0" w:color="auto"/>
                  </w:tcBorders>
                  <w:vAlign w:val="center"/>
                  <w:hideMark/>
                </w:tcPr>
                <w:p w14:paraId="36A3B4A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c>
                <w:tcPr>
                  <w:tcW w:w="1657" w:type="dxa"/>
                  <w:tcBorders>
                    <w:top w:val="nil"/>
                    <w:left w:val="nil"/>
                    <w:bottom w:val="single" w:sz="4" w:space="0" w:color="auto"/>
                    <w:right w:val="nil"/>
                  </w:tcBorders>
                  <w:vAlign w:val="center"/>
                  <w:hideMark/>
                </w:tcPr>
                <w:p w14:paraId="415679E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c>
                <w:tcPr>
                  <w:tcW w:w="1326" w:type="dxa"/>
                  <w:tcBorders>
                    <w:top w:val="nil"/>
                    <w:left w:val="single" w:sz="8" w:space="0" w:color="auto"/>
                    <w:bottom w:val="single" w:sz="4" w:space="0" w:color="auto"/>
                    <w:right w:val="single" w:sz="4" w:space="0" w:color="auto"/>
                  </w:tcBorders>
                  <w:vAlign w:val="center"/>
                  <w:hideMark/>
                </w:tcPr>
                <w:p w14:paraId="2D9084B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14" w:type="dxa"/>
                  <w:tcBorders>
                    <w:top w:val="nil"/>
                    <w:left w:val="nil"/>
                    <w:bottom w:val="single" w:sz="4" w:space="0" w:color="auto"/>
                    <w:right w:val="single" w:sz="8" w:space="0" w:color="auto"/>
                  </w:tcBorders>
                  <w:vAlign w:val="center"/>
                  <w:hideMark/>
                </w:tcPr>
                <w:p w14:paraId="1C3F3CF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r>
            <w:tr w:rsidR="00DE6D60" w:rsidRPr="00DE6D60" w14:paraId="4EBA4B0D"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48A60E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Nitratos</w:t>
                  </w:r>
                </w:p>
              </w:tc>
              <w:tc>
                <w:tcPr>
                  <w:tcW w:w="1734" w:type="dxa"/>
                  <w:tcBorders>
                    <w:top w:val="nil"/>
                    <w:left w:val="nil"/>
                    <w:bottom w:val="single" w:sz="4" w:space="0" w:color="auto"/>
                    <w:right w:val="single" w:sz="4" w:space="0" w:color="auto"/>
                  </w:tcBorders>
                  <w:vAlign w:val="center"/>
                  <w:hideMark/>
                </w:tcPr>
                <w:p w14:paraId="6BB531A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c>
                <w:tcPr>
                  <w:tcW w:w="1657" w:type="dxa"/>
                  <w:tcBorders>
                    <w:top w:val="nil"/>
                    <w:left w:val="nil"/>
                    <w:bottom w:val="single" w:sz="4" w:space="0" w:color="auto"/>
                    <w:right w:val="nil"/>
                  </w:tcBorders>
                  <w:vAlign w:val="center"/>
                  <w:hideMark/>
                </w:tcPr>
                <w:p w14:paraId="213E871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c>
                <w:tcPr>
                  <w:tcW w:w="1326" w:type="dxa"/>
                  <w:tcBorders>
                    <w:top w:val="nil"/>
                    <w:left w:val="single" w:sz="8" w:space="0" w:color="auto"/>
                    <w:bottom w:val="single" w:sz="4" w:space="0" w:color="auto"/>
                    <w:right w:val="single" w:sz="4" w:space="0" w:color="auto"/>
                  </w:tcBorders>
                  <w:vAlign w:val="center"/>
                  <w:hideMark/>
                </w:tcPr>
                <w:p w14:paraId="76D0886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314" w:type="dxa"/>
                  <w:tcBorders>
                    <w:top w:val="nil"/>
                    <w:left w:val="nil"/>
                    <w:bottom w:val="single" w:sz="4" w:space="0" w:color="auto"/>
                    <w:right w:val="single" w:sz="8" w:space="0" w:color="auto"/>
                  </w:tcBorders>
                  <w:vAlign w:val="center"/>
                  <w:hideMark/>
                </w:tcPr>
                <w:p w14:paraId="390D4FC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r>
            <w:tr w:rsidR="00DE6D60" w:rsidRPr="00DE6D60" w14:paraId="7442C92B"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BDE0FA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Nitritos</w:t>
                  </w:r>
                </w:p>
              </w:tc>
              <w:tc>
                <w:tcPr>
                  <w:tcW w:w="1734" w:type="dxa"/>
                  <w:tcBorders>
                    <w:top w:val="nil"/>
                    <w:left w:val="nil"/>
                    <w:bottom w:val="single" w:sz="4" w:space="0" w:color="auto"/>
                    <w:right w:val="single" w:sz="4" w:space="0" w:color="auto"/>
                  </w:tcBorders>
                  <w:vAlign w:val="center"/>
                  <w:hideMark/>
                </w:tcPr>
                <w:p w14:paraId="710C7DD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c>
                <w:tcPr>
                  <w:tcW w:w="1657" w:type="dxa"/>
                  <w:tcBorders>
                    <w:top w:val="nil"/>
                    <w:left w:val="nil"/>
                    <w:bottom w:val="single" w:sz="4" w:space="0" w:color="auto"/>
                    <w:right w:val="nil"/>
                  </w:tcBorders>
                  <w:vAlign w:val="center"/>
                  <w:hideMark/>
                </w:tcPr>
                <w:p w14:paraId="0745B0E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c>
                <w:tcPr>
                  <w:tcW w:w="1326" w:type="dxa"/>
                  <w:tcBorders>
                    <w:top w:val="nil"/>
                    <w:left w:val="single" w:sz="8" w:space="0" w:color="auto"/>
                    <w:bottom w:val="single" w:sz="4" w:space="0" w:color="auto"/>
                    <w:right w:val="single" w:sz="4" w:space="0" w:color="auto"/>
                  </w:tcBorders>
                  <w:vAlign w:val="center"/>
                  <w:hideMark/>
                </w:tcPr>
                <w:p w14:paraId="17A1309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14" w:type="dxa"/>
                  <w:tcBorders>
                    <w:top w:val="nil"/>
                    <w:left w:val="nil"/>
                    <w:bottom w:val="single" w:sz="4" w:space="0" w:color="auto"/>
                    <w:right w:val="single" w:sz="8" w:space="0" w:color="auto"/>
                  </w:tcBorders>
                  <w:vAlign w:val="center"/>
                  <w:hideMark/>
                </w:tcPr>
                <w:p w14:paraId="1DD0F48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r>
            <w:tr w:rsidR="00DE6D60" w:rsidRPr="00DE6D60" w14:paraId="3E6F679D"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412C71C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Total (0,05ppm)</w:t>
                  </w:r>
                </w:p>
              </w:tc>
              <w:tc>
                <w:tcPr>
                  <w:tcW w:w="1734" w:type="dxa"/>
                  <w:tcBorders>
                    <w:top w:val="nil"/>
                    <w:left w:val="nil"/>
                    <w:bottom w:val="single" w:sz="4" w:space="0" w:color="auto"/>
                    <w:right w:val="single" w:sz="4" w:space="0" w:color="auto"/>
                  </w:tcBorders>
                  <w:vAlign w:val="center"/>
                  <w:hideMark/>
                </w:tcPr>
                <w:p w14:paraId="6116B6F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c>
                <w:tcPr>
                  <w:tcW w:w="1657" w:type="dxa"/>
                  <w:tcBorders>
                    <w:top w:val="nil"/>
                    <w:left w:val="nil"/>
                    <w:bottom w:val="single" w:sz="4" w:space="0" w:color="auto"/>
                    <w:right w:val="nil"/>
                  </w:tcBorders>
                  <w:vAlign w:val="center"/>
                  <w:hideMark/>
                </w:tcPr>
                <w:p w14:paraId="3F76E8D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Bismuto (Bi)</w:t>
                  </w:r>
                </w:p>
              </w:tc>
              <w:tc>
                <w:tcPr>
                  <w:tcW w:w="1326" w:type="dxa"/>
                  <w:tcBorders>
                    <w:top w:val="nil"/>
                    <w:left w:val="single" w:sz="8" w:space="0" w:color="auto"/>
                    <w:bottom w:val="single" w:sz="4" w:space="0" w:color="auto"/>
                    <w:right w:val="single" w:sz="4" w:space="0" w:color="auto"/>
                  </w:tcBorders>
                  <w:vAlign w:val="center"/>
                  <w:hideMark/>
                </w:tcPr>
                <w:p w14:paraId="4FD0682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314" w:type="dxa"/>
                  <w:tcBorders>
                    <w:top w:val="nil"/>
                    <w:left w:val="nil"/>
                    <w:bottom w:val="single" w:sz="4" w:space="0" w:color="auto"/>
                    <w:right w:val="single" w:sz="8" w:space="0" w:color="auto"/>
                  </w:tcBorders>
                  <w:vAlign w:val="center"/>
                  <w:hideMark/>
                </w:tcPr>
                <w:p w14:paraId="0937D83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r>
            <w:tr w:rsidR="00DE6D60" w:rsidRPr="00DE6D60" w14:paraId="53085076"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2E6C88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orgánico</w:t>
                  </w:r>
                </w:p>
              </w:tc>
              <w:tc>
                <w:tcPr>
                  <w:tcW w:w="1734" w:type="dxa"/>
                  <w:tcBorders>
                    <w:top w:val="nil"/>
                    <w:left w:val="nil"/>
                    <w:bottom w:val="single" w:sz="4" w:space="0" w:color="auto"/>
                    <w:right w:val="single" w:sz="4" w:space="0" w:color="auto"/>
                  </w:tcBorders>
                  <w:vAlign w:val="center"/>
                  <w:hideMark/>
                </w:tcPr>
                <w:p w14:paraId="7AA6C7D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657" w:type="dxa"/>
                  <w:tcBorders>
                    <w:top w:val="nil"/>
                    <w:left w:val="nil"/>
                    <w:bottom w:val="single" w:sz="4" w:space="0" w:color="auto"/>
                    <w:right w:val="nil"/>
                  </w:tcBorders>
                  <w:vAlign w:val="center"/>
                  <w:hideMark/>
                </w:tcPr>
                <w:p w14:paraId="6B4E62A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c>
                <w:tcPr>
                  <w:tcW w:w="1326" w:type="dxa"/>
                  <w:tcBorders>
                    <w:top w:val="nil"/>
                    <w:left w:val="single" w:sz="8" w:space="0" w:color="auto"/>
                    <w:bottom w:val="single" w:sz="4" w:space="0" w:color="auto"/>
                    <w:right w:val="single" w:sz="4" w:space="0" w:color="auto"/>
                  </w:tcBorders>
                  <w:vAlign w:val="center"/>
                  <w:hideMark/>
                </w:tcPr>
                <w:p w14:paraId="392C1DD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314" w:type="dxa"/>
                  <w:tcBorders>
                    <w:top w:val="nil"/>
                    <w:left w:val="nil"/>
                    <w:bottom w:val="single" w:sz="4" w:space="0" w:color="auto"/>
                    <w:right w:val="single" w:sz="8" w:space="0" w:color="auto"/>
                  </w:tcBorders>
                  <w:vAlign w:val="center"/>
                  <w:hideMark/>
                </w:tcPr>
                <w:p w14:paraId="6C82050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r>
            <w:tr w:rsidR="00DE6D60" w:rsidRPr="00DE6D60" w14:paraId="55AB080A"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0103943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Fosfato Total</w:t>
                  </w:r>
                </w:p>
              </w:tc>
              <w:tc>
                <w:tcPr>
                  <w:tcW w:w="1734" w:type="dxa"/>
                  <w:tcBorders>
                    <w:top w:val="nil"/>
                    <w:left w:val="nil"/>
                    <w:bottom w:val="single" w:sz="4" w:space="0" w:color="auto"/>
                    <w:right w:val="single" w:sz="4" w:space="0" w:color="auto"/>
                  </w:tcBorders>
                  <w:vAlign w:val="center"/>
                  <w:hideMark/>
                </w:tcPr>
                <w:p w14:paraId="0159B13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657" w:type="dxa"/>
                  <w:tcBorders>
                    <w:top w:val="nil"/>
                    <w:left w:val="nil"/>
                    <w:bottom w:val="single" w:sz="4" w:space="0" w:color="auto"/>
                    <w:right w:val="nil"/>
                  </w:tcBorders>
                  <w:vAlign w:val="center"/>
                  <w:hideMark/>
                </w:tcPr>
                <w:p w14:paraId="68EF428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c>
                <w:tcPr>
                  <w:tcW w:w="1326" w:type="dxa"/>
                  <w:tcBorders>
                    <w:top w:val="nil"/>
                    <w:left w:val="single" w:sz="8" w:space="0" w:color="auto"/>
                    <w:bottom w:val="single" w:sz="4" w:space="0" w:color="auto"/>
                    <w:right w:val="single" w:sz="4" w:space="0" w:color="auto"/>
                  </w:tcBorders>
                  <w:vAlign w:val="center"/>
                  <w:hideMark/>
                </w:tcPr>
                <w:p w14:paraId="3DD8DE7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314" w:type="dxa"/>
                  <w:tcBorders>
                    <w:top w:val="nil"/>
                    <w:left w:val="nil"/>
                    <w:bottom w:val="single" w:sz="4" w:space="0" w:color="auto"/>
                    <w:right w:val="single" w:sz="8" w:space="0" w:color="auto"/>
                  </w:tcBorders>
                  <w:vAlign w:val="center"/>
                  <w:hideMark/>
                </w:tcPr>
                <w:p w14:paraId="43DB788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r>
            <w:tr w:rsidR="00DE6D60" w:rsidRPr="00DE6D60" w14:paraId="352536A9"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D60484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DBO5</w:t>
                  </w:r>
                </w:p>
              </w:tc>
              <w:tc>
                <w:tcPr>
                  <w:tcW w:w="1734" w:type="dxa"/>
                  <w:tcBorders>
                    <w:top w:val="nil"/>
                    <w:left w:val="nil"/>
                    <w:bottom w:val="single" w:sz="4" w:space="0" w:color="auto"/>
                    <w:right w:val="single" w:sz="4" w:space="0" w:color="auto"/>
                  </w:tcBorders>
                  <w:vAlign w:val="center"/>
                  <w:hideMark/>
                </w:tcPr>
                <w:p w14:paraId="11C224D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657" w:type="dxa"/>
                  <w:tcBorders>
                    <w:top w:val="nil"/>
                    <w:left w:val="nil"/>
                    <w:bottom w:val="single" w:sz="4" w:space="0" w:color="auto"/>
                    <w:right w:val="nil"/>
                  </w:tcBorders>
                  <w:vAlign w:val="center"/>
                  <w:hideMark/>
                </w:tcPr>
                <w:p w14:paraId="600CEDE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xml:space="preserve">Índice de </w:t>
                  </w:r>
                  <w:proofErr w:type="spellStart"/>
                  <w:r w:rsidRPr="00DE6D60">
                    <w:rPr>
                      <w:rFonts w:ascii="Tahoma" w:hAnsi="Tahoma" w:cs="Tahoma"/>
                      <w:color w:val="000000"/>
                      <w:lang w:eastAsia="es-BO"/>
                    </w:rPr>
                    <w:t>Langelier</w:t>
                  </w:r>
                  <w:proofErr w:type="spellEnd"/>
                  <w:r w:rsidRPr="00DE6D60">
                    <w:rPr>
                      <w:rFonts w:ascii="Tahoma" w:hAnsi="Tahoma" w:cs="Tahoma"/>
                      <w:color w:val="000000"/>
                      <w:lang w:eastAsia="es-BO"/>
                    </w:rPr>
                    <w:t xml:space="preserve"> *</w:t>
                  </w:r>
                </w:p>
              </w:tc>
              <w:tc>
                <w:tcPr>
                  <w:tcW w:w="1326" w:type="dxa"/>
                  <w:tcBorders>
                    <w:top w:val="nil"/>
                    <w:left w:val="single" w:sz="8" w:space="0" w:color="auto"/>
                    <w:bottom w:val="single" w:sz="4" w:space="0" w:color="auto"/>
                    <w:right w:val="single" w:sz="4" w:space="0" w:color="auto"/>
                  </w:tcBorders>
                  <w:vAlign w:val="center"/>
                  <w:hideMark/>
                </w:tcPr>
                <w:p w14:paraId="6B108D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750E000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r>
            <w:tr w:rsidR="00DE6D60" w:rsidRPr="00DE6D60" w14:paraId="6335C054"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6FAECAE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DQO (micro)</w:t>
                  </w:r>
                </w:p>
              </w:tc>
              <w:tc>
                <w:tcPr>
                  <w:tcW w:w="1734" w:type="dxa"/>
                  <w:tcBorders>
                    <w:top w:val="nil"/>
                    <w:left w:val="nil"/>
                    <w:bottom w:val="single" w:sz="4" w:space="0" w:color="auto"/>
                    <w:right w:val="single" w:sz="4" w:space="0" w:color="auto"/>
                  </w:tcBorders>
                  <w:vAlign w:val="center"/>
                  <w:hideMark/>
                </w:tcPr>
                <w:p w14:paraId="1FAC0EF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Residuo de calcinación</w:t>
                  </w:r>
                </w:p>
              </w:tc>
              <w:tc>
                <w:tcPr>
                  <w:tcW w:w="1657" w:type="dxa"/>
                  <w:tcBorders>
                    <w:top w:val="nil"/>
                    <w:left w:val="nil"/>
                    <w:bottom w:val="single" w:sz="4" w:space="0" w:color="auto"/>
                    <w:right w:val="nil"/>
                  </w:tcBorders>
                  <w:vAlign w:val="center"/>
                  <w:hideMark/>
                </w:tcPr>
                <w:p w14:paraId="26C7C39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c>
                <w:tcPr>
                  <w:tcW w:w="1326" w:type="dxa"/>
                  <w:tcBorders>
                    <w:top w:val="nil"/>
                    <w:left w:val="single" w:sz="8" w:space="0" w:color="auto"/>
                    <w:bottom w:val="single" w:sz="4" w:space="0" w:color="auto"/>
                    <w:right w:val="single" w:sz="4" w:space="0" w:color="auto"/>
                  </w:tcBorders>
                  <w:noWrap/>
                  <w:vAlign w:val="bottom"/>
                  <w:hideMark/>
                </w:tcPr>
                <w:p w14:paraId="58A692B3"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4" w:space="0" w:color="auto"/>
                    <w:right w:val="single" w:sz="8" w:space="0" w:color="auto"/>
                  </w:tcBorders>
                  <w:vAlign w:val="center"/>
                  <w:hideMark/>
                </w:tcPr>
                <w:p w14:paraId="0956D4F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Textura</w:t>
                  </w:r>
                </w:p>
              </w:tc>
            </w:tr>
            <w:tr w:rsidR="00DE6D60" w:rsidRPr="00DE6D60" w14:paraId="3C193AB4" w14:textId="77777777" w:rsidTr="00DE6D60">
              <w:trPr>
                <w:trHeight w:val="78"/>
                <w:jc w:val="center"/>
              </w:trPr>
              <w:tc>
                <w:tcPr>
                  <w:tcW w:w="2171" w:type="dxa"/>
                  <w:tcBorders>
                    <w:top w:val="nil"/>
                    <w:left w:val="single" w:sz="8" w:space="0" w:color="auto"/>
                    <w:bottom w:val="single" w:sz="8" w:space="0" w:color="auto"/>
                    <w:right w:val="single" w:sz="4" w:space="0" w:color="auto"/>
                  </w:tcBorders>
                  <w:vAlign w:val="center"/>
                  <w:hideMark/>
                </w:tcPr>
                <w:p w14:paraId="20204F3A" w14:textId="77777777" w:rsidR="00DE6D60" w:rsidRPr="00DE6D60" w:rsidRDefault="00DE6D60" w:rsidP="00E64736">
                  <w:pPr>
                    <w:jc w:val="center"/>
                    <w:rPr>
                      <w:rFonts w:ascii="Tahoma" w:hAnsi="Tahoma" w:cs="Tahoma"/>
                      <w:color w:val="000000"/>
                      <w:lang w:eastAsia="es-BO"/>
                    </w:rPr>
                  </w:pPr>
                  <w:r w:rsidRPr="00DE6D60">
                    <w:rPr>
                      <w:rFonts w:ascii="Tahoma" w:hAnsi="Tahoma" w:cs="Tahoma"/>
                      <w:color w:val="000000"/>
                      <w:lang w:eastAsia="es-BO"/>
                    </w:rPr>
                    <w:t>Carbón orgánico total</w:t>
                  </w:r>
                </w:p>
              </w:tc>
              <w:tc>
                <w:tcPr>
                  <w:tcW w:w="1734" w:type="dxa"/>
                  <w:tcBorders>
                    <w:top w:val="nil"/>
                    <w:left w:val="nil"/>
                    <w:bottom w:val="single" w:sz="8" w:space="0" w:color="auto"/>
                    <w:right w:val="single" w:sz="4" w:space="0" w:color="auto"/>
                  </w:tcBorders>
                  <w:noWrap/>
                  <w:vAlign w:val="bottom"/>
                  <w:hideMark/>
                </w:tcPr>
                <w:p w14:paraId="128C2F74" w14:textId="77777777" w:rsidR="00DE6D60" w:rsidRPr="00DE6D60" w:rsidRDefault="00DE6D60" w:rsidP="00E64736">
                  <w:pPr>
                    <w:jc w:val="center"/>
                    <w:rPr>
                      <w:rFonts w:ascii="Tahoma" w:hAnsi="Tahoma" w:cs="Tahoma"/>
                      <w:color w:val="000000"/>
                      <w:lang w:eastAsia="es-BO"/>
                    </w:rPr>
                  </w:pPr>
                  <w:r w:rsidRPr="00DE6D60">
                    <w:rPr>
                      <w:rFonts w:ascii="Tahoma" w:hAnsi="Tahoma" w:cs="Tahoma"/>
                      <w:color w:val="000000"/>
                      <w:lang w:eastAsia="es-BO"/>
                    </w:rPr>
                    <w:t>Amonio</w:t>
                  </w:r>
                </w:p>
              </w:tc>
              <w:tc>
                <w:tcPr>
                  <w:tcW w:w="1657" w:type="dxa"/>
                  <w:tcBorders>
                    <w:top w:val="nil"/>
                    <w:left w:val="nil"/>
                    <w:bottom w:val="single" w:sz="8" w:space="0" w:color="auto"/>
                    <w:right w:val="nil"/>
                  </w:tcBorders>
                  <w:vAlign w:val="center"/>
                  <w:hideMark/>
                </w:tcPr>
                <w:p w14:paraId="27051E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w:t>
                  </w:r>
                </w:p>
              </w:tc>
              <w:tc>
                <w:tcPr>
                  <w:tcW w:w="1326" w:type="dxa"/>
                  <w:tcBorders>
                    <w:top w:val="nil"/>
                    <w:left w:val="single" w:sz="8" w:space="0" w:color="auto"/>
                    <w:bottom w:val="single" w:sz="8" w:space="0" w:color="auto"/>
                    <w:right w:val="single" w:sz="4" w:space="0" w:color="auto"/>
                  </w:tcBorders>
                  <w:noWrap/>
                  <w:vAlign w:val="bottom"/>
                  <w:hideMark/>
                </w:tcPr>
                <w:p w14:paraId="0A6758EC"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8" w:space="0" w:color="auto"/>
                    <w:right w:val="single" w:sz="8" w:space="0" w:color="auto"/>
                  </w:tcBorders>
                  <w:vAlign w:val="center"/>
                  <w:hideMark/>
                </w:tcPr>
                <w:p w14:paraId="39CB020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w:t>
                  </w:r>
                </w:p>
              </w:tc>
            </w:tr>
          </w:tbl>
          <w:p w14:paraId="2EEDF0C5" w14:textId="3B515E2D" w:rsidR="00DE6D60" w:rsidRDefault="00DE6D60" w:rsidP="00E64736">
            <w:pPr>
              <w:spacing w:line="276" w:lineRule="auto"/>
              <w:jc w:val="both"/>
              <w:rPr>
                <w:rFonts w:ascii="Tahoma" w:hAnsi="Tahoma" w:cs="Tahoma"/>
                <w:sz w:val="18"/>
                <w:szCs w:val="20"/>
                <w:lang w:eastAsia="en-US"/>
              </w:rPr>
            </w:pPr>
            <w:r w:rsidRPr="00DE6D60">
              <w:rPr>
                <w:rFonts w:ascii="Tahoma" w:hAnsi="Tahoma" w:cs="Tahoma"/>
                <w:sz w:val="18"/>
                <w:szCs w:val="20"/>
                <w:lang w:eastAsia="en-US"/>
              </w:rPr>
              <w:t xml:space="preserve"> *Sobre la base de los resultados de campo, el CONSULTOR deberá obtener el Índice de </w:t>
            </w:r>
            <w:proofErr w:type="spellStart"/>
            <w:r w:rsidRPr="00DE6D60">
              <w:rPr>
                <w:rFonts w:ascii="Tahoma" w:hAnsi="Tahoma" w:cs="Tahoma"/>
                <w:sz w:val="18"/>
                <w:szCs w:val="20"/>
                <w:lang w:eastAsia="en-US"/>
              </w:rPr>
              <w:t>Langelier</w:t>
            </w:r>
            <w:proofErr w:type="spellEnd"/>
            <w:r w:rsidRPr="00DE6D60">
              <w:rPr>
                <w:rFonts w:ascii="Tahoma" w:hAnsi="Tahoma" w:cs="Tahoma"/>
                <w:sz w:val="18"/>
                <w:szCs w:val="20"/>
                <w:lang w:eastAsia="en-US"/>
              </w:rPr>
              <w:t>, para cada sitio de muestreo.</w:t>
            </w:r>
          </w:p>
          <w:p w14:paraId="3B96B964" w14:textId="77777777" w:rsidR="0026531E" w:rsidRPr="00DE6D60" w:rsidRDefault="0026531E" w:rsidP="00E64736">
            <w:pPr>
              <w:spacing w:line="276" w:lineRule="auto"/>
              <w:jc w:val="both"/>
              <w:rPr>
                <w:rFonts w:ascii="Tahoma" w:hAnsi="Tahoma" w:cs="Tahoma"/>
                <w:sz w:val="18"/>
                <w:szCs w:val="20"/>
                <w:lang w:eastAsia="en-US"/>
              </w:rPr>
            </w:pPr>
          </w:p>
          <w:p w14:paraId="793A8630" w14:textId="77777777" w:rsidR="00DE6D60" w:rsidRPr="00DE6D60" w:rsidRDefault="00DE6D60" w:rsidP="0026531E">
            <w:pPr>
              <w:keepNext/>
              <w:numPr>
                <w:ilvl w:val="1"/>
                <w:numId w:val="5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Productos que deben ser entregados (informes de consultoría).</w:t>
            </w:r>
          </w:p>
          <w:p w14:paraId="4BF1419D" w14:textId="77777777" w:rsidR="0026531E" w:rsidRDefault="0026531E" w:rsidP="00E64736">
            <w:pPr>
              <w:spacing w:line="276" w:lineRule="auto"/>
              <w:jc w:val="both"/>
              <w:rPr>
                <w:rFonts w:ascii="Tahoma" w:hAnsi="Tahoma" w:cs="Tahoma"/>
                <w:sz w:val="20"/>
                <w:szCs w:val="20"/>
                <w:lang w:eastAsia="en-US"/>
              </w:rPr>
            </w:pPr>
          </w:p>
          <w:p w14:paraId="553ACA5C" w14:textId="4DD25C1E" w:rsidR="00DE6D60" w:rsidRDefault="00DE6D60" w:rsidP="0026531E">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El CONSULTOR deberá incluir en el informe, los resultados de cada uno de los parámetros detallados anteriormente.  Los productos específicos del servicio serán:</w:t>
            </w:r>
          </w:p>
          <w:p w14:paraId="1A24D586" w14:textId="77777777" w:rsidR="0026531E" w:rsidRPr="00DE6D60" w:rsidRDefault="0026531E" w:rsidP="0026531E">
            <w:pPr>
              <w:spacing w:line="276" w:lineRule="auto"/>
              <w:ind w:left="112" w:right="114"/>
              <w:jc w:val="both"/>
              <w:rPr>
                <w:rFonts w:ascii="Tahoma" w:hAnsi="Tahoma" w:cs="Tahoma"/>
                <w:b/>
                <w:sz w:val="20"/>
                <w:szCs w:val="20"/>
                <w:lang w:eastAsia="en-US"/>
              </w:rPr>
            </w:pPr>
          </w:p>
          <w:p w14:paraId="4B720D0E" w14:textId="77777777" w:rsidR="00DE6D60" w:rsidRPr="00DE6D60" w:rsidRDefault="00DE6D60" w:rsidP="0026531E">
            <w:pPr>
              <w:numPr>
                <w:ilvl w:val="0"/>
                <w:numId w:val="60"/>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INFORME TRABAJO DE CAMPO (1ra Campaña) - ESTUDIO CALIDAD DE AGUAS Y SEDIMENTOS - PROYECTO HIDROELECTRICO CUENCA AMAZÓNICA, que incluirá todo el detalle de la planificación y la metodología de trabajo de campo para la primera campaña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716B9F8F" w14:textId="77777777" w:rsidR="00DE6D60" w:rsidRPr="00DE6D60" w:rsidRDefault="00DE6D60" w:rsidP="0026531E">
            <w:pPr>
              <w:numPr>
                <w:ilvl w:val="0"/>
                <w:numId w:val="60"/>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INFORME RESULTADOS (1ra Campaña): ESTUDIO CALIDAD DE AGUAS Y SEDIMENTOS - PROYECTO HIDROELECTRICO CUENCA AMAZÓNICA, que incluirá todas las actividades del trabajo de campo y los resultados obtenidos en campo y laboratorio e interpretaciones correspondientes </w:t>
            </w:r>
            <w:r w:rsidRPr="00DE6D60">
              <w:rPr>
                <w:rFonts w:ascii="Tahoma" w:hAnsi="Tahoma" w:cs="Tahoma"/>
                <w:sz w:val="20"/>
                <w:szCs w:val="20"/>
                <w:lang w:eastAsia="en-US"/>
              </w:rPr>
              <w:lastRenderedPageBreak/>
              <w:t>a la primera campaña de toma de muestras conforme al alcance de los presentes Términos de Referencia</w:t>
            </w:r>
          </w:p>
          <w:p w14:paraId="48D52A1C" w14:textId="77777777" w:rsidR="00DE6D60" w:rsidRPr="00DE6D60" w:rsidRDefault="00DE6D60" w:rsidP="0026531E">
            <w:pPr>
              <w:numPr>
                <w:ilvl w:val="0"/>
                <w:numId w:val="60"/>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TRABAJO DE CAMPO (2da Campaña) - ESTUDIO CALIDAD DE AGUAS Y SEDIMENTOS - PROYECTO HIDROELECTRICO CUENCA AMAZÓNICA</w:t>
            </w:r>
            <w:r w:rsidRPr="00DE6D60">
              <w:rPr>
                <w:rFonts w:ascii="Tahoma" w:hAnsi="Tahoma" w:cs="Tahoma"/>
                <w:sz w:val="20"/>
                <w:szCs w:val="20"/>
              </w:rPr>
              <w:t xml:space="preserve">, </w:t>
            </w:r>
            <w:r w:rsidRPr="00DE6D60">
              <w:rPr>
                <w:rFonts w:ascii="Tahoma" w:hAnsi="Tahoma" w:cs="Tahoma"/>
                <w:sz w:val="20"/>
                <w:szCs w:val="20"/>
                <w:lang w:eastAsia="en-US"/>
              </w:rPr>
              <w:t xml:space="preserve">que incluirá todo el detalle de la planificación y la metodología de trabajo de campo para la segunda campaña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34BD4313" w14:textId="6C810637" w:rsidR="00DE6D60" w:rsidRDefault="00DE6D60" w:rsidP="0026531E">
            <w:pPr>
              <w:numPr>
                <w:ilvl w:val="0"/>
                <w:numId w:val="60"/>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(2da Campaña): ESTUDIO CALIDAD DE AGUAS Y SEDIMENTOS - PROYECTO HIDROELECTRICO CUENCA AMAZÓNICA, que incluirá todas las actividades del trabajo de campo y los resultados obtenidos en campo y laboratorio e interpretaciones correspondientes a la segunda campaña de toma de muestras conforme al alcance de los presentes Términos de Referencia.</w:t>
            </w:r>
          </w:p>
          <w:p w14:paraId="2CD853C2" w14:textId="77777777" w:rsidR="0026531E" w:rsidRPr="00DE6D60" w:rsidRDefault="0026531E" w:rsidP="0026531E">
            <w:pPr>
              <w:spacing w:line="276" w:lineRule="auto"/>
              <w:ind w:left="1134" w:right="114"/>
              <w:jc w:val="both"/>
              <w:rPr>
                <w:rFonts w:ascii="Tahoma" w:hAnsi="Tahoma" w:cs="Tahoma"/>
                <w:sz w:val="20"/>
                <w:szCs w:val="20"/>
                <w:lang w:eastAsia="en-US"/>
              </w:rPr>
            </w:pPr>
          </w:p>
          <w:p w14:paraId="5BC2EDA4" w14:textId="021202FC" w:rsidR="00DE6D60" w:rsidRPr="0026531E" w:rsidRDefault="00DE6D60" w:rsidP="0026531E">
            <w:pPr>
              <w:spacing w:line="276" w:lineRule="auto"/>
              <w:ind w:left="112" w:right="114"/>
              <w:jc w:val="both"/>
              <w:rPr>
                <w:rFonts w:ascii="Tahoma" w:hAnsi="Tahoma" w:cs="Tahoma"/>
                <w:sz w:val="20"/>
                <w:szCs w:val="20"/>
                <w:lang w:eastAsia="en-US"/>
              </w:rPr>
            </w:pPr>
            <w:r w:rsidRPr="00DE6D60">
              <w:rPr>
                <w:rFonts w:ascii="Tahoma" w:hAnsi="Tahoma" w:cs="Tahoma"/>
                <w:sz w:val="20"/>
                <w:szCs w:val="20"/>
                <w:lang w:val="es-BO" w:eastAsia="en-US"/>
              </w:rPr>
              <w:t xml:space="preserve">El CONSULTOR se encargará que </w:t>
            </w:r>
            <w:r w:rsidRPr="00DE6D60">
              <w:rPr>
                <w:rFonts w:ascii="Tahoma" w:hAnsi="Tahoma" w:cs="Tahoma"/>
                <w:sz w:val="20"/>
                <w:szCs w:val="20"/>
                <w:u w:val="single"/>
                <w:lang w:val="es-BO" w:eastAsia="en-US"/>
              </w:rPr>
              <w:t>todo lo especificado</w:t>
            </w:r>
            <w:r w:rsidRPr="00DE6D60">
              <w:rPr>
                <w:rFonts w:ascii="Tahoma" w:hAnsi="Tahoma" w:cs="Tahoma"/>
                <w:sz w:val="20"/>
                <w:szCs w:val="20"/>
                <w:lang w:val="es-BO" w:eastAsia="en-US"/>
              </w:rPr>
              <w:t xml:space="preserve"> aquí en los Términos de Referencia, se incluya de la mejor forma posible en los productos (</w:t>
            </w:r>
            <w:r w:rsidRPr="0026531E">
              <w:rPr>
                <w:rFonts w:ascii="Tahoma" w:hAnsi="Tahoma" w:cs="Tahoma"/>
                <w:sz w:val="20"/>
                <w:szCs w:val="20"/>
                <w:lang w:eastAsia="en-US"/>
              </w:rPr>
              <w:t>informes) arriba detallados.</w:t>
            </w:r>
          </w:p>
          <w:p w14:paraId="0809384B" w14:textId="77777777" w:rsidR="0026531E" w:rsidRPr="0026531E" w:rsidRDefault="0026531E" w:rsidP="0026531E">
            <w:pPr>
              <w:spacing w:line="276" w:lineRule="auto"/>
              <w:ind w:left="112" w:right="114"/>
              <w:jc w:val="both"/>
              <w:rPr>
                <w:rFonts w:ascii="Tahoma" w:hAnsi="Tahoma" w:cs="Tahoma"/>
                <w:sz w:val="20"/>
                <w:szCs w:val="20"/>
                <w:lang w:eastAsia="en-US"/>
              </w:rPr>
            </w:pPr>
          </w:p>
          <w:p w14:paraId="6023A031" w14:textId="64C1584F" w:rsidR="00DE6D60" w:rsidRPr="0026531E" w:rsidRDefault="00DE6D60" w:rsidP="0026531E">
            <w:pPr>
              <w:spacing w:line="276" w:lineRule="auto"/>
              <w:ind w:left="112" w:right="114"/>
              <w:jc w:val="both"/>
              <w:rPr>
                <w:rFonts w:ascii="Tahoma" w:hAnsi="Tahoma" w:cs="Tahoma"/>
                <w:sz w:val="20"/>
                <w:szCs w:val="20"/>
                <w:lang w:eastAsia="en-US"/>
              </w:rPr>
            </w:pPr>
            <w:r w:rsidRPr="0026531E">
              <w:rPr>
                <w:rFonts w:ascii="Tahoma" w:hAnsi="Tahoma" w:cs="Tahoma"/>
                <w:sz w:val="20"/>
                <w:szCs w:val="20"/>
                <w:lang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6865AEF8" w14:textId="77777777" w:rsidR="0026531E" w:rsidRPr="0026531E" w:rsidRDefault="0026531E" w:rsidP="0026531E">
            <w:pPr>
              <w:spacing w:line="276" w:lineRule="auto"/>
              <w:ind w:left="112" w:right="114"/>
              <w:jc w:val="both"/>
              <w:rPr>
                <w:rFonts w:ascii="Tahoma" w:hAnsi="Tahoma" w:cs="Tahoma"/>
                <w:sz w:val="20"/>
                <w:szCs w:val="20"/>
                <w:lang w:eastAsia="en-US"/>
              </w:rPr>
            </w:pPr>
          </w:p>
          <w:p w14:paraId="51C55C0E" w14:textId="0179CBE0" w:rsidR="00DE6D60" w:rsidRDefault="00DE6D60" w:rsidP="0026531E">
            <w:pPr>
              <w:spacing w:line="276" w:lineRule="auto"/>
              <w:ind w:left="112" w:right="114"/>
              <w:jc w:val="both"/>
              <w:rPr>
                <w:rFonts w:ascii="Tahoma" w:hAnsi="Tahoma" w:cs="Tahoma"/>
                <w:sz w:val="20"/>
                <w:szCs w:val="20"/>
                <w:lang w:eastAsia="en-US"/>
              </w:rPr>
            </w:pPr>
            <w:r w:rsidRPr="0026531E">
              <w:rPr>
                <w:rFonts w:ascii="Tahoma" w:hAnsi="Tahoma" w:cs="Tahoma"/>
                <w:sz w:val="20"/>
                <w:szCs w:val="20"/>
                <w:lang w:eastAsia="en-US"/>
              </w:rPr>
              <w:t>Adicionalmente, el CONSULTOR se obliga a mantener permanentemente informado a ENDE, de los servicios que viene realizando.</w:t>
            </w:r>
          </w:p>
          <w:p w14:paraId="388EEF9F" w14:textId="77777777" w:rsidR="0026531E" w:rsidRPr="0026531E" w:rsidRDefault="0026531E" w:rsidP="0026531E">
            <w:pPr>
              <w:spacing w:line="276" w:lineRule="auto"/>
              <w:ind w:left="112" w:right="114"/>
              <w:jc w:val="both"/>
              <w:rPr>
                <w:rFonts w:ascii="Tahoma" w:hAnsi="Tahoma" w:cs="Tahoma"/>
                <w:sz w:val="20"/>
                <w:szCs w:val="20"/>
                <w:lang w:eastAsia="en-US"/>
              </w:rPr>
            </w:pPr>
          </w:p>
          <w:p w14:paraId="1B696047" w14:textId="5E8B76C9" w:rsidR="00DE6D60" w:rsidRDefault="00DE6D60" w:rsidP="0026531E">
            <w:pPr>
              <w:spacing w:line="276" w:lineRule="auto"/>
              <w:ind w:left="112" w:right="114"/>
              <w:jc w:val="both"/>
              <w:rPr>
                <w:rFonts w:ascii="Tahoma" w:hAnsi="Tahoma" w:cs="Tahoma"/>
                <w:sz w:val="20"/>
                <w:szCs w:val="20"/>
                <w:u w:val="single"/>
                <w:lang w:val="es-BO" w:eastAsia="en-US"/>
              </w:rPr>
            </w:pPr>
            <w:r w:rsidRPr="0026531E">
              <w:rPr>
                <w:rFonts w:ascii="Tahoma" w:hAnsi="Tahoma" w:cs="Tahoma"/>
                <w:sz w:val="20"/>
                <w:szCs w:val="20"/>
                <w:lang w:eastAsia="en-US"/>
              </w:rPr>
              <w:t>Todos los productos deberán ser entregados</w:t>
            </w:r>
            <w:r w:rsidRPr="00DE6D60">
              <w:rPr>
                <w:rFonts w:ascii="Tahoma" w:hAnsi="Tahoma" w:cs="Tahoma"/>
                <w:sz w:val="20"/>
                <w:szCs w:val="20"/>
                <w:u w:val="single"/>
                <w:lang w:val="es-BO" w:eastAsia="en-US"/>
              </w:rPr>
              <w:t xml:space="preserve"> conteniendo dos originales, además de la versión digital editable de todo lo contenido en los productos y respaldos correspondientes.</w:t>
            </w:r>
          </w:p>
          <w:p w14:paraId="2758E206" w14:textId="77777777" w:rsidR="0026531E" w:rsidRPr="00DE6D60" w:rsidRDefault="0026531E" w:rsidP="0026531E">
            <w:pPr>
              <w:spacing w:line="276" w:lineRule="auto"/>
              <w:ind w:left="112" w:right="114"/>
              <w:jc w:val="both"/>
              <w:rPr>
                <w:rFonts w:ascii="Tahoma" w:hAnsi="Tahoma" w:cs="Tahoma"/>
                <w:sz w:val="20"/>
                <w:szCs w:val="20"/>
                <w:u w:val="single"/>
                <w:lang w:val="es-BO" w:eastAsia="en-US"/>
              </w:rPr>
            </w:pPr>
          </w:p>
          <w:p w14:paraId="349F3971" w14:textId="5AB548ED" w:rsidR="00DE6D60" w:rsidRDefault="00DE6D60" w:rsidP="0026531E">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7F22B2">
              <w:rPr>
                <w:rFonts w:ascii="Tahoma" w:hAnsi="Tahoma" w:cs="Tahoma"/>
                <w:b/>
                <w:bCs/>
                <w:kern w:val="32"/>
                <w:sz w:val="24"/>
                <w:szCs w:val="32"/>
              </w:rPr>
              <w:t>ITEM 2: ESTUDIO CALIDAD DE AGUAS Y SEDIMENTOS - PROYECTO HIDROELÉCTRICO CUENCA DEL PLATA</w:t>
            </w:r>
          </w:p>
          <w:p w14:paraId="77BB948B" w14:textId="77777777" w:rsidR="0026531E" w:rsidRPr="007F22B2" w:rsidRDefault="0026531E" w:rsidP="0026531E">
            <w:pPr>
              <w:pStyle w:val="Prrafodelista"/>
              <w:keepNext/>
              <w:spacing w:line="276" w:lineRule="auto"/>
              <w:ind w:left="396" w:right="114"/>
              <w:jc w:val="both"/>
              <w:outlineLvl w:val="0"/>
              <w:rPr>
                <w:rFonts w:ascii="Tahoma" w:hAnsi="Tahoma" w:cs="Tahoma"/>
                <w:b/>
                <w:bCs/>
                <w:kern w:val="32"/>
                <w:sz w:val="24"/>
                <w:szCs w:val="32"/>
              </w:rPr>
            </w:pPr>
          </w:p>
          <w:p w14:paraId="5B6B7FFD" w14:textId="77777777" w:rsidR="00DE6D60" w:rsidRPr="00DE6D60" w:rsidRDefault="00DE6D60" w:rsidP="0026531E">
            <w:pPr>
              <w:keepNext/>
              <w:numPr>
                <w:ilvl w:val="1"/>
                <w:numId w:val="61"/>
              </w:numPr>
              <w:spacing w:line="276" w:lineRule="auto"/>
              <w:ind w:hanging="608"/>
              <w:jc w:val="both"/>
              <w:outlineLvl w:val="1"/>
              <w:rPr>
                <w:rFonts w:ascii="Tahoma" w:hAnsi="Tahoma" w:cs="Tahoma"/>
                <w:b/>
                <w:caps/>
                <w:sz w:val="22"/>
                <w:szCs w:val="20"/>
                <w:lang w:val="es-MX"/>
              </w:rPr>
            </w:pPr>
            <w:r w:rsidRPr="00DE6D60">
              <w:rPr>
                <w:rFonts w:ascii="Tahoma" w:hAnsi="Tahoma" w:cs="Tahoma"/>
                <w:b/>
                <w:caps/>
                <w:sz w:val="22"/>
                <w:szCs w:val="20"/>
                <w:lang w:val="es-MX"/>
              </w:rPr>
              <w:t>A</w:t>
            </w:r>
            <w:r w:rsidRPr="00DE6D60">
              <w:rPr>
                <w:rFonts w:ascii="Tahoma" w:hAnsi="Tahoma" w:cs="Tahoma"/>
                <w:b/>
                <w:sz w:val="22"/>
                <w:szCs w:val="20"/>
                <w:lang w:val="es-MX"/>
              </w:rPr>
              <w:t>ntecedentes</w:t>
            </w:r>
          </w:p>
          <w:p w14:paraId="0AEF9576" w14:textId="77777777" w:rsidR="0026531E" w:rsidRDefault="0026531E" w:rsidP="00E64736">
            <w:pPr>
              <w:spacing w:line="276" w:lineRule="auto"/>
              <w:jc w:val="both"/>
              <w:rPr>
                <w:rFonts w:ascii="Tahoma" w:hAnsi="Tahoma" w:cs="Tahoma"/>
                <w:sz w:val="20"/>
                <w:szCs w:val="20"/>
                <w:lang w:val="es-BO" w:eastAsia="en-US"/>
              </w:rPr>
            </w:pPr>
          </w:p>
          <w:p w14:paraId="4619E1E1" w14:textId="24458298"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La Empresa Nacional de Electricidad viene desarrollando estudios para la identificación de nuevos sitios con características favorables para la implementación de centrales hidroeléctricas, que viabilicen el aprovechamiento de manera eficiente de los recursos hídricos dentro de la Cuenca del Plata. </w:t>
            </w:r>
          </w:p>
          <w:p w14:paraId="19AFD9F0" w14:textId="77777777" w:rsidR="0026531E" w:rsidRPr="00DE6D60" w:rsidRDefault="0026531E" w:rsidP="0026531E">
            <w:pPr>
              <w:spacing w:line="276" w:lineRule="auto"/>
              <w:ind w:left="112" w:right="114"/>
              <w:jc w:val="both"/>
              <w:rPr>
                <w:rFonts w:ascii="Tahoma" w:hAnsi="Tahoma" w:cs="Tahoma"/>
                <w:sz w:val="20"/>
                <w:szCs w:val="20"/>
                <w:lang w:val="es-BO" w:eastAsia="en-US"/>
              </w:rPr>
            </w:pPr>
          </w:p>
          <w:p w14:paraId="69FB4DD3" w14:textId="0A488211"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proyecto Cuenca del Plata, tiene entre sus objetivos principales, la identificación de sitios con potencial para el aprovechamiento hidroeléctrico, dentro de los límites nacionales de la Cuenca. El proyecto Cuenca del Plata, ha priorizado los siguientes sitios para ser estudiados y monitoreados:</w:t>
            </w:r>
          </w:p>
          <w:p w14:paraId="1AB26A4B" w14:textId="77777777" w:rsidR="0026531E" w:rsidRPr="00DE6D60" w:rsidRDefault="0026531E" w:rsidP="00E64736">
            <w:pPr>
              <w:spacing w:line="276" w:lineRule="auto"/>
              <w:jc w:val="both"/>
              <w:rPr>
                <w:rFonts w:ascii="Tahoma" w:hAnsi="Tahoma" w:cs="Tahoma"/>
                <w:sz w:val="20"/>
                <w:szCs w:val="20"/>
                <w:lang w:val="es-BO" w:eastAsia="en-US"/>
              </w:rPr>
            </w:pPr>
          </w:p>
          <w:p w14:paraId="68E596BB" w14:textId="77777777" w:rsidR="00DE6D60" w:rsidRPr="00DE6D60" w:rsidRDefault="00DE6D60" w:rsidP="00E64736">
            <w:pPr>
              <w:numPr>
                <w:ilvl w:val="0"/>
                <w:numId w:val="62"/>
              </w:numPr>
              <w:spacing w:line="276" w:lineRule="auto"/>
              <w:jc w:val="both"/>
              <w:rPr>
                <w:rFonts w:ascii="Tahoma" w:hAnsi="Tahoma" w:cs="Tahoma"/>
                <w:sz w:val="20"/>
                <w:szCs w:val="20"/>
                <w:lang w:eastAsia="en-US"/>
              </w:rPr>
            </w:pPr>
            <w:r w:rsidRPr="00DE6D60">
              <w:rPr>
                <w:rFonts w:ascii="Tahoma" w:hAnsi="Tahoma" w:cs="Tahoma"/>
                <w:sz w:val="20"/>
                <w:szCs w:val="20"/>
                <w:lang w:eastAsia="en-US"/>
              </w:rPr>
              <w:t>Alternativa Viña Quemada.</w:t>
            </w:r>
          </w:p>
          <w:p w14:paraId="4AD4602C" w14:textId="77777777" w:rsidR="00DE6D60" w:rsidRPr="00DE6D60" w:rsidRDefault="00DE6D60" w:rsidP="00E64736">
            <w:pPr>
              <w:numPr>
                <w:ilvl w:val="0"/>
                <w:numId w:val="62"/>
              </w:numPr>
              <w:spacing w:line="276" w:lineRule="auto"/>
              <w:jc w:val="both"/>
              <w:rPr>
                <w:rFonts w:ascii="Tahoma" w:hAnsi="Tahoma" w:cs="Tahoma"/>
                <w:sz w:val="20"/>
                <w:szCs w:val="20"/>
                <w:lang w:eastAsia="en-US"/>
              </w:rPr>
            </w:pPr>
            <w:r w:rsidRPr="00DE6D60">
              <w:rPr>
                <w:rFonts w:ascii="Tahoma" w:hAnsi="Tahoma" w:cs="Tahoma"/>
                <w:sz w:val="20"/>
                <w:szCs w:val="20"/>
                <w:lang w:eastAsia="en-US"/>
              </w:rPr>
              <w:t xml:space="preserve">Alternativa </w:t>
            </w:r>
            <w:proofErr w:type="spellStart"/>
            <w:r w:rsidRPr="00DE6D60">
              <w:rPr>
                <w:rFonts w:ascii="Tahoma" w:hAnsi="Tahoma" w:cs="Tahoma"/>
                <w:sz w:val="20"/>
                <w:szCs w:val="20"/>
                <w:lang w:eastAsia="en-US"/>
              </w:rPr>
              <w:t>Chilcara</w:t>
            </w:r>
            <w:proofErr w:type="spellEnd"/>
            <w:r w:rsidRPr="00DE6D60">
              <w:rPr>
                <w:rFonts w:ascii="Tahoma" w:hAnsi="Tahoma" w:cs="Tahoma"/>
                <w:sz w:val="20"/>
                <w:szCs w:val="20"/>
                <w:lang w:eastAsia="en-US"/>
              </w:rPr>
              <w:t>.</w:t>
            </w:r>
          </w:p>
          <w:p w14:paraId="507A4276" w14:textId="77777777" w:rsidR="00DE6D60" w:rsidRPr="00DE6D60" w:rsidRDefault="00DE6D60" w:rsidP="00E64736">
            <w:pPr>
              <w:numPr>
                <w:ilvl w:val="0"/>
                <w:numId w:val="62"/>
              </w:numPr>
              <w:spacing w:line="276" w:lineRule="auto"/>
              <w:jc w:val="both"/>
              <w:rPr>
                <w:rFonts w:ascii="Tahoma" w:hAnsi="Tahoma" w:cs="Tahoma"/>
                <w:sz w:val="20"/>
                <w:szCs w:val="20"/>
                <w:lang w:eastAsia="en-US"/>
              </w:rPr>
            </w:pPr>
            <w:r w:rsidRPr="00DE6D60">
              <w:rPr>
                <w:rFonts w:ascii="Tahoma" w:hAnsi="Tahoma" w:cs="Tahoma"/>
                <w:sz w:val="20"/>
                <w:szCs w:val="20"/>
                <w:lang w:eastAsia="en-US"/>
              </w:rPr>
              <w:t>Alternativa San Juan del Oro.</w:t>
            </w:r>
          </w:p>
          <w:p w14:paraId="7D5497D5" w14:textId="77777777" w:rsidR="00DE6D60" w:rsidRPr="00DE6D60" w:rsidRDefault="00DE6D60" w:rsidP="00E64736">
            <w:pPr>
              <w:numPr>
                <w:ilvl w:val="0"/>
                <w:numId w:val="62"/>
              </w:numPr>
              <w:spacing w:line="276" w:lineRule="auto"/>
              <w:jc w:val="both"/>
              <w:rPr>
                <w:rFonts w:ascii="Tahoma" w:hAnsi="Tahoma" w:cs="Tahoma"/>
                <w:sz w:val="20"/>
                <w:szCs w:val="20"/>
                <w:lang w:eastAsia="en-US"/>
              </w:rPr>
            </w:pPr>
            <w:r w:rsidRPr="00DE6D60">
              <w:rPr>
                <w:rFonts w:ascii="Tahoma" w:hAnsi="Tahoma" w:cs="Tahoma"/>
                <w:sz w:val="20"/>
                <w:szCs w:val="20"/>
                <w:lang w:eastAsia="en-US"/>
              </w:rPr>
              <w:t>Alternativa San Josecito.</w:t>
            </w:r>
          </w:p>
          <w:p w14:paraId="3151C6F5" w14:textId="77777777" w:rsidR="00DE6D60" w:rsidRPr="00DE6D60" w:rsidRDefault="00DE6D60" w:rsidP="00E64736">
            <w:pPr>
              <w:numPr>
                <w:ilvl w:val="0"/>
                <w:numId w:val="62"/>
              </w:numPr>
              <w:spacing w:line="276" w:lineRule="auto"/>
              <w:jc w:val="both"/>
              <w:rPr>
                <w:rFonts w:ascii="Tahoma" w:hAnsi="Tahoma" w:cs="Tahoma"/>
                <w:sz w:val="20"/>
                <w:szCs w:val="20"/>
                <w:lang w:eastAsia="en-US"/>
              </w:rPr>
            </w:pPr>
            <w:r w:rsidRPr="00DE6D60">
              <w:rPr>
                <w:rFonts w:ascii="Tahoma" w:hAnsi="Tahoma" w:cs="Tahoma"/>
                <w:sz w:val="20"/>
                <w:szCs w:val="20"/>
                <w:lang w:eastAsia="en-US"/>
              </w:rPr>
              <w:t>Alternativa Palca Grande.</w:t>
            </w:r>
          </w:p>
          <w:p w14:paraId="294A7328" w14:textId="437C0336"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lastRenderedPageBreak/>
              <w:t xml:space="preserve">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 </w:t>
            </w:r>
          </w:p>
          <w:p w14:paraId="07941486" w14:textId="77777777" w:rsidR="0026531E" w:rsidRPr="00DE6D60" w:rsidRDefault="0026531E" w:rsidP="0026531E">
            <w:pPr>
              <w:spacing w:line="276" w:lineRule="auto"/>
              <w:ind w:left="112" w:right="114"/>
              <w:jc w:val="both"/>
              <w:rPr>
                <w:rFonts w:ascii="Tahoma" w:hAnsi="Tahoma" w:cs="Tahoma"/>
                <w:sz w:val="20"/>
                <w:szCs w:val="20"/>
                <w:lang w:val="es-BO" w:eastAsia="en-US"/>
              </w:rPr>
            </w:pPr>
          </w:p>
          <w:p w14:paraId="28308A51" w14:textId="56E40D5A"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ENDE realiza el monitoreo de calidad de aguas en el área de los posibles aprovechamientos hidroeléctricos,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un proyecto hidroeléctrico de la Cuenca del Plata.</w:t>
            </w:r>
          </w:p>
          <w:p w14:paraId="05E12A23" w14:textId="77777777" w:rsidR="0026531E" w:rsidRPr="00DE6D60" w:rsidRDefault="0026531E" w:rsidP="0026531E">
            <w:pPr>
              <w:spacing w:line="276" w:lineRule="auto"/>
              <w:ind w:left="112" w:right="114"/>
              <w:jc w:val="both"/>
              <w:rPr>
                <w:rFonts w:ascii="Tahoma" w:hAnsi="Tahoma" w:cs="Tahoma"/>
                <w:sz w:val="20"/>
                <w:szCs w:val="20"/>
                <w:lang w:val="es-BO" w:eastAsia="en-US"/>
              </w:rPr>
            </w:pPr>
          </w:p>
          <w:p w14:paraId="69371586" w14:textId="2A1A3E88" w:rsidR="00DE6D60" w:rsidRDefault="00DE6D60" w:rsidP="0026531E">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Por estas razones, y para dar continuidad a los estudios, ENDE requiere la contratación de una entidad especializada para generar información complementaria sobre calidad de aguas y sedimentos, en este caso las del área de influencia de las alternativas priorizadas sobre el río </w:t>
            </w:r>
            <w:proofErr w:type="spellStart"/>
            <w:r w:rsidRPr="00DE6D60">
              <w:rPr>
                <w:rFonts w:ascii="Tahoma" w:hAnsi="Tahoma" w:cs="Tahoma"/>
                <w:sz w:val="20"/>
                <w:szCs w:val="20"/>
                <w:lang w:val="es-BO" w:eastAsia="en-US"/>
              </w:rPr>
              <w:t>Camblaya</w:t>
            </w:r>
            <w:proofErr w:type="spellEnd"/>
            <w:r w:rsidRPr="00DE6D60">
              <w:rPr>
                <w:rFonts w:ascii="Tahoma" w:hAnsi="Tahoma" w:cs="Tahoma"/>
                <w:sz w:val="20"/>
                <w:szCs w:val="20"/>
                <w:lang w:val="es-BO" w:eastAsia="en-US"/>
              </w:rPr>
              <w:t xml:space="preserve">, río Pilcomayo, río </w:t>
            </w:r>
            <w:proofErr w:type="spellStart"/>
            <w:r w:rsidRPr="00DE6D60">
              <w:rPr>
                <w:rFonts w:ascii="Tahoma" w:hAnsi="Tahoma" w:cs="Tahoma"/>
                <w:sz w:val="20"/>
                <w:szCs w:val="20"/>
                <w:lang w:val="es-BO" w:eastAsia="en-US"/>
              </w:rPr>
              <w:t>Pilaya</w:t>
            </w:r>
            <w:proofErr w:type="spellEnd"/>
            <w:r w:rsidRPr="00DE6D60">
              <w:rPr>
                <w:rFonts w:ascii="Tahoma" w:hAnsi="Tahoma" w:cs="Tahoma"/>
                <w:sz w:val="20"/>
                <w:szCs w:val="20"/>
                <w:lang w:val="es-BO" w:eastAsia="en-US"/>
              </w:rPr>
              <w:t xml:space="preserve">, y sus principales afluentes para el monitoreo </w:t>
            </w:r>
            <w:proofErr w:type="spellStart"/>
            <w:r w:rsidRPr="00DE6D60">
              <w:rPr>
                <w:rFonts w:ascii="Tahoma" w:hAnsi="Tahoma" w:cs="Tahoma"/>
                <w:sz w:val="20"/>
                <w:szCs w:val="20"/>
                <w:lang w:val="es-BO" w:eastAsia="en-US"/>
              </w:rPr>
              <w:t>bi-anual</w:t>
            </w:r>
            <w:proofErr w:type="spellEnd"/>
            <w:r w:rsidRPr="00DE6D60">
              <w:rPr>
                <w:rFonts w:ascii="Tahoma" w:hAnsi="Tahoma" w:cs="Tahoma"/>
                <w:sz w:val="20"/>
                <w:szCs w:val="20"/>
                <w:lang w:val="es-BO" w:eastAsia="en-US"/>
              </w:rPr>
              <w:t xml:space="preserve"> 2022 - 2023. </w:t>
            </w:r>
          </w:p>
          <w:p w14:paraId="4BDDBBA0" w14:textId="77777777" w:rsidR="0026531E" w:rsidRPr="00DE6D60" w:rsidRDefault="0026531E" w:rsidP="0026531E">
            <w:pPr>
              <w:spacing w:line="276" w:lineRule="auto"/>
              <w:ind w:left="112" w:right="114"/>
              <w:jc w:val="both"/>
              <w:rPr>
                <w:rFonts w:ascii="Tahoma" w:hAnsi="Tahoma" w:cs="Tahoma"/>
                <w:sz w:val="20"/>
                <w:szCs w:val="20"/>
                <w:lang w:val="es-BO" w:eastAsia="en-US"/>
              </w:rPr>
            </w:pPr>
          </w:p>
          <w:p w14:paraId="01419631" w14:textId="3C67C969" w:rsidR="00DE6D60" w:rsidRPr="0026531E" w:rsidRDefault="00DE6D60" w:rsidP="0026531E">
            <w:pPr>
              <w:keepNext/>
              <w:numPr>
                <w:ilvl w:val="1"/>
                <w:numId w:val="61"/>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Objetivos.</w:t>
            </w:r>
          </w:p>
          <w:p w14:paraId="74A69177" w14:textId="77777777" w:rsidR="0026531E" w:rsidRPr="00DE6D60" w:rsidRDefault="0026531E" w:rsidP="0026531E">
            <w:pPr>
              <w:keepNext/>
              <w:spacing w:line="276" w:lineRule="auto"/>
              <w:ind w:left="720"/>
              <w:jc w:val="both"/>
              <w:outlineLvl w:val="1"/>
              <w:rPr>
                <w:rFonts w:ascii="Tahoma" w:hAnsi="Tahoma" w:cs="Tahoma"/>
                <w:b/>
                <w:caps/>
                <w:sz w:val="22"/>
                <w:szCs w:val="20"/>
                <w:lang w:val="es-MX"/>
              </w:rPr>
            </w:pPr>
          </w:p>
          <w:p w14:paraId="4C2B877A" w14:textId="77777777" w:rsidR="00DE6D60" w:rsidRPr="00DE6D60" w:rsidRDefault="00DE6D60" w:rsidP="0026531E">
            <w:pPr>
              <w:keepNext/>
              <w:numPr>
                <w:ilvl w:val="2"/>
                <w:numId w:val="61"/>
              </w:numPr>
              <w:spacing w:line="276" w:lineRule="auto"/>
              <w:ind w:hanging="968"/>
              <w:jc w:val="both"/>
              <w:outlineLvl w:val="2"/>
              <w:rPr>
                <w:rFonts w:ascii="Tahoma" w:hAnsi="Tahoma" w:cs="Tahoma"/>
                <w:b/>
                <w:sz w:val="22"/>
                <w:szCs w:val="18"/>
                <w:lang w:val="es-MX"/>
              </w:rPr>
            </w:pPr>
            <w:r w:rsidRPr="00DE6D60">
              <w:rPr>
                <w:rFonts w:ascii="Tahoma" w:hAnsi="Tahoma" w:cs="Tahoma"/>
                <w:b/>
                <w:sz w:val="22"/>
                <w:szCs w:val="20"/>
                <w:lang w:val="es-MX"/>
              </w:rPr>
              <w:t>Objetivo general</w:t>
            </w:r>
          </w:p>
          <w:p w14:paraId="3CF93D92" w14:textId="352777A5" w:rsidR="00DE6D60" w:rsidRDefault="00DE6D60" w:rsidP="00E64736">
            <w:pPr>
              <w:numPr>
                <w:ilvl w:val="0"/>
                <w:numId w:val="58"/>
              </w:numPr>
              <w:spacing w:line="276" w:lineRule="auto"/>
              <w:ind w:left="1134"/>
              <w:jc w:val="both"/>
              <w:rPr>
                <w:rFonts w:ascii="Tahoma" w:hAnsi="Tahoma" w:cs="Tahoma"/>
                <w:sz w:val="20"/>
                <w:szCs w:val="18"/>
                <w:lang w:eastAsia="en-US"/>
              </w:rPr>
            </w:pPr>
            <w:r w:rsidRPr="00DE6D60">
              <w:rPr>
                <w:rFonts w:ascii="Tahoma" w:hAnsi="Tahoma" w:cs="Tahoma"/>
                <w:sz w:val="20"/>
                <w:szCs w:val="18"/>
                <w:lang w:eastAsia="en-US"/>
              </w:rPr>
              <w:t xml:space="preserve">Llevar a cabo un estudio de calidad de aguas y sedimentos en los ríos </w:t>
            </w:r>
            <w:proofErr w:type="spellStart"/>
            <w:r w:rsidRPr="00DE6D60">
              <w:rPr>
                <w:rFonts w:ascii="Tahoma" w:hAnsi="Tahoma" w:cs="Tahoma"/>
                <w:sz w:val="20"/>
                <w:szCs w:val="18"/>
                <w:lang w:eastAsia="en-US"/>
              </w:rPr>
              <w:t>Camblaya</w:t>
            </w:r>
            <w:proofErr w:type="spellEnd"/>
            <w:r w:rsidRPr="00DE6D60">
              <w:rPr>
                <w:rFonts w:ascii="Tahoma" w:hAnsi="Tahoma" w:cs="Tahoma"/>
                <w:sz w:val="20"/>
                <w:szCs w:val="18"/>
                <w:lang w:eastAsia="en-US"/>
              </w:rPr>
              <w:t xml:space="preserve">, Pilcomayo y </w:t>
            </w:r>
            <w:proofErr w:type="spellStart"/>
            <w:r w:rsidRPr="00DE6D60">
              <w:rPr>
                <w:rFonts w:ascii="Tahoma" w:hAnsi="Tahoma" w:cs="Tahoma"/>
                <w:sz w:val="20"/>
                <w:szCs w:val="18"/>
                <w:lang w:eastAsia="en-US"/>
              </w:rPr>
              <w:t>Pilaya</w:t>
            </w:r>
            <w:proofErr w:type="spellEnd"/>
            <w:r w:rsidRPr="00DE6D60">
              <w:rPr>
                <w:rFonts w:ascii="Tahoma" w:hAnsi="Tahoma" w:cs="Tahoma"/>
                <w:sz w:val="20"/>
                <w:szCs w:val="18"/>
                <w:lang w:eastAsia="en-US"/>
              </w:rPr>
              <w:t xml:space="preserve">, y sus principales afluentes, en sitios específicos, con la finalidad de conocer las condiciones </w:t>
            </w:r>
            <w:r w:rsidRPr="00DE6D60">
              <w:rPr>
                <w:rFonts w:ascii="Tahoma" w:hAnsi="Tahoma" w:cs="Tahoma"/>
                <w:sz w:val="20"/>
                <w:szCs w:val="18"/>
                <w:lang w:val="es-BO" w:eastAsia="en-US"/>
              </w:rPr>
              <w:t xml:space="preserve">en el área de influencia del proyecto </w:t>
            </w:r>
            <w:r w:rsidRPr="00DE6D60">
              <w:rPr>
                <w:rFonts w:ascii="Tahoma" w:hAnsi="Tahoma" w:cs="Tahoma"/>
                <w:sz w:val="20"/>
                <w:szCs w:val="18"/>
                <w:lang w:eastAsia="en-US"/>
              </w:rPr>
              <w:t>Cuenca del Plata.</w:t>
            </w:r>
          </w:p>
          <w:p w14:paraId="4625C0B2" w14:textId="77777777" w:rsidR="0026531E" w:rsidRPr="00DE6D60" w:rsidRDefault="0026531E" w:rsidP="0026531E">
            <w:pPr>
              <w:spacing w:line="276" w:lineRule="auto"/>
              <w:ind w:left="1134"/>
              <w:jc w:val="both"/>
              <w:rPr>
                <w:rFonts w:ascii="Tahoma" w:hAnsi="Tahoma" w:cs="Tahoma"/>
                <w:sz w:val="20"/>
                <w:szCs w:val="18"/>
                <w:lang w:eastAsia="en-US"/>
              </w:rPr>
            </w:pPr>
          </w:p>
          <w:p w14:paraId="40BBDEB5" w14:textId="77777777" w:rsidR="00DE6D60" w:rsidRPr="00DE6D60" w:rsidRDefault="00DE6D60" w:rsidP="0026531E">
            <w:pPr>
              <w:keepNext/>
              <w:numPr>
                <w:ilvl w:val="2"/>
                <w:numId w:val="61"/>
              </w:numPr>
              <w:spacing w:line="276" w:lineRule="auto"/>
              <w:ind w:hanging="968"/>
              <w:jc w:val="both"/>
              <w:outlineLvl w:val="2"/>
              <w:rPr>
                <w:rFonts w:ascii="Tahoma" w:hAnsi="Tahoma" w:cs="Tahoma"/>
                <w:b/>
                <w:sz w:val="22"/>
                <w:szCs w:val="20"/>
                <w:lang w:val="es-MX"/>
              </w:rPr>
            </w:pPr>
            <w:r w:rsidRPr="00DE6D60">
              <w:rPr>
                <w:rFonts w:ascii="Tahoma" w:hAnsi="Tahoma" w:cs="Tahoma"/>
                <w:b/>
                <w:sz w:val="22"/>
                <w:szCs w:val="20"/>
                <w:lang w:val="es-MX"/>
              </w:rPr>
              <w:t>Objetivos específicos.</w:t>
            </w:r>
          </w:p>
          <w:p w14:paraId="025BA956" w14:textId="77777777" w:rsidR="00DE6D60" w:rsidRPr="00DE6D60" w:rsidRDefault="00DE6D60" w:rsidP="00E64736">
            <w:pPr>
              <w:numPr>
                <w:ilvl w:val="0"/>
                <w:numId w:val="59"/>
              </w:numPr>
              <w:spacing w:line="276" w:lineRule="auto"/>
              <w:ind w:left="1134"/>
              <w:jc w:val="both"/>
              <w:rPr>
                <w:rFonts w:ascii="Tahoma" w:hAnsi="Tahoma" w:cs="Tahoma"/>
                <w:sz w:val="20"/>
                <w:szCs w:val="18"/>
                <w:lang w:eastAsia="en-US"/>
              </w:rPr>
            </w:pPr>
            <w:r w:rsidRPr="00DE6D60">
              <w:rPr>
                <w:rFonts w:ascii="Tahoma" w:hAnsi="Tahoma" w:cs="Tahoma"/>
                <w:sz w:val="20"/>
                <w:szCs w:val="18"/>
                <w:lang w:eastAsia="en-US"/>
              </w:rPr>
              <w:t>Obtener datos de calidad de agua y sedimentos a través de dos campañas de muestreo en campo (época seca y húmeda) y análisis en laboratorio en los ríos d</w:t>
            </w:r>
            <w:r w:rsidRPr="00DE6D60">
              <w:rPr>
                <w:rFonts w:ascii="Tahoma" w:hAnsi="Tahoma" w:cs="Tahoma"/>
                <w:sz w:val="20"/>
                <w:szCs w:val="18"/>
                <w:lang w:val="es-BO" w:eastAsia="en-US"/>
              </w:rPr>
              <w:t>el área de influencia de las alternativas priorizadas y sitios de monitoreo</w:t>
            </w:r>
            <w:r w:rsidRPr="00DE6D60">
              <w:rPr>
                <w:rFonts w:ascii="Tahoma" w:hAnsi="Tahoma" w:cs="Tahoma"/>
                <w:sz w:val="20"/>
                <w:szCs w:val="18"/>
                <w:lang w:eastAsia="en-US"/>
              </w:rPr>
              <w:t>.</w:t>
            </w:r>
          </w:p>
          <w:p w14:paraId="117C0B15" w14:textId="315E38A4" w:rsidR="00DE6D60" w:rsidRDefault="00DE6D60" w:rsidP="00E64736">
            <w:pPr>
              <w:numPr>
                <w:ilvl w:val="0"/>
                <w:numId w:val="59"/>
              </w:numPr>
              <w:spacing w:line="276" w:lineRule="auto"/>
              <w:ind w:left="1134"/>
              <w:jc w:val="both"/>
              <w:rPr>
                <w:rFonts w:ascii="Tahoma" w:hAnsi="Tahoma" w:cs="Tahoma"/>
                <w:sz w:val="20"/>
                <w:szCs w:val="18"/>
                <w:lang w:eastAsia="en-US"/>
              </w:rPr>
            </w:pPr>
            <w:r w:rsidRPr="00DE6D60">
              <w:rPr>
                <w:rFonts w:ascii="Tahoma" w:hAnsi="Tahoma" w:cs="Tahoma"/>
                <w:sz w:val="20"/>
                <w:szCs w:val="18"/>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06AFCC77" w14:textId="77777777" w:rsidR="0026531E" w:rsidRPr="00DE6D60" w:rsidRDefault="0026531E" w:rsidP="0026531E">
            <w:pPr>
              <w:spacing w:line="276" w:lineRule="auto"/>
              <w:ind w:left="1134"/>
              <w:jc w:val="both"/>
              <w:rPr>
                <w:rFonts w:ascii="Tahoma" w:hAnsi="Tahoma" w:cs="Tahoma"/>
                <w:sz w:val="20"/>
                <w:szCs w:val="18"/>
                <w:lang w:eastAsia="en-US"/>
              </w:rPr>
            </w:pPr>
          </w:p>
          <w:p w14:paraId="5EC1D901" w14:textId="77777777" w:rsidR="00DE6D60" w:rsidRPr="00DE6D60" w:rsidRDefault="00DE6D60" w:rsidP="0026531E">
            <w:pPr>
              <w:keepNext/>
              <w:numPr>
                <w:ilvl w:val="1"/>
                <w:numId w:val="61"/>
              </w:numPr>
              <w:spacing w:line="276" w:lineRule="auto"/>
              <w:ind w:hanging="608"/>
              <w:jc w:val="both"/>
              <w:outlineLvl w:val="1"/>
              <w:rPr>
                <w:rFonts w:ascii="Tahoma" w:hAnsi="Tahoma" w:cs="Tahoma"/>
                <w:b/>
                <w:caps/>
                <w:sz w:val="22"/>
                <w:szCs w:val="20"/>
                <w:lang w:val="es-MX"/>
              </w:rPr>
            </w:pPr>
            <w:bookmarkStart w:id="154" w:name="_Ref31613844"/>
            <w:r w:rsidRPr="00DE6D60">
              <w:rPr>
                <w:rFonts w:ascii="Tahoma" w:hAnsi="Tahoma" w:cs="Tahoma"/>
                <w:b/>
                <w:sz w:val="22"/>
                <w:szCs w:val="20"/>
                <w:lang w:val="es-MX"/>
              </w:rPr>
              <w:t>Ubicación.</w:t>
            </w:r>
            <w:bookmarkEnd w:id="154"/>
          </w:p>
          <w:p w14:paraId="32FC0ACE" w14:textId="77777777" w:rsidR="0026531E" w:rsidRDefault="0026531E" w:rsidP="0026531E">
            <w:pPr>
              <w:spacing w:line="276" w:lineRule="auto"/>
              <w:ind w:left="112" w:right="114"/>
              <w:jc w:val="both"/>
              <w:rPr>
                <w:rFonts w:ascii="Tahoma" w:hAnsi="Tahoma" w:cs="Tahoma"/>
                <w:sz w:val="20"/>
                <w:szCs w:val="20"/>
                <w:lang w:val="es-BO" w:eastAsia="en-US"/>
              </w:rPr>
            </w:pPr>
          </w:p>
          <w:p w14:paraId="26311146" w14:textId="77777777" w:rsidR="00D31294" w:rsidRPr="00D31294" w:rsidRDefault="00DE6D60" w:rsidP="00D31294">
            <w:pPr>
              <w:spacing w:line="276" w:lineRule="auto"/>
              <w:ind w:left="112" w:right="114"/>
              <w:jc w:val="both"/>
              <w:rPr>
                <w:rFonts w:ascii="Tahoma" w:hAnsi="Tahoma" w:cs="Tahoma"/>
                <w:sz w:val="20"/>
                <w:szCs w:val="20"/>
                <w:lang w:eastAsia="en-US"/>
              </w:rPr>
            </w:pPr>
            <w:r w:rsidRPr="00DE6D60">
              <w:rPr>
                <w:rFonts w:ascii="Tahoma" w:hAnsi="Tahoma" w:cs="Tahoma"/>
                <w:sz w:val="20"/>
                <w:szCs w:val="20"/>
                <w:lang w:val="es-BO" w:eastAsia="en-US"/>
              </w:rPr>
              <w:t xml:space="preserve">El área de estudio se encuentra ubicada en la Cuenca del Plata, sobre los ríos Pilcomayo, </w:t>
            </w:r>
            <w:proofErr w:type="spellStart"/>
            <w:r w:rsidRPr="00DE6D60">
              <w:rPr>
                <w:rFonts w:ascii="Tahoma" w:hAnsi="Tahoma" w:cs="Tahoma"/>
                <w:sz w:val="20"/>
                <w:szCs w:val="20"/>
                <w:lang w:val="es-BO" w:eastAsia="en-US"/>
              </w:rPr>
              <w:t>Camblaya</w:t>
            </w:r>
            <w:proofErr w:type="spellEnd"/>
            <w:r w:rsidRPr="00DE6D60">
              <w:rPr>
                <w:rFonts w:ascii="Tahoma" w:hAnsi="Tahoma" w:cs="Tahoma"/>
                <w:sz w:val="20"/>
                <w:szCs w:val="20"/>
                <w:lang w:val="es-BO" w:eastAsia="en-US"/>
              </w:rPr>
              <w:t xml:space="preserve"> y </w:t>
            </w:r>
            <w:proofErr w:type="spellStart"/>
            <w:r w:rsidRPr="00DE6D60">
              <w:rPr>
                <w:rFonts w:ascii="Tahoma" w:hAnsi="Tahoma" w:cs="Tahoma"/>
                <w:sz w:val="20"/>
                <w:szCs w:val="20"/>
                <w:lang w:val="es-BO" w:eastAsia="en-US"/>
              </w:rPr>
              <w:t>Pilaya</w:t>
            </w:r>
            <w:proofErr w:type="spellEnd"/>
            <w:r w:rsidRPr="00DE6D60">
              <w:rPr>
                <w:rFonts w:ascii="Tahoma" w:hAnsi="Tahoma" w:cs="Tahoma"/>
                <w:sz w:val="20"/>
                <w:szCs w:val="20"/>
                <w:lang w:val="es-BO" w:eastAsia="en-US"/>
              </w:rPr>
              <w:t xml:space="preserve">, ver </w:t>
            </w:r>
            <w:r w:rsidRPr="00DE6D60">
              <w:rPr>
                <w:rFonts w:ascii="Tahoma" w:hAnsi="Tahoma" w:cs="Tahoma"/>
                <w:sz w:val="20"/>
                <w:szCs w:val="20"/>
                <w:lang w:val="es-BO" w:eastAsia="en-US"/>
              </w:rPr>
              <w:fldChar w:fldCharType="begin"/>
            </w:r>
            <w:r w:rsidRPr="00DE6D60">
              <w:rPr>
                <w:rFonts w:ascii="Tahoma" w:hAnsi="Tahoma" w:cs="Tahoma"/>
                <w:sz w:val="20"/>
                <w:szCs w:val="20"/>
                <w:lang w:val="es-BO" w:eastAsia="en-US"/>
              </w:rPr>
              <w:instrText xml:space="preserve"> REF _Ref31384961 \h  \* MERGEFORMAT </w:instrText>
            </w:r>
            <w:r w:rsidRPr="00DE6D60">
              <w:rPr>
                <w:rFonts w:ascii="Tahoma" w:hAnsi="Tahoma" w:cs="Tahoma"/>
                <w:sz w:val="20"/>
                <w:szCs w:val="20"/>
                <w:lang w:val="es-BO" w:eastAsia="en-US"/>
              </w:rPr>
            </w:r>
            <w:r w:rsidRPr="00DE6D60">
              <w:rPr>
                <w:rFonts w:ascii="Tahoma" w:hAnsi="Tahoma" w:cs="Tahoma"/>
                <w:sz w:val="20"/>
                <w:szCs w:val="20"/>
                <w:lang w:val="es-BO" w:eastAsia="en-US"/>
              </w:rPr>
              <w:fldChar w:fldCharType="separate"/>
            </w:r>
          </w:p>
          <w:p w14:paraId="437076B5" w14:textId="77777777" w:rsidR="00D31294" w:rsidRPr="00D31294" w:rsidRDefault="00D31294" w:rsidP="00D31294">
            <w:pPr>
              <w:spacing w:line="276" w:lineRule="auto"/>
              <w:ind w:left="112" w:right="114"/>
              <w:jc w:val="both"/>
              <w:rPr>
                <w:rFonts w:ascii="Tahoma" w:hAnsi="Tahoma" w:cs="Tahoma"/>
                <w:sz w:val="20"/>
                <w:szCs w:val="20"/>
                <w:lang w:eastAsia="en-US"/>
              </w:rPr>
            </w:pPr>
          </w:p>
          <w:p w14:paraId="4C86D425" w14:textId="77777777" w:rsidR="00D31294" w:rsidRPr="00D31294" w:rsidRDefault="00D31294" w:rsidP="00D31294">
            <w:pPr>
              <w:spacing w:line="276" w:lineRule="auto"/>
              <w:ind w:left="112" w:right="114"/>
              <w:jc w:val="both"/>
              <w:rPr>
                <w:rFonts w:ascii="Tahoma" w:hAnsi="Tahoma" w:cs="Tahoma"/>
                <w:noProof/>
                <w:sz w:val="20"/>
                <w:szCs w:val="20"/>
                <w:lang w:eastAsia="en-US"/>
              </w:rPr>
            </w:pPr>
          </w:p>
          <w:p w14:paraId="6B8579D6" w14:textId="77777777" w:rsidR="00D31294" w:rsidRDefault="00D31294" w:rsidP="00E64736">
            <w:pPr>
              <w:spacing w:line="276" w:lineRule="auto"/>
              <w:jc w:val="center"/>
              <w:rPr>
                <w:rFonts w:ascii="Tahoma" w:hAnsi="Tahoma" w:cs="Tahoma"/>
                <w:b/>
                <w:bCs/>
                <w:szCs w:val="20"/>
                <w:lang w:eastAsia="en-US"/>
              </w:rPr>
            </w:pPr>
          </w:p>
          <w:p w14:paraId="7AA0043E" w14:textId="77777777" w:rsidR="00D31294" w:rsidRDefault="00D31294" w:rsidP="00E64736">
            <w:pPr>
              <w:spacing w:line="276" w:lineRule="auto"/>
              <w:jc w:val="center"/>
              <w:rPr>
                <w:rFonts w:ascii="Tahoma" w:hAnsi="Tahoma" w:cs="Tahoma"/>
                <w:b/>
                <w:bCs/>
                <w:szCs w:val="20"/>
                <w:lang w:eastAsia="en-US"/>
              </w:rPr>
            </w:pPr>
          </w:p>
          <w:p w14:paraId="67CFC851" w14:textId="77777777" w:rsidR="00D31294" w:rsidRDefault="00D31294" w:rsidP="00E64736">
            <w:pPr>
              <w:spacing w:line="276" w:lineRule="auto"/>
              <w:jc w:val="center"/>
              <w:rPr>
                <w:rFonts w:ascii="Tahoma" w:hAnsi="Tahoma" w:cs="Tahoma"/>
                <w:b/>
                <w:bCs/>
                <w:szCs w:val="20"/>
                <w:lang w:eastAsia="en-US"/>
              </w:rPr>
            </w:pPr>
          </w:p>
          <w:p w14:paraId="2944A6C4" w14:textId="77777777" w:rsidR="00D31294" w:rsidRDefault="00D31294" w:rsidP="00E64736">
            <w:pPr>
              <w:spacing w:line="276" w:lineRule="auto"/>
              <w:jc w:val="center"/>
              <w:rPr>
                <w:rFonts w:ascii="Tahoma" w:hAnsi="Tahoma" w:cs="Tahoma"/>
                <w:b/>
                <w:bCs/>
                <w:szCs w:val="20"/>
                <w:lang w:eastAsia="en-US"/>
              </w:rPr>
            </w:pPr>
          </w:p>
          <w:p w14:paraId="49BE70CA" w14:textId="77777777" w:rsidR="00D31294" w:rsidRDefault="00D31294" w:rsidP="00E64736">
            <w:pPr>
              <w:spacing w:line="276" w:lineRule="auto"/>
              <w:jc w:val="center"/>
              <w:rPr>
                <w:rFonts w:ascii="Tahoma" w:hAnsi="Tahoma" w:cs="Tahoma"/>
                <w:b/>
                <w:bCs/>
                <w:szCs w:val="20"/>
                <w:lang w:eastAsia="en-US"/>
              </w:rPr>
            </w:pPr>
          </w:p>
          <w:p w14:paraId="4DAEEAEE" w14:textId="6EA3D9FB" w:rsidR="00DE6D60" w:rsidRPr="00DE6D60" w:rsidRDefault="00D31294" w:rsidP="0026531E">
            <w:pPr>
              <w:spacing w:line="276" w:lineRule="auto"/>
              <w:ind w:left="112" w:right="114"/>
              <w:jc w:val="both"/>
              <w:rPr>
                <w:rFonts w:ascii="Tahoma" w:hAnsi="Tahoma" w:cs="Tahoma"/>
                <w:sz w:val="20"/>
                <w:szCs w:val="20"/>
                <w:lang w:eastAsia="en-US"/>
              </w:rPr>
            </w:pPr>
            <w:r w:rsidRPr="00DE6D60">
              <w:rPr>
                <w:rFonts w:ascii="Tahoma" w:hAnsi="Tahoma" w:cs="Tahoma"/>
                <w:b/>
                <w:bCs/>
                <w:szCs w:val="20"/>
                <w:lang w:eastAsia="en-US"/>
              </w:rPr>
              <w:lastRenderedPageBreak/>
              <w:t xml:space="preserve">Figura </w:t>
            </w:r>
            <w:r>
              <w:rPr>
                <w:rFonts w:ascii="Tahoma" w:hAnsi="Tahoma" w:cs="Tahoma"/>
                <w:b/>
                <w:bCs/>
                <w:noProof/>
                <w:szCs w:val="20"/>
                <w:lang w:eastAsia="en-US"/>
              </w:rPr>
              <w:t>2</w:t>
            </w:r>
            <w:r w:rsidR="00DE6D60" w:rsidRPr="00DE6D60">
              <w:rPr>
                <w:rFonts w:ascii="Tahoma" w:hAnsi="Tahoma" w:cs="Tahoma"/>
                <w:sz w:val="20"/>
                <w:szCs w:val="20"/>
                <w:lang w:val="es-BO" w:eastAsia="en-US"/>
              </w:rPr>
              <w:fldChar w:fldCharType="end"/>
            </w:r>
            <w:r w:rsidR="00DE6D60" w:rsidRPr="00DE6D60">
              <w:rPr>
                <w:rFonts w:ascii="Tahoma" w:hAnsi="Tahoma" w:cs="Tahoma"/>
                <w:sz w:val="20"/>
                <w:szCs w:val="20"/>
                <w:lang w:val="es-BO" w:eastAsia="en-US"/>
              </w:rPr>
              <w:t xml:space="preserve">. </w:t>
            </w:r>
            <w:r w:rsidR="00DE6D60" w:rsidRPr="00DE6D60">
              <w:rPr>
                <w:rFonts w:ascii="Tahoma" w:hAnsi="Tahoma" w:cs="Tahoma"/>
                <w:sz w:val="20"/>
                <w:szCs w:val="20"/>
                <w:lang w:eastAsia="en-US"/>
              </w:rPr>
              <w:t xml:space="preserve"> </w:t>
            </w:r>
          </w:p>
          <w:p w14:paraId="0645AB8D" w14:textId="77777777" w:rsidR="0026531E" w:rsidRDefault="0026531E" w:rsidP="00E64736">
            <w:pPr>
              <w:spacing w:line="276" w:lineRule="auto"/>
              <w:jc w:val="center"/>
              <w:rPr>
                <w:rFonts w:ascii="Tahoma" w:hAnsi="Tahoma" w:cs="Tahoma"/>
                <w:b/>
                <w:bCs/>
                <w:szCs w:val="20"/>
                <w:lang w:eastAsia="en-US"/>
              </w:rPr>
            </w:pPr>
            <w:bookmarkStart w:id="155" w:name="_Ref31384961"/>
          </w:p>
          <w:p w14:paraId="6F62AE99" w14:textId="77777777" w:rsidR="0026531E" w:rsidRDefault="0026531E" w:rsidP="00E64736">
            <w:pPr>
              <w:spacing w:line="276" w:lineRule="auto"/>
              <w:jc w:val="center"/>
              <w:rPr>
                <w:rFonts w:ascii="Tahoma" w:hAnsi="Tahoma" w:cs="Tahoma"/>
                <w:b/>
                <w:bCs/>
                <w:szCs w:val="20"/>
                <w:lang w:eastAsia="en-US"/>
              </w:rPr>
            </w:pPr>
          </w:p>
          <w:p w14:paraId="6C4B53DE" w14:textId="77777777" w:rsidR="0026531E" w:rsidRDefault="0026531E" w:rsidP="00E64736">
            <w:pPr>
              <w:spacing w:line="276" w:lineRule="auto"/>
              <w:jc w:val="center"/>
              <w:rPr>
                <w:rFonts w:ascii="Tahoma" w:hAnsi="Tahoma" w:cs="Tahoma"/>
                <w:b/>
                <w:bCs/>
                <w:szCs w:val="20"/>
                <w:lang w:eastAsia="en-US"/>
              </w:rPr>
            </w:pPr>
          </w:p>
          <w:p w14:paraId="65B6A799" w14:textId="77777777" w:rsidR="0026531E" w:rsidRDefault="0026531E" w:rsidP="00E64736">
            <w:pPr>
              <w:spacing w:line="276" w:lineRule="auto"/>
              <w:jc w:val="center"/>
              <w:rPr>
                <w:rFonts w:ascii="Tahoma" w:hAnsi="Tahoma" w:cs="Tahoma"/>
                <w:b/>
                <w:bCs/>
                <w:szCs w:val="20"/>
                <w:lang w:eastAsia="en-US"/>
              </w:rPr>
            </w:pPr>
          </w:p>
          <w:p w14:paraId="1887E64F" w14:textId="77777777" w:rsidR="0026531E" w:rsidRDefault="0026531E" w:rsidP="00E64736">
            <w:pPr>
              <w:spacing w:line="276" w:lineRule="auto"/>
              <w:jc w:val="center"/>
              <w:rPr>
                <w:rFonts w:ascii="Tahoma" w:hAnsi="Tahoma" w:cs="Tahoma"/>
                <w:b/>
                <w:bCs/>
                <w:szCs w:val="20"/>
                <w:lang w:eastAsia="en-US"/>
              </w:rPr>
            </w:pPr>
          </w:p>
          <w:p w14:paraId="4C5C8118" w14:textId="77777777" w:rsidR="0026531E" w:rsidRDefault="0026531E" w:rsidP="00E64736">
            <w:pPr>
              <w:spacing w:line="276" w:lineRule="auto"/>
              <w:jc w:val="center"/>
              <w:rPr>
                <w:rFonts w:ascii="Tahoma" w:hAnsi="Tahoma" w:cs="Tahoma"/>
                <w:b/>
                <w:bCs/>
                <w:szCs w:val="20"/>
                <w:lang w:eastAsia="en-US"/>
              </w:rPr>
            </w:pPr>
          </w:p>
          <w:p w14:paraId="5DE92983" w14:textId="77777777" w:rsidR="0026531E" w:rsidRDefault="0026531E" w:rsidP="00E64736">
            <w:pPr>
              <w:spacing w:line="276" w:lineRule="auto"/>
              <w:jc w:val="center"/>
              <w:rPr>
                <w:rFonts w:ascii="Tahoma" w:hAnsi="Tahoma" w:cs="Tahoma"/>
                <w:b/>
                <w:bCs/>
                <w:szCs w:val="20"/>
                <w:lang w:eastAsia="en-US"/>
              </w:rPr>
            </w:pPr>
          </w:p>
          <w:p w14:paraId="3E850D81" w14:textId="77777777" w:rsidR="0026531E" w:rsidRDefault="0026531E" w:rsidP="00E64736">
            <w:pPr>
              <w:spacing w:line="276" w:lineRule="auto"/>
              <w:jc w:val="center"/>
              <w:rPr>
                <w:rFonts w:ascii="Tahoma" w:hAnsi="Tahoma" w:cs="Tahoma"/>
                <w:b/>
                <w:bCs/>
                <w:szCs w:val="20"/>
                <w:lang w:eastAsia="en-US"/>
              </w:rPr>
            </w:pPr>
          </w:p>
          <w:p w14:paraId="4A77980F" w14:textId="5A6585C5" w:rsidR="00DE6D60" w:rsidRPr="00DE6D60" w:rsidRDefault="00DE6D60" w:rsidP="00E64736">
            <w:pPr>
              <w:spacing w:line="276" w:lineRule="auto"/>
              <w:jc w:val="center"/>
              <w:rPr>
                <w:rFonts w:ascii="Tahoma" w:hAnsi="Tahoma" w:cs="Tahoma"/>
                <w:b/>
                <w:bCs/>
                <w:szCs w:val="20"/>
                <w:lang w:val="es-BO" w:eastAsia="en-US"/>
              </w:rPr>
            </w:pPr>
            <w:r w:rsidRPr="00DE6D60">
              <w:rPr>
                <w:rFonts w:ascii="Tahoma" w:hAnsi="Tahoma" w:cs="Tahoma"/>
                <w:b/>
                <w:bCs/>
                <w:szCs w:val="20"/>
                <w:lang w:eastAsia="en-US"/>
              </w:rPr>
              <w:t xml:space="preserve">Figura </w:t>
            </w:r>
            <w:r w:rsidRPr="00DE6D60">
              <w:rPr>
                <w:rFonts w:ascii="Tahoma" w:hAnsi="Tahoma"/>
                <w:b/>
                <w:bCs/>
                <w:szCs w:val="20"/>
                <w:lang w:eastAsia="en-US"/>
              </w:rPr>
              <w:fldChar w:fldCharType="begin"/>
            </w:r>
            <w:r w:rsidRPr="00DE6D60">
              <w:rPr>
                <w:rFonts w:ascii="Tahoma" w:hAnsi="Tahoma" w:cs="Tahoma"/>
                <w:b/>
                <w:bCs/>
                <w:szCs w:val="20"/>
                <w:lang w:eastAsia="en-US"/>
              </w:rPr>
              <w:instrText xml:space="preserve"> SEQ Figura \* ARABIC </w:instrText>
            </w:r>
            <w:r w:rsidRPr="00DE6D60">
              <w:rPr>
                <w:rFonts w:ascii="Tahoma" w:hAnsi="Tahoma"/>
                <w:b/>
                <w:bCs/>
                <w:szCs w:val="20"/>
                <w:lang w:eastAsia="en-US"/>
              </w:rPr>
              <w:fldChar w:fldCharType="separate"/>
            </w:r>
            <w:r w:rsidR="00D31294">
              <w:rPr>
                <w:rFonts w:ascii="Tahoma" w:hAnsi="Tahoma" w:cs="Tahoma"/>
                <w:b/>
                <w:bCs/>
                <w:noProof/>
                <w:szCs w:val="20"/>
                <w:lang w:eastAsia="en-US"/>
              </w:rPr>
              <w:t>2</w:t>
            </w:r>
            <w:r w:rsidRPr="00DE6D60">
              <w:rPr>
                <w:rFonts w:ascii="Tahoma" w:hAnsi="Tahoma"/>
                <w:b/>
                <w:bCs/>
                <w:szCs w:val="20"/>
                <w:lang w:eastAsia="en-US"/>
              </w:rPr>
              <w:fldChar w:fldCharType="end"/>
            </w:r>
            <w:bookmarkEnd w:id="155"/>
            <w:r w:rsidRPr="00DE6D60">
              <w:rPr>
                <w:rFonts w:ascii="Tahoma" w:hAnsi="Tahoma" w:cs="Tahoma"/>
                <w:b/>
                <w:bCs/>
                <w:szCs w:val="20"/>
                <w:lang w:eastAsia="en-US"/>
              </w:rPr>
              <w:t xml:space="preserve">. </w:t>
            </w:r>
            <w:r w:rsidRPr="00DE6D60">
              <w:rPr>
                <w:rFonts w:ascii="Tahoma" w:hAnsi="Tahoma" w:cs="Tahoma"/>
                <w:b/>
                <w:bCs/>
                <w:szCs w:val="20"/>
                <w:lang w:val="es-BO" w:eastAsia="en-US"/>
              </w:rPr>
              <w:t>Ubicación del área de estudio – Proyecto Cuenca del Plata</w:t>
            </w:r>
          </w:p>
          <w:p w14:paraId="69114AFE" w14:textId="6420A378" w:rsidR="00DE6D60" w:rsidRDefault="00DE6D60" w:rsidP="00E64736">
            <w:pPr>
              <w:spacing w:line="276" w:lineRule="auto"/>
              <w:jc w:val="center"/>
              <w:rPr>
                <w:rFonts w:ascii="Tahoma" w:hAnsi="Tahoma" w:cs="Tahoma"/>
                <w:sz w:val="20"/>
                <w:szCs w:val="20"/>
                <w:lang w:val="es-BO" w:eastAsia="en-US"/>
              </w:rPr>
            </w:pPr>
            <w:r w:rsidRPr="00DE6D60">
              <w:rPr>
                <w:rFonts w:ascii="Tahoma" w:hAnsi="Tahoma" w:cs="Tahoma"/>
                <w:noProof/>
                <w:sz w:val="20"/>
                <w:lang w:val="es-BO" w:eastAsia="es-BO"/>
              </w:rPr>
              <w:drawing>
                <wp:inline distT="0" distB="0" distL="0" distR="0" wp14:anchorId="4FA6F7B2" wp14:editId="53794027">
                  <wp:extent cx="4653915" cy="6045835"/>
                  <wp:effectExtent l="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l="4132" t="2307" r="2197" b="3558"/>
                          <a:stretch>
                            <a:fillRect/>
                          </a:stretch>
                        </pic:blipFill>
                        <pic:spPr bwMode="auto">
                          <a:xfrm>
                            <a:off x="0" y="0"/>
                            <a:ext cx="4653915" cy="6045835"/>
                          </a:xfrm>
                          <a:prstGeom prst="rect">
                            <a:avLst/>
                          </a:prstGeom>
                          <a:noFill/>
                          <a:ln>
                            <a:noFill/>
                          </a:ln>
                        </pic:spPr>
                      </pic:pic>
                    </a:graphicData>
                  </a:graphic>
                </wp:inline>
              </w:drawing>
            </w:r>
          </w:p>
          <w:p w14:paraId="532C241C" w14:textId="77777777" w:rsidR="0026531E" w:rsidRPr="00DE6D60" w:rsidRDefault="0026531E" w:rsidP="00E64736">
            <w:pPr>
              <w:spacing w:line="276" w:lineRule="auto"/>
              <w:jc w:val="center"/>
              <w:rPr>
                <w:rFonts w:ascii="Tahoma" w:hAnsi="Tahoma" w:cs="Tahoma"/>
                <w:sz w:val="20"/>
                <w:szCs w:val="20"/>
                <w:lang w:val="es-BO" w:eastAsia="en-US"/>
              </w:rPr>
            </w:pPr>
          </w:p>
          <w:p w14:paraId="5776E06B" w14:textId="6C829FE4" w:rsidR="00DE6D60" w:rsidRPr="0026531E" w:rsidRDefault="00DE6D60" w:rsidP="0026531E">
            <w:pPr>
              <w:keepNext/>
              <w:numPr>
                <w:ilvl w:val="1"/>
                <w:numId w:val="61"/>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lastRenderedPageBreak/>
              <w:t>Alcance.</w:t>
            </w:r>
          </w:p>
          <w:p w14:paraId="6A3CE736" w14:textId="77777777" w:rsidR="0026531E" w:rsidRPr="00DE6D60" w:rsidRDefault="0026531E" w:rsidP="0026531E">
            <w:pPr>
              <w:keepNext/>
              <w:spacing w:line="276" w:lineRule="auto"/>
              <w:ind w:left="720"/>
              <w:jc w:val="both"/>
              <w:outlineLvl w:val="1"/>
              <w:rPr>
                <w:rFonts w:ascii="Tahoma" w:hAnsi="Tahoma" w:cs="Tahoma"/>
                <w:b/>
                <w:caps/>
                <w:sz w:val="22"/>
                <w:szCs w:val="20"/>
                <w:lang w:val="es-MX"/>
              </w:rPr>
            </w:pPr>
          </w:p>
          <w:p w14:paraId="068C432A" w14:textId="77777777" w:rsidR="00DE6D60" w:rsidRPr="00DE6D60" w:rsidRDefault="00DE6D60" w:rsidP="0026531E">
            <w:pPr>
              <w:keepNext/>
              <w:numPr>
                <w:ilvl w:val="2"/>
                <w:numId w:val="61"/>
              </w:numPr>
              <w:spacing w:line="276" w:lineRule="auto"/>
              <w:ind w:left="822" w:hanging="710"/>
              <w:jc w:val="both"/>
              <w:outlineLvl w:val="2"/>
              <w:rPr>
                <w:rFonts w:ascii="Tahoma" w:hAnsi="Tahoma" w:cs="Tahoma"/>
                <w:b/>
                <w:sz w:val="22"/>
                <w:szCs w:val="20"/>
                <w:lang w:val="es-MX"/>
              </w:rPr>
            </w:pPr>
            <w:bookmarkStart w:id="156" w:name="_Toc415496056"/>
            <w:bookmarkStart w:id="157" w:name="_Ref31613878"/>
            <w:r w:rsidRPr="00DE6D60">
              <w:rPr>
                <w:rFonts w:ascii="Tahoma" w:hAnsi="Tahoma" w:cs="Tahoma"/>
                <w:b/>
                <w:sz w:val="22"/>
                <w:szCs w:val="20"/>
                <w:lang w:val="es-MX"/>
              </w:rPr>
              <w:t>Trabajo de campo y descripción de metodología para la obtención de muestras</w:t>
            </w:r>
            <w:bookmarkEnd w:id="156"/>
            <w:r w:rsidRPr="00DE6D60">
              <w:rPr>
                <w:rFonts w:ascii="Tahoma" w:hAnsi="Tahoma" w:cs="Tahoma"/>
                <w:b/>
                <w:sz w:val="22"/>
                <w:szCs w:val="20"/>
                <w:lang w:val="es-MX"/>
              </w:rPr>
              <w:t>.</w:t>
            </w:r>
            <w:bookmarkEnd w:id="157"/>
          </w:p>
          <w:p w14:paraId="786BABE8" w14:textId="77777777" w:rsidR="0026531E" w:rsidRDefault="0026531E" w:rsidP="0026531E">
            <w:pPr>
              <w:spacing w:line="276" w:lineRule="auto"/>
              <w:ind w:left="254" w:right="114"/>
              <w:jc w:val="both"/>
              <w:rPr>
                <w:rFonts w:ascii="Tahoma" w:hAnsi="Tahoma" w:cs="Tahoma"/>
                <w:sz w:val="20"/>
                <w:szCs w:val="20"/>
                <w:lang w:val="es-BO" w:eastAsia="en-US"/>
              </w:rPr>
            </w:pPr>
          </w:p>
          <w:p w14:paraId="4DF95103" w14:textId="12FC6998" w:rsidR="00DE6D60" w:rsidRDefault="00DE6D60" w:rsidP="0026531E">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Sobre la base de un proceso de planificación, identificación de sitios de muestreo e identificación de personal de apoyo del lugar, el CONSULTOR efectuará el trabajo de campo.</w:t>
            </w:r>
          </w:p>
          <w:p w14:paraId="0BAD50AB" w14:textId="77777777" w:rsidR="0026531E" w:rsidRPr="00DE6D60" w:rsidRDefault="0026531E" w:rsidP="0026531E">
            <w:pPr>
              <w:spacing w:line="276" w:lineRule="auto"/>
              <w:ind w:left="254" w:right="114"/>
              <w:jc w:val="both"/>
              <w:rPr>
                <w:rFonts w:ascii="Tahoma" w:hAnsi="Tahoma" w:cs="Tahoma"/>
                <w:sz w:val="20"/>
                <w:szCs w:val="20"/>
                <w:lang w:val="es-BO" w:eastAsia="en-US"/>
              </w:rPr>
            </w:pPr>
          </w:p>
          <w:p w14:paraId="70A5C71D" w14:textId="5E43C0C8" w:rsidR="00DE6D60" w:rsidRPr="00DE6D60" w:rsidRDefault="00DE6D60" w:rsidP="0026531E">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El trabajo de colecta de muestras se deberá llevar a cabo durante dos campañas, en los cinco sitios que se </w:t>
            </w:r>
            <w:r w:rsidRPr="0026531E">
              <w:rPr>
                <w:rFonts w:ascii="Tahoma" w:hAnsi="Tahoma" w:cs="Tahoma"/>
                <w:sz w:val="20"/>
                <w:szCs w:val="20"/>
                <w:lang w:val="es-BO" w:eastAsia="en-US"/>
              </w:rPr>
              <w:t>muestran</w:t>
            </w:r>
            <w:r w:rsidRPr="00DE6D60">
              <w:rPr>
                <w:rFonts w:ascii="Tahoma" w:hAnsi="Tahoma" w:cs="Tahoma"/>
                <w:sz w:val="20"/>
                <w:szCs w:val="20"/>
                <w:lang w:eastAsia="en-US"/>
              </w:rPr>
              <w:t xml:space="preserve"> en la Fig. </w:t>
            </w:r>
            <w:r w:rsidR="00BE1125">
              <w:rPr>
                <w:rFonts w:ascii="Tahoma" w:hAnsi="Tahoma" w:cs="Tahoma"/>
                <w:sz w:val="20"/>
                <w:szCs w:val="20"/>
                <w:lang w:eastAsia="en-US"/>
              </w:rPr>
              <w:t>2</w:t>
            </w:r>
            <w:r w:rsidRPr="00DE6D60">
              <w:rPr>
                <w:rFonts w:ascii="Tahoma" w:hAnsi="Tahoma" w:cs="Tahoma"/>
                <w:sz w:val="20"/>
                <w:szCs w:val="20"/>
                <w:lang w:eastAsia="en-US"/>
              </w:rPr>
              <w:t xml:space="preserve">. </w:t>
            </w:r>
          </w:p>
          <w:p w14:paraId="2DDEC5E3" w14:textId="77777777" w:rsidR="0026531E" w:rsidRDefault="0026531E" w:rsidP="00E64736">
            <w:pPr>
              <w:spacing w:line="276" w:lineRule="auto"/>
              <w:ind w:left="709"/>
              <w:jc w:val="both"/>
              <w:rPr>
                <w:rFonts w:ascii="Tahoma" w:hAnsi="Tahoma" w:cs="Tahoma"/>
                <w:sz w:val="20"/>
                <w:szCs w:val="20"/>
                <w:lang w:eastAsia="en-US"/>
              </w:rPr>
            </w:pPr>
          </w:p>
          <w:p w14:paraId="22D49A60" w14:textId="0DF47B55" w:rsidR="00DE6D60" w:rsidRDefault="00DE6D60" w:rsidP="0026531E">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Los sitios </w:t>
            </w:r>
            <w:r w:rsidRPr="0026531E">
              <w:rPr>
                <w:rFonts w:ascii="Tahoma" w:hAnsi="Tahoma" w:cs="Tahoma"/>
                <w:sz w:val="20"/>
                <w:szCs w:val="20"/>
                <w:lang w:val="es-BO" w:eastAsia="en-US"/>
              </w:rPr>
              <w:t>son</w:t>
            </w:r>
            <w:r w:rsidRPr="00DE6D60">
              <w:rPr>
                <w:rFonts w:ascii="Tahoma" w:hAnsi="Tahoma" w:cs="Tahoma"/>
                <w:sz w:val="20"/>
                <w:szCs w:val="20"/>
                <w:lang w:eastAsia="en-US"/>
              </w:rPr>
              <w:t xml:space="preserve">: 1) Viña Quemada; 2) Estación San Juan del Oro; 3) Estación </w:t>
            </w:r>
            <w:proofErr w:type="spellStart"/>
            <w:r w:rsidRPr="00DE6D60">
              <w:rPr>
                <w:rFonts w:ascii="Tahoma" w:hAnsi="Tahoma" w:cs="Tahoma"/>
                <w:sz w:val="20"/>
                <w:szCs w:val="20"/>
                <w:lang w:eastAsia="en-US"/>
              </w:rPr>
              <w:t>Chilcara</w:t>
            </w:r>
            <w:proofErr w:type="spellEnd"/>
            <w:r w:rsidRPr="00DE6D60">
              <w:rPr>
                <w:rFonts w:ascii="Tahoma" w:hAnsi="Tahoma" w:cs="Tahoma"/>
                <w:sz w:val="20"/>
                <w:szCs w:val="20"/>
                <w:lang w:eastAsia="en-US"/>
              </w:rPr>
              <w:t xml:space="preserve">; 4) Estación San Josecito; 5) Estación Palca Grande. Los detalles de las estaciones se presentan a continuación en la </w:t>
            </w:r>
            <w:r w:rsidRPr="00DE6D60">
              <w:rPr>
                <w:rFonts w:ascii="Tahoma" w:hAnsi="Tahoma" w:cs="Tahoma"/>
                <w:sz w:val="20"/>
                <w:szCs w:val="20"/>
                <w:lang w:eastAsia="en-US"/>
              </w:rPr>
              <w:fldChar w:fldCharType="begin"/>
            </w:r>
            <w:r w:rsidRPr="00DE6D60">
              <w:rPr>
                <w:rFonts w:ascii="Tahoma" w:hAnsi="Tahoma" w:cs="Tahoma"/>
                <w:sz w:val="20"/>
                <w:szCs w:val="20"/>
                <w:lang w:eastAsia="en-US"/>
              </w:rPr>
              <w:instrText xml:space="preserve"> REF _Ref31386107 \h  \* MERGEFORMAT </w:instrText>
            </w:r>
            <w:r w:rsidRPr="00DE6D60">
              <w:rPr>
                <w:rFonts w:ascii="Tahoma" w:hAnsi="Tahoma" w:cs="Tahoma"/>
                <w:sz w:val="20"/>
                <w:szCs w:val="20"/>
                <w:lang w:eastAsia="en-US"/>
              </w:rPr>
            </w:r>
            <w:r w:rsidRPr="00DE6D60">
              <w:rPr>
                <w:rFonts w:ascii="Tahoma" w:hAnsi="Tahoma" w:cs="Tahoma"/>
                <w:sz w:val="20"/>
                <w:szCs w:val="20"/>
                <w:lang w:eastAsia="en-US"/>
              </w:rPr>
              <w:fldChar w:fldCharType="separate"/>
            </w:r>
            <w:r w:rsidR="00D31294" w:rsidRPr="00D31294">
              <w:rPr>
                <w:rFonts w:ascii="Tahoma" w:hAnsi="Tahoma" w:cs="Tahoma"/>
                <w:sz w:val="20"/>
                <w:szCs w:val="20"/>
                <w:lang w:eastAsia="en-US"/>
              </w:rPr>
              <w:t xml:space="preserve">Tabla </w:t>
            </w:r>
            <w:r w:rsidR="00D31294" w:rsidRPr="00D31294">
              <w:rPr>
                <w:rFonts w:ascii="Tahoma" w:hAnsi="Tahoma" w:cs="Tahoma"/>
                <w:noProof/>
                <w:sz w:val="20"/>
                <w:szCs w:val="20"/>
                <w:lang w:eastAsia="en-US"/>
              </w:rPr>
              <w:t>2</w:t>
            </w:r>
            <w:r w:rsidRPr="00DE6D60">
              <w:rPr>
                <w:rFonts w:ascii="Tahoma" w:hAnsi="Tahoma" w:cs="Tahoma"/>
                <w:sz w:val="20"/>
                <w:szCs w:val="20"/>
                <w:lang w:eastAsia="en-US"/>
              </w:rPr>
              <w:fldChar w:fldCharType="end"/>
            </w:r>
            <w:r w:rsidRPr="00DE6D60">
              <w:rPr>
                <w:rFonts w:ascii="Tahoma" w:hAnsi="Tahoma" w:cs="Tahoma"/>
                <w:sz w:val="20"/>
                <w:szCs w:val="20"/>
                <w:lang w:eastAsia="en-US"/>
              </w:rPr>
              <w:t>:</w:t>
            </w:r>
          </w:p>
          <w:p w14:paraId="5B11A74B" w14:textId="77777777" w:rsidR="0026531E" w:rsidRPr="00DE6D60" w:rsidRDefault="0026531E" w:rsidP="0026531E">
            <w:pPr>
              <w:spacing w:line="276" w:lineRule="auto"/>
              <w:ind w:left="254" w:right="114"/>
              <w:jc w:val="both"/>
              <w:rPr>
                <w:rFonts w:ascii="Tahoma" w:hAnsi="Tahoma" w:cs="Tahoma"/>
                <w:sz w:val="20"/>
                <w:szCs w:val="20"/>
                <w:lang w:eastAsia="en-US"/>
              </w:rPr>
            </w:pPr>
          </w:p>
          <w:p w14:paraId="51330BA6" w14:textId="2309CB60" w:rsidR="00DE6D60" w:rsidRPr="00DE6D60" w:rsidRDefault="00DE6D60" w:rsidP="00E64736">
            <w:pPr>
              <w:keepNext/>
              <w:spacing w:line="276" w:lineRule="auto"/>
              <w:jc w:val="center"/>
              <w:rPr>
                <w:rFonts w:ascii="Tahoma" w:hAnsi="Tahoma" w:cs="Tahoma"/>
                <w:b/>
                <w:bCs/>
                <w:szCs w:val="20"/>
                <w:lang w:eastAsia="en-US"/>
              </w:rPr>
            </w:pPr>
            <w:bookmarkStart w:id="158" w:name="_Ref31386107"/>
            <w:r w:rsidRPr="00DE6D60">
              <w:rPr>
                <w:rFonts w:ascii="Tahoma" w:hAnsi="Tahoma" w:cs="Tahoma"/>
                <w:b/>
                <w:bCs/>
                <w:szCs w:val="20"/>
                <w:lang w:eastAsia="en-US"/>
              </w:rPr>
              <w:t xml:space="preserve">Tabla </w:t>
            </w:r>
            <w:r w:rsidRPr="00DE6D60">
              <w:rPr>
                <w:rFonts w:ascii="Tahoma" w:hAnsi="Tahoma"/>
                <w:b/>
                <w:bCs/>
                <w:szCs w:val="20"/>
                <w:lang w:eastAsia="en-US"/>
              </w:rPr>
              <w:fldChar w:fldCharType="begin"/>
            </w:r>
            <w:r w:rsidRPr="00DE6D60">
              <w:rPr>
                <w:rFonts w:ascii="Tahoma" w:hAnsi="Tahoma" w:cs="Tahoma"/>
                <w:b/>
                <w:bCs/>
                <w:szCs w:val="20"/>
                <w:lang w:eastAsia="en-US"/>
              </w:rPr>
              <w:instrText xml:space="preserve"> SEQ Tabla \* ARABIC </w:instrText>
            </w:r>
            <w:r w:rsidRPr="00DE6D60">
              <w:rPr>
                <w:rFonts w:ascii="Tahoma" w:hAnsi="Tahoma"/>
                <w:b/>
                <w:bCs/>
                <w:szCs w:val="20"/>
                <w:lang w:eastAsia="en-US"/>
              </w:rPr>
              <w:fldChar w:fldCharType="separate"/>
            </w:r>
            <w:r w:rsidR="00D31294">
              <w:rPr>
                <w:rFonts w:ascii="Tahoma" w:hAnsi="Tahoma" w:cs="Tahoma"/>
                <w:b/>
                <w:bCs/>
                <w:noProof/>
                <w:szCs w:val="20"/>
                <w:lang w:eastAsia="en-US"/>
              </w:rPr>
              <w:t>2</w:t>
            </w:r>
            <w:r w:rsidRPr="00DE6D60">
              <w:rPr>
                <w:rFonts w:ascii="Tahoma" w:hAnsi="Tahoma"/>
                <w:b/>
                <w:bCs/>
                <w:szCs w:val="20"/>
                <w:lang w:eastAsia="en-US"/>
              </w:rPr>
              <w:fldChar w:fldCharType="end"/>
            </w:r>
            <w:bookmarkEnd w:id="158"/>
            <w:r w:rsidRPr="00DE6D60">
              <w:rPr>
                <w:rFonts w:ascii="Tahoma" w:hAnsi="Tahoma" w:cs="Tahoma"/>
                <w:b/>
                <w:bCs/>
                <w:szCs w:val="20"/>
                <w:lang w:eastAsia="en-US"/>
              </w:rPr>
              <w:t xml:space="preserve">. Estaciones de monitoreo y coordenadas, Proyecto Hidroeléctrico Cuenca del Plata. </w:t>
            </w:r>
          </w:p>
          <w:tbl>
            <w:tblPr>
              <w:tblW w:w="7429" w:type="dxa"/>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ayout w:type="fixed"/>
              <w:tblCellMar>
                <w:left w:w="70" w:type="dxa"/>
                <w:right w:w="70" w:type="dxa"/>
              </w:tblCellMar>
              <w:tblLook w:val="04A0" w:firstRow="1" w:lastRow="0" w:firstColumn="1" w:lastColumn="0" w:noHBand="0" w:noVBand="1"/>
            </w:tblPr>
            <w:tblGrid>
              <w:gridCol w:w="928"/>
              <w:gridCol w:w="3759"/>
              <w:gridCol w:w="1371"/>
              <w:gridCol w:w="1371"/>
            </w:tblGrid>
            <w:tr w:rsidR="00DE6D60" w:rsidRPr="00DE6D60" w14:paraId="7C7C4848" w14:textId="77777777" w:rsidTr="00DE6D60">
              <w:trPr>
                <w:trHeight w:val="253"/>
                <w:jc w:val="center"/>
              </w:trPr>
              <w:tc>
                <w:tcPr>
                  <w:tcW w:w="928" w:type="dxa"/>
                  <w:tcBorders>
                    <w:top w:val="single" w:sz="4" w:space="0" w:color="auto"/>
                    <w:left w:val="single" w:sz="4" w:space="0" w:color="auto"/>
                    <w:bottom w:val="dashed" w:sz="4" w:space="0" w:color="auto"/>
                    <w:right w:val="dashed" w:sz="4" w:space="0" w:color="auto"/>
                  </w:tcBorders>
                  <w:shd w:val="clear" w:color="auto" w:fill="FFFFFF"/>
                  <w:noWrap/>
                  <w:vAlign w:val="center"/>
                  <w:hideMark/>
                </w:tcPr>
                <w:p w14:paraId="2E52B0AE"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CODIGO</w:t>
                  </w:r>
                </w:p>
              </w:tc>
              <w:tc>
                <w:tcPr>
                  <w:tcW w:w="3759" w:type="dxa"/>
                  <w:tcBorders>
                    <w:top w:val="single" w:sz="4" w:space="0" w:color="auto"/>
                    <w:left w:val="dashed" w:sz="4" w:space="0" w:color="auto"/>
                    <w:bottom w:val="dashed" w:sz="4" w:space="0" w:color="auto"/>
                    <w:right w:val="dashed" w:sz="4" w:space="0" w:color="auto"/>
                  </w:tcBorders>
                  <w:shd w:val="clear" w:color="auto" w:fill="FFFFFF"/>
                  <w:noWrap/>
                  <w:vAlign w:val="center"/>
                  <w:hideMark/>
                </w:tcPr>
                <w:p w14:paraId="3550C0BA"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SITIO</w:t>
                  </w:r>
                </w:p>
              </w:tc>
              <w:tc>
                <w:tcPr>
                  <w:tcW w:w="1371" w:type="dxa"/>
                  <w:tcBorders>
                    <w:top w:val="single" w:sz="4" w:space="0" w:color="auto"/>
                    <w:left w:val="dashed" w:sz="4" w:space="0" w:color="auto"/>
                    <w:bottom w:val="dashed" w:sz="4" w:space="0" w:color="auto"/>
                    <w:right w:val="dashed" w:sz="4" w:space="0" w:color="auto"/>
                  </w:tcBorders>
                  <w:shd w:val="clear" w:color="auto" w:fill="FFFFFF"/>
                  <w:noWrap/>
                  <w:vAlign w:val="center"/>
                  <w:hideMark/>
                </w:tcPr>
                <w:p w14:paraId="75FE7E47"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LATITUD</w:t>
                  </w:r>
                </w:p>
              </w:tc>
              <w:tc>
                <w:tcPr>
                  <w:tcW w:w="1371" w:type="dxa"/>
                  <w:tcBorders>
                    <w:top w:val="single" w:sz="4" w:space="0" w:color="auto"/>
                    <w:left w:val="dashed" w:sz="4" w:space="0" w:color="auto"/>
                    <w:bottom w:val="dashed" w:sz="4" w:space="0" w:color="auto"/>
                    <w:right w:val="single" w:sz="4" w:space="0" w:color="auto"/>
                  </w:tcBorders>
                  <w:shd w:val="clear" w:color="auto" w:fill="FFFFFF"/>
                  <w:noWrap/>
                  <w:vAlign w:val="center"/>
                  <w:hideMark/>
                </w:tcPr>
                <w:p w14:paraId="3F3F5A69"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LONGITUD</w:t>
                  </w:r>
                </w:p>
              </w:tc>
            </w:tr>
            <w:tr w:rsidR="00DE6D60" w:rsidRPr="00DE6D60" w14:paraId="72C15554" w14:textId="77777777" w:rsidTr="00DE6D60">
              <w:trPr>
                <w:trHeight w:val="253"/>
                <w:jc w:val="center"/>
              </w:trPr>
              <w:tc>
                <w:tcPr>
                  <w:tcW w:w="928" w:type="dxa"/>
                  <w:tcBorders>
                    <w:top w:val="dashed" w:sz="4" w:space="0" w:color="auto"/>
                    <w:left w:val="single" w:sz="4" w:space="0" w:color="auto"/>
                    <w:bottom w:val="dashed" w:sz="4" w:space="0" w:color="auto"/>
                    <w:right w:val="dashed" w:sz="4" w:space="0" w:color="auto"/>
                  </w:tcBorders>
                  <w:shd w:val="clear" w:color="auto" w:fill="FFFFFF"/>
                  <w:noWrap/>
                  <w:vAlign w:val="center"/>
                  <w:hideMark/>
                </w:tcPr>
                <w:p w14:paraId="46EDDFB4"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PL-1</w:t>
                  </w:r>
                </w:p>
              </w:tc>
              <w:tc>
                <w:tcPr>
                  <w:tcW w:w="3759"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2EABC572"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Viña Quemada</w:t>
                  </w:r>
                </w:p>
              </w:tc>
              <w:tc>
                <w:tcPr>
                  <w:tcW w:w="1371"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0EC28414"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-19.406698</w:t>
                  </w:r>
                </w:p>
              </w:tc>
              <w:tc>
                <w:tcPr>
                  <w:tcW w:w="1371" w:type="dxa"/>
                  <w:tcBorders>
                    <w:top w:val="dashed" w:sz="4" w:space="0" w:color="auto"/>
                    <w:left w:val="dashed" w:sz="4" w:space="0" w:color="auto"/>
                    <w:bottom w:val="dashed" w:sz="4" w:space="0" w:color="auto"/>
                    <w:right w:val="single" w:sz="4" w:space="0" w:color="auto"/>
                  </w:tcBorders>
                  <w:shd w:val="clear" w:color="auto" w:fill="FFFFFF"/>
                  <w:noWrap/>
                  <w:vAlign w:val="center"/>
                  <w:hideMark/>
                </w:tcPr>
                <w:p w14:paraId="5751A8B0"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-64.865125</w:t>
                  </w:r>
                </w:p>
              </w:tc>
            </w:tr>
            <w:tr w:rsidR="00DE6D60" w:rsidRPr="00DE6D60" w14:paraId="04AAFA74" w14:textId="77777777" w:rsidTr="00DE6D60">
              <w:trPr>
                <w:trHeight w:val="253"/>
                <w:jc w:val="center"/>
              </w:trPr>
              <w:tc>
                <w:tcPr>
                  <w:tcW w:w="928" w:type="dxa"/>
                  <w:tcBorders>
                    <w:top w:val="dashed" w:sz="4" w:space="0" w:color="auto"/>
                    <w:left w:val="single" w:sz="4" w:space="0" w:color="auto"/>
                    <w:bottom w:val="dashed" w:sz="4" w:space="0" w:color="auto"/>
                    <w:right w:val="dashed" w:sz="4" w:space="0" w:color="auto"/>
                  </w:tcBorders>
                  <w:shd w:val="clear" w:color="auto" w:fill="FFFFFF"/>
                  <w:noWrap/>
                  <w:vAlign w:val="center"/>
                  <w:hideMark/>
                </w:tcPr>
                <w:p w14:paraId="7DF37F35"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PL-2</w:t>
                  </w:r>
                </w:p>
              </w:tc>
              <w:tc>
                <w:tcPr>
                  <w:tcW w:w="3759"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016412A9"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San Juan del Oro</w:t>
                  </w:r>
                </w:p>
              </w:tc>
              <w:tc>
                <w:tcPr>
                  <w:tcW w:w="1371"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772CA15A"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-21.239525</w:t>
                  </w:r>
                </w:p>
              </w:tc>
              <w:tc>
                <w:tcPr>
                  <w:tcW w:w="1371" w:type="dxa"/>
                  <w:tcBorders>
                    <w:top w:val="dashed" w:sz="4" w:space="0" w:color="auto"/>
                    <w:left w:val="dashed" w:sz="4" w:space="0" w:color="auto"/>
                    <w:bottom w:val="dashed" w:sz="4" w:space="0" w:color="auto"/>
                    <w:right w:val="single" w:sz="4" w:space="0" w:color="auto"/>
                  </w:tcBorders>
                  <w:shd w:val="clear" w:color="auto" w:fill="FFFFFF"/>
                  <w:noWrap/>
                  <w:vAlign w:val="center"/>
                  <w:hideMark/>
                </w:tcPr>
                <w:p w14:paraId="0636F03D"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-65.209163</w:t>
                  </w:r>
                </w:p>
              </w:tc>
            </w:tr>
            <w:tr w:rsidR="00DE6D60" w:rsidRPr="00DE6D60" w14:paraId="16C9BB60" w14:textId="77777777" w:rsidTr="00DE6D60">
              <w:trPr>
                <w:trHeight w:val="253"/>
                <w:jc w:val="center"/>
              </w:trPr>
              <w:tc>
                <w:tcPr>
                  <w:tcW w:w="928" w:type="dxa"/>
                  <w:tcBorders>
                    <w:top w:val="dashed" w:sz="4" w:space="0" w:color="auto"/>
                    <w:left w:val="single" w:sz="4" w:space="0" w:color="auto"/>
                    <w:bottom w:val="dashed" w:sz="4" w:space="0" w:color="auto"/>
                    <w:right w:val="dashed" w:sz="4" w:space="0" w:color="auto"/>
                  </w:tcBorders>
                  <w:shd w:val="clear" w:color="auto" w:fill="FFFFFF"/>
                  <w:noWrap/>
                  <w:vAlign w:val="center"/>
                  <w:hideMark/>
                </w:tcPr>
                <w:p w14:paraId="2E56E0A6"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PL-3</w:t>
                  </w:r>
                </w:p>
              </w:tc>
              <w:tc>
                <w:tcPr>
                  <w:tcW w:w="3759"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55F51619" w14:textId="77777777" w:rsidR="00DE6D60" w:rsidRPr="00DE6D60" w:rsidRDefault="00DE6D60" w:rsidP="00E64736">
                  <w:pPr>
                    <w:jc w:val="center"/>
                    <w:rPr>
                      <w:rFonts w:ascii="Tahoma" w:hAnsi="Tahoma" w:cs="Tahoma"/>
                      <w:color w:val="000000"/>
                      <w:sz w:val="18"/>
                      <w:szCs w:val="18"/>
                      <w:lang w:val="es-BO" w:eastAsia="es-BO"/>
                    </w:rPr>
                  </w:pPr>
                  <w:proofErr w:type="spellStart"/>
                  <w:r w:rsidRPr="00DE6D60">
                    <w:rPr>
                      <w:rFonts w:ascii="Tahoma" w:hAnsi="Tahoma" w:cs="Tahoma"/>
                      <w:color w:val="000000"/>
                      <w:sz w:val="18"/>
                      <w:szCs w:val="18"/>
                      <w:lang w:val="es-BO" w:eastAsia="es-BO"/>
                    </w:rPr>
                    <w:t>Chilcara</w:t>
                  </w:r>
                  <w:proofErr w:type="spellEnd"/>
                </w:p>
              </w:tc>
              <w:tc>
                <w:tcPr>
                  <w:tcW w:w="1371"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365D9619"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-21.0262</w:t>
                  </w:r>
                </w:p>
              </w:tc>
              <w:tc>
                <w:tcPr>
                  <w:tcW w:w="1371" w:type="dxa"/>
                  <w:tcBorders>
                    <w:top w:val="dashed" w:sz="4" w:space="0" w:color="auto"/>
                    <w:left w:val="dashed" w:sz="4" w:space="0" w:color="auto"/>
                    <w:bottom w:val="dashed" w:sz="4" w:space="0" w:color="auto"/>
                    <w:right w:val="single" w:sz="4" w:space="0" w:color="auto"/>
                  </w:tcBorders>
                  <w:shd w:val="clear" w:color="auto" w:fill="FFFFFF"/>
                  <w:noWrap/>
                  <w:vAlign w:val="center"/>
                  <w:hideMark/>
                </w:tcPr>
                <w:p w14:paraId="3F540ED4"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-64.945358</w:t>
                  </w:r>
                </w:p>
              </w:tc>
            </w:tr>
            <w:tr w:rsidR="00DE6D60" w:rsidRPr="00DE6D60" w14:paraId="3983F49D" w14:textId="77777777" w:rsidTr="00DE6D60">
              <w:trPr>
                <w:trHeight w:val="253"/>
                <w:jc w:val="center"/>
              </w:trPr>
              <w:tc>
                <w:tcPr>
                  <w:tcW w:w="928" w:type="dxa"/>
                  <w:tcBorders>
                    <w:top w:val="dashed" w:sz="4" w:space="0" w:color="auto"/>
                    <w:left w:val="single" w:sz="4" w:space="0" w:color="auto"/>
                    <w:bottom w:val="dashed" w:sz="4" w:space="0" w:color="auto"/>
                    <w:right w:val="dashed" w:sz="4" w:space="0" w:color="auto"/>
                  </w:tcBorders>
                  <w:shd w:val="clear" w:color="auto" w:fill="FFFFFF"/>
                  <w:noWrap/>
                  <w:vAlign w:val="center"/>
                  <w:hideMark/>
                </w:tcPr>
                <w:p w14:paraId="54261BFA"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PL-4</w:t>
                  </w:r>
                </w:p>
              </w:tc>
              <w:tc>
                <w:tcPr>
                  <w:tcW w:w="3759"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550C384F"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San Josecito</w:t>
                  </w:r>
                </w:p>
              </w:tc>
              <w:tc>
                <w:tcPr>
                  <w:tcW w:w="1371" w:type="dxa"/>
                  <w:tcBorders>
                    <w:top w:val="dashed" w:sz="4" w:space="0" w:color="auto"/>
                    <w:left w:val="dashed" w:sz="4" w:space="0" w:color="auto"/>
                    <w:bottom w:val="dashed" w:sz="4" w:space="0" w:color="auto"/>
                    <w:right w:val="dashed" w:sz="4" w:space="0" w:color="auto"/>
                  </w:tcBorders>
                  <w:shd w:val="clear" w:color="auto" w:fill="FFFFFF"/>
                  <w:noWrap/>
                  <w:vAlign w:val="center"/>
                  <w:hideMark/>
                </w:tcPr>
                <w:p w14:paraId="50D91D84"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-21.1502</w:t>
                  </w:r>
                </w:p>
              </w:tc>
              <w:tc>
                <w:tcPr>
                  <w:tcW w:w="1371" w:type="dxa"/>
                  <w:tcBorders>
                    <w:top w:val="dashed" w:sz="4" w:space="0" w:color="auto"/>
                    <w:left w:val="dashed" w:sz="4" w:space="0" w:color="auto"/>
                    <w:bottom w:val="dashed" w:sz="4" w:space="0" w:color="auto"/>
                    <w:right w:val="single" w:sz="4" w:space="0" w:color="auto"/>
                  </w:tcBorders>
                  <w:shd w:val="clear" w:color="auto" w:fill="FFFFFF"/>
                  <w:noWrap/>
                  <w:vAlign w:val="center"/>
                  <w:hideMark/>
                </w:tcPr>
                <w:p w14:paraId="344E4398"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-64.236687</w:t>
                  </w:r>
                </w:p>
              </w:tc>
            </w:tr>
            <w:tr w:rsidR="00DE6D60" w:rsidRPr="00DE6D60" w14:paraId="6D8B58EF" w14:textId="77777777" w:rsidTr="00DE6D60">
              <w:trPr>
                <w:trHeight w:val="253"/>
                <w:jc w:val="center"/>
              </w:trPr>
              <w:tc>
                <w:tcPr>
                  <w:tcW w:w="928" w:type="dxa"/>
                  <w:tcBorders>
                    <w:top w:val="dashed" w:sz="4" w:space="0" w:color="auto"/>
                    <w:left w:val="single" w:sz="4" w:space="0" w:color="auto"/>
                    <w:bottom w:val="single" w:sz="4" w:space="0" w:color="auto"/>
                    <w:right w:val="dashed" w:sz="4" w:space="0" w:color="auto"/>
                  </w:tcBorders>
                  <w:shd w:val="clear" w:color="auto" w:fill="FFFFFF"/>
                  <w:noWrap/>
                  <w:vAlign w:val="center"/>
                  <w:hideMark/>
                </w:tcPr>
                <w:p w14:paraId="164BEF13" w14:textId="77777777" w:rsidR="00DE6D60" w:rsidRPr="00DE6D60" w:rsidRDefault="00DE6D60" w:rsidP="00E64736">
                  <w:pPr>
                    <w:jc w:val="center"/>
                    <w:rPr>
                      <w:rFonts w:ascii="Tahoma" w:hAnsi="Tahoma" w:cs="Tahoma"/>
                      <w:b/>
                      <w:bCs/>
                      <w:color w:val="000000"/>
                      <w:sz w:val="18"/>
                      <w:szCs w:val="18"/>
                      <w:lang w:val="es-BO" w:eastAsia="es-BO"/>
                    </w:rPr>
                  </w:pPr>
                  <w:r w:rsidRPr="00DE6D60">
                    <w:rPr>
                      <w:rFonts w:ascii="Tahoma" w:hAnsi="Tahoma" w:cs="Tahoma"/>
                      <w:b/>
                      <w:bCs/>
                      <w:color w:val="000000"/>
                      <w:sz w:val="18"/>
                      <w:szCs w:val="18"/>
                      <w:lang w:val="es-BO" w:eastAsia="es-BO"/>
                    </w:rPr>
                    <w:t>PL-5</w:t>
                  </w:r>
                </w:p>
              </w:tc>
              <w:tc>
                <w:tcPr>
                  <w:tcW w:w="3759" w:type="dxa"/>
                  <w:tcBorders>
                    <w:top w:val="dashed" w:sz="4" w:space="0" w:color="auto"/>
                    <w:left w:val="dashed" w:sz="4" w:space="0" w:color="auto"/>
                    <w:bottom w:val="single" w:sz="4" w:space="0" w:color="auto"/>
                    <w:right w:val="dashed" w:sz="4" w:space="0" w:color="auto"/>
                  </w:tcBorders>
                  <w:shd w:val="clear" w:color="auto" w:fill="FFFFFF"/>
                  <w:noWrap/>
                  <w:vAlign w:val="center"/>
                  <w:hideMark/>
                </w:tcPr>
                <w:p w14:paraId="7A1F5CAD"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Palca Grande</w:t>
                  </w:r>
                </w:p>
              </w:tc>
              <w:tc>
                <w:tcPr>
                  <w:tcW w:w="1371" w:type="dxa"/>
                  <w:tcBorders>
                    <w:top w:val="dashed" w:sz="4" w:space="0" w:color="auto"/>
                    <w:left w:val="dashed" w:sz="4" w:space="0" w:color="auto"/>
                    <w:bottom w:val="single" w:sz="4" w:space="0" w:color="auto"/>
                    <w:right w:val="dashed" w:sz="4" w:space="0" w:color="auto"/>
                  </w:tcBorders>
                  <w:shd w:val="clear" w:color="auto" w:fill="FFFFFF"/>
                  <w:noWrap/>
                  <w:vAlign w:val="center"/>
                  <w:hideMark/>
                </w:tcPr>
                <w:p w14:paraId="20336291"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-20.742331</w:t>
                  </w:r>
                </w:p>
              </w:tc>
              <w:tc>
                <w:tcPr>
                  <w:tcW w:w="1371" w:type="dxa"/>
                  <w:tcBorders>
                    <w:top w:val="dashed" w:sz="4" w:space="0" w:color="auto"/>
                    <w:left w:val="dashed" w:sz="4" w:space="0" w:color="auto"/>
                    <w:bottom w:val="single" w:sz="4" w:space="0" w:color="auto"/>
                    <w:right w:val="single" w:sz="4" w:space="0" w:color="auto"/>
                  </w:tcBorders>
                  <w:shd w:val="clear" w:color="auto" w:fill="FFFFFF"/>
                  <w:noWrap/>
                  <w:vAlign w:val="center"/>
                  <w:hideMark/>
                </w:tcPr>
                <w:p w14:paraId="6E59291E" w14:textId="77777777" w:rsidR="00DE6D60" w:rsidRPr="00DE6D60" w:rsidRDefault="00DE6D60" w:rsidP="00E64736">
                  <w:pPr>
                    <w:jc w:val="center"/>
                    <w:rPr>
                      <w:rFonts w:ascii="Tahoma" w:hAnsi="Tahoma" w:cs="Tahoma"/>
                      <w:color w:val="000000"/>
                      <w:sz w:val="18"/>
                      <w:szCs w:val="18"/>
                      <w:lang w:val="es-BO" w:eastAsia="es-BO"/>
                    </w:rPr>
                  </w:pPr>
                  <w:r w:rsidRPr="00DE6D60">
                    <w:rPr>
                      <w:rFonts w:ascii="Tahoma" w:hAnsi="Tahoma" w:cs="Tahoma"/>
                      <w:color w:val="000000"/>
                      <w:sz w:val="18"/>
                      <w:szCs w:val="18"/>
                      <w:lang w:val="es-BO" w:eastAsia="es-BO"/>
                    </w:rPr>
                    <w:t>-65.240360</w:t>
                  </w:r>
                </w:p>
              </w:tc>
            </w:tr>
          </w:tbl>
          <w:p w14:paraId="190E2EC6" w14:textId="77777777" w:rsidR="0026531E" w:rsidRPr="0026531E" w:rsidRDefault="0026531E" w:rsidP="0026531E">
            <w:pPr>
              <w:keepNext/>
              <w:spacing w:line="276" w:lineRule="auto"/>
              <w:ind w:left="822"/>
              <w:jc w:val="both"/>
              <w:outlineLvl w:val="2"/>
              <w:rPr>
                <w:rFonts w:ascii="Tahoma" w:hAnsi="Tahoma" w:cs="Tahoma"/>
                <w:b/>
                <w:sz w:val="22"/>
                <w:szCs w:val="20"/>
                <w:lang w:val="es-BO"/>
              </w:rPr>
            </w:pPr>
          </w:p>
          <w:p w14:paraId="15DFBE8A" w14:textId="4F4BD005" w:rsidR="00DE6D60" w:rsidRPr="0026531E" w:rsidRDefault="00DE6D60" w:rsidP="0026531E">
            <w:pPr>
              <w:keepNext/>
              <w:numPr>
                <w:ilvl w:val="2"/>
                <w:numId w:val="61"/>
              </w:numPr>
              <w:spacing w:line="276" w:lineRule="auto"/>
              <w:ind w:left="822" w:hanging="710"/>
              <w:jc w:val="both"/>
              <w:outlineLvl w:val="2"/>
              <w:rPr>
                <w:rFonts w:ascii="Tahoma" w:hAnsi="Tahoma" w:cs="Tahoma"/>
                <w:b/>
                <w:sz w:val="22"/>
                <w:szCs w:val="20"/>
                <w:lang w:val="es-BO"/>
              </w:rPr>
            </w:pPr>
            <w:r w:rsidRPr="00DE6D60">
              <w:rPr>
                <w:rFonts w:ascii="Tahoma" w:hAnsi="Tahoma" w:cs="Tahoma"/>
                <w:b/>
                <w:sz w:val="22"/>
                <w:szCs w:val="20"/>
                <w:lang w:val="es-MX"/>
              </w:rPr>
              <w:t>Análisis de Laboratorio de las muestras colectadas.</w:t>
            </w:r>
          </w:p>
          <w:p w14:paraId="2A783F9C" w14:textId="77777777" w:rsidR="0026531E" w:rsidRPr="00DE6D60" w:rsidRDefault="0026531E" w:rsidP="0026531E">
            <w:pPr>
              <w:keepNext/>
              <w:spacing w:line="276" w:lineRule="auto"/>
              <w:ind w:left="822"/>
              <w:jc w:val="both"/>
              <w:outlineLvl w:val="2"/>
              <w:rPr>
                <w:rFonts w:ascii="Tahoma" w:hAnsi="Tahoma" w:cs="Tahoma"/>
                <w:b/>
                <w:sz w:val="22"/>
                <w:szCs w:val="20"/>
                <w:lang w:val="es-BO"/>
              </w:rPr>
            </w:pPr>
          </w:p>
          <w:p w14:paraId="439D7565" w14:textId="06E1174C" w:rsidR="00DE6D60" w:rsidRDefault="00DE6D60" w:rsidP="0026531E">
            <w:pPr>
              <w:spacing w:line="276" w:lineRule="auto"/>
              <w:ind w:left="254" w:right="114"/>
              <w:jc w:val="both"/>
              <w:rPr>
                <w:rFonts w:ascii="Tahoma" w:hAnsi="Tahoma" w:cs="Tahoma"/>
                <w:sz w:val="20"/>
                <w:szCs w:val="18"/>
                <w:lang w:eastAsia="en-US"/>
              </w:rPr>
            </w:pPr>
            <w:r w:rsidRPr="00DE6D60">
              <w:rPr>
                <w:rFonts w:ascii="Tahoma" w:hAnsi="Tahoma" w:cs="Tahoma"/>
                <w:sz w:val="20"/>
                <w:szCs w:val="18"/>
                <w:lang w:val="es-BO" w:eastAsia="en-US"/>
              </w:rPr>
              <w:t>Para</w:t>
            </w:r>
            <w:r w:rsidRPr="00DE6D60">
              <w:rPr>
                <w:rFonts w:ascii="Tahoma" w:hAnsi="Tahoma" w:cs="Tahoma"/>
                <w:sz w:val="20"/>
                <w:szCs w:val="18"/>
                <w:lang w:eastAsia="en-US"/>
              </w:rPr>
              <w:t xml:space="preserve"> cada </w:t>
            </w:r>
            <w:r w:rsidRPr="0026531E">
              <w:rPr>
                <w:rFonts w:ascii="Tahoma" w:hAnsi="Tahoma" w:cs="Tahoma"/>
                <w:sz w:val="20"/>
                <w:szCs w:val="20"/>
                <w:lang w:val="es-BO" w:eastAsia="en-US"/>
              </w:rPr>
              <w:t>sitio</w:t>
            </w:r>
            <w:r w:rsidRPr="00DE6D60">
              <w:rPr>
                <w:rFonts w:ascii="Tahoma" w:hAnsi="Tahoma" w:cs="Tahoma"/>
                <w:sz w:val="20"/>
                <w:szCs w:val="18"/>
                <w:lang w:eastAsia="en-US"/>
              </w:rPr>
              <w:t xml:space="preserve"> de muestreo, los ensayos en la matriz de agua y sedimentos, que deberán realizarse en laboratorio, bajo </w:t>
            </w:r>
            <w:r w:rsidRPr="0026531E">
              <w:rPr>
                <w:rFonts w:ascii="Tahoma" w:hAnsi="Tahoma" w:cs="Tahoma"/>
                <w:sz w:val="20"/>
                <w:szCs w:val="20"/>
                <w:lang w:eastAsia="en-US"/>
              </w:rPr>
              <w:t>los</w:t>
            </w:r>
            <w:r w:rsidRPr="00DE6D60">
              <w:rPr>
                <w:rFonts w:ascii="Tahoma" w:hAnsi="Tahoma" w:cs="Tahoma"/>
                <w:sz w:val="20"/>
                <w:szCs w:val="18"/>
                <w:lang w:eastAsia="en-US"/>
              </w:rPr>
              <w:t xml:space="preserve"> protocolos y normas correspondientes, considerarán mínimamente los siguientes parámetros: </w:t>
            </w:r>
          </w:p>
          <w:p w14:paraId="0447680C" w14:textId="77777777" w:rsidR="0026531E" w:rsidRPr="00DE6D60" w:rsidRDefault="0026531E" w:rsidP="0026531E">
            <w:pPr>
              <w:spacing w:line="276" w:lineRule="auto"/>
              <w:ind w:left="254" w:right="114"/>
              <w:jc w:val="both"/>
              <w:rPr>
                <w:rFonts w:ascii="Tahoma" w:hAnsi="Tahoma" w:cs="Tahoma"/>
                <w:sz w:val="20"/>
                <w:szCs w:val="18"/>
                <w:lang w:eastAsia="en-US"/>
              </w:rPr>
            </w:pPr>
          </w:p>
          <w:tbl>
            <w:tblPr>
              <w:tblW w:w="0" w:type="auto"/>
              <w:jc w:val="center"/>
              <w:tblLayout w:type="fixed"/>
              <w:tblCellMar>
                <w:left w:w="70" w:type="dxa"/>
                <w:right w:w="70" w:type="dxa"/>
              </w:tblCellMar>
              <w:tblLook w:val="04A0" w:firstRow="1" w:lastRow="0" w:firstColumn="1" w:lastColumn="0" w:noHBand="0" w:noVBand="1"/>
            </w:tblPr>
            <w:tblGrid>
              <w:gridCol w:w="2171"/>
              <w:gridCol w:w="1734"/>
              <w:gridCol w:w="1657"/>
              <w:gridCol w:w="1326"/>
              <w:gridCol w:w="1314"/>
            </w:tblGrid>
            <w:tr w:rsidR="00DE6D60" w:rsidRPr="00DE6D60" w14:paraId="359FC6F5" w14:textId="77777777" w:rsidTr="00DE6D60">
              <w:trPr>
                <w:trHeight w:val="288"/>
                <w:jc w:val="center"/>
              </w:trPr>
              <w:tc>
                <w:tcPr>
                  <w:tcW w:w="5562" w:type="dxa"/>
                  <w:gridSpan w:val="3"/>
                  <w:tcBorders>
                    <w:top w:val="single" w:sz="8" w:space="0" w:color="auto"/>
                    <w:left w:val="single" w:sz="8" w:space="0" w:color="auto"/>
                    <w:bottom w:val="single" w:sz="4" w:space="0" w:color="auto"/>
                    <w:right w:val="single" w:sz="4" w:space="0" w:color="auto"/>
                  </w:tcBorders>
                  <w:shd w:val="clear" w:color="auto" w:fill="BFBFBF"/>
                  <w:vAlign w:val="center"/>
                  <w:hideMark/>
                </w:tcPr>
                <w:p w14:paraId="0AAD858D" w14:textId="77777777" w:rsidR="00DE6D60" w:rsidRPr="00DE6D60" w:rsidRDefault="00DE6D60" w:rsidP="00E64736">
                  <w:pPr>
                    <w:numPr>
                      <w:ilvl w:val="0"/>
                      <w:numId w:val="53"/>
                    </w:numPr>
                    <w:tabs>
                      <w:tab w:val="num" w:pos="360"/>
                    </w:tabs>
                    <w:spacing w:line="276" w:lineRule="auto"/>
                    <w:ind w:left="396" w:firstLine="0"/>
                    <w:jc w:val="center"/>
                    <w:rPr>
                      <w:rFonts w:ascii="Tahoma" w:hAnsi="Tahoma" w:cs="Tahoma"/>
                      <w:b/>
                      <w:bCs/>
                      <w:color w:val="000000"/>
                      <w:lang w:val="es-BO" w:eastAsia="es-BO"/>
                    </w:rPr>
                  </w:pPr>
                  <w:r w:rsidRPr="00DE6D60">
                    <w:rPr>
                      <w:rFonts w:ascii="Tahoma" w:hAnsi="Tahoma" w:cs="Tahoma"/>
                      <w:b/>
                      <w:bCs/>
                      <w:color w:val="000000"/>
                      <w:lang w:eastAsia="es-BO"/>
                    </w:rPr>
                    <w:t>Parámetros Matriz de agua</w:t>
                  </w:r>
                </w:p>
              </w:tc>
              <w:tc>
                <w:tcPr>
                  <w:tcW w:w="2640" w:type="dxa"/>
                  <w:gridSpan w:val="2"/>
                  <w:tcBorders>
                    <w:top w:val="single" w:sz="8" w:space="0" w:color="auto"/>
                    <w:left w:val="single" w:sz="8" w:space="0" w:color="auto"/>
                    <w:bottom w:val="single" w:sz="4" w:space="0" w:color="auto"/>
                    <w:right w:val="single" w:sz="8" w:space="0" w:color="000000"/>
                  </w:tcBorders>
                  <w:shd w:val="clear" w:color="auto" w:fill="BFBFBF"/>
                  <w:vAlign w:val="center"/>
                  <w:hideMark/>
                </w:tcPr>
                <w:p w14:paraId="3DE92E3E"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sedimentos</w:t>
                  </w:r>
                </w:p>
              </w:tc>
            </w:tr>
            <w:tr w:rsidR="00DE6D60" w:rsidRPr="00DE6D60" w14:paraId="522D8353"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DA074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pH</w:t>
                  </w:r>
                </w:p>
              </w:tc>
              <w:tc>
                <w:tcPr>
                  <w:tcW w:w="1734" w:type="dxa"/>
                  <w:tcBorders>
                    <w:top w:val="nil"/>
                    <w:left w:val="nil"/>
                    <w:bottom w:val="single" w:sz="4" w:space="0" w:color="auto"/>
                    <w:right w:val="single" w:sz="4" w:space="0" w:color="auto"/>
                  </w:tcBorders>
                  <w:vAlign w:val="center"/>
                  <w:hideMark/>
                </w:tcPr>
                <w:p w14:paraId="1FB3873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657" w:type="dxa"/>
                  <w:tcBorders>
                    <w:top w:val="nil"/>
                    <w:left w:val="nil"/>
                    <w:bottom w:val="single" w:sz="4" w:space="0" w:color="auto"/>
                    <w:right w:val="nil"/>
                  </w:tcBorders>
                  <w:vAlign w:val="center"/>
                  <w:hideMark/>
                </w:tcPr>
                <w:p w14:paraId="455702E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(In)</w:t>
                  </w:r>
                </w:p>
              </w:tc>
              <w:tc>
                <w:tcPr>
                  <w:tcW w:w="1326" w:type="dxa"/>
                  <w:tcBorders>
                    <w:top w:val="nil"/>
                    <w:left w:val="single" w:sz="8" w:space="0" w:color="auto"/>
                    <w:bottom w:val="single" w:sz="4" w:space="0" w:color="auto"/>
                    <w:right w:val="single" w:sz="4" w:space="0" w:color="auto"/>
                  </w:tcBorders>
                  <w:vAlign w:val="center"/>
                  <w:hideMark/>
                </w:tcPr>
                <w:p w14:paraId="36171B0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314" w:type="dxa"/>
                  <w:tcBorders>
                    <w:top w:val="nil"/>
                    <w:left w:val="nil"/>
                    <w:bottom w:val="single" w:sz="4" w:space="0" w:color="auto"/>
                    <w:right w:val="single" w:sz="8" w:space="0" w:color="auto"/>
                  </w:tcBorders>
                  <w:vAlign w:val="center"/>
                  <w:hideMark/>
                </w:tcPr>
                <w:p w14:paraId="2F75B85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r>
            <w:tr w:rsidR="00DE6D60" w:rsidRPr="00DE6D60" w14:paraId="791AC2B0"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713D6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Conductividad</w:t>
                  </w:r>
                </w:p>
              </w:tc>
              <w:tc>
                <w:tcPr>
                  <w:tcW w:w="1734" w:type="dxa"/>
                  <w:tcBorders>
                    <w:top w:val="nil"/>
                    <w:left w:val="nil"/>
                    <w:bottom w:val="single" w:sz="4" w:space="0" w:color="auto"/>
                    <w:right w:val="single" w:sz="4" w:space="0" w:color="auto"/>
                  </w:tcBorders>
                  <w:vAlign w:val="center"/>
                  <w:hideMark/>
                </w:tcPr>
                <w:p w14:paraId="0F2A13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657" w:type="dxa"/>
                  <w:tcBorders>
                    <w:top w:val="nil"/>
                    <w:left w:val="nil"/>
                    <w:bottom w:val="single" w:sz="4" w:space="0" w:color="auto"/>
                    <w:right w:val="nil"/>
                  </w:tcBorders>
                  <w:vAlign w:val="center"/>
                  <w:hideMark/>
                </w:tcPr>
                <w:p w14:paraId="5C324C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c>
                <w:tcPr>
                  <w:tcW w:w="1326" w:type="dxa"/>
                  <w:tcBorders>
                    <w:top w:val="nil"/>
                    <w:left w:val="single" w:sz="8" w:space="0" w:color="auto"/>
                    <w:bottom w:val="single" w:sz="4" w:space="0" w:color="auto"/>
                    <w:right w:val="single" w:sz="4" w:space="0" w:color="auto"/>
                  </w:tcBorders>
                  <w:vAlign w:val="center"/>
                  <w:hideMark/>
                </w:tcPr>
                <w:p w14:paraId="10BF156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314" w:type="dxa"/>
                  <w:tcBorders>
                    <w:top w:val="nil"/>
                    <w:left w:val="nil"/>
                    <w:bottom w:val="single" w:sz="4" w:space="0" w:color="auto"/>
                    <w:right w:val="single" w:sz="8" w:space="0" w:color="auto"/>
                  </w:tcBorders>
                  <w:vAlign w:val="center"/>
                  <w:hideMark/>
                </w:tcPr>
                <w:p w14:paraId="0DA4749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r>
            <w:tr w:rsidR="00DE6D60" w:rsidRPr="00DE6D60" w14:paraId="404018EB"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2ABCC5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Temperatura</w:t>
                  </w:r>
                </w:p>
              </w:tc>
              <w:tc>
                <w:tcPr>
                  <w:tcW w:w="1734" w:type="dxa"/>
                  <w:tcBorders>
                    <w:top w:val="nil"/>
                    <w:left w:val="nil"/>
                    <w:bottom w:val="single" w:sz="4" w:space="0" w:color="auto"/>
                    <w:right w:val="single" w:sz="4" w:space="0" w:color="auto"/>
                  </w:tcBorders>
                  <w:vAlign w:val="center"/>
                  <w:hideMark/>
                </w:tcPr>
                <w:p w14:paraId="63CB809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657" w:type="dxa"/>
                  <w:tcBorders>
                    <w:top w:val="nil"/>
                    <w:left w:val="nil"/>
                    <w:bottom w:val="single" w:sz="4" w:space="0" w:color="auto"/>
                    <w:right w:val="nil"/>
                  </w:tcBorders>
                  <w:vAlign w:val="center"/>
                  <w:hideMark/>
                </w:tcPr>
                <w:p w14:paraId="11122B2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c>
                <w:tcPr>
                  <w:tcW w:w="1326" w:type="dxa"/>
                  <w:tcBorders>
                    <w:top w:val="nil"/>
                    <w:left w:val="single" w:sz="8" w:space="0" w:color="auto"/>
                    <w:bottom w:val="single" w:sz="4" w:space="0" w:color="auto"/>
                    <w:right w:val="single" w:sz="4" w:space="0" w:color="auto"/>
                  </w:tcBorders>
                  <w:vAlign w:val="center"/>
                  <w:hideMark/>
                </w:tcPr>
                <w:p w14:paraId="010D62E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Oro (Au)</w:t>
                  </w:r>
                </w:p>
              </w:tc>
              <w:tc>
                <w:tcPr>
                  <w:tcW w:w="1314" w:type="dxa"/>
                  <w:tcBorders>
                    <w:top w:val="nil"/>
                    <w:left w:val="nil"/>
                    <w:bottom w:val="single" w:sz="4" w:space="0" w:color="auto"/>
                    <w:right w:val="single" w:sz="8" w:space="0" w:color="auto"/>
                  </w:tcBorders>
                  <w:vAlign w:val="center"/>
                  <w:hideMark/>
                </w:tcPr>
                <w:p w14:paraId="7997666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r>
            <w:tr w:rsidR="00DE6D60" w:rsidRPr="00DE6D60" w14:paraId="78CAEF6B"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608C7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Potencial redox</w:t>
                  </w:r>
                </w:p>
              </w:tc>
              <w:tc>
                <w:tcPr>
                  <w:tcW w:w="1734" w:type="dxa"/>
                  <w:tcBorders>
                    <w:top w:val="nil"/>
                    <w:left w:val="nil"/>
                    <w:bottom w:val="single" w:sz="4" w:space="0" w:color="auto"/>
                    <w:right w:val="single" w:sz="4" w:space="0" w:color="auto"/>
                  </w:tcBorders>
                  <w:vAlign w:val="center"/>
                  <w:hideMark/>
                </w:tcPr>
                <w:p w14:paraId="49E8309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657" w:type="dxa"/>
                  <w:tcBorders>
                    <w:top w:val="nil"/>
                    <w:left w:val="nil"/>
                    <w:bottom w:val="single" w:sz="4" w:space="0" w:color="auto"/>
                    <w:right w:val="nil"/>
                  </w:tcBorders>
                  <w:vAlign w:val="center"/>
                  <w:hideMark/>
                </w:tcPr>
                <w:p w14:paraId="6B9DF43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c>
                <w:tcPr>
                  <w:tcW w:w="1326" w:type="dxa"/>
                  <w:tcBorders>
                    <w:top w:val="nil"/>
                    <w:left w:val="single" w:sz="8" w:space="0" w:color="auto"/>
                    <w:bottom w:val="single" w:sz="4" w:space="0" w:color="auto"/>
                    <w:right w:val="single" w:sz="4" w:space="0" w:color="auto"/>
                  </w:tcBorders>
                  <w:vAlign w:val="center"/>
                  <w:hideMark/>
                </w:tcPr>
                <w:p w14:paraId="25AFB60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314" w:type="dxa"/>
                  <w:tcBorders>
                    <w:top w:val="nil"/>
                    <w:left w:val="nil"/>
                    <w:bottom w:val="single" w:sz="4" w:space="0" w:color="auto"/>
                    <w:right w:val="single" w:sz="8" w:space="0" w:color="auto"/>
                  </w:tcBorders>
                  <w:vAlign w:val="center"/>
                  <w:hideMark/>
                </w:tcPr>
                <w:p w14:paraId="60E629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r>
            <w:tr w:rsidR="00DE6D60" w:rsidRPr="00DE6D60" w14:paraId="29D383A9"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1C4FDF8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Color</w:t>
                  </w:r>
                </w:p>
              </w:tc>
              <w:tc>
                <w:tcPr>
                  <w:tcW w:w="1734" w:type="dxa"/>
                  <w:tcBorders>
                    <w:top w:val="nil"/>
                    <w:left w:val="nil"/>
                    <w:bottom w:val="single" w:sz="4" w:space="0" w:color="auto"/>
                    <w:right w:val="single" w:sz="4" w:space="0" w:color="auto"/>
                  </w:tcBorders>
                  <w:vAlign w:val="center"/>
                  <w:hideMark/>
                </w:tcPr>
                <w:p w14:paraId="3F3ED0B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657" w:type="dxa"/>
                  <w:tcBorders>
                    <w:top w:val="nil"/>
                    <w:left w:val="nil"/>
                    <w:bottom w:val="single" w:sz="4" w:space="0" w:color="auto"/>
                    <w:right w:val="nil"/>
                  </w:tcBorders>
                  <w:vAlign w:val="center"/>
                  <w:hideMark/>
                </w:tcPr>
                <w:p w14:paraId="67D945A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26" w:type="dxa"/>
                  <w:tcBorders>
                    <w:top w:val="nil"/>
                    <w:left w:val="single" w:sz="8" w:space="0" w:color="auto"/>
                    <w:bottom w:val="single" w:sz="4" w:space="0" w:color="auto"/>
                    <w:right w:val="single" w:sz="4" w:space="0" w:color="auto"/>
                  </w:tcBorders>
                  <w:vAlign w:val="center"/>
                  <w:hideMark/>
                </w:tcPr>
                <w:p w14:paraId="1551333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Boro (B)</w:t>
                  </w:r>
                </w:p>
              </w:tc>
              <w:tc>
                <w:tcPr>
                  <w:tcW w:w="1314" w:type="dxa"/>
                  <w:tcBorders>
                    <w:top w:val="nil"/>
                    <w:left w:val="nil"/>
                    <w:bottom w:val="single" w:sz="4" w:space="0" w:color="auto"/>
                    <w:right w:val="single" w:sz="8" w:space="0" w:color="auto"/>
                  </w:tcBorders>
                  <w:vAlign w:val="center"/>
                  <w:hideMark/>
                </w:tcPr>
                <w:p w14:paraId="6725A26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Fosforo (P)</w:t>
                  </w:r>
                </w:p>
              </w:tc>
            </w:tr>
            <w:tr w:rsidR="00DE6D60" w:rsidRPr="00DE6D60" w14:paraId="74D350B2"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26EC01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Olor</w:t>
                  </w:r>
                </w:p>
              </w:tc>
              <w:tc>
                <w:tcPr>
                  <w:tcW w:w="1734" w:type="dxa"/>
                  <w:tcBorders>
                    <w:top w:val="nil"/>
                    <w:left w:val="nil"/>
                    <w:bottom w:val="single" w:sz="4" w:space="0" w:color="auto"/>
                    <w:right w:val="single" w:sz="4" w:space="0" w:color="auto"/>
                  </w:tcBorders>
                  <w:vAlign w:val="center"/>
                  <w:hideMark/>
                </w:tcPr>
                <w:p w14:paraId="5DCCEA9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Silicio (Si)</w:t>
                  </w:r>
                </w:p>
              </w:tc>
              <w:tc>
                <w:tcPr>
                  <w:tcW w:w="1657" w:type="dxa"/>
                  <w:tcBorders>
                    <w:top w:val="nil"/>
                    <w:left w:val="nil"/>
                    <w:bottom w:val="single" w:sz="4" w:space="0" w:color="auto"/>
                    <w:right w:val="nil"/>
                  </w:tcBorders>
                  <w:vAlign w:val="center"/>
                  <w:hideMark/>
                </w:tcPr>
                <w:p w14:paraId="19502C0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26" w:type="dxa"/>
                  <w:tcBorders>
                    <w:top w:val="nil"/>
                    <w:left w:val="single" w:sz="8" w:space="0" w:color="auto"/>
                    <w:bottom w:val="single" w:sz="4" w:space="0" w:color="auto"/>
                    <w:right w:val="single" w:sz="4" w:space="0" w:color="auto"/>
                  </w:tcBorders>
                  <w:vAlign w:val="center"/>
                  <w:hideMark/>
                </w:tcPr>
                <w:p w14:paraId="33B4B59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14" w:type="dxa"/>
                  <w:tcBorders>
                    <w:top w:val="nil"/>
                    <w:left w:val="nil"/>
                    <w:bottom w:val="single" w:sz="4" w:space="0" w:color="auto"/>
                    <w:right w:val="single" w:sz="8" w:space="0" w:color="auto"/>
                  </w:tcBorders>
                  <w:vAlign w:val="center"/>
                  <w:hideMark/>
                </w:tcPr>
                <w:p w14:paraId="36A8626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r>
            <w:tr w:rsidR="00DE6D60" w:rsidRPr="00DE6D60" w14:paraId="09295A51"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9CBA99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Turbidez</w:t>
                  </w:r>
                </w:p>
              </w:tc>
              <w:tc>
                <w:tcPr>
                  <w:tcW w:w="1734" w:type="dxa"/>
                  <w:tcBorders>
                    <w:top w:val="nil"/>
                    <w:left w:val="nil"/>
                    <w:bottom w:val="single" w:sz="4" w:space="0" w:color="auto"/>
                    <w:right w:val="single" w:sz="4" w:space="0" w:color="auto"/>
                  </w:tcBorders>
                  <w:vAlign w:val="center"/>
                  <w:hideMark/>
                </w:tcPr>
                <w:p w14:paraId="4536A3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657" w:type="dxa"/>
                  <w:tcBorders>
                    <w:top w:val="nil"/>
                    <w:left w:val="nil"/>
                    <w:bottom w:val="single" w:sz="4" w:space="0" w:color="auto"/>
                    <w:right w:val="nil"/>
                  </w:tcBorders>
                  <w:vAlign w:val="center"/>
                  <w:hideMark/>
                </w:tcPr>
                <w:p w14:paraId="5C332F0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26" w:type="dxa"/>
                  <w:tcBorders>
                    <w:top w:val="nil"/>
                    <w:left w:val="single" w:sz="8" w:space="0" w:color="auto"/>
                    <w:bottom w:val="single" w:sz="4" w:space="0" w:color="auto"/>
                    <w:right w:val="single" w:sz="4" w:space="0" w:color="auto"/>
                  </w:tcBorders>
                  <w:vAlign w:val="center"/>
                  <w:hideMark/>
                </w:tcPr>
                <w:p w14:paraId="329FAB9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314" w:type="dxa"/>
                  <w:tcBorders>
                    <w:top w:val="nil"/>
                    <w:left w:val="nil"/>
                    <w:bottom w:val="single" w:sz="4" w:space="0" w:color="auto"/>
                    <w:right w:val="single" w:sz="8" w:space="0" w:color="auto"/>
                  </w:tcBorders>
                  <w:vAlign w:val="center"/>
                  <w:hideMark/>
                </w:tcPr>
                <w:p w14:paraId="32873C8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Renio (Re)</w:t>
                  </w:r>
                </w:p>
              </w:tc>
            </w:tr>
            <w:tr w:rsidR="00DE6D60" w:rsidRPr="00DE6D60" w14:paraId="077788EA"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127A780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Densidad</w:t>
                  </w:r>
                </w:p>
              </w:tc>
              <w:tc>
                <w:tcPr>
                  <w:tcW w:w="1734" w:type="dxa"/>
                  <w:tcBorders>
                    <w:top w:val="nil"/>
                    <w:left w:val="nil"/>
                    <w:bottom w:val="single" w:sz="4" w:space="0" w:color="auto"/>
                    <w:right w:val="single" w:sz="4" w:space="0" w:color="auto"/>
                  </w:tcBorders>
                  <w:vAlign w:val="center"/>
                  <w:hideMark/>
                </w:tcPr>
                <w:p w14:paraId="7F5C14A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657" w:type="dxa"/>
                  <w:tcBorders>
                    <w:top w:val="nil"/>
                    <w:left w:val="nil"/>
                    <w:bottom w:val="single" w:sz="4" w:space="0" w:color="auto"/>
                    <w:right w:val="nil"/>
                  </w:tcBorders>
                  <w:vAlign w:val="center"/>
                  <w:hideMark/>
                </w:tcPr>
                <w:p w14:paraId="0A9283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26" w:type="dxa"/>
                  <w:tcBorders>
                    <w:top w:val="nil"/>
                    <w:left w:val="single" w:sz="8" w:space="0" w:color="auto"/>
                    <w:bottom w:val="single" w:sz="4" w:space="0" w:color="auto"/>
                    <w:right w:val="single" w:sz="4" w:space="0" w:color="auto"/>
                  </w:tcBorders>
                  <w:vAlign w:val="center"/>
                  <w:hideMark/>
                </w:tcPr>
                <w:p w14:paraId="31D8E2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314" w:type="dxa"/>
                  <w:tcBorders>
                    <w:top w:val="nil"/>
                    <w:left w:val="nil"/>
                    <w:bottom w:val="single" w:sz="4" w:space="0" w:color="auto"/>
                    <w:right w:val="single" w:sz="8" w:space="0" w:color="auto"/>
                  </w:tcBorders>
                  <w:vAlign w:val="center"/>
                  <w:hideMark/>
                </w:tcPr>
                <w:p w14:paraId="6875BA4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Azufre (S)</w:t>
                  </w:r>
                </w:p>
              </w:tc>
            </w:tr>
            <w:tr w:rsidR="00DE6D60" w:rsidRPr="00DE6D60" w14:paraId="36AC995A"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0FCC340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Oxígeno Disuelto</w:t>
                  </w:r>
                </w:p>
              </w:tc>
              <w:tc>
                <w:tcPr>
                  <w:tcW w:w="1734" w:type="dxa"/>
                  <w:tcBorders>
                    <w:top w:val="nil"/>
                    <w:left w:val="nil"/>
                    <w:bottom w:val="single" w:sz="4" w:space="0" w:color="auto"/>
                    <w:right w:val="single" w:sz="4" w:space="0" w:color="auto"/>
                  </w:tcBorders>
                  <w:vAlign w:val="center"/>
                  <w:hideMark/>
                </w:tcPr>
                <w:p w14:paraId="27F5B5A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c>
                <w:tcPr>
                  <w:tcW w:w="1657" w:type="dxa"/>
                  <w:tcBorders>
                    <w:top w:val="nil"/>
                    <w:left w:val="nil"/>
                    <w:bottom w:val="single" w:sz="4" w:space="0" w:color="auto"/>
                    <w:right w:val="nil"/>
                  </w:tcBorders>
                  <w:vAlign w:val="center"/>
                  <w:hideMark/>
                </w:tcPr>
                <w:p w14:paraId="1846CD3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Praseodimio (Pr)</w:t>
                  </w:r>
                </w:p>
              </w:tc>
              <w:tc>
                <w:tcPr>
                  <w:tcW w:w="1326" w:type="dxa"/>
                  <w:tcBorders>
                    <w:top w:val="nil"/>
                    <w:left w:val="single" w:sz="8" w:space="0" w:color="auto"/>
                    <w:bottom w:val="single" w:sz="4" w:space="0" w:color="auto"/>
                    <w:right w:val="single" w:sz="4" w:space="0" w:color="auto"/>
                  </w:tcBorders>
                  <w:vAlign w:val="center"/>
                  <w:hideMark/>
                </w:tcPr>
                <w:p w14:paraId="6F3A9E8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314" w:type="dxa"/>
                  <w:tcBorders>
                    <w:top w:val="nil"/>
                    <w:left w:val="nil"/>
                    <w:bottom w:val="single" w:sz="4" w:space="0" w:color="auto"/>
                    <w:right w:val="single" w:sz="8" w:space="0" w:color="auto"/>
                  </w:tcBorders>
                  <w:vAlign w:val="center"/>
                  <w:hideMark/>
                </w:tcPr>
                <w:p w14:paraId="36DF7C3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r>
            <w:tr w:rsidR="00DE6D60" w:rsidRPr="00DE6D60" w14:paraId="26250A52"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683EFF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Disueltos</w:t>
                  </w:r>
                </w:p>
              </w:tc>
              <w:tc>
                <w:tcPr>
                  <w:tcW w:w="1734" w:type="dxa"/>
                  <w:tcBorders>
                    <w:top w:val="nil"/>
                    <w:left w:val="nil"/>
                    <w:bottom w:val="single" w:sz="4" w:space="0" w:color="auto"/>
                    <w:right w:val="single" w:sz="4" w:space="0" w:color="auto"/>
                  </w:tcBorders>
                  <w:vAlign w:val="center"/>
                  <w:hideMark/>
                </w:tcPr>
                <w:p w14:paraId="5E9950C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c>
                <w:tcPr>
                  <w:tcW w:w="1657" w:type="dxa"/>
                  <w:tcBorders>
                    <w:top w:val="nil"/>
                    <w:left w:val="nil"/>
                    <w:bottom w:val="single" w:sz="4" w:space="0" w:color="auto"/>
                    <w:right w:val="nil"/>
                  </w:tcBorders>
                  <w:vAlign w:val="center"/>
                  <w:hideMark/>
                </w:tcPr>
                <w:p w14:paraId="3ABE07F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c>
                <w:tcPr>
                  <w:tcW w:w="1326" w:type="dxa"/>
                  <w:tcBorders>
                    <w:top w:val="nil"/>
                    <w:left w:val="single" w:sz="8" w:space="0" w:color="auto"/>
                    <w:bottom w:val="single" w:sz="4" w:space="0" w:color="auto"/>
                    <w:right w:val="single" w:sz="4" w:space="0" w:color="auto"/>
                  </w:tcBorders>
                  <w:vAlign w:val="center"/>
                  <w:hideMark/>
                </w:tcPr>
                <w:p w14:paraId="2745593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14" w:type="dxa"/>
                  <w:tcBorders>
                    <w:top w:val="nil"/>
                    <w:left w:val="nil"/>
                    <w:bottom w:val="single" w:sz="4" w:space="0" w:color="auto"/>
                    <w:right w:val="single" w:sz="8" w:space="0" w:color="auto"/>
                  </w:tcBorders>
                  <w:vAlign w:val="center"/>
                  <w:hideMark/>
                </w:tcPr>
                <w:p w14:paraId="2A7D5B5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r>
            <w:tr w:rsidR="00DE6D60" w:rsidRPr="00DE6D60" w14:paraId="11F306D1"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609A1B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suspendidos</w:t>
                  </w:r>
                </w:p>
              </w:tc>
              <w:tc>
                <w:tcPr>
                  <w:tcW w:w="1734" w:type="dxa"/>
                  <w:tcBorders>
                    <w:top w:val="nil"/>
                    <w:left w:val="nil"/>
                    <w:bottom w:val="single" w:sz="4" w:space="0" w:color="auto"/>
                    <w:right w:val="single" w:sz="4" w:space="0" w:color="auto"/>
                  </w:tcBorders>
                  <w:vAlign w:val="center"/>
                  <w:hideMark/>
                </w:tcPr>
                <w:p w14:paraId="6A8EA11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c>
                <w:tcPr>
                  <w:tcW w:w="1657" w:type="dxa"/>
                  <w:tcBorders>
                    <w:top w:val="nil"/>
                    <w:left w:val="nil"/>
                    <w:bottom w:val="single" w:sz="4" w:space="0" w:color="auto"/>
                    <w:right w:val="nil"/>
                  </w:tcBorders>
                  <w:vAlign w:val="center"/>
                  <w:hideMark/>
                </w:tcPr>
                <w:p w14:paraId="7CC773B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c>
                <w:tcPr>
                  <w:tcW w:w="1326" w:type="dxa"/>
                  <w:tcBorders>
                    <w:top w:val="nil"/>
                    <w:left w:val="single" w:sz="8" w:space="0" w:color="auto"/>
                    <w:bottom w:val="single" w:sz="4" w:space="0" w:color="auto"/>
                    <w:right w:val="single" w:sz="4" w:space="0" w:color="auto"/>
                  </w:tcBorders>
                  <w:vAlign w:val="center"/>
                  <w:hideMark/>
                </w:tcPr>
                <w:p w14:paraId="0AAFAE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314" w:type="dxa"/>
                  <w:tcBorders>
                    <w:top w:val="nil"/>
                    <w:left w:val="nil"/>
                    <w:bottom w:val="single" w:sz="4" w:space="0" w:color="auto"/>
                    <w:right w:val="single" w:sz="8" w:space="0" w:color="auto"/>
                  </w:tcBorders>
                  <w:vAlign w:val="center"/>
                  <w:hideMark/>
                </w:tcPr>
                <w:p w14:paraId="10C5DE6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r>
            <w:tr w:rsidR="00DE6D60" w:rsidRPr="00DE6D60" w14:paraId="3701FE45"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3359462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Totales</w:t>
                  </w:r>
                </w:p>
              </w:tc>
              <w:tc>
                <w:tcPr>
                  <w:tcW w:w="1734" w:type="dxa"/>
                  <w:tcBorders>
                    <w:top w:val="nil"/>
                    <w:left w:val="nil"/>
                    <w:bottom w:val="single" w:sz="4" w:space="0" w:color="auto"/>
                    <w:right w:val="single" w:sz="4" w:space="0" w:color="auto"/>
                  </w:tcBorders>
                  <w:vAlign w:val="center"/>
                  <w:hideMark/>
                </w:tcPr>
                <w:p w14:paraId="02E467C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657" w:type="dxa"/>
                  <w:tcBorders>
                    <w:top w:val="nil"/>
                    <w:left w:val="nil"/>
                    <w:bottom w:val="single" w:sz="4" w:space="0" w:color="auto"/>
                    <w:right w:val="nil"/>
                  </w:tcBorders>
                  <w:vAlign w:val="center"/>
                  <w:hideMark/>
                </w:tcPr>
                <w:p w14:paraId="0F6D5C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 0.2ppb</w:t>
                  </w:r>
                </w:p>
              </w:tc>
              <w:tc>
                <w:tcPr>
                  <w:tcW w:w="1326" w:type="dxa"/>
                  <w:tcBorders>
                    <w:top w:val="nil"/>
                    <w:left w:val="single" w:sz="8" w:space="0" w:color="auto"/>
                    <w:bottom w:val="single" w:sz="4" w:space="0" w:color="auto"/>
                    <w:right w:val="single" w:sz="4" w:space="0" w:color="auto"/>
                  </w:tcBorders>
                  <w:vAlign w:val="center"/>
                  <w:hideMark/>
                </w:tcPr>
                <w:p w14:paraId="717F074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314" w:type="dxa"/>
                  <w:tcBorders>
                    <w:top w:val="nil"/>
                    <w:left w:val="nil"/>
                    <w:bottom w:val="single" w:sz="4" w:space="0" w:color="auto"/>
                    <w:right w:val="single" w:sz="8" w:space="0" w:color="auto"/>
                  </w:tcBorders>
                  <w:vAlign w:val="center"/>
                  <w:hideMark/>
                </w:tcPr>
                <w:p w14:paraId="3148200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r>
            <w:tr w:rsidR="00DE6D60" w:rsidRPr="00DE6D60" w14:paraId="72C3BEF2"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6284605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sedimentables</w:t>
                  </w:r>
                </w:p>
              </w:tc>
              <w:tc>
                <w:tcPr>
                  <w:tcW w:w="1734" w:type="dxa"/>
                  <w:tcBorders>
                    <w:top w:val="nil"/>
                    <w:left w:val="nil"/>
                    <w:bottom w:val="single" w:sz="4" w:space="0" w:color="auto"/>
                    <w:right w:val="single" w:sz="4" w:space="0" w:color="auto"/>
                  </w:tcBorders>
                  <w:vAlign w:val="center"/>
                  <w:hideMark/>
                </w:tcPr>
                <w:p w14:paraId="0B713AE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657" w:type="dxa"/>
                  <w:tcBorders>
                    <w:top w:val="nil"/>
                    <w:left w:val="nil"/>
                    <w:bottom w:val="single" w:sz="4" w:space="0" w:color="auto"/>
                    <w:right w:val="nil"/>
                  </w:tcBorders>
                  <w:vAlign w:val="center"/>
                  <w:hideMark/>
                </w:tcPr>
                <w:p w14:paraId="11ECAFF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26" w:type="dxa"/>
                  <w:tcBorders>
                    <w:top w:val="nil"/>
                    <w:left w:val="single" w:sz="8" w:space="0" w:color="auto"/>
                    <w:bottom w:val="single" w:sz="4" w:space="0" w:color="auto"/>
                    <w:right w:val="single" w:sz="4" w:space="0" w:color="auto"/>
                  </w:tcBorders>
                  <w:vAlign w:val="center"/>
                  <w:hideMark/>
                </w:tcPr>
                <w:p w14:paraId="4026811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14" w:type="dxa"/>
                  <w:tcBorders>
                    <w:top w:val="nil"/>
                    <w:left w:val="nil"/>
                    <w:bottom w:val="single" w:sz="4" w:space="0" w:color="auto"/>
                    <w:right w:val="single" w:sz="8" w:space="0" w:color="auto"/>
                  </w:tcBorders>
                  <w:vAlign w:val="center"/>
                  <w:hideMark/>
                </w:tcPr>
                <w:p w14:paraId="2033800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r>
            <w:tr w:rsidR="00DE6D60" w:rsidRPr="00DE6D60" w14:paraId="36D3BE41"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5A81366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lastRenderedPageBreak/>
                    <w:t>Solidos suspendidos volátiles</w:t>
                  </w:r>
                </w:p>
              </w:tc>
              <w:tc>
                <w:tcPr>
                  <w:tcW w:w="1734" w:type="dxa"/>
                  <w:tcBorders>
                    <w:top w:val="nil"/>
                    <w:left w:val="nil"/>
                    <w:bottom w:val="single" w:sz="4" w:space="0" w:color="auto"/>
                    <w:right w:val="single" w:sz="4" w:space="0" w:color="auto"/>
                  </w:tcBorders>
                  <w:vAlign w:val="center"/>
                  <w:hideMark/>
                </w:tcPr>
                <w:p w14:paraId="2A11349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657" w:type="dxa"/>
                  <w:tcBorders>
                    <w:top w:val="nil"/>
                    <w:left w:val="nil"/>
                    <w:bottom w:val="single" w:sz="4" w:space="0" w:color="auto"/>
                    <w:right w:val="nil"/>
                  </w:tcBorders>
                  <w:vAlign w:val="center"/>
                  <w:hideMark/>
                </w:tcPr>
                <w:p w14:paraId="711B1B2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26" w:type="dxa"/>
                  <w:tcBorders>
                    <w:top w:val="nil"/>
                    <w:left w:val="single" w:sz="8" w:space="0" w:color="auto"/>
                    <w:bottom w:val="single" w:sz="4" w:space="0" w:color="auto"/>
                    <w:right w:val="single" w:sz="4" w:space="0" w:color="auto"/>
                  </w:tcBorders>
                  <w:vAlign w:val="center"/>
                  <w:hideMark/>
                </w:tcPr>
                <w:p w14:paraId="37EEB8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314" w:type="dxa"/>
                  <w:tcBorders>
                    <w:top w:val="nil"/>
                    <w:left w:val="nil"/>
                    <w:bottom w:val="single" w:sz="4" w:space="0" w:color="auto"/>
                    <w:right w:val="single" w:sz="8" w:space="0" w:color="auto"/>
                  </w:tcBorders>
                  <w:vAlign w:val="center"/>
                  <w:hideMark/>
                </w:tcPr>
                <w:p w14:paraId="5C36A13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r>
            <w:tr w:rsidR="00DE6D60" w:rsidRPr="00DE6D60" w14:paraId="6D335076"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436A67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Alcalinidad</w:t>
                  </w:r>
                </w:p>
              </w:tc>
              <w:tc>
                <w:tcPr>
                  <w:tcW w:w="1734" w:type="dxa"/>
                  <w:tcBorders>
                    <w:top w:val="nil"/>
                    <w:left w:val="nil"/>
                    <w:bottom w:val="single" w:sz="4" w:space="0" w:color="auto"/>
                    <w:right w:val="single" w:sz="4" w:space="0" w:color="auto"/>
                  </w:tcBorders>
                  <w:vAlign w:val="center"/>
                  <w:hideMark/>
                </w:tcPr>
                <w:p w14:paraId="6F9C2D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657" w:type="dxa"/>
                  <w:tcBorders>
                    <w:top w:val="nil"/>
                    <w:left w:val="nil"/>
                    <w:bottom w:val="single" w:sz="4" w:space="0" w:color="auto"/>
                    <w:right w:val="nil"/>
                  </w:tcBorders>
                  <w:vAlign w:val="center"/>
                  <w:hideMark/>
                </w:tcPr>
                <w:p w14:paraId="558273F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c>
                <w:tcPr>
                  <w:tcW w:w="1326" w:type="dxa"/>
                  <w:tcBorders>
                    <w:top w:val="nil"/>
                    <w:left w:val="single" w:sz="8" w:space="0" w:color="auto"/>
                    <w:bottom w:val="single" w:sz="4" w:space="0" w:color="auto"/>
                    <w:right w:val="single" w:sz="4" w:space="0" w:color="auto"/>
                  </w:tcBorders>
                  <w:vAlign w:val="center"/>
                  <w:hideMark/>
                </w:tcPr>
                <w:p w14:paraId="08A8470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14" w:type="dxa"/>
                  <w:tcBorders>
                    <w:top w:val="nil"/>
                    <w:left w:val="nil"/>
                    <w:bottom w:val="single" w:sz="4" w:space="0" w:color="auto"/>
                    <w:right w:val="single" w:sz="8" w:space="0" w:color="auto"/>
                  </w:tcBorders>
                  <w:vAlign w:val="center"/>
                  <w:hideMark/>
                </w:tcPr>
                <w:p w14:paraId="3AB92E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r>
            <w:tr w:rsidR="00DE6D60" w:rsidRPr="00DE6D60" w14:paraId="09D08DF1"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4A2BA0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Acidez</w:t>
                  </w:r>
                </w:p>
              </w:tc>
              <w:tc>
                <w:tcPr>
                  <w:tcW w:w="1734" w:type="dxa"/>
                  <w:tcBorders>
                    <w:top w:val="nil"/>
                    <w:left w:val="nil"/>
                    <w:bottom w:val="single" w:sz="4" w:space="0" w:color="auto"/>
                    <w:right w:val="single" w:sz="4" w:space="0" w:color="auto"/>
                  </w:tcBorders>
                  <w:vAlign w:val="center"/>
                  <w:hideMark/>
                </w:tcPr>
                <w:p w14:paraId="51C84FE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c>
                <w:tcPr>
                  <w:tcW w:w="1657" w:type="dxa"/>
                  <w:tcBorders>
                    <w:top w:val="nil"/>
                    <w:left w:val="nil"/>
                    <w:bottom w:val="single" w:sz="4" w:space="0" w:color="auto"/>
                    <w:right w:val="nil"/>
                  </w:tcBorders>
                  <w:vAlign w:val="center"/>
                  <w:hideMark/>
                </w:tcPr>
                <w:p w14:paraId="0CAD255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Disprosio (Dy)</w:t>
                  </w:r>
                </w:p>
              </w:tc>
              <w:tc>
                <w:tcPr>
                  <w:tcW w:w="1326" w:type="dxa"/>
                  <w:tcBorders>
                    <w:top w:val="nil"/>
                    <w:left w:val="single" w:sz="8" w:space="0" w:color="auto"/>
                    <w:bottom w:val="single" w:sz="4" w:space="0" w:color="auto"/>
                    <w:right w:val="single" w:sz="4" w:space="0" w:color="auto"/>
                  </w:tcBorders>
                  <w:vAlign w:val="center"/>
                  <w:hideMark/>
                </w:tcPr>
                <w:p w14:paraId="697E095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314" w:type="dxa"/>
                  <w:tcBorders>
                    <w:top w:val="nil"/>
                    <w:left w:val="nil"/>
                    <w:bottom w:val="single" w:sz="4" w:space="0" w:color="auto"/>
                    <w:right w:val="single" w:sz="8" w:space="0" w:color="auto"/>
                  </w:tcBorders>
                  <w:vAlign w:val="center"/>
                  <w:hideMark/>
                </w:tcPr>
                <w:p w14:paraId="233A2CA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r>
            <w:tr w:rsidR="00DE6D60" w:rsidRPr="00DE6D60" w14:paraId="2BC49EB2"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0E206A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w:t>
                  </w:r>
                </w:p>
              </w:tc>
              <w:tc>
                <w:tcPr>
                  <w:tcW w:w="1734" w:type="dxa"/>
                  <w:tcBorders>
                    <w:top w:val="nil"/>
                    <w:left w:val="nil"/>
                    <w:bottom w:val="single" w:sz="4" w:space="0" w:color="auto"/>
                    <w:right w:val="single" w:sz="4" w:space="0" w:color="auto"/>
                  </w:tcBorders>
                  <w:vAlign w:val="center"/>
                  <w:hideMark/>
                </w:tcPr>
                <w:p w14:paraId="1A26260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657" w:type="dxa"/>
                  <w:tcBorders>
                    <w:top w:val="nil"/>
                    <w:left w:val="nil"/>
                    <w:bottom w:val="single" w:sz="4" w:space="0" w:color="auto"/>
                    <w:right w:val="nil"/>
                  </w:tcBorders>
                  <w:vAlign w:val="center"/>
                  <w:hideMark/>
                </w:tcPr>
                <w:p w14:paraId="448DFA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Holmio (Ho)</w:t>
                  </w:r>
                </w:p>
              </w:tc>
              <w:tc>
                <w:tcPr>
                  <w:tcW w:w="1326" w:type="dxa"/>
                  <w:tcBorders>
                    <w:top w:val="nil"/>
                    <w:left w:val="single" w:sz="8" w:space="0" w:color="auto"/>
                    <w:bottom w:val="single" w:sz="4" w:space="0" w:color="auto"/>
                    <w:right w:val="single" w:sz="4" w:space="0" w:color="auto"/>
                  </w:tcBorders>
                  <w:vAlign w:val="center"/>
                  <w:hideMark/>
                </w:tcPr>
                <w:p w14:paraId="15C7CC9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314" w:type="dxa"/>
                  <w:tcBorders>
                    <w:top w:val="nil"/>
                    <w:left w:val="nil"/>
                    <w:bottom w:val="single" w:sz="4" w:space="0" w:color="auto"/>
                    <w:right w:val="single" w:sz="8" w:space="0" w:color="auto"/>
                  </w:tcBorders>
                  <w:vAlign w:val="center"/>
                  <w:hideMark/>
                </w:tcPr>
                <w:p w14:paraId="2D0173C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r>
            <w:tr w:rsidR="00DE6D60" w:rsidRPr="00DE6D60" w14:paraId="562FD016"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3108EBF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 Carbonatos</w:t>
                  </w:r>
                </w:p>
              </w:tc>
              <w:tc>
                <w:tcPr>
                  <w:tcW w:w="1734" w:type="dxa"/>
                  <w:tcBorders>
                    <w:top w:val="nil"/>
                    <w:left w:val="nil"/>
                    <w:bottom w:val="single" w:sz="4" w:space="0" w:color="auto"/>
                    <w:right w:val="single" w:sz="4" w:space="0" w:color="auto"/>
                  </w:tcBorders>
                  <w:vAlign w:val="center"/>
                  <w:hideMark/>
                </w:tcPr>
                <w:p w14:paraId="3E51C37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c>
                <w:tcPr>
                  <w:tcW w:w="1657" w:type="dxa"/>
                  <w:tcBorders>
                    <w:top w:val="nil"/>
                    <w:left w:val="nil"/>
                    <w:bottom w:val="single" w:sz="4" w:space="0" w:color="auto"/>
                    <w:right w:val="nil"/>
                  </w:tcBorders>
                  <w:vAlign w:val="center"/>
                  <w:hideMark/>
                </w:tcPr>
                <w:p w14:paraId="61C395E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Erbio (Er)</w:t>
                  </w:r>
                </w:p>
              </w:tc>
              <w:tc>
                <w:tcPr>
                  <w:tcW w:w="1326" w:type="dxa"/>
                  <w:tcBorders>
                    <w:top w:val="nil"/>
                    <w:left w:val="single" w:sz="8" w:space="0" w:color="auto"/>
                    <w:bottom w:val="single" w:sz="4" w:space="0" w:color="auto"/>
                    <w:right w:val="single" w:sz="4" w:space="0" w:color="auto"/>
                  </w:tcBorders>
                  <w:vAlign w:val="center"/>
                  <w:hideMark/>
                </w:tcPr>
                <w:p w14:paraId="275B70B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14" w:type="dxa"/>
                  <w:tcBorders>
                    <w:top w:val="nil"/>
                    <w:left w:val="nil"/>
                    <w:bottom w:val="single" w:sz="4" w:space="0" w:color="auto"/>
                    <w:right w:val="single" w:sz="8" w:space="0" w:color="auto"/>
                  </w:tcBorders>
                  <w:vAlign w:val="center"/>
                  <w:hideMark/>
                </w:tcPr>
                <w:p w14:paraId="79FF676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r>
            <w:tr w:rsidR="00DE6D60" w:rsidRPr="00DE6D60" w14:paraId="0504CB1E"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34EAFD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Cloro libre</w:t>
                  </w:r>
                </w:p>
              </w:tc>
              <w:tc>
                <w:tcPr>
                  <w:tcW w:w="1734" w:type="dxa"/>
                  <w:tcBorders>
                    <w:top w:val="nil"/>
                    <w:left w:val="nil"/>
                    <w:bottom w:val="single" w:sz="4" w:space="0" w:color="auto"/>
                    <w:right w:val="single" w:sz="4" w:space="0" w:color="auto"/>
                  </w:tcBorders>
                  <w:vAlign w:val="center"/>
                  <w:hideMark/>
                </w:tcPr>
                <w:p w14:paraId="7CBC886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657" w:type="dxa"/>
                  <w:tcBorders>
                    <w:top w:val="nil"/>
                    <w:left w:val="nil"/>
                    <w:bottom w:val="single" w:sz="4" w:space="0" w:color="auto"/>
                    <w:right w:val="nil"/>
                  </w:tcBorders>
                  <w:vAlign w:val="center"/>
                  <w:hideMark/>
                </w:tcPr>
                <w:p w14:paraId="67C97A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c>
                <w:tcPr>
                  <w:tcW w:w="1326" w:type="dxa"/>
                  <w:tcBorders>
                    <w:top w:val="nil"/>
                    <w:left w:val="single" w:sz="8" w:space="0" w:color="auto"/>
                    <w:bottom w:val="single" w:sz="4" w:space="0" w:color="auto"/>
                    <w:right w:val="single" w:sz="4" w:space="0" w:color="auto"/>
                  </w:tcBorders>
                  <w:vAlign w:val="center"/>
                  <w:hideMark/>
                </w:tcPr>
                <w:p w14:paraId="377B378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314" w:type="dxa"/>
                  <w:tcBorders>
                    <w:top w:val="nil"/>
                    <w:left w:val="nil"/>
                    <w:bottom w:val="single" w:sz="4" w:space="0" w:color="auto"/>
                    <w:right w:val="single" w:sz="8" w:space="0" w:color="auto"/>
                  </w:tcBorders>
                  <w:vAlign w:val="center"/>
                  <w:hideMark/>
                </w:tcPr>
                <w:p w14:paraId="0D0E9F6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r>
            <w:tr w:rsidR="00DE6D60" w:rsidRPr="00DE6D60" w14:paraId="40CD9878"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3F0FBF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Salinidad</w:t>
                  </w:r>
                </w:p>
              </w:tc>
              <w:tc>
                <w:tcPr>
                  <w:tcW w:w="1734" w:type="dxa"/>
                  <w:tcBorders>
                    <w:top w:val="nil"/>
                    <w:left w:val="nil"/>
                    <w:bottom w:val="single" w:sz="4" w:space="0" w:color="auto"/>
                    <w:right w:val="single" w:sz="4" w:space="0" w:color="auto"/>
                  </w:tcBorders>
                  <w:vAlign w:val="center"/>
                  <w:hideMark/>
                </w:tcPr>
                <w:p w14:paraId="6EFE0F4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657" w:type="dxa"/>
                  <w:tcBorders>
                    <w:top w:val="nil"/>
                    <w:left w:val="nil"/>
                    <w:bottom w:val="single" w:sz="4" w:space="0" w:color="auto"/>
                    <w:right w:val="nil"/>
                  </w:tcBorders>
                  <w:vAlign w:val="center"/>
                  <w:hideMark/>
                </w:tcPr>
                <w:p w14:paraId="239E43D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c>
                <w:tcPr>
                  <w:tcW w:w="1326" w:type="dxa"/>
                  <w:tcBorders>
                    <w:top w:val="nil"/>
                    <w:left w:val="single" w:sz="8" w:space="0" w:color="auto"/>
                    <w:bottom w:val="single" w:sz="4" w:space="0" w:color="auto"/>
                    <w:right w:val="single" w:sz="4" w:space="0" w:color="auto"/>
                  </w:tcBorders>
                  <w:vAlign w:val="center"/>
                  <w:hideMark/>
                </w:tcPr>
                <w:p w14:paraId="099D1F3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14" w:type="dxa"/>
                  <w:tcBorders>
                    <w:top w:val="nil"/>
                    <w:left w:val="nil"/>
                    <w:bottom w:val="single" w:sz="4" w:space="0" w:color="auto"/>
                    <w:right w:val="single" w:sz="8" w:space="0" w:color="auto"/>
                  </w:tcBorders>
                  <w:vAlign w:val="center"/>
                  <w:hideMark/>
                </w:tcPr>
                <w:p w14:paraId="6BC35CD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r>
            <w:tr w:rsidR="00DE6D60" w:rsidRPr="00DE6D60" w14:paraId="380AEE77"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A5F10E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Carbonatos</w:t>
                  </w:r>
                </w:p>
              </w:tc>
              <w:tc>
                <w:tcPr>
                  <w:tcW w:w="1734" w:type="dxa"/>
                  <w:tcBorders>
                    <w:top w:val="nil"/>
                    <w:left w:val="nil"/>
                    <w:bottom w:val="single" w:sz="4" w:space="0" w:color="auto"/>
                    <w:right w:val="single" w:sz="4" w:space="0" w:color="auto"/>
                  </w:tcBorders>
                  <w:vAlign w:val="center"/>
                  <w:hideMark/>
                </w:tcPr>
                <w:p w14:paraId="1C17670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657" w:type="dxa"/>
                  <w:tcBorders>
                    <w:top w:val="nil"/>
                    <w:left w:val="nil"/>
                    <w:bottom w:val="single" w:sz="4" w:space="0" w:color="auto"/>
                    <w:right w:val="nil"/>
                  </w:tcBorders>
                  <w:vAlign w:val="center"/>
                  <w:hideMark/>
                </w:tcPr>
                <w:p w14:paraId="48D912F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26" w:type="dxa"/>
                  <w:tcBorders>
                    <w:top w:val="nil"/>
                    <w:left w:val="single" w:sz="8" w:space="0" w:color="auto"/>
                    <w:bottom w:val="single" w:sz="4" w:space="0" w:color="auto"/>
                    <w:right w:val="single" w:sz="4" w:space="0" w:color="auto"/>
                  </w:tcBorders>
                  <w:vAlign w:val="center"/>
                  <w:hideMark/>
                </w:tcPr>
                <w:p w14:paraId="4ABAA01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c>
                <w:tcPr>
                  <w:tcW w:w="1314" w:type="dxa"/>
                  <w:tcBorders>
                    <w:top w:val="nil"/>
                    <w:left w:val="nil"/>
                    <w:bottom w:val="single" w:sz="4" w:space="0" w:color="auto"/>
                    <w:right w:val="single" w:sz="8" w:space="0" w:color="auto"/>
                  </w:tcBorders>
                  <w:vAlign w:val="center"/>
                  <w:hideMark/>
                </w:tcPr>
                <w:p w14:paraId="749CA2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r>
            <w:tr w:rsidR="00DE6D60" w:rsidRPr="00DE6D60" w14:paraId="7D5E2DFC"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166B0F3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Bicarbonatos</w:t>
                  </w:r>
                </w:p>
              </w:tc>
              <w:tc>
                <w:tcPr>
                  <w:tcW w:w="1734" w:type="dxa"/>
                  <w:tcBorders>
                    <w:top w:val="nil"/>
                    <w:left w:val="nil"/>
                    <w:bottom w:val="single" w:sz="4" w:space="0" w:color="auto"/>
                    <w:right w:val="single" w:sz="4" w:space="0" w:color="auto"/>
                  </w:tcBorders>
                  <w:vAlign w:val="center"/>
                  <w:hideMark/>
                </w:tcPr>
                <w:p w14:paraId="24329AF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c>
                <w:tcPr>
                  <w:tcW w:w="1657" w:type="dxa"/>
                  <w:tcBorders>
                    <w:top w:val="nil"/>
                    <w:left w:val="nil"/>
                    <w:bottom w:val="single" w:sz="4" w:space="0" w:color="auto"/>
                    <w:right w:val="nil"/>
                  </w:tcBorders>
                  <w:vAlign w:val="center"/>
                  <w:hideMark/>
                </w:tcPr>
                <w:p w14:paraId="447029E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26" w:type="dxa"/>
                  <w:tcBorders>
                    <w:top w:val="nil"/>
                    <w:left w:val="single" w:sz="8" w:space="0" w:color="auto"/>
                    <w:bottom w:val="single" w:sz="4" w:space="0" w:color="auto"/>
                    <w:right w:val="single" w:sz="4" w:space="0" w:color="auto"/>
                  </w:tcBorders>
                  <w:vAlign w:val="center"/>
                  <w:hideMark/>
                </w:tcPr>
                <w:p w14:paraId="1E0589B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w:t>
                  </w:r>
                  <w:proofErr w:type="spellStart"/>
                  <w:r w:rsidRPr="00DE6D60">
                    <w:rPr>
                      <w:rFonts w:ascii="Tahoma" w:hAnsi="Tahoma" w:cs="Tahoma"/>
                      <w:color w:val="000000"/>
                      <w:lang w:eastAsia="es-BO"/>
                    </w:rPr>
                    <w:t>ln</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558228A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r>
            <w:tr w:rsidR="00DE6D60" w:rsidRPr="00DE6D60" w14:paraId="0AD17BAF"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11719E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Cloruros</w:t>
                  </w:r>
                </w:p>
              </w:tc>
              <w:tc>
                <w:tcPr>
                  <w:tcW w:w="1734" w:type="dxa"/>
                  <w:tcBorders>
                    <w:top w:val="nil"/>
                    <w:left w:val="nil"/>
                    <w:bottom w:val="single" w:sz="4" w:space="0" w:color="auto"/>
                    <w:right w:val="single" w:sz="4" w:space="0" w:color="auto"/>
                  </w:tcBorders>
                  <w:vAlign w:val="center"/>
                  <w:hideMark/>
                </w:tcPr>
                <w:p w14:paraId="0E4988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c>
                <w:tcPr>
                  <w:tcW w:w="1657" w:type="dxa"/>
                  <w:tcBorders>
                    <w:top w:val="nil"/>
                    <w:left w:val="nil"/>
                    <w:bottom w:val="single" w:sz="4" w:space="0" w:color="auto"/>
                    <w:right w:val="nil"/>
                  </w:tcBorders>
                  <w:vAlign w:val="center"/>
                  <w:hideMark/>
                </w:tcPr>
                <w:p w14:paraId="360307A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c>
                <w:tcPr>
                  <w:tcW w:w="1326" w:type="dxa"/>
                  <w:tcBorders>
                    <w:top w:val="nil"/>
                    <w:left w:val="single" w:sz="8" w:space="0" w:color="auto"/>
                    <w:bottom w:val="single" w:sz="4" w:space="0" w:color="auto"/>
                    <w:right w:val="single" w:sz="4" w:space="0" w:color="auto"/>
                  </w:tcBorders>
                  <w:vAlign w:val="center"/>
                  <w:hideMark/>
                </w:tcPr>
                <w:p w14:paraId="2D494D8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314" w:type="dxa"/>
                  <w:tcBorders>
                    <w:top w:val="nil"/>
                    <w:left w:val="nil"/>
                    <w:bottom w:val="single" w:sz="4" w:space="0" w:color="auto"/>
                    <w:right w:val="single" w:sz="8" w:space="0" w:color="auto"/>
                  </w:tcBorders>
                  <w:vAlign w:val="center"/>
                  <w:hideMark/>
                </w:tcPr>
                <w:p w14:paraId="70305FA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r>
            <w:tr w:rsidR="00DE6D60" w:rsidRPr="00DE6D60" w14:paraId="315E44F5"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182941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Sulfato</w:t>
                  </w:r>
                </w:p>
              </w:tc>
              <w:tc>
                <w:tcPr>
                  <w:tcW w:w="1734" w:type="dxa"/>
                  <w:tcBorders>
                    <w:top w:val="nil"/>
                    <w:left w:val="nil"/>
                    <w:bottom w:val="single" w:sz="4" w:space="0" w:color="auto"/>
                    <w:right w:val="single" w:sz="4" w:space="0" w:color="auto"/>
                  </w:tcBorders>
                  <w:vAlign w:val="center"/>
                  <w:hideMark/>
                </w:tcPr>
                <w:p w14:paraId="2978BE1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c>
                <w:tcPr>
                  <w:tcW w:w="1657" w:type="dxa"/>
                  <w:tcBorders>
                    <w:top w:val="nil"/>
                    <w:left w:val="nil"/>
                    <w:bottom w:val="single" w:sz="4" w:space="0" w:color="auto"/>
                    <w:right w:val="nil"/>
                  </w:tcBorders>
                  <w:vAlign w:val="center"/>
                  <w:hideMark/>
                </w:tcPr>
                <w:p w14:paraId="1821D3A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c>
                <w:tcPr>
                  <w:tcW w:w="1326" w:type="dxa"/>
                  <w:tcBorders>
                    <w:top w:val="nil"/>
                    <w:left w:val="single" w:sz="8" w:space="0" w:color="auto"/>
                    <w:bottom w:val="single" w:sz="4" w:space="0" w:color="auto"/>
                    <w:right w:val="single" w:sz="4" w:space="0" w:color="auto"/>
                  </w:tcBorders>
                  <w:vAlign w:val="center"/>
                  <w:hideMark/>
                </w:tcPr>
                <w:p w14:paraId="64C23A5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14" w:type="dxa"/>
                  <w:tcBorders>
                    <w:top w:val="nil"/>
                    <w:left w:val="nil"/>
                    <w:bottom w:val="single" w:sz="4" w:space="0" w:color="auto"/>
                    <w:right w:val="single" w:sz="8" w:space="0" w:color="auto"/>
                  </w:tcBorders>
                  <w:vAlign w:val="center"/>
                  <w:hideMark/>
                </w:tcPr>
                <w:p w14:paraId="0A45C33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r>
            <w:tr w:rsidR="00DE6D60" w:rsidRPr="00DE6D60" w14:paraId="08C4A65D"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888452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Nitratos</w:t>
                  </w:r>
                </w:p>
              </w:tc>
              <w:tc>
                <w:tcPr>
                  <w:tcW w:w="1734" w:type="dxa"/>
                  <w:tcBorders>
                    <w:top w:val="nil"/>
                    <w:left w:val="nil"/>
                    <w:bottom w:val="single" w:sz="4" w:space="0" w:color="auto"/>
                    <w:right w:val="single" w:sz="4" w:space="0" w:color="auto"/>
                  </w:tcBorders>
                  <w:vAlign w:val="center"/>
                  <w:hideMark/>
                </w:tcPr>
                <w:p w14:paraId="6ED1639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c>
                <w:tcPr>
                  <w:tcW w:w="1657" w:type="dxa"/>
                  <w:tcBorders>
                    <w:top w:val="nil"/>
                    <w:left w:val="nil"/>
                    <w:bottom w:val="single" w:sz="4" w:space="0" w:color="auto"/>
                    <w:right w:val="nil"/>
                  </w:tcBorders>
                  <w:vAlign w:val="center"/>
                  <w:hideMark/>
                </w:tcPr>
                <w:p w14:paraId="71E7BA0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c>
                <w:tcPr>
                  <w:tcW w:w="1326" w:type="dxa"/>
                  <w:tcBorders>
                    <w:top w:val="nil"/>
                    <w:left w:val="single" w:sz="8" w:space="0" w:color="auto"/>
                    <w:bottom w:val="single" w:sz="4" w:space="0" w:color="auto"/>
                    <w:right w:val="single" w:sz="4" w:space="0" w:color="auto"/>
                  </w:tcBorders>
                  <w:vAlign w:val="center"/>
                  <w:hideMark/>
                </w:tcPr>
                <w:p w14:paraId="61D894B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314" w:type="dxa"/>
                  <w:tcBorders>
                    <w:top w:val="nil"/>
                    <w:left w:val="nil"/>
                    <w:bottom w:val="single" w:sz="4" w:space="0" w:color="auto"/>
                    <w:right w:val="single" w:sz="8" w:space="0" w:color="auto"/>
                  </w:tcBorders>
                  <w:vAlign w:val="center"/>
                  <w:hideMark/>
                </w:tcPr>
                <w:p w14:paraId="4CCDA87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r>
            <w:tr w:rsidR="00DE6D60" w:rsidRPr="00DE6D60" w14:paraId="1FA6C6F8"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B2EFC0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Nitritos</w:t>
                  </w:r>
                </w:p>
              </w:tc>
              <w:tc>
                <w:tcPr>
                  <w:tcW w:w="1734" w:type="dxa"/>
                  <w:tcBorders>
                    <w:top w:val="nil"/>
                    <w:left w:val="nil"/>
                    <w:bottom w:val="single" w:sz="4" w:space="0" w:color="auto"/>
                    <w:right w:val="single" w:sz="4" w:space="0" w:color="auto"/>
                  </w:tcBorders>
                  <w:vAlign w:val="center"/>
                  <w:hideMark/>
                </w:tcPr>
                <w:p w14:paraId="5488566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c>
                <w:tcPr>
                  <w:tcW w:w="1657" w:type="dxa"/>
                  <w:tcBorders>
                    <w:top w:val="nil"/>
                    <w:left w:val="nil"/>
                    <w:bottom w:val="single" w:sz="4" w:space="0" w:color="auto"/>
                    <w:right w:val="nil"/>
                  </w:tcBorders>
                  <w:vAlign w:val="center"/>
                  <w:hideMark/>
                </w:tcPr>
                <w:p w14:paraId="0D6701E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c>
                <w:tcPr>
                  <w:tcW w:w="1326" w:type="dxa"/>
                  <w:tcBorders>
                    <w:top w:val="nil"/>
                    <w:left w:val="single" w:sz="8" w:space="0" w:color="auto"/>
                    <w:bottom w:val="single" w:sz="4" w:space="0" w:color="auto"/>
                    <w:right w:val="single" w:sz="4" w:space="0" w:color="auto"/>
                  </w:tcBorders>
                  <w:vAlign w:val="center"/>
                  <w:hideMark/>
                </w:tcPr>
                <w:p w14:paraId="43C026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14" w:type="dxa"/>
                  <w:tcBorders>
                    <w:top w:val="nil"/>
                    <w:left w:val="nil"/>
                    <w:bottom w:val="single" w:sz="4" w:space="0" w:color="auto"/>
                    <w:right w:val="single" w:sz="8" w:space="0" w:color="auto"/>
                  </w:tcBorders>
                  <w:vAlign w:val="center"/>
                  <w:hideMark/>
                </w:tcPr>
                <w:p w14:paraId="3D9F345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r>
            <w:tr w:rsidR="00DE6D60" w:rsidRPr="00DE6D60" w14:paraId="5106D1AC"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5C2BCCC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Total (0,05ppm)</w:t>
                  </w:r>
                </w:p>
              </w:tc>
              <w:tc>
                <w:tcPr>
                  <w:tcW w:w="1734" w:type="dxa"/>
                  <w:tcBorders>
                    <w:top w:val="nil"/>
                    <w:left w:val="nil"/>
                    <w:bottom w:val="single" w:sz="4" w:space="0" w:color="auto"/>
                    <w:right w:val="single" w:sz="4" w:space="0" w:color="auto"/>
                  </w:tcBorders>
                  <w:vAlign w:val="center"/>
                  <w:hideMark/>
                </w:tcPr>
                <w:p w14:paraId="175B6FA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c>
                <w:tcPr>
                  <w:tcW w:w="1657" w:type="dxa"/>
                  <w:tcBorders>
                    <w:top w:val="nil"/>
                    <w:left w:val="nil"/>
                    <w:bottom w:val="single" w:sz="4" w:space="0" w:color="auto"/>
                    <w:right w:val="nil"/>
                  </w:tcBorders>
                  <w:vAlign w:val="center"/>
                  <w:hideMark/>
                </w:tcPr>
                <w:p w14:paraId="29D6CAC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Bismuto (Bi)</w:t>
                  </w:r>
                </w:p>
              </w:tc>
              <w:tc>
                <w:tcPr>
                  <w:tcW w:w="1326" w:type="dxa"/>
                  <w:tcBorders>
                    <w:top w:val="nil"/>
                    <w:left w:val="single" w:sz="8" w:space="0" w:color="auto"/>
                    <w:bottom w:val="single" w:sz="4" w:space="0" w:color="auto"/>
                    <w:right w:val="single" w:sz="4" w:space="0" w:color="auto"/>
                  </w:tcBorders>
                  <w:vAlign w:val="center"/>
                  <w:hideMark/>
                </w:tcPr>
                <w:p w14:paraId="302D48B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314" w:type="dxa"/>
                  <w:tcBorders>
                    <w:top w:val="nil"/>
                    <w:left w:val="nil"/>
                    <w:bottom w:val="single" w:sz="4" w:space="0" w:color="auto"/>
                    <w:right w:val="single" w:sz="8" w:space="0" w:color="auto"/>
                  </w:tcBorders>
                  <w:vAlign w:val="center"/>
                  <w:hideMark/>
                </w:tcPr>
                <w:p w14:paraId="544AB4C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r>
            <w:tr w:rsidR="00DE6D60" w:rsidRPr="00DE6D60" w14:paraId="5A8F0A87"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0DA68BF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orgánico</w:t>
                  </w:r>
                </w:p>
              </w:tc>
              <w:tc>
                <w:tcPr>
                  <w:tcW w:w="1734" w:type="dxa"/>
                  <w:tcBorders>
                    <w:top w:val="nil"/>
                    <w:left w:val="nil"/>
                    <w:bottom w:val="single" w:sz="4" w:space="0" w:color="auto"/>
                    <w:right w:val="single" w:sz="4" w:space="0" w:color="auto"/>
                  </w:tcBorders>
                  <w:vAlign w:val="center"/>
                  <w:hideMark/>
                </w:tcPr>
                <w:p w14:paraId="4954BD2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657" w:type="dxa"/>
                  <w:tcBorders>
                    <w:top w:val="nil"/>
                    <w:left w:val="nil"/>
                    <w:bottom w:val="single" w:sz="4" w:space="0" w:color="auto"/>
                    <w:right w:val="nil"/>
                  </w:tcBorders>
                  <w:vAlign w:val="center"/>
                  <w:hideMark/>
                </w:tcPr>
                <w:p w14:paraId="52E9580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c>
                <w:tcPr>
                  <w:tcW w:w="1326" w:type="dxa"/>
                  <w:tcBorders>
                    <w:top w:val="nil"/>
                    <w:left w:val="single" w:sz="8" w:space="0" w:color="auto"/>
                    <w:bottom w:val="single" w:sz="4" w:space="0" w:color="auto"/>
                    <w:right w:val="single" w:sz="4" w:space="0" w:color="auto"/>
                  </w:tcBorders>
                  <w:vAlign w:val="center"/>
                  <w:hideMark/>
                </w:tcPr>
                <w:p w14:paraId="5CE2329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314" w:type="dxa"/>
                  <w:tcBorders>
                    <w:top w:val="nil"/>
                    <w:left w:val="nil"/>
                    <w:bottom w:val="single" w:sz="4" w:space="0" w:color="auto"/>
                    <w:right w:val="single" w:sz="8" w:space="0" w:color="auto"/>
                  </w:tcBorders>
                  <w:vAlign w:val="center"/>
                  <w:hideMark/>
                </w:tcPr>
                <w:p w14:paraId="6CBAEFD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r>
            <w:tr w:rsidR="00DE6D60" w:rsidRPr="00DE6D60" w14:paraId="3A5701A3"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3C93C29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Fosfato Total</w:t>
                  </w:r>
                </w:p>
              </w:tc>
              <w:tc>
                <w:tcPr>
                  <w:tcW w:w="1734" w:type="dxa"/>
                  <w:tcBorders>
                    <w:top w:val="nil"/>
                    <w:left w:val="nil"/>
                    <w:bottom w:val="single" w:sz="4" w:space="0" w:color="auto"/>
                    <w:right w:val="single" w:sz="4" w:space="0" w:color="auto"/>
                  </w:tcBorders>
                  <w:vAlign w:val="center"/>
                  <w:hideMark/>
                </w:tcPr>
                <w:p w14:paraId="0B9C399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657" w:type="dxa"/>
                  <w:tcBorders>
                    <w:top w:val="nil"/>
                    <w:left w:val="nil"/>
                    <w:bottom w:val="single" w:sz="4" w:space="0" w:color="auto"/>
                    <w:right w:val="nil"/>
                  </w:tcBorders>
                  <w:vAlign w:val="center"/>
                  <w:hideMark/>
                </w:tcPr>
                <w:p w14:paraId="035A854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c>
                <w:tcPr>
                  <w:tcW w:w="1326" w:type="dxa"/>
                  <w:tcBorders>
                    <w:top w:val="nil"/>
                    <w:left w:val="single" w:sz="8" w:space="0" w:color="auto"/>
                    <w:bottom w:val="single" w:sz="4" w:space="0" w:color="auto"/>
                    <w:right w:val="single" w:sz="4" w:space="0" w:color="auto"/>
                  </w:tcBorders>
                  <w:vAlign w:val="center"/>
                  <w:hideMark/>
                </w:tcPr>
                <w:p w14:paraId="42B73DA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314" w:type="dxa"/>
                  <w:tcBorders>
                    <w:top w:val="nil"/>
                    <w:left w:val="nil"/>
                    <w:bottom w:val="single" w:sz="4" w:space="0" w:color="auto"/>
                    <w:right w:val="single" w:sz="8" w:space="0" w:color="auto"/>
                  </w:tcBorders>
                  <w:vAlign w:val="center"/>
                  <w:hideMark/>
                </w:tcPr>
                <w:p w14:paraId="0AC4C8C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r>
            <w:tr w:rsidR="00DE6D60" w:rsidRPr="00DE6D60" w14:paraId="48273540"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36E69C6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DBO5</w:t>
                  </w:r>
                </w:p>
              </w:tc>
              <w:tc>
                <w:tcPr>
                  <w:tcW w:w="1734" w:type="dxa"/>
                  <w:tcBorders>
                    <w:top w:val="nil"/>
                    <w:left w:val="nil"/>
                    <w:bottom w:val="single" w:sz="4" w:space="0" w:color="auto"/>
                    <w:right w:val="single" w:sz="4" w:space="0" w:color="auto"/>
                  </w:tcBorders>
                  <w:vAlign w:val="center"/>
                  <w:hideMark/>
                </w:tcPr>
                <w:p w14:paraId="480B4BF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657" w:type="dxa"/>
                  <w:tcBorders>
                    <w:top w:val="nil"/>
                    <w:left w:val="nil"/>
                    <w:bottom w:val="single" w:sz="4" w:space="0" w:color="auto"/>
                    <w:right w:val="nil"/>
                  </w:tcBorders>
                  <w:vAlign w:val="center"/>
                  <w:hideMark/>
                </w:tcPr>
                <w:p w14:paraId="746D810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xml:space="preserve">Índice de </w:t>
                  </w:r>
                  <w:proofErr w:type="spellStart"/>
                  <w:r w:rsidRPr="00DE6D60">
                    <w:rPr>
                      <w:rFonts w:ascii="Tahoma" w:hAnsi="Tahoma" w:cs="Tahoma"/>
                      <w:color w:val="000000"/>
                      <w:lang w:eastAsia="es-BO"/>
                    </w:rPr>
                    <w:t>Langelier</w:t>
                  </w:r>
                  <w:proofErr w:type="spellEnd"/>
                  <w:r w:rsidRPr="00DE6D60">
                    <w:rPr>
                      <w:rFonts w:ascii="Tahoma" w:hAnsi="Tahoma" w:cs="Tahoma"/>
                      <w:color w:val="000000"/>
                      <w:lang w:eastAsia="es-BO"/>
                    </w:rPr>
                    <w:t xml:space="preserve"> *</w:t>
                  </w:r>
                </w:p>
              </w:tc>
              <w:tc>
                <w:tcPr>
                  <w:tcW w:w="1326" w:type="dxa"/>
                  <w:tcBorders>
                    <w:top w:val="nil"/>
                    <w:left w:val="single" w:sz="8" w:space="0" w:color="auto"/>
                    <w:bottom w:val="single" w:sz="4" w:space="0" w:color="auto"/>
                    <w:right w:val="single" w:sz="4" w:space="0" w:color="auto"/>
                  </w:tcBorders>
                  <w:vAlign w:val="center"/>
                  <w:hideMark/>
                </w:tcPr>
                <w:p w14:paraId="27FB6B3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734C10A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r>
            <w:tr w:rsidR="00DE6D60" w:rsidRPr="00DE6D60" w14:paraId="5D65F682"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332B1C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DQO (micro)</w:t>
                  </w:r>
                </w:p>
              </w:tc>
              <w:tc>
                <w:tcPr>
                  <w:tcW w:w="1734" w:type="dxa"/>
                  <w:tcBorders>
                    <w:top w:val="nil"/>
                    <w:left w:val="nil"/>
                    <w:bottom w:val="single" w:sz="4" w:space="0" w:color="auto"/>
                    <w:right w:val="single" w:sz="4" w:space="0" w:color="auto"/>
                  </w:tcBorders>
                  <w:vAlign w:val="center"/>
                  <w:hideMark/>
                </w:tcPr>
                <w:p w14:paraId="6ADB6E8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Residuo de calcinación</w:t>
                  </w:r>
                </w:p>
              </w:tc>
              <w:tc>
                <w:tcPr>
                  <w:tcW w:w="1657" w:type="dxa"/>
                  <w:tcBorders>
                    <w:top w:val="nil"/>
                    <w:left w:val="nil"/>
                    <w:bottom w:val="single" w:sz="4" w:space="0" w:color="auto"/>
                    <w:right w:val="nil"/>
                  </w:tcBorders>
                  <w:vAlign w:val="center"/>
                  <w:hideMark/>
                </w:tcPr>
                <w:p w14:paraId="7F2CB45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c>
                <w:tcPr>
                  <w:tcW w:w="1326" w:type="dxa"/>
                  <w:tcBorders>
                    <w:top w:val="nil"/>
                    <w:left w:val="single" w:sz="8" w:space="0" w:color="auto"/>
                    <w:bottom w:val="single" w:sz="4" w:space="0" w:color="auto"/>
                    <w:right w:val="single" w:sz="4" w:space="0" w:color="auto"/>
                  </w:tcBorders>
                  <w:noWrap/>
                  <w:vAlign w:val="bottom"/>
                  <w:hideMark/>
                </w:tcPr>
                <w:p w14:paraId="71106D50"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4" w:space="0" w:color="auto"/>
                    <w:right w:val="single" w:sz="8" w:space="0" w:color="auto"/>
                  </w:tcBorders>
                  <w:vAlign w:val="center"/>
                  <w:hideMark/>
                </w:tcPr>
                <w:p w14:paraId="1E3E76F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Textura</w:t>
                  </w:r>
                </w:p>
              </w:tc>
            </w:tr>
            <w:tr w:rsidR="00DE6D60" w:rsidRPr="00DE6D60" w14:paraId="16F0C328" w14:textId="77777777" w:rsidTr="00DE6D60">
              <w:trPr>
                <w:trHeight w:val="202"/>
                <w:jc w:val="center"/>
              </w:trPr>
              <w:tc>
                <w:tcPr>
                  <w:tcW w:w="2171" w:type="dxa"/>
                  <w:tcBorders>
                    <w:top w:val="nil"/>
                    <w:left w:val="single" w:sz="8" w:space="0" w:color="auto"/>
                    <w:bottom w:val="single" w:sz="8" w:space="0" w:color="auto"/>
                    <w:right w:val="single" w:sz="4" w:space="0" w:color="auto"/>
                  </w:tcBorders>
                  <w:vAlign w:val="center"/>
                  <w:hideMark/>
                </w:tcPr>
                <w:p w14:paraId="2BAEB5D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Carbón orgánico total</w:t>
                  </w:r>
                </w:p>
              </w:tc>
              <w:tc>
                <w:tcPr>
                  <w:tcW w:w="1734" w:type="dxa"/>
                  <w:tcBorders>
                    <w:top w:val="nil"/>
                    <w:left w:val="nil"/>
                    <w:bottom w:val="single" w:sz="8" w:space="0" w:color="auto"/>
                    <w:right w:val="single" w:sz="4" w:space="0" w:color="auto"/>
                  </w:tcBorders>
                  <w:noWrap/>
                  <w:vAlign w:val="bottom"/>
                  <w:hideMark/>
                </w:tcPr>
                <w:p w14:paraId="6882C00F" w14:textId="77777777" w:rsidR="00DE6D60" w:rsidRPr="00DE6D60" w:rsidRDefault="00DE6D60" w:rsidP="00E64736">
                  <w:pPr>
                    <w:jc w:val="center"/>
                    <w:rPr>
                      <w:rFonts w:ascii="Tahoma" w:hAnsi="Tahoma" w:cs="Tahoma"/>
                      <w:color w:val="000000"/>
                      <w:sz w:val="22"/>
                      <w:szCs w:val="22"/>
                      <w:lang w:val="es-BO" w:eastAsia="es-BO"/>
                    </w:rPr>
                  </w:pPr>
                  <w:r w:rsidRPr="00DE6D60">
                    <w:rPr>
                      <w:rFonts w:ascii="Tahoma" w:hAnsi="Tahoma" w:cs="Tahoma"/>
                      <w:color w:val="000000"/>
                      <w:lang w:eastAsia="es-BO"/>
                    </w:rPr>
                    <w:t>Amonio</w:t>
                  </w:r>
                </w:p>
              </w:tc>
              <w:tc>
                <w:tcPr>
                  <w:tcW w:w="1657" w:type="dxa"/>
                  <w:tcBorders>
                    <w:top w:val="nil"/>
                    <w:left w:val="nil"/>
                    <w:bottom w:val="single" w:sz="8" w:space="0" w:color="auto"/>
                    <w:right w:val="nil"/>
                  </w:tcBorders>
                  <w:vAlign w:val="center"/>
                  <w:hideMark/>
                </w:tcPr>
                <w:p w14:paraId="7B0F002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w:t>
                  </w:r>
                </w:p>
              </w:tc>
              <w:tc>
                <w:tcPr>
                  <w:tcW w:w="1326" w:type="dxa"/>
                  <w:tcBorders>
                    <w:top w:val="nil"/>
                    <w:left w:val="single" w:sz="8" w:space="0" w:color="auto"/>
                    <w:bottom w:val="single" w:sz="8" w:space="0" w:color="auto"/>
                    <w:right w:val="single" w:sz="4" w:space="0" w:color="auto"/>
                  </w:tcBorders>
                  <w:noWrap/>
                  <w:vAlign w:val="bottom"/>
                  <w:hideMark/>
                </w:tcPr>
                <w:p w14:paraId="09869A70"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8" w:space="0" w:color="auto"/>
                    <w:right w:val="single" w:sz="8" w:space="0" w:color="auto"/>
                  </w:tcBorders>
                  <w:vAlign w:val="center"/>
                  <w:hideMark/>
                </w:tcPr>
                <w:p w14:paraId="0BDF774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w:t>
                  </w:r>
                </w:p>
              </w:tc>
            </w:tr>
          </w:tbl>
          <w:p w14:paraId="2D7B8483" w14:textId="426F58FE" w:rsidR="00DE6D60" w:rsidRDefault="00DE6D60" w:rsidP="00E64736">
            <w:pPr>
              <w:spacing w:line="276" w:lineRule="auto"/>
              <w:jc w:val="both"/>
              <w:rPr>
                <w:rFonts w:ascii="Tahoma" w:hAnsi="Tahoma" w:cs="Tahoma"/>
                <w:sz w:val="18"/>
                <w:szCs w:val="20"/>
                <w:lang w:eastAsia="en-US"/>
              </w:rPr>
            </w:pPr>
            <w:r w:rsidRPr="00DE6D60">
              <w:rPr>
                <w:rFonts w:ascii="Tahoma" w:hAnsi="Tahoma" w:cs="Tahoma"/>
                <w:sz w:val="18"/>
                <w:szCs w:val="20"/>
                <w:lang w:eastAsia="en-US"/>
              </w:rPr>
              <w:t xml:space="preserve"> *Sobre la base de los resultados de campo, el CONSULTOR deberá obtener el Índice de </w:t>
            </w:r>
            <w:proofErr w:type="spellStart"/>
            <w:r w:rsidRPr="00DE6D60">
              <w:rPr>
                <w:rFonts w:ascii="Tahoma" w:hAnsi="Tahoma" w:cs="Tahoma"/>
                <w:sz w:val="18"/>
                <w:szCs w:val="20"/>
                <w:lang w:eastAsia="en-US"/>
              </w:rPr>
              <w:t>Langelier</w:t>
            </w:r>
            <w:proofErr w:type="spellEnd"/>
            <w:r w:rsidRPr="00DE6D60">
              <w:rPr>
                <w:rFonts w:ascii="Tahoma" w:hAnsi="Tahoma" w:cs="Tahoma"/>
                <w:sz w:val="18"/>
                <w:szCs w:val="20"/>
                <w:lang w:eastAsia="en-US"/>
              </w:rPr>
              <w:t>, para cada sitio de muestreo.</w:t>
            </w:r>
          </w:p>
          <w:p w14:paraId="44B5F0CC" w14:textId="77777777" w:rsidR="0026531E" w:rsidRPr="00DE6D60" w:rsidRDefault="0026531E" w:rsidP="00E64736">
            <w:pPr>
              <w:spacing w:line="276" w:lineRule="auto"/>
              <w:jc w:val="both"/>
              <w:rPr>
                <w:rFonts w:ascii="Tahoma" w:hAnsi="Tahoma" w:cs="Tahoma"/>
                <w:sz w:val="18"/>
                <w:szCs w:val="20"/>
                <w:lang w:eastAsia="en-US"/>
              </w:rPr>
            </w:pPr>
          </w:p>
          <w:p w14:paraId="76976B28" w14:textId="77777777" w:rsidR="00DE6D60" w:rsidRPr="00DE6D60" w:rsidRDefault="00DE6D60" w:rsidP="009419BB">
            <w:pPr>
              <w:keepNext/>
              <w:numPr>
                <w:ilvl w:val="1"/>
                <w:numId w:val="61"/>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Productos que deben ser entregados (informes de consultoría)</w:t>
            </w:r>
          </w:p>
          <w:p w14:paraId="5F0BC1D9" w14:textId="77777777" w:rsidR="009419BB" w:rsidRDefault="009419BB" w:rsidP="00E64736">
            <w:pPr>
              <w:spacing w:line="276" w:lineRule="auto"/>
              <w:jc w:val="both"/>
              <w:rPr>
                <w:rFonts w:ascii="Tahoma" w:hAnsi="Tahoma" w:cs="Tahoma"/>
                <w:sz w:val="20"/>
                <w:szCs w:val="20"/>
                <w:lang w:eastAsia="en-US"/>
              </w:rPr>
            </w:pPr>
          </w:p>
          <w:p w14:paraId="29F6C802" w14:textId="6061CD6C"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El CONSULTOR deberá </w:t>
            </w:r>
            <w:r w:rsidRPr="009419BB">
              <w:rPr>
                <w:rFonts w:ascii="Tahoma" w:hAnsi="Tahoma" w:cs="Tahoma"/>
                <w:sz w:val="20"/>
                <w:szCs w:val="18"/>
                <w:lang w:eastAsia="en-US"/>
              </w:rPr>
              <w:t>incluir</w:t>
            </w:r>
            <w:r w:rsidRPr="00DE6D60">
              <w:rPr>
                <w:rFonts w:ascii="Tahoma" w:hAnsi="Tahoma" w:cs="Tahoma"/>
                <w:sz w:val="20"/>
                <w:szCs w:val="20"/>
                <w:lang w:eastAsia="en-US"/>
              </w:rPr>
              <w:t xml:space="preserve"> en el informe, los resultados de cada uno de los parámetros detallados anteriormente.  Los productos específicos del servicio serán:</w:t>
            </w:r>
          </w:p>
          <w:p w14:paraId="23128CB7" w14:textId="77777777" w:rsidR="009419BB" w:rsidRPr="00DE6D60" w:rsidRDefault="009419BB" w:rsidP="009419BB">
            <w:pPr>
              <w:spacing w:line="276" w:lineRule="auto"/>
              <w:ind w:left="254" w:right="114"/>
              <w:jc w:val="both"/>
              <w:rPr>
                <w:rFonts w:ascii="Tahoma" w:hAnsi="Tahoma" w:cs="Tahoma"/>
                <w:b/>
                <w:sz w:val="20"/>
                <w:szCs w:val="20"/>
                <w:lang w:eastAsia="en-US"/>
              </w:rPr>
            </w:pPr>
          </w:p>
          <w:p w14:paraId="7B63AC8B" w14:textId="77777777" w:rsidR="00DE6D60" w:rsidRPr="00DE6D60" w:rsidRDefault="00DE6D60" w:rsidP="009419BB">
            <w:pPr>
              <w:numPr>
                <w:ilvl w:val="0"/>
                <w:numId w:val="63"/>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INFORME TRABAJO DE CAMPO (1ra Campaña) - ESTUDIO CALIDAD DE AGUAS Y SEDIMENTOS - PROYECTO HIDROELECTRICO CUENCA DEL PLATA, que incluirá todo el detalle de la planificación y la metodología de trabajo de campo para la primera campaña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39DF5D10" w14:textId="77777777" w:rsidR="00DE6D60" w:rsidRPr="00DE6D60" w:rsidRDefault="00DE6D60" w:rsidP="009419BB">
            <w:pPr>
              <w:numPr>
                <w:ilvl w:val="0"/>
                <w:numId w:val="63"/>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(1ra Campaña): ESTUDIO CALIDAD DE AGUAS Y SEDIMENTOS - PROYECTO HIDROELECTRICO CUENCA DEL PLATA, que incluirá todas las actividades del trabajo de campo y los resultados obtenidos en campo y laboratorio e interpretaciones correspondientes a la primera campaña de toma de muestras conforme al alcance de los presentes Términos de Referencia</w:t>
            </w:r>
          </w:p>
          <w:p w14:paraId="4901FF5C" w14:textId="77777777" w:rsidR="00DE6D60" w:rsidRPr="00DE6D60" w:rsidRDefault="00DE6D60" w:rsidP="009419BB">
            <w:pPr>
              <w:numPr>
                <w:ilvl w:val="0"/>
                <w:numId w:val="63"/>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TRABAJO DE CAMPO (2da Campaña) - ESTUDIO CALIDAD DE AGUAS Y SEDIMENTOS - PROYECTO HIDROELECTRICO CUENCA DEL PLATA</w:t>
            </w:r>
            <w:r w:rsidRPr="00DE6D60">
              <w:rPr>
                <w:rFonts w:ascii="Tahoma" w:hAnsi="Tahoma" w:cs="Tahoma"/>
                <w:sz w:val="20"/>
                <w:szCs w:val="20"/>
              </w:rPr>
              <w:t xml:space="preserve">, </w:t>
            </w:r>
            <w:r w:rsidRPr="00DE6D60">
              <w:rPr>
                <w:rFonts w:ascii="Tahoma" w:hAnsi="Tahoma" w:cs="Tahoma"/>
                <w:sz w:val="20"/>
                <w:szCs w:val="20"/>
                <w:lang w:eastAsia="en-US"/>
              </w:rPr>
              <w:t xml:space="preserve">que incluirá todo el detalle de la planificación y la metodología de trabajo de campo para la segunda campaña de muestreo en la zona del </w:t>
            </w:r>
            <w:r w:rsidRPr="00DE6D60">
              <w:rPr>
                <w:rFonts w:ascii="Tahoma" w:hAnsi="Tahoma" w:cs="Tahoma"/>
                <w:sz w:val="20"/>
                <w:szCs w:val="20"/>
                <w:lang w:eastAsia="en-US"/>
              </w:rPr>
              <w:lastRenderedPageBreak/>
              <w:t xml:space="preserve">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6CAE5060" w14:textId="4644C4E4" w:rsidR="00DE6D60" w:rsidRDefault="00DE6D60" w:rsidP="009419BB">
            <w:pPr>
              <w:numPr>
                <w:ilvl w:val="0"/>
                <w:numId w:val="63"/>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(2da Campaña): ESTUDIO CALIDAD DE AGUAS Y SEDIMENTOS - PROYECTO HIDROELECTRICO CUENCA DEL PLATA, que incluirá todas las actividades del trabajo de campo y los resultados obtenidos en campo y laboratorio e interpretaciones correspondientes a la segunda campaña de toma de muestras conforme al alcance de los presentes Términos de Referencia</w:t>
            </w:r>
          </w:p>
          <w:p w14:paraId="57422E67" w14:textId="77777777" w:rsidR="009419BB" w:rsidRPr="00DE6D60" w:rsidRDefault="009419BB" w:rsidP="009419BB">
            <w:pPr>
              <w:spacing w:line="276" w:lineRule="auto"/>
              <w:ind w:left="1134" w:right="114"/>
              <w:jc w:val="both"/>
              <w:rPr>
                <w:rFonts w:ascii="Tahoma" w:hAnsi="Tahoma" w:cs="Tahoma"/>
                <w:sz w:val="20"/>
                <w:szCs w:val="20"/>
                <w:lang w:eastAsia="en-US"/>
              </w:rPr>
            </w:pPr>
          </w:p>
          <w:p w14:paraId="764E588D" w14:textId="77777777" w:rsidR="00DE6D60" w:rsidRP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CONSULTOR se encargará que </w:t>
            </w:r>
            <w:r w:rsidRPr="00DE6D60">
              <w:rPr>
                <w:rFonts w:ascii="Tahoma" w:hAnsi="Tahoma" w:cs="Tahoma"/>
                <w:sz w:val="20"/>
                <w:szCs w:val="20"/>
                <w:u w:val="single"/>
                <w:lang w:val="es-BO" w:eastAsia="en-US"/>
              </w:rPr>
              <w:t xml:space="preserve">todo lo </w:t>
            </w:r>
            <w:r w:rsidRPr="009419BB">
              <w:rPr>
                <w:rFonts w:ascii="Tahoma" w:hAnsi="Tahoma" w:cs="Tahoma"/>
                <w:sz w:val="20"/>
                <w:szCs w:val="20"/>
                <w:lang w:eastAsia="en-US"/>
              </w:rPr>
              <w:t>especificado</w:t>
            </w:r>
            <w:r w:rsidRPr="00DE6D60">
              <w:rPr>
                <w:rFonts w:ascii="Tahoma" w:hAnsi="Tahoma" w:cs="Tahoma"/>
                <w:sz w:val="20"/>
                <w:szCs w:val="20"/>
                <w:lang w:val="es-BO" w:eastAsia="en-US"/>
              </w:rPr>
              <w:t xml:space="preserve"> aquí en los Términos de Referencia, se incluya de la mejor forma posible en los productos (informes) arriba detallados.</w:t>
            </w:r>
          </w:p>
          <w:p w14:paraId="36A805CB" w14:textId="795DD79B"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20254853"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66F31E3A" w14:textId="51546B19"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Adicionalmente, el CONSULTOR se obliga a mantener permanentemente informado a ENDE, de los servicios que viene realizando.</w:t>
            </w:r>
          </w:p>
          <w:p w14:paraId="2E9D7AD8"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17DB7CFA" w14:textId="77777777" w:rsidR="00DE6D60" w:rsidRPr="00DE6D60" w:rsidRDefault="00DE6D60" w:rsidP="009419BB">
            <w:pPr>
              <w:spacing w:line="276" w:lineRule="auto"/>
              <w:ind w:left="254" w:right="114"/>
              <w:jc w:val="both"/>
              <w:rPr>
                <w:rFonts w:ascii="Tahoma" w:hAnsi="Tahoma" w:cs="Tahoma"/>
                <w:sz w:val="20"/>
                <w:szCs w:val="20"/>
                <w:u w:val="single"/>
                <w:lang w:val="es-BO" w:eastAsia="en-US"/>
              </w:rPr>
            </w:pPr>
            <w:r w:rsidRPr="009419BB">
              <w:rPr>
                <w:rFonts w:ascii="Tahoma" w:hAnsi="Tahoma" w:cs="Tahoma"/>
                <w:sz w:val="20"/>
                <w:szCs w:val="20"/>
                <w:lang w:val="es-BO" w:eastAsia="en-US"/>
              </w:rPr>
              <w:t>Todos los productos deberán ser</w:t>
            </w:r>
            <w:r w:rsidRPr="00DE6D60">
              <w:rPr>
                <w:rFonts w:ascii="Tahoma" w:hAnsi="Tahoma" w:cs="Tahoma"/>
                <w:sz w:val="20"/>
                <w:szCs w:val="20"/>
                <w:u w:val="single"/>
                <w:lang w:val="es-BO" w:eastAsia="en-US"/>
              </w:rPr>
              <w:t xml:space="preserve"> entregados conteniendo dos originales, además de la versión digital editable de todo lo contenido en los productos y respaldos correspondientes.</w:t>
            </w:r>
          </w:p>
          <w:p w14:paraId="5A56377E" w14:textId="77777777" w:rsidR="00DE6D60" w:rsidRPr="00DE6D60" w:rsidRDefault="00DE6D60" w:rsidP="00E64736">
            <w:pPr>
              <w:spacing w:line="276" w:lineRule="auto"/>
              <w:jc w:val="both"/>
              <w:rPr>
                <w:rFonts w:ascii="Tahoma" w:hAnsi="Tahoma" w:cs="Tahoma"/>
                <w:sz w:val="20"/>
                <w:szCs w:val="20"/>
                <w:u w:val="single"/>
                <w:lang w:val="es-BO" w:eastAsia="en-US"/>
              </w:rPr>
            </w:pPr>
          </w:p>
          <w:p w14:paraId="389BD136" w14:textId="2A2F2F4F" w:rsidR="00DE6D60" w:rsidRDefault="00DE6D60" w:rsidP="009419BB">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7F22B2">
              <w:rPr>
                <w:rFonts w:ascii="Tahoma" w:hAnsi="Tahoma" w:cs="Tahoma"/>
                <w:b/>
                <w:bCs/>
                <w:kern w:val="32"/>
                <w:sz w:val="24"/>
                <w:szCs w:val="32"/>
              </w:rPr>
              <w:t>ITEM 3: ESTUDIO CALIDAD DE AGUAS Y SEDIMENTOS - PROYECTO HIDROELÉCTRICO CAÑAHUECAL.</w:t>
            </w:r>
          </w:p>
          <w:p w14:paraId="6F36BB25" w14:textId="77777777" w:rsidR="009419BB" w:rsidRPr="007F22B2" w:rsidRDefault="009419BB" w:rsidP="009419BB">
            <w:pPr>
              <w:pStyle w:val="Prrafodelista"/>
              <w:keepNext/>
              <w:spacing w:line="276" w:lineRule="auto"/>
              <w:ind w:left="396" w:right="114"/>
              <w:jc w:val="both"/>
              <w:outlineLvl w:val="0"/>
              <w:rPr>
                <w:rFonts w:ascii="Tahoma" w:hAnsi="Tahoma" w:cs="Tahoma"/>
                <w:b/>
                <w:bCs/>
                <w:kern w:val="32"/>
                <w:sz w:val="24"/>
                <w:szCs w:val="32"/>
              </w:rPr>
            </w:pPr>
          </w:p>
          <w:p w14:paraId="4CB5E8CC" w14:textId="621C79C8" w:rsidR="00DE6D60" w:rsidRPr="009419BB" w:rsidRDefault="00DE6D60" w:rsidP="009419BB">
            <w:pPr>
              <w:keepNext/>
              <w:numPr>
                <w:ilvl w:val="1"/>
                <w:numId w:val="64"/>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Antecedentes</w:t>
            </w:r>
          </w:p>
          <w:p w14:paraId="7978D4AE" w14:textId="77777777" w:rsidR="009419BB" w:rsidRPr="00DE6D60" w:rsidRDefault="009419BB" w:rsidP="009419BB">
            <w:pPr>
              <w:keepNext/>
              <w:spacing w:line="276" w:lineRule="auto"/>
              <w:ind w:left="720"/>
              <w:jc w:val="both"/>
              <w:outlineLvl w:val="1"/>
              <w:rPr>
                <w:rFonts w:ascii="Tahoma" w:hAnsi="Tahoma" w:cs="Tahoma"/>
                <w:b/>
                <w:caps/>
                <w:sz w:val="22"/>
                <w:szCs w:val="20"/>
                <w:lang w:val="es-MX"/>
              </w:rPr>
            </w:pPr>
          </w:p>
          <w:p w14:paraId="79B0AE53" w14:textId="5F11B6EA"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Proyecto Construcción Planta Hidroeléctrica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 xml:space="preserve">, pretende el aprovechamiento del potencial hidroeléctrico del río Grande en el sitio de confluencia del río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 para la generación de energía eléctrica con una potencia estimada de 380,0 MW.</w:t>
            </w:r>
          </w:p>
          <w:p w14:paraId="45A3295E"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0A1CACA7" w14:textId="451DD82B"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Proyecto CPH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 xml:space="preserve"> estará ubicado en el límite departamental de Chuquisaca y Cochabamba sobre el curso medio del río Grande a 500,0 m aguas abajo de la confluencia de los ríos Grande y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 xml:space="preserve">, sector de los Municipios de </w:t>
            </w:r>
            <w:proofErr w:type="spellStart"/>
            <w:r w:rsidRPr="00DE6D60">
              <w:rPr>
                <w:rFonts w:ascii="Tahoma" w:hAnsi="Tahoma" w:cs="Tahoma"/>
                <w:sz w:val="20"/>
                <w:szCs w:val="20"/>
                <w:lang w:val="es-BO" w:eastAsia="en-US"/>
              </w:rPr>
              <w:t>Pasorapa</w:t>
            </w:r>
            <w:proofErr w:type="spellEnd"/>
            <w:r w:rsidRPr="00DE6D60">
              <w:rPr>
                <w:rFonts w:ascii="Tahoma" w:hAnsi="Tahoma" w:cs="Tahoma"/>
                <w:sz w:val="20"/>
                <w:szCs w:val="20"/>
                <w:lang w:val="es-BO" w:eastAsia="en-US"/>
              </w:rPr>
              <w:t xml:space="preserve">, Presto, Villa </w:t>
            </w:r>
            <w:proofErr w:type="spellStart"/>
            <w:r w:rsidRPr="00DE6D60">
              <w:rPr>
                <w:rFonts w:ascii="Tahoma" w:hAnsi="Tahoma" w:cs="Tahoma"/>
                <w:sz w:val="20"/>
                <w:szCs w:val="20"/>
                <w:lang w:val="es-BO" w:eastAsia="en-US"/>
              </w:rPr>
              <w:t>Mojocoya</w:t>
            </w:r>
            <w:proofErr w:type="spellEnd"/>
            <w:r w:rsidRPr="00DE6D60">
              <w:rPr>
                <w:rFonts w:ascii="Tahoma" w:hAnsi="Tahoma" w:cs="Tahoma"/>
                <w:sz w:val="20"/>
                <w:szCs w:val="20"/>
                <w:lang w:val="es-BO" w:eastAsia="en-US"/>
              </w:rPr>
              <w:t xml:space="preserve"> y Villa Serrano. La sección de estudio para la posible implementación de una presa, se encuentra entre las coordenadas UTM: 7.939.162,0 m N – 348.813,0 m E y 353.803,0 m E 7.940.224,0 m N.</w:t>
            </w:r>
          </w:p>
          <w:p w14:paraId="24FAB8AC"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091837F2" w14:textId="27665B4F"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 </w:t>
            </w:r>
          </w:p>
          <w:p w14:paraId="1CC9A876"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0126F803" w14:textId="7F508AA2"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lastRenderedPageBreak/>
              <w:t xml:space="preserve">ENDE realiza el monitoreo de calidad de aguas,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el Proyecto Hidroeléctrico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w:t>
            </w:r>
          </w:p>
          <w:p w14:paraId="4FE36BE7"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4F054E4D" w14:textId="62AF4AEB"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Actualmente la Unidad de Desarrollo de Proyectos viene realizando trabajos de hidrometría, con el objetivo de conocer el régimen hidráulico e hidrológico del área del proyecto; posteriormente estos datos serán complementarios a los estudios de aprovechamiento hidroeléctrico.</w:t>
            </w:r>
          </w:p>
          <w:p w14:paraId="79D9F694"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1999B731" w14:textId="39D58A78"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Por estas razones, y para dar continuidad a los estudios, ENDE requiere la contratación de una entidad especializada para generar información complementaria sobre calidad de aguas y sedimentos, en este caso sobre el río Grande, en el área de influencia del Proyecto Hidroeléctrico </w:t>
            </w:r>
            <w:proofErr w:type="spellStart"/>
            <w:r w:rsidRPr="00DE6D60">
              <w:rPr>
                <w:rFonts w:ascii="Tahoma" w:hAnsi="Tahoma" w:cs="Tahoma"/>
                <w:sz w:val="20"/>
                <w:szCs w:val="20"/>
                <w:lang w:val="es-BO" w:eastAsia="en-US"/>
              </w:rPr>
              <w:t>Cañahuecal</w:t>
            </w:r>
            <w:proofErr w:type="spellEnd"/>
            <w:r w:rsidRPr="00DE6D60">
              <w:rPr>
                <w:rFonts w:ascii="Tahoma" w:hAnsi="Tahoma" w:cs="Tahoma"/>
                <w:sz w:val="20"/>
                <w:szCs w:val="20"/>
                <w:lang w:val="es-BO" w:eastAsia="en-US"/>
              </w:rPr>
              <w:t xml:space="preserve">, para el monitoreo de la gestión. </w:t>
            </w:r>
          </w:p>
          <w:p w14:paraId="502DFD6D"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3915A23A" w14:textId="55AF3D0B" w:rsidR="00DE6D60" w:rsidRPr="009419BB" w:rsidRDefault="00DE6D60" w:rsidP="009419BB">
            <w:pPr>
              <w:keepNext/>
              <w:numPr>
                <w:ilvl w:val="1"/>
                <w:numId w:val="64"/>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Objetivos.</w:t>
            </w:r>
          </w:p>
          <w:p w14:paraId="3EC5A77D" w14:textId="77777777" w:rsidR="009419BB" w:rsidRPr="00DE6D60" w:rsidRDefault="009419BB" w:rsidP="009419BB">
            <w:pPr>
              <w:keepNext/>
              <w:spacing w:line="276" w:lineRule="auto"/>
              <w:ind w:left="720"/>
              <w:jc w:val="both"/>
              <w:outlineLvl w:val="1"/>
              <w:rPr>
                <w:rFonts w:ascii="Tahoma" w:hAnsi="Tahoma" w:cs="Tahoma"/>
                <w:b/>
                <w:caps/>
                <w:sz w:val="22"/>
                <w:szCs w:val="20"/>
                <w:lang w:val="es-MX"/>
              </w:rPr>
            </w:pPr>
          </w:p>
          <w:p w14:paraId="0DFD533B" w14:textId="77777777" w:rsidR="00DE6D60" w:rsidRPr="00DE6D60" w:rsidRDefault="00DE6D60" w:rsidP="009419BB">
            <w:pPr>
              <w:keepNext/>
              <w:numPr>
                <w:ilvl w:val="2"/>
                <w:numId w:val="64"/>
              </w:numPr>
              <w:spacing w:line="276" w:lineRule="auto"/>
              <w:ind w:hanging="968"/>
              <w:jc w:val="both"/>
              <w:outlineLvl w:val="2"/>
              <w:rPr>
                <w:rFonts w:ascii="Tahoma" w:hAnsi="Tahoma" w:cs="Tahoma"/>
                <w:b/>
                <w:sz w:val="22"/>
                <w:szCs w:val="18"/>
                <w:lang w:val="es-MX"/>
              </w:rPr>
            </w:pPr>
            <w:r w:rsidRPr="00DE6D60">
              <w:rPr>
                <w:rFonts w:ascii="Tahoma" w:hAnsi="Tahoma" w:cs="Tahoma"/>
                <w:b/>
                <w:sz w:val="22"/>
                <w:szCs w:val="20"/>
                <w:lang w:val="es-MX"/>
              </w:rPr>
              <w:t>Objetivo general</w:t>
            </w:r>
          </w:p>
          <w:p w14:paraId="4A6EAED6" w14:textId="3FB72DBE" w:rsidR="00DE6D60" w:rsidRDefault="00DE6D60" w:rsidP="009419BB">
            <w:pPr>
              <w:numPr>
                <w:ilvl w:val="0"/>
                <w:numId w:val="58"/>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 xml:space="preserve">Llevar a cabo un estudio de calidad de aguas y sedimentos sobre el río Grande, en sitios específicos, con la finalidad de conocer las condiciones </w:t>
            </w:r>
            <w:r w:rsidRPr="00DE6D60">
              <w:rPr>
                <w:rFonts w:ascii="Tahoma" w:hAnsi="Tahoma" w:cs="Tahoma"/>
                <w:sz w:val="20"/>
                <w:szCs w:val="18"/>
                <w:lang w:val="es-BO" w:eastAsia="en-US"/>
              </w:rPr>
              <w:t xml:space="preserve">en el área de influencia del proyecto </w:t>
            </w:r>
            <w:r w:rsidRPr="00DE6D60">
              <w:rPr>
                <w:rFonts w:ascii="Tahoma" w:hAnsi="Tahoma" w:cs="Tahoma"/>
                <w:sz w:val="20"/>
                <w:szCs w:val="18"/>
                <w:lang w:eastAsia="en-US"/>
              </w:rPr>
              <w:t xml:space="preserve">Hidroeléctrico </w:t>
            </w:r>
            <w:proofErr w:type="spellStart"/>
            <w:r w:rsidRPr="00DE6D60">
              <w:rPr>
                <w:rFonts w:ascii="Tahoma" w:hAnsi="Tahoma" w:cs="Tahoma"/>
                <w:sz w:val="20"/>
                <w:szCs w:val="18"/>
                <w:lang w:eastAsia="en-US"/>
              </w:rPr>
              <w:t>Cañahuecal</w:t>
            </w:r>
            <w:proofErr w:type="spellEnd"/>
            <w:r w:rsidRPr="00DE6D60">
              <w:rPr>
                <w:rFonts w:ascii="Tahoma" w:hAnsi="Tahoma" w:cs="Tahoma"/>
                <w:sz w:val="20"/>
                <w:szCs w:val="18"/>
                <w:lang w:eastAsia="en-US"/>
              </w:rPr>
              <w:t>.</w:t>
            </w:r>
          </w:p>
          <w:p w14:paraId="7162A8DD" w14:textId="77777777" w:rsidR="009419BB" w:rsidRPr="00DE6D60" w:rsidRDefault="009419BB" w:rsidP="009419BB">
            <w:pPr>
              <w:spacing w:line="276" w:lineRule="auto"/>
              <w:ind w:left="1134"/>
              <w:jc w:val="both"/>
              <w:rPr>
                <w:rFonts w:ascii="Tahoma" w:hAnsi="Tahoma" w:cs="Tahoma"/>
                <w:sz w:val="20"/>
                <w:szCs w:val="18"/>
                <w:lang w:eastAsia="en-US"/>
              </w:rPr>
            </w:pPr>
          </w:p>
          <w:p w14:paraId="13362E9F" w14:textId="77777777" w:rsidR="00DE6D60" w:rsidRPr="00DE6D60" w:rsidRDefault="00DE6D60" w:rsidP="00E64736">
            <w:pPr>
              <w:keepNext/>
              <w:numPr>
                <w:ilvl w:val="2"/>
                <w:numId w:val="64"/>
              </w:numPr>
              <w:spacing w:line="276" w:lineRule="auto"/>
              <w:jc w:val="both"/>
              <w:outlineLvl w:val="2"/>
              <w:rPr>
                <w:rFonts w:ascii="Tahoma" w:hAnsi="Tahoma" w:cs="Tahoma"/>
                <w:b/>
                <w:sz w:val="22"/>
                <w:szCs w:val="20"/>
                <w:lang w:val="es-MX"/>
              </w:rPr>
            </w:pPr>
            <w:r w:rsidRPr="00DE6D60">
              <w:rPr>
                <w:rFonts w:ascii="Tahoma" w:hAnsi="Tahoma" w:cs="Tahoma"/>
                <w:b/>
                <w:sz w:val="22"/>
                <w:szCs w:val="20"/>
                <w:lang w:val="es-MX"/>
              </w:rPr>
              <w:t>Objetivos específicos.</w:t>
            </w:r>
          </w:p>
          <w:p w14:paraId="20A74C4D" w14:textId="77777777" w:rsidR="00DE6D60" w:rsidRPr="00DE6D60" w:rsidRDefault="00DE6D60" w:rsidP="009419BB">
            <w:pPr>
              <w:numPr>
                <w:ilvl w:val="0"/>
                <w:numId w:val="59"/>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 xml:space="preserve">Obtener datos de calidad de agua y sedimentos a través de una campaña de muestreo en campo (época </w:t>
            </w:r>
            <w:proofErr w:type="gramStart"/>
            <w:r w:rsidRPr="00DE6D60">
              <w:rPr>
                <w:rFonts w:ascii="Tahoma" w:hAnsi="Tahoma" w:cs="Tahoma"/>
                <w:sz w:val="20"/>
                <w:szCs w:val="18"/>
                <w:lang w:eastAsia="en-US"/>
              </w:rPr>
              <w:t>seca)  y</w:t>
            </w:r>
            <w:proofErr w:type="gramEnd"/>
            <w:r w:rsidRPr="00DE6D60">
              <w:rPr>
                <w:rFonts w:ascii="Tahoma" w:hAnsi="Tahoma" w:cs="Tahoma"/>
                <w:sz w:val="20"/>
                <w:szCs w:val="18"/>
                <w:lang w:eastAsia="en-US"/>
              </w:rPr>
              <w:t xml:space="preserve"> análisis en laboratorio en los sitios de monitoreo.</w:t>
            </w:r>
          </w:p>
          <w:p w14:paraId="4D26E4D6" w14:textId="70F51421" w:rsidR="00DE6D60" w:rsidRDefault="00DE6D60" w:rsidP="009419BB">
            <w:pPr>
              <w:numPr>
                <w:ilvl w:val="0"/>
                <w:numId w:val="59"/>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Interpretar los datos de calidad de aguas y sedimentos, obtenidos en la campaña de campo, en la zona de estudio, considerando la posible implementación de un proyecto hidroeléctrico en la zona, según normativa vigente y la agresividad de las aguas a obras civiles y elementos hidromecánicos.</w:t>
            </w:r>
          </w:p>
          <w:p w14:paraId="05121AEC" w14:textId="77777777" w:rsidR="009419BB" w:rsidRPr="00DE6D60" w:rsidRDefault="009419BB" w:rsidP="009419BB">
            <w:pPr>
              <w:spacing w:line="276" w:lineRule="auto"/>
              <w:ind w:left="1134"/>
              <w:jc w:val="both"/>
              <w:rPr>
                <w:rFonts w:ascii="Tahoma" w:hAnsi="Tahoma" w:cs="Tahoma"/>
                <w:sz w:val="20"/>
                <w:szCs w:val="18"/>
                <w:lang w:eastAsia="en-US"/>
              </w:rPr>
            </w:pPr>
          </w:p>
          <w:p w14:paraId="6825CECA" w14:textId="77777777" w:rsidR="00DE6D60" w:rsidRPr="00DE6D60" w:rsidRDefault="00DE6D60" w:rsidP="009419BB">
            <w:pPr>
              <w:keepNext/>
              <w:numPr>
                <w:ilvl w:val="1"/>
                <w:numId w:val="64"/>
              </w:numPr>
              <w:spacing w:line="276" w:lineRule="auto"/>
              <w:ind w:hanging="608"/>
              <w:jc w:val="both"/>
              <w:outlineLvl w:val="1"/>
              <w:rPr>
                <w:rFonts w:ascii="Tahoma" w:hAnsi="Tahoma" w:cs="Tahoma"/>
                <w:b/>
                <w:caps/>
                <w:sz w:val="22"/>
                <w:szCs w:val="20"/>
                <w:lang w:val="es-MX"/>
              </w:rPr>
            </w:pPr>
            <w:bookmarkStart w:id="159" w:name="_Ref66188216"/>
            <w:r w:rsidRPr="00DE6D60">
              <w:rPr>
                <w:rFonts w:ascii="Tahoma" w:hAnsi="Tahoma" w:cs="Tahoma"/>
                <w:b/>
                <w:sz w:val="22"/>
                <w:szCs w:val="20"/>
                <w:lang w:val="es-MX"/>
              </w:rPr>
              <w:t>Ubicación.</w:t>
            </w:r>
            <w:bookmarkEnd w:id="159"/>
          </w:p>
          <w:p w14:paraId="74906003" w14:textId="77777777" w:rsidR="009419BB" w:rsidRDefault="009419BB" w:rsidP="00E64736">
            <w:pPr>
              <w:spacing w:line="276" w:lineRule="auto"/>
              <w:jc w:val="both"/>
              <w:rPr>
                <w:rFonts w:ascii="Tahoma" w:hAnsi="Tahoma" w:cs="Tahoma"/>
                <w:sz w:val="20"/>
                <w:szCs w:val="20"/>
                <w:lang w:val="es-BO" w:eastAsia="en-US"/>
              </w:rPr>
            </w:pPr>
          </w:p>
          <w:p w14:paraId="0D7B0E8D" w14:textId="703F1F74"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área de estudio se encuentra ubicada entre la provincia Campero y la Provincia Zudáñez de los departamentos de Cochabamba y Sucre respectivamente, </w:t>
            </w:r>
            <w:r w:rsidRPr="00DE6D60">
              <w:rPr>
                <w:rFonts w:ascii="Tahoma" w:hAnsi="Tahoma" w:cs="Tahoma"/>
                <w:sz w:val="20"/>
                <w:szCs w:val="20"/>
                <w:lang w:eastAsia="en-US"/>
              </w:rPr>
              <w:t>sobre el río Grande</w:t>
            </w:r>
            <w:r w:rsidRPr="00DE6D60">
              <w:rPr>
                <w:rFonts w:ascii="Tahoma" w:hAnsi="Tahoma" w:cs="Tahoma"/>
                <w:sz w:val="20"/>
                <w:szCs w:val="20"/>
                <w:lang w:val="es-BO" w:eastAsia="en-US"/>
              </w:rPr>
              <w:t xml:space="preserve">, ver </w:t>
            </w:r>
            <w:r w:rsidRPr="00DE6D60">
              <w:rPr>
                <w:rFonts w:ascii="Tahoma" w:hAnsi="Tahoma" w:cs="Tahoma"/>
                <w:sz w:val="20"/>
                <w:szCs w:val="20"/>
                <w:lang w:val="es-BO" w:eastAsia="en-US"/>
              </w:rPr>
              <w:fldChar w:fldCharType="begin"/>
            </w:r>
            <w:r w:rsidRPr="00DE6D60">
              <w:rPr>
                <w:rFonts w:ascii="Tahoma" w:hAnsi="Tahoma" w:cs="Tahoma"/>
                <w:sz w:val="20"/>
                <w:szCs w:val="20"/>
                <w:lang w:val="es-BO" w:eastAsia="en-US"/>
              </w:rPr>
              <w:instrText xml:space="preserve"> REF _Ref66188776 \h  \* MERGEFORMAT </w:instrText>
            </w:r>
            <w:r w:rsidRPr="00DE6D60">
              <w:rPr>
                <w:rFonts w:ascii="Tahoma" w:hAnsi="Tahoma" w:cs="Tahoma"/>
                <w:sz w:val="20"/>
                <w:szCs w:val="20"/>
                <w:lang w:val="es-BO" w:eastAsia="en-US"/>
              </w:rPr>
            </w:r>
            <w:r w:rsidRPr="00DE6D60">
              <w:rPr>
                <w:rFonts w:ascii="Tahoma" w:hAnsi="Tahoma" w:cs="Tahoma"/>
                <w:sz w:val="20"/>
                <w:szCs w:val="20"/>
                <w:lang w:val="es-BO" w:eastAsia="en-US"/>
              </w:rPr>
              <w:fldChar w:fldCharType="separate"/>
            </w:r>
            <w:r w:rsidR="00D31294" w:rsidRPr="00D31294">
              <w:rPr>
                <w:rFonts w:ascii="Tahoma" w:hAnsi="Tahoma" w:cs="Tahoma"/>
                <w:sz w:val="20"/>
                <w:szCs w:val="20"/>
                <w:lang w:eastAsia="en-US"/>
              </w:rPr>
              <w:t xml:space="preserve">Figura </w:t>
            </w:r>
            <w:r w:rsidR="00D31294" w:rsidRPr="00D31294">
              <w:rPr>
                <w:rFonts w:ascii="Tahoma" w:hAnsi="Tahoma" w:cs="Tahoma"/>
                <w:noProof/>
                <w:sz w:val="20"/>
                <w:szCs w:val="20"/>
                <w:lang w:eastAsia="en-US"/>
              </w:rPr>
              <w:t>3</w:t>
            </w:r>
            <w:r w:rsidRPr="00DE6D60">
              <w:rPr>
                <w:rFonts w:ascii="Tahoma" w:hAnsi="Tahoma" w:cs="Tahoma"/>
                <w:sz w:val="20"/>
                <w:szCs w:val="20"/>
                <w:lang w:val="es-BO" w:eastAsia="en-US"/>
              </w:rPr>
              <w:fldChar w:fldCharType="end"/>
            </w:r>
            <w:r w:rsidRPr="00DE6D60">
              <w:rPr>
                <w:rFonts w:ascii="Tahoma" w:hAnsi="Tahoma" w:cs="Tahoma"/>
                <w:sz w:val="20"/>
                <w:szCs w:val="20"/>
                <w:lang w:val="es-BO" w:eastAsia="en-US"/>
              </w:rPr>
              <w:t>.</w:t>
            </w:r>
          </w:p>
          <w:p w14:paraId="6CC70EC9" w14:textId="77777777" w:rsidR="009419BB" w:rsidRPr="00DE6D60" w:rsidRDefault="009419BB" w:rsidP="009419BB">
            <w:pPr>
              <w:spacing w:line="276" w:lineRule="auto"/>
              <w:ind w:left="254" w:right="114"/>
              <w:jc w:val="both"/>
              <w:rPr>
                <w:rFonts w:ascii="Tahoma" w:hAnsi="Tahoma" w:cs="Tahoma"/>
                <w:sz w:val="20"/>
                <w:szCs w:val="20"/>
                <w:lang w:eastAsia="en-US"/>
              </w:rPr>
            </w:pPr>
          </w:p>
          <w:p w14:paraId="44E9F1AB" w14:textId="4C690C9D" w:rsidR="00DE6D60" w:rsidRPr="00DE6D60" w:rsidRDefault="00DE6D60" w:rsidP="00E64736">
            <w:pPr>
              <w:spacing w:line="276" w:lineRule="auto"/>
              <w:jc w:val="center"/>
              <w:rPr>
                <w:rFonts w:ascii="Tahoma" w:hAnsi="Tahoma" w:cs="Tahoma"/>
                <w:b/>
                <w:bCs/>
                <w:szCs w:val="20"/>
                <w:lang w:val="es-BO" w:eastAsia="en-US"/>
              </w:rPr>
            </w:pPr>
            <w:bookmarkStart w:id="160" w:name="_Ref66188776"/>
            <w:r w:rsidRPr="00DE6D60">
              <w:rPr>
                <w:rFonts w:ascii="Tahoma" w:hAnsi="Tahoma" w:cs="Tahoma"/>
                <w:b/>
                <w:bCs/>
                <w:szCs w:val="20"/>
                <w:lang w:eastAsia="en-US"/>
              </w:rPr>
              <w:t xml:space="preserve">Figura </w:t>
            </w:r>
            <w:r w:rsidRPr="00DE6D60">
              <w:rPr>
                <w:rFonts w:ascii="Tahoma" w:hAnsi="Tahoma"/>
                <w:b/>
                <w:bCs/>
                <w:szCs w:val="20"/>
                <w:lang w:eastAsia="en-US"/>
              </w:rPr>
              <w:fldChar w:fldCharType="begin"/>
            </w:r>
            <w:r w:rsidRPr="00DE6D60">
              <w:rPr>
                <w:rFonts w:ascii="Tahoma" w:hAnsi="Tahoma" w:cs="Tahoma"/>
                <w:b/>
                <w:bCs/>
                <w:szCs w:val="20"/>
                <w:lang w:eastAsia="en-US"/>
              </w:rPr>
              <w:instrText xml:space="preserve"> SEQ Figura \* ARABIC </w:instrText>
            </w:r>
            <w:r w:rsidRPr="00DE6D60">
              <w:rPr>
                <w:rFonts w:ascii="Tahoma" w:hAnsi="Tahoma"/>
                <w:b/>
                <w:bCs/>
                <w:szCs w:val="20"/>
                <w:lang w:eastAsia="en-US"/>
              </w:rPr>
              <w:fldChar w:fldCharType="separate"/>
            </w:r>
            <w:r w:rsidR="00D31294">
              <w:rPr>
                <w:rFonts w:ascii="Tahoma" w:hAnsi="Tahoma" w:cs="Tahoma"/>
                <w:b/>
                <w:bCs/>
                <w:noProof/>
                <w:szCs w:val="20"/>
                <w:lang w:eastAsia="en-US"/>
              </w:rPr>
              <w:t>3</w:t>
            </w:r>
            <w:r w:rsidRPr="00DE6D60">
              <w:rPr>
                <w:rFonts w:ascii="Tahoma" w:hAnsi="Tahoma"/>
                <w:b/>
                <w:bCs/>
                <w:szCs w:val="20"/>
                <w:lang w:eastAsia="en-US"/>
              </w:rPr>
              <w:fldChar w:fldCharType="end"/>
            </w:r>
            <w:bookmarkEnd w:id="160"/>
            <w:r w:rsidRPr="00DE6D60">
              <w:rPr>
                <w:rFonts w:ascii="Tahoma" w:hAnsi="Tahoma" w:cs="Tahoma"/>
                <w:b/>
                <w:bCs/>
                <w:szCs w:val="20"/>
                <w:lang w:eastAsia="en-US"/>
              </w:rPr>
              <w:t xml:space="preserve">. </w:t>
            </w:r>
            <w:r w:rsidRPr="00DE6D60">
              <w:rPr>
                <w:rFonts w:ascii="Tahoma" w:hAnsi="Tahoma" w:cs="Tahoma"/>
                <w:b/>
                <w:bCs/>
                <w:szCs w:val="20"/>
                <w:lang w:val="es-BO" w:eastAsia="en-US"/>
              </w:rPr>
              <w:t xml:space="preserve">Ubicación del área de estudio – Proyecto Hidroeléctrico </w:t>
            </w:r>
            <w:proofErr w:type="spellStart"/>
            <w:r w:rsidRPr="00DE6D60">
              <w:rPr>
                <w:rFonts w:ascii="Tahoma" w:hAnsi="Tahoma" w:cs="Tahoma"/>
                <w:b/>
                <w:bCs/>
                <w:szCs w:val="20"/>
                <w:lang w:val="es-BO" w:eastAsia="en-US"/>
              </w:rPr>
              <w:t>Cañahuecal</w:t>
            </w:r>
            <w:proofErr w:type="spellEnd"/>
            <w:r w:rsidRPr="00DE6D60">
              <w:rPr>
                <w:rFonts w:ascii="Tahoma" w:hAnsi="Tahoma" w:cs="Tahoma"/>
                <w:b/>
                <w:bCs/>
                <w:szCs w:val="20"/>
                <w:lang w:val="es-BO" w:eastAsia="en-US"/>
              </w:rPr>
              <w:t>.</w:t>
            </w:r>
          </w:p>
          <w:p w14:paraId="5DE8FAAC" w14:textId="77777777" w:rsidR="00DE6D60" w:rsidRPr="00DE6D60" w:rsidRDefault="00DE6D60" w:rsidP="009419BB">
            <w:pPr>
              <w:spacing w:line="276" w:lineRule="auto"/>
              <w:jc w:val="center"/>
              <w:rPr>
                <w:rFonts w:ascii="Tahoma" w:hAnsi="Tahoma" w:cs="Tahoma"/>
                <w:sz w:val="20"/>
                <w:szCs w:val="20"/>
                <w:lang w:val="es-BO" w:eastAsia="en-US"/>
              </w:rPr>
            </w:pPr>
            <w:r w:rsidRPr="00DE6D60">
              <w:rPr>
                <w:rFonts w:ascii="Tahoma" w:hAnsi="Tahoma"/>
                <w:noProof/>
                <w:sz w:val="20"/>
                <w:szCs w:val="20"/>
                <w:lang w:val="es-BO" w:eastAsia="es-BO"/>
              </w:rPr>
              <w:lastRenderedPageBreak/>
              <mc:AlternateContent>
                <mc:Choice Requires="wps">
                  <w:drawing>
                    <wp:anchor distT="0" distB="0" distL="114300" distR="114300" simplePos="0" relativeHeight="251673600" behindDoc="0" locked="0" layoutInCell="1" allowOverlap="1" wp14:anchorId="6D9F05DC" wp14:editId="08B0C621">
                      <wp:simplePos x="0" y="0"/>
                      <wp:positionH relativeFrom="column">
                        <wp:posOffset>3034665</wp:posOffset>
                      </wp:positionH>
                      <wp:positionV relativeFrom="paragraph">
                        <wp:posOffset>2379980</wp:posOffset>
                      </wp:positionV>
                      <wp:extent cx="831850" cy="82550"/>
                      <wp:effectExtent l="0" t="95250" r="25400" b="88900"/>
                      <wp:wrapNone/>
                      <wp:docPr id="25" name="Conector recto de flecha 4"/>
                      <wp:cNvGraphicFramePr/>
                      <a:graphic xmlns:a="http://schemas.openxmlformats.org/drawingml/2006/main">
                        <a:graphicData uri="http://schemas.microsoft.com/office/word/2010/wordprocessingShape">
                          <wps:wsp>
                            <wps:cNvCnPr/>
                            <wps:spPr>
                              <a:xfrm flipH="1" flipV="1">
                                <a:off x="0" y="0"/>
                                <a:ext cx="831850" cy="825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2D8AF32" id="_x0000_t32" coordsize="21600,21600" o:spt="32" o:oned="t" path="m,l21600,21600e" filled="f">
                      <v:path arrowok="t" fillok="f" o:connecttype="none"/>
                      <o:lock v:ext="edit" shapetype="t"/>
                    </v:shapetype>
                    <v:shape id="Conector recto de flecha 4" o:spid="_x0000_s1026" type="#_x0000_t32" style="position:absolute;margin-left:238.95pt;margin-top:187.4pt;width:65.5pt;height:6.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" strokecolor="red" strokeweight="4.5pt">
                      <v:stroke endarrow="block" joinstyle="miter"/>
                    </v:shape>
                  </w:pict>
                </mc:Fallback>
              </mc:AlternateContent>
            </w:r>
            <w:r w:rsidRPr="00DE6D60">
              <w:rPr>
                <w:rFonts w:ascii="Tahoma" w:hAnsi="Tahoma"/>
                <w:noProof/>
                <w:sz w:val="20"/>
                <w:szCs w:val="20"/>
                <w:lang w:val="es-BO" w:eastAsia="es-BO"/>
              </w:rPr>
              <mc:AlternateContent>
                <mc:Choice Requires="wps">
                  <w:drawing>
                    <wp:anchor distT="0" distB="0" distL="114300" distR="114300" simplePos="0" relativeHeight="251672576" behindDoc="0" locked="0" layoutInCell="1" allowOverlap="1" wp14:anchorId="00ADA78D" wp14:editId="21016B3F">
                      <wp:simplePos x="0" y="0"/>
                      <wp:positionH relativeFrom="column">
                        <wp:posOffset>939165</wp:posOffset>
                      </wp:positionH>
                      <wp:positionV relativeFrom="paragraph">
                        <wp:posOffset>621030</wp:posOffset>
                      </wp:positionV>
                      <wp:extent cx="1143000" cy="539750"/>
                      <wp:effectExtent l="38100" t="19050" r="38100" b="69850"/>
                      <wp:wrapNone/>
                      <wp:docPr id="26" name="Conector recto de flecha 3"/>
                      <wp:cNvGraphicFramePr/>
                      <a:graphic xmlns:a="http://schemas.openxmlformats.org/drawingml/2006/main">
                        <a:graphicData uri="http://schemas.microsoft.com/office/word/2010/wordprocessingShape">
                          <wps:wsp>
                            <wps:cNvCnPr/>
                            <wps:spPr>
                              <a:xfrm flipH="1">
                                <a:off x="0" y="0"/>
                                <a:ext cx="1143000" cy="5397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C4D619" id="Conector recto de flecha 3" o:spid="_x0000_s1026" type="#_x0000_t32" style="position:absolute;margin-left:73.95pt;margin-top:48.9pt;width:90pt;height:4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" strokecolor="red" strokeweight="4.5pt">
                      <v:stroke endarrow="block" joinstyle="miter"/>
                    </v:shape>
                  </w:pict>
                </mc:Fallback>
              </mc:AlternateContent>
            </w:r>
            <w:r w:rsidRPr="00DE6D60">
              <w:rPr>
                <w:rFonts w:ascii="Tahoma" w:hAnsi="Tahoma" w:cs="Tahoma"/>
                <w:noProof/>
                <w:sz w:val="20"/>
                <w:szCs w:val="20"/>
                <w:lang w:val="es-BO" w:eastAsia="es-BO"/>
              </w:rPr>
              <w:drawing>
                <wp:inline distT="0" distB="0" distL="0" distR="0" wp14:anchorId="4E7C0B01" wp14:editId="6FD13E83">
                  <wp:extent cx="5036407" cy="3070746"/>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l="2419" t="1218" r="2315" b="23882"/>
                          <a:stretch>
                            <a:fillRect/>
                          </a:stretch>
                        </pic:blipFill>
                        <pic:spPr bwMode="auto">
                          <a:xfrm>
                            <a:off x="0" y="0"/>
                            <a:ext cx="5045718" cy="3076423"/>
                          </a:xfrm>
                          <a:prstGeom prst="rect">
                            <a:avLst/>
                          </a:prstGeom>
                          <a:noFill/>
                          <a:ln>
                            <a:noFill/>
                          </a:ln>
                        </pic:spPr>
                      </pic:pic>
                    </a:graphicData>
                  </a:graphic>
                </wp:inline>
              </w:drawing>
            </w:r>
          </w:p>
          <w:p w14:paraId="36BA5DE2" w14:textId="77777777" w:rsidR="009419BB" w:rsidRPr="009419BB" w:rsidRDefault="009419BB" w:rsidP="009419BB">
            <w:pPr>
              <w:keepNext/>
              <w:spacing w:line="276" w:lineRule="auto"/>
              <w:ind w:left="720"/>
              <w:jc w:val="both"/>
              <w:outlineLvl w:val="1"/>
              <w:rPr>
                <w:rFonts w:ascii="Tahoma" w:hAnsi="Tahoma" w:cs="Tahoma"/>
                <w:b/>
                <w:caps/>
                <w:sz w:val="22"/>
                <w:szCs w:val="20"/>
                <w:lang w:val="es-MX"/>
              </w:rPr>
            </w:pPr>
          </w:p>
          <w:p w14:paraId="4DE5723F" w14:textId="26B075A1" w:rsidR="00DE6D60" w:rsidRPr="009419BB" w:rsidRDefault="00DE6D60" w:rsidP="009419BB">
            <w:pPr>
              <w:keepNext/>
              <w:numPr>
                <w:ilvl w:val="1"/>
                <w:numId w:val="64"/>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Alcance.</w:t>
            </w:r>
          </w:p>
          <w:p w14:paraId="5A9D62C0" w14:textId="77777777" w:rsidR="009419BB" w:rsidRPr="00DE6D60" w:rsidRDefault="009419BB" w:rsidP="009419BB">
            <w:pPr>
              <w:keepNext/>
              <w:spacing w:line="276" w:lineRule="auto"/>
              <w:ind w:left="720"/>
              <w:jc w:val="both"/>
              <w:outlineLvl w:val="1"/>
              <w:rPr>
                <w:rFonts w:ascii="Tahoma" w:hAnsi="Tahoma" w:cs="Tahoma"/>
                <w:b/>
                <w:caps/>
                <w:sz w:val="22"/>
                <w:szCs w:val="20"/>
                <w:lang w:val="es-MX"/>
              </w:rPr>
            </w:pPr>
          </w:p>
          <w:p w14:paraId="765CCBF3" w14:textId="77777777" w:rsidR="00DE6D60" w:rsidRPr="00DE6D60" w:rsidRDefault="00DE6D60" w:rsidP="009419BB">
            <w:pPr>
              <w:keepNext/>
              <w:numPr>
                <w:ilvl w:val="2"/>
                <w:numId w:val="64"/>
              </w:numPr>
              <w:spacing w:line="276" w:lineRule="auto"/>
              <w:ind w:left="822" w:hanging="710"/>
              <w:jc w:val="both"/>
              <w:outlineLvl w:val="2"/>
              <w:rPr>
                <w:rFonts w:ascii="Tahoma" w:hAnsi="Tahoma" w:cs="Tahoma"/>
                <w:b/>
                <w:sz w:val="22"/>
                <w:szCs w:val="20"/>
                <w:lang w:val="es-MX"/>
              </w:rPr>
            </w:pPr>
            <w:r w:rsidRPr="00DE6D60">
              <w:rPr>
                <w:rFonts w:ascii="Tahoma" w:hAnsi="Tahoma" w:cs="Tahoma"/>
                <w:b/>
                <w:sz w:val="22"/>
                <w:szCs w:val="20"/>
                <w:lang w:val="es-MX"/>
              </w:rPr>
              <w:t>Trabajo de campo y descripción de metodología para la obtención de muestras.</w:t>
            </w:r>
          </w:p>
          <w:p w14:paraId="00E6C5B1" w14:textId="77777777" w:rsidR="009419BB" w:rsidRDefault="009419BB" w:rsidP="009419BB">
            <w:pPr>
              <w:spacing w:line="276" w:lineRule="auto"/>
              <w:ind w:left="254" w:right="114"/>
              <w:jc w:val="both"/>
              <w:rPr>
                <w:rFonts w:ascii="Tahoma" w:hAnsi="Tahoma" w:cs="Tahoma"/>
                <w:sz w:val="20"/>
                <w:szCs w:val="20"/>
                <w:lang w:val="es-BO" w:eastAsia="en-US"/>
              </w:rPr>
            </w:pPr>
          </w:p>
          <w:p w14:paraId="61092D26" w14:textId="2C9F9368" w:rsidR="00DE6D60" w:rsidRDefault="00DE6D60" w:rsidP="009419BB">
            <w:pPr>
              <w:spacing w:line="276" w:lineRule="auto"/>
              <w:ind w:left="254" w:right="114"/>
              <w:jc w:val="both"/>
              <w:rPr>
                <w:rFonts w:ascii="Tahoma" w:hAnsi="Tahoma" w:cs="Tahoma"/>
                <w:sz w:val="20"/>
                <w:szCs w:val="20"/>
                <w:lang w:val="es-BO" w:eastAsia="en-US"/>
              </w:rPr>
            </w:pPr>
            <w:r w:rsidRPr="00DE6D60">
              <w:rPr>
                <w:rFonts w:ascii="Tahoma" w:hAnsi="Tahoma" w:cs="Tahoma"/>
                <w:sz w:val="20"/>
                <w:szCs w:val="20"/>
                <w:lang w:val="es-BO" w:eastAsia="en-US"/>
              </w:rPr>
              <w:t>Sobre la base de un proceso de planificación, identificación de sitios de muestreo e identificación de personal de apoyo del lugar, el CONSULTOR efectuará el trabajo de campo.</w:t>
            </w:r>
          </w:p>
          <w:p w14:paraId="45B6FEE1"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3815FF05" w14:textId="315D88DB"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El trabajo de colecta de muestras se deberá llevar a cabo durante la campaña, en los sitios que se muestran en la </w:t>
            </w:r>
            <w:r w:rsidRPr="00DE6D60">
              <w:rPr>
                <w:rFonts w:ascii="Tahoma" w:hAnsi="Tahoma" w:cs="Tahoma"/>
                <w:sz w:val="20"/>
                <w:szCs w:val="20"/>
                <w:lang w:val="es-BO" w:eastAsia="en-US"/>
              </w:rPr>
              <w:fldChar w:fldCharType="begin"/>
            </w:r>
            <w:r w:rsidRPr="00DE6D60">
              <w:rPr>
                <w:rFonts w:ascii="Tahoma" w:hAnsi="Tahoma" w:cs="Tahoma"/>
                <w:sz w:val="20"/>
                <w:szCs w:val="20"/>
                <w:lang w:val="es-BO" w:eastAsia="en-US"/>
              </w:rPr>
              <w:instrText xml:space="preserve"> REF _Ref66188776 \h  \* MERGEFORMAT </w:instrText>
            </w:r>
            <w:r w:rsidRPr="00DE6D60">
              <w:rPr>
                <w:rFonts w:ascii="Tahoma" w:hAnsi="Tahoma" w:cs="Tahoma"/>
                <w:sz w:val="20"/>
                <w:szCs w:val="20"/>
                <w:lang w:val="es-BO" w:eastAsia="en-US"/>
              </w:rPr>
            </w:r>
            <w:r w:rsidRPr="00DE6D60">
              <w:rPr>
                <w:rFonts w:ascii="Tahoma" w:hAnsi="Tahoma" w:cs="Tahoma"/>
                <w:sz w:val="20"/>
                <w:szCs w:val="20"/>
                <w:lang w:val="es-BO" w:eastAsia="en-US"/>
              </w:rPr>
              <w:fldChar w:fldCharType="separate"/>
            </w:r>
            <w:r w:rsidR="00D31294" w:rsidRPr="00D31294">
              <w:rPr>
                <w:rFonts w:ascii="Tahoma" w:hAnsi="Tahoma" w:cs="Tahoma"/>
                <w:sz w:val="20"/>
                <w:szCs w:val="20"/>
                <w:lang w:eastAsia="en-US"/>
              </w:rPr>
              <w:t xml:space="preserve">Figura </w:t>
            </w:r>
            <w:r w:rsidR="00D31294" w:rsidRPr="00D31294">
              <w:rPr>
                <w:rFonts w:ascii="Tahoma" w:hAnsi="Tahoma" w:cs="Tahoma"/>
                <w:noProof/>
                <w:sz w:val="20"/>
                <w:szCs w:val="20"/>
                <w:lang w:eastAsia="en-US"/>
              </w:rPr>
              <w:t>3</w:t>
            </w:r>
            <w:r w:rsidRPr="00DE6D60">
              <w:rPr>
                <w:rFonts w:ascii="Tahoma" w:hAnsi="Tahoma" w:cs="Tahoma"/>
                <w:sz w:val="20"/>
                <w:szCs w:val="20"/>
                <w:lang w:val="es-BO" w:eastAsia="en-US"/>
              </w:rPr>
              <w:fldChar w:fldCharType="end"/>
            </w:r>
            <w:r w:rsidRPr="00DE6D60">
              <w:rPr>
                <w:rFonts w:ascii="Tahoma" w:hAnsi="Tahoma" w:cs="Tahoma"/>
                <w:sz w:val="20"/>
                <w:szCs w:val="20"/>
                <w:lang w:eastAsia="en-US"/>
              </w:rPr>
              <w:t xml:space="preserve">. Los sitios son: 1) </w:t>
            </w:r>
            <w:proofErr w:type="spellStart"/>
            <w:r w:rsidRPr="00DE6D60">
              <w:rPr>
                <w:rFonts w:ascii="Tahoma" w:hAnsi="Tahoma" w:cs="Tahoma"/>
                <w:sz w:val="20"/>
                <w:szCs w:val="20"/>
                <w:lang w:eastAsia="en-US"/>
              </w:rPr>
              <w:t>Huayacán</w:t>
            </w:r>
            <w:proofErr w:type="spellEnd"/>
            <w:r w:rsidRPr="00DE6D60">
              <w:rPr>
                <w:rFonts w:ascii="Tahoma" w:hAnsi="Tahoma" w:cs="Tahoma"/>
                <w:sz w:val="20"/>
                <w:szCs w:val="20"/>
                <w:lang w:eastAsia="en-US"/>
              </w:rPr>
              <w:t xml:space="preserve"> y 2) Río Grande (Comunidad). El detalle de las estaciones se presenta en la siguiente tabla:</w:t>
            </w:r>
          </w:p>
          <w:p w14:paraId="04E3A78E" w14:textId="77777777" w:rsidR="009419BB" w:rsidRPr="00DE6D60" w:rsidRDefault="009419BB" w:rsidP="009419BB">
            <w:pPr>
              <w:spacing w:line="276" w:lineRule="auto"/>
              <w:ind w:left="254" w:right="114"/>
              <w:jc w:val="both"/>
              <w:rPr>
                <w:rFonts w:ascii="Tahoma" w:hAnsi="Tahoma" w:cs="Tahoma"/>
                <w:sz w:val="20"/>
                <w:szCs w:val="20"/>
                <w:lang w:eastAsia="en-US"/>
              </w:rPr>
            </w:pPr>
          </w:p>
          <w:p w14:paraId="3EE53217" w14:textId="754EF47A" w:rsidR="00DE6D60" w:rsidRPr="00DE6D60" w:rsidRDefault="00DE6D60" w:rsidP="00E64736">
            <w:pPr>
              <w:keepNext/>
              <w:spacing w:line="276" w:lineRule="auto"/>
              <w:jc w:val="center"/>
              <w:rPr>
                <w:rFonts w:ascii="Tahoma" w:hAnsi="Tahoma" w:cs="Tahoma"/>
                <w:b/>
                <w:bCs/>
                <w:szCs w:val="20"/>
                <w:lang w:eastAsia="en-US"/>
              </w:rPr>
            </w:pPr>
            <w:r w:rsidRPr="00DE6D60">
              <w:rPr>
                <w:rFonts w:ascii="Tahoma" w:hAnsi="Tahoma" w:cs="Tahoma"/>
                <w:b/>
                <w:bCs/>
                <w:szCs w:val="20"/>
                <w:lang w:eastAsia="en-US"/>
              </w:rPr>
              <w:t xml:space="preserve">Tabla </w:t>
            </w:r>
            <w:r w:rsidRPr="00DE6D60">
              <w:rPr>
                <w:rFonts w:ascii="Tahoma" w:hAnsi="Tahoma" w:cs="Tahoma"/>
                <w:b/>
                <w:bCs/>
                <w:szCs w:val="20"/>
                <w:lang w:eastAsia="en-US"/>
              </w:rPr>
              <w:fldChar w:fldCharType="begin"/>
            </w:r>
            <w:r w:rsidRPr="00DE6D60">
              <w:rPr>
                <w:rFonts w:ascii="Tahoma" w:hAnsi="Tahoma" w:cs="Tahoma"/>
                <w:b/>
                <w:bCs/>
                <w:szCs w:val="20"/>
                <w:lang w:eastAsia="en-US"/>
              </w:rPr>
              <w:instrText xml:space="preserve"> SEQ Tabla \* ARABIC </w:instrText>
            </w:r>
            <w:r w:rsidRPr="00DE6D60">
              <w:rPr>
                <w:rFonts w:ascii="Tahoma" w:hAnsi="Tahoma" w:cs="Tahoma"/>
                <w:b/>
                <w:bCs/>
                <w:szCs w:val="20"/>
                <w:lang w:eastAsia="en-US"/>
              </w:rPr>
              <w:fldChar w:fldCharType="separate"/>
            </w:r>
            <w:r w:rsidR="00D31294">
              <w:rPr>
                <w:rFonts w:ascii="Tahoma" w:hAnsi="Tahoma" w:cs="Tahoma"/>
                <w:b/>
                <w:bCs/>
                <w:noProof/>
                <w:szCs w:val="20"/>
                <w:lang w:eastAsia="en-US"/>
              </w:rPr>
              <w:t>3</w:t>
            </w:r>
            <w:r w:rsidRPr="00DE6D60">
              <w:rPr>
                <w:rFonts w:ascii="Tahoma" w:hAnsi="Tahoma" w:cs="Tahoma"/>
                <w:b/>
                <w:bCs/>
                <w:szCs w:val="20"/>
                <w:lang w:eastAsia="en-US"/>
              </w:rPr>
              <w:fldChar w:fldCharType="end"/>
            </w:r>
            <w:r w:rsidRPr="00DE6D60">
              <w:rPr>
                <w:rFonts w:ascii="Tahoma" w:hAnsi="Tahoma" w:cs="Tahoma"/>
                <w:b/>
                <w:bCs/>
                <w:szCs w:val="20"/>
                <w:lang w:eastAsia="en-US"/>
              </w:rPr>
              <w:t xml:space="preserve">. Estaciones de monitoreo y coordenadas, Proyecto Hidroeléctrico </w:t>
            </w:r>
            <w:proofErr w:type="spellStart"/>
            <w:r w:rsidRPr="00DE6D60">
              <w:rPr>
                <w:rFonts w:ascii="Tahoma" w:hAnsi="Tahoma" w:cs="Tahoma"/>
                <w:b/>
                <w:bCs/>
                <w:szCs w:val="20"/>
                <w:lang w:eastAsia="en-US"/>
              </w:rPr>
              <w:t>Cañahuecal</w:t>
            </w:r>
            <w:proofErr w:type="spellEnd"/>
            <w:r w:rsidRPr="00DE6D60">
              <w:rPr>
                <w:rFonts w:ascii="Tahoma" w:hAnsi="Tahoma" w:cs="Tahoma"/>
                <w:b/>
                <w:bCs/>
                <w:szCs w:val="20"/>
                <w:lang w:eastAsia="en-US"/>
              </w:rPr>
              <w:t>.</w:t>
            </w:r>
          </w:p>
          <w:tbl>
            <w:tblPr>
              <w:tblW w:w="6859" w:type="dxa"/>
              <w:jc w:val="center"/>
              <w:tblLayout w:type="fixed"/>
              <w:tblCellMar>
                <w:left w:w="70" w:type="dxa"/>
                <w:right w:w="70" w:type="dxa"/>
              </w:tblCellMar>
              <w:tblLook w:val="04A0" w:firstRow="1" w:lastRow="0" w:firstColumn="1" w:lastColumn="0" w:noHBand="0" w:noVBand="1"/>
            </w:tblPr>
            <w:tblGrid>
              <w:gridCol w:w="979"/>
              <w:gridCol w:w="3400"/>
              <w:gridCol w:w="1240"/>
              <w:gridCol w:w="1240"/>
            </w:tblGrid>
            <w:tr w:rsidR="00DE6D60" w:rsidRPr="00DE6D60" w14:paraId="71FDA2BA" w14:textId="77777777" w:rsidTr="00DE6D60">
              <w:trPr>
                <w:trHeight w:val="288"/>
                <w:jc w:val="center"/>
              </w:trPr>
              <w:tc>
                <w:tcPr>
                  <w:tcW w:w="979" w:type="dxa"/>
                  <w:tcBorders>
                    <w:top w:val="single" w:sz="4" w:space="0" w:color="auto"/>
                    <w:left w:val="single" w:sz="4" w:space="0" w:color="auto"/>
                    <w:bottom w:val="dashed" w:sz="4" w:space="0" w:color="auto"/>
                    <w:right w:val="dashed" w:sz="4" w:space="0" w:color="auto"/>
                  </w:tcBorders>
                  <w:shd w:val="clear" w:color="auto" w:fill="FFFFFF"/>
                  <w:noWrap/>
                  <w:vAlign w:val="center"/>
                  <w:hideMark/>
                </w:tcPr>
                <w:p w14:paraId="79BF7CEF"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CODIGO</w:t>
                  </w:r>
                </w:p>
              </w:tc>
              <w:tc>
                <w:tcPr>
                  <w:tcW w:w="3400" w:type="dxa"/>
                  <w:tcBorders>
                    <w:top w:val="single" w:sz="4" w:space="0" w:color="auto"/>
                    <w:left w:val="nil"/>
                    <w:bottom w:val="dashed" w:sz="4" w:space="0" w:color="auto"/>
                    <w:right w:val="dashed" w:sz="4" w:space="0" w:color="auto"/>
                  </w:tcBorders>
                  <w:shd w:val="clear" w:color="auto" w:fill="FFFFFF"/>
                  <w:noWrap/>
                  <w:vAlign w:val="center"/>
                  <w:hideMark/>
                </w:tcPr>
                <w:p w14:paraId="4228E232"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SITIO</w:t>
                  </w:r>
                </w:p>
              </w:tc>
              <w:tc>
                <w:tcPr>
                  <w:tcW w:w="1240" w:type="dxa"/>
                  <w:tcBorders>
                    <w:top w:val="single" w:sz="4" w:space="0" w:color="auto"/>
                    <w:left w:val="nil"/>
                    <w:bottom w:val="dashed" w:sz="4" w:space="0" w:color="auto"/>
                    <w:right w:val="dashed" w:sz="4" w:space="0" w:color="auto"/>
                  </w:tcBorders>
                  <w:shd w:val="clear" w:color="auto" w:fill="FFFFFF"/>
                  <w:noWrap/>
                  <w:vAlign w:val="center"/>
                  <w:hideMark/>
                </w:tcPr>
                <w:p w14:paraId="357A7E4B"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LATITUD</w:t>
                  </w:r>
                </w:p>
              </w:tc>
              <w:tc>
                <w:tcPr>
                  <w:tcW w:w="1240" w:type="dxa"/>
                  <w:tcBorders>
                    <w:top w:val="single" w:sz="4" w:space="0" w:color="auto"/>
                    <w:left w:val="nil"/>
                    <w:bottom w:val="dashed" w:sz="4" w:space="0" w:color="auto"/>
                    <w:right w:val="single" w:sz="4" w:space="0" w:color="auto"/>
                  </w:tcBorders>
                  <w:shd w:val="clear" w:color="auto" w:fill="FFFFFF"/>
                  <w:noWrap/>
                  <w:vAlign w:val="center"/>
                  <w:hideMark/>
                </w:tcPr>
                <w:p w14:paraId="374BCCD4"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LONGITUD</w:t>
                  </w:r>
                </w:p>
              </w:tc>
            </w:tr>
            <w:tr w:rsidR="00DE6D60" w:rsidRPr="00DE6D60" w14:paraId="45B49DE0" w14:textId="77777777" w:rsidTr="00DE6D60">
              <w:trPr>
                <w:trHeight w:val="288"/>
                <w:jc w:val="center"/>
              </w:trPr>
              <w:tc>
                <w:tcPr>
                  <w:tcW w:w="979" w:type="dxa"/>
                  <w:tcBorders>
                    <w:top w:val="nil"/>
                    <w:left w:val="single" w:sz="4" w:space="0" w:color="auto"/>
                    <w:bottom w:val="dashed" w:sz="4" w:space="0" w:color="auto"/>
                    <w:right w:val="dashed" w:sz="4" w:space="0" w:color="auto"/>
                  </w:tcBorders>
                  <w:shd w:val="clear" w:color="auto" w:fill="FFFFFF"/>
                  <w:noWrap/>
                  <w:vAlign w:val="center"/>
                  <w:hideMark/>
                </w:tcPr>
                <w:p w14:paraId="2A589EE0"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CH-1</w:t>
                  </w:r>
                </w:p>
              </w:tc>
              <w:tc>
                <w:tcPr>
                  <w:tcW w:w="3400" w:type="dxa"/>
                  <w:tcBorders>
                    <w:top w:val="nil"/>
                    <w:left w:val="nil"/>
                    <w:bottom w:val="dashed" w:sz="4" w:space="0" w:color="auto"/>
                    <w:right w:val="dashed" w:sz="4" w:space="0" w:color="auto"/>
                  </w:tcBorders>
                  <w:shd w:val="clear" w:color="auto" w:fill="FFFFFF"/>
                  <w:noWrap/>
                  <w:vAlign w:val="center"/>
                  <w:hideMark/>
                </w:tcPr>
                <w:p w14:paraId="24D3C108" w14:textId="77777777" w:rsidR="00DE6D60" w:rsidRPr="00DE6D60" w:rsidRDefault="00DE6D60" w:rsidP="00E64736">
                  <w:pPr>
                    <w:jc w:val="center"/>
                    <w:rPr>
                      <w:rFonts w:ascii="Tahoma" w:hAnsi="Tahoma" w:cs="Tahoma"/>
                      <w:color w:val="000000"/>
                      <w:sz w:val="20"/>
                      <w:szCs w:val="20"/>
                      <w:lang w:val="es-BO" w:eastAsia="es-BO"/>
                    </w:rPr>
                  </w:pPr>
                  <w:proofErr w:type="spellStart"/>
                  <w:r w:rsidRPr="00DE6D60">
                    <w:rPr>
                      <w:rFonts w:ascii="Tahoma" w:hAnsi="Tahoma" w:cs="Tahoma"/>
                      <w:color w:val="000000"/>
                      <w:sz w:val="20"/>
                      <w:szCs w:val="20"/>
                      <w:lang w:val="es-BO" w:eastAsia="es-BO"/>
                    </w:rPr>
                    <w:t>Huayacán</w:t>
                  </w:r>
                  <w:proofErr w:type="spellEnd"/>
                </w:p>
              </w:tc>
              <w:tc>
                <w:tcPr>
                  <w:tcW w:w="1240" w:type="dxa"/>
                  <w:tcBorders>
                    <w:top w:val="nil"/>
                    <w:left w:val="nil"/>
                    <w:bottom w:val="dashed" w:sz="4" w:space="0" w:color="auto"/>
                    <w:right w:val="dashed" w:sz="4" w:space="0" w:color="auto"/>
                  </w:tcBorders>
                  <w:shd w:val="clear" w:color="auto" w:fill="FFFFFF"/>
                  <w:noWrap/>
                  <w:vAlign w:val="center"/>
                  <w:hideMark/>
                </w:tcPr>
                <w:p w14:paraId="6AA11896"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-18.666736</w:t>
                  </w:r>
                </w:p>
              </w:tc>
              <w:tc>
                <w:tcPr>
                  <w:tcW w:w="1240" w:type="dxa"/>
                  <w:tcBorders>
                    <w:top w:val="nil"/>
                    <w:left w:val="nil"/>
                    <w:bottom w:val="dashed" w:sz="4" w:space="0" w:color="auto"/>
                    <w:right w:val="single" w:sz="4" w:space="0" w:color="auto"/>
                  </w:tcBorders>
                  <w:shd w:val="clear" w:color="auto" w:fill="FFFFFF"/>
                  <w:noWrap/>
                  <w:vAlign w:val="bottom"/>
                  <w:hideMark/>
                </w:tcPr>
                <w:p w14:paraId="413913AD"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-64.463342</w:t>
                  </w:r>
                </w:p>
              </w:tc>
            </w:tr>
            <w:tr w:rsidR="00DE6D60" w:rsidRPr="00DE6D60" w14:paraId="2684DBAF" w14:textId="77777777" w:rsidTr="00DE6D60">
              <w:trPr>
                <w:trHeight w:val="288"/>
                <w:jc w:val="center"/>
              </w:trPr>
              <w:tc>
                <w:tcPr>
                  <w:tcW w:w="979" w:type="dxa"/>
                  <w:tcBorders>
                    <w:top w:val="nil"/>
                    <w:left w:val="single" w:sz="4" w:space="0" w:color="auto"/>
                    <w:bottom w:val="dashed" w:sz="4" w:space="0" w:color="auto"/>
                    <w:right w:val="dashed" w:sz="4" w:space="0" w:color="auto"/>
                  </w:tcBorders>
                  <w:shd w:val="clear" w:color="auto" w:fill="FFFFFF"/>
                  <w:noWrap/>
                  <w:vAlign w:val="center"/>
                  <w:hideMark/>
                </w:tcPr>
                <w:p w14:paraId="3D1985E6"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CH-2</w:t>
                  </w:r>
                </w:p>
              </w:tc>
              <w:tc>
                <w:tcPr>
                  <w:tcW w:w="3400" w:type="dxa"/>
                  <w:tcBorders>
                    <w:top w:val="nil"/>
                    <w:left w:val="nil"/>
                    <w:bottom w:val="dashed" w:sz="4" w:space="0" w:color="auto"/>
                    <w:right w:val="dashed" w:sz="4" w:space="0" w:color="auto"/>
                  </w:tcBorders>
                  <w:shd w:val="clear" w:color="auto" w:fill="FFFFFF"/>
                  <w:noWrap/>
                  <w:vAlign w:val="center"/>
                  <w:hideMark/>
                </w:tcPr>
                <w:p w14:paraId="17329522"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Rio Grande (Comunidad)</w:t>
                  </w:r>
                </w:p>
              </w:tc>
              <w:tc>
                <w:tcPr>
                  <w:tcW w:w="1240" w:type="dxa"/>
                  <w:tcBorders>
                    <w:top w:val="nil"/>
                    <w:left w:val="nil"/>
                    <w:bottom w:val="dashed" w:sz="4" w:space="0" w:color="auto"/>
                    <w:right w:val="dashed" w:sz="4" w:space="0" w:color="auto"/>
                  </w:tcBorders>
                  <w:shd w:val="clear" w:color="auto" w:fill="FFFFFF"/>
                  <w:noWrap/>
                  <w:vAlign w:val="center"/>
                  <w:hideMark/>
                </w:tcPr>
                <w:p w14:paraId="0A900542"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-18.592922</w:t>
                  </w:r>
                </w:p>
              </w:tc>
              <w:tc>
                <w:tcPr>
                  <w:tcW w:w="1240" w:type="dxa"/>
                  <w:tcBorders>
                    <w:top w:val="nil"/>
                    <w:left w:val="nil"/>
                    <w:bottom w:val="dashed" w:sz="4" w:space="0" w:color="auto"/>
                    <w:right w:val="single" w:sz="4" w:space="0" w:color="auto"/>
                  </w:tcBorders>
                  <w:shd w:val="clear" w:color="auto" w:fill="FFFFFF"/>
                  <w:noWrap/>
                  <w:vAlign w:val="bottom"/>
                  <w:hideMark/>
                </w:tcPr>
                <w:p w14:paraId="52266887"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-64.647247</w:t>
                  </w:r>
                </w:p>
              </w:tc>
            </w:tr>
          </w:tbl>
          <w:p w14:paraId="7D703611" w14:textId="77777777" w:rsidR="00DE6D60" w:rsidRPr="00DE6D60" w:rsidRDefault="00DE6D60" w:rsidP="009419BB">
            <w:pPr>
              <w:keepNext/>
              <w:numPr>
                <w:ilvl w:val="2"/>
                <w:numId w:val="64"/>
              </w:numPr>
              <w:spacing w:line="276" w:lineRule="auto"/>
              <w:ind w:left="822" w:hanging="710"/>
              <w:jc w:val="both"/>
              <w:outlineLvl w:val="2"/>
              <w:rPr>
                <w:rFonts w:ascii="Tahoma" w:hAnsi="Tahoma" w:cs="Tahoma"/>
                <w:b/>
                <w:sz w:val="22"/>
                <w:szCs w:val="20"/>
                <w:lang w:val="es-BO"/>
              </w:rPr>
            </w:pPr>
            <w:r w:rsidRPr="00DE6D60">
              <w:rPr>
                <w:rFonts w:ascii="Tahoma" w:hAnsi="Tahoma" w:cs="Tahoma"/>
                <w:b/>
                <w:sz w:val="22"/>
                <w:szCs w:val="20"/>
                <w:lang w:val="es-MX"/>
              </w:rPr>
              <w:t>Análisis de Laboratorio de las muestras colectadas.</w:t>
            </w:r>
          </w:p>
          <w:p w14:paraId="126FC525" w14:textId="77777777" w:rsidR="009419BB" w:rsidRDefault="009419BB" w:rsidP="00E64736">
            <w:pPr>
              <w:spacing w:line="276" w:lineRule="auto"/>
              <w:ind w:left="709"/>
              <w:jc w:val="both"/>
              <w:rPr>
                <w:rFonts w:ascii="Tahoma" w:hAnsi="Tahoma" w:cs="Tahoma"/>
                <w:sz w:val="20"/>
                <w:szCs w:val="20"/>
                <w:lang w:val="es-BO" w:eastAsia="en-US"/>
              </w:rPr>
            </w:pPr>
          </w:p>
          <w:p w14:paraId="54D718C5" w14:textId="07FAEF37"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val="es-BO" w:eastAsia="en-US"/>
              </w:rPr>
              <w:t>Para</w:t>
            </w:r>
            <w:r w:rsidRPr="00DE6D60">
              <w:rPr>
                <w:rFonts w:ascii="Tahoma" w:hAnsi="Tahoma" w:cs="Tahoma"/>
                <w:sz w:val="20"/>
                <w:szCs w:val="20"/>
                <w:lang w:eastAsia="en-US"/>
              </w:rPr>
              <w:t xml:space="preserve"> cada sitio de muestreo, los ensayos en la matriz de agua y sedimentos, que deberán realizarse en laboratorio, bajo los protocolos y normas correspondientes, considerarán mínimamente los siguientes parámetros: </w:t>
            </w:r>
          </w:p>
          <w:p w14:paraId="40B7D6E4" w14:textId="77777777" w:rsidR="009419BB" w:rsidRPr="00DE6D60" w:rsidRDefault="009419BB" w:rsidP="009419BB">
            <w:pPr>
              <w:spacing w:line="276" w:lineRule="auto"/>
              <w:ind w:left="254" w:right="114"/>
              <w:jc w:val="both"/>
              <w:rPr>
                <w:rFonts w:ascii="Tahoma" w:hAnsi="Tahoma" w:cs="Tahoma"/>
                <w:sz w:val="20"/>
                <w:szCs w:val="20"/>
                <w:lang w:eastAsia="en-US"/>
              </w:rPr>
            </w:pPr>
          </w:p>
          <w:tbl>
            <w:tblPr>
              <w:tblW w:w="8202" w:type="dxa"/>
              <w:jc w:val="center"/>
              <w:tblLayout w:type="fixed"/>
              <w:tblCellMar>
                <w:left w:w="70" w:type="dxa"/>
                <w:right w:w="70" w:type="dxa"/>
              </w:tblCellMar>
              <w:tblLook w:val="04A0" w:firstRow="1" w:lastRow="0" w:firstColumn="1" w:lastColumn="0" w:noHBand="0" w:noVBand="1"/>
            </w:tblPr>
            <w:tblGrid>
              <w:gridCol w:w="2171"/>
              <w:gridCol w:w="1734"/>
              <w:gridCol w:w="1657"/>
              <w:gridCol w:w="1326"/>
              <w:gridCol w:w="1314"/>
            </w:tblGrid>
            <w:tr w:rsidR="00DE6D60" w:rsidRPr="00DE6D60" w14:paraId="0A6237D9" w14:textId="77777777" w:rsidTr="00E50300">
              <w:trPr>
                <w:trHeight w:val="288"/>
                <w:jc w:val="center"/>
              </w:trPr>
              <w:tc>
                <w:tcPr>
                  <w:tcW w:w="5562" w:type="dxa"/>
                  <w:gridSpan w:val="3"/>
                  <w:tcBorders>
                    <w:top w:val="single" w:sz="8" w:space="0" w:color="auto"/>
                    <w:left w:val="single" w:sz="8" w:space="0" w:color="auto"/>
                    <w:bottom w:val="single" w:sz="4" w:space="0" w:color="auto"/>
                    <w:right w:val="single" w:sz="4" w:space="0" w:color="auto"/>
                  </w:tcBorders>
                  <w:shd w:val="clear" w:color="auto" w:fill="BFBFBF"/>
                  <w:vAlign w:val="center"/>
                  <w:hideMark/>
                </w:tcPr>
                <w:p w14:paraId="5ADE1B4D"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Matriz de agua</w:t>
                  </w:r>
                </w:p>
              </w:tc>
              <w:tc>
                <w:tcPr>
                  <w:tcW w:w="2640" w:type="dxa"/>
                  <w:gridSpan w:val="2"/>
                  <w:tcBorders>
                    <w:top w:val="single" w:sz="8" w:space="0" w:color="auto"/>
                    <w:left w:val="single" w:sz="8" w:space="0" w:color="auto"/>
                    <w:bottom w:val="single" w:sz="4" w:space="0" w:color="auto"/>
                    <w:right w:val="single" w:sz="8" w:space="0" w:color="000000"/>
                  </w:tcBorders>
                  <w:shd w:val="clear" w:color="auto" w:fill="BFBFBF"/>
                  <w:vAlign w:val="center"/>
                  <w:hideMark/>
                </w:tcPr>
                <w:p w14:paraId="15CA3BBB"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sedimentos</w:t>
                  </w:r>
                </w:p>
              </w:tc>
            </w:tr>
            <w:tr w:rsidR="00DE6D60" w:rsidRPr="00DE6D60" w14:paraId="28CA3A86"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5053B2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pH</w:t>
                  </w:r>
                </w:p>
              </w:tc>
              <w:tc>
                <w:tcPr>
                  <w:tcW w:w="1734" w:type="dxa"/>
                  <w:tcBorders>
                    <w:top w:val="nil"/>
                    <w:left w:val="nil"/>
                    <w:bottom w:val="single" w:sz="4" w:space="0" w:color="auto"/>
                    <w:right w:val="single" w:sz="4" w:space="0" w:color="auto"/>
                  </w:tcBorders>
                  <w:vAlign w:val="center"/>
                  <w:hideMark/>
                </w:tcPr>
                <w:p w14:paraId="64BC01C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657" w:type="dxa"/>
                  <w:tcBorders>
                    <w:top w:val="nil"/>
                    <w:left w:val="nil"/>
                    <w:bottom w:val="single" w:sz="4" w:space="0" w:color="auto"/>
                    <w:right w:val="nil"/>
                  </w:tcBorders>
                  <w:vAlign w:val="center"/>
                  <w:hideMark/>
                </w:tcPr>
                <w:p w14:paraId="1B9D978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(In)</w:t>
                  </w:r>
                </w:p>
              </w:tc>
              <w:tc>
                <w:tcPr>
                  <w:tcW w:w="1326" w:type="dxa"/>
                  <w:tcBorders>
                    <w:top w:val="nil"/>
                    <w:left w:val="single" w:sz="8" w:space="0" w:color="auto"/>
                    <w:bottom w:val="single" w:sz="4" w:space="0" w:color="auto"/>
                    <w:right w:val="single" w:sz="4" w:space="0" w:color="auto"/>
                  </w:tcBorders>
                  <w:vAlign w:val="center"/>
                  <w:hideMark/>
                </w:tcPr>
                <w:p w14:paraId="07C9B94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314" w:type="dxa"/>
                  <w:tcBorders>
                    <w:top w:val="nil"/>
                    <w:left w:val="nil"/>
                    <w:bottom w:val="single" w:sz="4" w:space="0" w:color="auto"/>
                    <w:right w:val="single" w:sz="8" w:space="0" w:color="auto"/>
                  </w:tcBorders>
                  <w:vAlign w:val="center"/>
                  <w:hideMark/>
                </w:tcPr>
                <w:p w14:paraId="60D6BAD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r>
            <w:tr w:rsidR="00DE6D60" w:rsidRPr="00DE6D60" w14:paraId="4F5E9BDA"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133E28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Conductividad</w:t>
                  </w:r>
                </w:p>
              </w:tc>
              <w:tc>
                <w:tcPr>
                  <w:tcW w:w="1734" w:type="dxa"/>
                  <w:tcBorders>
                    <w:top w:val="nil"/>
                    <w:left w:val="nil"/>
                    <w:bottom w:val="single" w:sz="4" w:space="0" w:color="auto"/>
                    <w:right w:val="single" w:sz="4" w:space="0" w:color="auto"/>
                  </w:tcBorders>
                  <w:vAlign w:val="center"/>
                  <w:hideMark/>
                </w:tcPr>
                <w:p w14:paraId="6E86F3B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657" w:type="dxa"/>
                  <w:tcBorders>
                    <w:top w:val="nil"/>
                    <w:left w:val="nil"/>
                    <w:bottom w:val="single" w:sz="4" w:space="0" w:color="auto"/>
                    <w:right w:val="nil"/>
                  </w:tcBorders>
                  <w:vAlign w:val="center"/>
                  <w:hideMark/>
                </w:tcPr>
                <w:p w14:paraId="4A40B22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c>
                <w:tcPr>
                  <w:tcW w:w="1326" w:type="dxa"/>
                  <w:tcBorders>
                    <w:top w:val="nil"/>
                    <w:left w:val="single" w:sz="8" w:space="0" w:color="auto"/>
                    <w:bottom w:val="single" w:sz="4" w:space="0" w:color="auto"/>
                    <w:right w:val="single" w:sz="4" w:space="0" w:color="auto"/>
                  </w:tcBorders>
                  <w:vAlign w:val="center"/>
                  <w:hideMark/>
                </w:tcPr>
                <w:p w14:paraId="2F0094E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314" w:type="dxa"/>
                  <w:tcBorders>
                    <w:top w:val="nil"/>
                    <w:left w:val="nil"/>
                    <w:bottom w:val="single" w:sz="4" w:space="0" w:color="auto"/>
                    <w:right w:val="single" w:sz="8" w:space="0" w:color="auto"/>
                  </w:tcBorders>
                  <w:vAlign w:val="center"/>
                  <w:hideMark/>
                </w:tcPr>
                <w:p w14:paraId="445D6E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r>
            <w:tr w:rsidR="00DE6D60" w:rsidRPr="00DE6D60" w14:paraId="1BADF55C"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B8DE66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Temperatura</w:t>
                  </w:r>
                </w:p>
              </w:tc>
              <w:tc>
                <w:tcPr>
                  <w:tcW w:w="1734" w:type="dxa"/>
                  <w:tcBorders>
                    <w:top w:val="nil"/>
                    <w:left w:val="nil"/>
                    <w:bottom w:val="single" w:sz="4" w:space="0" w:color="auto"/>
                    <w:right w:val="single" w:sz="4" w:space="0" w:color="auto"/>
                  </w:tcBorders>
                  <w:vAlign w:val="center"/>
                  <w:hideMark/>
                </w:tcPr>
                <w:p w14:paraId="0DCC6F4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657" w:type="dxa"/>
                  <w:tcBorders>
                    <w:top w:val="nil"/>
                    <w:left w:val="nil"/>
                    <w:bottom w:val="single" w:sz="4" w:space="0" w:color="auto"/>
                    <w:right w:val="nil"/>
                  </w:tcBorders>
                  <w:vAlign w:val="center"/>
                  <w:hideMark/>
                </w:tcPr>
                <w:p w14:paraId="76D5043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c>
                <w:tcPr>
                  <w:tcW w:w="1326" w:type="dxa"/>
                  <w:tcBorders>
                    <w:top w:val="nil"/>
                    <w:left w:val="single" w:sz="8" w:space="0" w:color="auto"/>
                    <w:bottom w:val="single" w:sz="4" w:space="0" w:color="auto"/>
                    <w:right w:val="single" w:sz="4" w:space="0" w:color="auto"/>
                  </w:tcBorders>
                  <w:vAlign w:val="center"/>
                  <w:hideMark/>
                </w:tcPr>
                <w:p w14:paraId="6510095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Oro (Au)</w:t>
                  </w:r>
                </w:p>
              </w:tc>
              <w:tc>
                <w:tcPr>
                  <w:tcW w:w="1314" w:type="dxa"/>
                  <w:tcBorders>
                    <w:top w:val="nil"/>
                    <w:left w:val="nil"/>
                    <w:bottom w:val="single" w:sz="4" w:space="0" w:color="auto"/>
                    <w:right w:val="single" w:sz="8" w:space="0" w:color="auto"/>
                  </w:tcBorders>
                  <w:vAlign w:val="center"/>
                  <w:hideMark/>
                </w:tcPr>
                <w:p w14:paraId="334290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r>
            <w:tr w:rsidR="00DE6D60" w:rsidRPr="00DE6D60" w14:paraId="22C58C73"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BAA9E1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Potencial redox</w:t>
                  </w:r>
                </w:p>
              </w:tc>
              <w:tc>
                <w:tcPr>
                  <w:tcW w:w="1734" w:type="dxa"/>
                  <w:tcBorders>
                    <w:top w:val="nil"/>
                    <w:left w:val="nil"/>
                    <w:bottom w:val="single" w:sz="4" w:space="0" w:color="auto"/>
                    <w:right w:val="single" w:sz="4" w:space="0" w:color="auto"/>
                  </w:tcBorders>
                  <w:vAlign w:val="center"/>
                  <w:hideMark/>
                </w:tcPr>
                <w:p w14:paraId="5B80BA9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657" w:type="dxa"/>
                  <w:tcBorders>
                    <w:top w:val="nil"/>
                    <w:left w:val="nil"/>
                    <w:bottom w:val="single" w:sz="4" w:space="0" w:color="auto"/>
                    <w:right w:val="nil"/>
                  </w:tcBorders>
                  <w:vAlign w:val="center"/>
                  <w:hideMark/>
                </w:tcPr>
                <w:p w14:paraId="7484117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c>
                <w:tcPr>
                  <w:tcW w:w="1326" w:type="dxa"/>
                  <w:tcBorders>
                    <w:top w:val="nil"/>
                    <w:left w:val="single" w:sz="8" w:space="0" w:color="auto"/>
                    <w:bottom w:val="single" w:sz="4" w:space="0" w:color="auto"/>
                    <w:right w:val="single" w:sz="4" w:space="0" w:color="auto"/>
                  </w:tcBorders>
                  <w:vAlign w:val="center"/>
                  <w:hideMark/>
                </w:tcPr>
                <w:p w14:paraId="099E184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314" w:type="dxa"/>
                  <w:tcBorders>
                    <w:top w:val="nil"/>
                    <w:left w:val="nil"/>
                    <w:bottom w:val="single" w:sz="4" w:space="0" w:color="auto"/>
                    <w:right w:val="single" w:sz="8" w:space="0" w:color="auto"/>
                  </w:tcBorders>
                  <w:vAlign w:val="center"/>
                  <w:hideMark/>
                </w:tcPr>
                <w:p w14:paraId="1116624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r>
            <w:tr w:rsidR="00DE6D60" w:rsidRPr="00DE6D60" w14:paraId="0D1491C2"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FA9C9E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lastRenderedPageBreak/>
                    <w:t>Color</w:t>
                  </w:r>
                </w:p>
              </w:tc>
              <w:tc>
                <w:tcPr>
                  <w:tcW w:w="1734" w:type="dxa"/>
                  <w:tcBorders>
                    <w:top w:val="nil"/>
                    <w:left w:val="nil"/>
                    <w:bottom w:val="single" w:sz="4" w:space="0" w:color="auto"/>
                    <w:right w:val="single" w:sz="4" w:space="0" w:color="auto"/>
                  </w:tcBorders>
                  <w:vAlign w:val="center"/>
                  <w:hideMark/>
                </w:tcPr>
                <w:p w14:paraId="7FB3909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657" w:type="dxa"/>
                  <w:tcBorders>
                    <w:top w:val="nil"/>
                    <w:left w:val="nil"/>
                    <w:bottom w:val="single" w:sz="4" w:space="0" w:color="auto"/>
                    <w:right w:val="nil"/>
                  </w:tcBorders>
                  <w:vAlign w:val="center"/>
                  <w:hideMark/>
                </w:tcPr>
                <w:p w14:paraId="26BFADE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26" w:type="dxa"/>
                  <w:tcBorders>
                    <w:top w:val="nil"/>
                    <w:left w:val="single" w:sz="8" w:space="0" w:color="auto"/>
                    <w:bottom w:val="single" w:sz="4" w:space="0" w:color="auto"/>
                    <w:right w:val="single" w:sz="4" w:space="0" w:color="auto"/>
                  </w:tcBorders>
                  <w:vAlign w:val="center"/>
                  <w:hideMark/>
                </w:tcPr>
                <w:p w14:paraId="227E584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Boro (B)</w:t>
                  </w:r>
                </w:p>
              </w:tc>
              <w:tc>
                <w:tcPr>
                  <w:tcW w:w="1314" w:type="dxa"/>
                  <w:tcBorders>
                    <w:top w:val="nil"/>
                    <w:left w:val="nil"/>
                    <w:bottom w:val="single" w:sz="4" w:space="0" w:color="auto"/>
                    <w:right w:val="single" w:sz="8" w:space="0" w:color="auto"/>
                  </w:tcBorders>
                  <w:vAlign w:val="center"/>
                  <w:hideMark/>
                </w:tcPr>
                <w:p w14:paraId="640E20F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Fosforo (P)</w:t>
                  </w:r>
                </w:p>
              </w:tc>
            </w:tr>
            <w:tr w:rsidR="00DE6D60" w:rsidRPr="00DE6D60" w14:paraId="0A61A4D6"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9287F0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Olor</w:t>
                  </w:r>
                </w:p>
              </w:tc>
              <w:tc>
                <w:tcPr>
                  <w:tcW w:w="1734" w:type="dxa"/>
                  <w:tcBorders>
                    <w:top w:val="nil"/>
                    <w:left w:val="nil"/>
                    <w:bottom w:val="single" w:sz="4" w:space="0" w:color="auto"/>
                    <w:right w:val="single" w:sz="4" w:space="0" w:color="auto"/>
                  </w:tcBorders>
                  <w:vAlign w:val="center"/>
                  <w:hideMark/>
                </w:tcPr>
                <w:p w14:paraId="519D97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Silicio (Si)</w:t>
                  </w:r>
                </w:p>
              </w:tc>
              <w:tc>
                <w:tcPr>
                  <w:tcW w:w="1657" w:type="dxa"/>
                  <w:tcBorders>
                    <w:top w:val="nil"/>
                    <w:left w:val="nil"/>
                    <w:bottom w:val="single" w:sz="4" w:space="0" w:color="auto"/>
                    <w:right w:val="nil"/>
                  </w:tcBorders>
                  <w:vAlign w:val="center"/>
                  <w:hideMark/>
                </w:tcPr>
                <w:p w14:paraId="25C98AD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26" w:type="dxa"/>
                  <w:tcBorders>
                    <w:top w:val="nil"/>
                    <w:left w:val="single" w:sz="8" w:space="0" w:color="auto"/>
                    <w:bottom w:val="single" w:sz="4" w:space="0" w:color="auto"/>
                    <w:right w:val="single" w:sz="4" w:space="0" w:color="auto"/>
                  </w:tcBorders>
                  <w:vAlign w:val="center"/>
                  <w:hideMark/>
                </w:tcPr>
                <w:p w14:paraId="3FE08B0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14" w:type="dxa"/>
                  <w:tcBorders>
                    <w:top w:val="nil"/>
                    <w:left w:val="nil"/>
                    <w:bottom w:val="single" w:sz="4" w:space="0" w:color="auto"/>
                    <w:right w:val="single" w:sz="8" w:space="0" w:color="auto"/>
                  </w:tcBorders>
                  <w:vAlign w:val="center"/>
                  <w:hideMark/>
                </w:tcPr>
                <w:p w14:paraId="2441C65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r>
            <w:tr w:rsidR="00DE6D60" w:rsidRPr="00DE6D60" w14:paraId="38ACB0B3"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EFD5AF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Turbidez</w:t>
                  </w:r>
                </w:p>
              </w:tc>
              <w:tc>
                <w:tcPr>
                  <w:tcW w:w="1734" w:type="dxa"/>
                  <w:tcBorders>
                    <w:top w:val="nil"/>
                    <w:left w:val="nil"/>
                    <w:bottom w:val="single" w:sz="4" w:space="0" w:color="auto"/>
                    <w:right w:val="single" w:sz="4" w:space="0" w:color="auto"/>
                  </w:tcBorders>
                  <w:vAlign w:val="center"/>
                  <w:hideMark/>
                </w:tcPr>
                <w:p w14:paraId="3896A80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657" w:type="dxa"/>
                  <w:tcBorders>
                    <w:top w:val="nil"/>
                    <w:left w:val="nil"/>
                    <w:bottom w:val="single" w:sz="4" w:space="0" w:color="auto"/>
                    <w:right w:val="nil"/>
                  </w:tcBorders>
                  <w:vAlign w:val="center"/>
                  <w:hideMark/>
                </w:tcPr>
                <w:p w14:paraId="06B975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26" w:type="dxa"/>
                  <w:tcBorders>
                    <w:top w:val="nil"/>
                    <w:left w:val="single" w:sz="8" w:space="0" w:color="auto"/>
                    <w:bottom w:val="single" w:sz="4" w:space="0" w:color="auto"/>
                    <w:right w:val="single" w:sz="4" w:space="0" w:color="auto"/>
                  </w:tcBorders>
                  <w:vAlign w:val="center"/>
                  <w:hideMark/>
                </w:tcPr>
                <w:p w14:paraId="13D6EE5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314" w:type="dxa"/>
                  <w:tcBorders>
                    <w:top w:val="nil"/>
                    <w:left w:val="nil"/>
                    <w:bottom w:val="single" w:sz="4" w:space="0" w:color="auto"/>
                    <w:right w:val="single" w:sz="8" w:space="0" w:color="auto"/>
                  </w:tcBorders>
                  <w:vAlign w:val="center"/>
                  <w:hideMark/>
                </w:tcPr>
                <w:p w14:paraId="378306E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Renio (Re)</w:t>
                  </w:r>
                </w:p>
              </w:tc>
            </w:tr>
            <w:tr w:rsidR="00DE6D60" w:rsidRPr="00DE6D60" w14:paraId="62FF4EAF"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403824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Densidad</w:t>
                  </w:r>
                </w:p>
              </w:tc>
              <w:tc>
                <w:tcPr>
                  <w:tcW w:w="1734" w:type="dxa"/>
                  <w:tcBorders>
                    <w:top w:val="nil"/>
                    <w:left w:val="nil"/>
                    <w:bottom w:val="single" w:sz="4" w:space="0" w:color="auto"/>
                    <w:right w:val="single" w:sz="4" w:space="0" w:color="auto"/>
                  </w:tcBorders>
                  <w:vAlign w:val="center"/>
                  <w:hideMark/>
                </w:tcPr>
                <w:p w14:paraId="25A9503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657" w:type="dxa"/>
                  <w:tcBorders>
                    <w:top w:val="nil"/>
                    <w:left w:val="nil"/>
                    <w:bottom w:val="single" w:sz="4" w:space="0" w:color="auto"/>
                    <w:right w:val="nil"/>
                  </w:tcBorders>
                  <w:vAlign w:val="center"/>
                  <w:hideMark/>
                </w:tcPr>
                <w:p w14:paraId="6B77C5F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26" w:type="dxa"/>
                  <w:tcBorders>
                    <w:top w:val="nil"/>
                    <w:left w:val="single" w:sz="8" w:space="0" w:color="auto"/>
                    <w:bottom w:val="single" w:sz="4" w:space="0" w:color="auto"/>
                    <w:right w:val="single" w:sz="4" w:space="0" w:color="auto"/>
                  </w:tcBorders>
                  <w:vAlign w:val="center"/>
                  <w:hideMark/>
                </w:tcPr>
                <w:p w14:paraId="6CF383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314" w:type="dxa"/>
                  <w:tcBorders>
                    <w:top w:val="nil"/>
                    <w:left w:val="nil"/>
                    <w:bottom w:val="single" w:sz="4" w:space="0" w:color="auto"/>
                    <w:right w:val="single" w:sz="8" w:space="0" w:color="auto"/>
                  </w:tcBorders>
                  <w:vAlign w:val="center"/>
                  <w:hideMark/>
                </w:tcPr>
                <w:p w14:paraId="551A0A0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Azufre (S)</w:t>
                  </w:r>
                </w:p>
              </w:tc>
            </w:tr>
            <w:tr w:rsidR="00DE6D60" w:rsidRPr="00DE6D60" w14:paraId="376912D4"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77A8CD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Oxígeno Disuelto</w:t>
                  </w:r>
                </w:p>
              </w:tc>
              <w:tc>
                <w:tcPr>
                  <w:tcW w:w="1734" w:type="dxa"/>
                  <w:tcBorders>
                    <w:top w:val="nil"/>
                    <w:left w:val="nil"/>
                    <w:bottom w:val="single" w:sz="4" w:space="0" w:color="auto"/>
                    <w:right w:val="single" w:sz="4" w:space="0" w:color="auto"/>
                  </w:tcBorders>
                  <w:vAlign w:val="center"/>
                  <w:hideMark/>
                </w:tcPr>
                <w:p w14:paraId="337A7C0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c>
                <w:tcPr>
                  <w:tcW w:w="1657" w:type="dxa"/>
                  <w:tcBorders>
                    <w:top w:val="nil"/>
                    <w:left w:val="nil"/>
                    <w:bottom w:val="single" w:sz="4" w:space="0" w:color="auto"/>
                    <w:right w:val="nil"/>
                  </w:tcBorders>
                  <w:vAlign w:val="center"/>
                  <w:hideMark/>
                </w:tcPr>
                <w:p w14:paraId="7CF4397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Praseodimio (Pr)</w:t>
                  </w:r>
                </w:p>
              </w:tc>
              <w:tc>
                <w:tcPr>
                  <w:tcW w:w="1326" w:type="dxa"/>
                  <w:tcBorders>
                    <w:top w:val="nil"/>
                    <w:left w:val="single" w:sz="8" w:space="0" w:color="auto"/>
                    <w:bottom w:val="single" w:sz="4" w:space="0" w:color="auto"/>
                    <w:right w:val="single" w:sz="4" w:space="0" w:color="auto"/>
                  </w:tcBorders>
                  <w:vAlign w:val="center"/>
                  <w:hideMark/>
                </w:tcPr>
                <w:p w14:paraId="404D2A7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314" w:type="dxa"/>
                  <w:tcBorders>
                    <w:top w:val="nil"/>
                    <w:left w:val="nil"/>
                    <w:bottom w:val="single" w:sz="4" w:space="0" w:color="auto"/>
                    <w:right w:val="single" w:sz="8" w:space="0" w:color="auto"/>
                  </w:tcBorders>
                  <w:vAlign w:val="center"/>
                  <w:hideMark/>
                </w:tcPr>
                <w:p w14:paraId="6B625BC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r>
            <w:tr w:rsidR="00DE6D60" w:rsidRPr="00DE6D60" w14:paraId="1B4578E0"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50427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Disueltos</w:t>
                  </w:r>
                </w:p>
              </w:tc>
              <w:tc>
                <w:tcPr>
                  <w:tcW w:w="1734" w:type="dxa"/>
                  <w:tcBorders>
                    <w:top w:val="nil"/>
                    <w:left w:val="nil"/>
                    <w:bottom w:val="single" w:sz="4" w:space="0" w:color="auto"/>
                    <w:right w:val="single" w:sz="4" w:space="0" w:color="auto"/>
                  </w:tcBorders>
                  <w:vAlign w:val="center"/>
                  <w:hideMark/>
                </w:tcPr>
                <w:p w14:paraId="1B7DACC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c>
                <w:tcPr>
                  <w:tcW w:w="1657" w:type="dxa"/>
                  <w:tcBorders>
                    <w:top w:val="nil"/>
                    <w:left w:val="nil"/>
                    <w:bottom w:val="single" w:sz="4" w:space="0" w:color="auto"/>
                    <w:right w:val="nil"/>
                  </w:tcBorders>
                  <w:vAlign w:val="center"/>
                  <w:hideMark/>
                </w:tcPr>
                <w:p w14:paraId="3F5A592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c>
                <w:tcPr>
                  <w:tcW w:w="1326" w:type="dxa"/>
                  <w:tcBorders>
                    <w:top w:val="nil"/>
                    <w:left w:val="single" w:sz="8" w:space="0" w:color="auto"/>
                    <w:bottom w:val="single" w:sz="4" w:space="0" w:color="auto"/>
                    <w:right w:val="single" w:sz="4" w:space="0" w:color="auto"/>
                  </w:tcBorders>
                  <w:vAlign w:val="center"/>
                  <w:hideMark/>
                </w:tcPr>
                <w:p w14:paraId="081A5D7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14" w:type="dxa"/>
                  <w:tcBorders>
                    <w:top w:val="nil"/>
                    <w:left w:val="nil"/>
                    <w:bottom w:val="single" w:sz="4" w:space="0" w:color="auto"/>
                    <w:right w:val="single" w:sz="8" w:space="0" w:color="auto"/>
                  </w:tcBorders>
                  <w:vAlign w:val="center"/>
                  <w:hideMark/>
                </w:tcPr>
                <w:p w14:paraId="767FAE0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r>
            <w:tr w:rsidR="00DE6D60" w:rsidRPr="00DE6D60" w14:paraId="363F0202"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33AF3E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suspendidos</w:t>
                  </w:r>
                </w:p>
              </w:tc>
              <w:tc>
                <w:tcPr>
                  <w:tcW w:w="1734" w:type="dxa"/>
                  <w:tcBorders>
                    <w:top w:val="nil"/>
                    <w:left w:val="nil"/>
                    <w:bottom w:val="single" w:sz="4" w:space="0" w:color="auto"/>
                    <w:right w:val="single" w:sz="4" w:space="0" w:color="auto"/>
                  </w:tcBorders>
                  <w:vAlign w:val="center"/>
                  <w:hideMark/>
                </w:tcPr>
                <w:p w14:paraId="17ACC10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c>
                <w:tcPr>
                  <w:tcW w:w="1657" w:type="dxa"/>
                  <w:tcBorders>
                    <w:top w:val="nil"/>
                    <w:left w:val="nil"/>
                    <w:bottom w:val="single" w:sz="4" w:space="0" w:color="auto"/>
                    <w:right w:val="nil"/>
                  </w:tcBorders>
                  <w:vAlign w:val="center"/>
                  <w:hideMark/>
                </w:tcPr>
                <w:p w14:paraId="59764C5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c>
                <w:tcPr>
                  <w:tcW w:w="1326" w:type="dxa"/>
                  <w:tcBorders>
                    <w:top w:val="nil"/>
                    <w:left w:val="single" w:sz="8" w:space="0" w:color="auto"/>
                    <w:bottom w:val="single" w:sz="4" w:space="0" w:color="auto"/>
                    <w:right w:val="single" w:sz="4" w:space="0" w:color="auto"/>
                  </w:tcBorders>
                  <w:vAlign w:val="center"/>
                  <w:hideMark/>
                </w:tcPr>
                <w:p w14:paraId="2A5C5A5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314" w:type="dxa"/>
                  <w:tcBorders>
                    <w:top w:val="nil"/>
                    <w:left w:val="nil"/>
                    <w:bottom w:val="single" w:sz="4" w:space="0" w:color="auto"/>
                    <w:right w:val="single" w:sz="8" w:space="0" w:color="auto"/>
                  </w:tcBorders>
                  <w:vAlign w:val="center"/>
                  <w:hideMark/>
                </w:tcPr>
                <w:p w14:paraId="3401705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r>
            <w:tr w:rsidR="00DE6D60" w:rsidRPr="00DE6D60" w14:paraId="4C036C57"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A3CE91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Totales</w:t>
                  </w:r>
                </w:p>
              </w:tc>
              <w:tc>
                <w:tcPr>
                  <w:tcW w:w="1734" w:type="dxa"/>
                  <w:tcBorders>
                    <w:top w:val="nil"/>
                    <w:left w:val="nil"/>
                    <w:bottom w:val="single" w:sz="4" w:space="0" w:color="auto"/>
                    <w:right w:val="single" w:sz="4" w:space="0" w:color="auto"/>
                  </w:tcBorders>
                  <w:vAlign w:val="center"/>
                  <w:hideMark/>
                </w:tcPr>
                <w:p w14:paraId="7DC79D9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657" w:type="dxa"/>
                  <w:tcBorders>
                    <w:top w:val="nil"/>
                    <w:left w:val="nil"/>
                    <w:bottom w:val="single" w:sz="4" w:space="0" w:color="auto"/>
                    <w:right w:val="nil"/>
                  </w:tcBorders>
                  <w:vAlign w:val="center"/>
                  <w:hideMark/>
                </w:tcPr>
                <w:p w14:paraId="6DF6134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 0.2ppb</w:t>
                  </w:r>
                </w:p>
              </w:tc>
              <w:tc>
                <w:tcPr>
                  <w:tcW w:w="1326" w:type="dxa"/>
                  <w:tcBorders>
                    <w:top w:val="nil"/>
                    <w:left w:val="single" w:sz="8" w:space="0" w:color="auto"/>
                    <w:bottom w:val="single" w:sz="4" w:space="0" w:color="auto"/>
                    <w:right w:val="single" w:sz="4" w:space="0" w:color="auto"/>
                  </w:tcBorders>
                  <w:vAlign w:val="center"/>
                  <w:hideMark/>
                </w:tcPr>
                <w:p w14:paraId="144D9DA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314" w:type="dxa"/>
                  <w:tcBorders>
                    <w:top w:val="nil"/>
                    <w:left w:val="nil"/>
                    <w:bottom w:val="single" w:sz="4" w:space="0" w:color="auto"/>
                    <w:right w:val="single" w:sz="8" w:space="0" w:color="auto"/>
                  </w:tcBorders>
                  <w:vAlign w:val="center"/>
                  <w:hideMark/>
                </w:tcPr>
                <w:p w14:paraId="00A4C41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r>
            <w:tr w:rsidR="00DE6D60" w:rsidRPr="00DE6D60" w14:paraId="6FF2FBCD"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3A60121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sedimentables</w:t>
                  </w:r>
                </w:p>
              </w:tc>
              <w:tc>
                <w:tcPr>
                  <w:tcW w:w="1734" w:type="dxa"/>
                  <w:tcBorders>
                    <w:top w:val="nil"/>
                    <w:left w:val="nil"/>
                    <w:bottom w:val="single" w:sz="4" w:space="0" w:color="auto"/>
                    <w:right w:val="single" w:sz="4" w:space="0" w:color="auto"/>
                  </w:tcBorders>
                  <w:vAlign w:val="center"/>
                  <w:hideMark/>
                </w:tcPr>
                <w:p w14:paraId="12A38C9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657" w:type="dxa"/>
                  <w:tcBorders>
                    <w:top w:val="nil"/>
                    <w:left w:val="nil"/>
                    <w:bottom w:val="single" w:sz="4" w:space="0" w:color="auto"/>
                    <w:right w:val="nil"/>
                  </w:tcBorders>
                  <w:vAlign w:val="center"/>
                  <w:hideMark/>
                </w:tcPr>
                <w:p w14:paraId="2754930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26" w:type="dxa"/>
                  <w:tcBorders>
                    <w:top w:val="nil"/>
                    <w:left w:val="single" w:sz="8" w:space="0" w:color="auto"/>
                    <w:bottom w:val="single" w:sz="4" w:space="0" w:color="auto"/>
                    <w:right w:val="single" w:sz="4" w:space="0" w:color="auto"/>
                  </w:tcBorders>
                  <w:vAlign w:val="center"/>
                  <w:hideMark/>
                </w:tcPr>
                <w:p w14:paraId="729A6E0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14" w:type="dxa"/>
                  <w:tcBorders>
                    <w:top w:val="nil"/>
                    <w:left w:val="nil"/>
                    <w:bottom w:val="single" w:sz="4" w:space="0" w:color="auto"/>
                    <w:right w:val="single" w:sz="8" w:space="0" w:color="auto"/>
                  </w:tcBorders>
                  <w:vAlign w:val="center"/>
                  <w:hideMark/>
                </w:tcPr>
                <w:p w14:paraId="297B081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r>
            <w:tr w:rsidR="00DE6D60" w:rsidRPr="00DE6D60" w14:paraId="3810EB36" w14:textId="77777777" w:rsidTr="00E5030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57B2DB5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Solidos suspendidos volátiles</w:t>
                  </w:r>
                </w:p>
              </w:tc>
              <w:tc>
                <w:tcPr>
                  <w:tcW w:w="1734" w:type="dxa"/>
                  <w:tcBorders>
                    <w:top w:val="nil"/>
                    <w:left w:val="nil"/>
                    <w:bottom w:val="single" w:sz="4" w:space="0" w:color="auto"/>
                    <w:right w:val="single" w:sz="4" w:space="0" w:color="auto"/>
                  </w:tcBorders>
                  <w:vAlign w:val="center"/>
                  <w:hideMark/>
                </w:tcPr>
                <w:p w14:paraId="03945F0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657" w:type="dxa"/>
                  <w:tcBorders>
                    <w:top w:val="nil"/>
                    <w:left w:val="nil"/>
                    <w:bottom w:val="single" w:sz="4" w:space="0" w:color="auto"/>
                    <w:right w:val="nil"/>
                  </w:tcBorders>
                  <w:vAlign w:val="center"/>
                  <w:hideMark/>
                </w:tcPr>
                <w:p w14:paraId="6E0DAC7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26" w:type="dxa"/>
                  <w:tcBorders>
                    <w:top w:val="nil"/>
                    <w:left w:val="single" w:sz="8" w:space="0" w:color="auto"/>
                    <w:bottom w:val="single" w:sz="4" w:space="0" w:color="auto"/>
                    <w:right w:val="single" w:sz="4" w:space="0" w:color="auto"/>
                  </w:tcBorders>
                  <w:vAlign w:val="center"/>
                  <w:hideMark/>
                </w:tcPr>
                <w:p w14:paraId="1D9F0C4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314" w:type="dxa"/>
                  <w:tcBorders>
                    <w:top w:val="nil"/>
                    <w:left w:val="nil"/>
                    <w:bottom w:val="single" w:sz="4" w:space="0" w:color="auto"/>
                    <w:right w:val="single" w:sz="8" w:space="0" w:color="auto"/>
                  </w:tcBorders>
                  <w:vAlign w:val="center"/>
                  <w:hideMark/>
                </w:tcPr>
                <w:p w14:paraId="79A7DE8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r>
            <w:tr w:rsidR="00DE6D60" w:rsidRPr="00DE6D60" w14:paraId="0E9D6C17"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C1C4E5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Alcalinidad</w:t>
                  </w:r>
                </w:p>
              </w:tc>
              <w:tc>
                <w:tcPr>
                  <w:tcW w:w="1734" w:type="dxa"/>
                  <w:tcBorders>
                    <w:top w:val="nil"/>
                    <w:left w:val="nil"/>
                    <w:bottom w:val="single" w:sz="4" w:space="0" w:color="auto"/>
                    <w:right w:val="single" w:sz="4" w:space="0" w:color="auto"/>
                  </w:tcBorders>
                  <w:vAlign w:val="center"/>
                  <w:hideMark/>
                </w:tcPr>
                <w:p w14:paraId="64F6EDC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657" w:type="dxa"/>
                  <w:tcBorders>
                    <w:top w:val="nil"/>
                    <w:left w:val="nil"/>
                    <w:bottom w:val="single" w:sz="4" w:space="0" w:color="auto"/>
                    <w:right w:val="nil"/>
                  </w:tcBorders>
                  <w:vAlign w:val="center"/>
                  <w:hideMark/>
                </w:tcPr>
                <w:p w14:paraId="700D84F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c>
                <w:tcPr>
                  <w:tcW w:w="1326" w:type="dxa"/>
                  <w:tcBorders>
                    <w:top w:val="nil"/>
                    <w:left w:val="single" w:sz="8" w:space="0" w:color="auto"/>
                    <w:bottom w:val="single" w:sz="4" w:space="0" w:color="auto"/>
                    <w:right w:val="single" w:sz="4" w:space="0" w:color="auto"/>
                  </w:tcBorders>
                  <w:vAlign w:val="center"/>
                  <w:hideMark/>
                </w:tcPr>
                <w:p w14:paraId="51B22FF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14" w:type="dxa"/>
                  <w:tcBorders>
                    <w:top w:val="nil"/>
                    <w:left w:val="nil"/>
                    <w:bottom w:val="single" w:sz="4" w:space="0" w:color="auto"/>
                    <w:right w:val="single" w:sz="8" w:space="0" w:color="auto"/>
                  </w:tcBorders>
                  <w:vAlign w:val="center"/>
                  <w:hideMark/>
                </w:tcPr>
                <w:p w14:paraId="3BE656D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r>
            <w:tr w:rsidR="00DE6D60" w:rsidRPr="00DE6D60" w14:paraId="0978E12E"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84871D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Acidez</w:t>
                  </w:r>
                </w:p>
              </w:tc>
              <w:tc>
                <w:tcPr>
                  <w:tcW w:w="1734" w:type="dxa"/>
                  <w:tcBorders>
                    <w:top w:val="nil"/>
                    <w:left w:val="nil"/>
                    <w:bottom w:val="single" w:sz="4" w:space="0" w:color="auto"/>
                    <w:right w:val="single" w:sz="4" w:space="0" w:color="auto"/>
                  </w:tcBorders>
                  <w:vAlign w:val="center"/>
                  <w:hideMark/>
                </w:tcPr>
                <w:p w14:paraId="1E451E6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c>
                <w:tcPr>
                  <w:tcW w:w="1657" w:type="dxa"/>
                  <w:tcBorders>
                    <w:top w:val="nil"/>
                    <w:left w:val="nil"/>
                    <w:bottom w:val="single" w:sz="4" w:space="0" w:color="auto"/>
                    <w:right w:val="nil"/>
                  </w:tcBorders>
                  <w:vAlign w:val="center"/>
                  <w:hideMark/>
                </w:tcPr>
                <w:p w14:paraId="5CAB22B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Disprosio (Dy)</w:t>
                  </w:r>
                </w:p>
              </w:tc>
              <w:tc>
                <w:tcPr>
                  <w:tcW w:w="1326" w:type="dxa"/>
                  <w:tcBorders>
                    <w:top w:val="nil"/>
                    <w:left w:val="single" w:sz="8" w:space="0" w:color="auto"/>
                    <w:bottom w:val="single" w:sz="4" w:space="0" w:color="auto"/>
                    <w:right w:val="single" w:sz="4" w:space="0" w:color="auto"/>
                  </w:tcBorders>
                  <w:vAlign w:val="center"/>
                  <w:hideMark/>
                </w:tcPr>
                <w:p w14:paraId="2C5F982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314" w:type="dxa"/>
                  <w:tcBorders>
                    <w:top w:val="nil"/>
                    <w:left w:val="nil"/>
                    <w:bottom w:val="single" w:sz="4" w:space="0" w:color="auto"/>
                    <w:right w:val="single" w:sz="8" w:space="0" w:color="auto"/>
                  </w:tcBorders>
                  <w:vAlign w:val="center"/>
                  <w:hideMark/>
                </w:tcPr>
                <w:p w14:paraId="6A5CE98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r>
            <w:tr w:rsidR="00DE6D60" w:rsidRPr="00DE6D60" w14:paraId="57009083"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D63471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w:t>
                  </w:r>
                </w:p>
              </w:tc>
              <w:tc>
                <w:tcPr>
                  <w:tcW w:w="1734" w:type="dxa"/>
                  <w:tcBorders>
                    <w:top w:val="nil"/>
                    <w:left w:val="nil"/>
                    <w:bottom w:val="single" w:sz="4" w:space="0" w:color="auto"/>
                    <w:right w:val="single" w:sz="4" w:space="0" w:color="auto"/>
                  </w:tcBorders>
                  <w:vAlign w:val="center"/>
                  <w:hideMark/>
                </w:tcPr>
                <w:p w14:paraId="64AB7C6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657" w:type="dxa"/>
                  <w:tcBorders>
                    <w:top w:val="nil"/>
                    <w:left w:val="nil"/>
                    <w:bottom w:val="single" w:sz="4" w:space="0" w:color="auto"/>
                    <w:right w:val="nil"/>
                  </w:tcBorders>
                  <w:vAlign w:val="center"/>
                  <w:hideMark/>
                </w:tcPr>
                <w:p w14:paraId="21D11C4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Holmio (Ho)</w:t>
                  </w:r>
                </w:p>
              </w:tc>
              <w:tc>
                <w:tcPr>
                  <w:tcW w:w="1326" w:type="dxa"/>
                  <w:tcBorders>
                    <w:top w:val="nil"/>
                    <w:left w:val="single" w:sz="8" w:space="0" w:color="auto"/>
                    <w:bottom w:val="single" w:sz="4" w:space="0" w:color="auto"/>
                    <w:right w:val="single" w:sz="4" w:space="0" w:color="auto"/>
                  </w:tcBorders>
                  <w:vAlign w:val="center"/>
                  <w:hideMark/>
                </w:tcPr>
                <w:p w14:paraId="6E363F2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314" w:type="dxa"/>
                  <w:tcBorders>
                    <w:top w:val="nil"/>
                    <w:left w:val="nil"/>
                    <w:bottom w:val="single" w:sz="4" w:space="0" w:color="auto"/>
                    <w:right w:val="single" w:sz="8" w:space="0" w:color="auto"/>
                  </w:tcBorders>
                  <w:vAlign w:val="center"/>
                  <w:hideMark/>
                </w:tcPr>
                <w:p w14:paraId="3221D54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r>
            <w:tr w:rsidR="00DE6D60" w:rsidRPr="00DE6D60" w14:paraId="10D82888"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BB4CB8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 Carbonatos</w:t>
                  </w:r>
                </w:p>
              </w:tc>
              <w:tc>
                <w:tcPr>
                  <w:tcW w:w="1734" w:type="dxa"/>
                  <w:tcBorders>
                    <w:top w:val="nil"/>
                    <w:left w:val="nil"/>
                    <w:bottom w:val="single" w:sz="4" w:space="0" w:color="auto"/>
                    <w:right w:val="single" w:sz="4" w:space="0" w:color="auto"/>
                  </w:tcBorders>
                  <w:vAlign w:val="center"/>
                  <w:hideMark/>
                </w:tcPr>
                <w:p w14:paraId="71EFEC8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c>
                <w:tcPr>
                  <w:tcW w:w="1657" w:type="dxa"/>
                  <w:tcBorders>
                    <w:top w:val="nil"/>
                    <w:left w:val="nil"/>
                    <w:bottom w:val="single" w:sz="4" w:space="0" w:color="auto"/>
                    <w:right w:val="nil"/>
                  </w:tcBorders>
                  <w:vAlign w:val="center"/>
                  <w:hideMark/>
                </w:tcPr>
                <w:p w14:paraId="1C50E62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Erbio (Er)</w:t>
                  </w:r>
                </w:p>
              </w:tc>
              <w:tc>
                <w:tcPr>
                  <w:tcW w:w="1326" w:type="dxa"/>
                  <w:tcBorders>
                    <w:top w:val="nil"/>
                    <w:left w:val="single" w:sz="8" w:space="0" w:color="auto"/>
                    <w:bottom w:val="single" w:sz="4" w:space="0" w:color="auto"/>
                    <w:right w:val="single" w:sz="4" w:space="0" w:color="auto"/>
                  </w:tcBorders>
                  <w:vAlign w:val="center"/>
                  <w:hideMark/>
                </w:tcPr>
                <w:p w14:paraId="6699751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14" w:type="dxa"/>
                  <w:tcBorders>
                    <w:top w:val="nil"/>
                    <w:left w:val="nil"/>
                    <w:bottom w:val="single" w:sz="4" w:space="0" w:color="auto"/>
                    <w:right w:val="single" w:sz="8" w:space="0" w:color="auto"/>
                  </w:tcBorders>
                  <w:vAlign w:val="center"/>
                  <w:hideMark/>
                </w:tcPr>
                <w:p w14:paraId="282E3C9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r>
            <w:tr w:rsidR="00DE6D60" w:rsidRPr="00DE6D60" w14:paraId="6311E129"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F97A68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Cloro libre</w:t>
                  </w:r>
                </w:p>
              </w:tc>
              <w:tc>
                <w:tcPr>
                  <w:tcW w:w="1734" w:type="dxa"/>
                  <w:tcBorders>
                    <w:top w:val="nil"/>
                    <w:left w:val="nil"/>
                    <w:bottom w:val="single" w:sz="4" w:space="0" w:color="auto"/>
                    <w:right w:val="single" w:sz="4" w:space="0" w:color="auto"/>
                  </w:tcBorders>
                  <w:vAlign w:val="center"/>
                  <w:hideMark/>
                </w:tcPr>
                <w:p w14:paraId="07DD2B1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657" w:type="dxa"/>
                  <w:tcBorders>
                    <w:top w:val="nil"/>
                    <w:left w:val="nil"/>
                    <w:bottom w:val="single" w:sz="4" w:space="0" w:color="auto"/>
                    <w:right w:val="nil"/>
                  </w:tcBorders>
                  <w:vAlign w:val="center"/>
                  <w:hideMark/>
                </w:tcPr>
                <w:p w14:paraId="4ACAF03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c>
                <w:tcPr>
                  <w:tcW w:w="1326" w:type="dxa"/>
                  <w:tcBorders>
                    <w:top w:val="nil"/>
                    <w:left w:val="single" w:sz="8" w:space="0" w:color="auto"/>
                    <w:bottom w:val="single" w:sz="4" w:space="0" w:color="auto"/>
                    <w:right w:val="single" w:sz="4" w:space="0" w:color="auto"/>
                  </w:tcBorders>
                  <w:vAlign w:val="center"/>
                  <w:hideMark/>
                </w:tcPr>
                <w:p w14:paraId="666E462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314" w:type="dxa"/>
                  <w:tcBorders>
                    <w:top w:val="nil"/>
                    <w:left w:val="nil"/>
                    <w:bottom w:val="single" w:sz="4" w:space="0" w:color="auto"/>
                    <w:right w:val="single" w:sz="8" w:space="0" w:color="auto"/>
                  </w:tcBorders>
                  <w:vAlign w:val="center"/>
                  <w:hideMark/>
                </w:tcPr>
                <w:p w14:paraId="2F86D7C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r>
            <w:tr w:rsidR="00DE6D60" w:rsidRPr="00DE6D60" w14:paraId="34055FF2"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FF7CE3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Salinidad</w:t>
                  </w:r>
                </w:p>
              </w:tc>
              <w:tc>
                <w:tcPr>
                  <w:tcW w:w="1734" w:type="dxa"/>
                  <w:tcBorders>
                    <w:top w:val="nil"/>
                    <w:left w:val="nil"/>
                    <w:bottom w:val="single" w:sz="4" w:space="0" w:color="auto"/>
                    <w:right w:val="single" w:sz="4" w:space="0" w:color="auto"/>
                  </w:tcBorders>
                  <w:vAlign w:val="center"/>
                  <w:hideMark/>
                </w:tcPr>
                <w:p w14:paraId="20AFED0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657" w:type="dxa"/>
                  <w:tcBorders>
                    <w:top w:val="nil"/>
                    <w:left w:val="nil"/>
                    <w:bottom w:val="single" w:sz="4" w:space="0" w:color="auto"/>
                    <w:right w:val="nil"/>
                  </w:tcBorders>
                  <w:vAlign w:val="center"/>
                  <w:hideMark/>
                </w:tcPr>
                <w:p w14:paraId="1824EA7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c>
                <w:tcPr>
                  <w:tcW w:w="1326" w:type="dxa"/>
                  <w:tcBorders>
                    <w:top w:val="nil"/>
                    <w:left w:val="single" w:sz="8" w:space="0" w:color="auto"/>
                    <w:bottom w:val="single" w:sz="4" w:space="0" w:color="auto"/>
                    <w:right w:val="single" w:sz="4" w:space="0" w:color="auto"/>
                  </w:tcBorders>
                  <w:vAlign w:val="center"/>
                  <w:hideMark/>
                </w:tcPr>
                <w:p w14:paraId="5B44285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14" w:type="dxa"/>
                  <w:tcBorders>
                    <w:top w:val="nil"/>
                    <w:left w:val="nil"/>
                    <w:bottom w:val="single" w:sz="4" w:space="0" w:color="auto"/>
                    <w:right w:val="single" w:sz="8" w:space="0" w:color="auto"/>
                  </w:tcBorders>
                  <w:vAlign w:val="center"/>
                  <w:hideMark/>
                </w:tcPr>
                <w:p w14:paraId="60CD035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r>
            <w:tr w:rsidR="00DE6D60" w:rsidRPr="00DE6D60" w14:paraId="0C8832AC"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D3E83C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Carbonatos</w:t>
                  </w:r>
                </w:p>
              </w:tc>
              <w:tc>
                <w:tcPr>
                  <w:tcW w:w="1734" w:type="dxa"/>
                  <w:tcBorders>
                    <w:top w:val="nil"/>
                    <w:left w:val="nil"/>
                    <w:bottom w:val="single" w:sz="4" w:space="0" w:color="auto"/>
                    <w:right w:val="single" w:sz="4" w:space="0" w:color="auto"/>
                  </w:tcBorders>
                  <w:vAlign w:val="center"/>
                  <w:hideMark/>
                </w:tcPr>
                <w:p w14:paraId="72516FD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657" w:type="dxa"/>
                  <w:tcBorders>
                    <w:top w:val="nil"/>
                    <w:left w:val="nil"/>
                    <w:bottom w:val="single" w:sz="4" w:space="0" w:color="auto"/>
                    <w:right w:val="nil"/>
                  </w:tcBorders>
                  <w:vAlign w:val="center"/>
                  <w:hideMark/>
                </w:tcPr>
                <w:p w14:paraId="393C2DB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26" w:type="dxa"/>
                  <w:tcBorders>
                    <w:top w:val="nil"/>
                    <w:left w:val="single" w:sz="8" w:space="0" w:color="auto"/>
                    <w:bottom w:val="single" w:sz="4" w:space="0" w:color="auto"/>
                    <w:right w:val="single" w:sz="4" w:space="0" w:color="auto"/>
                  </w:tcBorders>
                  <w:vAlign w:val="center"/>
                  <w:hideMark/>
                </w:tcPr>
                <w:p w14:paraId="54B2E90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c>
                <w:tcPr>
                  <w:tcW w:w="1314" w:type="dxa"/>
                  <w:tcBorders>
                    <w:top w:val="nil"/>
                    <w:left w:val="nil"/>
                    <w:bottom w:val="single" w:sz="4" w:space="0" w:color="auto"/>
                    <w:right w:val="single" w:sz="8" w:space="0" w:color="auto"/>
                  </w:tcBorders>
                  <w:vAlign w:val="center"/>
                  <w:hideMark/>
                </w:tcPr>
                <w:p w14:paraId="6EA35F3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r>
            <w:tr w:rsidR="00DE6D60" w:rsidRPr="00DE6D60" w14:paraId="27C9B2F7"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00CAFC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Bicarbonatos</w:t>
                  </w:r>
                </w:p>
              </w:tc>
              <w:tc>
                <w:tcPr>
                  <w:tcW w:w="1734" w:type="dxa"/>
                  <w:tcBorders>
                    <w:top w:val="nil"/>
                    <w:left w:val="nil"/>
                    <w:bottom w:val="single" w:sz="4" w:space="0" w:color="auto"/>
                    <w:right w:val="single" w:sz="4" w:space="0" w:color="auto"/>
                  </w:tcBorders>
                  <w:vAlign w:val="center"/>
                  <w:hideMark/>
                </w:tcPr>
                <w:p w14:paraId="61C1119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c>
                <w:tcPr>
                  <w:tcW w:w="1657" w:type="dxa"/>
                  <w:tcBorders>
                    <w:top w:val="nil"/>
                    <w:left w:val="nil"/>
                    <w:bottom w:val="single" w:sz="4" w:space="0" w:color="auto"/>
                    <w:right w:val="nil"/>
                  </w:tcBorders>
                  <w:vAlign w:val="center"/>
                  <w:hideMark/>
                </w:tcPr>
                <w:p w14:paraId="46CD41B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26" w:type="dxa"/>
                  <w:tcBorders>
                    <w:top w:val="nil"/>
                    <w:left w:val="single" w:sz="8" w:space="0" w:color="auto"/>
                    <w:bottom w:val="single" w:sz="4" w:space="0" w:color="auto"/>
                    <w:right w:val="single" w:sz="4" w:space="0" w:color="auto"/>
                  </w:tcBorders>
                  <w:vAlign w:val="center"/>
                  <w:hideMark/>
                </w:tcPr>
                <w:p w14:paraId="4B601F7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w:t>
                  </w:r>
                  <w:proofErr w:type="spellStart"/>
                  <w:r w:rsidRPr="00DE6D60">
                    <w:rPr>
                      <w:rFonts w:ascii="Tahoma" w:hAnsi="Tahoma" w:cs="Tahoma"/>
                      <w:color w:val="000000"/>
                      <w:lang w:eastAsia="es-BO"/>
                    </w:rPr>
                    <w:t>ln</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41A310D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r>
            <w:tr w:rsidR="00DE6D60" w:rsidRPr="00DE6D60" w14:paraId="639EB870"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7FE383A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Cloruros</w:t>
                  </w:r>
                </w:p>
              </w:tc>
              <w:tc>
                <w:tcPr>
                  <w:tcW w:w="1734" w:type="dxa"/>
                  <w:tcBorders>
                    <w:top w:val="nil"/>
                    <w:left w:val="nil"/>
                    <w:bottom w:val="single" w:sz="4" w:space="0" w:color="auto"/>
                    <w:right w:val="single" w:sz="4" w:space="0" w:color="auto"/>
                  </w:tcBorders>
                  <w:vAlign w:val="center"/>
                  <w:hideMark/>
                </w:tcPr>
                <w:p w14:paraId="563F446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c>
                <w:tcPr>
                  <w:tcW w:w="1657" w:type="dxa"/>
                  <w:tcBorders>
                    <w:top w:val="nil"/>
                    <w:left w:val="nil"/>
                    <w:bottom w:val="single" w:sz="4" w:space="0" w:color="auto"/>
                    <w:right w:val="nil"/>
                  </w:tcBorders>
                  <w:vAlign w:val="center"/>
                  <w:hideMark/>
                </w:tcPr>
                <w:p w14:paraId="5431465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c>
                <w:tcPr>
                  <w:tcW w:w="1326" w:type="dxa"/>
                  <w:tcBorders>
                    <w:top w:val="nil"/>
                    <w:left w:val="single" w:sz="8" w:space="0" w:color="auto"/>
                    <w:bottom w:val="single" w:sz="4" w:space="0" w:color="auto"/>
                    <w:right w:val="single" w:sz="4" w:space="0" w:color="auto"/>
                  </w:tcBorders>
                  <w:vAlign w:val="center"/>
                  <w:hideMark/>
                </w:tcPr>
                <w:p w14:paraId="016466A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314" w:type="dxa"/>
                  <w:tcBorders>
                    <w:top w:val="nil"/>
                    <w:left w:val="nil"/>
                    <w:bottom w:val="single" w:sz="4" w:space="0" w:color="auto"/>
                    <w:right w:val="single" w:sz="8" w:space="0" w:color="auto"/>
                  </w:tcBorders>
                  <w:vAlign w:val="center"/>
                  <w:hideMark/>
                </w:tcPr>
                <w:p w14:paraId="03C2CF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r>
            <w:tr w:rsidR="00DE6D60" w:rsidRPr="00DE6D60" w14:paraId="070B333E"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B1697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Sulfato</w:t>
                  </w:r>
                </w:p>
              </w:tc>
              <w:tc>
                <w:tcPr>
                  <w:tcW w:w="1734" w:type="dxa"/>
                  <w:tcBorders>
                    <w:top w:val="nil"/>
                    <w:left w:val="nil"/>
                    <w:bottom w:val="single" w:sz="4" w:space="0" w:color="auto"/>
                    <w:right w:val="single" w:sz="4" w:space="0" w:color="auto"/>
                  </w:tcBorders>
                  <w:vAlign w:val="center"/>
                  <w:hideMark/>
                </w:tcPr>
                <w:p w14:paraId="0CC6CE6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c>
                <w:tcPr>
                  <w:tcW w:w="1657" w:type="dxa"/>
                  <w:tcBorders>
                    <w:top w:val="nil"/>
                    <w:left w:val="nil"/>
                    <w:bottom w:val="single" w:sz="4" w:space="0" w:color="auto"/>
                    <w:right w:val="nil"/>
                  </w:tcBorders>
                  <w:vAlign w:val="center"/>
                  <w:hideMark/>
                </w:tcPr>
                <w:p w14:paraId="41E807A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c>
                <w:tcPr>
                  <w:tcW w:w="1326" w:type="dxa"/>
                  <w:tcBorders>
                    <w:top w:val="nil"/>
                    <w:left w:val="single" w:sz="8" w:space="0" w:color="auto"/>
                    <w:bottom w:val="single" w:sz="4" w:space="0" w:color="auto"/>
                    <w:right w:val="single" w:sz="4" w:space="0" w:color="auto"/>
                  </w:tcBorders>
                  <w:vAlign w:val="center"/>
                  <w:hideMark/>
                </w:tcPr>
                <w:p w14:paraId="7D795B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14" w:type="dxa"/>
                  <w:tcBorders>
                    <w:top w:val="nil"/>
                    <w:left w:val="nil"/>
                    <w:bottom w:val="single" w:sz="4" w:space="0" w:color="auto"/>
                    <w:right w:val="single" w:sz="8" w:space="0" w:color="auto"/>
                  </w:tcBorders>
                  <w:vAlign w:val="center"/>
                  <w:hideMark/>
                </w:tcPr>
                <w:p w14:paraId="33B021B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r>
            <w:tr w:rsidR="00DE6D60" w:rsidRPr="00DE6D60" w14:paraId="7DABA9D2"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3B9945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Nitratos</w:t>
                  </w:r>
                </w:p>
              </w:tc>
              <w:tc>
                <w:tcPr>
                  <w:tcW w:w="1734" w:type="dxa"/>
                  <w:tcBorders>
                    <w:top w:val="nil"/>
                    <w:left w:val="nil"/>
                    <w:bottom w:val="single" w:sz="4" w:space="0" w:color="auto"/>
                    <w:right w:val="single" w:sz="4" w:space="0" w:color="auto"/>
                  </w:tcBorders>
                  <w:vAlign w:val="center"/>
                  <w:hideMark/>
                </w:tcPr>
                <w:p w14:paraId="117D682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c>
                <w:tcPr>
                  <w:tcW w:w="1657" w:type="dxa"/>
                  <w:tcBorders>
                    <w:top w:val="nil"/>
                    <w:left w:val="nil"/>
                    <w:bottom w:val="single" w:sz="4" w:space="0" w:color="auto"/>
                    <w:right w:val="nil"/>
                  </w:tcBorders>
                  <w:vAlign w:val="center"/>
                  <w:hideMark/>
                </w:tcPr>
                <w:p w14:paraId="1311C57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c>
                <w:tcPr>
                  <w:tcW w:w="1326" w:type="dxa"/>
                  <w:tcBorders>
                    <w:top w:val="nil"/>
                    <w:left w:val="single" w:sz="8" w:space="0" w:color="auto"/>
                    <w:bottom w:val="single" w:sz="4" w:space="0" w:color="auto"/>
                    <w:right w:val="single" w:sz="4" w:space="0" w:color="auto"/>
                  </w:tcBorders>
                  <w:vAlign w:val="center"/>
                  <w:hideMark/>
                </w:tcPr>
                <w:p w14:paraId="2BD10E2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314" w:type="dxa"/>
                  <w:tcBorders>
                    <w:top w:val="nil"/>
                    <w:left w:val="nil"/>
                    <w:bottom w:val="single" w:sz="4" w:space="0" w:color="auto"/>
                    <w:right w:val="single" w:sz="8" w:space="0" w:color="auto"/>
                  </w:tcBorders>
                  <w:vAlign w:val="center"/>
                  <w:hideMark/>
                </w:tcPr>
                <w:p w14:paraId="0E195A5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r>
            <w:tr w:rsidR="00DE6D60" w:rsidRPr="00DE6D60" w14:paraId="2A891921" w14:textId="77777777" w:rsidTr="00E5030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D9EE4E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Nitritos</w:t>
                  </w:r>
                </w:p>
              </w:tc>
              <w:tc>
                <w:tcPr>
                  <w:tcW w:w="1734" w:type="dxa"/>
                  <w:tcBorders>
                    <w:top w:val="nil"/>
                    <w:left w:val="nil"/>
                    <w:bottom w:val="single" w:sz="4" w:space="0" w:color="auto"/>
                    <w:right w:val="single" w:sz="4" w:space="0" w:color="auto"/>
                  </w:tcBorders>
                  <w:vAlign w:val="center"/>
                  <w:hideMark/>
                </w:tcPr>
                <w:p w14:paraId="13C08FC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c>
                <w:tcPr>
                  <w:tcW w:w="1657" w:type="dxa"/>
                  <w:tcBorders>
                    <w:top w:val="nil"/>
                    <w:left w:val="nil"/>
                    <w:bottom w:val="single" w:sz="4" w:space="0" w:color="auto"/>
                    <w:right w:val="nil"/>
                  </w:tcBorders>
                  <w:vAlign w:val="center"/>
                  <w:hideMark/>
                </w:tcPr>
                <w:p w14:paraId="5D592DB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c>
                <w:tcPr>
                  <w:tcW w:w="1326" w:type="dxa"/>
                  <w:tcBorders>
                    <w:top w:val="nil"/>
                    <w:left w:val="single" w:sz="8" w:space="0" w:color="auto"/>
                    <w:bottom w:val="single" w:sz="4" w:space="0" w:color="auto"/>
                    <w:right w:val="single" w:sz="4" w:space="0" w:color="auto"/>
                  </w:tcBorders>
                  <w:vAlign w:val="center"/>
                  <w:hideMark/>
                </w:tcPr>
                <w:p w14:paraId="413BD6E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14" w:type="dxa"/>
                  <w:tcBorders>
                    <w:top w:val="nil"/>
                    <w:left w:val="nil"/>
                    <w:bottom w:val="single" w:sz="4" w:space="0" w:color="auto"/>
                    <w:right w:val="single" w:sz="8" w:space="0" w:color="auto"/>
                  </w:tcBorders>
                  <w:vAlign w:val="center"/>
                  <w:hideMark/>
                </w:tcPr>
                <w:p w14:paraId="2FB0BE8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r>
            <w:tr w:rsidR="00DE6D60" w:rsidRPr="00DE6D60" w14:paraId="31BE14DB" w14:textId="77777777" w:rsidTr="00E5030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6895DEA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Total (0,05ppm)</w:t>
                  </w:r>
                </w:p>
              </w:tc>
              <w:tc>
                <w:tcPr>
                  <w:tcW w:w="1734" w:type="dxa"/>
                  <w:tcBorders>
                    <w:top w:val="nil"/>
                    <w:left w:val="nil"/>
                    <w:bottom w:val="single" w:sz="4" w:space="0" w:color="auto"/>
                    <w:right w:val="single" w:sz="4" w:space="0" w:color="auto"/>
                  </w:tcBorders>
                  <w:vAlign w:val="center"/>
                  <w:hideMark/>
                </w:tcPr>
                <w:p w14:paraId="588B9A7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c>
                <w:tcPr>
                  <w:tcW w:w="1657" w:type="dxa"/>
                  <w:tcBorders>
                    <w:top w:val="nil"/>
                    <w:left w:val="nil"/>
                    <w:bottom w:val="single" w:sz="4" w:space="0" w:color="auto"/>
                    <w:right w:val="nil"/>
                  </w:tcBorders>
                  <w:vAlign w:val="center"/>
                  <w:hideMark/>
                </w:tcPr>
                <w:p w14:paraId="7EB0987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Bismuto (Bi)</w:t>
                  </w:r>
                </w:p>
              </w:tc>
              <w:tc>
                <w:tcPr>
                  <w:tcW w:w="1326" w:type="dxa"/>
                  <w:tcBorders>
                    <w:top w:val="nil"/>
                    <w:left w:val="single" w:sz="8" w:space="0" w:color="auto"/>
                    <w:bottom w:val="single" w:sz="4" w:space="0" w:color="auto"/>
                    <w:right w:val="single" w:sz="4" w:space="0" w:color="auto"/>
                  </w:tcBorders>
                  <w:vAlign w:val="center"/>
                  <w:hideMark/>
                </w:tcPr>
                <w:p w14:paraId="57D729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314" w:type="dxa"/>
                  <w:tcBorders>
                    <w:top w:val="nil"/>
                    <w:left w:val="nil"/>
                    <w:bottom w:val="single" w:sz="4" w:space="0" w:color="auto"/>
                    <w:right w:val="single" w:sz="8" w:space="0" w:color="auto"/>
                  </w:tcBorders>
                  <w:vAlign w:val="center"/>
                  <w:hideMark/>
                </w:tcPr>
                <w:p w14:paraId="746DC22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r>
            <w:tr w:rsidR="00DE6D60" w:rsidRPr="00DE6D60" w14:paraId="00F18A9B"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6432E28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orgánico</w:t>
                  </w:r>
                </w:p>
              </w:tc>
              <w:tc>
                <w:tcPr>
                  <w:tcW w:w="1734" w:type="dxa"/>
                  <w:tcBorders>
                    <w:top w:val="nil"/>
                    <w:left w:val="nil"/>
                    <w:bottom w:val="single" w:sz="4" w:space="0" w:color="auto"/>
                    <w:right w:val="single" w:sz="4" w:space="0" w:color="auto"/>
                  </w:tcBorders>
                  <w:vAlign w:val="center"/>
                  <w:hideMark/>
                </w:tcPr>
                <w:p w14:paraId="0F2883F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657" w:type="dxa"/>
                  <w:tcBorders>
                    <w:top w:val="nil"/>
                    <w:left w:val="nil"/>
                    <w:bottom w:val="single" w:sz="4" w:space="0" w:color="auto"/>
                    <w:right w:val="nil"/>
                  </w:tcBorders>
                  <w:vAlign w:val="center"/>
                  <w:hideMark/>
                </w:tcPr>
                <w:p w14:paraId="205BACC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c>
                <w:tcPr>
                  <w:tcW w:w="1326" w:type="dxa"/>
                  <w:tcBorders>
                    <w:top w:val="nil"/>
                    <w:left w:val="single" w:sz="8" w:space="0" w:color="auto"/>
                    <w:bottom w:val="single" w:sz="4" w:space="0" w:color="auto"/>
                    <w:right w:val="single" w:sz="4" w:space="0" w:color="auto"/>
                  </w:tcBorders>
                  <w:vAlign w:val="center"/>
                  <w:hideMark/>
                </w:tcPr>
                <w:p w14:paraId="77FFB5B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314" w:type="dxa"/>
                  <w:tcBorders>
                    <w:top w:val="nil"/>
                    <w:left w:val="nil"/>
                    <w:bottom w:val="single" w:sz="4" w:space="0" w:color="auto"/>
                    <w:right w:val="single" w:sz="8" w:space="0" w:color="auto"/>
                  </w:tcBorders>
                  <w:vAlign w:val="center"/>
                  <w:hideMark/>
                </w:tcPr>
                <w:p w14:paraId="27EB178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r>
            <w:tr w:rsidR="00DE6D60" w:rsidRPr="00DE6D60" w14:paraId="3B64ABB3"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D5F0E8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Fosfato Total</w:t>
                  </w:r>
                </w:p>
              </w:tc>
              <w:tc>
                <w:tcPr>
                  <w:tcW w:w="1734" w:type="dxa"/>
                  <w:tcBorders>
                    <w:top w:val="nil"/>
                    <w:left w:val="nil"/>
                    <w:bottom w:val="single" w:sz="4" w:space="0" w:color="auto"/>
                    <w:right w:val="single" w:sz="4" w:space="0" w:color="auto"/>
                  </w:tcBorders>
                  <w:vAlign w:val="center"/>
                  <w:hideMark/>
                </w:tcPr>
                <w:p w14:paraId="52BC85E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657" w:type="dxa"/>
                  <w:tcBorders>
                    <w:top w:val="nil"/>
                    <w:left w:val="nil"/>
                    <w:bottom w:val="single" w:sz="4" w:space="0" w:color="auto"/>
                    <w:right w:val="nil"/>
                  </w:tcBorders>
                  <w:vAlign w:val="center"/>
                  <w:hideMark/>
                </w:tcPr>
                <w:p w14:paraId="25695A0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c>
                <w:tcPr>
                  <w:tcW w:w="1326" w:type="dxa"/>
                  <w:tcBorders>
                    <w:top w:val="nil"/>
                    <w:left w:val="single" w:sz="8" w:space="0" w:color="auto"/>
                    <w:bottom w:val="single" w:sz="4" w:space="0" w:color="auto"/>
                    <w:right w:val="single" w:sz="4" w:space="0" w:color="auto"/>
                  </w:tcBorders>
                  <w:vAlign w:val="center"/>
                  <w:hideMark/>
                </w:tcPr>
                <w:p w14:paraId="55AF0B4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314" w:type="dxa"/>
                  <w:tcBorders>
                    <w:top w:val="nil"/>
                    <w:left w:val="nil"/>
                    <w:bottom w:val="single" w:sz="4" w:space="0" w:color="auto"/>
                    <w:right w:val="single" w:sz="8" w:space="0" w:color="auto"/>
                  </w:tcBorders>
                  <w:vAlign w:val="center"/>
                  <w:hideMark/>
                </w:tcPr>
                <w:p w14:paraId="37510CC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r>
            <w:tr w:rsidR="00DE6D60" w:rsidRPr="00DE6D60" w14:paraId="1ED004C0"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01BD7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DBO5</w:t>
                  </w:r>
                </w:p>
              </w:tc>
              <w:tc>
                <w:tcPr>
                  <w:tcW w:w="1734" w:type="dxa"/>
                  <w:tcBorders>
                    <w:top w:val="nil"/>
                    <w:left w:val="nil"/>
                    <w:bottom w:val="single" w:sz="4" w:space="0" w:color="auto"/>
                    <w:right w:val="single" w:sz="4" w:space="0" w:color="auto"/>
                  </w:tcBorders>
                  <w:vAlign w:val="center"/>
                  <w:hideMark/>
                </w:tcPr>
                <w:p w14:paraId="672F00E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657" w:type="dxa"/>
                  <w:tcBorders>
                    <w:top w:val="nil"/>
                    <w:left w:val="nil"/>
                    <w:bottom w:val="single" w:sz="4" w:space="0" w:color="auto"/>
                    <w:right w:val="nil"/>
                  </w:tcBorders>
                  <w:vAlign w:val="center"/>
                  <w:hideMark/>
                </w:tcPr>
                <w:p w14:paraId="1141DEE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xml:space="preserve">Índice de </w:t>
                  </w:r>
                  <w:proofErr w:type="spellStart"/>
                  <w:r w:rsidRPr="00DE6D60">
                    <w:rPr>
                      <w:rFonts w:ascii="Tahoma" w:hAnsi="Tahoma" w:cs="Tahoma"/>
                      <w:color w:val="000000"/>
                      <w:lang w:eastAsia="es-BO"/>
                    </w:rPr>
                    <w:t>Langelier</w:t>
                  </w:r>
                  <w:proofErr w:type="spellEnd"/>
                  <w:r w:rsidRPr="00DE6D60">
                    <w:rPr>
                      <w:rFonts w:ascii="Tahoma" w:hAnsi="Tahoma" w:cs="Tahoma"/>
                      <w:color w:val="000000"/>
                      <w:lang w:eastAsia="es-BO"/>
                    </w:rPr>
                    <w:t xml:space="preserve"> *</w:t>
                  </w:r>
                </w:p>
              </w:tc>
              <w:tc>
                <w:tcPr>
                  <w:tcW w:w="1326" w:type="dxa"/>
                  <w:tcBorders>
                    <w:top w:val="nil"/>
                    <w:left w:val="single" w:sz="8" w:space="0" w:color="auto"/>
                    <w:bottom w:val="single" w:sz="4" w:space="0" w:color="auto"/>
                    <w:right w:val="single" w:sz="4" w:space="0" w:color="auto"/>
                  </w:tcBorders>
                  <w:vAlign w:val="center"/>
                  <w:hideMark/>
                </w:tcPr>
                <w:p w14:paraId="271126F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5810FD3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r>
            <w:tr w:rsidR="00DE6D60" w:rsidRPr="00DE6D60" w14:paraId="7BFE9490" w14:textId="77777777" w:rsidTr="00E5030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D52E9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DQO (micro)</w:t>
                  </w:r>
                </w:p>
              </w:tc>
              <w:tc>
                <w:tcPr>
                  <w:tcW w:w="1734" w:type="dxa"/>
                  <w:tcBorders>
                    <w:top w:val="nil"/>
                    <w:left w:val="nil"/>
                    <w:bottom w:val="single" w:sz="4" w:space="0" w:color="auto"/>
                    <w:right w:val="single" w:sz="4" w:space="0" w:color="auto"/>
                  </w:tcBorders>
                  <w:vAlign w:val="center"/>
                  <w:hideMark/>
                </w:tcPr>
                <w:p w14:paraId="60CE227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Residuo de calcinación</w:t>
                  </w:r>
                </w:p>
              </w:tc>
              <w:tc>
                <w:tcPr>
                  <w:tcW w:w="1657" w:type="dxa"/>
                  <w:tcBorders>
                    <w:top w:val="nil"/>
                    <w:left w:val="nil"/>
                    <w:bottom w:val="single" w:sz="4" w:space="0" w:color="auto"/>
                    <w:right w:val="nil"/>
                  </w:tcBorders>
                  <w:vAlign w:val="center"/>
                  <w:hideMark/>
                </w:tcPr>
                <w:p w14:paraId="5F0D1F1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c>
                <w:tcPr>
                  <w:tcW w:w="1326" w:type="dxa"/>
                  <w:tcBorders>
                    <w:top w:val="nil"/>
                    <w:left w:val="single" w:sz="8" w:space="0" w:color="auto"/>
                    <w:bottom w:val="single" w:sz="4" w:space="0" w:color="auto"/>
                    <w:right w:val="single" w:sz="4" w:space="0" w:color="auto"/>
                  </w:tcBorders>
                  <w:noWrap/>
                  <w:vAlign w:val="bottom"/>
                  <w:hideMark/>
                </w:tcPr>
                <w:p w14:paraId="156EE331"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4" w:space="0" w:color="auto"/>
                    <w:right w:val="single" w:sz="8" w:space="0" w:color="auto"/>
                  </w:tcBorders>
                  <w:vAlign w:val="center"/>
                  <w:hideMark/>
                </w:tcPr>
                <w:p w14:paraId="5A0E91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Textura</w:t>
                  </w:r>
                </w:p>
              </w:tc>
            </w:tr>
            <w:tr w:rsidR="00DE6D60" w:rsidRPr="00DE6D60" w14:paraId="407E6DCF" w14:textId="77777777" w:rsidTr="00E50300">
              <w:trPr>
                <w:trHeight w:val="157"/>
                <w:jc w:val="center"/>
              </w:trPr>
              <w:tc>
                <w:tcPr>
                  <w:tcW w:w="2171" w:type="dxa"/>
                  <w:tcBorders>
                    <w:top w:val="nil"/>
                    <w:left w:val="single" w:sz="8" w:space="0" w:color="auto"/>
                    <w:bottom w:val="single" w:sz="8" w:space="0" w:color="auto"/>
                    <w:right w:val="single" w:sz="4" w:space="0" w:color="auto"/>
                  </w:tcBorders>
                  <w:vAlign w:val="center"/>
                  <w:hideMark/>
                </w:tcPr>
                <w:p w14:paraId="70964AE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Carbón orgánico total</w:t>
                  </w:r>
                </w:p>
              </w:tc>
              <w:tc>
                <w:tcPr>
                  <w:tcW w:w="1734" w:type="dxa"/>
                  <w:tcBorders>
                    <w:top w:val="nil"/>
                    <w:left w:val="nil"/>
                    <w:bottom w:val="single" w:sz="8" w:space="0" w:color="auto"/>
                    <w:right w:val="single" w:sz="4" w:space="0" w:color="auto"/>
                  </w:tcBorders>
                  <w:noWrap/>
                  <w:vAlign w:val="bottom"/>
                  <w:hideMark/>
                </w:tcPr>
                <w:p w14:paraId="50C3693D" w14:textId="77777777" w:rsidR="00DE6D60" w:rsidRPr="00DE6D60" w:rsidRDefault="00DE6D60" w:rsidP="00E64736">
                  <w:pPr>
                    <w:jc w:val="center"/>
                    <w:rPr>
                      <w:rFonts w:ascii="Tahoma" w:hAnsi="Tahoma" w:cs="Tahoma"/>
                      <w:color w:val="000000"/>
                      <w:sz w:val="22"/>
                      <w:szCs w:val="22"/>
                      <w:lang w:val="es-BO" w:eastAsia="es-BO"/>
                    </w:rPr>
                  </w:pPr>
                  <w:r w:rsidRPr="00DE6D60">
                    <w:rPr>
                      <w:rFonts w:ascii="Tahoma" w:hAnsi="Tahoma" w:cs="Tahoma"/>
                      <w:color w:val="000000"/>
                      <w:lang w:eastAsia="es-BO"/>
                    </w:rPr>
                    <w:t>Amonio</w:t>
                  </w:r>
                </w:p>
              </w:tc>
              <w:tc>
                <w:tcPr>
                  <w:tcW w:w="1657" w:type="dxa"/>
                  <w:tcBorders>
                    <w:top w:val="nil"/>
                    <w:left w:val="nil"/>
                    <w:bottom w:val="single" w:sz="8" w:space="0" w:color="auto"/>
                    <w:right w:val="nil"/>
                  </w:tcBorders>
                  <w:vAlign w:val="center"/>
                  <w:hideMark/>
                </w:tcPr>
                <w:p w14:paraId="73A9185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w:t>
                  </w:r>
                </w:p>
              </w:tc>
              <w:tc>
                <w:tcPr>
                  <w:tcW w:w="1326" w:type="dxa"/>
                  <w:tcBorders>
                    <w:top w:val="nil"/>
                    <w:left w:val="single" w:sz="8" w:space="0" w:color="auto"/>
                    <w:bottom w:val="single" w:sz="8" w:space="0" w:color="auto"/>
                    <w:right w:val="single" w:sz="4" w:space="0" w:color="auto"/>
                  </w:tcBorders>
                  <w:noWrap/>
                  <w:vAlign w:val="bottom"/>
                  <w:hideMark/>
                </w:tcPr>
                <w:p w14:paraId="39185B09"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8" w:space="0" w:color="auto"/>
                    <w:right w:val="single" w:sz="8" w:space="0" w:color="auto"/>
                  </w:tcBorders>
                  <w:vAlign w:val="center"/>
                  <w:hideMark/>
                </w:tcPr>
                <w:p w14:paraId="76694B6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w:t>
                  </w:r>
                </w:p>
              </w:tc>
            </w:tr>
          </w:tbl>
          <w:p w14:paraId="4D476B73" w14:textId="67BBAE5C" w:rsidR="00DE6D60" w:rsidRDefault="00DE6D60" w:rsidP="00E64736">
            <w:pPr>
              <w:spacing w:line="276" w:lineRule="auto"/>
              <w:jc w:val="both"/>
              <w:rPr>
                <w:rFonts w:ascii="Tahoma" w:hAnsi="Tahoma" w:cs="Tahoma"/>
                <w:sz w:val="18"/>
                <w:szCs w:val="20"/>
                <w:lang w:eastAsia="en-US"/>
              </w:rPr>
            </w:pPr>
            <w:r w:rsidRPr="00DE6D60">
              <w:rPr>
                <w:rFonts w:ascii="Tahoma" w:hAnsi="Tahoma" w:cs="Tahoma"/>
                <w:sz w:val="18"/>
                <w:szCs w:val="20"/>
                <w:lang w:eastAsia="en-US"/>
              </w:rPr>
              <w:t xml:space="preserve"> *Sobre la base de los resultados de campo, el CONSULTOR deberá obtener el Índice de </w:t>
            </w:r>
            <w:proofErr w:type="spellStart"/>
            <w:r w:rsidRPr="00DE6D60">
              <w:rPr>
                <w:rFonts w:ascii="Tahoma" w:hAnsi="Tahoma" w:cs="Tahoma"/>
                <w:sz w:val="18"/>
                <w:szCs w:val="20"/>
                <w:lang w:eastAsia="en-US"/>
              </w:rPr>
              <w:t>Langelier</w:t>
            </w:r>
            <w:proofErr w:type="spellEnd"/>
            <w:r w:rsidRPr="00DE6D60">
              <w:rPr>
                <w:rFonts w:ascii="Tahoma" w:hAnsi="Tahoma" w:cs="Tahoma"/>
                <w:sz w:val="18"/>
                <w:szCs w:val="20"/>
                <w:lang w:eastAsia="en-US"/>
              </w:rPr>
              <w:t>, para cada sitio de muestreo.</w:t>
            </w:r>
          </w:p>
          <w:p w14:paraId="261CEED8" w14:textId="77777777" w:rsidR="009419BB" w:rsidRPr="00DE6D60" w:rsidRDefault="009419BB" w:rsidP="00E64736">
            <w:pPr>
              <w:spacing w:line="276" w:lineRule="auto"/>
              <w:jc w:val="both"/>
              <w:rPr>
                <w:rFonts w:ascii="Tahoma" w:hAnsi="Tahoma" w:cs="Tahoma"/>
                <w:sz w:val="18"/>
                <w:szCs w:val="20"/>
                <w:lang w:eastAsia="en-US"/>
              </w:rPr>
            </w:pPr>
          </w:p>
          <w:p w14:paraId="47F1FF08" w14:textId="77777777" w:rsidR="00DE6D60" w:rsidRPr="00DE6D60" w:rsidRDefault="00DE6D60" w:rsidP="009419BB">
            <w:pPr>
              <w:keepNext/>
              <w:numPr>
                <w:ilvl w:val="1"/>
                <w:numId w:val="64"/>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Productos que deben ser entregados (informes de consultoría)</w:t>
            </w:r>
          </w:p>
          <w:p w14:paraId="58D419E9" w14:textId="77777777" w:rsidR="009419BB" w:rsidRDefault="009419BB" w:rsidP="00E64736">
            <w:pPr>
              <w:spacing w:line="276" w:lineRule="auto"/>
              <w:jc w:val="both"/>
              <w:rPr>
                <w:rFonts w:ascii="Tahoma" w:hAnsi="Tahoma" w:cs="Tahoma"/>
                <w:sz w:val="20"/>
                <w:szCs w:val="20"/>
                <w:lang w:eastAsia="en-US"/>
              </w:rPr>
            </w:pPr>
          </w:p>
          <w:p w14:paraId="29D1B118" w14:textId="5BF2EB77"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El CONSULTOR deberá incluir en el informe, los resultados de cada uno de los parámetros detallados anteriormente.  Los productos específicos del servicio serán:</w:t>
            </w:r>
          </w:p>
          <w:p w14:paraId="11401CAF" w14:textId="77777777" w:rsidR="009419BB" w:rsidRPr="00DE6D60" w:rsidRDefault="009419BB" w:rsidP="00E64736">
            <w:pPr>
              <w:spacing w:line="276" w:lineRule="auto"/>
              <w:jc w:val="both"/>
              <w:rPr>
                <w:rFonts w:ascii="Tahoma" w:hAnsi="Tahoma" w:cs="Tahoma"/>
                <w:b/>
                <w:sz w:val="20"/>
                <w:szCs w:val="20"/>
                <w:lang w:eastAsia="en-US"/>
              </w:rPr>
            </w:pPr>
          </w:p>
          <w:p w14:paraId="6C83C1BA" w14:textId="77777777" w:rsidR="00DE6D60" w:rsidRPr="00DE6D60" w:rsidRDefault="00DE6D60" w:rsidP="009419BB">
            <w:pPr>
              <w:numPr>
                <w:ilvl w:val="0"/>
                <w:numId w:val="65"/>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INFORME TRABAJO DE CAMPO (1ra Campaña) - ESTUDIO CALIDAD DE AGUAS Y SEDIMENTOS - PROYECTO HIDROELECTRICO CAÑAHUECAL, que incluirá todo el detalle de la planificación y la </w:t>
            </w:r>
            <w:r w:rsidRPr="00DE6D60">
              <w:rPr>
                <w:rFonts w:ascii="Tahoma" w:hAnsi="Tahoma" w:cs="Tahoma"/>
                <w:sz w:val="20"/>
                <w:szCs w:val="20"/>
                <w:lang w:eastAsia="en-US"/>
              </w:rPr>
              <w:lastRenderedPageBreak/>
              <w:t xml:space="preserve">metodología de trabajo de campo para la primera campaña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15ABFEE0" w14:textId="2585C394" w:rsidR="00DE6D60" w:rsidRDefault="00DE6D60" w:rsidP="009419BB">
            <w:pPr>
              <w:numPr>
                <w:ilvl w:val="0"/>
                <w:numId w:val="65"/>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(1ra Campaña): ESTUDIO CALIDAD DE AGUAS Y SEDIMENTOS - PROYECTO HIDROELECTRICO CAÑAHUECAL, que incluirá todas las actividades del trabajo de campo y los resultados obtenidos en campo y laboratorio e interpretaciones correspondientes a la primera campaña de toma de muestras conforme al alcance de los presentes Términos de Referencia.</w:t>
            </w:r>
          </w:p>
          <w:p w14:paraId="17ACBD57" w14:textId="77777777" w:rsidR="009419BB" w:rsidRPr="00DE6D60" w:rsidRDefault="009419BB" w:rsidP="009419BB">
            <w:pPr>
              <w:spacing w:line="276" w:lineRule="auto"/>
              <w:ind w:left="1134"/>
              <w:jc w:val="both"/>
              <w:rPr>
                <w:rFonts w:ascii="Tahoma" w:hAnsi="Tahoma" w:cs="Tahoma"/>
                <w:sz w:val="20"/>
                <w:szCs w:val="20"/>
                <w:lang w:eastAsia="en-US"/>
              </w:rPr>
            </w:pPr>
          </w:p>
          <w:p w14:paraId="025D860F" w14:textId="4699CC23"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val="es-BO" w:eastAsia="en-US"/>
              </w:rPr>
              <w:t xml:space="preserve">El CONSULTOR se </w:t>
            </w:r>
            <w:r w:rsidRPr="009419BB">
              <w:rPr>
                <w:rFonts w:ascii="Tahoma" w:hAnsi="Tahoma" w:cs="Tahoma"/>
                <w:sz w:val="20"/>
                <w:szCs w:val="20"/>
                <w:lang w:eastAsia="en-US"/>
              </w:rPr>
              <w:t>encargará que todo lo especificado aquí en los Términos de Referencia, se incluya de la mejor forma posible en los productos (informes) arriba detallados.</w:t>
            </w:r>
          </w:p>
          <w:p w14:paraId="15392F9D" w14:textId="77777777" w:rsidR="009419BB" w:rsidRPr="009419BB" w:rsidRDefault="009419BB" w:rsidP="009419BB">
            <w:pPr>
              <w:spacing w:line="276" w:lineRule="auto"/>
              <w:ind w:left="254" w:right="114"/>
              <w:jc w:val="both"/>
              <w:rPr>
                <w:rFonts w:ascii="Tahoma" w:hAnsi="Tahoma" w:cs="Tahoma"/>
                <w:sz w:val="20"/>
                <w:szCs w:val="20"/>
                <w:lang w:eastAsia="en-US"/>
              </w:rPr>
            </w:pPr>
          </w:p>
          <w:p w14:paraId="58ECA725" w14:textId="4DE445CB" w:rsidR="00DE6D60" w:rsidRDefault="00DE6D60" w:rsidP="009419BB">
            <w:pPr>
              <w:spacing w:line="276" w:lineRule="auto"/>
              <w:ind w:left="254" w:right="114"/>
              <w:jc w:val="both"/>
              <w:rPr>
                <w:rFonts w:ascii="Tahoma" w:hAnsi="Tahoma" w:cs="Tahoma"/>
                <w:sz w:val="20"/>
                <w:szCs w:val="20"/>
                <w:lang w:eastAsia="en-US"/>
              </w:rPr>
            </w:pPr>
            <w:r w:rsidRPr="009419BB">
              <w:rPr>
                <w:rFonts w:ascii="Tahoma" w:hAnsi="Tahoma" w:cs="Tahoma"/>
                <w:sz w:val="20"/>
                <w:szCs w:val="20"/>
                <w:lang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49565995" w14:textId="77777777" w:rsidR="009419BB" w:rsidRPr="009419BB" w:rsidRDefault="009419BB" w:rsidP="009419BB">
            <w:pPr>
              <w:spacing w:line="276" w:lineRule="auto"/>
              <w:ind w:left="254" w:right="114"/>
              <w:jc w:val="both"/>
              <w:rPr>
                <w:rFonts w:ascii="Tahoma" w:hAnsi="Tahoma" w:cs="Tahoma"/>
                <w:sz w:val="20"/>
                <w:szCs w:val="20"/>
                <w:lang w:eastAsia="en-US"/>
              </w:rPr>
            </w:pPr>
          </w:p>
          <w:p w14:paraId="09D50B0B" w14:textId="10B784FF" w:rsidR="00DE6D60" w:rsidRDefault="00DE6D60" w:rsidP="009419BB">
            <w:pPr>
              <w:spacing w:line="276" w:lineRule="auto"/>
              <w:ind w:left="254" w:right="114"/>
              <w:jc w:val="both"/>
              <w:rPr>
                <w:rFonts w:ascii="Tahoma" w:hAnsi="Tahoma" w:cs="Tahoma"/>
                <w:sz w:val="20"/>
                <w:szCs w:val="20"/>
                <w:lang w:val="es-BO" w:eastAsia="en-US"/>
              </w:rPr>
            </w:pPr>
            <w:r w:rsidRPr="009419BB">
              <w:rPr>
                <w:rFonts w:ascii="Tahoma" w:hAnsi="Tahoma" w:cs="Tahoma"/>
                <w:sz w:val="20"/>
                <w:szCs w:val="20"/>
                <w:lang w:eastAsia="en-US"/>
              </w:rPr>
              <w:t>Adicionalmente, el CONSULTOR</w:t>
            </w:r>
            <w:r w:rsidRPr="00DE6D60">
              <w:rPr>
                <w:rFonts w:ascii="Tahoma" w:hAnsi="Tahoma" w:cs="Tahoma"/>
                <w:sz w:val="20"/>
                <w:szCs w:val="20"/>
                <w:lang w:val="es-BO" w:eastAsia="en-US"/>
              </w:rPr>
              <w:t xml:space="preserve"> se obliga a mantener permanentemente informado a ENDE, de los servicios que viene realizando.</w:t>
            </w:r>
          </w:p>
          <w:p w14:paraId="6B75D245"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4D154BE2" w14:textId="171B9850" w:rsidR="00DE6D60" w:rsidRDefault="00DE6D60" w:rsidP="009419BB">
            <w:pPr>
              <w:spacing w:line="276" w:lineRule="auto"/>
              <w:ind w:left="254" w:right="114"/>
              <w:jc w:val="both"/>
              <w:rPr>
                <w:rFonts w:ascii="Tahoma" w:hAnsi="Tahoma" w:cs="Tahoma"/>
                <w:sz w:val="20"/>
                <w:szCs w:val="20"/>
                <w:u w:val="single"/>
                <w:lang w:val="es-BO" w:eastAsia="en-US"/>
              </w:rPr>
            </w:pPr>
            <w:r w:rsidRPr="00DE6D60">
              <w:rPr>
                <w:rFonts w:ascii="Tahoma" w:hAnsi="Tahoma" w:cs="Tahoma"/>
                <w:sz w:val="20"/>
                <w:szCs w:val="20"/>
                <w:u w:val="single"/>
                <w:lang w:val="es-BO" w:eastAsia="en-US"/>
              </w:rPr>
              <w:t xml:space="preserve">Todos los productos deberán ser </w:t>
            </w:r>
            <w:r w:rsidRPr="009419BB">
              <w:rPr>
                <w:rFonts w:ascii="Tahoma" w:hAnsi="Tahoma" w:cs="Tahoma"/>
                <w:sz w:val="20"/>
                <w:szCs w:val="20"/>
                <w:lang w:val="es-BO" w:eastAsia="en-US"/>
              </w:rPr>
              <w:t>entregados</w:t>
            </w:r>
            <w:r w:rsidRPr="00DE6D60">
              <w:rPr>
                <w:rFonts w:ascii="Tahoma" w:hAnsi="Tahoma" w:cs="Tahoma"/>
                <w:sz w:val="20"/>
                <w:szCs w:val="20"/>
                <w:u w:val="single"/>
                <w:lang w:val="es-BO" w:eastAsia="en-US"/>
              </w:rPr>
              <w:t xml:space="preserve"> conteniendo dos originales, además de la versión digital editable de todo lo contenido en los productos y respaldos correspondientes.</w:t>
            </w:r>
          </w:p>
          <w:p w14:paraId="18AEF97A" w14:textId="77777777" w:rsidR="009419BB" w:rsidRPr="00DE6D60" w:rsidRDefault="009419BB" w:rsidP="009419BB">
            <w:pPr>
              <w:spacing w:line="276" w:lineRule="auto"/>
              <w:ind w:left="254" w:right="114"/>
              <w:jc w:val="both"/>
              <w:rPr>
                <w:rFonts w:ascii="Tahoma" w:hAnsi="Tahoma" w:cs="Tahoma"/>
                <w:sz w:val="20"/>
                <w:szCs w:val="20"/>
                <w:u w:val="single"/>
                <w:lang w:val="es-BO" w:eastAsia="en-US"/>
              </w:rPr>
            </w:pPr>
          </w:p>
          <w:p w14:paraId="450D015B" w14:textId="2A7F4837" w:rsidR="00DE6D60" w:rsidRDefault="00DE6D60" w:rsidP="009419BB">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7F22B2">
              <w:rPr>
                <w:rFonts w:ascii="Tahoma" w:hAnsi="Tahoma" w:cs="Tahoma"/>
                <w:b/>
                <w:bCs/>
                <w:kern w:val="32"/>
                <w:sz w:val="24"/>
                <w:szCs w:val="32"/>
              </w:rPr>
              <w:t>ITEM 4: ESTUDIO CALIDAD DE AGUAS Y SEDIMENTOS - PROYECTO HIDROELÉCTRICO MUÑECAS.</w:t>
            </w:r>
          </w:p>
          <w:p w14:paraId="70022777" w14:textId="77777777" w:rsidR="009419BB" w:rsidRPr="007F22B2" w:rsidRDefault="009419BB" w:rsidP="009419BB">
            <w:pPr>
              <w:pStyle w:val="Prrafodelista"/>
              <w:keepNext/>
              <w:spacing w:line="276" w:lineRule="auto"/>
              <w:ind w:left="396" w:right="114"/>
              <w:jc w:val="both"/>
              <w:outlineLvl w:val="0"/>
              <w:rPr>
                <w:rFonts w:ascii="Tahoma" w:hAnsi="Tahoma" w:cs="Tahoma"/>
                <w:b/>
                <w:bCs/>
                <w:kern w:val="32"/>
                <w:sz w:val="24"/>
                <w:szCs w:val="32"/>
              </w:rPr>
            </w:pPr>
          </w:p>
          <w:p w14:paraId="1EF9DB40" w14:textId="29EF9F2D" w:rsidR="00DE6D60" w:rsidRPr="009419BB" w:rsidRDefault="00DE6D60" w:rsidP="009419BB">
            <w:pPr>
              <w:keepNext/>
              <w:numPr>
                <w:ilvl w:val="1"/>
                <w:numId w:val="6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Antecedentes</w:t>
            </w:r>
          </w:p>
          <w:p w14:paraId="68BA465B" w14:textId="77777777" w:rsidR="009419BB" w:rsidRPr="00DE6D60" w:rsidRDefault="009419BB" w:rsidP="009419BB">
            <w:pPr>
              <w:keepNext/>
              <w:spacing w:line="276" w:lineRule="auto"/>
              <w:ind w:left="720"/>
              <w:jc w:val="both"/>
              <w:outlineLvl w:val="1"/>
              <w:rPr>
                <w:rFonts w:ascii="Tahoma" w:hAnsi="Tahoma" w:cs="Tahoma"/>
                <w:b/>
                <w:caps/>
                <w:sz w:val="22"/>
                <w:szCs w:val="20"/>
                <w:lang w:val="es-MX"/>
              </w:rPr>
            </w:pPr>
          </w:p>
          <w:p w14:paraId="725CDBE5" w14:textId="75F37A2A" w:rsidR="00DE6D60" w:rsidRDefault="00DE6D60" w:rsidP="009419BB">
            <w:pPr>
              <w:spacing w:line="276" w:lineRule="auto"/>
              <w:ind w:left="254" w:right="114"/>
              <w:jc w:val="both"/>
              <w:rPr>
                <w:rFonts w:ascii="Tahoma" w:hAnsi="Tahoma" w:cs="Tahoma"/>
                <w:sz w:val="20"/>
                <w:szCs w:val="20"/>
                <w:lang w:eastAsia="en-US"/>
              </w:rPr>
            </w:pPr>
            <w:r w:rsidRPr="00DE6D60">
              <w:rPr>
                <w:rFonts w:ascii="Tahoma" w:hAnsi="Tahoma" w:cs="Tahoma"/>
                <w:sz w:val="20"/>
                <w:szCs w:val="20"/>
                <w:lang w:val="es-BO" w:eastAsia="en-US"/>
              </w:rPr>
              <w:t xml:space="preserve">El Proyecto Hidroeléctrico Muñecas, </w:t>
            </w:r>
            <w:r w:rsidRPr="009419BB">
              <w:rPr>
                <w:rFonts w:ascii="Tahoma" w:hAnsi="Tahoma" w:cs="Tahoma"/>
                <w:sz w:val="20"/>
                <w:szCs w:val="20"/>
                <w:lang w:eastAsia="en-US"/>
              </w:rPr>
              <w:t xml:space="preserve">formaba parte del Programa de Pequeñas Centrales Hidroeléctricas, cuyo estudio de identificación fue desarrollado por la filial de ENDE Corporación, ENDE Valle Hermoso S.A., a partir del estudio de Identificación del Proyecto Hidroeléctrico Muñecas del río Coroico del año 1987. </w:t>
            </w:r>
          </w:p>
          <w:p w14:paraId="18A2A747" w14:textId="77777777" w:rsidR="009419BB" w:rsidRPr="009419BB" w:rsidRDefault="009419BB" w:rsidP="009419BB">
            <w:pPr>
              <w:spacing w:line="276" w:lineRule="auto"/>
              <w:ind w:left="254" w:right="114"/>
              <w:jc w:val="both"/>
              <w:rPr>
                <w:rFonts w:ascii="Tahoma" w:hAnsi="Tahoma" w:cs="Tahoma"/>
                <w:sz w:val="20"/>
                <w:szCs w:val="20"/>
                <w:lang w:eastAsia="en-US"/>
              </w:rPr>
            </w:pPr>
          </w:p>
          <w:p w14:paraId="6F6CE27D" w14:textId="32F818C0" w:rsidR="00DE6D60" w:rsidRDefault="00DE6D60" w:rsidP="009419BB">
            <w:pPr>
              <w:spacing w:line="276" w:lineRule="auto"/>
              <w:ind w:left="254" w:right="114"/>
              <w:jc w:val="both"/>
              <w:rPr>
                <w:rFonts w:ascii="Tahoma" w:hAnsi="Tahoma" w:cs="Tahoma"/>
                <w:sz w:val="20"/>
                <w:szCs w:val="20"/>
                <w:lang w:eastAsia="en-US"/>
              </w:rPr>
            </w:pPr>
            <w:r w:rsidRPr="009419BB">
              <w:rPr>
                <w:rFonts w:ascii="Tahoma" w:hAnsi="Tahoma" w:cs="Tahoma"/>
                <w:sz w:val="20"/>
                <w:szCs w:val="20"/>
                <w:lang w:eastAsia="en-US"/>
              </w:rPr>
              <w:t xml:space="preserve">El angosto Muñecas se encuentra sobre el río Coroico a una distancia de 3,0 km aguas arriba de su confluencia con el río </w:t>
            </w:r>
            <w:proofErr w:type="spellStart"/>
            <w:r w:rsidRPr="009419BB">
              <w:rPr>
                <w:rFonts w:ascii="Tahoma" w:hAnsi="Tahoma" w:cs="Tahoma"/>
                <w:sz w:val="20"/>
                <w:szCs w:val="20"/>
                <w:lang w:eastAsia="en-US"/>
              </w:rPr>
              <w:t>Kaka</w:t>
            </w:r>
            <w:proofErr w:type="spellEnd"/>
            <w:r w:rsidRPr="009419BB">
              <w:rPr>
                <w:rFonts w:ascii="Tahoma" w:hAnsi="Tahoma" w:cs="Tahoma"/>
                <w:sz w:val="20"/>
                <w:szCs w:val="20"/>
                <w:lang w:eastAsia="en-US"/>
              </w:rPr>
              <w:t xml:space="preserve">, este río corresponde a la parte alta de la cuenca del río Beni perteneciente a la cuenca del río Amazonas. El área de influencia del proyecto se encuentra entre los municipios de Guanay y </w:t>
            </w:r>
            <w:proofErr w:type="spellStart"/>
            <w:r w:rsidRPr="009419BB">
              <w:rPr>
                <w:rFonts w:ascii="Tahoma" w:hAnsi="Tahoma" w:cs="Tahoma"/>
                <w:sz w:val="20"/>
                <w:szCs w:val="20"/>
                <w:lang w:eastAsia="en-US"/>
              </w:rPr>
              <w:t>Teoponte</w:t>
            </w:r>
            <w:proofErr w:type="spellEnd"/>
            <w:r w:rsidRPr="009419BB">
              <w:rPr>
                <w:rFonts w:ascii="Tahoma" w:hAnsi="Tahoma" w:cs="Tahoma"/>
                <w:sz w:val="20"/>
                <w:szCs w:val="20"/>
                <w:lang w:eastAsia="en-US"/>
              </w:rPr>
              <w:t xml:space="preserve"> de la provincia Larecaja del departamento de La Paz. </w:t>
            </w:r>
          </w:p>
          <w:p w14:paraId="72DA3BF0" w14:textId="77777777" w:rsidR="009419BB" w:rsidRPr="00DE6D60" w:rsidRDefault="009419BB" w:rsidP="009419BB">
            <w:pPr>
              <w:spacing w:line="276" w:lineRule="auto"/>
              <w:ind w:left="254" w:right="114"/>
              <w:jc w:val="both"/>
              <w:rPr>
                <w:rFonts w:ascii="Tahoma" w:hAnsi="Tahoma" w:cs="Tahoma"/>
                <w:sz w:val="20"/>
                <w:szCs w:val="20"/>
                <w:lang w:eastAsia="en-US"/>
              </w:rPr>
            </w:pPr>
          </w:p>
          <w:p w14:paraId="3F39D0D1" w14:textId="393A5D40" w:rsidR="00DE6D60" w:rsidRDefault="00DE6D60" w:rsidP="009419BB">
            <w:pPr>
              <w:spacing w:line="276" w:lineRule="auto"/>
              <w:ind w:left="254" w:right="114"/>
              <w:jc w:val="both"/>
              <w:rPr>
                <w:rFonts w:ascii="Tahoma" w:hAnsi="Tahoma" w:cs="Tahoma"/>
                <w:sz w:val="20"/>
                <w:szCs w:val="20"/>
                <w:lang w:eastAsia="en-US"/>
              </w:rPr>
            </w:pPr>
            <w:r w:rsidRPr="009419BB">
              <w:rPr>
                <w:rFonts w:ascii="Tahoma" w:hAnsi="Tahoma" w:cs="Tahoma"/>
                <w:sz w:val="20"/>
                <w:szCs w:val="20"/>
                <w:lang w:eastAsia="en-US"/>
              </w:rPr>
              <w:t xml:space="preserve">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esta, positiva o negativa, dependiendo del tipo de material, tiempo de contacto y otros factores como ser el nivel de agresividad o corrosividad del mismo. </w:t>
            </w:r>
          </w:p>
          <w:p w14:paraId="0F182BDB" w14:textId="77777777" w:rsidR="009419BB" w:rsidRPr="009419BB" w:rsidRDefault="009419BB" w:rsidP="009419BB">
            <w:pPr>
              <w:spacing w:line="276" w:lineRule="auto"/>
              <w:ind w:left="254" w:right="114"/>
              <w:jc w:val="both"/>
              <w:rPr>
                <w:rFonts w:ascii="Tahoma" w:hAnsi="Tahoma" w:cs="Tahoma"/>
                <w:sz w:val="20"/>
                <w:szCs w:val="20"/>
                <w:lang w:eastAsia="en-US"/>
              </w:rPr>
            </w:pPr>
          </w:p>
          <w:p w14:paraId="280CC210" w14:textId="2D572E9A" w:rsidR="00DE6D60" w:rsidRDefault="00DE6D60" w:rsidP="009419BB">
            <w:pPr>
              <w:spacing w:line="276" w:lineRule="auto"/>
              <w:ind w:left="254" w:right="114"/>
              <w:jc w:val="both"/>
              <w:rPr>
                <w:rFonts w:ascii="Tahoma" w:hAnsi="Tahoma" w:cs="Tahoma"/>
                <w:sz w:val="20"/>
                <w:szCs w:val="20"/>
                <w:lang w:eastAsia="en-US"/>
              </w:rPr>
            </w:pPr>
            <w:r w:rsidRPr="009419BB">
              <w:rPr>
                <w:rFonts w:ascii="Tahoma" w:hAnsi="Tahoma" w:cs="Tahoma"/>
                <w:sz w:val="20"/>
                <w:szCs w:val="20"/>
                <w:lang w:eastAsia="en-US"/>
              </w:rPr>
              <w:lastRenderedPageBreak/>
              <w:t>ENDE realiza el monitoreo de calidad de aguas,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el Proyecto Hidroeléctrico Muñecas.</w:t>
            </w:r>
          </w:p>
          <w:p w14:paraId="04A38CB6" w14:textId="77777777" w:rsidR="009419BB" w:rsidRPr="009419BB" w:rsidRDefault="009419BB" w:rsidP="009419BB">
            <w:pPr>
              <w:spacing w:line="276" w:lineRule="auto"/>
              <w:ind w:left="254" w:right="114"/>
              <w:jc w:val="both"/>
              <w:rPr>
                <w:rFonts w:ascii="Tahoma" w:hAnsi="Tahoma" w:cs="Tahoma"/>
                <w:sz w:val="20"/>
                <w:szCs w:val="20"/>
                <w:lang w:eastAsia="en-US"/>
              </w:rPr>
            </w:pPr>
          </w:p>
          <w:p w14:paraId="0C7D9504" w14:textId="1159CF87" w:rsidR="00DE6D60" w:rsidRDefault="00DE6D60" w:rsidP="009419BB">
            <w:pPr>
              <w:spacing w:line="276" w:lineRule="auto"/>
              <w:ind w:left="254" w:right="114"/>
              <w:jc w:val="both"/>
              <w:rPr>
                <w:rFonts w:ascii="Tahoma" w:hAnsi="Tahoma" w:cs="Tahoma"/>
                <w:sz w:val="20"/>
                <w:szCs w:val="20"/>
                <w:lang w:val="es-BO" w:eastAsia="en-US"/>
              </w:rPr>
            </w:pPr>
            <w:r w:rsidRPr="009419BB">
              <w:rPr>
                <w:rFonts w:ascii="Tahoma" w:hAnsi="Tahoma" w:cs="Tahoma"/>
                <w:sz w:val="20"/>
                <w:szCs w:val="20"/>
                <w:lang w:eastAsia="en-US"/>
              </w:rPr>
              <w:t>Por estas razones, y para dar continuidad a los estudios, ENDE requiere la contratación de una entidad especializada para generar información complementaria sobre calidad de aguas y sedimentos, en este caso del río Coroico y Kaká, en el área de influencia</w:t>
            </w:r>
            <w:r w:rsidRPr="00DE6D60">
              <w:rPr>
                <w:rFonts w:ascii="Tahoma" w:hAnsi="Tahoma" w:cs="Tahoma"/>
                <w:sz w:val="20"/>
                <w:szCs w:val="20"/>
                <w:lang w:val="es-BO" w:eastAsia="en-US"/>
              </w:rPr>
              <w:t xml:space="preserve"> del Proyecto Hidroeléctrico Muñecas, para el monitoreo de la gestión 2022-2023. </w:t>
            </w:r>
          </w:p>
          <w:p w14:paraId="3D7B245E" w14:textId="77777777" w:rsidR="009419BB" w:rsidRPr="00DE6D60" w:rsidRDefault="009419BB" w:rsidP="009419BB">
            <w:pPr>
              <w:spacing w:line="276" w:lineRule="auto"/>
              <w:ind w:left="254" w:right="114"/>
              <w:jc w:val="both"/>
              <w:rPr>
                <w:rFonts w:ascii="Tahoma" w:hAnsi="Tahoma" w:cs="Tahoma"/>
                <w:sz w:val="20"/>
                <w:szCs w:val="20"/>
                <w:lang w:val="es-BO" w:eastAsia="en-US"/>
              </w:rPr>
            </w:pPr>
          </w:p>
          <w:p w14:paraId="48CA6C94" w14:textId="77777777" w:rsidR="00DE6D60" w:rsidRPr="00DE6D60" w:rsidRDefault="00DE6D60" w:rsidP="009419BB">
            <w:pPr>
              <w:keepNext/>
              <w:numPr>
                <w:ilvl w:val="1"/>
                <w:numId w:val="6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Objetivos.</w:t>
            </w:r>
          </w:p>
          <w:p w14:paraId="18B45777" w14:textId="77777777" w:rsidR="00DE6D60" w:rsidRPr="00DE6D60" w:rsidRDefault="00DE6D60" w:rsidP="009419BB">
            <w:pPr>
              <w:keepNext/>
              <w:numPr>
                <w:ilvl w:val="2"/>
                <w:numId w:val="66"/>
              </w:numPr>
              <w:spacing w:line="276" w:lineRule="auto"/>
              <w:ind w:hanging="968"/>
              <w:jc w:val="both"/>
              <w:outlineLvl w:val="2"/>
              <w:rPr>
                <w:rFonts w:ascii="Tahoma" w:hAnsi="Tahoma" w:cs="Tahoma"/>
                <w:b/>
                <w:sz w:val="22"/>
                <w:szCs w:val="18"/>
                <w:lang w:val="es-MX"/>
              </w:rPr>
            </w:pPr>
            <w:r w:rsidRPr="00DE6D60">
              <w:rPr>
                <w:rFonts w:ascii="Tahoma" w:hAnsi="Tahoma" w:cs="Tahoma"/>
                <w:b/>
                <w:sz w:val="22"/>
                <w:szCs w:val="20"/>
                <w:lang w:val="es-MX"/>
              </w:rPr>
              <w:t>Objetivo general</w:t>
            </w:r>
          </w:p>
          <w:p w14:paraId="598C20B5" w14:textId="53F1EA21" w:rsidR="00DE6D60" w:rsidRDefault="00DE6D60" w:rsidP="009419BB">
            <w:pPr>
              <w:numPr>
                <w:ilvl w:val="0"/>
                <w:numId w:val="58"/>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Llevar a cabo un estudio de calidad de aguas y sedimentos sobre el río Coroico y el río Kaká, en sitios específicos, con la finalidad de conocer las condiciones </w:t>
            </w:r>
            <w:r w:rsidRPr="00DE6D60">
              <w:rPr>
                <w:rFonts w:ascii="Tahoma" w:hAnsi="Tahoma" w:cs="Tahoma"/>
                <w:sz w:val="20"/>
                <w:szCs w:val="20"/>
                <w:lang w:val="es-BO" w:eastAsia="en-US"/>
              </w:rPr>
              <w:t xml:space="preserve">en el área de influencia del proyecto </w:t>
            </w:r>
            <w:r w:rsidRPr="00DE6D60">
              <w:rPr>
                <w:rFonts w:ascii="Tahoma" w:hAnsi="Tahoma" w:cs="Tahoma"/>
                <w:sz w:val="20"/>
                <w:szCs w:val="20"/>
                <w:lang w:eastAsia="en-US"/>
              </w:rPr>
              <w:t>Hidroeléctrico Muñecas.</w:t>
            </w:r>
          </w:p>
          <w:p w14:paraId="02AFDE9E" w14:textId="77777777" w:rsidR="00D43EE0" w:rsidRPr="00DE6D60" w:rsidRDefault="00D43EE0" w:rsidP="00D43EE0">
            <w:pPr>
              <w:spacing w:line="276" w:lineRule="auto"/>
              <w:ind w:left="1134" w:right="114"/>
              <w:jc w:val="both"/>
              <w:rPr>
                <w:rFonts w:ascii="Tahoma" w:hAnsi="Tahoma" w:cs="Tahoma"/>
                <w:sz w:val="20"/>
                <w:szCs w:val="20"/>
                <w:lang w:eastAsia="en-US"/>
              </w:rPr>
            </w:pPr>
          </w:p>
          <w:p w14:paraId="6FCFAD99" w14:textId="77777777" w:rsidR="00DE6D60" w:rsidRPr="00DE6D60" w:rsidRDefault="00DE6D60" w:rsidP="00D43EE0">
            <w:pPr>
              <w:keepNext/>
              <w:numPr>
                <w:ilvl w:val="2"/>
                <w:numId w:val="66"/>
              </w:numPr>
              <w:spacing w:line="276" w:lineRule="auto"/>
              <w:ind w:hanging="968"/>
              <w:jc w:val="both"/>
              <w:outlineLvl w:val="2"/>
              <w:rPr>
                <w:rFonts w:ascii="Tahoma" w:hAnsi="Tahoma" w:cs="Tahoma"/>
                <w:b/>
                <w:sz w:val="20"/>
                <w:szCs w:val="20"/>
                <w:lang w:val="es-MX"/>
              </w:rPr>
            </w:pPr>
            <w:r w:rsidRPr="00DE6D60">
              <w:rPr>
                <w:rFonts w:ascii="Tahoma" w:hAnsi="Tahoma" w:cs="Tahoma"/>
                <w:b/>
                <w:sz w:val="20"/>
                <w:szCs w:val="20"/>
                <w:lang w:val="es-MX"/>
              </w:rPr>
              <w:t>Objetivos específicos.</w:t>
            </w:r>
          </w:p>
          <w:p w14:paraId="0D43AB5D" w14:textId="6847B2CA" w:rsidR="00DE6D60" w:rsidRPr="00DE6D60" w:rsidRDefault="00DE6D60" w:rsidP="00D43EE0">
            <w:pPr>
              <w:numPr>
                <w:ilvl w:val="0"/>
                <w:numId w:val="59"/>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 xml:space="preserve">Obtener datos de calidad de agua y sedimentos a través de dos campañas de muestreo en campo (época seca y húmeda) y análisis en laboratorio </w:t>
            </w:r>
            <w:r w:rsidRPr="00DE6D60">
              <w:rPr>
                <w:rFonts w:ascii="Tahoma" w:hAnsi="Tahoma" w:cs="Tahoma"/>
                <w:sz w:val="20"/>
                <w:szCs w:val="18"/>
                <w:lang w:eastAsia="en-US"/>
              </w:rPr>
              <w:t xml:space="preserve">en </w:t>
            </w:r>
            <w:r w:rsidRPr="00DE6D60">
              <w:rPr>
                <w:rFonts w:ascii="Tahoma" w:hAnsi="Tahoma" w:cs="Tahoma"/>
                <w:sz w:val="20"/>
                <w:szCs w:val="20"/>
                <w:lang w:eastAsia="en-US"/>
              </w:rPr>
              <w:t>los sitios de monitoreo.</w:t>
            </w:r>
          </w:p>
          <w:p w14:paraId="7811CE19" w14:textId="59E2C0A8" w:rsidR="00DE6D60" w:rsidRDefault="00DE6D60" w:rsidP="00D43EE0">
            <w:pPr>
              <w:numPr>
                <w:ilvl w:val="0"/>
                <w:numId w:val="59"/>
              </w:numPr>
              <w:spacing w:line="276" w:lineRule="auto"/>
              <w:ind w:left="1134" w:right="114"/>
              <w:jc w:val="both"/>
              <w:rPr>
                <w:rFonts w:ascii="Tahoma" w:hAnsi="Tahoma" w:cs="Tahoma"/>
                <w:sz w:val="20"/>
                <w:szCs w:val="18"/>
                <w:lang w:eastAsia="en-US"/>
              </w:rPr>
            </w:pPr>
            <w:r w:rsidRPr="00DE6D60">
              <w:rPr>
                <w:rFonts w:ascii="Tahoma" w:hAnsi="Tahoma" w:cs="Tahoma"/>
                <w:sz w:val="20"/>
                <w:szCs w:val="18"/>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6B05D208" w14:textId="77777777" w:rsidR="00D43EE0" w:rsidRPr="00DE6D60" w:rsidRDefault="00D43EE0" w:rsidP="00D43EE0">
            <w:pPr>
              <w:spacing w:line="276" w:lineRule="auto"/>
              <w:ind w:left="1134" w:right="114"/>
              <w:jc w:val="both"/>
              <w:rPr>
                <w:rFonts w:ascii="Tahoma" w:hAnsi="Tahoma" w:cs="Tahoma"/>
                <w:sz w:val="20"/>
                <w:szCs w:val="18"/>
                <w:lang w:eastAsia="en-US"/>
              </w:rPr>
            </w:pPr>
          </w:p>
          <w:p w14:paraId="5E1C8194" w14:textId="77777777" w:rsidR="00DE6D60" w:rsidRPr="00DE6D60" w:rsidRDefault="00DE6D60" w:rsidP="00D43EE0">
            <w:pPr>
              <w:keepNext/>
              <w:numPr>
                <w:ilvl w:val="1"/>
                <w:numId w:val="66"/>
              </w:numPr>
              <w:spacing w:line="276" w:lineRule="auto"/>
              <w:ind w:hanging="608"/>
              <w:jc w:val="both"/>
              <w:outlineLvl w:val="1"/>
              <w:rPr>
                <w:rFonts w:ascii="Tahoma" w:hAnsi="Tahoma" w:cs="Tahoma"/>
                <w:b/>
                <w:caps/>
                <w:sz w:val="22"/>
                <w:szCs w:val="20"/>
                <w:lang w:val="es-MX"/>
              </w:rPr>
            </w:pPr>
            <w:bookmarkStart w:id="161" w:name="_Ref34987599"/>
            <w:r w:rsidRPr="00DE6D60">
              <w:rPr>
                <w:rFonts w:ascii="Tahoma" w:hAnsi="Tahoma" w:cs="Tahoma"/>
                <w:b/>
                <w:sz w:val="22"/>
                <w:szCs w:val="20"/>
                <w:lang w:val="es-MX"/>
              </w:rPr>
              <w:t>Ubicación.</w:t>
            </w:r>
            <w:bookmarkEnd w:id="161"/>
          </w:p>
          <w:p w14:paraId="249ADEF1" w14:textId="77777777" w:rsidR="00D43EE0" w:rsidRDefault="00D43EE0" w:rsidP="00D43EE0">
            <w:pPr>
              <w:spacing w:line="276" w:lineRule="auto"/>
              <w:ind w:left="112" w:right="114"/>
              <w:jc w:val="both"/>
              <w:rPr>
                <w:rFonts w:ascii="Tahoma" w:hAnsi="Tahoma" w:cs="Tahoma"/>
                <w:sz w:val="20"/>
                <w:szCs w:val="20"/>
                <w:lang w:val="es-BO" w:eastAsia="en-US"/>
              </w:rPr>
            </w:pPr>
          </w:p>
          <w:p w14:paraId="06A3E535" w14:textId="0C8FC5B4" w:rsidR="00DE6D60" w:rsidRDefault="00DE6D60" w:rsidP="00D43EE0">
            <w:pPr>
              <w:spacing w:line="276" w:lineRule="auto"/>
              <w:ind w:left="112" w:right="114"/>
              <w:jc w:val="both"/>
              <w:rPr>
                <w:rFonts w:ascii="Tahoma" w:hAnsi="Tahoma" w:cs="Tahoma"/>
                <w:sz w:val="20"/>
                <w:szCs w:val="20"/>
                <w:lang w:eastAsia="en-US"/>
              </w:rPr>
            </w:pPr>
            <w:r w:rsidRPr="00DE6D60">
              <w:rPr>
                <w:rFonts w:ascii="Tahoma" w:hAnsi="Tahoma" w:cs="Tahoma"/>
                <w:sz w:val="20"/>
                <w:szCs w:val="20"/>
                <w:lang w:val="es-BO" w:eastAsia="en-US"/>
              </w:rPr>
              <w:t xml:space="preserve">El área de estudio se encuentra ubicada </w:t>
            </w:r>
            <w:r w:rsidRPr="00DE6D60">
              <w:rPr>
                <w:rFonts w:ascii="Tahoma" w:hAnsi="Tahoma" w:cs="Tahoma"/>
                <w:sz w:val="20"/>
                <w:szCs w:val="20"/>
                <w:lang w:eastAsia="en-US"/>
              </w:rPr>
              <w:t>en la Provincia Larecaja del departamento de La Paz en los Municipios de Guanay</w:t>
            </w:r>
            <w:r w:rsidRPr="00DE6D60">
              <w:rPr>
                <w:rFonts w:ascii="Tahoma" w:hAnsi="Tahoma" w:cs="Tahoma"/>
                <w:sz w:val="20"/>
                <w:szCs w:val="20"/>
                <w:lang w:val="es-BO" w:eastAsia="en-US"/>
              </w:rPr>
              <w:t>, sobre el río Coroico y Kaká, ver Figura 4.</w:t>
            </w:r>
            <w:r w:rsidRPr="00DE6D60">
              <w:rPr>
                <w:rFonts w:ascii="Tahoma" w:hAnsi="Tahoma" w:cs="Tahoma"/>
                <w:sz w:val="20"/>
                <w:szCs w:val="20"/>
                <w:lang w:eastAsia="en-US"/>
              </w:rPr>
              <w:t xml:space="preserve"> </w:t>
            </w:r>
          </w:p>
          <w:p w14:paraId="02A02FDC" w14:textId="77777777" w:rsidR="00D43EE0" w:rsidRPr="00DE6D60" w:rsidRDefault="00D43EE0" w:rsidP="00D43EE0">
            <w:pPr>
              <w:spacing w:line="276" w:lineRule="auto"/>
              <w:ind w:left="112" w:right="114"/>
              <w:jc w:val="both"/>
              <w:rPr>
                <w:rFonts w:ascii="Tahoma" w:hAnsi="Tahoma" w:cs="Tahoma"/>
                <w:sz w:val="20"/>
                <w:szCs w:val="20"/>
                <w:lang w:eastAsia="en-US"/>
              </w:rPr>
            </w:pPr>
          </w:p>
          <w:p w14:paraId="10DF6206" w14:textId="386F444B" w:rsidR="00D43EE0" w:rsidRDefault="00D43EE0" w:rsidP="00E64736">
            <w:pPr>
              <w:spacing w:line="276" w:lineRule="auto"/>
              <w:jc w:val="center"/>
              <w:rPr>
                <w:rFonts w:ascii="Tahoma" w:hAnsi="Tahoma" w:cs="Tahoma"/>
                <w:b/>
                <w:bCs/>
                <w:noProof/>
                <w:szCs w:val="20"/>
                <w:lang w:val="es-BO" w:eastAsia="es-BO"/>
              </w:rPr>
            </w:pPr>
          </w:p>
          <w:p w14:paraId="1F9BB848" w14:textId="33F95D20" w:rsidR="00D43EE0" w:rsidRDefault="00D43EE0" w:rsidP="00E64736">
            <w:pPr>
              <w:spacing w:line="276" w:lineRule="auto"/>
              <w:jc w:val="center"/>
              <w:rPr>
                <w:rFonts w:ascii="Tahoma" w:hAnsi="Tahoma" w:cs="Tahoma"/>
                <w:b/>
                <w:bCs/>
                <w:noProof/>
                <w:szCs w:val="20"/>
                <w:lang w:val="es-BO" w:eastAsia="es-BO"/>
              </w:rPr>
            </w:pPr>
          </w:p>
          <w:p w14:paraId="00766C98" w14:textId="5A30C022" w:rsidR="00D43EE0" w:rsidRDefault="00D43EE0" w:rsidP="00E64736">
            <w:pPr>
              <w:spacing w:line="276" w:lineRule="auto"/>
              <w:jc w:val="center"/>
              <w:rPr>
                <w:rFonts w:ascii="Tahoma" w:hAnsi="Tahoma" w:cs="Tahoma"/>
                <w:b/>
                <w:bCs/>
                <w:noProof/>
                <w:szCs w:val="20"/>
                <w:lang w:val="es-BO" w:eastAsia="es-BO"/>
              </w:rPr>
            </w:pPr>
          </w:p>
          <w:p w14:paraId="1B47CC0B" w14:textId="2C6B9252" w:rsidR="00D43EE0" w:rsidRDefault="00D43EE0" w:rsidP="00E64736">
            <w:pPr>
              <w:spacing w:line="276" w:lineRule="auto"/>
              <w:jc w:val="center"/>
              <w:rPr>
                <w:rFonts w:ascii="Tahoma" w:hAnsi="Tahoma" w:cs="Tahoma"/>
                <w:b/>
                <w:bCs/>
                <w:noProof/>
                <w:szCs w:val="20"/>
                <w:lang w:val="es-BO" w:eastAsia="es-BO"/>
              </w:rPr>
            </w:pPr>
          </w:p>
          <w:p w14:paraId="35D922D7" w14:textId="661A5DC8" w:rsidR="00D43EE0" w:rsidRDefault="00D43EE0" w:rsidP="00E64736">
            <w:pPr>
              <w:spacing w:line="276" w:lineRule="auto"/>
              <w:jc w:val="center"/>
              <w:rPr>
                <w:rFonts w:ascii="Tahoma" w:hAnsi="Tahoma" w:cs="Tahoma"/>
                <w:b/>
                <w:bCs/>
                <w:noProof/>
                <w:szCs w:val="20"/>
                <w:lang w:val="es-BO" w:eastAsia="es-BO"/>
              </w:rPr>
            </w:pPr>
          </w:p>
          <w:p w14:paraId="1C8CAD08" w14:textId="5BD6CA8C" w:rsidR="00D43EE0" w:rsidRDefault="00D43EE0" w:rsidP="00E64736">
            <w:pPr>
              <w:spacing w:line="276" w:lineRule="auto"/>
              <w:jc w:val="center"/>
              <w:rPr>
                <w:rFonts w:ascii="Tahoma" w:hAnsi="Tahoma" w:cs="Tahoma"/>
                <w:b/>
                <w:bCs/>
                <w:noProof/>
                <w:szCs w:val="20"/>
                <w:lang w:val="es-BO" w:eastAsia="es-BO"/>
              </w:rPr>
            </w:pPr>
          </w:p>
          <w:p w14:paraId="5A253101" w14:textId="5FD5CC87" w:rsidR="00D43EE0" w:rsidRDefault="00D43EE0" w:rsidP="00E64736">
            <w:pPr>
              <w:spacing w:line="276" w:lineRule="auto"/>
              <w:jc w:val="center"/>
              <w:rPr>
                <w:rFonts w:ascii="Tahoma" w:hAnsi="Tahoma" w:cs="Tahoma"/>
                <w:b/>
                <w:bCs/>
                <w:noProof/>
                <w:szCs w:val="20"/>
                <w:lang w:val="es-BO" w:eastAsia="es-BO"/>
              </w:rPr>
            </w:pPr>
          </w:p>
          <w:p w14:paraId="281436BA" w14:textId="2A8455B0" w:rsidR="00D43EE0" w:rsidRDefault="00D43EE0" w:rsidP="00E64736">
            <w:pPr>
              <w:spacing w:line="276" w:lineRule="auto"/>
              <w:jc w:val="center"/>
              <w:rPr>
                <w:rFonts w:ascii="Tahoma" w:hAnsi="Tahoma" w:cs="Tahoma"/>
                <w:b/>
                <w:bCs/>
                <w:noProof/>
                <w:szCs w:val="20"/>
                <w:lang w:val="es-BO" w:eastAsia="es-BO"/>
              </w:rPr>
            </w:pPr>
          </w:p>
          <w:p w14:paraId="31D80BCB" w14:textId="48492FD4" w:rsidR="00D43EE0" w:rsidRDefault="00D43EE0" w:rsidP="00E64736">
            <w:pPr>
              <w:spacing w:line="276" w:lineRule="auto"/>
              <w:jc w:val="center"/>
              <w:rPr>
                <w:rFonts w:ascii="Tahoma" w:hAnsi="Tahoma" w:cs="Tahoma"/>
                <w:b/>
                <w:bCs/>
                <w:noProof/>
                <w:szCs w:val="20"/>
                <w:lang w:val="es-BO" w:eastAsia="es-BO"/>
              </w:rPr>
            </w:pPr>
          </w:p>
          <w:p w14:paraId="3ABCC3FD" w14:textId="76B790EE" w:rsidR="00D43EE0" w:rsidRDefault="00D43EE0" w:rsidP="00E64736">
            <w:pPr>
              <w:spacing w:line="276" w:lineRule="auto"/>
              <w:jc w:val="center"/>
              <w:rPr>
                <w:rFonts w:ascii="Tahoma" w:hAnsi="Tahoma" w:cs="Tahoma"/>
                <w:b/>
                <w:bCs/>
                <w:noProof/>
                <w:szCs w:val="20"/>
                <w:lang w:val="es-BO" w:eastAsia="es-BO"/>
              </w:rPr>
            </w:pPr>
          </w:p>
          <w:p w14:paraId="7B3FFA5C" w14:textId="60749E05" w:rsidR="00D43EE0" w:rsidRDefault="00D43EE0" w:rsidP="00E64736">
            <w:pPr>
              <w:spacing w:line="276" w:lineRule="auto"/>
              <w:jc w:val="center"/>
              <w:rPr>
                <w:rFonts w:ascii="Tahoma" w:hAnsi="Tahoma" w:cs="Tahoma"/>
                <w:b/>
                <w:bCs/>
                <w:noProof/>
                <w:szCs w:val="20"/>
                <w:lang w:val="es-BO" w:eastAsia="es-BO"/>
              </w:rPr>
            </w:pPr>
          </w:p>
          <w:p w14:paraId="74DF16BB" w14:textId="2D77F9DF" w:rsidR="00D43EE0" w:rsidRDefault="00D43EE0" w:rsidP="00E64736">
            <w:pPr>
              <w:spacing w:line="276" w:lineRule="auto"/>
              <w:jc w:val="center"/>
              <w:rPr>
                <w:rFonts w:ascii="Tahoma" w:hAnsi="Tahoma" w:cs="Tahoma"/>
                <w:b/>
                <w:bCs/>
                <w:noProof/>
                <w:szCs w:val="20"/>
                <w:lang w:val="es-BO" w:eastAsia="es-BO"/>
              </w:rPr>
            </w:pPr>
          </w:p>
          <w:p w14:paraId="6EB9B640" w14:textId="6591B813" w:rsidR="00D43EE0" w:rsidRDefault="00D43EE0" w:rsidP="00E64736">
            <w:pPr>
              <w:spacing w:line="276" w:lineRule="auto"/>
              <w:jc w:val="center"/>
              <w:rPr>
                <w:rFonts w:ascii="Tahoma" w:hAnsi="Tahoma" w:cs="Tahoma"/>
                <w:b/>
                <w:bCs/>
                <w:noProof/>
                <w:szCs w:val="20"/>
                <w:lang w:val="es-BO" w:eastAsia="es-BO"/>
              </w:rPr>
            </w:pPr>
          </w:p>
          <w:p w14:paraId="224F9070" w14:textId="6164E2DD" w:rsidR="00D43EE0" w:rsidRDefault="00D43EE0" w:rsidP="00E64736">
            <w:pPr>
              <w:spacing w:line="276" w:lineRule="auto"/>
              <w:jc w:val="center"/>
              <w:rPr>
                <w:rFonts w:ascii="Tahoma" w:hAnsi="Tahoma" w:cs="Tahoma"/>
                <w:b/>
                <w:bCs/>
                <w:noProof/>
                <w:szCs w:val="20"/>
                <w:lang w:val="es-BO" w:eastAsia="es-BO"/>
              </w:rPr>
            </w:pPr>
          </w:p>
          <w:p w14:paraId="766031BE" w14:textId="636130B8" w:rsidR="00D43EE0" w:rsidRDefault="00D43EE0" w:rsidP="00E64736">
            <w:pPr>
              <w:spacing w:line="276" w:lineRule="auto"/>
              <w:jc w:val="center"/>
              <w:rPr>
                <w:rFonts w:ascii="Tahoma" w:hAnsi="Tahoma" w:cs="Tahoma"/>
                <w:b/>
                <w:bCs/>
                <w:noProof/>
                <w:szCs w:val="20"/>
                <w:lang w:val="es-BO" w:eastAsia="es-BO"/>
              </w:rPr>
            </w:pPr>
          </w:p>
          <w:p w14:paraId="2296F5DC" w14:textId="1462CBCC" w:rsidR="00D43EE0" w:rsidRDefault="00D43EE0" w:rsidP="00E64736">
            <w:pPr>
              <w:spacing w:line="276" w:lineRule="auto"/>
              <w:jc w:val="center"/>
              <w:rPr>
                <w:rFonts w:ascii="Tahoma" w:hAnsi="Tahoma" w:cs="Tahoma"/>
                <w:b/>
                <w:bCs/>
                <w:noProof/>
                <w:szCs w:val="20"/>
                <w:lang w:val="es-BO" w:eastAsia="es-BO"/>
              </w:rPr>
            </w:pPr>
          </w:p>
          <w:p w14:paraId="2D31008A" w14:textId="4BEE8726" w:rsidR="00D43EE0" w:rsidRDefault="00D43EE0" w:rsidP="00E64736">
            <w:pPr>
              <w:spacing w:line="276" w:lineRule="auto"/>
              <w:jc w:val="center"/>
              <w:rPr>
                <w:rFonts w:ascii="Tahoma" w:hAnsi="Tahoma" w:cs="Tahoma"/>
                <w:b/>
                <w:bCs/>
                <w:noProof/>
                <w:szCs w:val="20"/>
                <w:lang w:val="es-BO" w:eastAsia="es-BO"/>
              </w:rPr>
            </w:pPr>
          </w:p>
          <w:p w14:paraId="18C38E8E" w14:textId="21409795" w:rsidR="00D43EE0" w:rsidRDefault="00D43EE0" w:rsidP="00E64736">
            <w:pPr>
              <w:spacing w:line="276" w:lineRule="auto"/>
              <w:jc w:val="center"/>
              <w:rPr>
                <w:rFonts w:ascii="Tahoma" w:hAnsi="Tahoma" w:cs="Tahoma"/>
                <w:b/>
                <w:bCs/>
                <w:noProof/>
                <w:szCs w:val="20"/>
                <w:lang w:val="es-BO" w:eastAsia="es-BO"/>
              </w:rPr>
            </w:pPr>
          </w:p>
          <w:p w14:paraId="4603F93C" w14:textId="217D3EED" w:rsidR="00D43EE0" w:rsidRDefault="00D43EE0" w:rsidP="00E64736">
            <w:pPr>
              <w:spacing w:line="276" w:lineRule="auto"/>
              <w:jc w:val="center"/>
              <w:rPr>
                <w:rFonts w:ascii="Tahoma" w:hAnsi="Tahoma" w:cs="Tahoma"/>
                <w:b/>
                <w:bCs/>
                <w:noProof/>
                <w:szCs w:val="20"/>
                <w:lang w:val="es-BO" w:eastAsia="es-BO"/>
              </w:rPr>
            </w:pPr>
          </w:p>
          <w:p w14:paraId="5CE3D28D" w14:textId="2B115DDD" w:rsidR="00D43EE0" w:rsidRDefault="00D43EE0" w:rsidP="00E64736">
            <w:pPr>
              <w:spacing w:line="276" w:lineRule="auto"/>
              <w:jc w:val="center"/>
              <w:rPr>
                <w:rFonts w:ascii="Tahoma" w:hAnsi="Tahoma" w:cs="Tahoma"/>
                <w:b/>
                <w:bCs/>
                <w:noProof/>
                <w:szCs w:val="20"/>
                <w:lang w:val="es-BO" w:eastAsia="es-BO"/>
              </w:rPr>
            </w:pPr>
          </w:p>
          <w:p w14:paraId="544ABDAD" w14:textId="525B803F" w:rsidR="00D43EE0" w:rsidRDefault="00D43EE0" w:rsidP="00E64736">
            <w:pPr>
              <w:spacing w:line="276" w:lineRule="auto"/>
              <w:jc w:val="center"/>
              <w:rPr>
                <w:rFonts w:ascii="Tahoma" w:hAnsi="Tahoma" w:cs="Tahoma"/>
                <w:b/>
                <w:bCs/>
                <w:noProof/>
                <w:szCs w:val="20"/>
                <w:lang w:val="es-BO" w:eastAsia="es-BO"/>
              </w:rPr>
            </w:pPr>
          </w:p>
          <w:p w14:paraId="1B53C808" w14:textId="782D97E5" w:rsidR="00D43EE0" w:rsidRDefault="00D43EE0" w:rsidP="00E64736">
            <w:pPr>
              <w:spacing w:line="276" w:lineRule="auto"/>
              <w:jc w:val="center"/>
              <w:rPr>
                <w:rFonts w:ascii="Tahoma" w:hAnsi="Tahoma" w:cs="Tahoma"/>
                <w:b/>
                <w:bCs/>
                <w:noProof/>
                <w:szCs w:val="20"/>
                <w:lang w:val="es-BO" w:eastAsia="es-BO"/>
              </w:rPr>
            </w:pPr>
          </w:p>
          <w:p w14:paraId="082926DA" w14:textId="2DC43A02" w:rsidR="00D43EE0" w:rsidRDefault="00D43EE0" w:rsidP="00E64736">
            <w:pPr>
              <w:spacing w:line="276" w:lineRule="auto"/>
              <w:jc w:val="center"/>
              <w:rPr>
                <w:rFonts w:ascii="Tahoma" w:hAnsi="Tahoma" w:cs="Tahoma"/>
                <w:b/>
                <w:bCs/>
                <w:noProof/>
                <w:szCs w:val="20"/>
                <w:lang w:val="es-BO" w:eastAsia="es-BO"/>
              </w:rPr>
            </w:pPr>
          </w:p>
          <w:p w14:paraId="5BF23D23" w14:textId="77203C75" w:rsidR="00D43EE0" w:rsidRDefault="00D43EE0" w:rsidP="00E64736">
            <w:pPr>
              <w:spacing w:line="276" w:lineRule="auto"/>
              <w:jc w:val="center"/>
              <w:rPr>
                <w:rFonts w:ascii="Tahoma" w:hAnsi="Tahoma" w:cs="Tahoma"/>
                <w:b/>
                <w:bCs/>
                <w:noProof/>
                <w:szCs w:val="20"/>
                <w:lang w:val="es-BO" w:eastAsia="es-BO"/>
              </w:rPr>
            </w:pPr>
          </w:p>
          <w:p w14:paraId="2ABC3F0E" w14:textId="12CBBAF4" w:rsidR="00D43EE0" w:rsidRDefault="00D43EE0" w:rsidP="00E64736">
            <w:pPr>
              <w:spacing w:line="276" w:lineRule="auto"/>
              <w:jc w:val="center"/>
              <w:rPr>
                <w:rFonts w:ascii="Tahoma" w:hAnsi="Tahoma" w:cs="Tahoma"/>
                <w:b/>
                <w:bCs/>
                <w:noProof/>
                <w:szCs w:val="20"/>
                <w:lang w:val="es-BO" w:eastAsia="es-BO"/>
              </w:rPr>
            </w:pPr>
          </w:p>
          <w:p w14:paraId="2CCFE554" w14:textId="3E9D9451" w:rsidR="00D43EE0" w:rsidRDefault="00D43EE0" w:rsidP="00E64736">
            <w:pPr>
              <w:spacing w:line="276" w:lineRule="auto"/>
              <w:jc w:val="center"/>
              <w:rPr>
                <w:rFonts w:ascii="Tahoma" w:hAnsi="Tahoma" w:cs="Tahoma"/>
                <w:b/>
                <w:bCs/>
                <w:noProof/>
                <w:szCs w:val="20"/>
                <w:lang w:val="es-BO" w:eastAsia="es-BO"/>
              </w:rPr>
            </w:pPr>
          </w:p>
          <w:p w14:paraId="3E4FC83C" w14:textId="15C1735A" w:rsidR="00D43EE0" w:rsidRDefault="00D43EE0" w:rsidP="00E64736">
            <w:pPr>
              <w:spacing w:line="276" w:lineRule="auto"/>
              <w:jc w:val="center"/>
              <w:rPr>
                <w:rFonts w:ascii="Tahoma" w:hAnsi="Tahoma" w:cs="Tahoma"/>
                <w:b/>
                <w:bCs/>
                <w:noProof/>
                <w:szCs w:val="20"/>
                <w:lang w:val="es-BO" w:eastAsia="es-BO"/>
              </w:rPr>
            </w:pPr>
          </w:p>
          <w:p w14:paraId="3972F719" w14:textId="0A7E44CA" w:rsidR="00D43EE0" w:rsidRDefault="00D43EE0" w:rsidP="00E64736">
            <w:pPr>
              <w:spacing w:line="276" w:lineRule="auto"/>
              <w:jc w:val="center"/>
              <w:rPr>
                <w:rFonts w:ascii="Tahoma" w:hAnsi="Tahoma" w:cs="Tahoma"/>
                <w:b/>
                <w:bCs/>
                <w:noProof/>
                <w:szCs w:val="20"/>
                <w:lang w:val="es-BO" w:eastAsia="es-BO"/>
              </w:rPr>
            </w:pPr>
          </w:p>
          <w:p w14:paraId="2921B088" w14:textId="0C7E1F43" w:rsidR="00D43EE0" w:rsidRDefault="00D43EE0" w:rsidP="00E64736">
            <w:pPr>
              <w:spacing w:line="276" w:lineRule="auto"/>
              <w:jc w:val="center"/>
              <w:rPr>
                <w:rFonts w:ascii="Tahoma" w:hAnsi="Tahoma" w:cs="Tahoma"/>
                <w:b/>
                <w:bCs/>
                <w:noProof/>
                <w:szCs w:val="20"/>
                <w:lang w:val="es-BO" w:eastAsia="es-BO"/>
              </w:rPr>
            </w:pPr>
          </w:p>
          <w:p w14:paraId="5D81F640" w14:textId="5DD0D5D5" w:rsidR="00D43EE0" w:rsidRDefault="00D43EE0" w:rsidP="00E64736">
            <w:pPr>
              <w:spacing w:line="276" w:lineRule="auto"/>
              <w:jc w:val="center"/>
              <w:rPr>
                <w:rFonts w:ascii="Tahoma" w:hAnsi="Tahoma" w:cs="Tahoma"/>
                <w:b/>
                <w:bCs/>
                <w:noProof/>
                <w:szCs w:val="20"/>
                <w:lang w:val="es-BO" w:eastAsia="es-BO"/>
              </w:rPr>
            </w:pPr>
          </w:p>
          <w:p w14:paraId="2FA82B64" w14:textId="61955B17" w:rsidR="00D43EE0" w:rsidRDefault="00D43EE0" w:rsidP="00E64736">
            <w:pPr>
              <w:spacing w:line="276" w:lineRule="auto"/>
              <w:jc w:val="center"/>
              <w:rPr>
                <w:rFonts w:ascii="Tahoma" w:hAnsi="Tahoma" w:cs="Tahoma"/>
                <w:b/>
                <w:bCs/>
                <w:noProof/>
                <w:szCs w:val="20"/>
                <w:lang w:val="es-BO" w:eastAsia="es-BO"/>
              </w:rPr>
            </w:pPr>
          </w:p>
          <w:p w14:paraId="39D4714D" w14:textId="260B58B0" w:rsidR="00D43EE0" w:rsidRDefault="00D43EE0" w:rsidP="00E64736">
            <w:pPr>
              <w:spacing w:line="276" w:lineRule="auto"/>
              <w:jc w:val="center"/>
              <w:rPr>
                <w:rFonts w:ascii="Tahoma" w:hAnsi="Tahoma" w:cs="Tahoma"/>
                <w:b/>
                <w:bCs/>
                <w:noProof/>
                <w:szCs w:val="20"/>
                <w:lang w:val="es-BO" w:eastAsia="es-BO"/>
              </w:rPr>
            </w:pPr>
          </w:p>
          <w:p w14:paraId="1C5616E1" w14:textId="2DB87F65" w:rsidR="00D43EE0" w:rsidRDefault="00D43EE0" w:rsidP="00E64736">
            <w:pPr>
              <w:spacing w:line="276" w:lineRule="auto"/>
              <w:jc w:val="center"/>
              <w:rPr>
                <w:rFonts w:ascii="Tahoma" w:hAnsi="Tahoma" w:cs="Tahoma"/>
                <w:b/>
                <w:bCs/>
                <w:noProof/>
                <w:szCs w:val="20"/>
                <w:lang w:val="es-BO" w:eastAsia="es-BO"/>
              </w:rPr>
            </w:pPr>
          </w:p>
          <w:p w14:paraId="19FC0E60" w14:textId="75C033B1" w:rsidR="00D43EE0" w:rsidRDefault="00D43EE0" w:rsidP="00E64736">
            <w:pPr>
              <w:spacing w:line="276" w:lineRule="auto"/>
              <w:jc w:val="center"/>
              <w:rPr>
                <w:rFonts w:ascii="Tahoma" w:hAnsi="Tahoma" w:cs="Tahoma"/>
                <w:b/>
                <w:bCs/>
                <w:noProof/>
                <w:szCs w:val="20"/>
                <w:lang w:val="es-BO" w:eastAsia="es-BO"/>
              </w:rPr>
            </w:pPr>
          </w:p>
          <w:p w14:paraId="698BFDB1" w14:textId="3A905AD3" w:rsidR="00D43EE0" w:rsidRDefault="00D43EE0" w:rsidP="00E64736">
            <w:pPr>
              <w:spacing w:line="276" w:lineRule="auto"/>
              <w:jc w:val="center"/>
              <w:rPr>
                <w:rFonts w:ascii="Tahoma" w:hAnsi="Tahoma" w:cs="Tahoma"/>
                <w:b/>
                <w:bCs/>
                <w:noProof/>
                <w:szCs w:val="20"/>
                <w:lang w:val="es-BO" w:eastAsia="es-BO"/>
              </w:rPr>
            </w:pPr>
          </w:p>
          <w:p w14:paraId="4EF91D3A" w14:textId="45E32C56" w:rsidR="00D43EE0" w:rsidRDefault="00D43EE0" w:rsidP="00E64736">
            <w:pPr>
              <w:spacing w:line="276" w:lineRule="auto"/>
              <w:jc w:val="center"/>
              <w:rPr>
                <w:rFonts w:ascii="Tahoma" w:hAnsi="Tahoma" w:cs="Tahoma"/>
                <w:b/>
                <w:bCs/>
                <w:noProof/>
                <w:szCs w:val="20"/>
                <w:lang w:val="es-BO" w:eastAsia="es-BO"/>
              </w:rPr>
            </w:pPr>
          </w:p>
          <w:p w14:paraId="3728B928" w14:textId="30540C2C" w:rsidR="00D43EE0" w:rsidRDefault="00D43EE0" w:rsidP="00E64736">
            <w:pPr>
              <w:spacing w:line="276" w:lineRule="auto"/>
              <w:jc w:val="center"/>
              <w:rPr>
                <w:rFonts w:ascii="Tahoma" w:hAnsi="Tahoma" w:cs="Tahoma"/>
                <w:b/>
                <w:bCs/>
                <w:noProof/>
                <w:szCs w:val="20"/>
                <w:lang w:val="es-BO" w:eastAsia="es-BO"/>
              </w:rPr>
            </w:pPr>
          </w:p>
          <w:p w14:paraId="2363C941" w14:textId="462C9137" w:rsidR="00D43EE0" w:rsidRDefault="00D43EE0" w:rsidP="00E64736">
            <w:pPr>
              <w:spacing w:line="276" w:lineRule="auto"/>
              <w:jc w:val="center"/>
              <w:rPr>
                <w:rFonts w:ascii="Tahoma" w:hAnsi="Tahoma" w:cs="Tahoma"/>
                <w:b/>
                <w:bCs/>
                <w:noProof/>
                <w:szCs w:val="20"/>
                <w:lang w:val="es-BO" w:eastAsia="es-BO"/>
              </w:rPr>
            </w:pPr>
          </w:p>
          <w:p w14:paraId="36CBB336" w14:textId="3FA6FC5A" w:rsidR="00D43EE0" w:rsidRDefault="00D43EE0" w:rsidP="00E64736">
            <w:pPr>
              <w:spacing w:line="276" w:lineRule="auto"/>
              <w:jc w:val="center"/>
              <w:rPr>
                <w:rFonts w:ascii="Tahoma" w:hAnsi="Tahoma" w:cs="Tahoma"/>
                <w:b/>
                <w:bCs/>
                <w:noProof/>
                <w:szCs w:val="20"/>
                <w:lang w:val="es-BO" w:eastAsia="es-BO"/>
              </w:rPr>
            </w:pPr>
          </w:p>
          <w:p w14:paraId="042BEB74" w14:textId="23F4840E" w:rsidR="00D43EE0" w:rsidRDefault="00D43EE0" w:rsidP="00E64736">
            <w:pPr>
              <w:spacing w:line="276" w:lineRule="auto"/>
              <w:jc w:val="center"/>
              <w:rPr>
                <w:rFonts w:ascii="Tahoma" w:hAnsi="Tahoma" w:cs="Tahoma"/>
                <w:b/>
                <w:bCs/>
                <w:noProof/>
                <w:szCs w:val="20"/>
                <w:lang w:val="es-BO" w:eastAsia="es-BO"/>
              </w:rPr>
            </w:pPr>
          </w:p>
          <w:p w14:paraId="5E034393" w14:textId="77777777" w:rsidR="00D43EE0" w:rsidRDefault="00D43EE0" w:rsidP="00D43EE0">
            <w:pPr>
              <w:spacing w:line="276" w:lineRule="auto"/>
              <w:jc w:val="center"/>
              <w:rPr>
                <w:rFonts w:ascii="Tahoma" w:hAnsi="Tahoma" w:cs="Tahoma"/>
                <w:b/>
                <w:bCs/>
                <w:szCs w:val="20"/>
                <w:lang w:eastAsia="en-US"/>
              </w:rPr>
            </w:pPr>
          </w:p>
          <w:p w14:paraId="5F67F867" w14:textId="32B17C88" w:rsidR="00D43EE0" w:rsidRPr="00DE6D60" w:rsidRDefault="00D43EE0" w:rsidP="00D43EE0">
            <w:pPr>
              <w:spacing w:line="276" w:lineRule="auto"/>
              <w:jc w:val="center"/>
              <w:rPr>
                <w:rFonts w:ascii="Tahoma" w:hAnsi="Tahoma" w:cs="Tahoma"/>
                <w:b/>
                <w:bCs/>
                <w:szCs w:val="20"/>
                <w:lang w:val="es-BO" w:eastAsia="en-US"/>
              </w:rPr>
            </w:pPr>
            <w:r w:rsidRPr="00DE6D60">
              <w:rPr>
                <w:rFonts w:ascii="Tahoma" w:hAnsi="Tahoma" w:cs="Tahoma"/>
                <w:b/>
                <w:bCs/>
                <w:szCs w:val="20"/>
                <w:lang w:eastAsia="en-US"/>
              </w:rPr>
              <w:t xml:space="preserve">Figura 4. </w:t>
            </w:r>
            <w:r w:rsidRPr="00DE6D60">
              <w:rPr>
                <w:rFonts w:ascii="Tahoma" w:hAnsi="Tahoma" w:cs="Tahoma"/>
                <w:b/>
                <w:bCs/>
                <w:szCs w:val="20"/>
                <w:lang w:val="es-BO" w:eastAsia="en-US"/>
              </w:rPr>
              <w:t>Ubicación del área de estudio – Proyecto Hidroeléctrico Muñecas.</w:t>
            </w:r>
          </w:p>
          <w:p w14:paraId="589CDEF2" w14:textId="64C0493C" w:rsidR="00DE6D60" w:rsidRPr="00DE6D60" w:rsidRDefault="00DE6D60" w:rsidP="00E64736">
            <w:pPr>
              <w:spacing w:line="276" w:lineRule="auto"/>
              <w:jc w:val="center"/>
              <w:rPr>
                <w:rFonts w:ascii="Tahoma" w:hAnsi="Tahoma" w:cs="Tahoma"/>
                <w:b/>
                <w:bCs/>
                <w:szCs w:val="20"/>
                <w:lang w:eastAsia="en-US"/>
              </w:rPr>
            </w:pPr>
            <w:r w:rsidRPr="00DE6D60">
              <w:rPr>
                <w:rFonts w:ascii="Tahoma" w:hAnsi="Tahoma" w:cs="Tahoma"/>
                <w:b/>
                <w:bCs/>
                <w:noProof/>
                <w:szCs w:val="20"/>
                <w:lang w:val="es-BO" w:eastAsia="es-BO"/>
              </w:rPr>
              <w:lastRenderedPageBreak/>
              <w:drawing>
                <wp:inline distT="0" distB="0" distL="0" distR="0" wp14:anchorId="48D946DA" wp14:editId="527FF761">
                  <wp:extent cx="4626610" cy="6196330"/>
                  <wp:effectExtent l="0" t="0" r="2540" b="0"/>
                  <wp:docPr id="27" name="Imagen 1" descr="Muñ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uñecas"/>
                          <pic:cNvPicPr>
                            <a:picLocks noChangeAspect="1" noChangeArrowheads="1"/>
                          </pic:cNvPicPr>
                        </pic:nvPicPr>
                        <pic:blipFill>
                          <a:blip r:embed="rId18" cstate="print">
                            <a:extLst>
                              <a:ext uri="{28A0092B-C50C-407E-A947-70E740481C1C}">
                                <a14:useLocalDpi xmlns:a14="http://schemas.microsoft.com/office/drawing/2010/main" val="0"/>
                              </a:ext>
                            </a:extLst>
                          </a:blip>
                          <a:srcRect r="1547" b="6511"/>
                          <a:stretch>
                            <a:fillRect/>
                          </a:stretch>
                        </pic:blipFill>
                        <pic:spPr bwMode="auto">
                          <a:xfrm>
                            <a:off x="0" y="0"/>
                            <a:ext cx="4626610" cy="6196330"/>
                          </a:xfrm>
                          <a:prstGeom prst="rect">
                            <a:avLst/>
                          </a:prstGeom>
                          <a:noFill/>
                          <a:ln>
                            <a:noFill/>
                          </a:ln>
                        </pic:spPr>
                      </pic:pic>
                    </a:graphicData>
                  </a:graphic>
                </wp:inline>
              </w:drawing>
            </w:r>
            <w:bookmarkStart w:id="162" w:name="_Ref31614414"/>
          </w:p>
          <w:bookmarkEnd w:id="162"/>
          <w:p w14:paraId="4C1D4C40" w14:textId="77777777" w:rsidR="00DE6D60" w:rsidRPr="00DE6D60" w:rsidRDefault="00DE6D60" w:rsidP="00D43EE0">
            <w:pPr>
              <w:keepNext/>
              <w:numPr>
                <w:ilvl w:val="1"/>
                <w:numId w:val="6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Alcance.</w:t>
            </w:r>
          </w:p>
          <w:p w14:paraId="1B030932" w14:textId="77777777" w:rsidR="00DE6D60" w:rsidRPr="00DE6D60" w:rsidRDefault="00DE6D60" w:rsidP="00D43EE0">
            <w:pPr>
              <w:keepNext/>
              <w:numPr>
                <w:ilvl w:val="2"/>
                <w:numId w:val="66"/>
              </w:numPr>
              <w:spacing w:line="276" w:lineRule="auto"/>
              <w:ind w:hanging="968"/>
              <w:jc w:val="both"/>
              <w:outlineLvl w:val="2"/>
              <w:rPr>
                <w:rFonts w:ascii="Tahoma" w:hAnsi="Tahoma" w:cs="Tahoma"/>
                <w:b/>
                <w:sz w:val="22"/>
                <w:szCs w:val="20"/>
                <w:lang w:val="es-MX"/>
              </w:rPr>
            </w:pPr>
            <w:bookmarkStart w:id="163" w:name="_Ref31613979"/>
            <w:r w:rsidRPr="00DE6D60">
              <w:rPr>
                <w:rFonts w:ascii="Tahoma" w:hAnsi="Tahoma" w:cs="Tahoma"/>
                <w:b/>
                <w:sz w:val="22"/>
                <w:szCs w:val="20"/>
                <w:lang w:val="es-MX"/>
              </w:rPr>
              <w:t>Trabajo de campo y descripción de metodología para la obtención de muestras.</w:t>
            </w:r>
            <w:bookmarkEnd w:id="163"/>
          </w:p>
          <w:p w14:paraId="1D39C6F8" w14:textId="77777777" w:rsidR="00D43EE0" w:rsidRDefault="00D43EE0" w:rsidP="00E64736">
            <w:pPr>
              <w:spacing w:line="276" w:lineRule="auto"/>
              <w:ind w:left="709"/>
              <w:jc w:val="both"/>
              <w:rPr>
                <w:rFonts w:ascii="Tahoma" w:hAnsi="Tahoma" w:cs="Tahoma"/>
                <w:sz w:val="20"/>
                <w:szCs w:val="20"/>
                <w:lang w:val="es-BO" w:eastAsia="en-US"/>
              </w:rPr>
            </w:pPr>
          </w:p>
          <w:p w14:paraId="5E8483C0" w14:textId="28A0D5F4" w:rsidR="00DE6D60" w:rsidRDefault="00DE6D60" w:rsidP="00D43EE0">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Sobre la base de un proceso de planificación, identificación de sitios de muestreo e identificación de personal de apoyo del lugar, el CONSULTOR efectuará el trabajo de campo.  </w:t>
            </w:r>
          </w:p>
          <w:p w14:paraId="3D3CB454" w14:textId="77777777" w:rsidR="00D43EE0" w:rsidRPr="00DE6D60" w:rsidRDefault="00D43EE0" w:rsidP="00D43EE0">
            <w:pPr>
              <w:spacing w:line="276" w:lineRule="auto"/>
              <w:ind w:left="112" w:right="114"/>
              <w:jc w:val="both"/>
              <w:rPr>
                <w:rFonts w:ascii="Tahoma" w:hAnsi="Tahoma" w:cs="Tahoma"/>
                <w:sz w:val="20"/>
                <w:szCs w:val="20"/>
                <w:lang w:val="es-BO" w:eastAsia="en-US"/>
              </w:rPr>
            </w:pPr>
          </w:p>
          <w:p w14:paraId="1CBF4C9F" w14:textId="77777777" w:rsidR="00DE6D60" w:rsidRPr="00DE6D60" w:rsidRDefault="00DE6D60" w:rsidP="00D43EE0">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El trabajo de colecta de muestras se deberá llevar a cabo durante dos campañas, en los 2 sitios que se muestra en la Figura 4. El sitio es el Estrecho de Muñecas. Los detalles de la estación se presentan en la siguiente tabla:</w:t>
            </w:r>
          </w:p>
          <w:p w14:paraId="71EB2A81" w14:textId="77777777" w:rsidR="00DE6D60" w:rsidRPr="00DE6D60" w:rsidRDefault="00DE6D60" w:rsidP="00E64736">
            <w:pPr>
              <w:keepNext/>
              <w:spacing w:line="276" w:lineRule="auto"/>
              <w:jc w:val="center"/>
              <w:rPr>
                <w:rFonts w:ascii="Tahoma" w:hAnsi="Tahoma" w:cs="Tahoma"/>
                <w:b/>
                <w:bCs/>
                <w:szCs w:val="20"/>
                <w:lang w:eastAsia="en-US"/>
              </w:rPr>
            </w:pPr>
            <w:r w:rsidRPr="00DE6D60">
              <w:rPr>
                <w:rFonts w:ascii="Tahoma" w:hAnsi="Tahoma" w:cs="Tahoma"/>
                <w:b/>
                <w:bCs/>
                <w:szCs w:val="20"/>
                <w:lang w:eastAsia="en-US"/>
              </w:rPr>
              <w:t>Tabla 4. Estaciones de monitoreo y coordenadas, Proyecto Hidroeléctrico Muñecas.</w:t>
            </w:r>
          </w:p>
          <w:tbl>
            <w:tblPr>
              <w:tblW w:w="6859" w:type="dxa"/>
              <w:jc w:val="center"/>
              <w:tblLayout w:type="fixed"/>
              <w:tblCellMar>
                <w:left w:w="70" w:type="dxa"/>
                <w:right w:w="70" w:type="dxa"/>
              </w:tblCellMar>
              <w:tblLook w:val="04A0" w:firstRow="1" w:lastRow="0" w:firstColumn="1" w:lastColumn="0" w:noHBand="0" w:noVBand="1"/>
            </w:tblPr>
            <w:tblGrid>
              <w:gridCol w:w="979"/>
              <w:gridCol w:w="3400"/>
              <w:gridCol w:w="1240"/>
              <w:gridCol w:w="1240"/>
            </w:tblGrid>
            <w:tr w:rsidR="00DE6D60" w:rsidRPr="00DE6D60" w14:paraId="646E0A9A" w14:textId="77777777" w:rsidTr="00DE6D60">
              <w:trPr>
                <w:trHeight w:val="288"/>
                <w:jc w:val="center"/>
              </w:trPr>
              <w:tc>
                <w:tcPr>
                  <w:tcW w:w="979" w:type="dxa"/>
                  <w:tcBorders>
                    <w:top w:val="single" w:sz="4" w:space="0" w:color="auto"/>
                    <w:left w:val="single" w:sz="4" w:space="0" w:color="auto"/>
                    <w:bottom w:val="dashed" w:sz="4" w:space="0" w:color="auto"/>
                    <w:right w:val="dashed" w:sz="4" w:space="0" w:color="auto"/>
                  </w:tcBorders>
                  <w:shd w:val="clear" w:color="auto" w:fill="FFFFFF"/>
                  <w:noWrap/>
                  <w:vAlign w:val="center"/>
                  <w:hideMark/>
                </w:tcPr>
                <w:p w14:paraId="65CA8049"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CODIGO</w:t>
                  </w:r>
                </w:p>
              </w:tc>
              <w:tc>
                <w:tcPr>
                  <w:tcW w:w="3400" w:type="dxa"/>
                  <w:tcBorders>
                    <w:top w:val="single" w:sz="4" w:space="0" w:color="auto"/>
                    <w:left w:val="nil"/>
                    <w:bottom w:val="dashed" w:sz="4" w:space="0" w:color="auto"/>
                    <w:right w:val="dashed" w:sz="4" w:space="0" w:color="auto"/>
                  </w:tcBorders>
                  <w:shd w:val="clear" w:color="auto" w:fill="FFFFFF"/>
                  <w:noWrap/>
                  <w:vAlign w:val="center"/>
                  <w:hideMark/>
                </w:tcPr>
                <w:p w14:paraId="24A8603D"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SITIO</w:t>
                  </w:r>
                </w:p>
              </w:tc>
              <w:tc>
                <w:tcPr>
                  <w:tcW w:w="1240" w:type="dxa"/>
                  <w:tcBorders>
                    <w:top w:val="single" w:sz="4" w:space="0" w:color="auto"/>
                    <w:left w:val="nil"/>
                    <w:bottom w:val="dashed" w:sz="4" w:space="0" w:color="auto"/>
                    <w:right w:val="dashed" w:sz="4" w:space="0" w:color="auto"/>
                  </w:tcBorders>
                  <w:shd w:val="clear" w:color="auto" w:fill="FFFFFF"/>
                  <w:noWrap/>
                  <w:vAlign w:val="center"/>
                  <w:hideMark/>
                </w:tcPr>
                <w:p w14:paraId="6A80D754"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LATITUD</w:t>
                  </w:r>
                </w:p>
              </w:tc>
              <w:tc>
                <w:tcPr>
                  <w:tcW w:w="1240" w:type="dxa"/>
                  <w:tcBorders>
                    <w:top w:val="single" w:sz="4" w:space="0" w:color="auto"/>
                    <w:left w:val="nil"/>
                    <w:bottom w:val="dashed" w:sz="4" w:space="0" w:color="auto"/>
                    <w:right w:val="single" w:sz="4" w:space="0" w:color="auto"/>
                  </w:tcBorders>
                  <w:shd w:val="clear" w:color="auto" w:fill="FFFFFF"/>
                  <w:noWrap/>
                  <w:vAlign w:val="center"/>
                  <w:hideMark/>
                </w:tcPr>
                <w:p w14:paraId="6BD1A32E"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LONGITUD</w:t>
                  </w:r>
                </w:p>
              </w:tc>
            </w:tr>
            <w:tr w:rsidR="00DE6D60" w:rsidRPr="00DE6D60" w14:paraId="1F1E1909" w14:textId="77777777" w:rsidTr="00DE6D60">
              <w:trPr>
                <w:trHeight w:val="288"/>
                <w:jc w:val="center"/>
              </w:trPr>
              <w:tc>
                <w:tcPr>
                  <w:tcW w:w="979" w:type="dxa"/>
                  <w:tcBorders>
                    <w:top w:val="nil"/>
                    <w:left w:val="single" w:sz="4" w:space="0" w:color="auto"/>
                    <w:bottom w:val="nil"/>
                    <w:right w:val="dashed" w:sz="4" w:space="0" w:color="auto"/>
                  </w:tcBorders>
                  <w:shd w:val="clear" w:color="auto" w:fill="FFFFFF"/>
                  <w:noWrap/>
                  <w:vAlign w:val="center"/>
                  <w:hideMark/>
                </w:tcPr>
                <w:p w14:paraId="6C99AF8D"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lastRenderedPageBreak/>
                    <w:t>MS-1</w:t>
                  </w:r>
                </w:p>
              </w:tc>
              <w:tc>
                <w:tcPr>
                  <w:tcW w:w="3400" w:type="dxa"/>
                  <w:tcBorders>
                    <w:top w:val="nil"/>
                    <w:left w:val="nil"/>
                    <w:bottom w:val="nil"/>
                    <w:right w:val="dashed" w:sz="4" w:space="0" w:color="auto"/>
                  </w:tcBorders>
                  <w:shd w:val="clear" w:color="auto" w:fill="FFFFFF"/>
                  <w:noWrap/>
                  <w:vAlign w:val="center"/>
                  <w:hideMark/>
                </w:tcPr>
                <w:p w14:paraId="5EF0ACD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Muñecas</w:t>
                  </w:r>
                </w:p>
              </w:tc>
              <w:tc>
                <w:tcPr>
                  <w:tcW w:w="1240" w:type="dxa"/>
                  <w:tcBorders>
                    <w:top w:val="nil"/>
                    <w:left w:val="nil"/>
                    <w:bottom w:val="nil"/>
                    <w:right w:val="dashed" w:sz="4" w:space="0" w:color="auto"/>
                  </w:tcBorders>
                  <w:shd w:val="clear" w:color="auto" w:fill="FFFFFF"/>
                  <w:noWrap/>
                  <w:vAlign w:val="center"/>
                  <w:hideMark/>
                </w:tcPr>
                <w:p w14:paraId="5224387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-15.522943</w:t>
                  </w:r>
                </w:p>
              </w:tc>
              <w:tc>
                <w:tcPr>
                  <w:tcW w:w="1240" w:type="dxa"/>
                  <w:tcBorders>
                    <w:top w:val="nil"/>
                    <w:left w:val="nil"/>
                    <w:bottom w:val="nil"/>
                    <w:right w:val="single" w:sz="4" w:space="0" w:color="auto"/>
                  </w:tcBorders>
                  <w:shd w:val="clear" w:color="auto" w:fill="FFFFFF"/>
                  <w:noWrap/>
                  <w:vAlign w:val="bottom"/>
                  <w:hideMark/>
                </w:tcPr>
                <w:p w14:paraId="5297A83D"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-67.832778</w:t>
                  </w:r>
                </w:p>
              </w:tc>
            </w:tr>
            <w:tr w:rsidR="00DE6D60" w:rsidRPr="00DE6D60" w14:paraId="2205E53E" w14:textId="77777777" w:rsidTr="00DE6D60">
              <w:trPr>
                <w:trHeight w:val="288"/>
                <w:jc w:val="center"/>
              </w:trPr>
              <w:tc>
                <w:tcPr>
                  <w:tcW w:w="979" w:type="dxa"/>
                  <w:tcBorders>
                    <w:top w:val="nil"/>
                    <w:left w:val="single" w:sz="4" w:space="0" w:color="auto"/>
                    <w:bottom w:val="dashed" w:sz="4" w:space="0" w:color="auto"/>
                    <w:right w:val="dashed" w:sz="4" w:space="0" w:color="auto"/>
                  </w:tcBorders>
                  <w:shd w:val="clear" w:color="auto" w:fill="FFFFFF"/>
                  <w:noWrap/>
                  <w:vAlign w:val="center"/>
                  <w:hideMark/>
                </w:tcPr>
                <w:p w14:paraId="60B31ED2" w14:textId="77777777" w:rsidR="00DE6D60" w:rsidRPr="00DE6D60" w:rsidRDefault="00DE6D60" w:rsidP="00E64736">
                  <w:pPr>
                    <w:jc w:val="center"/>
                    <w:rPr>
                      <w:rFonts w:ascii="Tahoma" w:hAnsi="Tahoma" w:cs="Tahoma"/>
                      <w:b/>
                      <w:bCs/>
                      <w:color w:val="000000"/>
                      <w:sz w:val="20"/>
                      <w:szCs w:val="20"/>
                      <w:lang w:val="es-BO" w:eastAsia="es-BO"/>
                    </w:rPr>
                  </w:pPr>
                  <w:r w:rsidRPr="00DE6D60">
                    <w:rPr>
                      <w:rFonts w:ascii="Tahoma" w:hAnsi="Tahoma" w:cs="Tahoma"/>
                      <w:b/>
                      <w:bCs/>
                      <w:color w:val="000000"/>
                      <w:sz w:val="20"/>
                      <w:szCs w:val="20"/>
                      <w:lang w:val="es-BO" w:eastAsia="es-BO"/>
                    </w:rPr>
                    <w:t>MS-2</w:t>
                  </w:r>
                </w:p>
              </w:tc>
              <w:tc>
                <w:tcPr>
                  <w:tcW w:w="3400" w:type="dxa"/>
                  <w:tcBorders>
                    <w:top w:val="nil"/>
                    <w:left w:val="nil"/>
                    <w:bottom w:val="dashed" w:sz="4" w:space="0" w:color="auto"/>
                    <w:right w:val="dashed" w:sz="4" w:space="0" w:color="auto"/>
                  </w:tcBorders>
                  <w:shd w:val="clear" w:color="auto" w:fill="FFFFFF"/>
                  <w:noWrap/>
                  <w:vAlign w:val="center"/>
                  <w:hideMark/>
                </w:tcPr>
                <w:p w14:paraId="52B2531A" w14:textId="77777777" w:rsidR="00DE6D60" w:rsidRPr="00DE6D60" w:rsidRDefault="00DE6D60" w:rsidP="00E64736">
                  <w:pPr>
                    <w:jc w:val="center"/>
                    <w:rPr>
                      <w:rFonts w:ascii="Tahoma" w:hAnsi="Tahoma" w:cs="Tahoma"/>
                      <w:color w:val="000000"/>
                      <w:sz w:val="20"/>
                      <w:szCs w:val="20"/>
                      <w:lang w:val="es-BO" w:eastAsia="es-BO"/>
                    </w:rPr>
                  </w:pPr>
                  <w:proofErr w:type="spellStart"/>
                  <w:r w:rsidRPr="00DE6D60">
                    <w:rPr>
                      <w:rFonts w:ascii="Tahoma" w:hAnsi="Tahoma" w:cs="Tahoma"/>
                      <w:color w:val="000000"/>
                      <w:sz w:val="20"/>
                      <w:szCs w:val="20"/>
                      <w:lang w:val="es-BO" w:eastAsia="es-BO"/>
                    </w:rPr>
                    <w:t>Tomachi</w:t>
                  </w:r>
                  <w:proofErr w:type="spellEnd"/>
                </w:p>
              </w:tc>
              <w:tc>
                <w:tcPr>
                  <w:tcW w:w="1240" w:type="dxa"/>
                  <w:tcBorders>
                    <w:top w:val="nil"/>
                    <w:left w:val="nil"/>
                    <w:bottom w:val="dashed" w:sz="4" w:space="0" w:color="auto"/>
                    <w:right w:val="dashed" w:sz="4" w:space="0" w:color="auto"/>
                  </w:tcBorders>
                  <w:shd w:val="clear" w:color="auto" w:fill="FFFFFF"/>
                  <w:noWrap/>
                  <w:vAlign w:val="center"/>
                  <w:hideMark/>
                </w:tcPr>
                <w:p w14:paraId="1E2AED1B"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-15.47361</w:t>
                  </w:r>
                </w:p>
              </w:tc>
              <w:tc>
                <w:tcPr>
                  <w:tcW w:w="1240" w:type="dxa"/>
                  <w:tcBorders>
                    <w:top w:val="nil"/>
                    <w:left w:val="nil"/>
                    <w:bottom w:val="dashed" w:sz="4" w:space="0" w:color="auto"/>
                    <w:right w:val="single" w:sz="4" w:space="0" w:color="auto"/>
                  </w:tcBorders>
                  <w:shd w:val="clear" w:color="auto" w:fill="FFFFFF"/>
                  <w:noWrap/>
                  <w:vAlign w:val="bottom"/>
                  <w:hideMark/>
                </w:tcPr>
                <w:p w14:paraId="6FD6E46C" w14:textId="77777777" w:rsidR="00DE6D60" w:rsidRPr="00DE6D60" w:rsidRDefault="00DE6D60" w:rsidP="00E64736">
                  <w:pPr>
                    <w:jc w:val="center"/>
                    <w:rPr>
                      <w:rFonts w:ascii="Tahoma" w:hAnsi="Tahoma" w:cs="Tahoma"/>
                      <w:color w:val="000000"/>
                      <w:sz w:val="20"/>
                      <w:szCs w:val="20"/>
                      <w:lang w:val="es-BO" w:eastAsia="es-BO"/>
                    </w:rPr>
                  </w:pPr>
                  <w:r w:rsidRPr="00DE6D60">
                    <w:rPr>
                      <w:rFonts w:ascii="Tahoma" w:hAnsi="Tahoma" w:cs="Tahoma"/>
                      <w:color w:val="000000"/>
                      <w:sz w:val="20"/>
                      <w:szCs w:val="20"/>
                      <w:lang w:val="es-BO" w:eastAsia="es-BO"/>
                    </w:rPr>
                    <w:t>-67.72538</w:t>
                  </w:r>
                </w:p>
              </w:tc>
            </w:tr>
          </w:tbl>
          <w:p w14:paraId="2E69F250" w14:textId="77777777" w:rsidR="00D43EE0" w:rsidRPr="00D43EE0" w:rsidRDefault="00D43EE0" w:rsidP="00D43EE0">
            <w:pPr>
              <w:keepNext/>
              <w:spacing w:line="276" w:lineRule="auto"/>
              <w:ind w:left="1080"/>
              <w:jc w:val="both"/>
              <w:outlineLvl w:val="2"/>
              <w:rPr>
                <w:rFonts w:ascii="Tahoma" w:hAnsi="Tahoma" w:cs="Tahoma"/>
                <w:b/>
                <w:sz w:val="22"/>
                <w:szCs w:val="20"/>
                <w:lang w:val="es-BO"/>
              </w:rPr>
            </w:pPr>
          </w:p>
          <w:p w14:paraId="5738457A" w14:textId="1DC8762A" w:rsidR="00DE6D60" w:rsidRPr="00DE6D60" w:rsidRDefault="00DE6D60" w:rsidP="00D43EE0">
            <w:pPr>
              <w:keepNext/>
              <w:numPr>
                <w:ilvl w:val="2"/>
                <w:numId w:val="66"/>
              </w:numPr>
              <w:spacing w:line="276" w:lineRule="auto"/>
              <w:ind w:hanging="968"/>
              <w:jc w:val="both"/>
              <w:outlineLvl w:val="2"/>
              <w:rPr>
                <w:rFonts w:ascii="Tahoma" w:hAnsi="Tahoma" w:cs="Tahoma"/>
                <w:b/>
                <w:sz w:val="22"/>
                <w:szCs w:val="20"/>
                <w:lang w:val="es-BO"/>
              </w:rPr>
            </w:pPr>
            <w:r w:rsidRPr="00DE6D60">
              <w:rPr>
                <w:rFonts w:ascii="Tahoma" w:hAnsi="Tahoma" w:cs="Tahoma"/>
                <w:b/>
                <w:sz w:val="22"/>
                <w:szCs w:val="20"/>
                <w:lang w:val="es-MX"/>
              </w:rPr>
              <w:t>Análisis de Laboratorio de las muestras colectadas.</w:t>
            </w:r>
          </w:p>
          <w:p w14:paraId="6968A39A" w14:textId="77777777" w:rsidR="00D43EE0" w:rsidRDefault="00D43EE0" w:rsidP="00D43EE0">
            <w:pPr>
              <w:spacing w:line="276" w:lineRule="auto"/>
              <w:ind w:left="112" w:right="114"/>
              <w:jc w:val="both"/>
              <w:rPr>
                <w:rFonts w:ascii="Tahoma" w:hAnsi="Tahoma" w:cs="Tahoma"/>
                <w:sz w:val="18"/>
                <w:szCs w:val="18"/>
                <w:lang w:val="es-BO" w:eastAsia="en-US"/>
              </w:rPr>
            </w:pPr>
          </w:p>
          <w:p w14:paraId="24CE3DE0" w14:textId="5A1964BA" w:rsidR="00DE6D60" w:rsidRPr="00D43EE0" w:rsidRDefault="00DE6D60" w:rsidP="00D43EE0">
            <w:pPr>
              <w:spacing w:line="276" w:lineRule="auto"/>
              <w:ind w:left="112" w:right="114"/>
              <w:jc w:val="both"/>
              <w:rPr>
                <w:rFonts w:ascii="Tahoma" w:hAnsi="Tahoma" w:cs="Tahoma"/>
                <w:sz w:val="20"/>
                <w:szCs w:val="20"/>
                <w:lang w:eastAsia="en-US"/>
              </w:rPr>
            </w:pPr>
            <w:r w:rsidRPr="00D43EE0">
              <w:rPr>
                <w:rFonts w:ascii="Tahoma" w:hAnsi="Tahoma" w:cs="Tahoma"/>
                <w:sz w:val="20"/>
                <w:szCs w:val="20"/>
                <w:lang w:val="es-BO" w:eastAsia="en-US"/>
              </w:rPr>
              <w:t>Para</w:t>
            </w:r>
            <w:r w:rsidRPr="00D43EE0">
              <w:rPr>
                <w:rFonts w:ascii="Tahoma" w:hAnsi="Tahoma" w:cs="Tahoma"/>
                <w:sz w:val="20"/>
                <w:szCs w:val="20"/>
                <w:lang w:eastAsia="en-US"/>
              </w:rPr>
              <w:t xml:space="preserve"> cada sitio de muestreo, los ensayos en la matriz de agua y sedimentos, que deberán realizarse en laboratorio, bajo los </w:t>
            </w:r>
            <w:r w:rsidRPr="00D43EE0">
              <w:rPr>
                <w:rFonts w:ascii="Tahoma" w:hAnsi="Tahoma" w:cs="Tahoma"/>
                <w:sz w:val="20"/>
                <w:szCs w:val="20"/>
                <w:lang w:val="es-BO" w:eastAsia="en-US"/>
              </w:rPr>
              <w:t>protocolos</w:t>
            </w:r>
            <w:r w:rsidRPr="00D43EE0">
              <w:rPr>
                <w:rFonts w:ascii="Tahoma" w:hAnsi="Tahoma" w:cs="Tahoma"/>
                <w:sz w:val="20"/>
                <w:szCs w:val="20"/>
                <w:lang w:eastAsia="en-US"/>
              </w:rPr>
              <w:t xml:space="preserve"> y normas correspondientes, considerarán mínimamente los siguientes parámetros: </w:t>
            </w:r>
          </w:p>
          <w:p w14:paraId="1B3A16A1" w14:textId="77777777" w:rsidR="00D43EE0" w:rsidRPr="00DE6D60" w:rsidRDefault="00D43EE0" w:rsidP="00D43EE0">
            <w:pPr>
              <w:spacing w:line="276" w:lineRule="auto"/>
              <w:ind w:left="112" w:right="114"/>
              <w:jc w:val="both"/>
              <w:rPr>
                <w:rFonts w:ascii="Tahoma" w:hAnsi="Tahoma" w:cs="Tahoma"/>
                <w:sz w:val="18"/>
                <w:szCs w:val="18"/>
                <w:lang w:eastAsia="en-US"/>
              </w:rPr>
            </w:pPr>
          </w:p>
          <w:tbl>
            <w:tblPr>
              <w:tblW w:w="0" w:type="auto"/>
              <w:jc w:val="center"/>
              <w:tblLayout w:type="fixed"/>
              <w:tblCellMar>
                <w:left w:w="70" w:type="dxa"/>
                <w:right w:w="70" w:type="dxa"/>
              </w:tblCellMar>
              <w:tblLook w:val="04A0" w:firstRow="1" w:lastRow="0" w:firstColumn="1" w:lastColumn="0" w:noHBand="0" w:noVBand="1"/>
            </w:tblPr>
            <w:tblGrid>
              <w:gridCol w:w="2171"/>
              <w:gridCol w:w="1734"/>
              <w:gridCol w:w="1657"/>
              <w:gridCol w:w="1326"/>
              <w:gridCol w:w="1314"/>
            </w:tblGrid>
            <w:tr w:rsidR="00DE6D60" w:rsidRPr="00DE6D60" w14:paraId="14981066" w14:textId="77777777" w:rsidTr="00DE6D60">
              <w:trPr>
                <w:trHeight w:val="288"/>
                <w:jc w:val="center"/>
              </w:trPr>
              <w:tc>
                <w:tcPr>
                  <w:tcW w:w="5562" w:type="dxa"/>
                  <w:gridSpan w:val="3"/>
                  <w:tcBorders>
                    <w:top w:val="single" w:sz="8" w:space="0" w:color="auto"/>
                    <w:left w:val="single" w:sz="8" w:space="0" w:color="auto"/>
                    <w:bottom w:val="single" w:sz="4" w:space="0" w:color="auto"/>
                    <w:right w:val="single" w:sz="4" w:space="0" w:color="auto"/>
                  </w:tcBorders>
                  <w:shd w:val="clear" w:color="auto" w:fill="BFBFBF"/>
                  <w:vAlign w:val="center"/>
                  <w:hideMark/>
                </w:tcPr>
                <w:p w14:paraId="17288B13"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Matriz de agua</w:t>
                  </w:r>
                </w:p>
              </w:tc>
              <w:tc>
                <w:tcPr>
                  <w:tcW w:w="2640" w:type="dxa"/>
                  <w:gridSpan w:val="2"/>
                  <w:tcBorders>
                    <w:top w:val="single" w:sz="8" w:space="0" w:color="auto"/>
                    <w:left w:val="single" w:sz="8" w:space="0" w:color="auto"/>
                    <w:bottom w:val="single" w:sz="4" w:space="0" w:color="auto"/>
                    <w:right w:val="single" w:sz="8" w:space="0" w:color="000000"/>
                  </w:tcBorders>
                  <w:shd w:val="clear" w:color="auto" w:fill="BFBFBF"/>
                  <w:vAlign w:val="center"/>
                  <w:hideMark/>
                </w:tcPr>
                <w:p w14:paraId="096C236F" w14:textId="77777777" w:rsidR="00DE6D60" w:rsidRPr="00DE6D60" w:rsidRDefault="00DE6D60" w:rsidP="00E64736">
                  <w:pPr>
                    <w:jc w:val="center"/>
                    <w:rPr>
                      <w:rFonts w:ascii="Tahoma" w:hAnsi="Tahoma" w:cs="Tahoma"/>
                      <w:b/>
                      <w:bCs/>
                      <w:color w:val="000000"/>
                      <w:lang w:val="es-BO" w:eastAsia="es-BO"/>
                    </w:rPr>
                  </w:pPr>
                  <w:r w:rsidRPr="00DE6D60">
                    <w:rPr>
                      <w:rFonts w:ascii="Tahoma" w:hAnsi="Tahoma" w:cs="Tahoma"/>
                      <w:b/>
                      <w:bCs/>
                      <w:color w:val="000000"/>
                      <w:lang w:eastAsia="es-BO"/>
                    </w:rPr>
                    <w:t>Parámetros sedimentos</w:t>
                  </w:r>
                </w:p>
              </w:tc>
            </w:tr>
            <w:tr w:rsidR="00DE6D60" w:rsidRPr="00DE6D60" w14:paraId="4F77DFAE"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8B9DFF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pH</w:t>
                  </w:r>
                </w:p>
              </w:tc>
              <w:tc>
                <w:tcPr>
                  <w:tcW w:w="1734" w:type="dxa"/>
                  <w:tcBorders>
                    <w:top w:val="nil"/>
                    <w:left w:val="nil"/>
                    <w:bottom w:val="single" w:sz="4" w:space="0" w:color="auto"/>
                    <w:right w:val="single" w:sz="4" w:space="0" w:color="auto"/>
                  </w:tcBorders>
                  <w:vAlign w:val="center"/>
                  <w:hideMark/>
                </w:tcPr>
                <w:p w14:paraId="7DD0CD9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657" w:type="dxa"/>
                  <w:tcBorders>
                    <w:top w:val="nil"/>
                    <w:left w:val="nil"/>
                    <w:bottom w:val="single" w:sz="4" w:space="0" w:color="auto"/>
                    <w:right w:val="nil"/>
                  </w:tcBorders>
                  <w:vAlign w:val="center"/>
                  <w:hideMark/>
                </w:tcPr>
                <w:p w14:paraId="4E6BAD5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(In)</w:t>
                  </w:r>
                </w:p>
              </w:tc>
              <w:tc>
                <w:tcPr>
                  <w:tcW w:w="1326" w:type="dxa"/>
                  <w:tcBorders>
                    <w:top w:val="nil"/>
                    <w:left w:val="single" w:sz="8" w:space="0" w:color="auto"/>
                    <w:bottom w:val="single" w:sz="4" w:space="0" w:color="auto"/>
                    <w:right w:val="single" w:sz="4" w:space="0" w:color="auto"/>
                  </w:tcBorders>
                  <w:vAlign w:val="center"/>
                  <w:hideMark/>
                </w:tcPr>
                <w:p w14:paraId="13E59EC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314" w:type="dxa"/>
                  <w:tcBorders>
                    <w:top w:val="nil"/>
                    <w:left w:val="nil"/>
                    <w:bottom w:val="single" w:sz="4" w:space="0" w:color="auto"/>
                    <w:right w:val="single" w:sz="8" w:space="0" w:color="auto"/>
                  </w:tcBorders>
                  <w:vAlign w:val="center"/>
                  <w:hideMark/>
                </w:tcPr>
                <w:p w14:paraId="6B08E64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r>
            <w:tr w:rsidR="00DE6D60" w:rsidRPr="00DE6D60" w14:paraId="32E102D4"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4CCE99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Conductividad</w:t>
                  </w:r>
                </w:p>
              </w:tc>
              <w:tc>
                <w:tcPr>
                  <w:tcW w:w="1734" w:type="dxa"/>
                  <w:tcBorders>
                    <w:top w:val="nil"/>
                    <w:left w:val="nil"/>
                    <w:bottom w:val="single" w:sz="4" w:space="0" w:color="auto"/>
                    <w:right w:val="single" w:sz="4" w:space="0" w:color="auto"/>
                  </w:tcBorders>
                  <w:vAlign w:val="center"/>
                  <w:hideMark/>
                </w:tcPr>
                <w:p w14:paraId="042ABF8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657" w:type="dxa"/>
                  <w:tcBorders>
                    <w:top w:val="nil"/>
                    <w:left w:val="nil"/>
                    <w:bottom w:val="single" w:sz="4" w:space="0" w:color="auto"/>
                    <w:right w:val="nil"/>
                  </w:tcBorders>
                  <w:vAlign w:val="center"/>
                  <w:hideMark/>
                </w:tcPr>
                <w:p w14:paraId="77020D7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c>
                <w:tcPr>
                  <w:tcW w:w="1326" w:type="dxa"/>
                  <w:tcBorders>
                    <w:top w:val="nil"/>
                    <w:left w:val="single" w:sz="8" w:space="0" w:color="auto"/>
                    <w:bottom w:val="single" w:sz="4" w:space="0" w:color="auto"/>
                    <w:right w:val="single" w:sz="4" w:space="0" w:color="auto"/>
                  </w:tcBorders>
                  <w:vAlign w:val="center"/>
                  <w:hideMark/>
                </w:tcPr>
                <w:p w14:paraId="24CC226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314" w:type="dxa"/>
                  <w:tcBorders>
                    <w:top w:val="nil"/>
                    <w:left w:val="nil"/>
                    <w:bottom w:val="single" w:sz="4" w:space="0" w:color="auto"/>
                    <w:right w:val="single" w:sz="8" w:space="0" w:color="auto"/>
                  </w:tcBorders>
                  <w:vAlign w:val="center"/>
                  <w:hideMark/>
                </w:tcPr>
                <w:p w14:paraId="46512AB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r>
            <w:tr w:rsidR="00DE6D60" w:rsidRPr="00DE6D60" w14:paraId="52A44BCB"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D36500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Temperatura</w:t>
                  </w:r>
                </w:p>
              </w:tc>
              <w:tc>
                <w:tcPr>
                  <w:tcW w:w="1734" w:type="dxa"/>
                  <w:tcBorders>
                    <w:top w:val="nil"/>
                    <w:left w:val="nil"/>
                    <w:bottom w:val="single" w:sz="4" w:space="0" w:color="auto"/>
                    <w:right w:val="single" w:sz="4" w:space="0" w:color="auto"/>
                  </w:tcBorders>
                  <w:vAlign w:val="center"/>
                  <w:hideMark/>
                </w:tcPr>
                <w:p w14:paraId="27A86A7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657" w:type="dxa"/>
                  <w:tcBorders>
                    <w:top w:val="nil"/>
                    <w:left w:val="nil"/>
                    <w:bottom w:val="single" w:sz="4" w:space="0" w:color="auto"/>
                    <w:right w:val="nil"/>
                  </w:tcBorders>
                  <w:vAlign w:val="center"/>
                  <w:hideMark/>
                </w:tcPr>
                <w:p w14:paraId="030A30B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c>
                <w:tcPr>
                  <w:tcW w:w="1326" w:type="dxa"/>
                  <w:tcBorders>
                    <w:top w:val="nil"/>
                    <w:left w:val="single" w:sz="8" w:space="0" w:color="auto"/>
                    <w:bottom w:val="single" w:sz="4" w:space="0" w:color="auto"/>
                    <w:right w:val="single" w:sz="4" w:space="0" w:color="auto"/>
                  </w:tcBorders>
                  <w:vAlign w:val="center"/>
                  <w:hideMark/>
                </w:tcPr>
                <w:p w14:paraId="38FC17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Oro (Au)</w:t>
                  </w:r>
                </w:p>
              </w:tc>
              <w:tc>
                <w:tcPr>
                  <w:tcW w:w="1314" w:type="dxa"/>
                  <w:tcBorders>
                    <w:top w:val="nil"/>
                    <w:left w:val="nil"/>
                    <w:bottom w:val="single" w:sz="4" w:space="0" w:color="auto"/>
                    <w:right w:val="single" w:sz="8" w:space="0" w:color="auto"/>
                  </w:tcBorders>
                  <w:vAlign w:val="center"/>
                  <w:hideMark/>
                </w:tcPr>
                <w:p w14:paraId="3A2FB0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r>
            <w:tr w:rsidR="00DE6D60" w:rsidRPr="00DE6D60" w14:paraId="1167AFFD"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03FC8B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Potencial redox</w:t>
                  </w:r>
                </w:p>
              </w:tc>
              <w:tc>
                <w:tcPr>
                  <w:tcW w:w="1734" w:type="dxa"/>
                  <w:tcBorders>
                    <w:top w:val="nil"/>
                    <w:left w:val="nil"/>
                    <w:bottom w:val="single" w:sz="4" w:space="0" w:color="auto"/>
                    <w:right w:val="single" w:sz="4" w:space="0" w:color="auto"/>
                  </w:tcBorders>
                  <w:vAlign w:val="center"/>
                  <w:hideMark/>
                </w:tcPr>
                <w:p w14:paraId="0A8853E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657" w:type="dxa"/>
                  <w:tcBorders>
                    <w:top w:val="nil"/>
                    <w:left w:val="nil"/>
                    <w:bottom w:val="single" w:sz="4" w:space="0" w:color="auto"/>
                    <w:right w:val="nil"/>
                  </w:tcBorders>
                  <w:vAlign w:val="center"/>
                  <w:hideMark/>
                </w:tcPr>
                <w:p w14:paraId="2B06B04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c>
                <w:tcPr>
                  <w:tcW w:w="1326" w:type="dxa"/>
                  <w:tcBorders>
                    <w:top w:val="nil"/>
                    <w:left w:val="single" w:sz="8" w:space="0" w:color="auto"/>
                    <w:bottom w:val="single" w:sz="4" w:space="0" w:color="auto"/>
                    <w:right w:val="single" w:sz="4" w:space="0" w:color="auto"/>
                  </w:tcBorders>
                  <w:vAlign w:val="center"/>
                  <w:hideMark/>
                </w:tcPr>
                <w:p w14:paraId="3AA4C5C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314" w:type="dxa"/>
                  <w:tcBorders>
                    <w:top w:val="nil"/>
                    <w:left w:val="nil"/>
                    <w:bottom w:val="single" w:sz="4" w:space="0" w:color="auto"/>
                    <w:right w:val="single" w:sz="8" w:space="0" w:color="auto"/>
                  </w:tcBorders>
                  <w:vAlign w:val="center"/>
                  <w:hideMark/>
                </w:tcPr>
                <w:p w14:paraId="5E44D33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r>
            <w:tr w:rsidR="00DE6D60" w:rsidRPr="00DE6D60" w14:paraId="730CAC2B"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1D7299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Color</w:t>
                  </w:r>
                </w:p>
              </w:tc>
              <w:tc>
                <w:tcPr>
                  <w:tcW w:w="1734" w:type="dxa"/>
                  <w:tcBorders>
                    <w:top w:val="nil"/>
                    <w:left w:val="nil"/>
                    <w:bottom w:val="single" w:sz="4" w:space="0" w:color="auto"/>
                    <w:right w:val="single" w:sz="4" w:space="0" w:color="auto"/>
                  </w:tcBorders>
                  <w:vAlign w:val="center"/>
                  <w:hideMark/>
                </w:tcPr>
                <w:p w14:paraId="4662836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Aluminio (Al)</w:t>
                  </w:r>
                </w:p>
              </w:tc>
              <w:tc>
                <w:tcPr>
                  <w:tcW w:w="1657" w:type="dxa"/>
                  <w:tcBorders>
                    <w:top w:val="nil"/>
                    <w:left w:val="nil"/>
                    <w:bottom w:val="single" w:sz="4" w:space="0" w:color="auto"/>
                    <w:right w:val="nil"/>
                  </w:tcBorders>
                  <w:vAlign w:val="center"/>
                  <w:hideMark/>
                </w:tcPr>
                <w:p w14:paraId="4C57FD8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26" w:type="dxa"/>
                  <w:tcBorders>
                    <w:top w:val="nil"/>
                    <w:left w:val="single" w:sz="8" w:space="0" w:color="auto"/>
                    <w:bottom w:val="single" w:sz="4" w:space="0" w:color="auto"/>
                    <w:right w:val="single" w:sz="4" w:space="0" w:color="auto"/>
                  </w:tcBorders>
                  <w:vAlign w:val="center"/>
                  <w:hideMark/>
                </w:tcPr>
                <w:p w14:paraId="66A7031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Boro (B)</w:t>
                  </w:r>
                </w:p>
              </w:tc>
              <w:tc>
                <w:tcPr>
                  <w:tcW w:w="1314" w:type="dxa"/>
                  <w:tcBorders>
                    <w:top w:val="nil"/>
                    <w:left w:val="nil"/>
                    <w:bottom w:val="single" w:sz="4" w:space="0" w:color="auto"/>
                    <w:right w:val="single" w:sz="8" w:space="0" w:color="auto"/>
                  </w:tcBorders>
                  <w:vAlign w:val="center"/>
                  <w:hideMark/>
                </w:tcPr>
                <w:p w14:paraId="302E15F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Fosforo (P)</w:t>
                  </w:r>
                </w:p>
              </w:tc>
            </w:tr>
            <w:tr w:rsidR="00DE6D60" w:rsidRPr="00DE6D60" w14:paraId="7A7B0186"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835E3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Olor</w:t>
                  </w:r>
                </w:p>
              </w:tc>
              <w:tc>
                <w:tcPr>
                  <w:tcW w:w="1734" w:type="dxa"/>
                  <w:tcBorders>
                    <w:top w:val="nil"/>
                    <w:left w:val="nil"/>
                    <w:bottom w:val="single" w:sz="4" w:space="0" w:color="auto"/>
                    <w:right w:val="single" w:sz="4" w:space="0" w:color="auto"/>
                  </w:tcBorders>
                  <w:vAlign w:val="center"/>
                  <w:hideMark/>
                </w:tcPr>
                <w:p w14:paraId="56733AA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Silicio (Si)</w:t>
                  </w:r>
                </w:p>
              </w:tc>
              <w:tc>
                <w:tcPr>
                  <w:tcW w:w="1657" w:type="dxa"/>
                  <w:tcBorders>
                    <w:top w:val="nil"/>
                    <w:left w:val="nil"/>
                    <w:bottom w:val="single" w:sz="4" w:space="0" w:color="auto"/>
                    <w:right w:val="nil"/>
                  </w:tcBorders>
                  <w:vAlign w:val="center"/>
                  <w:hideMark/>
                </w:tcPr>
                <w:p w14:paraId="1D9ECAD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26" w:type="dxa"/>
                  <w:tcBorders>
                    <w:top w:val="nil"/>
                    <w:left w:val="single" w:sz="8" w:space="0" w:color="auto"/>
                    <w:bottom w:val="single" w:sz="4" w:space="0" w:color="auto"/>
                    <w:right w:val="single" w:sz="4" w:space="0" w:color="auto"/>
                  </w:tcBorders>
                  <w:vAlign w:val="center"/>
                  <w:hideMark/>
                </w:tcPr>
                <w:p w14:paraId="6FD7E18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Bario (Ba)</w:t>
                  </w:r>
                </w:p>
              </w:tc>
              <w:tc>
                <w:tcPr>
                  <w:tcW w:w="1314" w:type="dxa"/>
                  <w:tcBorders>
                    <w:top w:val="nil"/>
                    <w:left w:val="nil"/>
                    <w:bottom w:val="single" w:sz="4" w:space="0" w:color="auto"/>
                    <w:right w:val="single" w:sz="8" w:space="0" w:color="auto"/>
                  </w:tcBorders>
                  <w:vAlign w:val="center"/>
                  <w:hideMark/>
                </w:tcPr>
                <w:p w14:paraId="47F4194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r>
            <w:tr w:rsidR="00DE6D60" w:rsidRPr="00DE6D60" w14:paraId="1C51A47B"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BF6631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Turbidez</w:t>
                  </w:r>
                </w:p>
              </w:tc>
              <w:tc>
                <w:tcPr>
                  <w:tcW w:w="1734" w:type="dxa"/>
                  <w:tcBorders>
                    <w:top w:val="nil"/>
                    <w:left w:val="nil"/>
                    <w:bottom w:val="single" w:sz="4" w:space="0" w:color="auto"/>
                    <w:right w:val="single" w:sz="4" w:space="0" w:color="auto"/>
                  </w:tcBorders>
                  <w:vAlign w:val="center"/>
                  <w:hideMark/>
                </w:tcPr>
                <w:p w14:paraId="1645766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657" w:type="dxa"/>
                  <w:tcBorders>
                    <w:top w:val="nil"/>
                    <w:left w:val="nil"/>
                    <w:bottom w:val="single" w:sz="4" w:space="0" w:color="auto"/>
                    <w:right w:val="nil"/>
                  </w:tcBorders>
                  <w:vAlign w:val="center"/>
                  <w:hideMark/>
                </w:tcPr>
                <w:p w14:paraId="01DC149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26" w:type="dxa"/>
                  <w:tcBorders>
                    <w:top w:val="nil"/>
                    <w:left w:val="single" w:sz="8" w:space="0" w:color="auto"/>
                    <w:bottom w:val="single" w:sz="4" w:space="0" w:color="auto"/>
                    <w:right w:val="single" w:sz="4" w:space="0" w:color="auto"/>
                  </w:tcBorders>
                  <w:vAlign w:val="center"/>
                  <w:hideMark/>
                </w:tcPr>
                <w:p w14:paraId="730F20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Berilio (Be)</w:t>
                  </w:r>
                </w:p>
              </w:tc>
              <w:tc>
                <w:tcPr>
                  <w:tcW w:w="1314" w:type="dxa"/>
                  <w:tcBorders>
                    <w:top w:val="nil"/>
                    <w:left w:val="nil"/>
                    <w:bottom w:val="single" w:sz="4" w:space="0" w:color="auto"/>
                    <w:right w:val="single" w:sz="8" w:space="0" w:color="auto"/>
                  </w:tcBorders>
                  <w:vAlign w:val="center"/>
                  <w:hideMark/>
                </w:tcPr>
                <w:p w14:paraId="266C1AE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Renio (Re)</w:t>
                  </w:r>
                </w:p>
              </w:tc>
            </w:tr>
            <w:tr w:rsidR="00DE6D60" w:rsidRPr="00DE6D60" w14:paraId="022A434C"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31FC6D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Densidad</w:t>
                  </w:r>
                </w:p>
              </w:tc>
              <w:tc>
                <w:tcPr>
                  <w:tcW w:w="1734" w:type="dxa"/>
                  <w:tcBorders>
                    <w:top w:val="nil"/>
                    <w:left w:val="nil"/>
                    <w:bottom w:val="single" w:sz="4" w:space="0" w:color="auto"/>
                    <w:right w:val="single" w:sz="4" w:space="0" w:color="auto"/>
                  </w:tcBorders>
                  <w:vAlign w:val="center"/>
                  <w:hideMark/>
                </w:tcPr>
                <w:p w14:paraId="751D17B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657" w:type="dxa"/>
                  <w:tcBorders>
                    <w:top w:val="nil"/>
                    <w:left w:val="nil"/>
                    <w:bottom w:val="single" w:sz="4" w:space="0" w:color="auto"/>
                    <w:right w:val="nil"/>
                  </w:tcBorders>
                  <w:vAlign w:val="center"/>
                  <w:hideMark/>
                </w:tcPr>
                <w:p w14:paraId="782415A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26" w:type="dxa"/>
                  <w:tcBorders>
                    <w:top w:val="nil"/>
                    <w:left w:val="single" w:sz="8" w:space="0" w:color="auto"/>
                    <w:bottom w:val="single" w:sz="4" w:space="0" w:color="auto"/>
                    <w:right w:val="single" w:sz="4" w:space="0" w:color="auto"/>
                  </w:tcBorders>
                  <w:vAlign w:val="center"/>
                  <w:hideMark/>
                </w:tcPr>
                <w:p w14:paraId="1B60C6B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Calcio (Ca)</w:t>
                  </w:r>
                </w:p>
              </w:tc>
              <w:tc>
                <w:tcPr>
                  <w:tcW w:w="1314" w:type="dxa"/>
                  <w:tcBorders>
                    <w:top w:val="nil"/>
                    <w:left w:val="nil"/>
                    <w:bottom w:val="single" w:sz="4" w:space="0" w:color="auto"/>
                    <w:right w:val="single" w:sz="8" w:space="0" w:color="auto"/>
                  </w:tcBorders>
                  <w:vAlign w:val="center"/>
                  <w:hideMark/>
                </w:tcPr>
                <w:p w14:paraId="6AB378B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Azufre (S)</w:t>
                  </w:r>
                </w:p>
              </w:tc>
            </w:tr>
            <w:tr w:rsidR="00DE6D60" w:rsidRPr="00DE6D60" w14:paraId="450E8CEE"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A646D0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Oxígeno Disuelto</w:t>
                  </w:r>
                </w:p>
              </w:tc>
              <w:tc>
                <w:tcPr>
                  <w:tcW w:w="1734" w:type="dxa"/>
                  <w:tcBorders>
                    <w:top w:val="nil"/>
                    <w:left w:val="nil"/>
                    <w:bottom w:val="single" w:sz="4" w:space="0" w:color="auto"/>
                    <w:right w:val="single" w:sz="4" w:space="0" w:color="auto"/>
                  </w:tcBorders>
                  <w:vAlign w:val="center"/>
                  <w:hideMark/>
                </w:tcPr>
                <w:p w14:paraId="69B7D57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c>
                <w:tcPr>
                  <w:tcW w:w="1657" w:type="dxa"/>
                  <w:tcBorders>
                    <w:top w:val="nil"/>
                    <w:left w:val="nil"/>
                    <w:bottom w:val="single" w:sz="4" w:space="0" w:color="auto"/>
                    <w:right w:val="nil"/>
                  </w:tcBorders>
                  <w:vAlign w:val="center"/>
                  <w:hideMark/>
                </w:tcPr>
                <w:p w14:paraId="4C8586A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Praseodimio (Pr)</w:t>
                  </w:r>
                </w:p>
              </w:tc>
              <w:tc>
                <w:tcPr>
                  <w:tcW w:w="1326" w:type="dxa"/>
                  <w:tcBorders>
                    <w:top w:val="nil"/>
                    <w:left w:val="single" w:sz="8" w:space="0" w:color="auto"/>
                    <w:bottom w:val="single" w:sz="4" w:space="0" w:color="auto"/>
                    <w:right w:val="single" w:sz="4" w:space="0" w:color="auto"/>
                  </w:tcBorders>
                  <w:vAlign w:val="center"/>
                  <w:hideMark/>
                </w:tcPr>
                <w:p w14:paraId="398CA77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314" w:type="dxa"/>
                  <w:tcBorders>
                    <w:top w:val="nil"/>
                    <w:left w:val="nil"/>
                    <w:bottom w:val="single" w:sz="4" w:space="0" w:color="auto"/>
                    <w:right w:val="single" w:sz="8" w:space="0" w:color="auto"/>
                  </w:tcBorders>
                  <w:vAlign w:val="center"/>
                  <w:hideMark/>
                </w:tcPr>
                <w:p w14:paraId="64023DE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r>
            <w:tr w:rsidR="00DE6D60" w:rsidRPr="00DE6D60" w14:paraId="090D420B"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A416C8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Disueltos</w:t>
                  </w:r>
                </w:p>
              </w:tc>
              <w:tc>
                <w:tcPr>
                  <w:tcW w:w="1734" w:type="dxa"/>
                  <w:tcBorders>
                    <w:top w:val="nil"/>
                    <w:left w:val="nil"/>
                    <w:bottom w:val="single" w:sz="4" w:space="0" w:color="auto"/>
                    <w:right w:val="single" w:sz="4" w:space="0" w:color="auto"/>
                  </w:tcBorders>
                  <w:vAlign w:val="center"/>
                  <w:hideMark/>
                </w:tcPr>
                <w:p w14:paraId="1AECC69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c>
                <w:tcPr>
                  <w:tcW w:w="1657" w:type="dxa"/>
                  <w:tcBorders>
                    <w:top w:val="nil"/>
                    <w:left w:val="nil"/>
                    <w:bottom w:val="single" w:sz="4" w:space="0" w:color="auto"/>
                    <w:right w:val="nil"/>
                  </w:tcBorders>
                  <w:vAlign w:val="center"/>
                  <w:hideMark/>
                </w:tcPr>
                <w:p w14:paraId="088A6E8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Neodimio (Nd)</w:t>
                  </w:r>
                </w:p>
              </w:tc>
              <w:tc>
                <w:tcPr>
                  <w:tcW w:w="1326" w:type="dxa"/>
                  <w:tcBorders>
                    <w:top w:val="nil"/>
                    <w:left w:val="single" w:sz="8" w:space="0" w:color="auto"/>
                    <w:bottom w:val="single" w:sz="4" w:space="0" w:color="auto"/>
                    <w:right w:val="single" w:sz="4" w:space="0" w:color="auto"/>
                  </w:tcBorders>
                  <w:vAlign w:val="center"/>
                  <w:hideMark/>
                </w:tcPr>
                <w:p w14:paraId="41BE562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Cerio (Ce)</w:t>
                  </w:r>
                </w:p>
              </w:tc>
              <w:tc>
                <w:tcPr>
                  <w:tcW w:w="1314" w:type="dxa"/>
                  <w:tcBorders>
                    <w:top w:val="nil"/>
                    <w:left w:val="nil"/>
                    <w:bottom w:val="single" w:sz="4" w:space="0" w:color="auto"/>
                    <w:right w:val="single" w:sz="8" w:space="0" w:color="auto"/>
                  </w:tcBorders>
                  <w:vAlign w:val="center"/>
                  <w:hideMark/>
                </w:tcPr>
                <w:p w14:paraId="3DFC09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Antimonio (Sb)</w:t>
                  </w:r>
                </w:p>
              </w:tc>
            </w:tr>
            <w:tr w:rsidR="00DE6D60" w:rsidRPr="00DE6D60" w14:paraId="13AC2C33"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5CAB58F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suspendidos</w:t>
                  </w:r>
                </w:p>
              </w:tc>
              <w:tc>
                <w:tcPr>
                  <w:tcW w:w="1734" w:type="dxa"/>
                  <w:tcBorders>
                    <w:top w:val="nil"/>
                    <w:left w:val="nil"/>
                    <w:bottom w:val="single" w:sz="4" w:space="0" w:color="auto"/>
                    <w:right w:val="single" w:sz="4" w:space="0" w:color="auto"/>
                  </w:tcBorders>
                  <w:vAlign w:val="center"/>
                  <w:hideMark/>
                </w:tcPr>
                <w:p w14:paraId="347FF13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c>
                <w:tcPr>
                  <w:tcW w:w="1657" w:type="dxa"/>
                  <w:tcBorders>
                    <w:top w:val="nil"/>
                    <w:left w:val="nil"/>
                    <w:bottom w:val="single" w:sz="4" w:space="0" w:color="auto"/>
                    <w:right w:val="nil"/>
                  </w:tcBorders>
                  <w:vAlign w:val="center"/>
                  <w:hideMark/>
                </w:tcPr>
                <w:p w14:paraId="2B549DE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c>
                <w:tcPr>
                  <w:tcW w:w="1326" w:type="dxa"/>
                  <w:tcBorders>
                    <w:top w:val="nil"/>
                    <w:left w:val="single" w:sz="8" w:space="0" w:color="auto"/>
                    <w:bottom w:val="single" w:sz="4" w:space="0" w:color="auto"/>
                    <w:right w:val="single" w:sz="4" w:space="0" w:color="auto"/>
                  </w:tcBorders>
                  <w:vAlign w:val="center"/>
                  <w:hideMark/>
                </w:tcPr>
                <w:p w14:paraId="683A43C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314" w:type="dxa"/>
                  <w:tcBorders>
                    <w:top w:val="nil"/>
                    <w:left w:val="nil"/>
                    <w:bottom w:val="single" w:sz="4" w:space="0" w:color="auto"/>
                    <w:right w:val="single" w:sz="8" w:space="0" w:color="auto"/>
                  </w:tcBorders>
                  <w:vAlign w:val="center"/>
                  <w:hideMark/>
                </w:tcPr>
                <w:p w14:paraId="1E468D6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Escandio (Sc)</w:t>
                  </w:r>
                </w:p>
              </w:tc>
            </w:tr>
            <w:tr w:rsidR="00DE6D60" w:rsidRPr="00DE6D60" w14:paraId="2188BF01"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F284A5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Totales</w:t>
                  </w:r>
                </w:p>
              </w:tc>
              <w:tc>
                <w:tcPr>
                  <w:tcW w:w="1734" w:type="dxa"/>
                  <w:tcBorders>
                    <w:top w:val="nil"/>
                    <w:left w:val="nil"/>
                    <w:bottom w:val="single" w:sz="4" w:space="0" w:color="auto"/>
                    <w:right w:val="single" w:sz="4" w:space="0" w:color="auto"/>
                  </w:tcBorders>
                  <w:vAlign w:val="center"/>
                  <w:hideMark/>
                </w:tcPr>
                <w:p w14:paraId="57B8ACB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657" w:type="dxa"/>
                  <w:tcBorders>
                    <w:top w:val="nil"/>
                    <w:left w:val="nil"/>
                    <w:bottom w:val="single" w:sz="4" w:space="0" w:color="auto"/>
                    <w:right w:val="nil"/>
                  </w:tcBorders>
                  <w:vAlign w:val="center"/>
                  <w:hideMark/>
                </w:tcPr>
                <w:p w14:paraId="62C6E2C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 0.2ppb</w:t>
                  </w:r>
                </w:p>
              </w:tc>
              <w:tc>
                <w:tcPr>
                  <w:tcW w:w="1326" w:type="dxa"/>
                  <w:tcBorders>
                    <w:top w:val="nil"/>
                    <w:left w:val="single" w:sz="8" w:space="0" w:color="auto"/>
                    <w:bottom w:val="single" w:sz="4" w:space="0" w:color="auto"/>
                    <w:right w:val="single" w:sz="4" w:space="0" w:color="auto"/>
                  </w:tcBorders>
                  <w:vAlign w:val="center"/>
                  <w:hideMark/>
                </w:tcPr>
                <w:p w14:paraId="02F63D7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Cromo (Cr)</w:t>
                  </w:r>
                </w:p>
              </w:tc>
              <w:tc>
                <w:tcPr>
                  <w:tcW w:w="1314" w:type="dxa"/>
                  <w:tcBorders>
                    <w:top w:val="nil"/>
                    <w:left w:val="nil"/>
                    <w:bottom w:val="single" w:sz="4" w:space="0" w:color="auto"/>
                    <w:right w:val="single" w:sz="8" w:space="0" w:color="auto"/>
                  </w:tcBorders>
                  <w:vAlign w:val="center"/>
                  <w:hideMark/>
                </w:tcPr>
                <w:p w14:paraId="3BA0C3E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r>
            <w:tr w:rsidR="00DE6D60" w:rsidRPr="00DE6D60" w14:paraId="3EF8FCEC"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6144F6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Sólidos sedimentables</w:t>
                  </w:r>
                </w:p>
              </w:tc>
              <w:tc>
                <w:tcPr>
                  <w:tcW w:w="1734" w:type="dxa"/>
                  <w:tcBorders>
                    <w:top w:val="nil"/>
                    <w:left w:val="nil"/>
                    <w:bottom w:val="single" w:sz="4" w:space="0" w:color="auto"/>
                    <w:right w:val="single" w:sz="4" w:space="0" w:color="auto"/>
                  </w:tcBorders>
                  <w:vAlign w:val="center"/>
                  <w:hideMark/>
                </w:tcPr>
                <w:p w14:paraId="2437B5B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657" w:type="dxa"/>
                  <w:tcBorders>
                    <w:top w:val="nil"/>
                    <w:left w:val="nil"/>
                    <w:bottom w:val="single" w:sz="4" w:space="0" w:color="auto"/>
                    <w:right w:val="nil"/>
                  </w:tcBorders>
                  <w:vAlign w:val="center"/>
                  <w:hideMark/>
                </w:tcPr>
                <w:p w14:paraId="0842A19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26" w:type="dxa"/>
                  <w:tcBorders>
                    <w:top w:val="nil"/>
                    <w:left w:val="single" w:sz="8" w:space="0" w:color="auto"/>
                    <w:bottom w:val="single" w:sz="4" w:space="0" w:color="auto"/>
                    <w:right w:val="single" w:sz="4" w:space="0" w:color="auto"/>
                  </w:tcBorders>
                  <w:vAlign w:val="center"/>
                  <w:hideMark/>
                </w:tcPr>
                <w:p w14:paraId="7F3D161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Cesio (Cs)</w:t>
                  </w:r>
                </w:p>
              </w:tc>
              <w:tc>
                <w:tcPr>
                  <w:tcW w:w="1314" w:type="dxa"/>
                  <w:tcBorders>
                    <w:top w:val="nil"/>
                    <w:left w:val="nil"/>
                    <w:bottom w:val="single" w:sz="4" w:space="0" w:color="auto"/>
                    <w:right w:val="single" w:sz="8" w:space="0" w:color="auto"/>
                  </w:tcBorders>
                  <w:vAlign w:val="center"/>
                  <w:hideMark/>
                </w:tcPr>
                <w:p w14:paraId="65851EB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Samario (Sm)</w:t>
                  </w:r>
                </w:p>
              </w:tc>
            </w:tr>
            <w:tr w:rsidR="00DE6D60" w:rsidRPr="00DE6D60" w14:paraId="59A1FA77"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710BAF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Solidos suspendidos volátiles</w:t>
                  </w:r>
                </w:p>
              </w:tc>
              <w:tc>
                <w:tcPr>
                  <w:tcW w:w="1734" w:type="dxa"/>
                  <w:tcBorders>
                    <w:top w:val="nil"/>
                    <w:left w:val="nil"/>
                    <w:bottom w:val="single" w:sz="4" w:space="0" w:color="auto"/>
                    <w:right w:val="single" w:sz="4" w:space="0" w:color="auto"/>
                  </w:tcBorders>
                  <w:vAlign w:val="center"/>
                  <w:hideMark/>
                </w:tcPr>
                <w:p w14:paraId="685572D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657" w:type="dxa"/>
                  <w:tcBorders>
                    <w:top w:val="nil"/>
                    <w:left w:val="nil"/>
                    <w:bottom w:val="single" w:sz="4" w:space="0" w:color="auto"/>
                    <w:right w:val="nil"/>
                  </w:tcBorders>
                  <w:vAlign w:val="center"/>
                  <w:hideMark/>
                </w:tcPr>
                <w:p w14:paraId="31245DC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26" w:type="dxa"/>
                  <w:tcBorders>
                    <w:top w:val="nil"/>
                    <w:left w:val="single" w:sz="8" w:space="0" w:color="auto"/>
                    <w:bottom w:val="single" w:sz="4" w:space="0" w:color="auto"/>
                    <w:right w:val="single" w:sz="4" w:space="0" w:color="auto"/>
                  </w:tcBorders>
                  <w:vAlign w:val="center"/>
                  <w:hideMark/>
                </w:tcPr>
                <w:p w14:paraId="5B2E7EC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314" w:type="dxa"/>
                  <w:tcBorders>
                    <w:top w:val="nil"/>
                    <w:left w:val="nil"/>
                    <w:bottom w:val="single" w:sz="4" w:space="0" w:color="auto"/>
                    <w:right w:val="single" w:sz="8" w:space="0" w:color="auto"/>
                  </w:tcBorders>
                  <w:vAlign w:val="center"/>
                  <w:hideMark/>
                </w:tcPr>
                <w:p w14:paraId="21C33A5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Estaño (Sn)</w:t>
                  </w:r>
                </w:p>
              </w:tc>
            </w:tr>
            <w:tr w:rsidR="00DE6D60" w:rsidRPr="00DE6D60" w14:paraId="04FF549F"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6127F6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Alcalinidad</w:t>
                  </w:r>
                </w:p>
              </w:tc>
              <w:tc>
                <w:tcPr>
                  <w:tcW w:w="1734" w:type="dxa"/>
                  <w:tcBorders>
                    <w:top w:val="nil"/>
                    <w:left w:val="nil"/>
                    <w:bottom w:val="single" w:sz="4" w:space="0" w:color="auto"/>
                    <w:right w:val="single" w:sz="4" w:space="0" w:color="auto"/>
                  </w:tcBorders>
                  <w:vAlign w:val="center"/>
                  <w:hideMark/>
                </w:tcPr>
                <w:p w14:paraId="7EAF240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Cobalto (Co)</w:t>
                  </w:r>
                </w:p>
              </w:tc>
              <w:tc>
                <w:tcPr>
                  <w:tcW w:w="1657" w:type="dxa"/>
                  <w:tcBorders>
                    <w:top w:val="nil"/>
                    <w:left w:val="nil"/>
                    <w:bottom w:val="single" w:sz="4" w:space="0" w:color="auto"/>
                    <w:right w:val="nil"/>
                  </w:tcBorders>
                  <w:vAlign w:val="center"/>
                  <w:hideMark/>
                </w:tcPr>
                <w:p w14:paraId="2007146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c>
                <w:tcPr>
                  <w:tcW w:w="1326" w:type="dxa"/>
                  <w:tcBorders>
                    <w:top w:val="nil"/>
                    <w:left w:val="single" w:sz="8" w:space="0" w:color="auto"/>
                    <w:bottom w:val="single" w:sz="4" w:space="0" w:color="auto"/>
                    <w:right w:val="single" w:sz="4" w:space="0" w:color="auto"/>
                  </w:tcBorders>
                  <w:vAlign w:val="center"/>
                  <w:hideMark/>
                </w:tcPr>
                <w:p w14:paraId="4AA6EC9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Europio (Eu)</w:t>
                  </w:r>
                </w:p>
              </w:tc>
              <w:tc>
                <w:tcPr>
                  <w:tcW w:w="1314" w:type="dxa"/>
                  <w:tcBorders>
                    <w:top w:val="nil"/>
                    <w:left w:val="nil"/>
                    <w:bottom w:val="single" w:sz="4" w:space="0" w:color="auto"/>
                    <w:right w:val="single" w:sz="8" w:space="0" w:color="auto"/>
                  </w:tcBorders>
                  <w:vAlign w:val="center"/>
                  <w:hideMark/>
                </w:tcPr>
                <w:p w14:paraId="00CE4A2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r>
            <w:tr w:rsidR="00DE6D60" w:rsidRPr="00DE6D60" w14:paraId="619008A9"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25E0FC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Acidez</w:t>
                  </w:r>
                </w:p>
              </w:tc>
              <w:tc>
                <w:tcPr>
                  <w:tcW w:w="1734" w:type="dxa"/>
                  <w:tcBorders>
                    <w:top w:val="nil"/>
                    <w:left w:val="nil"/>
                    <w:bottom w:val="single" w:sz="4" w:space="0" w:color="auto"/>
                    <w:right w:val="single" w:sz="4" w:space="0" w:color="auto"/>
                  </w:tcBorders>
                  <w:vAlign w:val="center"/>
                  <w:hideMark/>
                </w:tcPr>
                <w:p w14:paraId="7D91587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Níquel (Ni)</w:t>
                  </w:r>
                </w:p>
              </w:tc>
              <w:tc>
                <w:tcPr>
                  <w:tcW w:w="1657" w:type="dxa"/>
                  <w:tcBorders>
                    <w:top w:val="nil"/>
                    <w:left w:val="nil"/>
                    <w:bottom w:val="single" w:sz="4" w:space="0" w:color="auto"/>
                    <w:right w:val="nil"/>
                  </w:tcBorders>
                  <w:vAlign w:val="center"/>
                  <w:hideMark/>
                </w:tcPr>
                <w:p w14:paraId="4BFAB2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Disprosio (Dy)</w:t>
                  </w:r>
                </w:p>
              </w:tc>
              <w:tc>
                <w:tcPr>
                  <w:tcW w:w="1326" w:type="dxa"/>
                  <w:tcBorders>
                    <w:top w:val="nil"/>
                    <w:left w:val="single" w:sz="8" w:space="0" w:color="auto"/>
                    <w:bottom w:val="single" w:sz="4" w:space="0" w:color="auto"/>
                    <w:right w:val="single" w:sz="4" w:space="0" w:color="auto"/>
                  </w:tcBorders>
                  <w:vAlign w:val="center"/>
                  <w:hideMark/>
                </w:tcPr>
                <w:p w14:paraId="6B9635B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Hierro (Fe)</w:t>
                  </w:r>
                </w:p>
              </w:tc>
              <w:tc>
                <w:tcPr>
                  <w:tcW w:w="1314" w:type="dxa"/>
                  <w:tcBorders>
                    <w:top w:val="nil"/>
                    <w:left w:val="nil"/>
                    <w:bottom w:val="single" w:sz="4" w:space="0" w:color="auto"/>
                    <w:right w:val="single" w:sz="8" w:space="0" w:color="auto"/>
                  </w:tcBorders>
                  <w:vAlign w:val="center"/>
                  <w:hideMark/>
                </w:tcPr>
                <w:p w14:paraId="7C97AB3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Terbio (Tb)</w:t>
                  </w:r>
                </w:p>
              </w:tc>
            </w:tr>
            <w:tr w:rsidR="00DE6D60" w:rsidRPr="00DE6D60" w14:paraId="57A346A9"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6DA937B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w:t>
                  </w:r>
                </w:p>
              </w:tc>
              <w:tc>
                <w:tcPr>
                  <w:tcW w:w="1734" w:type="dxa"/>
                  <w:tcBorders>
                    <w:top w:val="nil"/>
                    <w:left w:val="nil"/>
                    <w:bottom w:val="single" w:sz="4" w:space="0" w:color="auto"/>
                    <w:right w:val="single" w:sz="4" w:space="0" w:color="auto"/>
                  </w:tcBorders>
                  <w:vAlign w:val="center"/>
                  <w:hideMark/>
                </w:tcPr>
                <w:p w14:paraId="0FCAB4F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Cobre (Cu)</w:t>
                  </w:r>
                </w:p>
              </w:tc>
              <w:tc>
                <w:tcPr>
                  <w:tcW w:w="1657" w:type="dxa"/>
                  <w:tcBorders>
                    <w:top w:val="nil"/>
                    <w:left w:val="nil"/>
                    <w:bottom w:val="single" w:sz="4" w:space="0" w:color="auto"/>
                    <w:right w:val="nil"/>
                  </w:tcBorders>
                  <w:vAlign w:val="center"/>
                  <w:hideMark/>
                </w:tcPr>
                <w:p w14:paraId="6E8DCAD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Holmio (Ho)</w:t>
                  </w:r>
                </w:p>
              </w:tc>
              <w:tc>
                <w:tcPr>
                  <w:tcW w:w="1326" w:type="dxa"/>
                  <w:tcBorders>
                    <w:top w:val="nil"/>
                    <w:left w:val="single" w:sz="8" w:space="0" w:color="auto"/>
                    <w:bottom w:val="single" w:sz="4" w:space="0" w:color="auto"/>
                    <w:right w:val="single" w:sz="4" w:space="0" w:color="auto"/>
                  </w:tcBorders>
                  <w:vAlign w:val="center"/>
                  <w:hideMark/>
                </w:tcPr>
                <w:p w14:paraId="50AB62C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314" w:type="dxa"/>
                  <w:tcBorders>
                    <w:top w:val="nil"/>
                    <w:left w:val="nil"/>
                    <w:bottom w:val="single" w:sz="4" w:space="0" w:color="auto"/>
                    <w:right w:val="single" w:sz="8" w:space="0" w:color="auto"/>
                  </w:tcBorders>
                  <w:vAlign w:val="center"/>
                  <w:hideMark/>
                </w:tcPr>
                <w:p w14:paraId="59F99A5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Telurio (Te)</w:t>
                  </w:r>
                </w:p>
              </w:tc>
            </w:tr>
            <w:tr w:rsidR="00DE6D60" w:rsidRPr="00DE6D60" w14:paraId="3BE06981"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2DDAA4A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Dureza Carbonatos</w:t>
                  </w:r>
                </w:p>
              </w:tc>
              <w:tc>
                <w:tcPr>
                  <w:tcW w:w="1734" w:type="dxa"/>
                  <w:tcBorders>
                    <w:top w:val="nil"/>
                    <w:left w:val="nil"/>
                    <w:bottom w:val="single" w:sz="4" w:space="0" w:color="auto"/>
                    <w:right w:val="single" w:sz="4" w:space="0" w:color="auto"/>
                  </w:tcBorders>
                  <w:vAlign w:val="center"/>
                  <w:hideMark/>
                </w:tcPr>
                <w:p w14:paraId="37EC4E2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c>
                <w:tcPr>
                  <w:tcW w:w="1657" w:type="dxa"/>
                  <w:tcBorders>
                    <w:top w:val="nil"/>
                    <w:left w:val="nil"/>
                    <w:bottom w:val="single" w:sz="4" w:space="0" w:color="auto"/>
                    <w:right w:val="nil"/>
                  </w:tcBorders>
                  <w:vAlign w:val="center"/>
                  <w:hideMark/>
                </w:tcPr>
                <w:p w14:paraId="7F7FD93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Erbio (Er)</w:t>
                  </w:r>
                </w:p>
              </w:tc>
              <w:tc>
                <w:tcPr>
                  <w:tcW w:w="1326" w:type="dxa"/>
                  <w:tcBorders>
                    <w:top w:val="nil"/>
                    <w:left w:val="single" w:sz="8" w:space="0" w:color="auto"/>
                    <w:bottom w:val="single" w:sz="4" w:space="0" w:color="auto"/>
                    <w:right w:val="single" w:sz="4" w:space="0" w:color="auto"/>
                  </w:tcBorders>
                  <w:vAlign w:val="center"/>
                  <w:hideMark/>
                </w:tcPr>
                <w:p w14:paraId="66BC9D5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Gadolinio (Gd)</w:t>
                  </w:r>
                </w:p>
              </w:tc>
              <w:tc>
                <w:tcPr>
                  <w:tcW w:w="1314" w:type="dxa"/>
                  <w:tcBorders>
                    <w:top w:val="nil"/>
                    <w:left w:val="nil"/>
                    <w:bottom w:val="single" w:sz="4" w:space="0" w:color="auto"/>
                    <w:right w:val="single" w:sz="8" w:space="0" w:color="auto"/>
                  </w:tcBorders>
                  <w:vAlign w:val="center"/>
                  <w:hideMark/>
                </w:tcPr>
                <w:p w14:paraId="6CEC2F5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r>
            <w:tr w:rsidR="00DE6D60" w:rsidRPr="00DE6D60" w14:paraId="63965CA8"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2B3C588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Cloro libre</w:t>
                  </w:r>
                </w:p>
              </w:tc>
              <w:tc>
                <w:tcPr>
                  <w:tcW w:w="1734" w:type="dxa"/>
                  <w:tcBorders>
                    <w:top w:val="nil"/>
                    <w:left w:val="nil"/>
                    <w:bottom w:val="single" w:sz="4" w:space="0" w:color="auto"/>
                    <w:right w:val="single" w:sz="4" w:space="0" w:color="auto"/>
                  </w:tcBorders>
                  <w:vAlign w:val="center"/>
                  <w:hideMark/>
                </w:tcPr>
                <w:p w14:paraId="451BE9C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Galio (Ga)</w:t>
                  </w:r>
                </w:p>
              </w:tc>
              <w:tc>
                <w:tcPr>
                  <w:tcW w:w="1657" w:type="dxa"/>
                  <w:tcBorders>
                    <w:top w:val="nil"/>
                    <w:left w:val="nil"/>
                    <w:bottom w:val="single" w:sz="4" w:space="0" w:color="auto"/>
                    <w:right w:val="nil"/>
                  </w:tcBorders>
                  <w:vAlign w:val="center"/>
                  <w:hideMark/>
                </w:tcPr>
                <w:p w14:paraId="5AE4A23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c>
                <w:tcPr>
                  <w:tcW w:w="1326" w:type="dxa"/>
                  <w:tcBorders>
                    <w:top w:val="nil"/>
                    <w:left w:val="single" w:sz="8" w:space="0" w:color="auto"/>
                    <w:bottom w:val="single" w:sz="4" w:space="0" w:color="auto"/>
                    <w:right w:val="single" w:sz="4" w:space="0" w:color="auto"/>
                  </w:tcBorders>
                  <w:vAlign w:val="center"/>
                  <w:hideMark/>
                </w:tcPr>
                <w:p w14:paraId="102F8B1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314" w:type="dxa"/>
                  <w:tcBorders>
                    <w:top w:val="nil"/>
                    <w:left w:val="nil"/>
                    <w:bottom w:val="single" w:sz="4" w:space="0" w:color="auto"/>
                    <w:right w:val="single" w:sz="8" w:space="0" w:color="auto"/>
                  </w:tcBorders>
                  <w:vAlign w:val="center"/>
                  <w:hideMark/>
                </w:tcPr>
                <w:p w14:paraId="0AF7E84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r>
            <w:tr w:rsidR="00DE6D60" w:rsidRPr="00DE6D60" w14:paraId="0500DD8F"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1A6D7EB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Salinidad</w:t>
                  </w:r>
                </w:p>
              </w:tc>
              <w:tc>
                <w:tcPr>
                  <w:tcW w:w="1734" w:type="dxa"/>
                  <w:tcBorders>
                    <w:top w:val="nil"/>
                    <w:left w:val="nil"/>
                    <w:bottom w:val="single" w:sz="4" w:space="0" w:color="auto"/>
                    <w:right w:val="single" w:sz="4" w:space="0" w:color="auto"/>
                  </w:tcBorders>
                  <w:vAlign w:val="center"/>
                  <w:hideMark/>
                </w:tcPr>
                <w:p w14:paraId="75A2D23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Germanio (Ge)</w:t>
                  </w:r>
                </w:p>
              </w:tc>
              <w:tc>
                <w:tcPr>
                  <w:tcW w:w="1657" w:type="dxa"/>
                  <w:tcBorders>
                    <w:top w:val="nil"/>
                    <w:left w:val="nil"/>
                    <w:bottom w:val="single" w:sz="4" w:space="0" w:color="auto"/>
                    <w:right w:val="nil"/>
                  </w:tcBorders>
                  <w:vAlign w:val="center"/>
                  <w:hideMark/>
                </w:tcPr>
                <w:p w14:paraId="0268BBB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c>
                <w:tcPr>
                  <w:tcW w:w="1326" w:type="dxa"/>
                  <w:tcBorders>
                    <w:top w:val="nil"/>
                    <w:left w:val="single" w:sz="8" w:space="0" w:color="auto"/>
                    <w:bottom w:val="single" w:sz="4" w:space="0" w:color="auto"/>
                    <w:right w:val="single" w:sz="4" w:space="0" w:color="auto"/>
                  </w:tcBorders>
                  <w:vAlign w:val="center"/>
                  <w:hideMark/>
                </w:tcPr>
                <w:p w14:paraId="06F5321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14" w:type="dxa"/>
                  <w:tcBorders>
                    <w:top w:val="nil"/>
                    <w:left w:val="nil"/>
                    <w:bottom w:val="single" w:sz="4" w:space="0" w:color="auto"/>
                    <w:right w:val="single" w:sz="8" w:space="0" w:color="auto"/>
                  </w:tcBorders>
                  <w:vAlign w:val="center"/>
                  <w:hideMark/>
                </w:tcPr>
                <w:p w14:paraId="078E9BE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Titanio (Ti)</w:t>
                  </w:r>
                </w:p>
              </w:tc>
            </w:tr>
            <w:tr w:rsidR="00DE6D60" w:rsidRPr="00DE6D60" w14:paraId="025EAF30"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D4074F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Carbonatos</w:t>
                  </w:r>
                </w:p>
              </w:tc>
              <w:tc>
                <w:tcPr>
                  <w:tcW w:w="1734" w:type="dxa"/>
                  <w:tcBorders>
                    <w:top w:val="nil"/>
                    <w:left w:val="nil"/>
                    <w:bottom w:val="single" w:sz="4" w:space="0" w:color="auto"/>
                    <w:right w:val="single" w:sz="4" w:space="0" w:color="auto"/>
                  </w:tcBorders>
                  <w:vAlign w:val="center"/>
                  <w:hideMark/>
                </w:tcPr>
                <w:p w14:paraId="7CD32B1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Arsénico (As)</w:t>
                  </w:r>
                </w:p>
              </w:tc>
              <w:tc>
                <w:tcPr>
                  <w:tcW w:w="1657" w:type="dxa"/>
                  <w:tcBorders>
                    <w:top w:val="nil"/>
                    <w:left w:val="nil"/>
                    <w:bottom w:val="single" w:sz="4" w:space="0" w:color="auto"/>
                    <w:right w:val="nil"/>
                  </w:tcBorders>
                  <w:vAlign w:val="center"/>
                  <w:hideMark/>
                </w:tcPr>
                <w:p w14:paraId="4C29E5D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26" w:type="dxa"/>
                  <w:tcBorders>
                    <w:top w:val="nil"/>
                    <w:left w:val="single" w:sz="8" w:space="0" w:color="auto"/>
                    <w:bottom w:val="single" w:sz="4" w:space="0" w:color="auto"/>
                    <w:right w:val="single" w:sz="4" w:space="0" w:color="auto"/>
                  </w:tcBorders>
                  <w:vAlign w:val="center"/>
                  <w:hideMark/>
                </w:tcPr>
                <w:p w14:paraId="7E63F24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c>
                <w:tcPr>
                  <w:tcW w:w="1314" w:type="dxa"/>
                  <w:tcBorders>
                    <w:top w:val="nil"/>
                    <w:left w:val="nil"/>
                    <w:bottom w:val="single" w:sz="4" w:space="0" w:color="auto"/>
                    <w:right w:val="single" w:sz="8" w:space="0" w:color="auto"/>
                  </w:tcBorders>
                  <w:vAlign w:val="center"/>
                  <w:hideMark/>
                </w:tcPr>
                <w:p w14:paraId="5B5260F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Tulio (Tm)</w:t>
                  </w:r>
                </w:p>
              </w:tc>
            </w:tr>
            <w:tr w:rsidR="00DE6D60" w:rsidRPr="00DE6D60" w14:paraId="61244A5C"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0573748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Bicarbonatos</w:t>
                  </w:r>
                </w:p>
              </w:tc>
              <w:tc>
                <w:tcPr>
                  <w:tcW w:w="1734" w:type="dxa"/>
                  <w:tcBorders>
                    <w:top w:val="nil"/>
                    <w:left w:val="nil"/>
                    <w:bottom w:val="single" w:sz="4" w:space="0" w:color="auto"/>
                    <w:right w:val="single" w:sz="4" w:space="0" w:color="auto"/>
                  </w:tcBorders>
                  <w:vAlign w:val="center"/>
                  <w:hideMark/>
                </w:tcPr>
                <w:p w14:paraId="394AC38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Selenio (Se)</w:t>
                  </w:r>
                </w:p>
              </w:tc>
              <w:tc>
                <w:tcPr>
                  <w:tcW w:w="1657" w:type="dxa"/>
                  <w:tcBorders>
                    <w:top w:val="nil"/>
                    <w:left w:val="nil"/>
                    <w:bottom w:val="single" w:sz="4" w:space="0" w:color="auto"/>
                    <w:right w:val="nil"/>
                  </w:tcBorders>
                  <w:vAlign w:val="center"/>
                  <w:hideMark/>
                </w:tcPr>
                <w:p w14:paraId="043AEF8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Hafnio (Hf)</w:t>
                  </w:r>
                </w:p>
              </w:tc>
              <w:tc>
                <w:tcPr>
                  <w:tcW w:w="1326" w:type="dxa"/>
                  <w:tcBorders>
                    <w:top w:val="nil"/>
                    <w:left w:val="single" w:sz="8" w:space="0" w:color="auto"/>
                    <w:bottom w:val="single" w:sz="4" w:space="0" w:color="auto"/>
                    <w:right w:val="single" w:sz="4" w:space="0" w:color="auto"/>
                  </w:tcBorders>
                  <w:vAlign w:val="center"/>
                  <w:hideMark/>
                </w:tcPr>
                <w:p w14:paraId="6403665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Indio (</w:t>
                  </w:r>
                  <w:proofErr w:type="spellStart"/>
                  <w:r w:rsidRPr="00DE6D60">
                    <w:rPr>
                      <w:rFonts w:ascii="Tahoma" w:hAnsi="Tahoma" w:cs="Tahoma"/>
                      <w:color w:val="000000"/>
                      <w:lang w:eastAsia="es-BO"/>
                    </w:rPr>
                    <w:t>ln</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71799A6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r>
            <w:tr w:rsidR="00DE6D60" w:rsidRPr="00DE6D60" w14:paraId="104C411D"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4845A46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Cloruros</w:t>
                  </w:r>
                </w:p>
              </w:tc>
              <w:tc>
                <w:tcPr>
                  <w:tcW w:w="1734" w:type="dxa"/>
                  <w:tcBorders>
                    <w:top w:val="nil"/>
                    <w:left w:val="nil"/>
                    <w:bottom w:val="single" w:sz="4" w:space="0" w:color="auto"/>
                    <w:right w:val="single" w:sz="4" w:space="0" w:color="auto"/>
                  </w:tcBorders>
                  <w:vAlign w:val="center"/>
                  <w:hideMark/>
                </w:tcPr>
                <w:p w14:paraId="32C1F73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Rubidio (Rb)</w:t>
                  </w:r>
                </w:p>
              </w:tc>
              <w:tc>
                <w:tcPr>
                  <w:tcW w:w="1657" w:type="dxa"/>
                  <w:tcBorders>
                    <w:top w:val="nil"/>
                    <w:left w:val="nil"/>
                    <w:bottom w:val="single" w:sz="4" w:space="0" w:color="auto"/>
                    <w:right w:val="nil"/>
                  </w:tcBorders>
                  <w:vAlign w:val="center"/>
                  <w:hideMark/>
                </w:tcPr>
                <w:p w14:paraId="5635B7F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Tantalio (Ta)</w:t>
                  </w:r>
                </w:p>
              </w:tc>
              <w:tc>
                <w:tcPr>
                  <w:tcW w:w="1326" w:type="dxa"/>
                  <w:tcBorders>
                    <w:top w:val="nil"/>
                    <w:left w:val="single" w:sz="8" w:space="0" w:color="auto"/>
                    <w:bottom w:val="single" w:sz="4" w:space="0" w:color="auto"/>
                    <w:right w:val="single" w:sz="4" w:space="0" w:color="auto"/>
                  </w:tcBorders>
                  <w:vAlign w:val="center"/>
                  <w:hideMark/>
                </w:tcPr>
                <w:p w14:paraId="65E0824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Potasio (K)</w:t>
                  </w:r>
                </w:p>
              </w:tc>
              <w:tc>
                <w:tcPr>
                  <w:tcW w:w="1314" w:type="dxa"/>
                  <w:tcBorders>
                    <w:top w:val="nil"/>
                    <w:left w:val="nil"/>
                    <w:bottom w:val="single" w:sz="4" w:space="0" w:color="auto"/>
                    <w:right w:val="single" w:sz="8" w:space="0" w:color="auto"/>
                  </w:tcBorders>
                  <w:vAlign w:val="center"/>
                  <w:hideMark/>
                </w:tcPr>
                <w:p w14:paraId="70F208E6"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Vanadio (V)</w:t>
                  </w:r>
                </w:p>
              </w:tc>
            </w:tr>
            <w:tr w:rsidR="00DE6D60" w:rsidRPr="00DE6D60" w14:paraId="158588D5"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86ABC3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Sulfato</w:t>
                  </w:r>
                </w:p>
              </w:tc>
              <w:tc>
                <w:tcPr>
                  <w:tcW w:w="1734" w:type="dxa"/>
                  <w:tcBorders>
                    <w:top w:val="nil"/>
                    <w:left w:val="nil"/>
                    <w:bottom w:val="single" w:sz="4" w:space="0" w:color="auto"/>
                    <w:right w:val="single" w:sz="4" w:space="0" w:color="auto"/>
                  </w:tcBorders>
                  <w:vAlign w:val="center"/>
                  <w:hideMark/>
                </w:tcPr>
                <w:p w14:paraId="11C288A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Estroncio (Sr)</w:t>
                  </w:r>
                </w:p>
              </w:tc>
              <w:tc>
                <w:tcPr>
                  <w:tcW w:w="1657" w:type="dxa"/>
                  <w:tcBorders>
                    <w:top w:val="nil"/>
                    <w:left w:val="nil"/>
                    <w:bottom w:val="single" w:sz="4" w:space="0" w:color="auto"/>
                    <w:right w:val="nil"/>
                  </w:tcBorders>
                  <w:vAlign w:val="center"/>
                  <w:hideMark/>
                </w:tcPr>
                <w:p w14:paraId="6F015B3D"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c>
                <w:tcPr>
                  <w:tcW w:w="1326" w:type="dxa"/>
                  <w:tcBorders>
                    <w:top w:val="nil"/>
                    <w:left w:val="single" w:sz="8" w:space="0" w:color="auto"/>
                    <w:bottom w:val="single" w:sz="4" w:space="0" w:color="auto"/>
                    <w:right w:val="single" w:sz="4" w:space="0" w:color="auto"/>
                  </w:tcBorders>
                  <w:vAlign w:val="center"/>
                  <w:hideMark/>
                </w:tcPr>
                <w:p w14:paraId="2216149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Lantano (La)</w:t>
                  </w:r>
                </w:p>
              </w:tc>
              <w:tc>
                <w:tcPr>
                  <w:tcW w:w="1314" w:type="dxa"/>
                  <w:tcBorders>
                    <w:top w:val="nil"/>
                    <w:left w:val="nil"/>
                    <w:bottom w:val="single" w:sz="4" w:space="0" w:color="auto"/>
                    <w:right w:val="single" w:sz="8" w:space="0" w:color="auto"/>
                  </w:tcBorders>
                  <w:vAlign w:val="center"/>
                  <w:hideMark/>
                </w:tcPr>
                <w:p w14:paraId="441FDD9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Wolframio (W)</w:t>
                  </w:r>
                </w:p>
              </w:tc>
            </w:tr>
            <w:tr w:rsidR="00DE6D60" w:rsidRPr="00DE6D60" w14:paraId="1A879B02"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3EDF211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Nitratos</w:t>
                  </w:r>
                </w:p>
              </w:tc>
              <w:tc>
                <w:tcPr>
                  <w:tcW w:w="1734" w:type="dxa"/>
                  <w:tcBorders>
                    <w:top w:val="nil"/>
                    <w:left w:val="nil"/>
                    <w:bottom w:val="single" w:sz="4" w:space="0" w:color="auto"/>
                    <w:right w:val="single" w:sz="4" w:space="0" w:color="auto"/>
                  </w:tcBorders>
                  <w:vAlign w:val="center"/>
                  <w:hideMark/>
                </w:tcPr>
                <w:p w14:paraId="1104E3F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c>
                <w:tcPr>
                  <w:tcW w:w="1657" w:type="dxa"/>
                  <w:tcBorders>
                    <w:top w:val="nil"/>
                    <w:left w:val="nil"/>
                    <w:bottom w:val="single" w:sz="4" w:space="0" w:color="auto"/>
                    <w:right w:val="nil"/>
                  </w:tcBorders>
                  <w:vAlign w:val="center"/>
                  <w:hideMark/>
                </w:tcPr>
                <w:p w14:paraId="03AA638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Talio (Tl)</w:t>
                  </w:r>
                </w:p>
              </w:tc>
              <w:tc>
                <w:tcPr>
                  <w:tcW w:w="1326" w:type="dxa"/>
                  <w:tcBorders>
                    <w:top w:val="nil"/>
                    <w:left w:val="single" w:sz="8" w:space="0" w:color="auto"/>
                    <w:bottom w:val="single" w:sz="4" w:space="0" w:color="auto"/>
                    <w:right w:val="single" w:sz="4" w:space="0" w:color="auto"/>
                  </w:tcBorders>
                  <w:vAlign w:val="center"/>
                  <w:hideMark/>
                </w:tcPr>
                <w:p w14:paraId="3ABA1C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Litio (Li)</w:t>
                  </w:r>
                </w:p>
              </w:tc>
              <w:tc>
                <w:tcPr>
                  <w:tcW w:w="1314" w:type="dxa"/>
                  <w:tcBorders>
                    <w:top w:val="nil"/>
                    <w:left w:val="nil"/>
                    <w:bottom w:val="single" w:sz="4" w:space="0" w:color="auto"/>
                    <w:right w:val="single" w:sz="8" w:space="0" w:color="auto"/>
                  </w:tcBorders>
                  <w:vAlign w:val="center"/>
                  <w:hideMark/>
                </w:tcPr>
                <w:p w14:paraId="10F177A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Itrio (Y)</w:t>
                  </w:r>
                </w:p>
              </w:tc>
            </w:tr>
            <w:tr w:rsidR="00DE6D60" w:rsidRPr="00DE6D60" w14:paraId="1E4478F1" w14:textId="77777777" w:rsidTr="00DE6D60">
              <w:trPr>
                <w:trHeight w:val="288"/>
                <w:jc w:val="center"/>
              </w:trPr>
              <w:tc>
                <w:tcPr>
                  <w:tcW w:w="2171" w:type="dxa"/>
                  <w:tcBorders>
                    <w:top w:val="nil"/>
                    <w:left w:val="single" w:sz="8" w:space="0" w:color="auto"/>
                    <w:bottom w:val="single" w:sz="4" w:space="0" w:color="auto"/>
                    <w:right w:val="single" w:sz="4" w:space="0" w:color="auto"/>
                  </w:tcBorders>
                  <w:vAlign w:val="center"/>
                  <w:hideMark/>
                </w:tcPr>
                <w:p w14:paraId="5F5259B1" w14:textId="77777777" w:rsidR="00DE6D60" w:rsidRPr="00DE6D60" w:rsidRDefault="00DE6D60" w:rsidP="00E64736">
                  <w:pPr>
                    <w:jc w:val="center"/>
                    <w:rPr>
                      <w:rFonts w:ascii="Tahoma" w:hAnsi="Tahoma" w:cs="Tahoma"/>
                      <w:color w:val="000000"/>
                      <w:lang w:val="es-BO" w:eastAsia="es-BO"/>
                    </w:rPr>
                  </w:pPr>
                  <w:proofErr w:type="spellStart"/>
                  <w:r w:rsidRPr="00DE6D60">
                    <w:rPr>
                      <w:rFonts w:ascii="Tahoma" w:hAnsi="Tahoma" w:cs="Tahoma"/>
                      <w:color w:val="000000"/>
                      <w:lang w:eastAsia="es-BO"/>
                    </w:rPr>
                    <w:t>Nitrtitos</w:t>
                  </w:r>
                  <w:proofErr w:type="spellEnd"/>
                </w:p>
              </w:tc>
              <w:tc>
                <w:tcPr>
                  <w:tcW w:w="1734" w:type="dxa"/>
                  <w:tcBorders>
                    <w:top w:val="nil"/>
                    <w:left w:val="nil"/>
                    <w:bottom w:val="single" w:sz="4" w:space="0" w:color="auto"/>
                    <w:right w:val="single" w:sz="4" w:space="0" w:color="auto"/>
                  </w:tcBorders>
                  <w:vAlign w:val="center"/>
                  <w:hideMark/>
                </w:tcPr>
                <w:p w14:paraId="7547BD7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c>
                <w:tcPr>
                  <w:tcW w:w="1657" w:type="dxa"/>
                  <w:tcBorders>
                    <w:top w:val="nil"/>
                    <w:left w:val="nil"/>
                    <w:bottom w:val="single" w:sz="4" w:space="0" w:color="auto"/>
                    <w:right w:val="nil"/>
                  </w:tcBorders>
                  <w:vAlign w:val="center"/>
                  <w:hideMark/>
                </w:tcPr>
                <w:p w14:paraId="5C3C096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Plomo (Pb)</w:t>
                  </w:r>
                </w:p>
              </w:tc>
              <w:tc>
                <w:tcPr>
                  <w:tcW w:w="1326" w:type="dxa"/>
                  <w:tcBorders>
                    <w:top w:val="nil"/>
                    <w:left w:val="single" w:sz="8" w:space="0" w:color="auto"/>
                    <w:bottom w:val="single" w:sz="4" w:space="0" w:color="auto"/>
                    <w:right w:val="single" w:sz="4" w:space="0" w:color="auto"/>
                  </w:tcBorders>
                  <w:vAlign w:val="center"/>
                  <w:hideMark/>
                </w:tcPr>
                <w:p w14:paraId="0641441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Lutecio (Lu)</w:t>
                  </w:r>
                </w:p>
              </w:tc>
              <w:tc>
                <w:tcPr>
                  <w:tcW w:w="1314" w:type="dxa"/>
                  <w:tcBorders>
                    <w:top w:val="nil"/>
                    <w:left w:val="nil"/>
                    <w:bottom w:val="single" w:sz="4" w:space="0" w:color="auto"/>
                    <w:right w:val="single" w:sz="8" w:space="0" w:color="auto"/>
                  </w:tcBorders>
                  <w:vAlign w:val="center"/>
                  <w:hideMark/>
                </w:tcPr>
                <w:p w14:paraId="10DD8BA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Iterbio (Yb)</w:t>
                  </w:r>
                </w:p>
              </w:tc>
            </w:tr>
            <w:tr w:rsidR="00DE6D60" w:rsidRPr="00DE6D60" w14:paraId="68FE4014" w14:textId="77777777" w:rsidTr="00DE6D60">
              <w:trPr>
                <w:trHeight w:val="612"/>
                <w:jc w:val="center"/>
              </w:trPr>
              <w:tc>
                <w:tcPr>
                  <w:tcW w:w="2171" w:type="dxa"/>
                  <w:tcBorders>
                    <w:top w:val="nil"/>
                    <w:left w:val="single" w:sz="8" w:space="0" w:color="auto"/>
                    <w:bottom w:val="single" w:sz="4" w:space="0" w:color="auto"/>
                    <w:right w:val="single" w:sz="4" w:space="0" w:color="auto"/>
                  </w:tcBorders>
                  <w:vAlign w:val="center"/>
                  <w:hideMark/>
                </w:tcPr>
                <w:p w14:paraId="43E06A2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Total (0,05ppm)</w:t>
                  </w:r>
                </w:p>
              </w:tc>
              <w:tc>
                <w:tcPr>
                  <w:tcW w:w="1734" w:type="dxa"/>
                  <w:tcBorders>
                    <w:top w:val="nil"/>
                    <w:left w:val="nil"/>
                    <w:bottom w:val="single" w:sz="4" w:space="0" w:color="auto"/>
                    <w:right w:val="single" w:sz="4" w:space="0" w:color="auto"/>
                  </w:tcBorders>
                  <w:vAlign w:val="center"/>
                  <w:hideMark/>
                </w:tcPr>
                <w:p w14:paraId="1355214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Niobio (Nb)</w:t>
                  </w:r>
                </w:p>
              </w:tc>
              <w:tc>
                <w:tcPr>
                  <w:tcW w:w="1657" w:type="dxa"/>
                  <w:tcBorders>
                    <w:top w:val="nil"/>
                    <w:left w:val="nil"/>
                    <w:bottom w:val="single" w:sz="4" w:space="0" w:color="auto"/>
                    <w:right w:val="nil"/>
                  </w:tcBorders>
                  <w:vAlign w:val="center"/>
                  <w:hideMark/>
                </w:tcPr>
                <w:p w14:paraId="43EA62BB"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Bismuto (Bi)</w:t>
                  </w:r>
                </w:p>
              </w:tc>
              <w:tc>
                <w:tcPr>
                  <w:tcW w:w="1326" w:type="dxa"/>
                  <w:tcBorders>
                    <w:top w:val="nil"/>
                    <w:left w:val="single" w:sz="8" w:space="0" w:color="auto"/>
                    <w:bottom w:val="single" w:sz="4" w:space="0" w:color="auto"/>
                    <w:right w:val="single" w:sz="4" w:space="0" w:color="auto"/>
                  </w:tcBorders>
                  <w:vAlign w:val="center"/>
                  <w:hideMark/>
                </w:tcPr>
                <w:p w14:paraId="11DA73C8"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Magnesio (Mg)</w:t>
                  </w:r>
                </w:p>
              </w:tc>
              <w:tc>
                <w:tcPr>
                  <w:tcW w:w="1314" w:type="dxa"/>
                  <w:tcBorders>
                    <w:top w:val="nil"/>
                    <w:left w:val="nil"/>
                    <w:bottom w:val="single" w:sz="4" w:space="0" w:color="auto"/>
                    <w:right w:val="single" w:sz="8" w:space="0" w:color="auto"/>
                  </w:tcBorders>
                  <w:vAlign w:val="center"/>
                  <w:hideMark/>
                </w:tcPr>
                <w:p w14:paraId="04987CF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Zinc (Zn)</w:t>
                  </w:r>
                </w:p>
              </w:tc>
            </w:tr>
            <w:tr w:rsidR="00DE6D60" w:rsidRPr="00DE6D60" w14:paraId="354AEA54"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7CED3C3E"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Nitrógeno orgánico</w:t>
                  </w:r>
                </w:p>
              </w:tc>
              <w:tc>
                <w:tcPr>
                  <w:tcW w:w="1734" w:type="dxa"/>
                  <w:tcBorders>
                    <w:top w:val="nil"/>
                    <w:left w:val="nil"/>
                    <w:bottom w:val="single" w:sz="4" w:space="0" w:color="auto"/>
                    <w:right w:val="single" w:sz="4" w:space="0" w:color="auto"/>
                  </w:tcBorders>
                  <w:vAlign w:val="center"/>
                  <w:hideMark/>
                </w:tcPr>
                <w:p w14:paraId="342D15D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657" w:type="dxa"/>
                  <w:tcBorders>
                    <w:top w:val="nil"/>
                    <w:left w:val="nil"/>
                    <w:bottom w:val="single" w:sz="4" w:space="0" w:color="auto"/>
                    <w:right w:val="nil"/>
                  </w:tcBorders>
                  <w:vAlign w:val="center"/>
                  <w:hideMark/>
                </w:tcPr>
                <w:p w14:paraId="40AB30D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Torio (Th)</w:t>
                  </w:r>
                </w:p>
              </w:tc>
              <w:tc>
                <w:tcPr>
                  <w:tcW w:w="1326" w:type="dxa"/>
                  <w:tcBorders>
                    <w:top w:val="nil"/>
                    <w:left w:val="single" w:sz="8" w:space="0" w:color="auto"/>
                    <w:bottom w:val="single" w:sz="4" w:space="0" w:color="auto"/>
                    <w:right w:val="single" w:sz="4" w:space="0" w:color="auto"/>
                  </w:tcBorders>
                  <w:vAlign w:val="center"/>
                  <w:hideMark/>
                </w:tcPr>
                <w:p w14:paraId="027EA01A"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Molibdeno (Mo)</w:t>
                  </w:r>
                </w:p>
              </w:tc>
              <w:tc>
                <w:tcPr>
                  <w:tcW w:w="1314" w:type="dxa"/>
                  <w:tcBorders>
                    <w:top w:val="nil"/>
                    <w:left w:val="nil"/>
                    <w:bottom w:val="single" w:sz="4" w:space="0" w:color="auto"/>
                    <w:right w:val="single" w:sz="8" w:space="0" w:color="auto"/>
                  </w:tcBorders>
                  <w:vAlign w:val="center"/>
                  <w:hideMark/>
                </w:tcPr>
                <w:p w14:paraId="4ED0A4B1"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Circonio (Zr)</w:t>
                  </w:r>
                </w:p>
              </w:tc>
            </w:tr>
            <w:tr w:rsidR="00DE6D60" w:rsidRPr="00DE6D60" w14:paraId="243A07CE"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160C62B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lastRenderedPageBreak/>
                    <w:t>Fosfato Total</w:t>
                  </w:r>
                </w:p>
              </w:tc>
              <w:tc>
                <w:tcPr>
                  <w:tcW w:w="1734" w:type="dxa"/>
                  <w:tcBorders>
                    <w:top w:val="nil"/>
                    <w:left w:val="nil"/>
                    <w:bottom w:val="single" w:sz="4" w:space="0" w:color="auto"/>
                    <w:right w:val="single" w:sz="4" w:space="0" w:color="auto"/>
                  </w:tcBorders>
                  <w:vAlign w:val="center"/>
                  <w:hideMark/>
                </w:tcPr>
                <w:p w14:paraId="743319C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Plata (Ag)</w:t>
                  </w:r>
                </w:p>
              </w:tc>
              <w:tc>
                <w:tcPr>
                  <w:tcW w:w="1657" w:type="dxa"/>
                  <w:tcBorders>
                    <w:top w:val="nil"/>
                    <w:left w:val="nil"/>
                    <w:bottom w:val="single" w:sz="4" w:space="0" w:color="auto"/>
                    <w:right w:val="nil"/>
                  </w:tcBorders>
                  <w:vAlign w:val="center"/>
                  <w:hideMark/>
                </w:tcPr>
                <w:p w14:paraId="6770122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Uranio (U)</w:t>
                  </w:r>
                </w:p>
              </w:tc>
              <w:tc>
                <w:tcPr>
                  <w:tcW w:w="1326" w:type="dxa"/>
                  <w:tcBorders>
                    <w:top w:val="nil"/>
                    <w:left w:val="single" w:sz="8" w:space="0" w:color="auto"/>
                    <w:bottom w:val="single" w:sz="4" w:space="0" w:color="auto"/>
                    <w:right w:val="single" w:sz="4" w:space="0" w:color="auto"/>
                  </w:tcBorders>
                  <w:vAlign w:val="center"/>
                  <w:hideMark/>
                </w:tcPr>
                <w:p w14:paraId="5176150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Manganeso (Mn)</w:t>
                  </w:r>
                </w:p>
              </w:tc>
              <w:tc>
                <w:tcPr>
                  <w:tcW w:w="1314" w:type="dxa"/>
                  <w:tcBorders>
                    <w:top w:val="nil"/>
                    <w:left w:val="nil"/>
                    <w:bottom w:val="single" w:sz="4" w:space="0" w:color="auto"/>
                    <w:right w:val="single" w:sz="8" w:space="0" w:color="auto"/>
                  </w:tcBorders>
                  <w:vAlign w:val="center"/>
                  <w:hideMark/>
                </w:tcPr>
                <w:p w14:paraId="3A1073D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 (Hg)</w:t>
                  </w:r>
                </w:p>
              </w:tc>
            </w:tr>
            <w:tr w:rsidR="00DE6D60" w:rsidRPr="00DE6D60" w14:paraId="258D9BFA"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614A42D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DBO5</w:t>
                  </w:r>
                </w:p>
              </w:tc>
              <w:tc>
                <w:tcPr>
                  <w:tcW w:w="1734" w:type="dxa"/>
                  <w:tcBorders>
                    <w:top w:val="nil"/>
                    <w:left w:val="nil"/>
                    <w:bottom w:val="single" w:sz="4" w:space="0" w:color="auto"/>
                    <w:right w:val="single" w:sz="4" w:space="0" w:color="auto"/>
                  </w:tcBorders>
                  <w:vAlign w:val="center"/>
                  <w:hideMark/>
                </w:tcPr>
                <w:p w14:paraId="78F376F0"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Cadmio (Cd)</w:t>
                  </w:r>
                </w:p>
              </w:tc>
              <w:tc>
                <w:tcPr>
                  <w:tcW w:w="1657" w:type="dxa"/>
                  <w:tcBorders>
                    <w:top w:val="nil"/>
                    <w:left w:val="nil"/>
                    <w:bottom w:val="single" w:sz="4" w:space="0" w:color="auto"/>
                    <w:right w:val="nil"/>
                  </w:tcBorders>
                  <w:vAlign w:val="center"/>
                  <w:hideMark/>
                </w:tcPr>
                <w:p w14:paraId="2F26DBE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xml:space="preserve">Índice de </w:t>
                  </w:r>
                  <w:proofErr w:type="spellStart"/>
                  <w:r w:rsidRPr="00DE6D60">
                    <w:rPr>
                      <w:rFonts w:ascii="Tahoma" w:hAnsi="Tahoma" w:cs="Tahoma"/>
                      <w:color w:val="000000"/>
                      <w:lang w:eastAsia="es-BO"/>
                    </w:rPr>
                    <w:t>Langelier</w:t>
                  </w:r>
                  <w:proofErr w:type="spellEnd"/>
                  <w:r w:rsidRPr="00DE6D60">
                    <w:rPr>
                      <w:rFonts w:ascii="Tahoma" w:hAnsi="Tahoma" w:cs="Tahoma"/>
                      <w:color w:val="000000"/>
                      <w:lang w:eastAsia="es-BO"/>
                    </w:rPr>
                    <w:t xml:space="preserve"> *</w:t>
                  </w:r>
                </w:p>
              </w:tc>
              <w:tc>
                <w:tcPr>
                  <w:tcW w:w="1326" w:type="dxa"/>
                  <w:tcBorders>
                    <w:top w:val="nil"/>
                    <w:left w:val="single" w:sz="8" w:space="0" w:color="auto"/>
                    <w:bottom w:val="single" w:sz="4" w:space="0" w:color="auto"/>
                    <w:right w:val="single" w:sz="4" w:space="0" w:color="auto"/>
                  </w:tcBorders>
                  <w:vAlign w:val="center"/>
                  <w:hideMark/>
                </w:tcPr>
                <w:p w14:paraId="00CF43E7"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Sodio (</w:t>
                  </w:r>
                  <w:proofErr w:type="spellStart"/>
                  <w:r w:rsidRPr="00DE6D60">
                    <w:rPr>
                      <w:rFonts w:ascii="Tahoma" w:hAnsi="Tahoma" w:cs="Tahoma"/>
                      <w:color w:val="000000"/>
                      <w:lang w:eastAsia="es-BO"/>
                    </w:rPr>
                    <w:t>Na</w:t>
                  </w:r>
                  <w:proofErr w:type="spellEnd"/>
                  <w:r w:rsidRPr="00DE6D60">
                    <w:rPr>
                      <w:rFonts w:ascii="Tahoma" w:hAnsi="Tahoma" w:cs="Tahoma"/>
                      <w:color w:val="000000"/>
                      <w:lang w:eastAsia="es-BO"/>
                    </w:rPr>
                    <w:t>)</w:t>
                  </w:r>
                </w:p>
              </w:tc>
              <w:tc>
                <w:tcPr>
                  <w:tcW w:w="1314" w:type="dxa"/>
                  <w:tcBorders>
                    <w:top w:val="nil"/>
                    <w:left w:val="nil"/>
                    <w:bottom w:val="single" w:sz="4" w:space="0" w:color="auto"/>
                    <w:right w:val="single" w:sz="8" w:space="0" w:color="auto"/>
                  </w:tcBorders>
                  <w:vAlign w:val="center"/>
                  <w:hideMark/>
                </w:tcPr>
                <w:p w14:paraId="2A6CA89F"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r>
            <w:tr w:rsidR="00DE6D60" w:rsidRPr="00DE6D60" w14:paraId="487775B3" w14:textId="77777777" w:rsidTr="00DE6D60">
              <w:trPr>
                <w:trHeight w:val="408"/>
                <w:jc w:val="center"/>
              </w:trPr>
              <w:tc>
                <w:tcPr>
                  <w:tcW w:w="2171" w:type="dxa"/>
                  <w:tcBorders>
                    <w:top w:val="nil"/>
                    <w:left w:val="single" w:sz="8" w:space="0" w:color="auto"/>
                    <w:bottom w:val="single" w:sz="4" w:space="0" w:color="auto"/>
                    <w:right w:val="single" w:sz="4" w:space="0" w:color="auto"/>
                  </w:tcBorders>
                  <w:vAlign w:val="center"/>
                  <w:hideMark/>
                </w:tcPr>
                <w:p w14:paraId="44A59E5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DQO (micro)</w:t>
                  </w:r>
                </w:p>
              </w:tc>
              <w:tc>
                <w:tcPr>
                  <w:tcW w:w="1734" w:type="dxa"/>
                  <w:tcBorders>
                    <w:top w:val="nil"/>
                    <w:left w:val="nil"/>
                    <w:bottom w:val="single" w:sz="4" w:space="0" w:color="auto"/>
                    <w:right w:val="single" w:sz="4" w:space="0" w:color="auto"/>
                  </w:tcBorders>
                  <w:vAlign w:val="center"/>
                  <w:hideMark/>
                </w:tcPr>
                <w:p w14:paraId="20B89A55"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Residuo de calcinación</w:t>
                  </w:r>
                </w:p>
              </w:tc>
              <w:tc>
                <w:tcPr>
                  <w:tcW w:w="1657" w:type="dxa"/>
                  <w:tcBorders>
                    <w:top w:val="nil"/>
                    <w:left w:val="nil"/>
                    <w:bottom w:val="single" w:sz="4" w:space="0" w:color="auto"/>
                    <w:right w:val="nil"/>
                  </w:tcBorders>
                  <w:vAlign w:val="center"/>
                  <w:hideMark/>
                </w:tcPr>
                <w:p w14:paraId="65057084"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Materia orgánica</w:t>
                  </w:r>
                </w:p>
              </w:tc>
              <w:tc>
                <w:tcPr>
                  <w:tcW w:w="1326" w:type="dxa"/>
                  <w:tcBorders>
                    <w:top w:val="nil"/>
                    <w:left w:val="single" w:sz="8" w:space="0" w:color="auto"/>
                    <w:bottom w:val="single" w:sz="4" w:space="0" w:color="auto"/>
                    <w:right w:val="single" w:sz="4" w:space="0" w:color="auto"/>
                  </w:tcBorders>
                  <w:noWrap/>
                  <w:vAlign w:val="bottom"/>
                  <w:hideMark/>
                </w:tcPr>
                <w:p w14:paraId="1CBA564A"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4" w:space="0" w:color="auto"/>
                    <w:right w:val="single" w:sz="8" w:space="0" w:color="auto"/>
                  </w:tcBorders>
                  <w:vAlign w:val="center"/>
                  <w:hideMark/>
                </w:tcPr>
                <w:p w14:paraId="338D22A9"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Textura</w:t>
                  </w:r>
                </w:p>
              </w:tc>
            </w:tr>
            <w:tr w:rsidR="00DE6D60" w:rsidRPr="00DE6D60" w14:paraId="6E9458F6" w14:textId="77777777" w:rsidTr="00DE6D60">
              <w:trPr>
                <w:trHeight w:val="278"/>
                <w:jc w:val="center"/>
              </w:trPr>
              <w:tc>
                <w:tcPr>
                  <w:tcW w:w="2171" w:type="dxa"/>
                  <w:tcBorders>
                    <w:top w:val="nil"/>
                    <w:left w:val="single" w:sz="8" w:space="0" w:color="auto"/>
                    <w:bottom w:val="single" w:sz="8" w:space="0" w:color="auto"/>
                    <w:right w:val="single" w:sz="4" w:space="0" w:color="auto"/>
                  </w:tcBorders>
                  <w:vAlign w:val="center"/>
                  <w:hideMark/>
                </w:tcPr>
                <w:p w14:paraId="29EB38BC"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Carbón orgánico total</w:t>
                  </w:r>
                </w:p>
              </w:tc>
              <w:tc>
                <w:tcPr>
                  <w:tcW w:w="1734" w:type="dxa"/>
                  <w:tcBorders>
                    <w:top w:val="nil"/>
                    <w:left w:val="nil"/>
                    <w:bottom w:val="single" w:sz="8" w:space="0" w:color="auto"/>
                    <w:right w:val="single" w:sz="4" w:space="0" w:color="auto"/>
                  </w:tcBorders>
                  <w:noWrap/>
                  <w:vAlign w:val="bottom"/>
                  <w:hideMark/>
                </w:tcPr>
                <w:p w14:paraId="3FEC3C91" w14:textId="77777777" w:rsidR="00DE6D60" w:rsidRPr="00DE6D60" w:rsidRDefault="00DE6D60" w:rsidP="00E64736">
                  <w:pPr>
                    <w:jc w:val="center"/>
                    <w:rPr>
                      <w:rFonts w:ascii="Tahoma" w:hAnsi="Tahoma" w:cs="Tahoma"/>
                      <w:color w:val="000000"/>
                      <w:sz w:val="22"/>
                      <w:szCs w:val="22"/>
                      <w:lang w:val="es-BO" w:eastAsia="es-BO"/>
                    </w:rPr>
                  </w:pPr>
                  <w:r w:rsidRPr="00DE6D60">
                    <w:rPr>
                      <w:rFonts w:ascii="Tahoma" w:hAnsi="Tahoma" w:cs="Tahoma"/>
                      <w:color w:val="000000"/>
                      <w:lang w:eastAsia="es-BO"/>
                    </w:rPr>
                    <w:t>Amonio</w:t>
                  </w:r>
                </w:p>
              </w:tc>
              <w:tc>
                <w:tcPr>
                  <w:tcW w:w="1657" w:type="dxa"/>
                  <w:tcBorders>
                    <w:top w:val="nil"/>
                    <w:left w:val="nil"/>
                    <w:bottom w:val="single" w:sz="8" w:space="0" w:color="auto"/>
                    <w:right w:val="nil"/>
                  </w:tcBorders>
                  <w:vAlign w:val="center"/>
                  <w:hideMark/>
                </w:tcPr>
                <w:p w14:paraId="64DC7053"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Mercurio</w:t>
                  </w:r>
                </w:p>
              </w:tc>
              <w:tc>
                <w:tcPr>
                  <w:tcW w:w="1326" w:type="dxa"/>
                  <w:tcBorders>
                    <w:top w:val="nil"/>
                    <w:left w:val="single" w:sz="8" w:space="0" w:color="auto"/>
                    <w:bottom w:val="single" w:sz="8" w:space="0" w:color="auto"/>
                    <w:right w:val="single" w:sz="4" w:space="0" w:color="auto"/>
                  </w:tcBorders>
                  <w:noWrap/>
                  <w:vAlign w:val="bottom"/>
                  <w:hideMark/>
                </w:tcPr>
                <w:p w14:paraId="77CDFE56" w14:textId="77777777" w:rsidR="00DE6D60" w:rsidRPr="00DE6D60" w:rsidRDefault="00DE6D60" w:rsidP="00E64736">
                  <w:pPr>
                    <w:rPr>
                      <w:rFonts w:ascii="Tahoma" w:hAnsi="Tahoma" w:cs="Tahoma"/>
                      <w:color w:val="000000"/>
                      <w:sz w:val="22"/>
                      <w:szCs w:val="22"/>
                      <w:lang w:val="es-BO" w:eastAsia="es-BO"/>
                    </w:rPr>
                  </w:pPr>
                  <w:r w:rsidRPr="00DE6D60">
                    <w:rPr>
                      <w:rFonts w:ascii="Tahoma" w:hAnsi="Tahoma" w:cs="Tahoma"/>
                      <w:color w:val="000000"/>
                      <w:sz w:val="22"/>
                      <w:szCs w:val="22"/>
                      <w:lang w:val="es-BO" w:eastAsia="es-BO"/>
                    </w:rPr>
                    <w:t> </w:t>
                  </w:r>
                </w:p>
              </w:tc>
              <w:tc>
                <w:tcPr>
                  <w:tcW w:w="1314" w:type="dxa"/>
                  <w:tcBorders>
                    <w:top w:val="nil"/>
                    <w:left w:val="nil"/>
                    <w:bottom w:val="single" w:sz="8" w:space="0" w:color="auto"/>
                    <w:right w:val="single" w:sz="8" w:space="0" w:color="auto"/>
                  </w:tcBorders>
                  <w:vAlign w:val="center"/>
                  <w:hideMark/>
                </w:tcPr>
                <w:p w14:paraId="34A30F72" w14:textId="77777777" w:rsidR="00DE6D60" w:rsidRPr="00DE6D60" w:rsidRDefault="00DE6D60" w:rsidP="00E64736">
                  <w:pPr>
                    <w:jc w:val="center"/>
                    <w:rPr>
                      <w:rFonts w:ascii="Tahoma" w:hAnsi="Tahoma" w:cs="Tahoma"/>
                      <w:color w:val="000000"/>
                      <w:lang w:val="es-BO" w:eastAsia="es-BO"/>
                    </w:rPr>
                  </w:pPr>
                  <w:r w:rsidRPr="00DE6D60">
                    <w:rPr>
                      <w:rFonts w:ascii="Tahoma" w:hAnsi="Tahoma" w:cs="Tahoma"/>
                      <w:color w:val="000000"/>
                      <w:lang w:eastAsia="es-BO"/>
                    </w:rPr>
                    <w:t> </w:t>
                  </w:r>
                </w:p>
              </w:tc>
            </w:tr>
          </w:tbl>
          <w:p w14:paraId="4C25B952" w14:textId="23EA1237" w:rsidR="00DE6D60" w:rsidRDefault="00DE6D60" w:rsidP="00E64736">
            <w:pPr>
              <w:spacing w:line="276" w:lineRule="auto"/>
              <w:jc w:val="both"/>
              <w:rPr>
                <w:rFonts w:ascii="Tahoma" w:hAnsi="Tahoma" w:cs="Tahoma"/>
                <w:sz w:val="18"/>
                <w:szCs w:val="20"/>
                <w:lang w:eastAsia="en-US"/>
              </w:rPr>
            </w:pPr>
            <w:r w:rsidRPr="00DE6D60">
              <w:rPr>
                <w:rFonts w:ascii="Tahoma" w:hAnsi="Tahoma" w:cs="Tahoma"/>
                <w:sz w:val="18"/>
                <w:szCs w:val="20"/>
                <w:lang w:eastAsia="en-US"/>
              </w:rPr>
              <w:t xml:space="preserve"> *Sobre la base de los resultados de campo, el CONSULTOR deberá obtener el Índice de </w:t>
            </w:r>
            <w:proofErr w:type="spellStart"/>
            <w:r w:rsidRPr="00DE6D60">
              <w:rPr>
                <w:rFonts w:ascii="Tahoma" w:hAnsi="Tahoma" w:cs="Tahoma"/>
                <w:sz w:val="18"/>
                <w:szCs w:val="20"/>
                <w:lang w:eastAsia="en-US"/>
              </w:rPr>
              <w:t>Langelier</w:t>
            </w:r>
            <w:proofErr w:type="spellEnd"/>
            <w:r w:rsidRPr="00DE6D60">
              <w:rPr>
                <w:rFonts w:ascii="Tahoma" w:hAnsi="Tahoma" w:cs="Tahoma"/>
                <w:sz w:val="18"/>
                <w:szCs w:val="20"/>
                <w:lang w:eastAsia="en-US"/>
              </w:rPr>
              <w:t>, para cada sitio de muestreo.</w:t>
            </w:r>
          </w:p>
          <w:p w14:paraId="65C99CF2" w14:textId="77777777" w:rsidR="00D43EE0" w:rsidRPr="00DE6D60" w:rsidRDefault="00D43EE0" w:rsidP="00E64736">
            <w:pPr>
              <w:spacing w:line="276" w:lineRule="auto"/>
              <w:jc w:val="both"/>
              <w:rPr>
                <w:rFonts w:ascii="Tahoma" w:hAnsi="Tahoma" w:cs="Tahoma"/>
                <w:sz w:val="18"/>
                <w:szCs w:val="20"/>
                <w:lang w:eastAsia="en-US"/>
              </w:rPr>
            </w:pPr>
          </w:p>
          <w:p w14:paraId="5E43649D" w14:textId="77777777" w:rsidR="00DE6D60" w:rsidRPr="00DE6D60" w:rsidRDefault="00DE6D60" w:rsidP="00D43EE0">
            <w:pPr>
              <w:keepNext/>
              <w:numPr>
                <w:ilvl w:val="1"/>
                <w:numId w:val="66"/>
              </w:numPr>
              <w:spacing w:line="276" w:lineRule="auto"/>
              <w:ind w:hanging="608"/>
              <w:jc w:val="both"/>
              <w:outlineLvl w:val="1"/>
              <w:rPr>
                <w:rFonts w:ascii="Tahoma" w:hAnsi="Tahoma" w:cs="Tahoma"/>
                <w:b/>
                <w:caps/>
                <w:sz w:val="22"/>
                <w:szCs w:val="20"/>
                <w:lang w:val="es-MX"/>
              </w:rPr>
            </w:pPr>
            <w:r w:rsidRPr="00DE6D60">
              <w:rPr>
                <w:rFonts w:ascii="Tahoma" w:hAnsi="Tahoma" w:cs="Tahoma"/>
                <w:b/>
                <w:sz w:val="22"/>
                <w:szCs w:val="20"/>
                <w:lang w:val="es-MX"/>
              </w:rPr>
              <w:t>Productos que deben ser entregados (informes de consultoría)</w:t>
            </w:r>
          </w:p>
          <w:p w14:paraId="42B4D3E5" w14:textId="77777777" w:rsidR="00D43EE0" w:rsidRDefault="00D43EE0" w:rsidP="00E64736">
            <w:pPr>
              <w:spacing w:line="276" w:lineRule="auto"/>
              <w:jc w:val="both"/>
              <w:rPr>
                <w:rFonts w:ascii="Tahoma" w:hAnsi="Tahoma" w:cs="Tahoma"/>
                <w:sz w:val="20"/>
                <w:szCs w:val="20"/>
                <w:lang w:eastAsia="en-US"/>
              </w:rPr>
            </w:pPr>
          </w:p>
          <w:p w14:paraId="5A77D577" w14:textId="5F75DAC8" w:rsidR="00DE6D60" w:rsidRDefault="00DE6D60" w:rsidP="00D43EE0">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El CONSULTOR deberá incluir en el informe, los resultados de cada uno de los parámetros detallados anteriormente.  Los productos específicos del servicio serán:</w:t>
            </w:r>
          </w:p>
          <w:p w14:paraId="475718CD" w14:textId="77777777" w:rsidR="00D43EE0" w:rsidRPr="00DE6D60" w:rsidRDefault="00D43EE0" w:rsidP="00D43EE0">
            <w:pPr>
              <w:spacing w:line="276" w:lineRule="auto"/>
              <w:ind w:left="112" w:right="114"/>
              <w:jc w:val="both"/>
              <w:rPr>
                <w:rFonts w:ascii="Tahoma" w:hAnsi="Tahoma" w:cs="Tahoma"/>
                <w:b/>
                <w:sz w:val="20"/>
                <w:szCs w:val="20"/>
                <w:lang w:eastAsia="en-US"/>
              </w:rPr>
            </w:pPr>
          </w:p>
          <w:p w14:paraId="42452ECA" w14:textId="77777777" w:rsidR="00DE6D60" w:rsidRPr="00DE6D60" w:rsidRDefault="00DE6D60" w:rsidP="00D43EE0">
            <w:pPr>
              <w:numPr>
                <w:ilvl w:val="0"/>
                <w:numId w:val="67"/>
              </w:numPr>
              <w:spacing w:line="276" w:lineRule="auto"/>
              <w:ind w:left="1134" w:right="114"/>
              <w:jc w:val="both"/>
              <w:rPr>
                <w:rFonts w:ascii="Tahoma" w:hAnsi="Tahoma" w:cs="Tahoma"/>
                <w:sz w:val="18"/>
                <w:szCs w:val="18"/>
                <w:lang w:eastAsia="en-US"/>
              </w:rPr>
            </w:pPr>
            <w:r w:rsidRPr="00DE6D60">
              <w:rPr>
                <w:rFonts w:ascii="Tahoma" w:hAnsi="Tahoma" w:cs="Tahoma"/>
                <w:sz w:val="20"/>
                <w:szCs w:val="20"/>
                <w:lang w:eastAsia="en-US"/>
              </w:rPr>
              <w:t>INFORME TRABAJO DE CAMPO (1ra Campaña) - ESTUDIO CALIDAD DE AGUAS Y SEDIMENTOS - PROYECTO HIDROELECTRICO MUÑECAS,</w:t>
            </w:r>
            <w:r w:rsidRPr="00DE6D60">
              <w:rPr>
                <w:rFonts w:ascii="Tahoma" w:hAnsi="Tahoma" w:cs="Tahoma"/>
                <w:sz w:val="18"/>
                <w:szCs w:val="18"/>
                <w:lang w:eastAsia="en-US"/>
              </w:rPr>
              <w:t xml:space="preserve"> que incluirá todo el detalle de la planificación y la metodología de trabajo de campo para la primera campaña de muestreo en la zona del proyecto, los datos obtenidos </w:t>
            </w:r>
            <w:r w:rsidRPr="00DE6D60">
              <w:rPr>
                <w:rFonts w:ascii="Tahoma" w:hAnsi="Tahoma" w:cs="Tahoma"/>
                <w:i/>
                <w:sz w:val="18"/>
                <w:szCs w:val="18"/>
                <w:lang w:eastAsia="en-US"/>
              </w:rPr>
              <w:t>in situ</w:t>
            </w:r>
            <w:r w:rsidRPr="00DE6D60">
              <w:rPr>
                <w:rFonts w:ascii="Tahoma" w:hAnsi="Tahoma" w:cs="Tahoma"/>
                <w:sz w:val="18"/>
                <w:szCs w:val="18"/>
                <w:lang w:eastAsia="en-US"/>
              </w:rPr>
              <w:t>, es decir los resultados de los análisis en campo y la preparación de las muestras para el análisis de laboratorio.</w:t>
            </w:r>
          </w:p>
          <w:p w14:paraId="7320DF2F" w14:textId="77777777" w:rsidR="00DE6D60" w:rsidRPr="00DE6D60" w:rsidRDefault="00DE6D60" w:rsidP="00D43EE0">
            <w:pPr>
              <w:numPr>
                <w:ilvl w:val="0"/>
                <w:numId w:val="67"/>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(1ra Campaña): ESTUDIO CALIDAD DE AGUAS Y SEDIMENTOS - PROYECTO HIDROELECTRICO MUÑECAS, que incluirá todas las actividades del trabajo de campo y los resultados obtenidos en campo y laboratorio e interpretaciones correspondientes a la primera campaña de toma de muestras conforme al alcance de los presentes Términos de Referencia.</w:t>
            </w:r>
          </w:p>
          <w:p w14:paraId="4F1F0C2E" w14:textId="77777777" w:rsidR="00DE6D60" w:rsidRPr="00DE6D60" w:rsidRDefault="00DE6D60" w:rsidP="00D43EE0">
            <w:pPr>
              <w:numPr>
                <w:ilvl w:val="0"/>
                <w:numId w:val="67"/>
              </w:numPr>
              <w:spacing w:line="276" w:lineRule="auto"/>
              <w:ind w:left="1134" w:right="114"/>
              <w:jc w:val="both"/>
              <w:rPr>
                <w:rFonts w:ascii="Tahoma" w:hAnsi="Tahoma" w:cs="Tahoma"/>
                <w:sz w:val="18"/>
                <w:szCs w:val="18"/>
                <w:lang w:eastAsia="en-US"/>
              </w:rPr>
            </w:pPr>
            <w:r w:rsidRPr="00DE6D60">
              <w:rPr>
                <w:rFonts w:ascii="Tahoma" w:hAnsi="Tahoma" w:cs="Tahoma"/>
                <w:sz w:val="20"/>
                <w:szCs w:val="20"/>
                <w:lang w:eastAsia="en-US"/>
              </w:rPr>
              <w:t>INFORME TRABAJO DE CAMPO (2da Campaña) - ESTUDIO CALIDAD DE AGUAS Y SEDIMENTOS - PROYECTO HIDROELECTRICO MUÑECAS</w:t>
            </w:r>
            <w:r w:rsidRPr="00DE6D60">
              <w:rPr>
                <w:rFonts w:ascii="Tahoma" w:hAnsi="Tahoma" w:cs="Tahoma"/>
                <w:sz w:val="18"/>
                <w:szCs w:val="18"/>
              </w:rPr>
              <w:t xml:space="preserve">, </w:t>
            </w:r>
            <w:r w:rsidRPr="00DE6D60">
              <w:rPr>
                <w:rFonts w:ascii="Tahoma" w:hAnsi="Tahoma" w:cs="Tahoma"/>
                <w:sz w:val="18"/>
                <w:szCs w:val="18"/>
                <w:lang w:eastAsia="en-US"/>
              </w:rPr>
              <w:t xml:space="preserve">que incluirá todo el detalle de la planificación y la metodología de trabajo de campo para la segunda campaña de muestreo en la zona del proyecto, los datos obtenidos </w:t>
            </w:r>
            <w:r w:rsidRPr="00DE6D60">
              <w:rPr>
                <w:rFonts w:ascii="Tahoma" w:hAnsi="Tahoma" w:cs="Tahoma"/>
                <w:i/>
                <w:sz w:val="18"/>
                <w:szCs w:val="18"/>
                <w:lang w:eastAsia="en-US"/>
              </w:rPr>
              <w:t>in situ</w:t>
            </w:r>
            <w:r w:rsidRPr="00DE6D60">
              <w:rPr>
                <w:rFonts w:ascii="Tahoma" w:hAnsi="Tahoma" w:cs="Tahoma"/>
                <w:sz w:val="18"/>
                <w:szCs w:val="18"/>
                <w:lang w:eastAsia="en-US"/>
              </w:rPr>
              <w:t>, es decir los resultados de los análisis en campo y la preparación de las muestras para el análisis de laboratorio.</w:t>
            </w:r>
          </w:p>
          <w:p w14:paraId="75230F28" w14:textId="77777777" w:rsidR="00DE6D60" w:rsidRPr="00DE6D60" w:rsidRDefault="00DE6D60" w:rsidP="00D43EE0">
            <w:pPr>
              <w:numPr>
                <w:ilvl w:val="0"/>
                <w:numId w:val="67"/>
              </w:numPr>
              <w:spacing w:line="276" w:lineRule="auto"/>
              <w:ind w:left="1134" w:right="114"/>
              <w:jc w:val="both"/>
              <w:rPr>
                <w:rFonts w:ascii="Tahoma" w:hAnsi="Tahoma" w:cs="Tahoma"/>
                <w:sz w:val="20"/>
                <w:szCs w:val="20"/>
                <w:lang w:eastAsia="en-US"/>
              </w:rPr>
            </w:pPr>
            <w:r w:rsidRPr="00DE6D60">
              <w:rPr>
                <w:rFonts w:ascii="Tahoma" w:hAnsi="Tahoma" w:cs="Tahoma"/>
                <w:sz w:val="20"/>
                <w:szCs w:val="20"/>
                <w:lang w:eastAsia="en-US"/>
              </w:rPr>
              <w:t>INFORME RESULTADOS (2da Campaña): ESTUDIO CALIDAD DE AGUAS Y SEDIMENTOS - PROYECTO HIDROELECTRICO MUÑECAS, que incluirá todas las actividades del trabajo de campo y los resultados obtenidos en campo y laboratorio e interpretaciones correspondientes a la segunda campaña de toma de muestras conforme al alcance de los presentes Términos de Referencia.</w:t>
            </w:r>
          </w:p>
          <w:p w14:paraId="5D09788D" w14:textId="735F4AC2" w:rsidR="00DE6D60" w:rsidRDefault="00DE6D60" w:rsidP="00D43EE0">
            <w:pPr>
              <w:spacing w:line="276" w:lineRule="auto"/>
              <w:ind w:left="1134"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CONSULTOR se encargará que </w:t>
            </w:r>
            <w:r w:rsidRPr="00DE6D60">
              <w:rPr>
                <w:rFonts w:ascii="Tahoma" w:hAnsi="Tahoma" w:cs="Tahoma"/>
                <w:sz w:val="20"/>
                <w:szCs w:val="20"/>
                <w:u w:val="single"/>
                <w:lang w:val="es-BO" w:eastAsia="en-US"/>
              </w:rPr>
              <w:t>todo lo especificado</w:t>
            </w:r>
            <w:r w:rsidRPr="00DE6D60">
              <w:rPr>
                <w:rFonts w:ascii="Tahoma" w:hAnsi="Tahoma" w:cs="Tahoma"/>
                <w:sz w:val="20"/>
                <w:szCs w:val="20"/>
                <w:lang w:val="es-BO" w:eastAsia="en-US"/>
              </w:rPr>
              <w:t xml:space="preserve"> aquí en los Términos de Referencia, se incluya de la mejor forma posible en los productos (informes) arriba detallados.</w:t>
            </w:r>
          </w:p>
          <w:p w14:paraId="29C3EFF6" w14:textId="77777777" w:rsidR="00D43EE0" w:rsidRPr="00DE6D60" w:rsidRDefault="00D43EE0" w:rsidP="00E64736">
            <w:pPr>
              <w:spacing w:line="276" w:lineRule="auto"/>
              <w:ind w:left="1134"/>
              <w:jc w:val="both"/>
              <w:rPr>
                <w:rFonts w:ascii="Tahoma" w:hAnsi="Tahoma" w:cs="Tahoma"/>
                <w:sz w:val="20"/>
                <w:szCs w:val="20"/>
                <w:lang w:val="es-BO" w:eastAsia="en-US"/>
              </w:rPr>
            </w:pPr>
          </w:p>
          <w:p w14:paraId="4F629F59" w14:textId="2DCA9C0D" w:rsidR="00DE6D60" w:rsidRDefault="00DE6D60" w:rsidP="00D43EE0">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Para optimizar el </w:t>
            </w:r>
            <w:r w:rsidRPr="00D43EE0">
              <w:rPr>
                <w:rFonts w:ascii="Tahoma" w:hAnsi="Tahoma" w:cs="Tahoma"/>
                <w:sz w:val="20"/>
                <w:szCs w:val="20"/>
                <w:lang w:eastAsia="en-US"/>
              </w:rPr>
              <w:t>avance</w:t>
            </w:r>
            <w:r w:rsidRPr="00DE6D60">
              <w:rPr>
                <w:rFonts w:ascii="Tahoma" w:hAnsi="Tahoma" w:cs="Tahoma"/>
                <w:sz w:val="20"/>
                <w:szCs w:val="20"/>
                <w:lang w:val="es-BO" w:eastAsia="en-US"/>
              </w:rPr>
              <w:t xml:space="preserv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50D161DC" w14:textId="77777777" w:rsidR="00D43EE0" w:rsidRPr="00DE6D60" w:rsidRDefault="00D43EE0" w:rsidP="00D43EE0">
            <w:pPr>
              <w:spacing w:line="276" w:lineRule="auto"/>
              <w:ind w:left="112" w:right="114"/>
              <w:jc w:val="both"/>
              <w:rPr>
                <w:rFonts w:ascii="Tahoma" w:hAnsi="Tahoma" w:cs="Tahoma"/>
                <w:sz w:val="20"/>
                <w:szCs w:val="20"/>
                <w:lang w:val="es-BO" w:eastAsia="en-US"/>
              </w:rPr>
            </w:pPr>
          </w:p>
          <w:p w14:paraId="15880947" w14:textId="0BA4052C" w:rsidR="00DE6D60" w:rsidRDefault="00DE6D60" w:rsidP="00D43EE0">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Adicionalmente, el CONSULTOR se obliga a mantener permanentemente informado a ENDE, de los servicios que viene </w:t>
            </w:r>
            <w:r w:rsidRPr="00D43EE0">
              <w:rPr>
                <w:rFonts w:ascii="Tahoma" w:hAnsi="Tahoma" w:cs="Tahoma"/>
                <w:sz w:val="20"/>
                <w:szCs w:val="20"/>
                <w:lang w:eastAsia="en-US"/>
              </w:rPr>
              <w:t>realizando</w:t>
            </w:r>
            <w:r w:rsidRPr="00DE6D60">
              <w:rPr>
                <w:rFonts w:ascii="Tahoma" w:hAnsi="Tahoma" w:cs="Tahoma"/>
                <w:sz w:val="20"/>
                <w:szCs w:val="20"/>
                <w:lang w:val="es-BO" w:eastAsia="en-US"/>
              </w:rPr>
              <w:t>.</w:t>
            </w:r>
          </w:p>
          <w:p w14:paraId="2E673111" w14:textId="77777777" w:rsidR="00D43EE0" w:rsidRPr="00DE6D60" w:rsidRDefault="00D43EE0" w:rsidP="00D43EE0">
            <w:pPr>
              <w:spacing w:line="276" w:lineRule="auto"/>
              <w:ind w:left="112" w:right="114"/>
              <w:jc w:val="both"/>
              <w:rPr>
                <w:rFonts w:ascii="Tahoma" w:hAnsi="Tahoma" w:cs="Tahoma"/>
                <w:sz w:val="20"/>
                <w:szCs w:val="20"/>
                <w:lang w:val="es-BO" w:eastAsia="en-US"/>
              </w:rPr>
            </w:pPr>
          </w:p>
          <w:p w14:paraId="1ED8AA82" w14:textId="47D228F9" w:rsidR="00DE6D60" w:rsidRDefault="00DE6D60" w:rsidP="00D43EE0">
            <w:pPr>
              <w:spacing w:line="276" w:lineRule="auto"/>
              <w:ind w:left="112" w:right="114"/>
              <w:jc w:val="both"/>
              <w:rPr>
                <w:rFonts w:ascii="Tahoma" w:hAnsi="Tahoma" w:cs="Tahoma"/>
                <w:sz w:val="20"/>
                <w:szCs w:val="20"/>
                <w:u w:val="single"/>
                <w:lang w:val="es-BO" w:eastAsia="en-US"/>
              </w:rPr>
            </w:pPr>
            <w:r w:rsidRPr="00DE6D60">
              <w:rPr>
                <w:rFonts w:ascii="Tahoma" w:hAnsi="Tahoma" w:cs="Tahoma"/>
                <w:sz w:val="20"/>
                <w:szCs w:val="20"/>
                <w:u w:val="single"/>
                <w:lang w:val="es-BO" w:eastAsia="en-US"/>
              </w:rPr>
              <w:t xml:space="preserve">Todos los productos </w:t>
            </w:r>
            <w:r w:rsidRPr="00D43EE0">
              <w:rPr>
                <w:rFonts w:ascii="Tahoma" w:hAnsi="Tahoma" w:cs="Tahoma"/>
                <w:sz w:val="20"/>
                <w:szCs w:val="20"/>
                <w:lang w:eastAsia="en-US"/>
              </w:rPr>
              <w:t>deberán</w:t>
            </w:r>
            <w:r w:rsidRPr="00DE6D60">
              <w:rPr>
                <w:rFonts w:ascii="Tahoma" w:hAnsi="Tahoma" w:cs="Tahoma"/>
                <w:sz w:val="20"/>
                <w:szCs w:val="20"/>
                <w:u w:val="single"/>
                <w:lang w:val="es-BO" w:eastAsia="en-US"/>
              </w:rPr>
              <w:t xml:space="preserve"> ser entregados conteniendo dos originales, además de la versión digital editable de todo lo contenido en los productos y respaldos correspondientes.</w:t>
            </w:r>
          </w:p>
          <w:p w14:paraId="647AC374" w14:textId="77777777" w:rsidR="00D43EE0" w:rsidRPr="00DE6D60" w:rsidRDefault="00D43EE0" w:rsidP="00D43EE0">
            <w:pPr>
              <w:spacing w:line="276" w:lineRule="auto"/>
              <w:ind w:left="112" w:right="114"/>
              <w:jc w:val="both"/>
              <w:rPr>
                <w:rFonts w:ascii="Tahoma" w:hAnsi="Tahoma" w:cs="Tahoma"/>
                <w:sz w:val="20"/>
                <w:szCs w:val="20"/>
                <w:u w:val="single"/>
                <w:lang w:val="es-BO" w:eastAsia="en-US"/>
              </w:rPr>
            </w:pPr>
          </w:p>
          <w:p w14:paraId="7911FC2A" w14:textId="4FEC27CC" w:rsidR="00DE6D60" w:rsidRPr="00CD5A0B" w:rsidRDefault="00D43EE0" w:rsidP="00D43EE0">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CD5A0B">
              <w:rPr>
                <w:rFonts w:ascii="Tahoma" w:hAnsi="Tahoma" w:cs="Tahoma"/>
                <w:b/>
                <w:bCs/>
                <w:kern w:val="32"/>
                <w:sz w:val="24"/>
                <w:szCs w:val="32"/>
              </w:rPr>
              <w:lastRenderedPageBreak/>
              <w:t>FORMA DE PAGO</w:t>
            </w:r>
          </w:p>
          <w:p w14:paraId="1DD25CAB" w14:textId="77777777" w:rsidR="00D43EE0" w:rsidRDefault="00D43EE0" w:rsidP="00E64736">
            <w:pPr>
              <w:spacing w:line="276" w:lineRule="auto"/>
              <w:jc w:val="both"/>
              <w:rPr>
                <w:rFonts w:ascii="Tahoma" w:hAnsi="Tahoma" w:cs="Tahoma"/>
                <w:sz w:val="20"/>
                <w:szCs w:val="20"/>
                <w:lang w:eastAsia="en-US"/>
              </w:rPr>
            </w:pPr>
          </w:p>
          <w:p w14:paraId="4203C747" w14:textId="4C7E3A12" w:rsidR="00DE6D60" w:rsidRDefault="00DE6D60" w:rsidP="00D43EE0">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Los pagos </w:t>
            </w:r>
            <w:r w:rsidRPr="00D43EE0">
              <w:rPr>
                <w:rFonts w:ascii="Tahoma" w:hAnsi="Tahoma" w:cs="Tahoma"/>
                <w:sz w:val="20"/>
                <w:szCs w:val="20"/>
                <w:lang w:val="es-BO" w:eastAsia="en-US"/>
              </w:rPr>
              <w:t>correspondientes</w:t>
            </w:r>
            <w:r w:rsidRPr="00DE6D60">
              <w:rPr>
                <w:rFonts w:ascii="Tahoma" w:hAnsi="Tahoma" w:cs="Tahoma"/>
                <w:sz w:val="20"/>
                <w:szCs w:val="20"/>
                <w:lang w:eastAsia="en-US"/>
              </w:rPr>
              <w:t xml:space="preserve"> al servicio de Consultoría se harán en función a los productos detallados en el apartado PRODUCTOS QUE DEBEN SER ENTREGADOS (INFORMES DE CONSULTORÍA), de la siguiente manera:</w:t>
            </w:r>
          </w:p>
          <w:p w14:paraId="2186B4EF" w14:textId="77777777" w:rsidR="00D43EE0" w:rsidRPr="00DE6D60" w:rsidRDefault="00D43EE0" w:rsidP="00D43EE0">
            <w:pPr>
              <w:spacing w:line="276" w:lineRule="auto"/>
              <w:ind w:left="112" w:right="114"/>
              <w:jc w:val="both"/>
              <w:rPr>
                <w:rFonts w:ascii="Tahoma" w:hAnsi="Tahoma" w:cs="Tahoma"/>
                <w:sz w:val="20"/>
                <w:szCs w:val="20"/>
                <w:lang w:eastAsia="en-US"/>
              </w:rPr>
            </w:pPr>
          </w:p>
          <w:p w14:paraId="2600B78D" w14:textId="47D7F9FC" w:rsidR="00DE6D60" w:rsidRDefault="00DE6D60" w:rsidP="00D43EE0">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Se establecen la siguiente forma de pago según </w:t>
            </w:r>
            <w:r w:rsidRPr="00DE6D60">
              <w:rPr>
                <w:rFonts w:ascii="Tahoma" w:hAnsi="Tahoma" w:cs="Tahoma"/>
                <w:b/>
                <w:sz w:val="20"/>
                <w:szCs w:val="20"/>
                <w:lang w:eastAsia="en-US"/>
              </w:rPr>
              <w:t>Ítems</w:t>
            </w:r>
            <w:r w:rsidRPr="00DE6D60">
              <w:rPr>
                <w:rFonts w:ascii="Tahoma" w:hAnsi="Tahoma" w:cs="Tahoma"/>
                <w:sz w:val="20"/>
                <w:szCs w:val="20"/>
                <w:lang w:eastAsia="en-US"/>
              </w:rPr>
              <w:t xml:space="preserve"> 1, 2, 3 y 4:</w:t>
            </w:r>
          </w:p>
          <w:p w14:paraId="439E0520" w14:textId="77777777" w:rsidR="00D43EE0" w:rsidRPr="00DE6D60" w:rsidRDefault="00D43EE0" w:rsidP="00E64736">
            <w:pPr>
              <w:spacing w:line="276" w:lineRule="auto"/>
              <w:jc w:val="both"/>
              <w:rPr>
                <w:rFonts w:ascii="Tahoma" w:hAnsi="Tahoma" w:cs="Tahoma"/>
                <w:sz w:val="20"/>
                <w:szCs w:val="20"/>
                <w:lang w:eastAsia="en-US"/>
              </w:rPr>
            </w:pPr>
          </w:p>
          <w:p w14:paraId="048E5E03" w14:textId="4628312F" w:rsidR="00DE6D60" w:rsidRDefault="00DE6D60" w:rsidP="00D43EE0">
            <w:pPr>
              <w:spacing w:line="276" w:lineRule="auto"/>
              <w:ind w:firstLine="112"/>
              <w:jc w:val="both"/>
              <w:rPr>
                <w:rFonts w:ascii="Tahoma" w:hAnsi="Tahoma" w:cs="Tahoma"/>
                <w:sz w:val="20"/>
                <w:szCs w:val="20"/>
                <w:lang w:eastAsia="en-US"/>
              </w:rPr>
            </w:pPr>
            <w:r w:rsidRPr="00DE6D60">
              <w:rPr>
                <w:rFonts w:ascii="Tahoma" w:hAnsi="Tahoma" w:cs="Tahoma"/>
                <w:b/>
                <w:sz w:val="20"/>
                <w:szCs w:val="20"/>
                <w:lang w:eastAsia="en-US"/>
              </w:rPr>
              <w:t xml:space="preserve">Pago </w:t>
            </w:r>
            <w:proofErr w:type="spellStart"/>
            <w:r w:rsidRPr="00DE6D60">
              <w:rPr>
                <w:rFonts w:ascii="Tahoma" w:hAnsi="Tahoma" w:cs="Tahoma"/>
                <w:b/>
                <w:sz w:val="20"/>
                <w:szCs w:val="20"/>
                <w:lang w:eastAsia="en-US"/>
              </w:rPr>
              <w:t>Nº</w:t>
            </w:r>
            <w:proofErr w:type="spellEnd"/>
            <w:r w:rsidRPr="00DE6D60">
              <w:rPr>
                <w:rFonts w:ascii="Tahoma" w:hAnsi="Tahoma" w:cs="Tahoma"/>
                <w:b/>
                <w:sz w:val="20"/>
                <w:szCs w:val="20"/>
                <w:lang w:eastAsia="en-US"/>
              </w:rPr>
              <w:t xml:space="preserve"> 1:</w:t>
            </w:r>
            <w:r w:rsidRPr="00DE6D60">
              <w:rPr>
                <w:rFonts w:ascii="Tahoma" w:hAnsi="Tahoma" w:cs="Tahoma"/>
                <w:sz w:val="20"/>
                <w:szCs w:val="20"/>
                <w:lang w:eastAsia="en-US"/>
              </w:rPr>
              <w:t xml:space="preserve"> </w:t>
            </w:r>
          </w:p>
          <w:p w14:paraId="0EF3AC72" w14:textId="77777777" w:rsidR="00D43EE0" w:rsidRPr="00DE6D60" w:rsidRDefault="00D43EE0" w:rsidP="00D43EE0">
            <w:pPr>
              <w:spacing w:line="276" w:lineRule="auto"/>
              <w:ind w:firstLine="112"/>
              <w:jc w:val="both"/>
              <w:rPr>
                <w:rFonts w:ascii="Tahoma" w:hAnsi="Tahoma" w:cs="Tahoma"/>
                <w:sz w:val="20"/>
                <w:szCs w:val="20"/>
                <w:lang w:eastAsia="en-US"/>
              </w:rPr>
            </w:pPr>
          </w:p>
          <w:p w14:paraId="64B95EFF" w14:textId="77777777" w:rsidR="00DE6D60" w:rsidRPr="00DE6D60" w:rsidRDefault="00DE6D60" w:rsidP="00D43EE0">
            <w:pPr>
              <w:numPr>
                <w:ilvl w:val="0"/>
                <w:numId w:val="68"/>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20% del total del monto del </w:t>
            </w:r>
            <w:r w:rsidRPr="00DE6D60">
              <w:rPr>
                <w:rFonts w:ascii="Tahoma" w:hAnsi="Tahoma" w:cs="Tahoma"/>
                <w:b/>
                <w:sz w:val="20"/>
                <w:szCs w:val="20"/>
                <w:lang w:eastAsia="en-US"/>
              </w:rPr>
              <w:t>ITEM 1:</w:t>
            </w:r>
            <w:r w:rsidRPr="00DE6D60">
              <w:rPr>
                <w:rFonts w:ascii="Tahoma" w:hAnsi="Tahoma" w:cs="Tahoma"/>
                <w:sz w:val="20"/>
                <w:szCs w:val="20"/>
                <w:lang w:eastAsia="en-US"/>
              </w:rPr>
              <w:t xml:space="preserve"> contra entrega y aprobación de: INFORME TRABAJO DE CAMPO (1ra Campaña) - ESTUDIO CALIDAD DE AGUAS Y SEDIMENTO - PROYECTO HIDROELECTRICO CUENCA AMAZÓNICA, que incluirá todo el detalle de la planificación y la metodología de trabajo de campo para la </w:t>
            </w:r>
            <w:r w:rsidRPr="00DE6D60">
              <w:rPr>
                <w:rFonts w:ascii="Tahoma" w:hAnsi="Tahoma" w:cs="Tahoma"/>
                <w:b/>
                <w:bCs/>
                <w:sz w:val="20"/>
                <w:szCs w:val="20"/>
                <w:lang w:eastAsia="en-US"/>
              </w:rPr>
              <w:t>primera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367E4889" w14:textId="77777777" w:rsidR="00DE6D60" w:rsidRPr="00DE6D60" w:rsidRDefault="00DE6D60" w:rsidP="00D43EE0">
            <w:pPr>
              <w:numPr>
                <w:ilvl w:val="0"/>
                <w:numId w:val="68"/>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20% del total del monto del </w:t>
            </w:r>
            <w:r w:rsidRPr="00DE6D60">
              <w:rPr>
                <w:rFonts w:ascii="Tahoma" w:hAnsi="Tahoma" w:cs="Tahoma"/>
                <w:b/>
                <w:sz w:val="20"/>
                <w:szCs w:val="20"/>
                <w:lang w:eastAsia="en-US"/>
              </w:rPr>
              <w:t>ITEM 2</w:t>
            </w:r>
            <w:r w:rsidRPr="00DE6D60">
              <w:rPr>
                <w:rFonts w:ascii="Tahoma" w:hAnsi="Tahoma" w:cs="Tahoma"/>
                <w:sz w:val="20"/>
                <w:szCs w:val="20"/>
                <w:lang w:eastAsia="en-US"/>
              </w:rPr>
              <w:t xml:space="preserve">: contra entrega y aprobación de: INFORME TRABAJO DE CAMPO (1ra Campaña) - ESTUDIO CALIDAD DE AGUAS Y SEDIMENTO - PROYECTO HIDROELECTRICO CUENCA DEL PLATA, que incluirá todo el detalle de la planificación y la metodología de trabajo de campo para la </w:t>
            </w:r>
            <w:r w:rsidRPr="00DE6D60">
              <w:rPr>
                <w:rFonts w:ascii="Tahoma" w:hAnsi="Tahoma" w:cs="Tahoma"/>
                <w:b/>
                <w:bCs/>
                <w:sz w:val="20"/>
                <w:szCs w:val="20"/>
                <w:lang w:eastAsia="en-US"/>
              </w:rPr>
              <w:t>primera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25B178D4" w14:textId="77777777" w:rsidR="00DE6D60" w:rsidRPr="00DE6D60" w:rsidRDefault="00DE6D60" w:rsidP="00D43EE0">
            <w:pPr>
              <w:numPr>
                <w:ilvl w:val="0"/>
                <w:numId w:val="68"/>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20% del total del monto del </w:t>
            </w:r>
            <w:r w:rsidRPr="00DE6D60">
              <w:rPr>
                <w:rFonts w:ascii="Tahoma" w:hAnsi="Tahoma" w:cs="Tahoma"/>
                <w:b/>
                <w:sz w:val="20"/>
                <w:szCs w:val="20"/>
                <w:lang w:eastAsia="en-US"/>
              </w:rPr>
              <w:t>ITEM 3</w:t>
            </w:r>
            <w:r w:rsidRPr="00DE6D60">
              <w:rPr>
                <w:rFonts w:ascii="Tahoma" w:hAnsi="Tahoma" w:cs="Tahoma"/>
                <w:sz w:val="20"/>
                <w:szCs w:val="20"/>
                <w:lang w:eastAsia="en-US"/>
              </w:rPr>
              <w:t xml:space="preserve">: contra entrega y aprobación de: INFORME TRABAJO DE CAMPO (1ra Campaña) - ESTUDIO CALIDAD DE AGUAS Y SEDIMENTO - PROYECTO HIDROELECTRICO CAÑAHUECAL, que incluirá todo el detalle de la planificación y la metodología de trabajo de campo para la </w:t>
            </w:r>
            <w:r w:rsidRPr="00DE6D60">
              <w:rPr>
                <w:rFonts w:ascii="Tahoma" w:hAnsi="Tahoma" w:cs="Tahoma"/>
                <w:b/>
                <w:bCs/>
                <w:sz w:val="20"/>
                <w:szCs w:val="20"/>
                <w:lang w:eastAsia="en-US"/>
              </w:rPr>
              <w:t>primera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24751451" w14:textId="3B35AE0E" w:rsidR="00DE6D60" w:rsidRDefault="00DE6D60" w:rsidP="00D43EE0">
            <w:pPr>
              <w:numPr>
                <w:ilvl w:val="0"/>
                <w:numId w:val="68"/>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20% del total del monto del </w:t>
            </w:r>
            <w:r w:rsidRPr="00DE6D60">
              <w:rPr>
                <w:rFonts w:ascii="Tahoma" w:hAnsi="Tahoma" w:cs="Tahoma"/>
                <w:b/>
                <w:sz w:val="20"/>
                <w:szCs w:val="20"/>
                <w:lang w:eastAsia="en-US"/>
              </w:rPr>
              <w:t>ITEM 4</w:t>
            </w:r>
            <w:r w:rsidRPr="00DE6D60">
              <w:rPr>
                <w:rFonts w:ascii="Tahoma" w:hAnsi="Tahoma" w:cs="Tahoma"/>
                <w:sz w:val="20"/>
                <w:szCs w:val="20"/>
                <w:lang w:eastAsia="en-US"/>
              </w:rPr>
              <w:t xml:space="preserve">: contra entrega y aprobación de: INFORME TRABAJO DE CAMPO (1ra Campaña) - ESTUDIO CALIDAD DE AGUAS Y SEDIMENTO - PROYECTO HIDROELECTRICO MUÑECAS, que incluirá todo el detalle de la planificación y la metodología de trabajo de campo para la </w:t>
            </w:r>
            <w:r w:rsidRPr="00DE6D60">
              <w:rPr>
                <w:rFonts w:ascii="Tahoma" w:hAnsi="Tahoma" w:cs="Tahoma"/>
                <w:b/>
                <w:bCs/>
                <w:sz w:val="20"/>
                <w:szCs w:val="20"/>
                <w:lang w:eastAsia="en-US"/>
              </w:rPr>
              <w:t>primera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15631EAA" w14:textId="77777777" w:rsidR="00D43EE0" w:rsidRPr="00DE6D60" w:rsidRDefault="00D43EE0" w:rsidP="00D43EE0">
            <w:pPr>
              <w:spacing w:line="276" w:lineRule="auto"/>
              <w:ind w:left="927" w:right="114"/>
              <w:jc w:val="both"/>
              <w:rPr>
                <w:rFonts w:ascii="Tahoma" w:hAnsi="Tahoma" w:cs="Tahoma"/>
                <w:sz w:val="20"/>
                <w:szCs w:val="20"/>
                <w:lang w:eastAsia="en-US"/>
              </w:rPr>
            </w:pPr>
          </w:p>
          <w:p w14:paraId="3A991CDA" w14:textId="68EE625A" w:rsidR="00DE6D60" w:rsidRDefault="00DE6D60" w:rsidP="00D43EE0">
            <w:pPr>
              <w:spacing w:line="276" w:lineRule="auto"/>
              <w:ind w:firstLine="112"/>
              <w:jc w:val="both"/>
              <w:rPr>
                <w:rFonts w:ascii="Tahoma" w:hAnsi="Tahoma" w:cs="Tahoma"/>
                <w:sz w:val="20"/>
                <w:szCs w:val="20"/>
                <w:lang w:eastAsia="en-US"/>
              </w:rPr>
            </w:pPr>
            <w:r w:rsidRPr="00DE6D60">
              <w:rPr>
                <w:rFonts w:ascii="Tahoma" w:hAnsi="Tahoma" w:cs="Tahoma"/>
                <w:b/>
                <w:sz w:val="20"/>
                <w:szCs w:val="20"/>
                <w:lang w:eastAsia="en-US"/>
              </w:rPr>
              <w:t xml:space="preserve">Pago </w:t>
            </w:r>
            <w:proofErr w:type="spellStart"/>
            <w:r w:rsidRPr="00DE6D60">
              <w:rPr>
                <w:rFonts w:ascii="Tahoma" w:hAnsi="Tahoma" w:cs="Tahoma"/>
                <w:b/>
                <w:sz w:val="20"/>
                <w:szCs w:val="20"/>
                <w:lang w:eastAsia="en-US"/>
              </w:rPr>
              <w:t>Nº</w:t>
            </w:r>
            <w:proofErr w:type="spellEnd"/>
            <w:r w:rsidRPr="00DE6D60">
              <w:rPr>
                <w:rFonts w:ascii="Tahoma" w:hAnsi="Tahoma" w:cs="Tahoma"/>
                <w:b/>
                <w:sz w:val="20"/>
                <w:szCs w:val="20"/>
                <w:lang w:eastAsia="en-US"/>
              </w:rPr>
              <w:t xml:space="preserve"> 2:</w:t>
            </w:r>
            <w:r w:rsidRPr="00DE6D60">
              <w:rPr>
                <w:rFonts w:ascii="Tahoma" w:hAnsi="Tahoma" w:cs="Tahoma"/>
                <w:sz w:val="20"/>
                <w:szCs w:val="20"/>
                <w:lang w:eastAsia="en-US"/>
              </w:rPr>
              <w:t xml:space="preserve"> </w:t>
            </w:r>
          </w:p>
          <w:p w14:paraId="1C3FF82E" w14:textId="77777777" w:rsidR="00D43EE0" w:rsidRPr="00DE6D60" w:rsidRDefault="00D43EE0" w:rsidP="00D43EE0">
            <w:pPr>
              <w:spacing w:line="276" w:lineRule="auto"/>
              <w:ind w:firstLine="112"/>
              <w:jc w:val="both"/>
              <w:rPr>
                <w:rFonts w:ascii="Tahoma" w:hAnsi="Tahoma" w:cs="Tahoma"/>
                <w:sz w:val="20"/>
                <w:szCs w:val="20"/>
                <w:lang w:eastAsia="en-US"/>
              </w:rPr>
            </w:pPr>
          </w:p>
          <w:p w14:paraId="1EF49E3B" w14:textId="77777777" w:rsidR="00DE6D60" w:rsidRPr="00DE6D60" w:rsidRDefault="00DE6D60" w:rsidP="00D43EE0">
            <w:pPr>
              <w:numPr>
                <w:ilvl w:val="0"/>
                <w:numId w:val="69"/>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30% del total del monto del </w:t>
            </w:r>
            <w:r w:rsidRPr="00DE6D60">
              <w:rPr>
                <w:rFonts w:ascii="Tahoma" w:hAnsi="Tahoma" w:cs="Tahoma"/>
                <w:b/>
                <w:sz w:val="20"/>
                <w:szCs w:val="20"/>
                <w:lang w:eastAsia="en-US"/>
              </w:rPr>
              <w:t>ITEM 1</w:t>
            </w:r>
            <w:r w:rsidRPr="00DE6D60">
              <w:rPr>
                <w:rFonts w:ascii="Tahoma" w:hAnsi="Tahoma" w:cs="Tahoma"/>
                <w:sz w:val="20"/>
                <w:szCs w:val="20"/>
                <w:lang w:eastAsia="en-US"/>
              </w:rPr>
              <w:t xml:space="preserve">: contra entrega y aprobación de: INFORME RESULTADOS (1ra Campaña): ESTUDIO CALIDAD DE AGUAS Y SEDIMENTOS - PROYECTO HIDROELECTRICO CUENCA AMAZÓNICA, que incluirá todas las actividades del trabajo de campo y los resultados obtenidos en campo y laboratorio e interpretaciones correspondientes a la </w:t>
            </w:r>
            <w:r w:rsidRPr="00DE6D60">
              <w:rPr>
                <w:rFonts w:ascii="Tahoma" w:hAnsi="Tahoma" w:cs="Tahoma"/>
                <w:b/>
                <w:sz w:val="20"/>
                <w:szCs w:val="20"/>
                <w:lang w:eastAsia="en-US"/>
              </w:rPr>
              <w:t>primera campaña</w:t>
            </w:r>
            <w:r w:rsidRPr="00DE6D60">
              <w:rPr>
                <w:rFonts w:ascii="Tahoma" w:hAnsi="Tahoma" w:cs="Tahoma"/>
                <w:sz w:val="20"/>
                <w:szCs w:val="20"/>
                <w:lang w:eastAsia="en-US"/>
              </w:rPr>
              <w:t xml:space="preserve"> de toma de muestras conforme al alcance de los presentes Términos de Referencia.</w:t>
            </w:r>
          </w:p>
          <w:p w14:paraId="2966F867" w14:textId="77777777" w:rsidR="00DE6D60" w:rsidRPr="00DE6D60" w:rsidRDefault="00DE6D60" w:rsidP="00D43EE0">
            <w:pPr>
              <w:numPr>
                <w:ilvl w:val="0"/>
                <w:numId w:val="69"/>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30% del total del monto del </w:t>
            </w:r>
            <w:r w:rsidRPr="00DE6D60">
              <w:rPr>
                <w:rFonts w:ascii="Tahoma" w:hAnsi="Tahoma" w:cs="Tahoma"/>
                <w:b/>
                <w:sz w:val="20"/>
                <w:szCs w:val="20"/>
                <w:lang w:eastAsia="en-US"/>
              </w:rPr>
              <w:t>ITEM 2</w:t>
            </w:r>
            <w:r w:rsidRPr="00DE6D60">
              <w:rPr>
                <w:rFonts w:ascii="Tahoma" w:hAnsi="Tahoma" w:cs="Tahoma"/>
                <w:sz w:val="20"/>
                <w:szCs w:val="20"/>
                <w:lang w:eastAsia="en-US"/>
              </w:rPr>
              <w:t xml:space="preserve">: contra entrega y aprobación de: INFORME RESULTADOS (1ra Campaña): ESTUDIO CALIDAD DE AGUAS Y SEDIMENTOS - PROYECTO HIDROELECTRICO CUENCA DEL PLATA, que incluirá todas las actividades del trabajo de campo y los </w:t>
            </w:r>
            <w:r w:rsidRPr="00DE6D60">
              <w:rPr>
                <w:rFonts w:ascii="Tahoma" w:hAnsi="Tahoma" w:cs="Tahoma"/>
                <w:sz w:val="20"/>
                <w:szCs w:val="20"/>
                <w:lang w:eastAsia="en-US"/>
              </w:rPr>
              <w:lastRenderedPageBreak/>
              <w:t xml:space="preserve">resultados obtenidos en campo y laboratorio e interpretaciones correspondientes a la </w:t>
            </w:r>
            <w:r w:rsidRPr="00DE6D60">
              <w:rPr>
                <w:rFonts w:ascii="Tahoma" w:hAnsi="Tahoma" w:cs="Tahoma"/>
                <w:b/>
                <w:sz w:val="20"/>
                <w:szCs w:val="20"/>
                <w:lang w:eastAsia="en-US"/>
              </w:rPr>
              <w:t>primera campaña</w:t>
            </w:r>
            <w:r w:rsidRPr="00DE6D60">
              <w:rPr>
                <w:rFonts w:ascii="Tahoma" w:hAnsi="Tahoma" w:cs="Tahoma"/>
                <w:sz w:val="20"/>
                <w:szCs w:val="20"/>
                <w:lang w:eastAsia="en-US"/>
              </w:rPr>
              <w:t xml:space="preserve"> de toma de muestras conforme al alcance de los presentes Términos de Referencia.</w:t>
            </w:r>
          </w:p>
          <w:p w14:paraId="6E545F62" w14:textId="77777777" w:rsidR="00DE6D60" w:rsidRPr="00DE6D60" w:rsidRDefault="00DE6D60" w:rsidP="00D43EE0">
            <w:pPr>
              <w:numPr>
                <w:ilvl w:val="0"/>
                <w:numId w:val="69"/>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80% del total del monto del </w:t>
            </w:r>
            <w:r w:rsidRPr="00D43EE0">
              <w:rPr>
                <w:rFonts w:ascii="Tahoma" w:hAnsi="Tahoma" w:cs="Tahoma"/>
                <w:sz w:val="20"/>
                <w:szCs w:val="20"/>
                <w:lang w:eastAsia="en-US"/>
              </w:rPr>
              <w:t>ITEM 3</w:t>
            </w:r>
            <w:r w:rsidRPr="00DE6D60">
              <w:rPr>
                <w:rFonts w:ascii="Tahoma" w:hAnsi="Tahoma" w:cs="Tahoma"/>
                <w:sz w:val="20"/>
                <w:szCs w:val="20"/>
                <w:lang w:eastAsia="en-US"/>
              </w:rPr>
              <w:t xml:space="preserve">: contra entrega y aprobación de: INFORME RESULTADOS (1ra Campaña): ESTUDIO CALIDAD DE AGUAS Y SEDIMENTOS - PROYECTO HIDROELECTRICO CAÑAHUECAL, que incluirá todas las actividades del trabajo de campo y los resultados obtenidos en campo y laboratorio e interpretaciones correspondientes a la </w:t>
            </w:r>
            <w:r w:rsidRPr="00D43EE0">
              <w:rPr>
                <w:rFonts w:ascii="Tahoma" w:hAnsi="Tahoma" w:cs="Tahoma"/>
                <w:sz w:val="20"/>
                <w:szCs w:val="20"/>
                <w:lang w:eastAsia="en-US"/>
              </w:rPr>
              <w:t>primera campaña</w:t>
            </w:r>
            <w:r w:rsidRPr="00DE6D60">
              <w:rPr>
                <w:rFonts w:ascii="Tahoma" w:hAnsi="Tahoma" w:cs="Tahoma"/>
                <w:sz w:val="20"/>
                <w:szCs w:val="20"/>
                <w:lang w:eastAsia="en-US"/>
              </w:rPr>
              <w:t xml:space="preserve"> de toma de muestras conforme al alcance de los presentes Términos de Referencia.</w:t>
            </w:r>
          </w:p>
          <w:p w14:paraId="35DC15E2" w14:textId="0949374F" w:rsidR="00DE6D60" w:rsidRDefault="00DE6D60" w:rsidP="00D43EE0">
            <w:pPr>
              <w:numPr>
                <w:ilvl w:val="0"/>
                <w:numId w:val="69"/>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30% del total del monto del </w:t>
            </w:r>
            <w:r w:rsidRPr="00DE6D60">
              <w:rPr>
                <w:rFonts w:ascii="Tahoma" w:hAnsi="Tahoma" w:cs="Tahoma"/>
                <w:b/>
                <w:sz w:val="20"/>
                <w:szCs w:val="20"/>
                <w:lang w:eastAsia="en-US"/>
              </w:rPr>
              <w:t>ITEM 4</w:t>
            </w:r>
            <w:r w:rsidRPr="00DE6D60">
              <w:rPr>
                <w:rFonts w:ascii="Tahoma" w:hAnsi="Tahoma" w:cs="Tahoma"/>
                <w:sz w:val="20"/>
                <w:szCs w:val="20"/>
                <w:lang w:eastAsia="en-US"/>
              </w:rPr>
              <w:t xml:space="preserve">: contra entrega y aprobación de: INFORME RESULTADOS (1ra Campaña): ESTUDIO CALIDAD DE AGUAS Y SEDIMENTOS - PROYECTO HIDROELECTRICO MUÑECAS, que incluirá todas las actividades del trabajo de campo y los resultados obtenidos en campo y laboratorio e interpretaciones correspondientes a la </w:t>
            </w:r>
            <w:r w:rsidRPr="00DE6D60">
              <w:rPr>
                <w:rFonts w:ascii="Tahoma" w:hAnsi="Tahoma" w:cs="Tahoma"/>
                <w:b/>
                <w:sz w:val="20"/>
                <w:szCs w:val="20"/>
                <w:lang w:eastAsia="en-US"/>
              </w:rPr>
              <w:t>primera campaña</w:t>
            </w:r>
            <w:r w:rsidRPr="00DE6D60">
              <w:rPr>
                <w:rFonts w:ascii="Tahoma" w:hAnsi="Tahoma" w:cs="Tahoma"/>
                <w:sz w:val="20"/>
                <w:szCs w:val="20"/>
                <w:lang w:eastAsia="en-US"/>
              </w:rPr>
              <w:t xml:space="preserve"> de toma de muestras conforme al alcance de los presentes Términos de Referencia.</w:t>
            </w:r>
          </w:p>
          <w:p w14:paraId="58DB85B3" w14:textId="77777777" w:rsidR="00D43EE0" w:rsidRPr="00DE6D60" w:rsidRDefault="00D43EE0" w:rsidP="00D43EE0">
            <w:pPr>
              <w:spacing w:line="276" w:lineRule="auto"/>
              <w:ind w:left="927" w:right="114"/>
              <w:jc w:val="both"/>
              <w:rPr>
                <w:rFonts w:ascii="Tahoma" w:hAnsi="Tahoma" w:cs="Tahoma"/>
                <w:sz w:val="20"/>
                <w:szCs w:val="20"/>
                <w:lang w:eastAsia="en-US"/>
              </w:rPr>
            </w:pPr>
          </w:p>
          <w:p w14:paraId="682AA53F" w14:textId="5BAD69D9" w:rsidR="00DE6D60" w:rsidRDefault="00DE6D60" w:rsidP="00D43EE0">
            <w:pPr>
              <w:spacing w:line="276" w:lineRule="auto"/>
              <w:ind w:firstLine="112"/>
              <w:jc w:val="both"/>
              <w:rPr>
                <w:rFonts w:ascii="Tahoma" w:hAnsi="Tahoma" w:cs="Tahoma"/>
                <w:sz w:val="20"/>
                <w:szCs w:val="20"/>
                <w:lang w:eastAsia="en-US"/>
              </w:rPr>
            </w:pPr>
            <w:r w:rsidRPr="00DE6D60">
              <w:rPr>
                <w:rFonts w:ascii="Tahoma" w:hAnsi="Tahoma" w:cs="Tahoma"/>
                <w:b/>
                <w:sz w:val="20"/>
                <w:szCs w:val="20"/>
                <w:lang w:eastAsia="en-US"/>
              </w:rPr>
              <w:t xml:space="preserve">Pago </w:t>
            </w:r>
            <w:proofErr w:type="spellStart"/>
            <w:r w:rsidRPr="00DE6D60">
              <w:rPr>
                <w:rFonts w:ascii="Tahoma" w:hAnsi="Tahoma" w:cs="Tahoma"/>
                <w:b/>
                <w:sz w:val="20"/>
                <w:szCs w:val="20"/>
                <w:lang w:eastAsia="en-US"/>
              </w:rPr>
              <w:t>Nº</w:t>
            </w:r>
            <w:proofErr w:type="spellEnd"/>
            <w:r w:rsidRPr="00DE6D60">
              <w:rPr>
                <w:rFonts w:ascii="Tahoma" w:hAnsi="Tahoma" w:cs="Tahoma"/>
                <w:b/>
                <w:sz w:val="20"/>
                <w:szCs w:val="20"/>
                <w:lang w:eastAsia="en-US"/>
              </w:rPr>
              <w:t xml:space="preserve"> 3:</w:t>
            </w:r>
            <w:r w:rsidRPr="00DE6D60">
              <w:rPr>
                <w:rFonts w:ascii="Tahoma" w:hAnsi="Tahoma" w:cs="Tahoma"/>
                <w:sz w:val="20"/>
                <w:szCs w:val="20"/>
                <w:lang w:eastAsia="en-US"/>
              </w:rPr>
              <w:t xml:space="preserve"> </w:t>
            </w:r>
          </w:p>
          <w:p w14:paraId="26C2A0F8" w14:textId="77777777" w:rsidR="00D43EE0" w:rsidRPr="00DE6D60" w:rsidRDefault="00D43EE0" w:rsidP="00D43EE0">
            <w:pPr>
              <w:spacing w:line="276" w:lineRule="auto"/>
              <w:ind w:firstLine="112"/>
              <w:jc w:val="both"/>
              <w:rPr>
                <w:rFonts w:ascii="Tahoma" w:hAnsi="Tahoma" w:cs="Tahoma"/>
                <w:sz w:val="20"/>
                <w:szCs w:val="20"/>
                <w:lang w:eastAsia="en-US"/>
              </w:rPr>
            </w:pPr>
          </w:p>
          <w:p w14:paraId="47123EA6" w14:textId="77777777" w:rsidR="00DE6D60" w:rsidRPr="00DE6D60" w:rsidRDefault="00DE6D60" w:rsidP="00D43EE0">
            <w:pPr>
              <w:numPr>
                <w:ilvl w:val="0"/>
                <w:numId w:val="70"/>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20% del total del monto del </w:t>
            </w:r>
            <w:r w:rsidRPr="00DE6D60">
              <w:rPr>
                <w:rFonts w:ascii="Tahoma" w:hAnsi="Tahoma" w:cs="Tahoma"/>
                <w:b/>
                <w:sz w:val="20"/>
                <w:szCs w:val="20"/>
                <w:lang w:eastAsia="en-US"/>
              </w:rPr>
              <w:t>ITEM 1</w:t>
            </w:r>
            <w:r w:rsidRPr="00DE6D60">
              <w:rPr>
                <w:rFonts w:ascii="Tahoma" w:hAnsi="Tahoma" w:cs="Tahoma"/>
                <w:sz w:val="20"/>
                <w:szCs w:val="20"/>
                <w:lang w:eastAsia="en-US"/>
              </w:rPr>
              <w:t xml:space="preserve">: contra entrega y aprobación de: INFORME TRABAJO DE CAMPO (2da Campaña) - ESTUDIO CALIDAD DE AGUAS Y SEDIMENTO - PROYECTO HIDROELECTRICO CUENCA AMAZONICA, que incluirá todo el detalle de la planificación y la metodología de trabajo de campo para la </w:t>
            </w:r>
            <w:r w:rsidRPr="00DE6D60">
              <w:rPr>
                <w:rFonts w:ascii="Tahoma" w:hAnsi="Tahoma" w:cs="Tahoma"/>
                <w:b/>
                <w:bCs/>
                <w:sz w:val="20"/>
                <w:szCs w:val="20"/>
                <w:lang w:eastAsia="en-US"/>
              </w:rPr>
              <w:t>segunda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21FA3B33" w14:textId="0C8B1761" w:rsidR="00DE6D60" w:rsidRPr="00DE6D60" w:rsidRDefault="00DE6D60" w:rsidP="00D43EE0">
            <w:pPr>
              <w:numPr>
                <w:ilvl w:val="0"/>
                <w:numId w:val="70"/>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w:t>
            </w:r>
            <w:r w:rsidR="00CD5A0B">
              <w:rPr>
                <w:rFonts w:ascii="Tahoma" w:hAnsi="Tahoma" w:cs="Tahoma"/>
                <w:sz w:val="20"/>
                <w:szCs w:val="20"/>
                <w:lang w:eastAsia="en-US"/>
              </w:rPr>
              <w:t>2</w:t>
            </w:r>
            <w:r w:rsidRPr="00DE6D60">
              <w:rPr>
                <w:rFonts w:ascii="Tahoma" w:hAnsi="Tahoma" w:cs="Tahoma"/>
                <w:sz w:val="20"/>
                <w:szCs w:val="20"/>
                <w:lang w:eastAsia="en-US"/>
              </w:rPr>
              <w:t xml:space="preserve">0% del total del monto del </w:t>
            </w:r>
            <w:r w:rsidRPr="00DE6D60">
              <w:rPr>
                <w:rFonts w:ascii="Tahoma" w:hAnsi="Tahoma" w:cs="Tahoma"/>
                <w:b/>
                <w:sz w:val="20"/>
                <w:szCs w:val="20"/>
                <w:lang w:eastAsia="en-US"/>
              </w:rPr>
              <w:t>ITEM 2</w:t>
            </w:r>
            <w:r w:rsidRPr="00DE6D60">
              <w:rPr>
                <w:rFonts w:ascii="Tahoma" w:hAnsi="Tahoma" w:cs="Tahoma"/>
                <w:sz w:val="20"/>
                <w:szCs w:val="20"/>
                <w:lang w:eastAsia="en-US"/>
              </w:rPr>
              <w:t xml:space="preserve">: contra entrega y aprobación de: INFORME TRABAJO DE CAMPO (2da Campaña) - ESTUDIO CALIDAD DE AGUAS Y SEDIMENTO - PROYECTO HIDROELECTRICO CUENCA DEL PLATA, que incluirá todo el detalle de la planificación y la metodología de trabajo de campo para la </w:t>
            </w:r>
            <w:r w:rsidRPr="00DE6D60">
              <w:rPr>
                <w:rFonts w:ascii="Tahoma" w:hAnsi="Tahoma" w:cs="Tahoma"/>
                <w:b/>
                <w:bCs/>
                <w:sz w:val="20"/>
                <w:szCs w:val="20"/>
                <w:lang w:eastAsia="en-US"/>
              </w:rPr>
              <w:t>segunda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17BDE5A7" w14:textId="1344F366" w:rsidR="00DE6D60" w:rsidRDefault="00DE6D60" w:rsidP="00D43EE0">
            <w:pPr>
              <w:numPr>
                <w:ilvl w:val="0"/>
                <w:numId w:val="70"/>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w:t>
            </w:r>
            <w:r w:rsidR="00CD5A0B">
              <w:rPr>
                <w:rFonts w:ascii="Tahoma" w:hAnsi="Tahoma" w:cs="Tahoma"/>
                <w:sz w:val="20"/>
                <w:szCs w:val="20"/>
                <w:lang w:eastAsia="en-US"/>
              </w:rPr>
              <w:t>2</w:t>
            </w:r>
            <w:r w:rsidRPr="00DE6D60">
              <w:rPr>
                <w:rFonts w:ascii="Tahoma" w:hAnsi="Tahoma" w:cs="Tahoma"/>
                <w:sz w:val="20"/>
                <w:szCs w:val="20"/>
                <w:lang w:eastAsia="en-US"/>
              </w:rPr>
              <w:t xml:space="preserve">0% del total del monto del </w:t>
            </w:r>
            <w:r w:rsidRPr="00DE6D60">
              <w:rPr>
                <w:rFonts w:ascii="Tahoma" w:hAnsi="Tahoma" w:cs="Tahoma"/>
                <w:b/>
                <w:sz w:val="20"/>
                <w:szCs w:val="20"/>
                <w:lang w:eastAsia="en-US"/>
              </w:rPr>
              <w:t>ITEM 4:</w:t>
            </w:r>
            <w:r w:rsidRPr="00DE6D60">
              <w:rPr>
                <w:rFonts w:ascii="Tahoma" w:hAnsi="Tahoma" w:cs="Tahoma"/>
                <w:sz w:val="20"/>
                <w:szCs w:val="20"/>
                <w:lang w:eastAsia="en-US"/>
              </w:rPr>
              <w:t xml:space="preserve"> contra entrega y aprobación de: INFORME TRABAJO DE CAMPO (2da Campaña) - ESTUDIO CALIDAD DE AGUAS Y SEDIMENTO - PROYECTO HIDROELECTRICO MUÑECAS, que incluirá todo el detalle de la planificación y la metodología de trabajo de campo para la </w:t>
            </w:r>
            <w:r w:rsidRPr="00DE6D60">
              <w:rPr>
                <w:rFonts w:ascii="Tahoma" w:hAnsi="Tahoma" w:cs="Tahoma"/>
                <w:b/>
                <w:bCs/>
                <w:sz w:val="20"/>
                <w:szCs w:val="20"/>
                <w:lang w:eastAsia="en-US"/>
              </w:rPr>
              <w:t>segunda campaña</w:t>
            </w:r>
            <w:r w:rsidRPr="00DE6D60">
              <w:rPr>
                <w:rFonts w:ascii="Tahoma" w:hAnsi="Tahoma" w:cs="Tahoma"/>
                <w:sz w:val="20"/>
                <w:szCs w:val="20"/>
                <w:lang w:eastAsia="en-US"/>
              </w:rPr>
              <w:t xml:space="preserve"> de muestreo en la zona del proyecto, los datos obtenidos </w:t>
            </w:r>
            <w:r w:rsidRPr="00DE6D60">
              <w:rPr>
                <w:rFonts w:ascii="Tahoma" w:hAnsi="Tahoma" w:cs="Tahoma"/>
                <w:i/>
                <w:sz w:val="20"/>
                <w:szCs w:val="20"/>
                <w:lang w:eastAsia="en-US"/>
              </w:rPr>
              <w:t>in situ</w:t>
            </w:r>
            <w:r w:rsidRPr="00DE6D60">
              <w:rPr>
                <w:rFonts w:ascii="Tahoma" w:hAnsi="Tahoma" w:cs="Tahoma"/>
                <w:sz w:val="20"/>
                <w:szCs w:val="20"/>
                <w:lang w:eastAsia="en-US"/>
              </w:rPr>
              <w:t>, es decir los resultados de los análisis en campo y la preparación de las muestras para el análisis de laboratorio.</w:t>
            </w:r>
          </w:p>
          <w:p w14:paraId="573A5BA8" w14:textId="77777777" w:rsidR="00D43EE0" w:rsidRPr="00DE6D60" w:rsidRDefault="00D43EE0" w:rsidP="00D43EE0">
            <w:pPr>
              <w:spacing w:line="276" w:lineRule="auto"/>
              <w:ind w:left="927" w:right="114"/>
              <w:jc w:val="both"/>
              <w:rPr>
                <w:rFonts w:ascii="Tahoma" w:hAnsi="Tahoma" w:cs="Tahoma"/>
                <w:sz w:val="20"/>
                <w:szCs w:val="20"/>
                <w:lang w:eastAsia="en-US"/>
              </w:rPr>
            </w:pPr>
          </w:p>
          <w:p w14:paraId="6B1FEE23" w14:textId="1022C880" w:rsidR="00DE6D60" w:rsidRDefault="00DE6D60" w:rsidP="00D43EE0">
            <w:pPr>
              <w:spacing w:line="276" w:lineRule="auto"/>
              <w:ind w:firstLine="112"/>
              <w:jc w:val="both"/>
              <w:rPr>
                <w:rFonts w:ascii="Tahoma" w:hAnsi="Tahoma" w:cs="Tahoma"/>
                <w:sz w:val="20"/>
                <w:szCs w:val="20"/>
                <w:lang w:eastAsia="en-US"/>
              </w:rPr>
            </w:pPr>
            <w:r w:rsidRPr="00DE6D60">
              <w:rPr>
                <w:rFonts w:ascii="Tahoma" w:hAnsi="Tahoma" w:cs="Tahoma"/>
                <w:b/>
                <w:sz w:val="20"/>
                <w:szCs w:val="20"/>
                <w:lang w:eastAsia="en-US"/>
              </w:rPr>
              <w:t xml:space="preserve">Pago </w:t>
            </w:r>
            <w:proofErr w:type="spellStart"/>
            <w:r w:rsidRPr="00DE6D60">
              <w:rPr>
                <w:rFonts w:ascii="Tahoma" w:hAnsi="Tahoma" w:cs="Tahoma"/>
                <w:b/>
                <w:sz w:val="20"/>
                <w:szCs w:val="20"/>
                <w:lang w:eastAsia="en-US"/>
              </w:rPr>
              <w:t>Nº</w:t>
            </w:r>
            <w:proofErr w:type="spellEnd"/>
            <w:r w:rsidRPr="00DE6D60">
              <w:rPr>
                <w:rFonts w:ascii="Tahoma" w:hAnsi="Tahoma" w:cs="Tahoma"/>
                <w:b/>
                <w:sz w:val="20"/>
                <w:szCs w:val="20"/>
                <w:lang w:eastAsia="en-US"/>
              </w:rPr>
              <w:t xml:space="preserve"> 4:</w:t>
            </w:r>
            <w:r w:rsidRPr="00DE6D60">
              <w:rPr>
                <w:rFonts w:ascii="Tahoma" w:hAnsi="Tahoma" w:cs="Tahoma"/>
                <w:sz w:val="20"/>
                <w:szCs w:val="20"/>
                <w:lang w:eastAsia="en-US"/>
              </w:rPr>
              <w:t xml:space="preserve"> </w:t>
            </w:r>
          </w:p>
          <w:p w14:paraId="21727ED0" w14:textId="77777777" w:rsidR="00D43EE0" w:rsidRPr="00DE6D60" w:rsidRDefault="00D43EE0" w:rsidP="00D43EE0">
            <w:pPr>
              <w:spacing w:line="276" w:lineRule="auto"/>
              <w:ind w:firstLine="112"/>
              <w:jc w:val="both"/>
              <w:rPr>
                <w:rFonts w:ascii="Tahoma" w:hAnsi="Tahoma" w:cs="Tahoma"/>
                <w:sz w:val="20"/>
                <w:szCs w:val="20"/>
                <w:lang w:eastAsia="en-US"/>
              </w:rPr>
            </w:pPr>
          </w:p>
          <w:p w14:paraId="42FFB6F1" w14:textId="77777777" w:rsidR="00DE6D60" w:rsidRPr="00DE6D60" w:rsidRDefault="00DE6D60" w:rsidP="00D43EE0">
            <w:pPr>
              <w:numPr>
                <w:ilvl w:val="0"/>
                <w:numId w:val="71"/>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30% del total del monto del </w:t>
            </w:r>
            <w:r w:rsidRPr="00DE6D60">
              <w:rPr>
                <w:rFonts w:ascii="Tahoma" w:hAnsi="Tahoma" w:cs="Tahoma"/>
                <w:b/>
                <w:sz w:val="20"/>
                <w:szCs w:val="20"/>
                <w:lang w:eastAsia="en-US"/>
              </w:rPr>
              <w:t>ITEM 1</w:t>
            </w:r>
            <w:r w:rsidRPr="00DE6D60">
              <w:rPr>
                <w:rFonts w:ascii="Tahoma" w:hAnsi="Tahoma" w:cs="Tahoma"/>
                <w:sz w:val="20"/>
                <w:szCs w:val="20"/>
                <w:lang w:eastAsia="en-US"/>
              </w:rPr>
              <w:t xml:space="preserve">: contra entrega y aprobación de: INFORME RESULTADOS (2da Campaña): ESTUDIO CALIDAD DE AGUAS Y SEDIMENTOS - PROYECTO HIDROELECTRICO CUENCA AMAZÓNICA, que incluirá todas las actividades del trabajo de campo y los resultados obtenidos en campo y laboratorio e interpretaciones correspondientes a la </w:t>
            </w:r>
            <w:r w:rsidRPr="00DE6D60">
              <w:rPr>
                <w:rFonts w:ascii="Tahoma" w:hAnsi="Tahoma" w:cs="Tahoma"/>
                <w:b/>
                <w:sz w:val="20"/>
                <w:szCs w:val="20"/>
                <w:lang w:eastAsia="en-US"/>
              </w:rPr>
              <w:t>segunda campaña</w:t>
            </w:r>
            <w:r w:rsidRPr="00DE6D60">
              <w:rPr>
                <w:rFonts w:ascii="Tahoma" w:hAnsi="Tahoma" w:cs="Tahoma"/>
                <w:sz w:val="20"/>
                <w:szCs w:val="20"/>
                <w:lang w:eastAsia="en-US"/>
              </w:rPr>
              <w:t xml:space="preserve"> de toma de muestras conforme al alcance de los presentes Términos de Referencia.</w:t>
            </w:r>
          </w:p>
          <w:p w14:paraId="671A09B3" w14:textId="77777777" w:rsidR="00DE6D60" w:rsidRPr="00DE6D60" w:rsidRDefault="00DE6D60" w:rsidP="00D43EE0">
            <w:pPr>
              <w:numPr>
                <w:ilvl w:val="0"/>
                <w:numId w:val="71"/>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t xml:space="preserve">Equivalente al 30% del total del monto del </w:t>
            </w:r>
            <w:r w:rsidRPr="00DE6D60">
              <w:rPr>
                <w:rFonts w:ascii="Tahoma" w:hAnsi="Tahoma" w:cs="Tahoma"/>
                <w:b/>
                <w:sz w:val="20"/>
                <w:szCs w:val="20"/>
                <w:lang w:eastAsia="en-US"/>
              </w:rPr>
              <w:t>ITEM 2</w:t>
            </w:r>
            <w:r w:rsidRPr="00DE6D60">
              <w:rPr>
                <w:rFonts w:ascii="Tahoma" w:hAnsi="Tahoma" w:cs="Tahoma"/>
                <w:sz w:val="20"/>
                <w:szCs w:val="20"/>
                <w:lang w:eastAsia="en-US"/>
              </w:rPr>
              <w:t xml:space="preserve">: contra entrega y aprobación de: INFORME RESULTADOS (2da Campaña): ESTUDIO CALIDAD DE AGUAS Y SEDIMENTOS - PROYECTO HIDROELECTRICO CUENCA DEL PLATA, que incluirá todas las actividades del trabajo de campo y los resultados obtenidos en campo y laboratorio e interpretaciones correspondientes a la </w:t>
            </w:r>
            <w:r w:rsidRPr="00DE6D60">
              <w:rPr>
                <w:rFonts w:ascii="Tahoma" w:hAnsi="Tahoma" w:cs="Tahoma"/>
                <w:b/>
                <w:sz w:val="20"/>
                <w:szCs w:val="20"/>
                <w:lang w:eastAsia="en-US"/>
              </w:rPr>
              <w:t>segunda campaña</w:t>
            </w:r>
            <w:r w:rsidRPr="00DE6D60">
              <w:rPr>
                <w:rFonts w:ascii="Tahoma" w:hAnsi="Tahoma" w:cs="Tahoma"/>
                <w:sz w:val="20"/>
                <w:szCs w:val="20"/>
                <w:lang w:eastAsia="en-US"/>
              </w:rPr>
              <w:t xml:space="preserve"> de toma de muestras conforme al alcance de los presentes Términos de Referencia.</w:t>
            </w:r>
          </w:p>
          <w:p w14:paraId="6CF3032C" w14:textId="7536F8FB" w:rsidR="00DE6D60" w:rsidRDefault="00DE6D60" w:rsidP="00D43EE0">
            <w:pPr>
              <w:numPr>
                <w:ilvl w:val="0"/>
                <w:numId w:val="71"/>
              </w:numPr>
              <w:spacing w:line="276" w:lineRule="auto"/>
              <w:ind w:right="114"/>
              <w:jc w:val="both"/>
              <w:rPr>
                <w:rFonts w:ascii="Tahoma" w:hAnsi="Tahoma" w:cs="Tahoma"/>
                <w:sz w:val="20"/>
                <w:szCs w:val="20"/>
                <w:lang w:eastAsia="en-US"/>
              </w:rPr>
            </w:pPr>
            <w:r w:rsidRPr="00DE6D60">
              <w:rPr>
                <w:rFonts w:ascii="Tahoma" w:hAnsi="Tahoma" w:cs="Tahoma"/>
                <w:sz w:val="20"/>
                <w:szCs w:val="20"/>
                <w:lang w:eastAsia="en-US"/>
              </w:rPr>
              <w:lastRenderedPageBreak/>
              <w:t xml:space="preserve">Equivalente al 30% del total del monto del </w:t>
            </w:r>
            <w:r w:rsidRPr="00DE6D60">
              <w:rPr>
                <w:rFonts w:ascii="Tahoma" w:hAnsi="Tahoma" w:cs="Tahoma"/>
                <w:b/>
                <w:sz w:val="20"/>
                <w:szCs w:val="20"/>
                <w:lang w:eastAsia="en-US"/>
              </w:rPr>
              <w:t>ITEM 4</w:t>
            </w:r>
            <w:r w:rsidRPr="00DE6D60">
              <w:rPr>
                <w:rFonts w:ascii="Tahoma" w:hAnsi="Tahoma" w:cs="Tahoma"/>
                <w:sz w:val="20"/>
                <w:szCs w:val="20"/>
                <w:lang w:eastAsia="en-US"/>
              </w:rPr>
              <w:t xml:space="preserve">: contra entrega y aprobación de: INFORME RESULTADOS (2da Campaña): ESTUDIO CALIDAD DE AGUAS Y SEDIMENTOS - PROYECTO HIDROELECTRICO MUÑECAS, que incluirá todas las actividades del trabajo de campo y los resultados obtenidos en campo y laboratorio e interpretaciones correspondientes a la </w:t>
            </w:r>
            <w:r w:rsidRPr="00DE6D60">
              <w:rPr>
                <w:rFonts w:ascii="Tahoma" w:hAnsi="Tahoma" w:cs="Tahoma"/>
                <w:b/>
                <w:sz w:val="20"/>
                <w:szCs w:val="20"/>
                <w:lang w:eastAsia="en-US"/>
              </w:rPr>
              <w:t>segunda campaña</w:t>
            </w:r>
            <w:r w:rsidRPr="00DE6D60">
              <w:rPr>
                <w:rFonts w:ascii="Tahoma" w:hAnsi="Tahoma" w:cs="Tahoma"/>
                <w:sz w:val="20"/>
                <w:szCs w:val="20"/>
                <w:lang w:eastAsia="en-US"/>
              </w:rPr>
              <w:t xml:space="preserve"> de toma de muestras conforme al alcance de los presentes Términos de Referencia</w:t>
            </w:r>
          </w:p>
          <w:p w14:paraId="58FAA187" w14:textId="77777777" w:rsidR="00D43EE0" w:rsidRPr="00DE6D60" w:rsidRDefault="00D43EE0" w:rsidP="00D43EE0">
            <w:pPr>
              <w:spacing w:line="276" w:lineRule="auto"/>
              <w:ind w:left="927" w:right="114"/>
              <w:jc w:val="both"/>
              <w:rPr>
                <w:rFonts w:ascii="Tahoma" w:hAnsi="Tahoma" w:cs="Tahoma"/>
                <w:sz w:val="20"/>
                <w:szCs w:val="20"/>
                <w:lang w:eastAsia="en-US"/>
              </w:rPr>
            </w:pPr>
          </w:p>
          <w:p w14:paraId="41CDA572" w14:textId="2213AB0F" w:rsidR="00DE6D60" w:rsidRDefault="00DE6D60" w:rsidP="00D43EE0">
            <w:pPr>
              <w:spacing w:line="276" w:lineRule="auto"/>
              <w:ind w:left="112"/>
              <w:jc w:val="both"/>
              <w:rPr>
                <w:rFonts w:ascii="Tahoma" w:hAnsi="Tahoma" w:cs="Tahoma"/>
                <w:sz w:val="20"/>
                <w:szCs w:val="20"/>
                <w:u w:val="single"/>
                <w:lang w:val="es-BO" w:eastAsia="en-US"/>
              </w:rPr>
            </w:pPr>
            <w:r w:rsidRPr="00DE6D60">
              <w:rPr>
                <w:rFonts w:ascii="Tahoma" w:hAnsi="Tahoma" w:cs="Tahoma"/>
                <w:sz w:val="20"/>
                <w:szCs w:val="20"/>
                <w:u w:val="single"/>
                <w:lang w:val="es-BO" w:eastAsia="en-US"/>
              </w:rPr>
              <w:t>El CONSULTOR entregará las facturas correspondientes emitidas de acuerdo a la legislación boliviana vigente</w:t>
            </w:r>
            <w:r w:rsidR="00CD5A0B">
              <w:rPr>
                <w:rFonts w:ascii="Tahoma" w:hAnsi="Tahoma" w:cs="Tahoma"/>
                <w:sz w:val="20"/>
                <w:szCs w:val="20"/>
                <w:u w:val="single"/>
                <w:lang w:val="es-BO" w:eastAsia="en-US"/>
              </w:rPr>
              <w:t>.</w:t>
            </w:r>
          </w:p>
          <w:p w14:paraId="67963151" w14:textId="77777777" w:rsidR="00D43EE0" w:rsidRPr="00DE6D60" w:rsidRDefault="00D43EE0" w:rsidP="00E64736">
            <w:pPr>
              <w:spacing w:line="276" w:lineRule="auto"/>
              <w:jc w:val="both"/>
              <w:rPr>
                <w:rFonts w:ascii="Tahoma" w:hAnsi="Tahoma" w:cs="Tahoma"/>
                <w:sz w:val="20"/>
                <w:szCs w:val="20"/>
                <w:u w:val="single"/>
                <w:lang w:val="es-BO" w:eastAsia="en-US"/>
              </w:rPr>
            </w:pPr>
          </w:p>
          <w:p w14:paraId="3624D712" w14:textId="3E185074" w:rsidR="00DE6D60" w:rsidRDefault="00045ABA" w:rsidP="00D43EE0">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DE6D60">
              <w:rPr>
                <w:rFonts w:ascii="Tahoma" w:hAnsi="Tahoma" w:cs="Tahoma"/>
                <w:b/>
                <w:bCs/>
                <w:kern w:val="32"/>
                <w:sz w:val="24"/>
                <w:szCs w:val="32"/>
              </w:rPr>
              <w:t>PROCEDIMIENTO DE APROBACIÓN DE PRODUCTOS (INFORMES).</w:t>
            </w:r>
          </w:p>
          <w:p w14:paraId="7B1516D4" w14:textId="77777777" w:rsidR="00045ABA" w:rsidRPr="00DE6D60" w:rsidRDefault="00045ABA" w:rsidP="00045ABA">
            <w:pPr>
              <w:pStyle w:val="Prrafodelista"/>
              <w:keepNext/>
              <w:spacing w:line="276" w:lineRule="auto"/>
              <w:ind w:left="396" w:right="114"/>
              <w:jc w:val="both"/>
              <w:outlineLvl w:val="0"/>
              <w:rPr>
                <w:rFonts w:ascii="Tahoma" w:hAnsi="Tahoma" w:cs="Tahoma"/>
                <w:b/>
                <w:bCs/>
                <w:kern w:val="32"/>
                <w:sz w:val="24"/>
                <w:szCs w:val="32"/>
              </w:rPr>
            </w:pPr>
          </w:p>
          <w:p w14:paraId="3E5B9732" w14:textId="4957EB9A"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ENDE, una vez recibidos los informes o productos que generan derechos de cobro, revisará cada uno de éstos de forma completa y hará conocer al CONSULTOR sus observaciones dentro del plazo máximo de cinco (5) días hábiles computados a partir del día siguiente de su presentación. Este plazo no incluye el de las posibles observaciones, comentarios o solicitudes de información adicionales. Una vez que las observaciones sean subsanadas, se aprobará el informe.</w:t>
            </w:r>
          </w:p>
          <w:p w14:paraId="4CF646A4"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5AC421D8" w14:textId="052281E9"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CONSULTOR se obliga a satisfacer dentro del plazo de cinco (5) días hábiles computados a partir del día siguiente de su recepción, cualquier pedido de aclaración efectuado, por ENDE.</w:t>
            </w:r>
          </w:p>
          <w:p w14:paraId="17DE8D55"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31533CA7" w14:textId="4FE0A682"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Si dentro de los cinco (5) días hábiles a partir del día siguiente de la presentación de los documentos, ENDE no envía sus observaciones al CONSULTOR, se aplicará el silencio administrativo positivo, o sea que las partes considerarán que dichos documentos cuentan con la aprobación de ENDE.</w:t>
            </w:r>
          </w:p>
          <w:p w14:paraId="78609EA4"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614A9CB2" w14:textId="2DB2FC7B"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pago se realizará por recepción del producto especificado, siempre que el mismo cumpla con todo lo establecido en los Términos de Referencia aquí detallados, que haya sido aprobado oficialmente a satisfacción de ENDE.</w:t>
            </w:r>
          </w:p>
          <w:p w14:paraId="468CBABF"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066A4431" w14:textId="501BE9FB" w:rsidR="00DE6D60" w:rsidRPr="00DE6D60" w:rsidRDefault="00045ABA" w:rsidP="00045ABA">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DE6D60">
              <w:rPr>
                <w:rFonts w:ascii="Tahoma" w:hAnsi="Tahoma" w:cs="Tahoma"/>
                <w:b/>
                <w:bCs/>
                <w:kern w:val="32"/>
                <w:sz w:val="24"/>
                <w:szCs w:val="32"/>
              </w:rPr>
              <w:t>PLAZO DEL SERVICIO DE CONSULTORÍA.</w:t>
            </w:r>
          </w:p>
          <w:p w14:paraId="3E6698CD" w14:textId="77777777" w:rsidR="00045ABA" w:rsidRDefault="00045ABA" w:rsidP="00045ABA">
            <w:pPr>
              <w:spacing w:line="276" w:lineRule="auto"/>
              <w:ind w:left="112" w:right="114"/>
              <w:jc w:val="both"/>
              <w:rPr>
                <w:rFonts w:ascii="Tahoma" w:hAnsi="Tahoma" w:cs="Tahoma"/>
                <w:sz w:val="20"/>
                <w:szCs w:val="20"/>
                <w:lang w:val="es-BO" w:eastAsia="en-US"/>
              </w:rPr>
            </w:pPr>
          </w:p>
          <w:p w14:paraId="35C6B204" w14:textId="0100CF1C"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plazo total para la conclusión del servicio de Consultoría es, a partir de la recepción por parte del Consultor de la orden de inicio, hasta el 31 de mayo de 2023.</w:t>
            </w:r>
          </w:p>
          <w:p w14:paraId="17162876"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22A80F5C" w14:textId="481AEEB1" w:rsidR="00DE6D60" w:rsidRDefault="00DE6D60" w:rsidP="00045ABA">
            <w:pPr>
              <w:spacing w:line="276" w:lineRule="auto"/>
              <w:ind w:left="112" w:right="114"/>
              <w:jc w:val="both"/>
              <w:rPr>
                <w:rFonts w:ascii="Tahoma" w:hAnsi="Tahoma" w:cs="Tahoma"/>
                <w:sz w:val="20"/>
                <w:szCs w:val="20"/>
              </w:rPr>
            </w:pPr>
            <w:r w:rsidRPr="00045ABA">
              <w:rPr>
                <w:rFonts w:ascii="Tahoma" w:hAnsi="Tahoma" w:cs="Tahoma"/>
                <w:sz w:val="20"/>
                <w:szCs w:val="20"/>
                <w:lang w:val="es-BO" w:eastAsia="en-US"/>
              </w:rPr>
              <w:t>Sin embargo,</w:t>
            </w:r>
            <w:r w:rsidRPr="00DE6D60">
              <w:rPr>
                <w:rFonts w:ascii="Tahoma" w:hAnsi="Tahoma" w:cs="Tahoma"/>
                <w:sz w:val="20"/>
                <w:szCs w:val="20"/>
              </w:rPr>
              <w:t xml:space="preserve"> se deberán respetar los siguientes plazos intermedios para cada </w:t>
            </w:r>
            <w:r w:rsidRPr="00DE6D60">
              <w:rPr>
                <w:rFonts w:ascii="Tahoma" w:hAnsi="Tahoma" w:cs="Tahoma"/>
                <w:b/>
                <w:sz w:val="20"/>
                <w:szCs w:val="20"/>
              </w:rPr>
              <w:t>Ítem</w:t>
            </w:r>
            <w:r w:rsidRPr="00DE6D60">
              <w:rPr>
                <w:rFonts w:ascii="Tahoma" w:hAnsi="Tahoma" w:cs="Tahoma"/>
                <w:sz w:val="20"/>
                <w:szCs w:val="20"/>
              </w:rPr>
              <w:t xml:space="preserve"> según el siguiente detalle:</w:t>
            </w:r>
          </w:p>
          <w:p w14:paraId="4C43C7A4" w14:textId="77777777" w:rsidR="00045ABA" w:rsidRPr="00DE6D60" w:rsidRDefault="00045ABA" w:rsidP="00045ABA">
            <w:pPr>
              <w:spacing w:line="276" w:lineRule="auto"/>
              <w:ind w:left="112" w:right="114"/>
              <w:jc w:val="both"/>
              <w:rPr>
                <w:rFonts w:ascii="Tahoma" w:hAnsi="Tahoma" w:cs="Tahoma"/>
                <w:sz w:val="20"/>
                <w:szCs w:val="20"/>
              </w:rPr>
            </w:pPr>
          </w:p>
          <w:p w14:paraId="2461EFF9" w14:textId="77777777" w:rsidR="00DE6D60" w:rsidRPr="00DE6D60" w:rsidRDefault="00DE6D60" w:rsidP="00045ABA">
            <w:pPr>
              <w:numPr>
                <w:ilvl w:val="0"/>
                <w:numId w:val="72"/>
              </w:numPr>
              <w:spacing w:line="276" w:lineRule="auto"/>
              <w:ind w:right="114"/>
              <w:jc w:val="both"/>
              <w:rPr>
                <w:rFonts w:ascii="Tahoma" w:hAnsi="Tahoma" w:cs="Tahoma"/>
                <w:sz w:val="20"/>
                <w:szCs w:val="20"/>
              </w:rPr>
            </w:pPr>
            <w:r w:rsidRPr="00DE6D60">
              <w:rPr>
                <w:rFonts w:ascii="Tahoma" w:hAnsi="Tahoma" w:cs="Tahoma"/>
                <w:sz w:val="20"/>
                <w:szCs w:val="20"/>
                <w:lang w:eastAsia="en-US"/>
              </w:rPr>
              <w:t xml:space="preserve">INFORME TRABAJO DE CAMPO (1ra Campaña) - ESTUDIO CALIDAD DE AGUAS Y SEDIMENTOS PROYECTOS HIDROELÉCTRICOS CUENCA AMAZONICA, CUENCA DEL PLATA, CAÑAHUECAL, Y MUÑECAS, correspondiente a la primera campaña </w:t>
            </w:r>
            <w:r w:rsidRPr="00DE6D60">
              <w:rPr>
                <w:rFonts w:ascii="Tahoma" w:hAnsi="Tahoma" w:cs="Tahoma"/>
                <w:sz w:val="20"/>
                <w:szCs w:val="20"/>
              </w:rPr>
              <w:t>deberá presentarse hasta el 04 de noviembre de 2022.</w:t>
            </w:r>
          </w:p>
          <w:p w14:paraId="5C3FFC19" w14:textId="77777777" w:rsidR="00DE6D60" w:rsidRPr="00DE6D60" w:rsidRDefault="00DE6D60" w:rsidP="00045ABA">
            <w:pPr>
              <w:numPr>
                <w:ilvl w:val="0"/>
                <w:numId w:val="72"/>
              </w:numPr>
              <w:spacing w:line="276" w:lineRule="auto"/>
              <w:ind w:right="114"/>
              <w:jc w:val="both"/>
              <w:rPr>
                <w:rFonts w:ascii="Tahoma" w:hAnsi="Tahoma" w:cs="Tahoma"/>
                <w:sz w:val="20"/>
                <w:szCs w:val="20"/>
              </w:rPr>
            </w:pPr>
            <w:r w:rsidRPr="00DE6D60">
              <w:rPr>
                <w:rFonts w:ascii="Tahoma" w:hAnsi="Tahoma" w:cs="Tahoma"/>
                <w:sz w:val="20"/>
                <w:szCs w:val="20"/>
                <w:lang w:eastAsia="en-US"/>
              </w:rPr>
              <w:t xml:space="preserve">INFORME RESULTADOS (1ra Campaña): ESTUDIO CALIDAD DE AGUAS Y SEDIMENTOS PROYECTOS HIDROELÉCTRICOS CUENCA AMAZONICA, CUENCA DEL PLATA, CAÑAHUECAL, Y MUÑECAS </w:t>
            </w:r>
            <w:r w:rsidRPr="00DE6D60">
              <w:rPr>
                <w:rFonts w:ascii="Tahoma" w:hAnsi="Tahoma" w:cs="Tahoma"/>
                <w:sz w:val="20"/>
                <w:szCs w:val="20"/>
              </w:rPr>
              <w:t>deberá presentarse hasta el 05 de diciembre de 2022.</w:t>
            </w:r>
          </w:p>
          <w:p w14:paraId="1DB7205A" w14:textId="77777777" w:rsidR="00DE6D60" w:rsidRPr="00DE6D60" w:rsidRDefault="00DE6D60" w:rsidP="00045ABA">
            <w:pPr>
              <w:numPr>
                <w:ilvl w:val="0"/>
                <w:numId w:val="72"/>
              </w:numPr>
              <w:spacing w:line="276" w:lineRule="auto"/>
              <w:ind w:right="114"/>
              <w:jc w:val="both"/>
              <w:rPr>
                <w:rFonts w:ascii="Tahoma" w:hAnsi="Tahoma" w:cs="Tahoma"/>
                <w:sz w:val="20"/>
                <w:szCs w:val="20"/>
              </w:rPr>
            </w:pPr>
            <w:r w:rsidRPr="00DE6D60">
              <w:rPr>
                <w:rFonts w:ascii="Tahoma" w:hAnsi="Tahoma" w:cs="Tahoma"/>
                <w:sz w:val="20"/>
                <w:szCs w:val="20"/>
                <w:lang w:eastAsia="en-US"/>
              </w:rPr>
              <w:t xml:space="preserve">INFORME TRABAJO DE CAMPO (2da Campaña) - ESTUDIO CALIDAD DE AGUAS Y SEDIMENTOS PROYECTOS HIDROELÉCTRICOS CUENCA AMAZONICA, CUENCA DEL PLATA, Y MUÑECAS correspondiente a la segunda campaña </w:t>
            </w:r>
            <w:r w:rsidRPr="00DE6D60">
              <w:rPr>
                <w:rFonts w:ascii="Tahoma" w:hAnsi="Tahoma" w:cs="Tahoma"/>
                <w:sz w:val="20"/>
                <w:szCs w:val="20"/>
              </w:rPr>
              <w:t>deberá presentarse hasta el 24 de abril de 2023.</w:t>
            </w:r>
          </w:p>
          <w:p w14:paraId="1560EB4C" w14:textId="2125AC17" w:rsidR="00DE6D60" w:rsidRDefault="00DE6D60" w:rsidP="00045ABA">
            <w:pPr>
              <w:numPr>
                <w:ilvl w:val="0"/>
                <w:numId w:val="72"/>
              </w:numPr>
              <w:spacing w:line="276" w:lineRule="auto"/>
              <w:ind w:right="114"/>
              <w:jc w:val="both"/>
              <w:rPr>
                <w:rFonts w:ascii="Tahoma" w:hAnsi="Tahoma" w:cs="Tahoma"/>
                <w:sz w:val="20"/>
                <w:szCs w:val="20"/>
              </w:rPr>
            </w:pPr>
            <w:r w:rsidRPr="00DE6D60">
              <w:rPr>
                <w:rFonts w:ascii="Tahoma" w:hAnsi="Tahoma" w:cs="Tahoma"/>
                <w:sz w:val="20"/>
                <w:szCs w:val="20"/>
                <w:lang w:eastAsia="en-US"/>
              </w:rPr>
              <w:lastRenderedPageBreak/>
              <w:t xml:space="preserve">INFORME RESULTADOS (2da Campaña): ESTUDIO CALIDAD Y SEDIMENTOS PROYECTOS HIDROELÉCTRICOS CUENCA AMAZONICA, CUENCA DEL PLATA Y MUÑECAS </w:t>
            </w:r>
            <w:r w:rsidRPr="00DE6D60">
              <w:rPr>
                <w:rFonts w:ascii="Tahoma" w:hAnsi="Tahoma" w:cs="Tahoma"/>
                <w:sz w:val="20"/>
                <w:szCs w:val="20"/>
              </w:rPr>
              <w:t>deberá presentarse hasta el 31 de mayo de 2023.</w:t>
            </w:r>
          </w:p>
          <w:p w14:paraId="3D47A641" w14:textId="77777777" w:rsidR="00045ABA" w:rsidRPr="00DE6D60" w:rsidRDefault="00045ABA" w:rsidP="00045ABA">
            <w:pPr>
              <w:spacing w:line="276" w:lineRule="auto"/>
              <w:ind w:left="720" w:right="114"/>
              <w:jc w:val="both"/>
              <w:rPr>
                <w:rFonts w:ascii="Tahoma" w:hAnsi="Tahoma" w:cs="Tahoma"/>
                <w:sz w:val="20"/>
                <w:szCs w:val="20"/>
              </w:rPr>
            </w:pPr>
          </w:p>
          <w:p w14:paraId="422F8AD7" w14:textId="371140E5" w:rsidR="00DE6D60" w:rsidRPr="00DE6D60" w:rsidRDefault="00045ABA" w:rsidP="00045ABA">
            <w:pPr>
              <w:pStyle w:val="Prrafodelista"/>
              <w:keepNext/>
              <w:numPr>
                <w:ilvl w:val="0"/>
                <w:numId w:val="56"/>
              </w:numPr>
              <w:spacing w:line="276" w:lineRule="auto"/>
              <w:ind w:right="114" w:hanging="284"/>
              <w:jc w:val="both"/>
              <w:outlineLvl w:val="0"/>
              <w:rPr>
                <w:rFonts w:ascii="Tahoma" w:hAnsi="Tahoma" w:cs="Tahoma"/>
                <w:b/>
                <w:bCs/>
                <w:kern w:val="32"/>
                <w:sz w:val="24"/>
                <w:szCs w:val="32"/>
              </w:rPr>
            </w:pPr>
            <w:r w:rsidRPr="00DE6D60">
              <w:rPr>
                <w:rFonts w:ascii="Tahoma" w:hAnsi="Tahoma" w:cs="Tahoma"/>
                <w:b/>
                <w:bCs/>
                <w:kern w:val="32"/>
                <w:sz w:val="24"/>
                <w:szCs w:val="32"/>
              </w:rPr>
              <w:t>CONSIDERACIONES COMPLEMENTARIAS.</w:t>
            </w:r>
          </w:p>
          <w:p w14:paraId="328F1867" w14:textId="77777777" w:rsidR="00045ABA" w:rsidRDefault="00045ABA" w:rsidP="00045ABA">
            <w:pPr>
              <w:keepNext/>
              <w:spacing w:line="276" w:lineRule="auto"/>
              <w:jc w:val="both"/>
              <w:outlineLvl w:val="1"/>
              <w:rPr>
                <w:rFonts w:ascii="Tahoma" w:hAnsi="Tahoma" w:cs="Tahoma"/>
                <w:b/>
                <w:caps/>
                <w:sz w:val="22"/>
                <w:szCs w:val="20"/>
                <w:lang w:val="es-MX"/>
              </w:rPr>
            </w:pPr>
          </w:p>
          <w:p w14:paraId="34EE37D7" w14:textId="50AA233C" w:rsidR="00DE6D60" w:rsidRPr="00045ABA" w:rsidRDefault="00DE6D60" w:rsidP="00045ABA">
            <w:pPr>
              <w:pStyle w:val="Prrafodelista"/>
              <w:keepNext/>
              <w:numPr>
                <w:ilvl w:val="1"/>
                <w:numId w:val="56"/>
              </w:numPr>
              <w:spacing w:line="276" w:lineRule="auto"/>
              <w:ind w:hanging="608"/>
              <w:jc w:val="both"/>
              <w:outlineLvl w:val="1"/>
              <w:rPr>
                <w:rFonts w:ascii="Tahoma" w:hAnsi="Tahoma" w:cs="Tahoma"/>
                <w:b/>
                <w:caps/>
                <w:sz w:val="22"/>
                <w:lang w:val="es-MX"/>
              </w:rPr>
            </w:pPr>
            <w:r w:rsidRPr="00045ABA">
              <w:rPr>
                <w:rFonts w:ascii="Tahoma" w:hAnsi="Tahoma" w:cs="Tahoma"/>
                <w:b/>
                <w:caps/>
                <w:sz w:val="22"/>
                <w:lang w:val="es-MX"/>
              </w:rPr>
              <w:t>CONTRAPARTE.</w:t>
            </w:r>
          </w:p>
          <w:p w14:paraId="56AEABCE" w14:textId="77777777" w:rsidR="00045ABA" w:rsidRDefault="00045ABA" w:rsidP="00E64736">
            <w:pPr>
              <w:spacing w:line="276" w:lineRule="auto"/>
              <w:jc w:val="both"/>
              <w:rPr>
                <w:rFonts w:ascii="Tahoma" w:hAnsi="Tahoma" w:cs="Tahoma"/>
                <w:sz w:val="20"/>
                <w:szCs w:val="20"/>
                <w:lang w:val="es-BO" w:eastAsia="en-US"/>
              </w:rPr>
            </w:pPr>
          </w:p>
          <w:p w14:paraId="31E115DD" w14:textId="40F760FC"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El presente trabajo deberá ser realizado en coordinación con la Empresa Nacional de Electricidad (ENDE), la que actuará como Contraparte. </w:t>
            </w:r>
          </w:p>
          <w:p w14:paraId="6D5087F3"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23108233" w14:textId="457C5E67"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ENDE asignará al personal correspondiente como Contraparte, quien seguirá de forma permanente el trabajo realizado por el CONSULTOR durante el proceso de ejecución del contrato. El cual será responsable de la aprobación de los trabajos que realice el CONSULTOR, según los objetivos planteados hasta la conclusión del trabajo.</w:t>
            </w:r>
          </w:p>
          <w:p w14:paraId="4F3E6943"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4B5F99DF" w14:textId="285912FF" w:rsidR="00DE6D60" w:rsidRDefault="00DE6D60" w:rsidP="00045ABA">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El trabajo de la Contraparte designada será hasta el cumplimiento de las cláusulas contractuales de la Consultoría por Producto hasta el cierre del Contrato.</w:t>
            </w:r>
          </w:p>
          <w:p w14:paraId="7C3A8A70" w14:textId="77777777" w:rsidR="00045ABA" w:rsidRPr="00DE6D60" w:rsidRDefault="00045ABA" w:rsidP="00045ABA">
            <w:pPr>
              <w:spacing w:line="276" w:lineRule="auto"/>
              <w:ind w:left="112" w:right="114"/>
              <w:jc w:val="both"/>
              <w:rPr>
                <w:rFonts w:ascii="Tahoma" w:hAnsi="Tahoma" w:cs="Tahoma"/>
                <w:sz w:val="20"/>
                <w:szCs w:val="20"/>
                <w:lang w:val="es-BO" w:eastAsia="en-US"/>
              </w:rPr>
            </w:pPr>
          </w:p>
          <w:p w14:paraId="2D9ED475" w14:textId="77777777" w:rsidR="00DE6D60" w:rsidRPr="00DE6D60" w:rsidRDefault="00DE6D60" w:rsidP="00045ABA">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sz w:val="22"/>
                <w:lang w:val="es-MX"/>
              </w:rPr>
              <w:t>Normativas de seguridad y medio ambiente.</w:t>
            </w:r>
          </w:p>
          <w:p w14:paraId="41495B2E" w14:textId="41C9B7D1" w:rsidR="00DE6D60" w:rsidRDefault="00DE6D60" w:rsidP="006F2A72">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Los trabajos de campo se desarrollarán teniendo en cuenta las siguientes recomendaciones:</w:t>
            </w:r>
          </w:p>
          <w:p w14:paraId="729DA1E4" w14:textId="77777777" w:rsidR="006F2A72" w:rsidRPr="00DE6D60" w:rsidRDefault="006F2A72" w:rsidP="006F2A72">
            <w:pPr>
              <w:spacing w:line="276" w:lineRule="auto"/>
              <w:ind w:left="112" w:right="114"/>
              <w:jc w:val="both"/>
              <w:rPr>
                <w:rFonts w:ascii="Tahoma" w:hAnsi="Tahoma" w:cs="Tahoma"/>
                <w:sz w:val="18"/>
                <w:szCs w:val="18"/>
                <w:lang w:eastAsia="en-US"/>
              </w:rPr>
            </w:pPr>
          </w:p>
          <w:p w14:paraId="363BC2E9"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Uso de Equipo de Protección Personal básico (guantes, camisa y pantalón, chaleco salvavidas y botines) y medidas de bioseguridad correspondientes.</w:t>
            </w:r>
          </w:p>
          <w:p w14:paraId="2DB13E43"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Recoger y disponer los residuos sólidos o sobras de alimentos en campo, de forma adecuada.</w:t>
            </w:r>
          </w:p>
          <w:p w14:paraId="03AE4D1C"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No contaminar el suelo con combustibles y lubricantes.</w:t>
            </w:r>
          </w:p>
          <w:p w14:paraId="50D0EA8F"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 xml:space="preserve">No contaminar ni obstruir cursos naturales de agua. </w:t>
            </w:r>
          </w:p>
          <w:p w14:paraId="79C36369"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No afectar sembradíos y/o propiedad ajena.</w:t>
            </w:r>
          </w:p>
          <w:p w14:paraId="57C9AFD3"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Preservar la flora y fauna.</w:t>
            </w:r>
          </w:p>
          <w:p w14:paraId="6F6B1514"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No cortar arbustos ni vegetación de forma innecesaria.</w:t>
            </w:r>
          </w:p>
          <w:p w14:paraId="7A14A1E3"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bookmarkStart w:id="164" w:name="_Hlk528566326"/>
            <w:r w:rsidRPr="00DE6D60">
              <w:rPr>
                <w:rFonts w:ascii="Tahoma" w:hAnsi="Tahoma" w:cs="Tahoma"/>
                <w:sz w:val="20"/>
                <w:szCs w:val="20"/>
                <w:lang w:val="es-BO" w:eastAsia="en-US"/>
              </w:rPr>
              <w:t>Contratación de personal local, respetando los acuerdos con Pueblos Indígenas de la zona de los Proyectos si corresponde.</w:t>
            </w:r>
          </w:p>
          <w:bookmarkEnd w:id="164"/>
          <w:p w14:paraId="04938AF6" w14:textId="77777777" w:rsidR="00DE6D60" w:rsidRPr="00DE6D60" w:rsidRDefault="00DE6D60" w:rsidP="006F2A72">
            <w:pPr>
              <w:numPr>
                <w:ilvl w:val="1"/>
                <w:numId w:val="73"/>
              </w:numPr>
              <w:spacing w:line="276" w:lineRule="auto"/>
              <w:ind w:left="1276" w:right="114"/>
              <w:jc w:val="both"/>
              <w:rPr>
                <w:rFonts w:ascii="Tahoma" w:hAnsi="Tahoma" w:cs="Tahoma"/>
                <w:sz w:val="20"/>
                <w:szCs w:val="20"/>
                <w:lang w:val="es-BO" w:eastAsia="en-US"/>
              </w:rPr>
            </w:pPr>
            <w:r w:rsidRPr="00DE6D60">
              <w:rPr>
                <w:rFonts w:ascii="Tahoma" w:hAnsi="Tahoma" w:cs="Tahoma"/>
                <w:sz w:val="20"/>
                <w:szCs w:val="20"/>
                <w:lang w:val="es-BO" w:eastAsia="en-US"/>
              </w:rPr>
              <w:t>Respetar usos y costumbres de los asentamientos poblacionales para prevenir conflictos en la zona.</w:t>
            </w:r>
          </w:p>
          <w:p w14:paraId="2B46BED5" w14:textId="77777777" w:rsidR="00DE6D60" w:rsidRPr="00DE6D60" w:rsidRDefault="00DE6D60" w:rsidP="00E64736">
            <w:pPr>
              <w:spacing w:line="276" w:lineRule="auto"/>
              <w:jc w:val="both"/>
              <w:rPr>
                <w:rFonts w:ascii="Tahoma" w:hAnsi="Tahoma" w:cs="Tahoma"/>
                <w:sz w:val="20"/>
                <w:szCs w:val="20"/>
                <w:lang w:val="es-BO" w:eastAsia="en-US"/>
              </w:rPr>
            </w:pPr>
          </w:p>
          <w:p w14:paraId="5413C573" w14:textId="6ACA7F2D" w:rsidR="00DE6D60" w:rsidRDefault="00DE6D60" w:rsidP="006F2A72">
            <w:pPr>
              <w:spacing w:line="276" w:lineRule="auto"/>
              <w:ind w:left="112" w:right="114"/>
              <w:jc w:val="both"/>
              <w:rPr>
                <w:rFonts w:ascii="Tahoma" w:hAnsi="Tahoma" w:cs="Tahoma"/>
                <w:sz w:val="20"/>
                <w:szCs w:val="20"/>
                <w:lang w:val="es-BO" w:eastAsia="en-US"/>
              </w:rPr>
            </w:pPr>
            <w:r w:rsidRPr="00DE6D60">
              <w:rPr>
                <w:rFonts w:ascii="Tahoma" w:hAnsi="Tahoma" w:cs="Tahoma"/>
                <w:sz w:val="20"/>
                <w:szCs w:val="20"/>
                <w:lang w:val="es-BO" w:eastAsia="en-US"/>
              </w:rPr>
              <w:t>Sera responsabilidad del CONSULTOR la gestión oportuna de cualquier autorización necesaria para el normal desarrollo de las actividades a ser realizadas en campo.</w:t>
            </w:r>
          </w:p>
          <w:p w14:paraId="757DDFAD" w14:textId="77777777" w:rsidR="006F2A72" w:rsidRPr="00DE6D60" w:rsidRDefault="006F2A72" w:rsidP="006F2A72">
            <w:pPr>
              <w:spacing w:line="276" w:lineRule="auto"/>
              <w:ind w:left="112" w:right="114"/>
              <w:jc w:val="both"/>
              <w:rPr>
                <w:rFonts w:ascii="Tahoma" w:hAnsi="Tahoma" w:cs="Tahoma"/>
                <w:sz w:val="20"/>
                <w:szCs w:val="20"/>
                <w:lang w:val="es-BO" w:eastAsia="en-US"/>
              </w:rPr>
            </w:pPr>
          </w:p>
          <w:p w14:paraId="158A9EFA" w14:textId="77777777" w:rsidR="00DE6D60" w:rsidRPr="00DE6D60" w:rsidRDefault="00DE6D60" w:rsidP="006F2A72">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sz w:val="22"/>
                <w:lang w:val="es-MX"/>
              </w:rPr>
              <w:t>Logística</w:t>
            </w:r>
            <w:r w:rsidRPr="00DE6D60">
              <w:rPr>
                <w:rFonts w:ascii="Tahoma" w:hAnsi="Tahoma" w:cs="Tahoma"/>
                <w:b/>
                <w:caps/>
                <w:sz w:val="22"/>
                <w:lang w:val="es-MX"/>
              </w:rPr>
              <w:t>.</w:t>
            </w:r>
          </w:p>
          <w:p w14:paraId="02019A44" w14:textId="77777777" w:rsidR="00DE6D60" w:rsidRPr="00DE6D60" w:rsidRDefault="00DE6D60" w:rsidP="006F2A72">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El CONSULTOR, debe incluir y considerar en su presupuesto todos los gastos de pasajes, estadía, alimentación, hospedaje o alojamientos, transporte de ingreso y salida al área del trabajo, computadora Portátil, cámara fotográfica, servicios, equipos, insumos, materiales y otros productos que se necesiten para la ejecución y correcto cumplimiento del alcance del servicio. </w:t>
            </w:r>
          </w:p>
          <w:p w14:paraId="1287D415" w14:textId="79CC9CE4" w:rsidR="00DE6D60" w:rsidRDefault="00DE6D60" w:rsidP="006F2A72">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La contratante ENDE CORPORACIÓN no reconocerá ni cancelará ningún tipo de costo adicional por logística y/o alimentación u otros del servicio de consultoría. </w:t>
            </w:r>
          </w:p>
          <w:p w14:paraId="39ABC4AC" w14:textId="77777777" w:rsidR="006F2A72" w:rsidRPr="00DE6D60" w:rsidRDefault="006F2A72" w:rsidP="006F2A72">
            <w:pPr>
              <w:spacing w:line="276" w:lineRule="auto"/>
              <w:ind w:left="112" w:right="114"/>
              <w:jc w:val="both"/>
              <w:rPr>
                <w:rFonts w:ascii="Tahoma" w:hAnsi="Tahoma" w:cs="Tahoma"/>
                <w:sz w:val="20"/>
                <w:szCs w:val="20"/>
                <w:lang w:eastAsia="en-US"/>
              </w:rPr>
            </w:pPr>
          </w:p>
          <w:p w14:paraId="292C0D1F" w14:textId="77777777" w:rsidR="00DE6D60" w:rsidRPr="00DE6D60" w:rsidRDefault="00DE6D60" w:rsidP="006F2A72">
            <w:pPr>
              <w:pStyle w:val="Prrafodelista"/>
              <w:keepNext/>
              <w:numPr>
                <w:ilvl w:val="1"/>
                <w:numId w:val="56"/>
              </w:numPr>
              <w:spacing w:line="276" w:lineRule="auto"/>
              <w:ind w:hanging="608"/>
              <w:jc w:val="both"/>
              <w:outlineLvl w:val="1"/>
              <w:rPr>
                <w:rFonts w:ascii="Tahoma" w:hAnsi="Tahoma" w:cs="Tahoma"/>
                <w:b/>
                <w:sz w:val="22"/>
                <w:lang w:val="es-MX"/>
              </w:rPr>
            </w:pPr>
            <w:r w:rsidRPr="00DE6D60">
              <w:rPr>
                <w:rFonts w:ascii="Tahoma" w:hAnsi="Tahoma" w:cs="Tahoma"/>
                <w:b/>
                <w:sz w:val="22"/>
                <w:lang w:val="es-MX"/>
              </w:rPr>
              <w:lastRenderedPageBreak/>
              <w:t>Orden de inicio</w:t>
            </w:r>
          </w:p>
          <w:p w14:paraId="345FB18D" w14:textId="77777777" w:rsidR="006F2A72" w:rsidRDefault="006F2A72" w:rsidP="006F2A72">
            <w:pPr>
              <w:spacing w:line="276" w:lineRule="auto"/>
              <w:ind w:left="112" w:right="114"/>
              <w:jc w:val="both"/>
              <w:rPr>
                <w:rFonts w:ascii="Tahoma" w:hAnsi="Tahoma" w:cs="Tahoma"/>
                <w:sz w:val="20"/>
                <w:szCs w:val="20"/>
                <w:lang w:val="es-MX"/>
              </w:rPr>
            </w:pPr>
          </w:p>
          <w:p w14:paraId="1A001A5B" w14:textId="562B3AF3" w:rsidR="00DE6D60" w:rsidRDefault="00DE6D60" w:rsidP="006F2A72">
            <w:pPr>
              <w:spacing w:line="276" w:lineRule="auto"/>
              <w:ind w:left="112" w:right="114"/>
              <w:jc w:val="both"/>
              <w:rPr>
                <w:rFonts w:ascii="Tahoma" w:hAnsi="Tahoma" w:cs="Tahoma"/>
                <w:sz w:val="20"/>
                <w:szCs w:val="20"/>
                <w:lang w:val="es-MX"/>
              </w:rPr>
            </w:pPr>
            <w:r w:rsidRPr="00DE6D60">
              <w:rPr>
                <w:rFonts w:ascii="Tahoma" w:hAnsi="Tahoma" w:cs="Tahoma"/>
                <w:sz w:val="20"/>
                <w:szCs w:val="20"/>
                <w:lang w:val="es-MX"/>
              </w:rPr>
              <w:t xml:space="preserve">El plazo del contrato será </w:t>
            </w:r>
            <w:r w:rsidRPr="006F2A72">
              <w:rPr>
                <w:rFonts w:ascii="Tahoma" w:hAnsi="Tahoma" w:cs="Tahoma"/>
                <w:sz w:val="20"/>
                <w:szCs w:val="20"/>
                <w:lang w:eastAsia="en-US"/>
              </w:rPr>
              <w:t>computado</w:t>
            </w:r>
            <w:r w:rsidRPr="00DE6D60">
              <w:rPr>
                <w:rFonts w:ascii="Tahoma" w:hAnsi="Tahoma" w:cs="Tahoma"/>
                <w:sz w:val="20"/>
                <w:szCs w:val="20"/>
                <w:lang w:val="es-MX"/>
              </w:rPr>
              <w:t xml:space="preserve"> a partir de la recepción por parte del Consultor de la Orden de Inicio.</w:t>
            </w:r>
          </w:p>
          <w:p w14:paraId="5381561E" w14:textId="77777777" w:rsidR="006F2A72" w:rsidRPr="00DE6D60" w:rsidRDefault="006F2A72" w:rsidP="006F2A72">
            <w:pPr>
              <w:spacing w:line="276" w:lineRule="auto"/>
              <w:ind w:left="112" w:right="114"/>
              <w:jc w:val="both"/>
              <w:rPr>
                <w:rFonts w:ascii="Tahoma" w:hAnsi="Tahoma" w:cs="Tahoma"/>
                <w:sz w:val="20"/>
                <w:szCs w:val="20"/>
                <w:lang w:val="es-MX"/>
              </w:rPr>
            </w:pPr>
          </w:p>
          <w:p w14:paraId="10FFE276" w14:textId="77777777" w:rsidR="00DE6D60" w:rsidRPr="00DE6D60" w:rsidRDefault="00DE6D60" w:rsidP="006F2A72">
            <w:pPr>
              <w:pStyle w:val="Prrafodelista"/>
              <w:keepNext/>
              <w:numPr>
                <w:ilvl w:val="1"/>
                <w:numId w:val="56"/>
              </w:numPr>
              <w:spacing w:line="276" w:lineRule="auto"/>
              <w:ind w:hanging="608"/>
              <w:jc w:val="both"/>
              <w:outlineLvl w:val="1"/>
              <w:rPr>
                <w:rFonts w:ascii="Tahoma" w:hAnsi="Tahoma" w:cs="Tahoma"/>
                <w:b/>
                <w:sz w:val="22"/>
                <w:lang w:val="es-MX"/>
              </w:rPr>
            </w:pPr>
            <w:r w:rsidRPr="00DE6D60">
              <w:rPr>
                <w:rFonts w:ascii="Tahoma" w:hAnsi="Tahoma" w:cs="Tahoma"/>
                <w:b/>
                <w:sz w:val="22"/>
                <w:lang w:val="es-MX"/>
              </w:rPr>
              <w:t>Lugar de entrega del servicio</w:t>
            </w:r>
          </w:p>
          <w:p w14:paraId="439F94B2" w14:textId="40F0B139" w:rsidR="00DE6D60" w:rsidRDefault="00DE6D60" w:rsidP="006F2A72">
            <w:pPr>
              <w:spacing w:line="276" w:lineRule="auto"/>
              <w:ind w:left="112" w:right="114"/>
              <w:jc w:val="both"/>
              <w:rPr>
                <w:rFonts w:ascii="Tahoma" w:hAnsi="Tahoma" w:cs="Tahoma"/>
                <w:sz w:val="20"/>
                <w:szCs w:val="20"/>
                <w:lang w:eastAsia="en-US"/>
              </w:rPr>
            </w:pPr>
            <w:r w:rsidRPr="00DE6D60">
              <w:rPr>
                <w:rFonts w:ascii="Tahoma" w:hAnsi="Tahoma" w:cs="Tahoma"/>
                <w:sz w:val="20"/>
                <w:szCs w:val="20"/>
                <w:lang w:eastAsia="en-US"/>
              </w:rPr>
              <w:t xml:space="preserve">Todos los </w:t>
            </w:r>
            <w:r w:rsidRPr="006F2A72">
              <w:rPr>
                <w:rFonts w:ascii="Tahoma" w:hAnsi="Tahoma" w:cs="Tahoma"/>
                <w:sz w:val="20"/>
                <w:szCs w:val="20"/>
                <w:lang w:val="es-MX"/>
              </w:rPr>
              <w:t>Informes</w:t>
            </w:r>
            <w:r w:rsidRPr="00DE6D60">
              <w:rPr>
                <w:rFonts w:ascii="Tahoma" w:hAnsi="Tahoma" w:cs="Tahoma"/>
                <w:sz w:val="20"/>
                <w:szCs w:val="20"/>
                <w:lang w:eastAsia="en-US"/>
              </w:rPr>
              <w:t xml:space="preserve"> (Productos), establecidos para la consultoría serán entregados en oficinas de ENDE Corporación, Calle Colombia N°655 entre </w:t>
            </w:r>
            <w:proofErr w:type="spellStart"/>
            <w:r w:rsidRPr="00DE6D60">
              <w:rPr>
                <w:rFonts w:ascii="Tahoma" w:hAnsi="Tahoma" w:cs="Tahoma"/>
                <w:sz w:val="20"/>
                <w:szCs w:val="20"/>
                <w:lang w:eastAsia="en-US"/>
              </w:rPr>
              <w:t>Falsuri</w:t>
            </w:r>
            <w:proofErr w:type="spellEnd"/>
            <w:r w:rsidRPr="00DE6D60">
              <w:rPr>
                <w:rFonts w:ascii="Tahoma" w:hAnsi="Tahoma" w:cs="Tahoma"/>
                <w:sz w:val="20"/>
                <w:szCs w:val="20"/>
                <w:lang w:eastAsia="en-US"/>
              </w:rPr>
              <w:t xml:space="preserve"> y Suipacha </w:t>
            </w:r>
            <w:r w:rsidR="006F2A72">
              <w:rPr>
                <w:rFonts w:ascii="Tahoma" w:hAnsi="Tahoma" w:cs="Tahoma"/>
                <w:sz w:val="20"/>
                <w:szCs w:val="20"/>
                <w:lang w:eastAsia="en-US"/>
              </w:rPr>
              <w:t>–</w:t>
            </w:r>
            <w:r w:rsidRPr="00DE6D60">
              <w:rPr>
                <w:rFonts w:ascii="Tahoma" w:hAnsi="Tahoma" w:cs="Tahoma"/>
                <w:sz w:val="20"/>
                <w:szCs w:val="20"/>
                <w:lang w:eastAsia="en-US"/>
              </w:rPr>
              <w:t xml:space="preserve"> Cochabamba</w:t>
            </w:r>
            <w:r w:rsidR="006F2A72">
              <w:rPr>
                <w:rFonts w:ascii="Tahoma" w:hAnsi="Tahoma" w:cs="Tahoma"/>
                <w:sz w:val="20"/>
                <w:szCs w:val="20"/>
                <w:lang w:eastAsia="en-US"/>
              </w:rPr>
              <w:t>.</w:t>
            </w:r>
          </w:p>
          <w:p w14:paraId="6CCBBB22" w14:textId="77777777" w:rsidR="006F2A72" w:rsidRPr="00DE6D60" w:rsidRDefault="006F2A72" w:rsidP="006F2A72">
            <w:pPr>
              <w:spacing w:line="276" w:lineRule="auto"/>
              <w:ind w:left="112" w:right="114"/>
              <w:jc w:val="both"/>
              <w:rPr>
                <w:rFonts w:ascii="Tahoma" w:hAnsi="Tahoma" w:cs="Tahoma"/>
                <w:sz w:val="20"/>
                <w:szCs w:val="20"/>
                <w:lang w:eastAsia="en-US"/>
              </w:rPr>
            </w:pPr>
          </w:p>
          <w:p w14:paraId="5C18439C" w14:textId="77777777" w:rsidR="00DE6D60" w:rsidRPr="00DE6D60" w:rsidRDefault="00DE6D60" w:rsidP="006F2A72">
            <w:pPr>
              <w:pStyle w:val="Prrafodelista"/>
              <w:keepNext/>
              <w:numPr>
                <w:ilvl w:val="1"/>
                <w:numId w:val="56"/>
              </w:numPr>
              <w:spacing w:line="276" w:lineRule="auto"/>
              <w:ind w:hanging="608"/>
              <w:jc w:val="both"/>
              <w:outlineLvl w:val="1"/>
              <w:rPr>
                <w:rFonts w:ascii="Tahoma" w:hAnsi="Tahoma" w:cs="Tahoma"/>
                <w:b/>
                <w:sz w:val="22"/>
                <w:lang w:val="es-MX"/>
              </w:rPr>
            </w:pPr>
            <w:r w:rsidRPr="00DE6D60">
              <w:rPr>
                <w:rFonts w:ascii="Tahoma" w:hAnsi="Tahoma" w:cs="Tahoma"/>
                <w:b/>
                <w:sz w:val="22"/>
                <w:lang w:val="es-MX"/>
              </w:rPr>
              <w:t>Precio Referencial</w:t>
            </w:r>
          </w:p>
          <w:p w14:paraId="29E6946F" w14:textId="0930CF71" w:rsidR="00DE6D60" w:rsidRDefault="00DE6D60" w:rsidP="006F2A72">
            <w:pPr>
              <w:spacing w:line="276" w:lineRule="auto"/>
              <w:ind w:left="112" w:right="114"/>
              <w:jc w:val="both"/>
              <w:rPr>
                <w:rFonts w:ascii="Tahoma" w:hAnsi="Tahoma"/>
                <w:sz w:val="20"/>
                <w:szCs w:val="20"/>
                <w:lang w:val="es-MX"/>
              </w:rPr>
            </w:pPr>
            <w:r w:rsidRPr="00DE6D60">
              <w:rPr>
                <w:rFonts w:ascii="Tahoma" w:hAnsi="Tahoma" w:cs="Tahoma"/>
                <w:sz w:val="20"/>
                <w:szCs w:val="20"/>
                <w:lang w:val="es-MX"/>
              </w:rPr>
              <w:t xml:space="preserve">El precio referencial </w:t>
            </w:r>
            <w:r w:rsidRPr="006F2A72">
              <w:rPr>
                <w:rFonts w:ascii="Tahoma" w:hAnsi="Tahoma" w:cs="Tahoma"/>
                <w:sz w:val="20"/>
                <w:szCs w:val="20"/>
                <w:lang w:eastAsia="en-US"/>
              </w:rPr>
              <w:t>total</w:t>
            </w:r>
            <w:r w:rsidRPr="00DE6D60">
              <w:rPr>
                <w:rFonts w:ascii="Tahoma" w:hAnsi="Tahoma" w:cs="Tahoma"/>
                <w:sz w:val="20"/>
                <w:szCs w:val="20"/>
                <w:lang w:val="es-MX"/>
              </w:rPr>
              <w:t xml:space="preserve"> establecido es de </w:t>
            </w:r>
            <w:r w:rsidRPr="00DE6D60">
              <w:rPr>
                <w:rFonts w:ascii="Tahoma" w:hAnsi="Tahoma"/>
                <w:sz w:val="20"/>
                <w:szCs w:val="20"/>
                <w:lang w:val="es-MX"/>
              </w:rPr>
              <w:t xml:space="preserve">Bs. 252.865,00 (Doscientos cincuenta y dos mil ochocientos sesenta y cinco 00/100 bolivianos). A </w:t>
            </w:r>
            <w:proofErr w:type="gramStart"/>
            <w:r w:rsidRPr="00DE6D60">
              <w:rPr>
                <w:rFonts w:ascii="Tahoma" w:hAnsi="Tahoma"/>
                <w:sz w:val="20"/>
                <w:szCs w:val="20"/>
                <w:lang w:val="es-MX"/>
              </w:rPr>
              <w:t>continuación</w:t>
            </w:r>
            <w:proofErr w:type="gramEnd"/>
            <w:r w:rsidRPr="00DE6D60">
              <w:rPr>
                <w:rFonts w:ascii="Tahoma" w:hAnsi="Tahoma"/>
                <w:sz w:val="20"/>
                <w:szCs w:val="20"/>
                <w:lang w:val="es-MX"/>
              </w:rPr>
              <w:t xml:space="preserve"> se detallan los montos por </w:t>
            </w:r>
            <w:r w:rsidRPr="00DE6D60">
              <w:rPr>
                <w:rFonts w:ascii="Tahoma" w:hAnsi="Tahoma"/>
                <w:b/>
                <w:sz w:val="20"/>
                <w:szCs w:val="20"/>
                <w:lang w:val="es-MX"/>
              </w:rPr>
              <w:t>Ítem</w:t>
            </w:r>
            <w:r w:rsidRPr="00DE6D60">
              <w:rPr>
                <w:rFonts w:ascii="Tahoma" w:hAnsi="Tahoma"/>
                <w:sz w:val="20"/>
                <w:szCs w:val="20"/>
                <w:lang w:val="es-MX"/>
              </w:rPr>
              <w:t>:</w:t>
            </w:r>
          </w:p>
          <w:p w14:paraId="1E2FFF70" w14:textId="77777777" w:rsidR="006F2A72" w:rsidRPr="00DE6D60" w:rsidRDefault="006F2A72" w:rsidP="006F2A72">
            <w:pPr>
              <w:spacing w:line="276" w:lineRule="auto"/>
              <w:ind w:left="112" w:right="114"/>
              <w:jc w:val="both"/>
              <w:rPr>
                <w:rFonts w:ascii="Tahoma" w:hAnsi="Tahoma"/>
                <w:sz w:val="20"/>
                <w:szCs w:val="20"/>
                <w:lang w:val="es-MX"/>
              </w:rPr>
            </w:pPr>
          </w:p>
          <w:tbl>
            <w:tblPr>
              <w:tblStyle w:val="Tablaconcuadrcula"/>
              <w:tblpPr w:leftFromText="141" w:rightFromText="141" w:vertAnchor="text" w:horzAnchor="margin" w:tblpXSpec="center" w:tblpY="-6"/>
              <w:tblW w:w="0" w:type="auto"/>
              <w:tblLayout w:type="fixed"/>
              <w:tblLook w:val="04A0" w:firstRow="1" w:lastRow="0" w:firstColumn="1" w:lastColumn="0" w:noHBand="0" w:noVBand="1"/>
            </w:tblPr>
            <w:tblGrid>
              <w:gridCol w:w="4815"/>
              <w:gridCol w:w="2552"/>
            </w:tblGrid>
            <w:tr w:rsidR="00DE6D60" w:rsidRPr="00DE6D60" w14:paraId="567D9F09" w14:textId="77777777" w:rsidTr="00DE6D60">
              <w:trPr>
                <w:trHeight w:val="199"/>
              </w:trPr>
              <w:tc>
                <w:tcPr>
                  <w:tcW w:w="4815" w:type="dxa"/>
                  <w:tcBorders>
                    <w:top w:val="single" w:sz="4" w:space="0" w:color="auto"/>
                    <w:left w:val="single" w:sz="4" w:space="0" w:color="auto"/>
                    <w:bottom w:val="single" w:sz="4" w:space="0" w:color="auto"/>
                    <w:right w:val="single" w:sz="4" w:space="0" w:color="auto"/>
                  </w:tcBorders>
                  <w:hideMark/>
                </w:tcPr>
                <w:p w14:paraId="0DD93B39" w14:textId="77777777" w:rsidR="00DE6D60" w:rsidRPr="00DE6D60" w:rsidRDefault="00DE6D60" w:rsidP="00E64736">
                  <w:pPr>
                    <w:jc w:val="center"/>
                    <w:rPr>
                      <w:rFonts w:ascii="Tahoma" w:hAnsi="Tahoma" w:cs="Tahoma"/>
                      <w:b/>
                      <w:sz w:val="20"/>
                      <w:szCs w:val="20"/>
                      <w:lang w:eastAsia="en-US"/>
                    </w:rPr>
                  </w:pPr>
                  <w:r w:rsidRPr="00DE6D60">
                    <w:rPr>
                      <w:rFonts w:ascii="Tahoma" w:hAnsi="Tahoma" w:cs="Tahoma"/>
                      <w:b/>
                      <w:sz w:val="20"/>
                      <w:szCs w:val="20"/>
                      <w:lang w:eastAsia="en-US"/>
                    </w:rPr>
                    <w:t>ITEM</w:t>
                  </w:r>
                </w:p>
              </w:tc>
              <w:tc>
                <w:tcPr>
                  <w:tcW w:w="2552" w:type="dxa"/>
                  <w:tcBorders>
                    <w:top w:val="single" w:sz="4" w:space="0" w:color="auto"/>
                    <w:left w:val="single" w:sz="4" w:space="0" w:color="auto"/>
                    <w:bottom w:val="single" w:sz="4" w:space="0" w:color="auto"/>
                    <w:right w:val="single" w:sz="4" w:space="0" w:color="auto"/>
                  </w:tcBorders>
                  <w:hideMark/>
                </w:tcPr>
                <w:p w14:paraId="61C1A577" w14:textId="77777777" w:rsidR="00DE6D60" w:rsidRPr="00DE6D60" w:rsidRDefault="00DE6D60" w:rsidP="00E64736">
                  <w:pPr>
                    <w:jc w:val="center"/>
                    <w:rPr>
                      <w:rFonts w:ascii="Tahoma" w:hAnsi="Tahoma" w:cs="Tahoma"/>
                      <w:b/>
                      <w:sz w:val="20"/>
                      <w:szCs w:val="20"/>
                      <w:lang w:eastAsia="en-US"/>
                    </w:rPr>
                  </w:pPr>
                  <w:r w:rsidRPr="00DE6D60">
                    <w:rPr>
                      <w:rFonts w:ascii="Tahoma" w:hAnsi="Tahoma" w:cs="Tahoma"/>
                      <w:b/>
                      <w:sz w:val="20"/>
                      <w:szCs w:val="20"/>
                      <w:lang w:eastAsia="en-US"/>
                    </w:rPr>
                    <w:t xml:space="preserve">PRECIO </w:t>
                  </w:r>
                </w:p>
                <w:p w14:paraId="5CF5A311" w14:textId="77777777" w:rsidR="00DE6D60" w:rsidRPr="00DE6D60" w:rsidRDefault="00DE6D60" w:rsidP="00E64736">
                  <w:pPr>
                    <w:jc w:val="center"/>
                    <w:rPr>
                      <w:rFonts w:ascii="Tahoma" w:hAnsi="Tahoma" w:cs="Tahoma"/>
                      <w:b/>
                      <w:sz w:val="20"/>
                      <w:szCs w:val="20"/>
                      <w:lang w:eastAsia="en-US"/>
                    </w:rPr>
                  </w:pPr>
                  <w:r w:rsidRPr="00DE6D60">
                    <w:rPr>
                      <w:rFonts w:ascii="Tahoma" w:hAnsi="Tahoma" w:cs="Tahoma"/>
                      <w:b/>
                      <w:sz w:val="20"/>
                      <w:szCs w:val="20"/>
                      <w:lang w:eastAsia="en-US"/>
                    </w:rPr>
                    <w:t>REFERENCIAL (Bs.)</w:t>
                  </w:r>
                </w:p>
              </w:tc>
            </w:tr>
            <w:tr w:rsidR="00DE6D60" w:rsidRPr="00DE6D60" w14:paraId="1CA4E228" w14:textId="77777777" w:rsidTr="00DE6D60">
              <w:trPr>
                <w:trHeight w:val="149"/>
              </w:trPr>
              <w:tc>
                <w:tcPr>
                  <w:tcW w:w="4815" w:type="dxa"/>
                  <w:tcBorders>
                    <w:top w:val="single" w:sz="4" w:space="0" w:color="auto"/>
                    <w:left w:val="single" w:sz="4" w:space="0" w:color="auto"/>
                    <w:bottom w:val="single" w:sz="4" w:space="0" w:color="auto"/>
                    <w:right w:val="single" w:sz="4" w:space="0" w:color="auto"/>
                  </w:tcBorders>
                  <w:hideMark/>
                </w:tcPr>
                <w:p w14:paraId="2C4B10A2" w14:textId="77777777" w:rsidR="00DE6D60" w:rsidRPr="00DE6D60" w:rsidRDefault="00DE6D60" w:rsidP="00E64736">
                  <w:pPr>
                    <w:jc w:val="both"/>
                    <w:rPr>
                      <w:rFonts w:ascii="Tahoma" w:hAnsi="Tahoma" w:cs="Tahoma"/>
                      <w:sz w:val="20"/>
                      <w:szCs w:val="20"/>
                      <w:lang w:eastAsia="en-US"/>
                    </w:rPr>
                  </w:pPr>
                  <w:r w:rsidRPr="00DE6D60">
                    <w:rPr>
                      <w:rFonts w:ascii="Tahoma" w:hAnsi="Tahoma" w:cs="Tahoma"/>
                      <w:b/>
                      <w:sz w:val="20"/>
                      <w:szCs w:val="20"/>
                      <w:lang w:eastAsia="en-US"/>
                    </w:rPr>
                    <w:t xml:space="preserve">Ítem 1: </w:t>
                  </w:r>
                  <w:r w:rsidRPr="00DE6D60">
                    <w:rPr>
                      <w:rFonts w:ascii="Tahoma" w:hAnsi="Tahoma" w:cs="Tahoma"/>
                      <w:sz w:val="20"/>
                      <w:szCs w:val="20"/>
                      <w:lang w:eastAsia="en-US"/>
                    </w:rPr>
                    <w:t>Proyecto Hidroeléctrico Cuenca Amazónica</w:t>
                  </w:r>
                </w:p>
              </w:tc>
              <w:tc>
                <w:tcPr>
                  <w:tcW w:w="2552" w:type="dxa"/>
                  <w:tcBorders>
                    <w:top w:val="single" w:sz="4" w:space="0" w:color="auto"/>
                    <w:left w:val="single" w:sz="4" w:space="0" w:color="auto"/>
                    <w:bottom w:val="single" w:sz="4" w:space="0" w:color="auto"/>
                    <w:right w:val="single" w:sz="4" w:space="0" w:color="auto"/>
                  </w:tcBorders>
                  <w:hideMark/>
                </w:tcPr>
                <w:p w14:paraId="56C9F410" w14:textId="77777777" w:rsidR="00DE6D60" w:rsidRPr="00DE6D60" w:rsidRDefault="00DE6D60" w:rsidP="00E64736">
                  <w:pPr>
                    <w:jc w:val="center"/>
                    <w:rPr>
                      <w:rFonts w:ascii="Tahoma" w:hAnsi="Tahoma" w:cs="Tahoma"/>
                      <w:sz w:val="20"/>
                      <w:szCs w:val="20"/>
                      <w:lang w:eastAsia="en-US"/>
                    </w:rPr>
                  </w:pPr>
                  <w:r w:rsidRPr="00DE6D60">
                    <w:rPr>
                      <w:rFonts w:ascii="Tahoma" w:hAnsi="Tahoma" w:cs="Tahoma"/>
                      <w:sz w:val="20"/>
                      <w:szCs w:val="20"/>
                      <w:lang w:eastAsia="en-US"/>
                    </w:rPr>
                    <w:t>130.266,00</w:t>
                  </w:r>
                </w:p>
              </w:tc>
            </w:tr>
            <w:tr w:rsidR="00DE6D60" w:rsidRPr="00DE6D60" w14:paraId="6BEEE1E1" w14:textId="77777777" w:rsidTr="00DE6D60">
              <w:trPr>
                <w:trHeight w:val="199"/>
              </w:trPr>
              <w:tc>
                <w:tcPr>
                  <w:tcW w:w="4815" w:type="dxa"/>
                  <w:tcBorders>
                    <w:top w:val="single" w:sz="4" w:space="0" w:color="auto"/>
                    <w:left w:val="single" w:sz="4" w:space="0" w:color="auto"/>
                    <w:bottom w:val="single" w:sz="4" w:space="0" w:color="auto"/>
                    <w:right w:val="single" w:sz="4" w:space="0" w:color="auto"/>
                  </w:tcBorders>
                  <w:hideMark/>
                </w:tcPr>
                <w:p w14:paraId="7C84D1EC" w14:textId="77777777" w:rsidR="00DE6D60" w:rsidRPr="00DE6D60" w:rsidRDefault="00DE6D60" w:rsidP="00E64736">
                  <w:pPr>
                    <w:jc w:val="both"/>
                    <w:rPr>
                      <w:rFonts w:ascii="Tahoma" w:hAnsi="Tahoma" w:cs="Tahoma"/>
                      <w:sz w:val="20"/>
                      <w:szCs w:val="20"/>
                      <w:lang w:eastAsia="en-US"/>
                    </w:rPr>
                  </w:pPr>
                  <w:r w:rsidRPr="00DE6D60">
                    <w:rPr>
                      <w:rFonts w:ascii="Tahoma" w:hAnsi="Tahoma" w:cs="Tahoma"/>
                      <w:b/>
                      <w:sz w:val="20"/>
                      <w:szCs w:val="20"/>
                      <w:lang w:eastAsia="en-US"/>
                    </w:rPr>
                    <w:t>Ítem 2:</w:t>
                  </w:r>
                  <w:r w:rsidRPr="00DE6D60">
                    <w:rPr>
                      <w:rFonts w:ascii="Tahoma" w:hAnsi="Tahoma" w:cs="Tahoma"/>
                      <w:sz w:val="20"/>
                      <w:szCs w:val="20"/>
                      <w:lang w:eastAsia="en-US"/>
                    </w:rPr>
                    <w:t xml:space="preserve"> Proyecto Hidroeléctrico Cuenca del Plata</w:t>
                  </w:r>
                </w:p>
              </w:tc>
              <w:tc>
                <w:tcPr>
                  <w:tcW w:w="2552" w:type="dxa"/>
                  <w:tcBorders>
                    <w:top w:val="single" w:sz="4" w:space="0" w:color="auto"/>
                    <w:left w:val="single" w:sz="4" w:space="0" w:color="auto"/>
                    <w:bottom w:val="single" w:sz="4" w:space="0" w:color="auto"/>
                    <w:right w:val="single" w:sz="4" w:space="0" w:color="auto"/>
                  </w:tcBorders>
                  <w:hideMark/>
                </w:tcPr>
                <w:p w14:paraId="0E76502F" w14:textId="77777777" w:rsidR="00DE6D60" w:rsidRPr="00DE6D60" w:rsidRDefault="00DE6D60" w:rsidP="00E64736">
                  <w:pPr>
                    <w:jc w:val="center"/>
                    <w:rPr>
                      <w:rFonts w:ascii="Tahoma" w:hAnsi="Tahoma" w:cs="Tahoma"/>
                      <w:sz w:val="20"/>
                      <w:szCs w:val="20"/>
                      <w:lang w:eastAsia="en-US"/>
                    </w:rPr>
                  </w:pPr>
                  <w:r w:rsidRPr="00DE6D60">
                    <w:rPr>
                      <w:rFonts w:ascii="Tahoma" w:hAnsi="Tahoma" w:cs="Tahoma"/>
                      <w:sz w:val="20"/>
                      <w:szCs w:val="20"/>
                      <w:lang w:eastAsia="en-US"/>
                    </w:rPr>
                    <w:t>80.396,00</w:t>
                  </w:r>
                </w:p>
              </w:tc>
            </w:tr>
            <w:tr w:rsidR="00DE6D60" w:rsidRPr="00DE6D60" w14:paraId="305540AB" w14:textId="77777777" w:rsidTr="00DE6D60">
              <w:trPr>
                <w:trHeight w:val="199"/>
              </w:trPr>
              <w:tc>
                <w:tcPr>
                  <w:tcW w:w="4815" w:type="dxa"/>
                  <w:tcBorders>
                    <w:top w:val="single" w:sz="4" w:space="0" w:color="auto"/>
                    <w:left w:val="single" w:sz="4" w:space="0" w:color="auto"/>
                    <w:bottom w:val="single" w:sz="4" w:space="0" w:color="auto"/>
                    <w:right w:val="single" w:sz="4" w:space="0" w:color="auto"/>
                  </w:tcBorders>
                  <w:hideMark/>
                </w:tcPr>
                <w:p w14:paraId="465C6787" w14:textId="77777777" w:rsidR="00DE6D60" w:rsidRPr="00DE6D60" w:rsidRDefault="00DE6D60" w:rsidP="00E64736">
                  <w:pPr>
                    <w:jc w:val="both"/>
                    <w:rPr>
                      <w:rFonts w:ascii="Tahoma" w:hAnsi="Tahoma" w:cs="Tahoma"/>
                      <w:sz w:val="20"/>
                      <w:szCs w:val="20"/>
                      <w:lang w:eastAsia="en-US"/>
                    </w:rPr>
                  </w:pPr>
                  <w:r w:rsidRPr="00DE6D60">
                    <w:rPr>
                      <w:rFonts w:ascii="Tahoma" w:hAnsi="Tahoma" w:cs="Tahoma"/>
                      <w:b/>
                      <w:sz w:val="20"/>
                      <w:szCs w:val="20"/>
                      <w:lang w:eastAsia="en-US"/>
                    </w:rPr>
                    <w:t>Ítem 3:</w:t>
                  </w:r>
                  <w:r w:rsidRPr="00DE6D60">
                    <w:rPr>
                      <w:rFonts w:ascii="Tahoma" w:hAnsi="Tahoma" w:cs="Tahoma"/>
                      <w:sz w:val="20"/>
                      <w:szCs w:val="20"/>
                      <w:lang w:eastAsia="en-US"/>
                    </w:rPr>
                    <w:t xml:space="preserve"> Proyecto Hidroeléctrico </w:t>
                  </w:r>
                  <w:proofErr w:type="spellStart"/>
                  <w:r w:rsidRPr="00DE6D60">
                    <w:rPr>
                      <w:rFonts w:ascii="Tahoma" w:hAnsi="Tahoma" w:cs="Tahoma"/>
                      <w:sz w:val="20"/>
                      <w:szCs w:val="20"/>
                      <w:lang w:eastAsia="en-US"/>
                    </w:rPr>
                    <w:t>Cañahuecal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1FC8A5F" w14:textId="77777777" w:rsidR="00DE6D60" w:rsidRPr="00DE6D60" w:rsidRDefault="00DE6D60" w:rsidP="00E64736">
                  <w:pPr>
                    <w:jc w:val="center"/>
                    <w:rPr>
                      <w:rFonts w:ascii="Tahoma" w:hAnsi="Tahoma" w:cs="Tahoma"/>
                      <w:sz w:val="20"/>
                      <w:szCs w:val="20"/>
                      <w:lang w:eastAsia="en-US"/>
                    </w:rPr>
                  </w:pPr>
                  <w:r w:rsidRPr="00DE6D60">
                    <w:rPr>
                      <w:rFonts w:ascii="Tahoma" w:hAnsi="Tahoma" w:cs="Tahoma"/>
                      <w:sz w:val="20"/>
                      <w:szCs w:val="20"/>
                      <w:lang w:eastAsia="en-US"/>
                    </w:rPr>
                    <w:t>14.031,00</w:t>
                  </w:r>
                </w:p>
              </w:tc>
            </w:tr>
            <w:tr w:rsidR="00DE6D60" w:rsidRPr="00DE6D60" w14:paraId="74226BDD" w14:textId="77777777" w:rsidTr="00DE6D60">
              <w:trPr>
                <w:trHeight w:val="199"/>
              </w:trPr>
              <w:tc>
                <w:tcPr>
                  <w:tcW w:w="4815" w:type="dxa"/>
                  <w:tcBorders>
                    <w:top w:val="single" w:sz="4" w:space="0" w:color="auto"/>
                    <w:left w:val="single" w:sz="4" w:space="0" w:color="auto"/>
                    <w:bottom w:val="single" w:sz="4" w:space="0" w:color="auto"/>
                    <w:right w:val="single" w:sz="4" w:space="0" w:color="auto"/>
                  </w:tcBorders>
                  <w:hideMark/>
                </w:tcPr>
                <w:p w14:paraId="519EB803" w14:textId="77777777" w:rsidR="00DE6D60" w:rsidRPr="00DE6D60" w:rsidRDefault="00DE6D60" w:rsidP="00E64736">
                  <w:pPr>
                    <w:jc w:val="both"/>
                    <w:rPr>
                      <w:rFonts w:ascii="Tahoma" w:hAnsi="Tahoma" w:cs="Tahoma"/>
                      <w:sz w:val="20"/>
                      <w:szCs w:val="20"/>
                      <w:lang w:eastAsia="en-US"/>
                    </w:rPr>
                  </w:pPr>
                  <w:r w:rsidRPr="00DE6D60">
                    <w:rPr>
                      <w:rFonts w:ascii="Tahoma" w:hAnsi="Tahoma" w:cs="Tahoma"/>
                      <w:b/>
                      <w:sz w:val="20"/>
                      <w:szCs w:val="20"/>
                      <w:lang w:eastAsia="en-US"/>
                    </w:rPr>
                    <w:t>Ítem 4:</w:t>
                  </w:r>
                  <w:r w:rsidRPr="00DE6D60">
                    <w:rPr>
                      <w:rFonts w:ascii="Tahoma" w:hAnsi="Tahoma" w:cs="Tahoma"/>
                      <w:sz w:val="20"/>
                      <w:szCs w:val="20"/>
                      <w:lang w:eastAsia="en-US"/>
                    </w:rPr>
                    <w:t xml:space="preserve"> Proyecto Hidroeléctrico Muñecas</w:t>
                  </w:r>
                </w:p>
              </w:tc>
              <w:tc>
                <w:tcPr>
                  <w:tcW w:w="2552" w:type="dxa"/>
                  <w:tcBorders>
                    <w:top w:val="single" w:sz="4" w:space="0" w:color="auto"/>
                    <w:left w:val="single" w:sz="4" w:space="0" w:color="auto"/>
                    <w:bottom w:val="single" w:sz="4" w:space="0" w:color="auto"/>
                    <w:right w:val="single" w:sz="4" w:space="0" w:color="auto"/>
                  </w:tcBorders>
                  <w:hideMark/>
                </w:tcPr>
                <w:p w14:paraId="51062767" w14:textId="77777777" w:rsidR="00DE6D60" w:rsidRPr="00DE6D60" w:rsidRDefault="00DE6D60" w:rsidP="00E64736">
                  <w:pPr>
                    <w:jc w:val="center"/>
                    <w:rPr>
                      <w:rFonts w:ascii="Tahoma" w:hAnsi="Tahoma" w:cs="Tahoma"/>
                      <w:sz w:val="20"/>
                      <w:szCs w:val="20"/>
                      <w:lang w:eastAsia="en-US"/>
                    </w:rPr>
                  </w:pPr>
                  <w:r w:rsidRPr="00DE6D60">
                    <w:rPr>
                      <w:rFonts w:ascii="Tahoma" w:hAnsi="Tahoma" w:cs="Tahoma"/>
                      <w:sz w:val="20"/>
                      <w:szCs w:val="20"/>
                      <w:lang w:eastAsia="en-US"/>
                    </w:rPr>
                    <w:t>28.172,00</w:t>
                  </w:r>
                </w:p>
              </w:tc>
            </w:tr>
          </w:tbl>
          <w:p w14:paraId="6790E821" w14:textId="77777777" w:rsidR="00DE6D60" w:rsidRPr="00DE6D60" w:rsidRDefault="00DE6D60" w:rsidP="00E64736">
            <w:pPr>
              <w:spacing w:line="276" w:lineRule="auto"/>
              <w:jc w:val="both"/>
              <w:rPr>
                <w:rFonts w:ascii="Tahoma" w:hAnsi="Tahoma"/>
                <w:sz w:val="20"/>
                <w:szCs w:val="20"/>
                <w:lang w:val="es-MX"/>
              </w:rPr>
            </w:pPr>
          </w:p>
          <w:p w14:paraId="3D263B17" w14:textId="77777777" w:rsidR="00DE6D60" w:rsidRPr="00DE6D60" w:rsidRDefault="00DE6D60" w:rsidP="00E64736">
            <w:pPr>
              <w:spacing w:line="276" w:lineRule="auto"/>
              <w:jc w:val="both"/>
              <w:rPr>
                <w:rFonts w:ascii="Tahoma" w:hAnsi="Tahoma"/>
                <w:sz w:val="20"/>
                <w:szCs w:val="20"/>
                <w:lang w:val="es-MX"/>
              </w:rPr>
            </w:pPr>
          </w:p>
          <w:p w14:paraId="7EB5B9EB" w14:textId="77777777" w:rsidR="00DE6D60" w:rsidRPr="00DE6D60" w:rsidRDefault="00DE6D60" w:rsidP="00E64736">
            <w:pPr>
              <w:spacing w:line="276" w:lineRule="auto"/>
              <w:jc w:val="both"/>
              <w:rPr>
                <w:rFonts w:ascii="Tahoma" w:hAnsi="Tahoma"/>
                <w:sz w:val="20"/>
                <w:szCs w:val="20"/>
                <w:lang w:val="es-MX"/>
              </w:rPr>
            </w:pPr>
          </w:p>
          <w:p w14:paraId="1CAA6109" w14:textId="17B779C1" w:rsidR="00DE6D60" w:rsidRPr="00DE6D60" w:rsidRDefault="00DE6D60" w:rsidP="006F2A72">
            <w:pPr>
              <w:pStyle w:val="Prrafodelista"/>
              <w:keepNext/>
              <w:numPr>
                <w:ilvl w:val="1"/>
                <w:numId w:val="56"/>
              </w:numPr>
              <w:spacing w:line="276" w:lineRule="auto"/>
              <w:ind w:hanging="608"/>
              <w:jc w:val="both"/>
              <w:outlineLvl w:val="1"/>
              <w:rPr>
                <w:rFonts w:ascii="Tahoma" w:hAnsi="Tahoma" w:cs="Tahoma"/>
                <w:b/>
                <w:sz w:val="22"/>
                <w:lang w:val="es-MX"/>
              </w:rPr>
            </w:pPr>
            <w:r w:rsidRPr="00DE6D60">
              <w:rPr>
                <w:rFonts w:ascii="Tahoma" w:hAnsi="Tahoma" w:cs="Tahoma"/>
                <w:b/>
                <w:sz w:val="22"/>
                <w:lang w:val="es-MX"/>
              </w:rPr>
              <w:t>Validación propuesta</w:t>
            </w:r>
          </w:p>
          <w:p w14:paraId="4F596911" w14:textId="788A493F" w:rsidR="00DE6D60" w:rsidRDefault="00DE6D60" w:rsidP="006F2A72">
            <w:pPr>
              <w:spacing w:line="276" w:lineRule="auto"/>
              <w:ind w:left="112" w:right="114"/>
              <w:jc w:val="both"/>
              <w:rPr>
                <w:rFonts w:ascii="Tahoma" w:hAnsi="Tahoma" w:cs="Tahoma"/>
                <w:sz w:val="20"/>
                <w:szCs w:val="20"/>
                <w:lang w:val="es-MX"/>
              </w:rPr>
            </w:pPr>
            <w:r w:rsidRPr="00DE6D60">
              <w:rPr>
                <w:rFonts w:ascii="Tahoma" w:hAnsi="Tahoma" w:cs="Tahoma"/>
                <w:sz w:val="20"/>
                <w:szCs w:val="20"/>
                <w:lang w:val="es-MX"/>
              </w:rPr>
              <w:t>La propuesta será validada en función a los requerimientos establecidos en los presentes Términos de Referencia para verificar su cumplimiento.</w:t>
            </w:r>
          </w:p>
          <w:p w14:paraId="6C290094" w14:textId="77777777" w:rsidR="006F2A72" w:rsidRPr="00DE6D60" w:rsidRDefault="006F2A72" w:rsidP="00E64736">
            <w:pPr>
              <w:spacing w:line="276" w:lineRule="auto"/>
              <w:jc w:val="both"/>
              <w:rPr>
                <w:rFonts w:ascii="Tahoma" w:hAnsi="Tahoma" w:cs="Tahoma"/>
                <w:sz w:val="20"/>
                <w:szCs w:val="20"/>
                <w:lang w:val="es-MX"/>
              </w:rPr>
            </w:pPr>
          </w:p>
          <w:p w14:paraId="5DDB5D22" w14:textId="706BF477" w:rsidR="00DE6D60" w:rsidRDefault="00DE6D60" w:rsidP="006F2A72">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caps/>
                <w:sz w:val="22"/>
                <w:lang w:val="es-MX"/>
              </w:rPr>
              <w:t>Requisitos.</w:t>
            </w:r>
          </w:p>
          <w:p w14:paraId="788E7F0D" w14:textId="77777777" w:rsidR="006F2A72" w:rsidRPr="00DE6D60" w:rsidRDefault="006F2A72" w:rsidP="006F2A72">
            <w:pPr>
              <w:pStyle w:val="Prrafodelista"/>
              <w:keepNext/>
              <w:spacing w:line="276" w:lineRule="auto"/>
              <w:jc w:val="both"/>
              <w:outlineLvl w:val="1"/>
              <w:rPr>
                <w:rFonts w:ascii="Tahoma" w:hAnsi="Tahoma" w:cs="Tahoma"/>
                <w:b/>
                <w:caps/>
                <w:sz w:val="22"/>
                <w:lang w:val="es-MX"/>
              </w:rPr>
            </w:pPr>
          </w:p>
          <w:p w14:paraId="4390D916" w14:textId="00AD85CC" w:rsidR="00DE6D60" w:rsidRPr="006F2A72" w:rsidRDefault="00DE6D60" w:rsidP="006F2A72">
            <w:pPr>
              <w:pStyle w:val="Prrafodelista"/>
              <w:keepNext/>
              <w:numPr>
                <w:ilvl w:val="2"/>
                <w:numId w:val="56"/>
              </w:numPr>
              <w:spacing w:line="276" w:lineRule="auto"/>
              <w:ind w:hanging="826"/>
              <w:jc w:val="both"/>
              <w:outlineLvl w:val="2"/>
              <w:rPr>
                <w:rFonts w:ascii="Tahoma" w:hAnsi="Tahoma" w:cs="Tahoma"/>
                <w:b/>
                <w:caps/>
                <w:sz w:val="22"/>
                <w:lang w:val="es-MX"/>
              </w:rPr>
            </w:pPr>
            <w:r w:rsidRPr="006F2A72">
              <w:rPr>
                <w:rFonts w:ascii="Tahoma" w:hAnsi="Tahoma" w:cs="Tahoma"/>
                <w:b/>
                <w:sz w:val="22"/>
                <w:lang w:val="es-MX"/>
              </w:rPr>
              <w:t>Personal clave.</w:t>
            </w:r>
          </w:p>
          <w:p w14:paraId="1BF28F52" w14:textId="77777777" w:rsidR="006F2A72" w:rsidRPr="006F2A72" w:rsidRDefault="006F2A72" w:rsidP="006F2A72">
            <w:pPr>
              <w:pStyle w:val="Prrafodelista"/>
              <w:keepNext/>
              <w:spacing w:line="276" w:lineRule="auto"/>
              <w:ind w:left="1080"/>
              <w:jc w:val="both"/>
              <w:outlineLvl w:val="2"/>
              <w:rPr>
                <w:rFonts w:ascii="Tahoma" w:hAnsi="Tahoma" w:cs="Tahoma"/>
                <w:b/>
                <w:caps/>
                <w:sz w:val="22"/>
                <w:lang w:val="es-MX"/>
              </w:rPr>
            </w:pPr>
          </w:p>
          <w:p w14:paraId="26E504E0" w14:textId="75875217" w:rsidR="00DE6D60" w:rsidRPr="006F2A72" w:rsidRDefault="00DE6D60" w:rsidP="006F2A72">
            <w:pPr>
              <w:pStyle w:val="Prrafodelista"/>
              <w:keepNext/>
              <w:numPr>
                <w:ilvl w:val="3"/>
                <w:numId w:val="56"/>
              </w:numPr>
              <w:spacing w:line="276" w:lineRule="auto"/>
              <w:ind w:hanging="826"/>
              <w:jc w:val="both"/>
              <w:outlineLvl w:val="3"/>
              <w:rPr>
                <w:rFonts w:ascii="Tahoma" w:hAnsi="Tahoma" w:cs="Tahoma"/>
                <w:b/>
                <w:bCs/>
                <w:iCs/>
                <w:szCs w:val="22"/>
              </w:rPr>
            </w:pPr>
            <w:r w:rsidRPr="006F2A72">
              <w:rPr>
                <w:rFonts w:ascii="Tahoma" w:hAnsi="Tahoma" w:cs="Tahoma"/>
                <w:b/>
                <w:bCs/>
                <w:iCs/>
                <w:szCs w:val="22"/>
              </w:rPr>
              <w:t>Responsable de Proyectos</w:t>
            </w:r>
          </w:p>
          <w:p w14:paraId="3E94AAB3" w14:textId="77777777" w:rsidR="006F2A72" w:rsidRDefault="006F2A72" w:rsidP="00E64736">
            <w:pPr>
              <w:spacing w:line="276" w:lineRule="auto"/>
              <w:ind w:left="993" w:right="153"/>
              <w:jc w:val="both"/>
              <w:rPr>
                <w:rFonts w:ascii="Tahoma" w:hAnsi="Tahoma" w:cs="Tahoma"/>
                <w:b/>
                <w:color w:val="000000"/>
                <w:sz w:val="20"/>
                <w:szCs w:val="18"/>
                <w:lang w:eastAsia="en-US"/>
              </w:rPr>
            </w:pPr>
          </w:p>
          <w:p w14:paraId="3AF8BDB9" w14:textId="36A3A243" w:rsidR="00DE6D60" w:rsidRPr="00DE6D60" w:rsidRDefault="00DE6D60" w:rsidP="006F2A72">
            <w:pPr>
              <w:spacing w:line="276" w:lineRule="auto"/>
              <w:ind w:left="993" w:right="153" w:firstLine="112"/>
              <w:jc w:val="both"/>
              <w:rPr>
                <w:rFonts w:ascii="Tahoma" w:hAnsi="Tahoma" w:cs="Tahoma"/>
                <w:b/>
                <w:color w:val="FF0000"/>
                <w:sz w:val="20"/>
                <w:szCs w:val="18"/>
                <w:lang w:eastAsia="en-US"/>
              </w:rPr>
            </w:pPr>
            <w:r w:rsidRPr="00DE6D60">
              <w:rPr>
                <w:rFonts w:ascii="Tahoma" w:hAnsi="Tahoma" w:cs="Tahoma"/>
                <w:b/>
                <w:color w:val="000000"/>
                <w:sz w:val="20"/>
                <w:szCs w:val="18"/>
                <w:lang w:eastAsia="en-US"/>
              </w:rPr>
              <w:t xml:space="preserve">FORMACIÓN </w:t>
            </w:r>
          </w:p>
          <w:p w14:paraId="73932C75" w14:textId="77777777" w:rsidR="00DE6D60" w:rsidRPr="00DE6D60" w:rsidRDefault="00DE6D60" w:rsidP="006F2A72">
            <w:pPr>
              <w:numPr>
                <w:ilvl w:val="1"/>
                <w:numId w:val="73"/>
              </w:numPr>
              <w:spacing w:line="276" w:lineRule="auto"/>
              <w:ind w:left="1276" w:right="114" w:hanging="171"/>
              <w:jc w:val="both"/>
              <w:rPr>
                <w:rFonts w:ascii="Tahoma" w:hAnsi="Tahoma" w:cs="Tahoma"/>
                <w:sz w:val="20"/>
                <w:szCs w:val="20"/>
                <w:lang w:eastAsia="en-US"/>
              </w:rPr>
            </w:pPr>
            <w:r w:rsidRPr="00DE6D60">
              <w:rPr>
                <w:rFonts w:ascii="Tahoma" w:hAnsi="Tahoma" w:cs="Tahoma"/>
                <w:sz w:val="20"/>
                <w:szCs w:val="20"/>
                <w:lang w:eastAsia="en-US"/>
              </w:rPr>
              <w:t>Título en Provisión Nacional de Ing. Químico o ramas afines a nivel Licenciatura, este requisito es un factor de habilitación.</w:t>
            </w:r>
          </w:p>
          <w:p w14:paraId="701D84EE" w14:textId="0074871B" w:rsidR="00DE6D60" w:rsidRDefault="00DE6D60" w:rsidP="006F2A72">
            <w:pPr>
              <w:numPr>
                <w:ilvl w:val="1"/>
                <w:numId w:val="73"/>
              </w:numPr>
              <w:spacing w:line="276" w:lineRule="auto"/>
              <w:ind w:left="1276" w:right="114" w:hanging="171"/>
              <w:jc w:val="both"/>
              <w:rPr>
                <w:rFonts w:ascii="Tahoma" w:hAnsi="Tahoma" w:cs="Tahoma"/>
                <w:sz w:val="20"/>
                <w:szCs w:val="20"/>
                <w:lang w:eastAsia="en-US"/>
              </w:rPr>
            </w:pPr>
            <w:r w:rsidRPr="00DE6D60">
              <w:rPr>
                <w:rFonts w:ascii="Tahoma" w:hAnsi="Tahoma" w:cs="Tahoma"/>
                <w:sz w:val="20"/>
                <w:szCs w:val="20"/>
                <w:lang w:eastAsia="en-US"/>
              </w:rPr>
              <w:t xml:space="preserve">Para la firma de contrato deberá presentar su registro en la Sociedad de Ingenieros de Bolivia (SIB), si corresponde </w:t>
            </w:r>
          </w:p>
          <w:p w14:paraId="116FC57E" w14:textId="77777777" w:rsidR="006F2A72" w:rsidRPr="00DE6D60" w:rsidRDefault="006F2A72" w:rsidP="006F2A72">
            <w:pPr>
              <w:spacing w:line="276" w:lineRule="auto"/>
              <w:ind w:left="1276" w:right="114"/>
              <w:jc w:val="both"/>
              <w:rPr>
                <w:rFonts w:ascii="Tahoma" w:hAnsi="Tahoma" w:cs="Tahoma"/>
                <w:sz w:val="20"/>
                <w:szCs w:val="20"/>
                <w:lang w:eastAsia="en-US"/>
              </w:rPr>
            </w:pPr>
          </w:p>
          <w:p w14:paraId="37818530" w14:textId="77777777" w:rsidR="00DE6D60" w:rsidRPr="00DE6D60" w:rsidRDefault="00DE6D60" w:rsidP="006F2A72">
            <w:pPr>
              <w:spacing w:line="276" w:lineRule="auto"/>
              <w:ind w:left="993" w:right="153" w:firstLine="112"/>
              <w:jc w:val="both"/>
              <w:rPr>
                <w:rFonts w:ascii="Tahoma" w:hAnsi="Tahoma" w:cs="Tahoma"/>
                <w:b/>
                <w:color w:val="000000"/>
                <w:sz w:val="20"/>
                <w:szCs w:val="18"/>
                <w:lang w:eastAsia="en-US"/>
              </w:rPr>
            </w:pPr>
            <w:r w:rsidRPr="00DE6D60">
              <w:rPr>
                <w:rFonts w:ascii="Tahoma" w:hAnsi="Tahoma" w:cs="Tahoma"/>
                <w:b/>
                <w:color w:val="000000"/>
                <w:sz w:val="20"/>
                <w:szCs w:val="18"/>
                <w:lang w:eastAsia="en-US"/>
              </w:rPr>
              <w:t>EXPERIENCIA GENERAL - Años de ejercicio profesional</w:t>
            </w:r>
          </w:p>
          <w:p w14:paraId="7EDF5D79" w14:textId="23729351" w:rsidR="00DE6D60" w:rsidRDefault="00DE6D60" w:rsidP="006F2A72">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t>Experiencia profesional mínimamente de cinco (5) años, computado a partir de la fecha de emisión del Título en Provisión Nacional.</w:t>
            </w:r>
          </w:p>
          <w:p w14:paraId="7D8A459E" w14:textId="77777777" w:rsidR="006F2A72" w:rsidRPr="00DE6D60" w:rsidRDefault="006F2A72" w:rsidP="006F2A72">
            <w:pPr>
              <w:spacing w:line="276" w:lineRule="auto"/>
              <w:ind w:left="1276" w:right="114"/>
              <w:jc w:val="both"/>
              <w:rPr>
                <w:rFonts w:ascii="Tahoma" w:hAnsi="Tahoma" w:cs="Tahoma"/>
                <w:sz w:val="20"/>
                <w:szCs w:val="18"/>
                <w:lang w:eastAsia="en-US"/>
              </w:rPr>
            </w:pPr>
          </w:p>
          <w:p w14:paraId="5A11DF65" w14:textId="77777777" w:rsidR="00DE6D60" w:rsidRPr="00DE6D60" w:rsidRDefault="00DE6D60" w:rsidP="006F2A72">
            <w:pPr>
              <w:spacing w:line="276" w:lineRule="auto"/>
              <w:ind w:left="993" w:right="153" w:firstLine="112"/>
              <w:jc w:val="both"/>
              <w:rPr>
                <w:rFonts w:ascii="Tahoma" w:hAnsi="Tahoma" w:cs="Tahoma"/>
                <w:b/>
                <w:color w:val="000000"/>
                <w:sz w:val="20"/>
                <w:szCs w:val="18"/>
                <w:lang w:eastAsia="en-US"/>
              </w:rPr>
            </w:pPr>
            <w:r w:rsidRPr="00DE6D60">
              <w:rPr>
                <w:rFonts w:ascii="Tahoma" w:hAnsi="Tahoma" w:cs="Tahoma"/>
                <w:b/>
                <w:color w:val="000000"/>
                <w:sz w:val="20"/>
                <w:szCs w:val="18"/>
                <w:lang w:eastAsia="en-US"/>
              </w:rPr>
              <w:t>EXPERIENCIA ESPECÍFICA</w:t>
            </w:r>
          </w:p>
          <w:p w14:paraId="7AB40A04" w14:textId="31809327" w:rsidR="00DE6D60" w:rsidRDefault="00DE6D60" w:rsidP="006F2A72">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t xml:space="preserve">Experiencia profesional mínima de dos (2) años realizando trabajos relacionados a análisis químicos. </w:t>
            </w:r>
          </w:p>
          <w:p w14:paraId="2C9A11AA" w14:textId="77777777" w:rsidR="006F2A72" w:rsidRPr="00DE6D60" w:rsidRDefault="006F2A72" w:rsidP="006F2A72">
            <w:pPr>
              <w:spacing w:line="276" w:lineRule="auto"/>
              <w:ind w:left="1276" w:right="114"/>
              <w:jc w:val="both"/>
              <w:rPr>
                <w:rFonts w:ascii="Tahoma" w:hAnsi="Tahoma" w:cs="Tahoma"/>
                <w:sz w:val="20"/>
                <w:szCs w:val="18"/>
                <w:lang w:eastAsia="en-US"/>
              </w:rPr>
            </w:pPr>
          </w:p>
          <w:p w14:paraId="67F143F8" w14:textId="5AA17FB7" w:rsidR="00DE6D60" w:rsidRPr="00DE6D60" w:rsidRDefault="00DE6D60" w:rsidP="006F2A72">
            <w:pPr>
              <w:spacing w:line="276" w:lineRule="auto"/>
              <w:ind w:left="993" w:right="153"/>
              <w:jc w:val="both"/>
              <w:rPr>
                <w:rFonts w:ascii="Tahoma" w:hAnsi="Tahoma" w:cs="Tahoma"/>
                <w:b/>
                <w:color w:val="000000"/>
                <w:sz w:val="20"/>
                <w:szCs w:val="18"/>
                <w:lang w:eastAsia="en-US"/>
              </w:rPr>
            </w:pPr>
            <w:r w:rsidRPr="00DE6D60">
              <w:rPr>
                <w:rFonts w:ascii="Tahoma" w:hAnsi="Tahoma" w:cs="Tahoma"/>
                <w:b/>
                <w:color w:val="000000"/>
                <w:sz w:val="20"/>
                <w:szCs w:val="18"/>
                <w:lang w:eastAsia="en-US"/>
              </w:rPr>
              <w:t>CONOCIMIENTOS ADICIONALES: (Los conocimientos adicionales deberán ser respaldados con certificados)</w:t>
            </w:r>
          </w:p>
          <w:p w14:paraId="2DC97F80" w14:textId="77777777" w:rsidR="00DE6D60" w:rsidRPr="00DE6D60" w:rsidRDefault="00DE6D60" w:rsidP="00631F3B">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t>Certificado de capacitación relacionada a monitoreo (indispensable)</w:t>
            </w:r>
          </w:p>
          <w:p w14:paraId="262D1563" w14:textId="77777777" w:rsidR="00DE6D60" w:rsidRPr="00DE6D60" w:rsidRDefault="00DE6D60" w:rsidP="00631F3B">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t xml:space="preserve">Certificado de capacitación relacionada a Laboratorio (indispensable) </w:t>
            </w:r>
          </w:p>
          <w:p w14:paraId="2A9A402C" w14:textId="590CE720" w:rsidR="00DE6D60" w:rsidRDefault="00DE6D60" w:rsidP="00631F3B">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lastRenderedPageBreak/>
              <w:t>Certificado de capacitación relacionada a recursos hídricos o aguas (deseable)</w:t>
            </w:r>
          </w:p>
          <w:p w14:paraId="5F0BA43E" w14:textId="77777777" w:rsidR="006F2A72" w:rsidRPr="00DE6D60" w:rsidRDefault="006F2A72" w:rsidP="006F2A72">
            <w:pPr>
              <w:spacing w:line="276" w:lineRule="auto"/>
              <w:ind w:left="1785"/>
              <w:jc w:val="both"/>
              <w:rPr>
                <w:rFonts w:ascii="Tahoma" w:hAnsi="Tahoma" w:cs="Tahoma"/>
                <w:sz w:val="20"/>
                <w:szCs w:val="18"/>
                <w:lang w:eastAsia="en-US"/>
              </w:rPr>
            </w:pPr>
          </w:p>
          <w:p w14:paraId="7A9C9D37" w14:textId="651AD607" w:rsidR="00DE6D60" w:rsidRDefault="00DE6D60" w:rsidP="006F2A72">
            <w:pPr>
              <w:pStyle w:val="Prrafodelista"/>
              <w:keepNext/>
              <w:numPr>
                <w:ilvl w:val="3"/>
                <w:numId w:val="56"/>
              </w:numPr>
              <w:spacing w:line="276" w:lineRule="auto"/>
              <w:ind w:hanging="826"/>
              <w:jc w:val="both"/>
              <w:outlineLvl w:val="3"/>
              <w:rPr>
                <w:rFonts w:ascii="Tahoma" w:hAnsi="Tahoma" w:cs="Tahoma"/>
                <w:b/>
                <w:bCs/>
                <w:iCs/>
                <w:szCs w:val="18"/>
              </w:rPr>
            </w:pPr>
            <w:r w:rsidRPr="00DE6D60">
              <w:rPr>
                <w:rFonts w:ascii="Tahoma" w:hAnsi="Tahoma" w:cs="Tahoma"/>
                <w:b/>
                <w:bCs/>
                <w:iCs/>
                <w:szCs w:val="18"/>
              </w:rPr>
              <w:t>Técnicos de CAMPO</w:t>
            </w:r>
          </w:p>
          <w:p w14:paraId="5191C979" w14:textId="77777777" w:rsidR="00631F3B" w:rsidRPr="00DE6D60" w:rsidRDefault="00631F3B" w:rsidP="00631F3B">
            <w:pPr>
              <w:pStyle w:val="Prrafodelista"/>
              <w:keepNext/>
              <w:spacing w:line="276" w:lineRule="auto"/>
              <w:ind w:left="1080"/>
              <w:jc w:val="both"/>
              <w:outlineLvl w:val="3"/>
              <w:rPr>
                <w:rFonts w:ascii="Tahoma" w:hAnsi="Tahoma" w:cs="Tahoma"/>
                <w:b/>
                <w:bCs/>
                <w:iCs/>
                <w:szCs w:val="18"/>
              </w:rPr>
            </w:pPr>
          </w:p>
          <w:p w14:paraId="654840E3" w14:textId="77777777" w:rsidR="00DE6D60" w:rsidRPr="00DE6D60" w:rsidRDefault="00DE6D60" w:rsidP="00E64736">
            <w:pPr>
              <w:spacing w:line="276" w:lineRule="auto"/>
              <w:ind w:left="993" w:right="153"/>
              <w:jc w:val="both"/>
              <w:rPr>
                <w:rFonts w:ascii="Tahoma" w:hAnsi="Tahoma" w:cs="Tahoma"/>
                <w:b/>
                <w:color w:val="FF0000"/>
                <w:sz w:val="20"/>
                <w:szCs w:val="18"/>
                <w:lang w:eastAsia="en-US"/>
              </w:rPr>
            </w:pPr>
            <w:r w:rsidRPr="00DE6D60">
              <w:rPr>
                <w:rFonts w:ascii="Tahoma" w:hAnsi="Tahoma" w:cs="Tahoma"/>
                <w:b/>
                <w:color w:val="000000"/>
                <w:sz w:val="20"/>
                <w:szCs w:val="18"/>
                <w:lang w:eastAsia="en-US"/>
              </w:rPr>
              <w:t xml:space="preserve">FORMACIÓN </w:t>
            </w:r>
          </w:p>
          <w:p w14:paraId="1FEE32B0" w14:textId="77777777" w:rsidR="00DE6D60" w:rsidRPr="00631F3B" w:rsidRDefault="00DE6D60" w:rsidP="00631F3B">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20"/>
                <w:lang w:eastAsia="en-US"/>
              </w:rPr>
              <w:t xml:space="preserve">Título </w:t>
            </w:r>
            <w:r w:rsidRPr="00631F3B">
              <w:rPr>
                <w:rFonts w:ascii="Tahoma" w:hAnsi="Tahoma" w:cs="Tahoma"/>
                <w:sz w:val="20"/>
                <w:szCs w:val="18"/>
                <w:lang w:eastAsia="en-US"/>
              </w:rPr>
              <w:t>de Técnico Superior, Técnico Medio o Bachiller o afines.</w:t>
            </w:r>
          </w:p>
          <w:p w14:paraId="101B44D6" w14:textId="48BBADBB" w:rsidR="00DE6D60" w:rsidRDefault="00DE6D60" w:rsidP="00631F3B">
            <w:pPr>
              <w:numPr>
                <w:ilvl w:val="1"/>
                <w:numId w:val="73"/>
              </w:numPr>
              <w:spacing w:line="276" w:lineRule="auto"/>
              <w:ind w:left="1276" w:right="114" w:hanging="171"/>
              <w:jc w:val="both"/>
              <w:rPr>
                <w:rFonts w:ascii="Tahoma" w:hAnsi="Tahoma" w:cs="Tahoma"/>
                <w:sz w:val="20"/>
                <w:szCs w:val="20"/>
                <w:lang w:eastAsia="en-US"/>
              </w:rPr>
            </w:pPr>
            <w:r w:rsidRPr="00631F3B">
              <w:rPr>
                <w:rFonts w:ascii="Tahoma" w:hAnsi="Tahoma" w:cs="Tahoma"/>
                <w:sz w:val="20"/>
                <w:szCs w:val="18"/>
                <w:lang w:eastAsia="en-US"/>
              </w:rPr>
              <w:t>Para la firma de contrato deberá presentar su registro en la Sociedad de Ingenieros de Bolivia (SIB), si</w:t>
            </w:r>
            <w:r w:rsidRPr="00DE6D60">
              <w:rPr>
                <w:rFonts w:ascii="Tahoma" w:hAnsi="Tahoma" w:cs="Tahoma"/>
                <w:sz w:val="20"/>
                <w:szCs w:val="20"/>
                <w:lang w:eastAsia="en-US"/>
              </w:rPr>
              <w:t xml:space="preserve"> corresponde </w:t>
            </w:r>
          </w:p>
          <w:p w14:paraId="6304A849" w14:textId="77777777" w:rsidR="00631F3B" w:rsidRPr="00DE6D60" w:rsidRDefault="00631F3B" w:rsidP="00631F3B">
            <w:pPr>
              <w:spacing w:line="276" w:lineRule="auto"/>
              <w:ind w:left="1276" w:right="114"/>
              <w:jc w:val="both"/>
              <w:rPr>
                <w:rFonts w:ascii="Tahoma" w:hAnsi="Tahoma" w:cs="Tahoma"/>
                <w:sz w:val="20"/>
                <w:szCs w:val="20"/>
                <w:lang w:eastAsia="en-US"/>
              </w:rPr>
            </w:pPr>
          </w:p>
          <w:p w14:paraId="012C7061" w14:textId="77777777" w:rsidR="00DE6D60" w:rsidRPr="00DE6D60" w:rsidRDefault="00DE6D60" w:rsidP="00631F3B">
            <w:pPr>
              <w:spacing w:line="276" w:lineRule="auto"/>
              <w:ind w:left="993" w:right="153"/>
              <w:jc w:val="both"/>
              <w:rPr>
                <w:rFonts w:ascii="Tahoma" w:hAnsi="Tahoma" w:cs="Tahoma"/>
                <w:b/>
                <w:color w:val="000000"/>
                <w:sz w:val="20"/>
                <w:szCs w:val="18"/>
                <w:lang w:eastAsia="en-US"/>
              </w:rPr>
            </w:pPr>
            <w:r w:rsidRPr="00DE6D60">
              <w:rPr>
                <w:rFonts w:ascii="Tahoma" w:hAnsi="Tahoma" w:cs="Tahoma"/>
                <w:b/>
                <w:color w:val="000000"/>
                <w:sz w:val="20"/>
                <w:szCs w:val="18"/>
                <w:lang w:eastAsia="en-US"/>
              </w:rPr>
              <w:t xml:space="preserve">EXPERIENCIA GENERAL </w:t>
            </w:r>
          </w:p>
          <w:p w14:paraId="20DFFA47" w14:textId="77777777" w:rsidR="00DE6D60" w:rsidRPr="00DE6D60" w:rsidRDefault="00DE6D60" w:rsidP="00631F3B">
            <w:pPr>
              <w:numPr>
                <w:ilvl w:val="1"/>
                <w:numId w:val="73"/>
              </w:numPr>
              <w:spacing w:line="276" w:lineRule="auto"/>
              <w:ind w:left="1276" w:right="114" w:hanging="171"/>
              <w:jc w:val="both"/>
              <w:rPr>
                <w:rFonts w:ascii="Tahoma" w:hAnsi="Tahoma" w:cs="Tahoma"/>
                <w:sz w:val="20"/>
                <w:szCs w:val="18"/>
                <w:lang w:eastAsia="en-US"/>
              </w:rPr>
            </w:pPr>
            <w:r w:rsidRPr="00DE6D60">
              <w:rPr>
                <w:rFonts w:ascii="Tahoma" w:hAnsi="Tahoma" w:cs="Tahoma"/>
                <w:sz w:val="20"/>
                <w:szCs w:val="18"/>
                <w:lang w:eastAsia="en-US"/>
              </w:rPr>
              <w:t>Experiencia general mínimamente de un (1) año.</w:t>
            </w:r>
          </w:p>
          <w:p w14:paraId="4B9142BF" w14:textId="77777777" w:rsidR="00DE6D60" w:rsidRPr="00DE6D60" w:rsidRDefault="00DE6D60" w:rsidP="00E64736">
            <w:pPr>
              <w:spacing w:line="276" w:lineRule="auto"/>
              <w:jc w:val="both"/>
              <w:rPr>
                <w:rFonts w:ascii="Tahoma" w:hAnsi="Tahoma" w:cs="Tahoma"/>
                <w:sz w:val="20"/>
                <w:szCs w:val="18"/>
                <w:lang w:eastAsia="en-US"/>
              </w:rPr>
            </w:pPr>
          </w:p>
          <w:p w14:paraId="1EBA6D45" w14:textId="77777777" w:rsidR="00DE6D60" w:rsidRPr="00DE6D60" w:rsidRDefault="00DE6D60" w:rsidP="00E64736">
            <w:pPr>
              <w:spacing w:line="276" w:lineRule="auto"/>
              <w:ind w:left="851" w:right="153" w:firstLine="142"/>
              <w:jc w:val="both"/>
              <w:rPr>
                <w:rFonts w:ascii="Tahoma" w:hAnsi="Tahoma" w:cs="Tahoma"/>
                <w:b/>
                <w:color w:val="000000"/>
                <w:sz w:val="20"/>
                <w:szCs w:val="18"/>
                <w:lang w:eastAsia="en-US"/>
              </w:rPr>
            </w:pPr>
            <w:r w:rsidRPr="00DE6D60">
              <w:rPr>
                <w:rFonts w:ascii="Tahoma" w:hAnsi="Tahoma" w:cs="Tahoma"/>
                <w:b/>
                <w:color w:val="000000"/>
                <w:sz w:val="20"/>
                <w:szCs w:val="18"/>
                <w:lang w:eastAsia="en-US"/>
              </w:rPr>
              <w:t>EXPERIENCIA ESPECÍFICA</w:t>
            </w:r>
          </w:p>
          <w:p w14:paraId="70FEC3FC" w14:textId="1B54570E" w:rsidR="00DE6D60" w:rsidRPr="00631F3B" w:rsidRDefault="00DE6D60" w:rsidP="00631F3B">
            <w:pPr>
              <w:numPr>
                <w:ilvl w:val="1"/>
                <w:numId w:val="73"/>
              </w:numPr>
              <w:spacing w:line="276" w:lineRule="auto"/>
              <w:ind w:left="1276" w:right="114" w:hanging="171"/>
              <w:jc w:val="both"/>
              <w:rPr>
                <w:rFonts w:ascii="Tahoma" w:hAnsi="Tahoma" w:cs="Tahoma"/>
                <w:sz w:val="20"/>
                <w:szCs w:val="20"/>
                <w:lang w:eastAsia="en-US"/>
              </w:rPr>
            </w:pPr>
            <w:r w:rsidRPr="00DE6D60">
              <w:rPr>
                <w:rFonts w:ascii="Tahoma" w:hAnsi="Tahoma" w:cs="Tahoma"/>
                <w:sz w:val="20"/>
                <w:szCs w:val="18"/>
                <w:lang w:eastAsia="en-US"/>
              </w:rPr>
              <w:t>Experiencia Específica de al menos un (1) año realizando trabajos relacionados a monitoreo o análisis de muestras.</w:t>
            </w:r>
          </w:p>
          <w:p w14:paraId="0D9C8397" w14:textId="77777777" w:rsidR="00631F3B" w:rsidRPr="00DE6D60" w:rsidRDefault="00631F3B" w:rsidP="00631F3B">
            <w:pPr>
              <w:spacing w:line="276" w:lineRule="auto"/>
              <w:ind w:left="1276" w:right="114"/>
              <w:jc w:val="both"/>
              <w:rPr>
                <w:rFonts w:ascii="Tahoma" w:hAnsi="Tahoma" w:cs="Tahoma"/>
                <w:sz w:val="20"/>
                <w:szCs w:val="20"/>
                <w:lang w:eastAsia="en-US"/>
              </w:rPr>
            </w:pPr>
          </w:p>
          <w:p w14:paraId="78B1852B" w14:textId="4870E09E" w:rsidR="00DE6D60" w:rsidRDefault="00DE6D60" w:rsidP="00631F3B">
            <w:pPr>
              <w:spacing w:line="276" w:lineRule="auto"/>
              <w:ind w:left="254" w:right="114"/>
              <w:jc w:val="both"/>
              <w:rPr>
                <w:rFonts w:ascii="Tahoma" w:hAnsi="Tahoma" w:cs="Tahoma"/>
                <w:sz w:val="20"/>
                <w:szCs w:val="20"/>
                <w:lang w:eastAsia="en-US"/>
              </w:rPr>
            </w:pPr>
            <w:r w:rsidRPr="00DE6D60">
              <w:rPr>
                <w:rFonts w:ascii="Tahoma" w:hAnsi="Tahoma" w:cs="Tahoma"/>
                <w:b/>
                <w:sz w:val="20"/>
                <w:szCs w:val="20"/>
                <w:lang w:eastAsia="en-US"/>
              </w:rPr>
              <w:t>*</w:t>
            </w:r>
            <w:r w:rsidRPr="00DE6D60">
              <w:rPr>
                <w:rFonts w:ascii="Tahoma" w:hAnsi="Tahoma" w:cs="Tahoma"/>
                <w:sz w:val="20"/>
                <w:szCs w:val="20"/>
                <w:lang w:eastAsia="en-US"/>
              </w:rPr>
              <w:t xml:space="preserve">El CONSULTOR deberá incluir en su propuesta las hojas de vida del personal propuesto. Para el </w:t>
            </w:r>
            <w:proofErr w:type="gramStart"/>
            <w:r w:rsidRPr="00DE6D60">
              <w:rPr>
                <w:rFonts w:ascii="Tahoma" w:hAnsi="Tahoma" w:cs="Tahoma"/>
                <w:sz w:val="20"/>
                <w:szCs w:val="20"/>
                <w:lang w:eastAsia="en-US"/>
              </w:rPr>
              <w:t>Responsable</w:t>
            </w:r>
            <w:proofErr w:type="gramEnd"/>
            <w:r w:rsidRPr="00DE6D60">
              <w:rPr>
                <w:rFonts w:ascii="Tahoma" w:hAnsi="Tahoma" w:cs="Tahoma"/>
                <w:sz w:val="20"/>
                <w:szCs w:val="20"/>
                <w:lang w:eastAsia="en-US"/>
              </w:rPr>
              <w:t xml:space="preserve"> de Proyecto se considera 1 persona responsable para los 4 ítems. Para el personal Técnico de Campo puede estar a cargo de más de un Ítem o de todos, siempre que los mismos puedan cumplir lo requerido para el cargo y actividades designadas. </w:t>
            </w:r>
          </w:p>
          <w:p w14:paraId="2D65E00C" w14:textId="77777777" w:rsidR="00631F3B" w:rsidRPr="00DE6D60" w:rsidRDefault="00631F3B" w:rsidP="00E64736">
            <w:pPr>
              <w:spacing w:line="276" w:lineRule="auto"/>
              <w:jc w:val="both"/>
              <w:rPr>
                <w:rFonts w:ascii="Tahoma" w:hAnsi="Tahoma" w:cs="Tahoma"/>
                <w:sz w:val="20"/>
                <w:szCs w:val="20"/>
                <w:lang w:eastAsia="en-US"/>
              </w:rPr>
            </w:pPr>
          </w:p>
          <w:p w14:paraId="4D4EAEBE" w14:textId="77777777" w:rsidR="00DE6D60" w:rsidRPr="00DE6D60" w:rsidRDefault="00DE6D60" w:rsidP="00631F3B">
            <w:pPr>
              <w:pStyle w:val="Prrafodelista"/>
              <w:keepNext/>
              <w:numPr>
                <w:ilvl w:val="2"/>
                <w:numId w:val="56"/>
              </w:numPr>
              <w:spacing w:line="276" w:lineRule="auto"/>
              <w:ind w:hanging="826"/>
              <w:jc w:val="both"/>
              <w:outlineLvl w:val="2"/>
              <w:rPr>
                <w:rFonts w:ascii="Tahoma" w:hAnsi="Tahoma" w:cs="Tahoma"/>
                <w:b/>
                <w:lang w:val="es-MX"/>
              </w:rPr>
            </w:pPr>
            <w:r w:rsidRPr="00DE6D60">
              <w:rPr>
                <w:rFonts w:ascii="Tahoma" w:hAnsi="Tahoma" w:cs="Tahoma"/>
                <w:b/>
                <w:lang w:val="es-MX"/>
              </w:rPr>
              <w:t xml:space="preserve">Experiencia </w:t>
            </w:r>
            <w:bookmarkStart w:id="165" w:name="_Hlk528572234"/>
            <w:r w:rsidRPr="00DE6D60">
              <w:rPr>
                <w:rFonts w:ascii="Tahoma" w:hAnsi="Tahoma" w:cs="Tahoma"/>
                <w:b/>
                <w:lang w:val="es-MX"/>
              </w:rPr>
              <w:t>(Empresa)</w:t>
            </w:r>
            <w:bookmarkEnd w:id="165"/>
          </w:p>
          <w:p w14:paraId="399CA4CA" w14:textId="77777777" w:rsidR="00631F3B" w:rsidRDefault="00631F3B" w:rsidP="00E64736">
            <w:pPr>
              <w:keepNext/>
              <w:spacing w:line="276" w:lineRule="auto"/>
              <w:ind w:left="864" w:hanging="155"/>
              <w:jc w:val="both"/>
              <w:outlineLvl w:val="3"/>
              <w:rPr>
                <w:rFonts w:ascii="Tahoma" w:hAnsi="Tahoma" w:cs="Tahoma"/>
                <w:b/>
                <w:bCs/>
                <w:iCs/>
                <w:sz w:val="20"/>
                <w:szCs w:val="22"/>
                <w:lang w:eastAsia="en-US"/>
              </w:rPr>
            </w:pPr>
          </w:p>
          <w:p w14:paraId="5E928D0F" w14:textId="1DD1DEBA" w:rsidR="00DE6D60" w:rsidRPr="00DE6D60" w:rsidRDefault="00631F3B" w:rsidP="00631F3B">
            <w:pPr>
              <w:keepNext/>
              <w:spacing w:line="276" w:lineRule="auto"/>
              <w:ind w:left="864" w:firstLine="100"/>
              <w:jc w:val="both"/>
              <w:outlineLvl w:val="3"/>
              <w:rPr>
                <w:rFonts w:ascii="Tahoma" w:hAnsi="Tahoma" w:cs="Tahoma"/>
                <w:b/>
                <w:bCs/>
                <w:iCs/>
                <w:sz w:val="20"/>
                <w:szCs w:val="22"/>
                <w:lang w:eastAsia="en-US"/>
              </w:rPr>
            </w:pPr>
            <w:r w:rsidRPr="00DE6D60">
              <w:rPr>
                <w:rFonts w:ascii="Tahoma" w:hAnsi="Tahoma" w:cs="Tahoma"/>
                <w:b/>
                <w:bCs/>
                <w:iCs/>
                <w:sz w:val="20"/>
                <w:szCs w:val="22"/>
                <w:lang w:eastAsia="en-US"/>
              </w:rPr>
              <w:t>EXPERIENCIA GENERAL (EMPRESA)</w:t>
            </w:r>
          </w:p>
          <w:p w14:paraId="373A50B7" w14:textId="6B84B321" w:rsidR="00DE6D60" w:rsidRDefault="00DE6D60" w:rsidP="00631F3B">
            <w:pPr>
              <w:numPr>
                <w:ilvl w:val="1"/>
                <w:numId w:val="73"/>
              </w:numPr>
              <w:spacing w:line="276" w:lineRule="auto"/>
              <w:ind w:left="1276" w:right="114" w:hanging="171"/>
              <w:jc w:val="both"/>
              <w:rPr>
                <w:rFonts w:ascii="Tahoma" w:hAnsi="Tahoma" w:cs="Tahoma"/>
                <w:sz w:val="20"/>
                <w:szCs w:val="20"/>
                <w:lang w:eastAsia="en-US"/>
              </w:rPr>
            </w:pPr>
            <w:r w:rsidRPr="00631F3B">
              <w:rPr>
                <w:rFonts w:ascii="Tahoma" w:hAnsi="Tahoma" w:cs="Tahoma"/>
                <w:sz w:val="20"/>
                <w:szCs w:val="18"/>
                <w:lang w:eastAsia="en-US"/>
              </w:rPr>
              <w:t>Experiencia</w:t>
            </w:r>
            <w:r w:rsidRPr="00DE6D60">
              <w:rPr>
                <w:rFonts w:ascii="Tahoma" w:hAnsi="Tahoma" w:cs="Tahoma"/>
                <w:sz w:val="20"/>
                <w:szCs w:val="20"/>
                <w:lang w:eastAsia="en-US"/>
              </w:rPr>
              <w:t xml:space="preserve"> mínima de diez (10) trabajos relacionados a recursos hídricos o agua.</w:t>
            </w:r>
          </w:p>
          <w:p w14:paraId="5CD8DED0" w14:textId="77777777" w:rsidR="00631F3B" w:rsidRPr="00DE6D60" w:rsidRDefault="00631F3B" w:rsidP="00631F3B">
            <w:pPr>
              <w:spacing w:line="276" w:lineRule="auto"/>
              <w:ind w:left="1276" w:right="114"/>
              <w:jc w:val="both"/>
              <w:rPr>
                <w:rFonts w:ascii="Tahoma" w:hAnsi="Tahoma" w:cs="Tahoma"/>
                <w:sz w:val="20"/>
                <w:szCs w:val="20"/>
                <w:lang w:eastAsia="en-US"/>
              </w:rPr>
            </w:pPr>
          </w:p>
          <w:p w14:paraId="53375545" w14:textId="6CA2DE43" w:rsidR="00DE6D60" w:rsidRPr="00DE6D60" w:rsidRDefault="00631F3B" w:rsidP="00631F3B">
            <w:pPr>
              <w:keepNext/>
              <w:spacing w:line="276" w:lineRule="auto"/>
              <w:ind w:left="864" w:firstLine="100"/>
              <w:jc w:val="both"/>
              <w:outlineLvl w:val="3"/>
              <w:rPr>
                <w:rFonts w:ascii="Tahoma" w:hAnsi="Tahoma" w:cs="Tahoma"/>
                <w:b/>
                <w:bCs/>
                <w:iCs/>
                <w:sz w:val="20"/>
                <w:szCs w:val="22"/>
                <w:lang w:eastAsia="en-US"/>
              </w:rPr>
            </w:pPr>
            <w:r w:rsidRPr="00DE6D60">
              <w:rPr>
                <w:rFonts w:ascii="Tahoma" w:hAnsi="Tahoma" w:cs="Tahoma"/>
                <w:b/>
                <w:bCs/>
                <w:iCs/>
                <w:sz w:val="20"/>
                <w:szCs w:val="22"/>
                <w:lang w:eastAsia="en-US"/>
              </w:rPr>
              <w:t>EXPERIENCIA ESPECÍFICA (EMPRESA)</w:t>
            </w:r>
          </w:p>
          <w:p w14:paraId="0CCF1B46" w14:textId="06E8CC13" w:rsidR="00DE6D60" w:rsidRDefault="00DE6D60" w:rsidP="00631F3B">
            <w:pPr>
              <w:numPr>
                <w:ilvl w:val="1"/>
                <w:numId w:val="73"/>
              </w:numPr>
              <w:spacing w:line="276" w:lineRule="auto"/>
              <w:ind w:left="1276" w:right="114" w:hanging="171"/>
              <w:jc w:val="both"/>
              <w:rPr>
                <w:rFonts w:ascii="Tahoma" w:hAnsi="Tahoma" w:cs="Tahoma"/>
                <w:sz w:val="20"/>
                <w:szCs w:val="20"/>
                <w:lang w:eastAsia="en-US"/>
              </w:rPr>
            </w:pPr>
            <w:r w:rsidRPr="00631F3B">
              <w:rPr>
                <w:rFonts w:ascii="Tahoma" w:hAnsi="Tahoma" w:cs="Tahoma"/>
                <w:sz w:val="20"/>
                <w:szCs w:val="18"/>
                <w:lang w:eastAsia="en-US"/>
              </w:rPr>
              <w:t>Experiencia</w:t>
            </w:r>
            <w:r w:rsidRPr="00DE6D60">
              <w:rPr>
                <w:rFonts w:ascii="Tahoma" w:hAnsi="Tahoma" w:cs="Tahoma"/>
                <w:sz w:val="20"/>
                <w:szCs w:val="20"/>
                <w:lang w:eastAsia="en-US"/>
              </w:rPr>
              <w:t xml:space="preserve"> de al menos tres (3) trabajos relacionados a estudios similares al objeto de contrato.</w:t>
            </w:r>
          </w:p>
          <w:p w14:paraId="2BE9A7B5" w14:textId="77777777" w:rsidR="00631F3B" w:rsidRPr="00DE6D60" w:rsidRDefault="00631F3B" w:rsidP="00631F3B">
            <w:pPr>
              <w:spacing w:line="276" w:lineRule="auto"/>
              <w:ind w:left="1276" w:right="114"/>
              <w:jc w:val="both"/>
              <w:rPr>
                <w:rFonts w:ascii="Tahoma" w:hAnsi="Tahoma" w:cs="Tahoma"/>
                <w:sz w:val="20"/>
                <w:szCs w:val="20"/>
                <w:lang w:eastAsia="en-US"/>
              </w:rPr>
            </w:pPr>
          </w:p>
          <w:p w14:paraId="005612CB" w14:textId="04AC70E8" w:rsidR="00DE6D60" w:rsidRPr="00DE6D60" w:rsidRDefault="00631F3B" w:rsidP="00631F3B">
            <w:pPr>
              <w:keepNext/>
              <w:spacing w:line="276" w:lineRule="auto"/>
              <w:ind w:left="864" w:firstLine="100"/>
              <w:jc w:val="both"/>
              <w:outlineLvl w:val="3"/>
              <w:rPr>
                <w:rFonts w:ascii="Tahoma" w:hAnsi="Tahoma" w:cs="Tahoma"/>
                <w:b/>
                <w:bCs/>
                <w:iCs/>
                <w:sz w:val="20"/>
                <w:szCs w:val="22"/>
                <w:lang w:eastAsia="en-US"/>
              </w:rPr>
            </w:pPr>
            <w:r w:rsidRPr="00DE6D60">
              <w:rPr>
                <w:rFonts w:ascii="Tahoma" w:hAnsi="Tahoma" w:cs="Tahoma"/>
                <w:b/>
                <w:bCs/>
                <w:iCs/>
                <w:sz w:val="20"/>
                <w:szCs w:val="22"/>
                <w:lang w:eastAsia="en-US"/>
              </w:rPr>
              <w:t xml:space="preserve">OTRAS CONDICIONES </w:t>
            </w:r>
          </w:p>
          <w:p w14:paraId="011B985E" w14:textId="3DD38413" w:rsidR="00DE6D60" w:rsidRDefault="00DE6D60" w:rsidP="00631F3B">
            <w:pPr>
              <w:numPr>
                <w:ilvl w:val="1"/>
                <w:numId w:val="73"/>
              </w:numPr>
              <w:spacing w:line="276" w:lineRule="auto"/>
              <w:ind w:left="1276" w:right="114" w:hanging="171"/>
              <w:jc w:val="both"/>
              <w:rPr>
                <w:rFonts w:ascii="Tahoma" w:hAnsi="Tahoma" w:cs="Tahoma"/>
                <w:sz w:val="20"/>
                <w:szCs w:val="20"/>
                <w:lang w:eastAsia="en-US"/>
              </w:rPr>
            </w:pPr>
            <w:r w:rsidRPr="00DE6D60">
              <w:rPr>
                <w:rFonts w:ascii="Tahoma" w:hAnsi="Tahoma" w:cs="Tahoma"/>
                <w:sz w:val="20"/>
                <w:szCs w:val="20"/>
                <w:lang w:eastAsia="en-US"/>
              </w:rPr>
              <w:t>Se requiere sea un laboratorio acreditado (indispensable)</w:t>
            </w:r>
          </w:p>
          <w:p w14:paraId="767EA504" w14:textId="77777777" w:rsidR="00631F3B" w:rsidRPr="00DE6D60" w:rsidRDefault="00631F3B" w:rsidP="00631F3B">
            <w:pPr>
              <w:spacing w:line="276" w:lineRule="auto"/>
              <w:ind w:left="1276" w:right="114"/>
              <w:jc w:val="both"/>
              <w:rPr>
                <w:rFonts w:ascii="Tahoma" w:hAnsi="Tahoma" w:cs="Tahoma"/>
                <w:sz w:val="20"/>
                <w:szCs w:val="20"/>
                <w:lang w:eastAsia="en-US"/>
              </w:rPr>
            </w:pPr>
          </w:p>
          <w:p w14:paraId="1AB0FE7B" w14:textId="77777777" w:rsidR="00DE6D60" w:rsidRPr="00DE6D60" w:rsidRDefault="00DE6D60" w:rsidP="00631F3B">
            <w:pPr>
              <w:pStyle w:val="Prrafodelista"/>
              <w:keepNext/>
              <w:numPr>
                <w:ilvl w:val="1"/>
                <w:numId w:val="56"/>
              </w:numPr>
              <w:spacing w:line="276" w:lineRule="auto"/>
              <w:ind w:hanging="608"/>
              <w:jc w:val="both"/>
              <w:outlineLvl w:val="1"/>
              <w:rPr>
                <w:rFonts w:ascii="Tahoma" w:hAnsi="Tahoma" w:cs="Tahoma"/>
                <w:b/>
                <w:caps/>
                <w:sz w:val="22"/>
                <w:szCs w:val="24"/>
                <w:lang w:val="es-MX"/>
              </w:rPr>
            </w:pPr>
            <w:r w:rsidRPr="00DE6D60">
              <w:rPr>
                <w:rFonts w:ascii="Tahoma" w:hAnsi="Tahoma" w:cs="Tahoma"/>
                <w:b/>
                <w:caps/>
                <w:sz w:val="22"/>
                <w:lang w:val="es-MX"/>
              </w:rPr>
              <w:t xml:space="preserve">Suficiencia de la oferta </w:t>
            </w:r>
          </w:p>
          <w:p w14:paraId="303A6A60" w14:textId="77777777" w:rsidR="00631F3B" w:rsidRDefault="00631F3B" w:rsidP="00631F3B">
            <w:pPr>
              <w:spacing w:line="276" w:lineRule="auto"/>
              <w:ind w:left="254" w:right="114"/>
              <w:jc w:val="both"/>
              <w:rPr>
                <w:rFonts w:ascii="Tahoma" w:hAnsi="Tahoma" w:cs="Tahoma"/>
                <w:sz w:val="20"/>
                <w:szCs w:val="20"/>
                <w:lang w:val="es-BO" w:eastAsia="es-BO"/>
              </w:rPr>
            </w:pPr>
          </w:p>
          <w:p w14:paraId="131F7C9B" w14:textId="4C0FC468" w:rsidR="00DE6D60" w:rsidRDefault="00DE6D60" w:rsidP="00631F3B">
            <w:pPr>
              <w:spacing w:line="276" w:lineRule="auto"/>
              <w:ind w:left="254" w:right="114"/>
              <w:jc w:val="both"/>
              <w:rPr>
                <w:rFonts w:ascii="Tahoma" w:hAnsi="Tahoma" w:cs="Tahoma"/>
                <w:sz w:val="20"/>
                <w:szCs w:val="20"/>
                <w:lang w:val="es-BO" w:eastAsia="es-BO"/>
              </w:rPr>
            </w:pPr>
            <w:r w:rsidRPr="00DE6D60">
              <w:rPr>
                <w:rFonts w:ascii="Tahoma" w:hAnsi="Tahoma" w:cs="Tahoma"/>
                <w:sz w:val="20"/>
                <w:szCs w:val="20"/>
                <w:lang w:val="es-BO" w:eastAsia="es-BO"/>
              </w:rPr>
              <w:t>Se presumirá que el Proponente se ha asegurado de la corrección y suficiencia de su Oferta, que deberá cubrir todas sus obligaciones contractuales incluyendo las relativas al suministro de personal, equipo, bienes, materiales, instalaciones, servicios y contingencias, así como todos los aspectos y elementos necesarios para la adecuada ejecución y terminación de los estudios.</w:t>
            </w:r>
          </w:p>
          <w:p w14:paraId="13EEBA54" w14:textId="77777777" w:rsidR="00631F3B" w:rsidRPr="00DE6D60" w:rsidRDefault="00631F3B" w:rsidP="00631F3B">
            <w:pPr>
              <w:spacing w:line="276" w:lineRule="auto"/>
              <w:ind w:left="254" w:right="114"/>
              <w:jc w:val="both"/>
              <w:rPr>
                <w:rFonts w:ascii="Tahoma" w:hAnsi="Tahoma" w:cs="Tahoma"/>
                <w:sz w:val="24"/>
                <w:szCs w:val="24"/>
                <w:lang w:val="es-BO" w:eastAsia="es-BO"/>
              </w:rPr>
            </w:pPr>
          </w:p>
          <w:p w14:paraId="39FBFCC8" w14:textId="415EA861" w:rsidR="00DE6D60" w:rsidRDefault="00DE6D60" w:rsidP="00631F3B">
            <w:pPr>
              <w:spacing w:line="276" w:lineRule="auto"/>
              <w:ind w:left="254" w:right="114"/>
              <w:jc w:val="both"/>
              <w:rPr>
                <w:rFonts w:ascii="Tahoma" w:hAnsi="Tahoma" w:cs="Tahoma"/>
                <w:b/>
                <w:i/>
                <w:sz w:val="20"/>
                <w:szCs w:val="20"/>
                <w:lang w:val="es-BO" w:eastAsia="es-BO"/>
              </w:rPr>
            </w:pPr>
            <w:r w:rsidRPr="00DE6D60">
              <w:rPr>
                <w:rFonts w:ascii="Tahoma" w:hAnsi="Tahoma" w:cs="Tahoma"/>
                <w:b/>
                <w:i/>
                <w:sz w:val="20"/>
                <w:szCs w:val="20"/>
                <w:lang w:val="es-BO" w:eastAsia="es-BO"/>
              </w:rPr>
              <w:t xml:space="preserve">El Proponente está en la obligación de conocer la legislación boliviana, en lo que respecta a: Medio ambiente, restricciones en </w:t>
            </w:r>
            <w:r w:rsidRPr="00631F3B">
              <w:rPr>
                <w:rFonts w:ascii="Tahoma" w:hAnsi="Tahoma" w:cs="Tahoma"/>
                <w:sz w:val="20"/>
                <w:szCs w:val="20"/>
                <w:lang w:val="es-BO" w:eastAsia="es-BO"/>
              </w:rPr>
              <w:t>las</w:t>
            </w:r>
            <w:r w:rsidRPr="00DE6D60">
              <w:rPr>
                <w:rFonts w:ascii="Tahoma" w:hAnsi="Tahoma" w:cs="Tahoma"/>
                <w:b/>
                <w:i/>
                <w:sz w:val="20"/>
                <w:szCs w:val="20"/>
                <w:lang w:val="es-BO" w:eastAsia="es-BO"/>
              </w:rPr>
              <w:t xml:space="preserve"> áreas estudiadas, otorgación de permisos en las Áreas Protegidas; impuestos; </w:t>
            </w:r>
            <w:proofErr w:type="spellStart"/>
            <w:r w:rsidRPr="00DE6D60">
              <w:rPr>
                <w:rFonts w:ascii="Tahoma" w:hAnsi="Tahoma" w:cs="Tahoma"/>
                <w:b/>
                <w:i/>
                <w:sz w:val="20"/>
                <w:szCs w:val="20"/>
                <w:lang w:val="es-BO" w:eastAsia="es-BO"/>
              </w:rPr>
              <w:t>AFPs</w:t>
            </w:r>
            <w:proofErr w:type="spellEnd"/>
            <w:r w:rsidRPr="00DE6D60">
              <w:rPr>
                <w:rFonts w:ascii="Tahoma" w:hAnsi="Tahoma" w:cs="Tahoma"/>
                <w:b/>
                <w:i/>
                <w:sz w:val="20"/>
                <w:szCs w:val="20"/>
                <w:lang w:val="es-BO" w:eastAsia="es-BO"/>
              </w:rPr>
              <w:t xml:space="preserve"> (Fondo de Pensiones); incremento anual de los sueldos; entre otros, no pudiendo bajo ningún concepto alegar desconocimiento de las leyes y normas vigentes en el Estado Plurinacional de Bolivia.</w:t>
            </w:r>
          </w:p>
          <w:p w14:paraId="676E641B" w14:textId="77777777" w:rsidR="00631F3B" w:rsidRPr="00DE6D60" w:rsidRDefault="00631F3B" w:rsidP="00631F3B">
            <w:pPr>
              <w:spacing w:line="276" w:lineRule="auto"/>
              <w:ind w:left="254" w:right="114"/>
              <w:jc w:val="both"/>
              <w:rPr>
                <w:rFonts w:ascii="Tahoma" w:hAnsi="Tahoma" w:cs="Tahoma"/>
                <w:b/>
                <w:i/>
                <w:sz w:val="20"/>
                <w:szCs w:val="20"/>
                <w:lang w:val="es-BO" w:eastAsia="es-BO"/>
              </w:rPr>
            </w:pPr>
          </w:p>
          <w:p w14:paraId="131D6085" w14:textId="77777777" w:rsidR="00DE6D60" w:rsidRPr="00DE6D60" w:rsidRDefault="00DE6D60" w:rsidP="00631F3B">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caps/>
                <w:sz w:val="22"/>
                <w:lang w:val="es-MX"/>
              </w:rPr>
              <w:lastRenderedPageBreak/>
              <w:t>Responsabilidad técnica</w:t>
            </w:r>
          </w:p>
          <w:p w14:paraId="0C452B44" w14:textId="77777777" w:rsidR="00631F3B" w:rsidRDefault="00631F3B" w:rsidP="00631F3B">
            <w:pPr>
              <w:spacing w:line="276" w:lineRule="auto"/>
              <w:ind w:left="254" w:right="114"/>
              <w:jc w:val="both"/>
              <w:rPr>
                <w:rFonts w:ascii="Tahoma" w:hAnsi="Tahoma" w:cs="Tahoma"/>
                <w:sz w:val="20"/>
                <w:szCs w:val="20"/>
                <w:lang w:eastAsia="en-US"/>
              </w:rPr>
            </w:pPr>
          </w:p>
          <w:p w14:paraId="690C9C51" w14:textId="3E6037B0" w:rsidR="00DE6D60" w:rsidRDefault="00DE6D60" w:rsidP="00631F3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EL CONSULTOR asume la responsabilidad técnica absoluta, de los servicios profesionales prestados conforme lo establecido en los Términos de </w:t>
            </w:r>
            <w:r w:rsidRPr="00631F3B">
              <w:rPr>
                <w:rFonts w:ascii="Tahoma" w:hAnsi="Tahoma" w:cs="Tahoma"/>
                <w:sz w:val="20"/>
                <w:szCs w:val="20"/>
                <w:lang w:val="es-BO" w:eastAsia="es-BO"/>
              </w:rPr>
              <w:t>Referencia</w:t>
            </w:r>
            <w:r w:rsidRPr="00DE6D60">
              <w:rPr>
                <w:rFonts w:ascii="Tahoma" w:hAnsi="Tahoma" w:cs="Tahoma"/>
                <w:sz w:val="20"/>
                <w:szCs w:val="20"/>
                <w:lang w:eastAsia="en-US"/>
              </w:rPr>
              <w:t xml:space="preserve">. En consecuencia, el CONSULTOR garantiza y responde del servicio prestado, por lo que, en caso de ser requerida su presencia por escrito, para cualquier aclaración, de forma posterior a la liquidación del servicio, se compromete a no negar su participación. </w:t>
            </w:r>
          </w:p>
          <w:p w14:paraId="4D048CB9" w14:textId="77777777" w:rsidR="00631F3B" w:rsidRPr="00DE6D60" w:rsidRDefault="00631F3B" w:rsidP="00631F3B">
            <w:pPr>
              <w:spacing w:line="276" w:lineRule="auto"/>
              <w:ind w:left="254" w:right="114"/>
              <w:jc w:val="both"/>
              <w:rPr>
                <w:rFonts w:ascii="Tahoma" w:hAnsi="Tahoma" w:cs="Tahoma"/>
                <w:sz w:val="20"/>
                <w:szCs w:val="20"/>
                <w:lang w:eastAsia="en-US"/>
              </w:rPr>
            </w:pPr>
          </w:p>
          <w:p w14:paraId="23D5ACA3" w14:textId="77777777" w:rsidR="00DE6D60" w:rsidRPr="00DE6D60" w:rsidRDefault="00DE6D60" w:rsidP="00631F3B">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caps/>
                <w:sz w:val="22"/>
                <w:lang w:val="es-MX"/>
              </w:rPr>
              <w:t>Propiedad intelectual</w:t>
            </w:r>
          </w:p>
          <w:p w14:paraId="249334E0" w14:textId="77777777" w:rsidR="00631F3B" w:rsidRDefault="00631F3B" w:rsidP="00631F3B">
            <w:pPr>
              <w:spacing w:line="276" w:lineRule="auto"/>
              <w:ind w:left="254" w:right="114"/>
              <w:jc w:val="both"/>
              <w:rPr>
                <w:rFonts w:ascii="Tahoma" w:hAnsi="Tahoma" w:cs="Tahoma"/>
                <w:sz w:val="20"/>
                <w:szCs w:val="20"/>
                <w:lang w:eastAsia="en-US"/>
              </w:rPr>
            </w:pPr>
          </w:p>
          <w:p w14:paraId="574CC18E" w14:textId="54997863" w:rsidR="00DE6D60" w:rsidRDefault="00DE6D60" w:rsidP="00631F3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Todo lo producido bajo estos Términos de Referencia por el CONSULTOR como ser, material escrito, digital, gráficos, diapositivas, películas, cintas magnéticas, programas de computación y demás documentación, en el desempeño de sus funciones pasarán a propiedad de ENDE, teniendo éste los derechos exclusivos para publicar o difundir documentos, informes que se originen a partir de dichos materiales. Este derecho continuará vigente aún concluida la relación contractual con la empresa consultora.</w:t>
            </w:r>
          </w:p>
          <w:p w14:paraId="1EAC6002" w14:textId="77777777" w:rsidR="00631F3B" w:rsidRPr="00DE6D60" w:rsidRDefault="00631F3B" w:rsidP="00631F3B">
            <w:pPr>
              <w:spacing w:line="276" w:lineRule="auto"/>
              <w:ind w:left="254" w:right="114"/>
              <w:jc w:val="both"/>
              <w:rPr>
                <w:rFonts w:ascii="Tahoma" w:hAnsi="Tahoma" w:cs="Tahoma"/>
                <w:sz w:val="20"/>
                <w:szCs w:val="20"/>
                <w:lang w:eastAsia="en-US"/>
              </w:rPr>
            </w:pPr>
          </w:p>
          <w:p w14:paraId="36AA4458" w14:textId="77777777" w:rsidR="00DE6D60" w:rsidRPr="00DE6D60" w:rsidRDefault="00DE6D60" w:rsidP="00631F3B">
            <w:pPr>
              <w:pStyle w:val="Prrafodelista"/>
              <w:keepNext/>
              <w:numPr>
                <w:ilvl w:val="1"/>
                <w:numId w:val="56"/>
              </w:numPr>
              <w:spacing w:line="276" w:lineRule="auto"/>
              <w:ind w:hanging="608"/>
              <w:jc w:val="both"/>
              <w:outlineLvl w:val="1"/>
              <w:rPr>
                <w:rFonts w:ascii="Tahoma" w:hAnsi="Tahoma" w:cs="Tahoma"/>
                <w:b/>
                <w:caps/>
                <w:sz w:val="22"/>
                <w:lang w:val="es-MX"/>
              </w:rPr>
            </w:pPr>
            <w:r w:rsidRPr="00DE6D60">
              <w:rPr>
                <w:rFonts w:ascii="Tahoma" w:hAnsi="Tahoma" w:cs="Tahoma"/>
                <w:b/>
                <w:caps/>
                <w:sz w:val="22"/>
                <w:lang w:val="es-MX"/>
              </w:rPr>
              <w:t>Confidencialidad</w:t>
            </w:r>
          </w:p>
          <w:p w14:paraId="57A59E4D" w14:textId="77777777" w:rsidR="00631F3B" w:rsidRDefault="00631F3B" w:rsidP="00631F3B">
            <w:pPr>
              <w:spacing w:line="276" w:lineRule="auto"/>
              <w:ind w:left="254" w:right="114"/>
              <w:jc w:val="both"/>
              <w:rPr>
                <w:rFonts w:ascii="Tahoma" w:hAnsi="Tahoma" w:cs="Tahoma"/>
                <w:sz w:val="20"/>
                <w:szCs w:val="20"/>
                <w:lang w:eastAsia="en-US"/>
              </w:rPr>
            </w:pPr>
          </w:p>
          <w:p w14:paraId="3D0CC30E" w14:textId="07B6C41F" w:rsidR="00DE6D60" w:rsidRDefault="00DE6D60" w:rsidP="00631F3B">
            <w:pPr>
              <w:spacing w:line="276" w:lineRule="auto"/>
              <w:ind w:left="254" w:right="114"/>
              <w:jc w:val="both"/>
              <w:rPr>
                <w:rFonts w:ascii="Tahoma" w:hAnsi="Tahoma" w:cs="Tahoma"/>
                <w:sz w:val="20"/>
                <w:szCs w:val="20"/>
                <w:lang w:eastAsia="en-US"/>
              </w:rPr>
            </w:pPr>
            <w:r w:rsidRPr="00DE6D60">
              <w:rPr>
                <w:rFonts w:ascii="Tahoma" w:hAnsi="Tahoma" w:cs="Tahoma"/>
                <w:sz w:val="20"/>
                <w:szCs w:val="20"/>
                <w:lang w:eastAsia="en-US"/>
              </w:rPr>
              <w:t xml:space="preserve">Los materiales producidos por el CONSULTOR, así como la información a la que este tuviere acceso, durante o después de la ejecución del servicio, tendrá carácter confidencial, quedando expresamente prohibida su divulgación a terceros (excepto a la propia ENDE) por parte del CONSULTOR, a menos que cuente con un pronunciamiento escrito por parte de ENDE en sentido contrario.  </w:t>
            </w:r>
          </w:p>
          <w:p w14:paraId="098E8C11" w14:textId="77777777" w:rsidR="00631F3B" w:rsidRPr="00DE6D60" w:rsidRDefault="00631F3B" w:rsidP="00631F3B">
            <w:pPr>
              <w:spacing w:line="276" w:lineRule="auto"/>
              <w:ind w:left="254" w:right="114"/>
              <w:jc w:val="both"/>
              <w:rPr>
                <w:rFonts w:ascii="Tahoma" w:hAnsi="Tahoma" w:cs="Tahoma"/>
                <w:sz w:val="20"/>
                <w:szCs w:val="20"/>
                <w:lang w:eastAsia="en-US"/>
              </w:rPr>
            </w:pPr>
          </w:p>
          <w:p w14:paraId="7CA95BBF" w14:textId="3D3A6593" w:rsidR="00DE6D60" w:rsidRPr="00DE6D60" w:rsidRDefault="00DE6D60" w:rsidP="00631F3B">
            <w:pPr>
              <w:spacing w:line="276" w:lineRule="auto"/>
              <w:ind w:left="254" w:right="114"/>
              <w:jc w:val="both"/>
              <w:rPr>
                <w:rFonts w:ascii="Tahoma" w:hAnsi="Tahoma" w:cs="Tahoma"/>
                <w:b/>
                <w:sz w:val="18"/>
                <w:szCs w:val="20"/>
                <w:lang w:eastAsia="en-US"/>
              </w:rPr>
            </w:pPr>
            <w:r w:rsidRPr="00DE6D60">
              <w:rPr>
                <w:rFonts w:ascii="Tahoma" w:hAnsi="Tahoma" w:cs="Tahoma"/>
                <w:b/>
                <w:sz w:val="18"/>
                <w:szCs w:val="20"/>
                <w:lang w:eastAsia="en-US"/>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6624CF0" w14:textId="77777777" w:rsidR="00847950" w:rsidRPr="00DE6D60" w:rsidRDefault="00847950" w:rsidP="00E64736">
            <w:pPr>
              <w:spacing w:line="276" w:lineRule="auto"/>
              <w:ind w:left="4956" w:firstLine="998"/>
              <w:rPr>
                <w:rFonts w:ascii="Arial" w:hAnsi="Arial" w:cs="Arial"/>
                <w:bCs/>
                <w:iCs/>
                <w:lang w:val="es-BO"/>
              </w:rPr>
            </w:pPr>
          </w:p>
        </w:tc>
      </w:tr>
    </w:tbl>
    <w:p w14:paraId="3B1C3FB1" w14:textId="77777777" w:rsidR="005C3EBC" w:rsidRPr="008F554D" w:rsidRDefault="00A72FB0" w:rsidP="00C006D5">
      <w:pPr>
        <w:jc w:val="center"/>
        <w:rPr>
          <w:b/>
          <w:lang w:val="es-BO"/>
        </w:rPr>
      </w:pPr>
      <w:r w:rsidRPr="008F554D">
        <w:rPr>
          <w:lang w:val="es-BO"/>
        </w:rPr>
        <w:lastRenderedPageBreak/>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66"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66"/>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1F6CD5">
      <w:pPr>
        <w:numPr>
          <w:ilvl w:val="0"/>
          <w:numId w:val="21"/>
        </w:numPr>
        <w:jc w:val="both"/>
        <w:rPr>
          <w:rFonts w:cs="Arial"/>
          <w:sz w:val="18"/>
          <w:szCs w:val="18"/>
          <w:lang w:val="es-BO"/>
        </w:rPr>
      </w:pPr>
      <w:r w:rsidRPr="008F554D">
        <w:rPr>
          <w:rFonts w:cs="Arial"/>
          <w:sz w:val="18"/>
          <w:szCs w:val="18"/>
          <w:lang w:val="es-BO"/>
        </w:rPr>
        <w:t xml:space="preserve">Declaro cumplir estrictamente la normativa de la Ley </w:t>
      </w:r>
      <w:proofErr w:type="spellStart"/>
      <w:r w:rsidRPr="008F554D">
        <w:rPr>
          <w:rFonts w:cs="Arial"/>
          <w:sz w:val="18"/>
          <w:szCs w:val="18"/>
          <w:lang w:val="es-BO"/>
        </w:rPr>
        <w:t>N°</w:t>
      </w:r>
      <w:proofErr w:type="spellEnd"/>
      <w:r w:rsidRPr="008F554D">
        <w:rPr>
          <w:rFonts w:cs="Arial"/>
          <w:sz w:val="18"/>
          <w:szCs w:val="18"/>
          <w:lang w:val="es-BO"/>
        </w:rPr>
        <w:t xml:space="preserve"> 1178, de Administración y Control Gubernamentales, lo establecido en las NB-SABS y el presente DBC.</w:t>
      </w:r>
    </w:p>
    <w:p w14:paraId="1DA3C178"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67"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67"/>
    </w:p>
    <w:p w14:paraId="465C3F93"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w:t>
      </w:r>
      <w:proofErr w:type="spellStart"/>
      <w:r w:rsidRPr="008F554D">
        <w:rPr>
          <w:rFonts w:cs="Arial"/>
          <w:sz w:val="18"/>
          <w:szCs w:val="18"/>
          <w:lang w:val="es-BO"/>
        </w:rPr>
        <w:t>N°</w:t>
      </w:r>
      <w:proofErr w:type="spellEnd"/>
      <w:r w:rsidRPr="008F554D">
        <w:rPr>
          <w:rFonts w:cs="Arial"/>
          <w:sz w:val="18"/>
          <w:szCs w:val="18"/>
          <w:lang w:val="es-BO"/>
        </w:rPr>
        <w:t xml:space="preserve">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1F6CD5">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w:t>
      </w:r>
      <w:proofErr w:type="gramStart"/>
      <w:r w:rsidRPr="007675BE">
        <w:rPr>
          <w:rFonts w:cs="Arial"/>
          <w:sz w:val="18"/>
          <w:szCs w:val="18"/>
          <w:lang w:val="es-BO"/>
        </w:rPr>
        <w:t>aquella  documentación</w:t>
      </w:r>
      <w:proofErr w:type="gramEnd"/>
      <w:r w:rsidRPr="007675BE">
        <w:rPr>
          <w:rFonts w:cs="Arial"/>
          <w:sz w:val="18"/>
          <w:szCs w:val="18"/>
          <w:lang w:val="es-BO"/>
        </w:rPr>
        <w:t xml:space="preserve">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68"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68"/>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1F6CD5">
      <w:pPr>
        <w:numPr>
          <w:ilvl w:val="0"/>
          <w:numId w:val="17"/>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1F6CD5">
      <w:pPr>
        <w:numPr>
          <w:ilvl w:val="0"/>
          <w:numId w:val="17"/>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1F6CD5">
      <w:pPr>
        <w:numPr>
          <w:ilvl w:val="0"/>
          <w:numId w:val="17"/>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1F6CD5">
      <w:pPr>
        <w:numPr>
          <w:ilvl w:val="0"/>
          <w:numId w:val="17"/>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1F6CD5">
      <w:pPr>
        <w:numPr>
          <w:ilvl w:val="0"/>
          <w:numId w:val="17"/>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1F6CD5">
      <w:pPr>
        <w:numPr>
          <w:ilvl w:val="0"/>
          <w:numId w:val="17"/>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1F6CD5">
      <w:pPr>
        <w:numPr>
          <w:ilvl w:val="0"/>
          <w:numId w:val="17"/>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1F6CD5">
      <w:pPr>
        <w:numPr>
          <w:ilvl w:val="0"/>
          <w:numId w:val="17"/>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1F6CD5">
      <w:pPr>
        <w:numPr>
          <w:ilvl w:val="0"/>
          <w:numId w:val="17"/>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1F6CD5">
      <w:pPr>
        <w:numPr>
          <w:ilvl w:val="0"/>
          <w:numId w:val="17"/>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1F6CD5">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1F6CD5">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1F6CD5">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1F6CD5">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1F6CD5">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1F6CD5">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1F6CD5">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1F6CD5">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1F6CD5">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1F6CD5">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1F6CD5">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1F6CD5">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1F6CD5">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Nombre del Representante </w:t>
            </w:r>
            <w:proofErr w:type="gramStart"/>
            <w:r w:rsidRPr="008F554D">
              <w:rPr>
                <w:rFonts w:ascii="Arial" w:hAnsi="Arial" w:cs="Arial"/>
                <w:b/>
                <w:lang w:val="es-BO"/>
              </w:rPr>
              <w:t>Legal  de</w:t>
            </w:r>
            <w:proofErr w:type="gramEnd"/>
            <w:r w:rsidRPr="008F554D">
              <w:rPr>
                <w:rFonts w:ascii="Arial" w:hAnsi="Arial" w:cs="Arial"/>
                <w:b/>
                <w:lang w:val="es-BO"/>
              </w:rPr>
              <w:t xml:space="preserv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proofErr w:type="gramStart"/>
            <w:r w:rsidRPr="008F554D">
              <w:rPr>
                <w:rFonts w:ascii="Arial" w:hAnsi="Arial" w:cs="Arial"/>
                <w:b/>
                <w:lang w:val="es-BO"/>
              </w:rPr>
              <w:t>Fecha</w:t>
            </w:r>
            <w:r w:rsidR="00833497" w:rsidRPr="008F554D">
              <w:rPr>
                <w:rFonts w:ascii="Arial" w:hAnsi="Arial" w:cs="Arial"/>
                <w:b/>
                <w:lang w:val="es-BO"/>
              </w:rPr>
              <w:t>(</w:t>
            </w:r>
            <w:proofErr w:type="gramEnd"/>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E482B" w:rsidRPr="008F554D" w14:paraId="1A42CC09" w14:textId="77777777" w:rsidTr="006930EF">
        <w:trPr>
          <w:trHeight w:val="408"/>
        </w:trPr>
        <w:tc>
          <w:tcPr>
            <w:tcW w:w="4111" w:type="dxa"/>
            <w:shd w:val="clear" w:color="auto" w:fill="auto"/>
          </w:tcPr>
          <w:p w14:paraId="1B0053DB" w14:textId="0C51E306" w:rsidR="008E482B" w:rsidRPr="008F554D" w:rsidRDefault="008E482B" w:rsidP="008E482B">
            <w:pPr>
              <w:spacing w:line="200" w:lineRule="exact"/>
              <w:rPr>
                <w:rFonts w:cs="Arial"/>
                <w:b/>
                <w:lang w:val="es-BO"/>
              </w:rPr>
            </w:pPr>
            <w:r>
              <w:rPr>
                <w:rFonts w:cs="Tahoma"/>
                <w:b/>
              </w:rPr>
              <w:t xml:space="preserve">Ítem 1: </w:t>
            </w:r>
            <w:r>
              <w:rPr>
                <w:rFonts w:cs="Tahoma"/>
              </w:rPr>
              <w:t>Proyecto Hidroeléctrico Cuenca Amazónica</w:t>
            </w:r>
          </w:p>
        </w:tc>
        <w:tc>
          <w:tcPr>
            <w:tcW w:w="2410" w:type="dxa"/>
            <w:shd w:val="clear" w:color="auto" w:fill="auto"/>
            <w:vAlign w:val="center"/>
          </w:tcPr>
          <w:p w14:paraId="769DB7B8" w14:textId="77777777" w:rsidR="008E482B" w:rsidRPr="008F554D" w:rsidRDefault="008E482B" w:rsidP="008E482B">
            <w:pPr>
              <w:spacing w:line="200" w:lineRule="exact"/>
              <w:jc w:val="center"/>
              <w:rPr>
                <w:rFonts w:cs="Arial"/>
                <w:b/>
                <w:lang w:val="es-BO"/>
              </w:rPr>
            </w:pPr>
          </w:p>
        </w:tc>
        <w:tc>
          <w:tcPr>
            <w:tcW w:w="2835" w:type="dxa"/>
            <w:shd w:val="clear" w:color="auto" w:fill="auto"/>
            <w:vAlign w:val="center"/>
          </w:tcPr>
          <w:p w14:paraId="1B9E12C5" w14:textId="77777777" w:rsidR="008E482B" w:rsidRPr="008F554D" w:rsidRDefault="008E482B" w:rsidP="008E482B">
            <w:pPr>
              <w:spacing w:line="200" w:lineRule="exact"/>
              <w:jc w:val="center"/>
              <w:rPr>
                <w:rFonts w:cs="Arial"/>
                <w:b/>
                <w:lang w:val="es-BO"/>
              </w:rPr>
            </w:pPr>
          </w:p>
        </w:tc>
      </w:tr>
      <w:tr w:rsidR="008E482B" w:rsidRPr="008F554D" w14:paraId="4D2F05B9" w14:textId="77777777" w:rsidTr="006930EF">
        <w:trPr>
          <w:trHeight w:val="408"/>
        </w:trPr>
        <w:tc>
          <w:tcPr>
            <w:tcW w:w="4111" w:type="dxa"/>
            <w:shd w:val="clear" w:color="auto" w:fill="auto"/>
          </w:tcPr>
          <w:p w14:paraId="3990030B" w14:textId="3C7F03B2" w:rsidR="008E482B" w:rsidRPr="008F554D" w:rsidRDefault="008E482B" w:rsidP="008E482B">
            <w:pPr>
              <w:spacing w:line="200" w:lineRule="exact"/>
              <w:rPr>
                <w:rFonts w:cs="Arial"/>
                <w:b/>
                <w:lang w:val="es-BO"/>
              </w:rPr>
            </w:pPr>
            <w:r>
              <w:rPr>
                <w:rFonts w:cs="Tahoma"/>
                <w:b/>
              </w:rPr>
              <w:t>Ítem 2:</w:t>
            </w:r>
            <w:r>
              <w:rPr>
                <w:rFonts w:cs="Tahoma"/>
              </w:rPr>
              <w:t xml:space="preserve"> Proyecto Hidroeléctrico Cuenca del Plata</w:t>
            </w:r>
          </w:p>
        </w:tc>
        <w:tc>
          <w:tcPr>
            <w:tcW w:w="2410" w:type="dxa"/>
            <w:shd w:val="clear" w:color="auto" w:fill="auto"/>
            <w:vAlign w:val="center"/>
          </w:tcPr>
          <w:p w14:paraId="64D18F6A" w14:textId="77777777" w:rsidR="008E482B" w:rsidRPr="008F554D" w:rsidRDefault="008E482B" w:rsidP="008E482B">
            <w:pPr>
              <w:spacing w:line="200" w:lineRule="exact"/>
              <w:jc w:val="center"/>
              <w:rPr>
                <w:rFonts w:cs="Arial"/>
                <w:b/>
                <w:lang w:val="es-BO"/>
              </w:rPr>
            </w:pPr>
          </w:p>
        </w:tc>
        <w:tc>
          <w:tcPr>
            <w:tcW w:w="2835" w:type="dxa"/>
            <w:shd w:val="clear" w:color="auto" w:fill="auto"/>
            <w:vAlign w:val="center"/>
          </w:tcPr>
          <w:p w14:paraId="5677CE37" w14:textId="77777777" w:rsidR="008E482B" w:rsidRPr="008F554D" w:rsidRDefault="008E482B" w:rsidP="008E482B">
            <w:pPr>
              <w:spacing w:line="200" w:lineRule="exact"/>
              <w:jc w:val="center"/>
              <w:rPr>
                <w:rFonts w:cs="Arial"/>
                <w:b/>
                <w:lang w:val="es-BO"/>
              </w:rPr>
            </w:pPr>
          </w:p>
        </w:tc>
      </w:tr>
      <w:tr w:rsidR="008E482B" w:rsidRPr="008F554D" w14:paraId="20B0EB7C" w14:textId="77777777" w:rsidTr="006930EF">
        <w:trPr>
          <w:trHeight w:val="408"/>
        </w:trPr>
        <w:tc>
          <w:tcPr>
            <w:tcW w:w="4111" w:type="dxa"/>
            <w:shd w:val="clear" w:color="auto" w:fill="auto"/>
          </w:tcPr>
          <w:p w14:paraId="65EAF9E4" w14:textId="6FBD8513" w:rsidR="008E482B" w:rsidRPr="008F554D" w:rsidRDefault="008E482B" w:rsidP="008E482B">
            <w:pPr>
              <w:spacing w:line="200" w:lineRule="exact"/>
              <w:rPr>
                <w:rFonts w:cs="Arial"/>
                <w:b/>
                <w:lang w:val="es-BO"/>
              </w:rPr>
            </w:pPr>
            <w:r>
              <w:rPr>
                <w:rFonts w:cs="Tahoma"/>
                <w:b/>
              </w:rPr>
              <w:t>Ítem 3:</w:t>
            </w:r>
            <w:r>
              <w:rPr>
                <w:rFonts w:cs="Tahoma"/>
              </w:rPr>
              <w:t xml:space="preserve"> Proyecto Hidroeléctrico </w:t>
            </w:r>
            <w:proofErr w:type="spellStart"/>
            <w:r>
              <w:rPr>
                <w:rFonts w:cs="Tahoma"/>
              </w:rPr>
              <w:t>Cañahuecal</w:t>
            </w:r>
            <w:proofErr w:type="spellEnd"/>
          </w:p>
        </w:tc>
        <w:tc>
          <w:tcPr>
            <w:tcW w:w="2410" w:type="dxa"/>
            <w:shd w:val="clear" w:color="auto" w:fill="auto"/>
            <w:vAlign w:val="center"/>
          </w:tcPr>
          <w:p w14:paraId="02819638" w14:textId="77777777" w:rsidR="008E482B" w:rsidRPr="008F554D" w:rsidRDefault="008E482B" w:rsidP="008E482B">
            <w:pPr>
              <w:spacing w:line="200" w:lineRule="exact"/>
              <w:jc w:val="center"/>
              <w:rPr>
                <w:rFonts w:cs="Arial"/>
                <w:b/>
                <w:lang w:val="es-BO"/>
              </w:rPr>
            </w:pPr>
          </w:p>
        </w:tc>
        <w:tc>
          <w:tcPr>
            <w:tcW w:w="2835" w:type="dxa"/>
            <w:shd w:val="clear" w:color="auto" w:fill="auto"/>
            <w:vAlign w:val="center"/>
          </w:tcPr>
          <w:p w14:paraId="406C9585" w14:textId="77777777" w:rsidR="008E482B" w:rsidRPr="008F554D" w:rsidRDefault="008E482B" w:rsidP="008E482B">
            <w:pPr>
              <w:spacing w:line="200" w:lineRule="exact"/>
              <w:jc w:val="center"/>
              <w:rPr>
                <w:rFonts w:cs="Arial"/>
                <w:b/>
                <w:lang w:val="es-BO"/>
              </w:rPr>
            </w:pPr>
          </w:p>
        </w:tc>
      </w:tr>
      <w:tr w:rsidR="008E482B" w:rsidRPr="008F554D" w14:paraId="7188FF32" w14:textId="77777777" w:rsidTr="006930EF">
        <w:trPr>
          <w:trHeight w:val="408"/>
        </w:trPr>
        <w:tc>
          <w:tcPr>
            <w:tcW w:w="4111" w:type="dxa"/>
            <w:shd w:val="clear" w:color="auto" w:fill="auto"/>
          </w:tcPr>
          <w:p w14:paraId="63CC612B" w14:textId="54A719B2" w:rsidR="008E482B" w:rsidRPr="008F554D" w:rsidRDefault="008E482B" w:rsidP="008E482B">
            <w:pPr>
              <w:spacing w:line="200" w:lineRule="exact"/>
              <w:rPr>
                <w:rFonts w:cs="Arial"/>
                <w:b/>
                <w:lang w:val="es-BO"/>
              </w:rPr>
            </w:pPr>
            <w:r>
              <w:rPr>
                <w:rFonts w:cs="Tahoma"/>
                <w:b/>
              </w:rPr>
              <w:t>Ítem 4:</w:t>
            </w:r>
            <w:r>
              <w:rPr>
                <w:rFonts w:cs="Tahoma"/>
              </w:rPr>
              <w:t xml:space="preserve"> Proyecto Hidroeléctrico Muñecas</w:t>
            </w:r>
          </w:p>
        </w:tc>
        <w:tc>
          <w:tcPr>
            <w:tcW w:w="2410" w:type="dxa"/>
            <w:shd w:val="clear" w:color="auto" w:fill="auto"/>
            <w:vAlign w:val="center"/>
          </w:tcPr>
          <w:p w14:paraId="32B89247" w14:textId="77777777" w:rsidR="008E482B" w:rsidRPr="008F554D" w:rsidRDefault="008E482B" w:rsidP="008E482B">
            <w:pPr>
              <w:spacing w:line="200" w:lineRule="exact"/>
              <w:jc w:val="center"/>
              <w:rPr>
                <w:rFonts w:cs="Arial"/>
                <w:b/>
                <w:lang w:val="es-BO"/>
              </w:rPr>
            </w:pPr>
          </w:p>
        </w:tc>
        <w:tc>
          <w:tcPr>
            <w:tcW w:w="2835" w:type="dxa"/>
            <w:shd w:val="clear" w:color="auto" w:fill="auto"/>
            <w:vAlign w:val="center"/>
          </w:tcPr>
          <w:p w14:paraId="6DD07798" w14:textId="77777777" w:rsidR="008E482B" w:rsidRPr="008F554D" w:rsidRDefault="008E482B" w:rsidP="008E482B">
            <w:pPr>
              <w:spacing w:line="200" w:lineRule="exact"/>
              <w:jc w:val="center"/>
              <w:rPr>
                <w:rFonts w:cs="Arial"/>
                <w:b/>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45FDFDA2" w:rsidR="00B9738F" w:rsidRDefault="00B9738F" w:rsidP="00A72FB0">
      <w:pPr>
        <w:jc w:val="center"/>
        <w:rPr>
          <w:rFonts w:cs="Arial"/>
          <w:b/>
          <w:sz w:val="18"/>
          <w:szCs w:val="18"/>
          <w:lang w:val="es-BO"/>
        </w:rPr>
      </w:pPr>
    </w:p>
    <w:p w14:paraId="3BF81CF3" w14:textId="387B5BBD" w:rsidR="008E482B" w:rsidRDefault="008E482B" w:rsidP="00A72FB0">
      <w:pPr>
        <w:jc w:val="center"/>
        <w:rPr>
          <w:rFonts w:cs="Arial"/>
          <w:b/>
          <w:sz w:val="18"/>
          <w:szCs w:val="18"/>
          <w:lang w:val="es-BO"/>
        </w:rPr>
      </w:pPr>
    </w:p>
    <w:p w14:paraId="6F7B23BF" w14:textId="6217382B" w:rsidR="008E482B" w:rsidRDefault="008E482B" w:rsidP="00A72FB0">
      <w:pPr>
        <w:jc w:val="center"/>
        <w:rPr>
          <w:rFonts w:cs="Arial"/>
          <w:b/>
          <w:sz w:val="18"/>
          <w:szCs w:val="18"/>
          <w:lang w:val="es-BO"/>
        </w:rPr>
      </w:pPr>
    </w:p>
    <w:p w14:paraId="2FD2A51C" w14:textId="3F14F4B2" w:rsidR="008E482B" w:rsidRDefault="008E482B" w:rsidP="00A72FB0">
      <w:pPr>
        <w:jc w:val="center"/>
        <w:rPr>
          <w:rFonts w:cs="Arial"/>
          <w:b/>
          <w:sz w:val="18"/>
          <w:szCs w:val="18"/>
          <w:lang w:val="es-BO"/>
        </w:rPr>
      </w:pPr>
    </w:p>
    <w:p w14:paraId="21FC1C1E" w14:textId="5FCF815D" w:rsidR="008E482B" w:rsidRDefault="008E482B" w:rsidP="00A72FB0">
      <w:pPr>
        <w:jc w:val="center"/>
        <w:rPr>
          <w:rFonts w:cs="Arial"/>
          <w:b/>
          <w:sz w:val="18"/>
          <w:szCs w:val="18"/>
          <w:lang w:val="es-BO"/>
        </w:rPr>
      </w:pPr>
    </w:p>
    <w:p w14:paraId="36A2BE27" w14:textId="1C65B131" w:rsidR="008E482B" w:rsidRDefault="008E482B" w:rsidP="00A72FB0">
      <w:pPr>
        <w:jc w:val="center"/>
        <w:rPr>
          <w:rFonts w:cs="Arial"/>
          <w:b/>
          <w:sz w:val="18"/>
          <w:szCs w:val="18"/>
          <w:lang w:val="es-BO"/>
        </w:rPr>
      </w:pPr>
    </w:p>
    <w:p w14:paraId="044B622C" w14:textId="5B01DC64" w:rsidR="008E482B" w:rsidRDefault="008E482B" w:rsidP="00A72FB0">
      <w:pPr>
        <w:jc w:val="center"/>
        <w:rPr>
          <w:rFonts w:cs="Arial"/>
          <w:b/>
          <w:sz w:val="18"/>
          <w:szCs w:val="18"/>
          <w:lang w:val="es-BO"/>
        </w:rPr>
      </w:pPr>
    </w:p>
    <w:p w14:paraId="7170E12F" w14:textId="127BC7C1" w:rsidR="008E482B" w:rsidRDefault="008E482B" w:rsidP="00A72FB0">
      <w:pPr>
        <w:jc w:val="center"/>
        <w:rPr>
          <w:rFonts w:cs="Arial"/>
          <w:b/>
          <w:sz w:val="18"/>
          <w:szCs w:val="18"/>
          <w:lang w:val="es-BO"/>
        </w:rPr>
      </w:pPr>
    </w:p>
    <w:p w14:paraId="31AAFE5F" w14:textId="07ED5264" w:rsidR="008E482B" w:rsidRDefault="008E482B" w:rsidP="00A72FB0">
      <w:pPr>
        <w:jc w:val="center"/>
        <w:rPr>
          <w:rFonts w:cs="Arial"/>
          <w:b/>
          <w:sz w:val="18"/>
          <w:szCs w:val="18"/>
          <w:lang w:val="es-BO"/>
        </w:rPr>
      </w:pPr>
    </w:p>
    <w:p w14:paraId="367E6B92" w14:textId="2AF17E15" w:rsidR="008E482B" w:rsidRDefault="008E482B" w:rsidP="00A72FB0">
      <w:pPr>
        <w:jc w:val="center"/>
        <w:rPr>
          <w:rFonts w:cs="Arial"/>
          <w:b/>
          <w:sz w:val="18"/>
          <w:szCs w:val="18"/>
          <w:lang w:val="es-BO"/>
        </w:rPr>
      </w:pPr>
    </w:p>
    <w:p w14:paraId="0D7EAE65" w14:textId="77777777" w:rsidR="008E482B" w:rsidRPr="008F554D" w:rsidRDefault="008E482B"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w:t>
            </w:r>
            <w:proofErr w:type="gramStart"/>
            <w:r w:rsidR="00CE703A">
              <w:rPr>
                <w:rFonts w:cs="Arial"/>
                <w:b/>
                <w:lang w:val="es-BO"/>
              </w:rPr>
              <w:t xml:space="preserve">y </w:t>
            </w:r>
            <w:r w:rsidR="00CE703A" w:rsidRPr="005D0B27">
              <w:rPr>
                <w:rFonts w:cs="Arial"/>
                <w:b/>
              </w:rPr>
              <w:t xml:space="preserve"> y</w:t>
            </w:r>
            <w:proofErr w:type="gramEnd"/>
            <w:r w:rsidR="00CE703A" w:rsidRPr="005D0B27">
              <w:rPr>
                <w:rFonts w:cs="Arial"/>
                <w:b/>
              </w:rPr>
              <w:t xml:space="preserve">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9"/>
        <w:gridCol w:w="1029"/>
        <w:gridCol w:w="3649"/>
        <w:gridCol w:w="43"/>
        <w:gridCol w:w="1942"/>
        <w:gridCol w:w="43"/>
        <w:gridCol w:w="2934"/>
        <w:gridCol w:w="43"/>
      </w:tblGrid>
      <w:tr w:rsidR="008F554D" w:rsidRPr="008F554D" w14:paraId="1F1B87DA" w14:textId="77777777" w:rsidTr="00C36495">
        <w:trPr>
          <w:tblHeader/>
        </w:trPr>
        <w:tc>
          <w:tcPr>
            <w:tcW w:w="6805" w:type="dxa"/>
            <w:gridSpan w:val="6"/>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gridSpan w:val="2"/>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C36495">
        <w:trPr>
          <w:trHeight w:val="895"/>
        </w:trPr>
        <w:tc>
          <w:tcPr>
            <w:tcW w:w="1128" w:type="dxa"/>
            <w:gridSpan w:val="2"/>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gridSpan w:val="2"/>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gridSpan w:val="2"/>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gridSpan w:val="2"/>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 xml:space="preserve">Condiciones </w:t>
            </w:r>
            <w:proofErr w:type="gramStart"/>
            <w:r w:rsidRPr="008F554D">
              <w:rPr>
                <w:rFonts w:cs="Arial"/>
                <w:b/>
                <w:lang w:val="es-BO"/>
              </w:rPr>
              <w:t>Adicionales  Propuestas</w:t>
            </w:r>
            <w:proofErr w:type="gramEnd"/>
            <w:r w:rsidRPr="008F554D">
              <w:rPr>
                <w:rFonts w:cs="Arial"/>
                <w:b/>
                <w:lang w:val="es-BO"/>
              </w:rPr>
              <w:t xml:space="preserve"> (*</w:t>
            </w:r>
            <w:r w:rsidR="00633926" w:rsidRPr="008F554D">
              <w:rPr>
                <w:rFonts w:cs="Arial"/>
                <w:b/>
                <w:lang w:val="es-BO"/>
              </w:rPr>
              <w:t>*</w:t>
            </w:r>
            <w:r w:rsidRPr="008F554D">
              <w:rPr>
                <w:rFonts w:cs="Arial"/>
                <w:b/>
                <w:lang w:val="es-BO"/>
              </w:rPr>
              <w:t>*)</w:t>
            </w:r>
          </w:p>
        </w:tc>
      </w:tr>
      <w:tr w:rsidR="008F554D" w:rsidRPr="008F554D" w14:paraId="4E3B74F9" w14:textId="77777777" w:rsidTr="00C36495">
        <w:tc>
          <w:tcPr>
            <w:tcW w:w="1128" w:type="dxa"/>
            <w:gridSpan w:val="2"/>
          </w:tcPr>
          <w:p w14:paraId="67C05DB3" w14:textId="428F7E27" w:rsidR="00676481" w:rsidRPr="008F554D" w:rsidRDefault="00676481" w:rsidP="00E5668B">
            <w:pPr>
              <w:jc w:val="both"/>
              <w:rPr>
                <w:rFonts w:cs="Arial"/>
                <w:lang w:val="es-BO"/>
              </w:rPr>
            </w:pPr>
          </w:p>
        </w:tc>
        <w:tc>
          <w:tcPr>
            <w:tcW w:w="3692" w:type="dxa"/>
            <w:gridSpan w:val="2"/>
          </w:tcPr>
          <w:p w14:paraId="59D791F7" w14:textId="5D288C69" w:rsidR="00676481" w:rsidRPr="008F554D" w:rsidRDefault="00AD034C" w:rsidP="00E5668B">
            <w:pPr>
              <w:jc w:val="both"/>
              <w:rPr>
                <w:rFonts w:cs="Arial"/>
                <w:lang w:val="es-BO"/>
              </w:rPr>
            </w:pPr>
            <w:r>
              <w:rPr>
                <w:b/>
                <w:bCs/>
              </w:rPr>
              <w:t xml:space="preserve">EXPERIENCIA DEL PERSONAL CLAVE – </w:t>
            </w:r>
            <w:r w:rsidR="00C36495">
              <w:rPr>
                <w:b/>
                <w:bCs/>
              </w:rPr>
              <w:t>R</w:t>
            </w:r>
            <w:r>
              <w:rPr>
                <w:b/>
                <w:bCs/>
              </w:rPr>
              <w:t>esponsable de pro</w:t>
            </w:r>
            <w:r w:rsidR="00C36495">
              <w:rPr>
                <w:b/>
                <w:bCs/>
              </w:rPr>
              <w:t>yectos.</w:t>
            </w:r>
          </w:p>
        </w:tc>
        <w:tc>
          <w:tcPr>
            <w:tcW w:w="1985" w:type="dxa"/>
            <w:gridSpan w:val="2"/>
          </w:tcPr>
          <w:p w14:paraId="3E0786D3" w14:textId="77777777" w:rsidR="00676481" w:rsidRPr="008F554D" w:rsidRDefault="00676481" w:rsidP="00E5668B">
            <w:pPr>
              <w:jc w:val="center"/>
              <w:rPr>
                <w:rFonts w:cs="Arial"/>
                <w:lang w:val="es-BO"/>
              </w:rPr>
            </w:pPr>
          </w:p>
        </w:tc>
        <w:tc>
          <w:tcPr>
            <w:tcW w:w="2977" w:type="dxa"/>
            <w:gridSpan w:val="2"/>
          </w:tcPr>
          <w:p w14:paraId="41CC1B2D" w14:textId="77777777" w:rsidR="00676481" w:rsidRPr="008F554D" w:rsidRDefault="00676481" w:rsidP="00E5668B">
            <w:pPr>
              <w:jc w:val="both"/>
              <w:rPr>
                <w:rFonts w:cs="Arial"/>
                <w:lang w:val="es-BO"/>
              </w:rPr>
            </w:pPr>
          </w:p>
        </w:tc>
      </w:tr>
      <w:tr w:rsidR="008F554D" w:rsidRPr="008F554D" w14:paraId="4641D34D" w14:textId="77777777" w:rsidTr="00C36495">
        <w:tc>
          <w:tcPr>
            <w:tcW w:w="1128" w:type="dxa"/>
            <w:gridSpan w:val="2"/>
          </w:tcPr>
          <w:p w14:paraId="5A035650" w14:textId="2CA31EA9" w:rsidR="00676481" w:rsidRPr="008F554D" w:rsidRDefault="00AD034C" w:rsidP="00E5668B">
            <w:pPr>
              <w:jc w:val="both"/>
              <w:rPr>
                <w:rFonts w:cs="Arial"/>
                <w:lang w:val="es-BO"/>
              </w:rPr>
            </w:pPr>
            <w:r>
              <w:rPr>
                <w:rFonts w:cs="Arial"/>
                <w:lang w:val="es-BO"/>
              </w:rPr>
              <w:t>1</w:t>
            </w:r>
          </w:p>
        </w:tc>
        <w:tc>
          <w:tcPr>
            <w:tcW w:w="3692" w:type="dxa"/>
            <w:gridSpan w:val="2"/>
          </w:tcPr>
          <w:p w14:paraId="4D131D71" w14:textId="5AEB0675" w:rsidR="00676481" w:rsidRPr="008F554D" w:rsidRDefault="00C36495" w:rsidP="00E5668B">
            <w:pPr>
              <w:jc w:val="both"/>
              <w:rPr>
                <w:rFonts w:cs="Arial"/>
                <w:lang w:val="es-BO"/>
              </w:rPr>
            </w:pPr>
            <w:r>
              <w:rPr>
                <w:rFonts w:cs="Verdana"/>
                <w:bCs/>
                <w:spacing w:val="-1"/>
                <w:szCs w:val="18"/>
              </w:rPr>
              <w:t>Experiencia Específica adicional</w:t>
            </w:r>
            <w:r>
              <w:rPr>
                <w:rFonts w:cs="Tahoma"/>
                <w:szCs w:val="18"/>
              </w:rPr>
              <w:t xml:space="preserve"> a la requerida, realizando trabajos relacionados a análisis químicos para proyectos </w:t>
            </w:r>
            <w:r>
              <w:rPr>
                <w:rFonts w:cs="Arial"/>
                <w:bCs/>
              </w:rPr>
              <w:t>(5 puntos)</w:t>
            </w:r>
          </w:p>
        </w:tc>
        <w:tc>
          <w:tcPr>
            <w:tcW w:w="1985" w:type="dxa"/>
            <w:gridSpan w:val="2"/>
          </w:tcPr>
          <w:p w14:paraId="715D64D8" w14:textId="15E77337" w:rsidR="00676481" w:rsidRPr="008F554D" w:rsidRDefault="00AD034C" w:rsidP="00AD034C">
            <w:pPr>
              <w:jc w:val="center"/>
              <w:rPr>
                <w:rFonts w:cs="Arial"/>
                <w:lang w:val="es-BO"/>
              </w:rPr>
            </w:pPr>
            <w:r>
              <w:rPr>
                <w:rFonts w:cs="Arial"/>
                <w:lang w:val="es-BO"/>
              </w:rPr>
              <w:t>5</w:t>
            </w:r>
          </w:p>
        </w:tc>
        <w:tc>
          <w:tcPr>
            <w:tcW w:w="2977" w:type="dxa"/>
            <w:gridSpan w:val="2"/>
          </w:tcPr>
          <w:p w14:paraId="26F2A8C8" w14:textId="77777777" w:rsidR="00676481" w:rsidRPr="008F554D" w:rsidRDefault="00676481" w:rsidP="00E5668B">
            <w:pPr>
              <w:jc w:val="both"/>
              <w:rPr>
                <w:rFonts w:cs="Arial"/>
                <w:lang w:val="es-BO"/>
              </w:rPr>
            </w:pPr>
          </w:p>
        </w:tc>
      </w:tr>
      <w:tr w:rsidR="008F554D" w:rsidRPr="008F554D" w14:paraId="5FC169A2" w14:textId="77777777" w:rsidTr="00C36495">
        <w:tc>
          <w:tcPr>
            <w:tcW w:w="1128" w:type="dxa"/>
            <w:gridSpan w:val="2"/>
          </w:tcPr>
          <w:p w14:paraId="66541839" w14:textId="7E5C10A5" w:rsidR="00676481" w:rsidRPr="008F554D" w:rsidRDefault="00AD034C" w:rsidP="00E5668B">
            <w:pPr>
              <w:jc w:val="both"/>
              <w:rPr>
                <w:rFonts w:cs="Arial"/>
                <w:lang w:val="es-BO"/>
              </w:rPr>
            </w:pPr>
            <w:r>
              <w:rPr>
                <w:rFonts w:cs="Arial"/>
                <w:lang w:val="es-BO"/>
              </w:rPr>
              <w:t>2</w:t>
            </w:r>
          </w:p>
        </w:tc>
        <w:tc>
          <w:tcPr>
            <w:tcW w:w="3692" w:type="dxa"/>
            <w:gridSpan w:val="2"/>
          </w:tcPr>
          <w:p w14:paraId="43322816" w14:textId="32A9037B" w:rsidR="00676481" w:rsidRPr="00C36495" w:rsidRDefault="00C36495" w:rsidP="00C36495">
            <w:pPr>
              <w:spacing w:line="276" w:lineRule="auto"/>
              <w:rPr>
                <w:rFonts w:cs="Tahoma"/>
                <w:sz w:val="18"/>
                <w:szCs w:val="18"/>
              </w:rPr>
            </w:pPr>
            <w:r>
              <w:rPr>
                <w:rFonts w:cs="Tahoma"/>
                <w:szCs w:val="18"/>
              </w:rPr>
              <w:t xml:space="preserve">Certificado de capacitación relacionada a recursos hídricos o aguas (5 puntos por cada certificado </w:t>
            </w:r>
            <w:r>
              <w:rPr>
                <w:rFonts w:cs="Tahoma"/>
              </w:rPr>
              <w:t>hasta un máximo de 10 puntos</w:t>
            </w:r>
            <w:r>
              <w:rPr>
                <w:rFonts w:cs="Tahoma"/>
                <w:szCs w:val="18"/>
              </w:rPr>
              <w:t>)</w:t>
            </w:r>
          </w:p>
        </w:tc>
        <w:tc>
          <w:tcPr>
            <w:tcW w:w="1985" w:type="dxa"/>
            <w:gridSpan w:val="2"/>
          </w:tcPr>
          <w:p w14:paraId="7638A49D" w14:textId="6E0EC770" w:rsidR="00676481" w:rsidRPr="008F554D" w:rsidRDefault="00AD034C" w:rsidP="00AD034C">
            <w:pPr>
              <w:jc w:val="center"/>
              <w:rPr>
                <w:rFonts w:cs="Arial"/>
                <w:lang w:val="es-BO"/>
              </w:rPr>
            </w:pPr>
            <w:r>
              <w:rPr>
                <w:rFonts w:cs="Arial"/>
                <w:lang w:val="es-BO"/>
              </w:rPr>
              <w:t>10</w:t>
            </w:r>
          </w:p>
        </w:tc>
        <w:tc>
          <w:tcPr>
            <w:tcW w:w="2977" w:type="dxa"/>
            <w:gridSpan w:val="2"/>
          </w:tcPr>
          <w:p w14:paraId="761005F4" w14:textId="77777777" w:rsidR="00676481" w:rsidRPr="008F554D" w:rsidRDefault="00676481" w:rsidP="00E5668B">
            <w:pPr>
              <w:jc w:val="both"/>
              <w:rPr>
                <w:rFonts w:cs="Arial"/>
                <w:lang w:val="es-BO"/>
              </w:rPr>
            </w:pPr>
          </w:p>
        </w:tc>
      </w:tr>
      <w:tr w:rsidR="008F554D" w:rsidRPr="008F554D" w14:paraId="503A2F9D" w14:textId="77777777" w:rsidTr="00C36495">
        <w:tc>
          <w:tcPr>
            <w:tcW w:w="1128" w:type="dxa"/>
            <w:gridSpan w:val="2"/>
          </w:tcPr>
          <w:p w14:paraId="19FE5FC5" w14:textId="7E76048B" w:rsidR="00676481" w:rsidRPr="008F554D" w:rsidRDefault="00676481" w:rsidP="00E5668B">
            <w:pPr>
              <w:jc w:val="both"/>
              <w:rPr>
                <w:rFonts w:cs="Arial"/>
                <w:lang w:val="es-BO"/>
              </w:rPr>
            </w:pPr>
          </w:p>
        </w:tc>
        <w:tc>
          <w:tcPr>
            <w:tcW w:w="3692" w:type="dxa"/>
            <w:gridSpan w:val="2"/>
          </w:tcPr>
          <w:p w14:paraId="4EACBBF7" w14:textId="3D76CDAE" w:rsidR="00676481" w:rsidRPr="008F554D" w:rsidRDefault="00C36495" w:rsidP="00E5668B">
            <w:pPr>
              <w:jc w:val="both"/>
              <w:rPr>
                <w:rFonts w:cs="Arial"/>
                <w:lang w:val="es-BO"/>
              </w:rPr>
            </w:pPr>
            <w:r>
              <w:rPr>
                <w:b/>
                <w:bCs/>
              </w:rPr>
              <w:t>EXPERIENCIA ESPECIFICA DE LA EMPRESA</w:t>
            </w:r>
          </w:p>
        </w:tc>
        <w:tc>
          <w:tcPr>
            <w:tcW w:w="1985" w:type="dxa"/>
            <w:gridSpan w:val="2"/>
          </w:tcPr>
          <w:p w14:paraId="53B3E3CC" w14:textId="77777777" w:rsidR="00676481" w:rsidRPr="008F554D" w:rsidRDefault="00676481" w:rsidP="00E5668B">
            <w:pPr>
              <w:jc w:val="both"/>
              <w:rPr>
                <w:rFonts w:cs="Arial"/>
                <w:lang w:val="es-BO"/>
              </w:rPr>
            </w:pPr>
          </w:p>
        </w:tc>
        <w:tc>
          <w:tcPr>
            <w:tcW w:w="2977" w:type="dxa"/>
            <w:gridSpan w:val="2"/>
          </w:tcPr>
          <w:p w14:paraId="3736E69F" w14:textId="77777777" w:rsidR="00676481" w:rsidRPr="008F554D" w:rsidRDefault="00676481" w:rsidP="00E5668B">
            <w:pPr>
              <w:jc w:val="both"/>
              <w:rPr>
                <w:rFonts w:cs="Arial"/>
                <w:lang w:val="es-BO"/>
              </w:rPr>
            </w:pPr>
          </w:p>
        </w:tc>
      </w:tr>
      <w:tr w:rsidR="008F554D" w:rsidRPr="008F554D" w14:paraId="43CC698B" w14:textId="77777777" w:rsidTr="00C36495">
        <w:tc>
          <w:tcPr>
            <w:tcW w:w="1128" w:type="dxa"/>
            <w:gridSpan w:val="2"/>
          </w:tcPr>
          <w:p w14:paraId="6341694F" w14:textId="5417CD55" w:rsidR="00676481" w:rsidRPr="008F554D" w:rsidRDefault="00C36495" w:rsidP="00E5668B">
            <w:pPr>
              <w:jc w:val="both"/>
              <w:rPr>
                <w:rFonts w:cs="Arial"/>
                <w:lang w:val="es-BO"/>
              </w:rPr>
            </w:pPr>
            <w:r>
              <w:rPr>
                <w:rFonts w:cs="Arial"/>
                <w:lang w:val="es-BO"/>
              </w:rPr>
              <w:t>1</w:t>
            </w:r>
          </w:p>
        </w:tc>
        <w:tc>
          <w:tcPr>
            <w:tcW w:w="3692" w:type="dxa"/>
            <w:gridSpan w:val="2"/>
          </w:tcPr>
          <w:p w14:paraId="40A7FA33" w14:textId="77777777" w:rsidR="00C36495" w:rsidRDefault="00C36495" w:rsidP="00C36495">
            <w:pPr>
              <w:spacing w:line="276" w:lineRule="auto"/>
              <w:rPr>
                <w:rFonts w:cs="Tahoma"/>
                <w:sz w:val="18"/>
              </w:rPr>
            </w:pPr>
            <w:r>
              <w:rPr>
                <w:rFonts w:cs="Tahoma"/>
              </w:rPr>
              <w:t>Experiencia adicional a la requerida en trabajos relacionados a recursos hídricos o agua. (5 puntos por trabajo adicional hasta un máximo de 15 puntos)</w:t>
            </w:r>
          </w:p>
          <w:p w14:paraId="5F71DC48" w14:textId="77777777" w:rsidR="00676481" w:rsidRPr="008F554D" w:rsidRDefault="00676481" w:rsidP="00E5668B">
            <w:pPr>
              <w:jc w:val="both"/>
              <w:rPr>
                <w:rFonts w:cs="Arial"/>
                <w:lang w:val="es-BO"/>
              </w:rPr>
            </w:pPr>
          </w:p>
        </w:tc>
        <w:tc>
          <w:tcPr>
            <w:tcW w:w="1985" w:type="dxa"/>
            <w:gridSpan w:val="2"/>
          </w:tcPr>
          <w:p w14:paraId="2E1C952B" w14:textId="784F447E" w:rsidR="00676481" w:rsidRPr="008F554D" w:rsidRDefault="00C36495" w:rsidP="00C36495">
            <w:pPr>
              <w:jc w:val="center"/>
              <w:rPr>
                <w:rFonts w:cs="Arial"/>
                <w:lang w:val="es-BO"/>
              </w:rPr>
            </w:pPr>
            <w:r>
              <w:rPr>
                <w:rFonts w:cs="Arial"/>
                <w:lang w:val="es-BO"/>
              </w:rPr>
              <w:t>15</w:t>
            </w:r>
          </w:p>
        </w:tc>
        <w:tc>
          <w:tcPr>
            <w:tcW w:w="2977" w:type="dxa"/>
            <w:gridSpan w:val="2"/>
          </w:tcPr>
          <w:p w14:paraId="19935263" w14:textId="77777777" w:rsidR="00676481" w:rsidRPr="008F554D" w:rsidRDefault="00676481" w:rsidP="00E5668B">
            <w:pPr>
              <w:jc w:val="both"/>
              <w:rPr>
                <w:rFonts w:cs="Arial"/>
                <w:lang w:val="es-BO"/>
              </w:rPr>
            </w:pPr>
          </w:p>
        </w:tc>
      </w:tr>
      <w:tr w:rsidR="008F554D" w:rsidRPr="008F554D" w14:paraId="047429E4" w14:textId="77777777" w:rsidTr="00C36495">
        <w:tc>
          <w:tcPr>
            <w:tcW w:w="1128" w:type="dxa"/>
            <w:gridSpan w:val="2"/>
          </w:tcPr>
          <w:p w14:paraId="13F9E193" w14:textId="4F221097" w:rsidR="00676481" w:rsidRPr="008F554D" w:rsidRDefault="00C36495" w:rsidP="00E5668B">
            <w:pPr>
              <w:jc w:val="both"/>
              <w:rPr>
                <w:rFonts w:cs="Arial"/>
                <w:lang w:val="es-BO"/>
              </w:rPr>
            </w:pPr>
            <w:r>
              <w:rPr>
                <w:rFonts w:cs="Arial"/>
                <w:lang w:val="es-BO"/>
              </w:rPr>
              <w:t>2</w:t>
            </w:r>
          </w:p>
        </w:tc>
        <w:tc>
          <w:tcPr>
            <w:tcW w:w="3692" w:type="dxa"/>
            <w:gridSpan w:val="2"/>
          </w:tcPr>
          <w:p w14:paraId="744F8357" w14:textId="64CE1D2D" w:rsidR="00676481" w:rsidRPr="008F554D" w:rsidRDefault="00C36495" w:rsidP="00E5668B">
            <w:pPr>
              <w:jc w:val="both"/>
              <w:rPr>
                <w:rFonts w:cs="Arial"/>
                <w:lang w:val="es-BO"/>
              </w:rPr>
            </w:pPr>
            <w:r w:rsidRPr="00C36495">
              <w:rPr>
                <w:rFonts w:cs="Arial"/>
                <w:lang w:val="es-BO"/>
              </w:rPr>
              <w:t>Experiencia adicional a la requerida en trabajos relacionados a estudios similares al objeto de contrato. (5 puntos)</w:t>
            </w:r>
          </w:p>
        </w:tc>
        <w:tc>
          <w:tcPr>
            <w:tcW w:w="1985" w:type="dxa"/>
            <w:gridSpan w:val="2"/>
          </w:tcPr>
          <w:p w14:paraId="296E90A0" w14:textId="52423A96" w:rsidR="00676481" w:rsidRPr="008F554D" w:rsidRDefault="00C36495" w:rsidP="00C36495">
            <w:pPr>
              <w:jc w:val="center"/>
              <w:rPr>
                <w:rFonts w:cs="Arial"/>
                <w:lang w:val="es-BO"/>
              </w:rPr>
            </w:pPr>
            <w:r>
              <w:rPr>
                <w:rFonts w:cs="Arial"/>
                <w:lang w:val="es-BO"/>
              </w:rPr>
              <w:t>5</w:t>
            </w:r>
          </w:p>
        </w:tc>
        <w:tc>
          <w:tcPr>
            <w:tcW w:w="2977" w:type="dxa"/>
            <w:gridSpan w:val="2"/>
          </w:tcPr>
          <w:p w14:paraId="11AF12E2" w14:textId="77777777" w:rsidR="00676481" w:rsidRPr="008F554D" w:rsidRDefault="00676481" w:rsidP="00E5668B">
            <w:pPr>
              <w:jc w:val="both"/>
              <w:rPr>
                <w:rFonts w:cs="Arial"/>
                <w:lang w:val="es-BO"/>
              </w:rPr>
            </w:pPr>
          </w:p>
        </w:tc>
      </w:tr>
      <w:tr w:rsidR="00CE703A" w:rsidRPr="004B26AD" w14:paraId="4D603B5A" w14:textId="77777777" w:rsidTr="00C36495">
        <w:tblPrEx>
          <w:jc w:val="center"/>
          <w:tblInd w:w="0" w:type="dxa"/>
        </w:tblPrEx>
        <w:trPr>
          <w:gridBefore w:val="1"/>
          <w:gridAfter w:val="1"/>
          <w:wBefore w:w="99" w:type="dxa"/>
          <w:wAfter w:w="43" w:type="dxa"/>
          <w:trHeight w:val="510"/>
          <w:jc w:val="center"/>
        </w:trPr>
        <w:tc>
          <w:tcPr>
            <w:tcW w:w="4678" w:type="dxa"/>
            <w:gridSpan w:val="2"/>
            <w:shd w:val="clear" w:color="auto" w:fill="BDD6EE" w:themeFill="accent1" w:themeFillTint="66"/>
            <w:vAlign w:val="center"/>
          </w:tcPr>
          <w:p w14:paraId="51C386CB" w14:textId="77777777" w:rsidR="00CE703A" w:rsidRPr="004B26AD" w:rsidRDefault="00CE703A" w:rsidP="00F77741">
            <w:pPr>
              <w:jc w:val="right"/>
              <w:rPr>
                <w:rFonts w:ascii="Arial" w:hAnsi="Arial" w:cs="Arial"/>
                <w:b/>
              </w:rPr>
            </w:pPr>
            <w:bookmarkStart w:id="169" w:name="_Hlk76974441"/>
            <w:r w:rsidRPr="004B26AD">
              <w:rPr>
                <w:rFonts w:ascii="Arial" w:hAnsi="Arial" w:cs="Arial"/>
                <w:b/>
              </w:rPr>
              <w:t>PUNTAJE TOTAL</w:t>
            </w:r>
          </w:p>
        </w:tc>
        <w:tc>
          <w:tcPr>
            <w:tcW w:w="1985" w:type="dxa"/>
            <w:gridSpan w:val="2"/>
            <w:shd w:val="clear" w:color="auto" w:fill="BDD6EE" w:themeFill="accent1" w:themeFillTint="66"/>
            <w:vAlign w:val="center"/>
          </w:tcPr>
          <w:p w14:paraId="5516F528" w14:textId="77777777" w:rsidR="00CE703A" w:rsidRPr="004B26AD" w:rsidRDefault="00CE703A" w:rsidP="00F7774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EEAF6" w:themeFill="accent1" w:themeFillTint="33"/>
            <w:vAlign w:val="center"/>
          </w:tcPr>
          <w:p w14:paraId="6CC7F072" w14:textId="77777777" w:rsidR="00CE703A" w:rsidRPr="004B26AD" w:rsidRDefault="00CE703A" w:rsidP="00F77741">
            <w:pPr>
              <w:jc w:val="both"/>
              <w:rPr>
                <w:rFonts w:ascii="Arial" w:hAnsi="Arial" w:cs="Arial"/>
              </w:rPr>
            </w:pPr>
          </w:p>
        </w:tc>
      </w:tr>
      <w:bookmarkEnd w:id="169"/>
    </w:tbl>
    <w:p w14:paraId="7FD1C1EF" w14:textId="77777777" w:rsidR="00CE703A" w:rsidRPr="005D0B27" w:rsidRDefault="00CE703A" w:rsidP="00CE703A">
      <w:pPr>
        <w:jc w:val="both"/>
      </w:pPr>
    </w:p>
    <w:p w14:paraId="30B28038" w14:textId="77777777" w:rsidR="00676481" w:rsidRPr="008F554D" w:rsidRDefault="00676481" w:rsidP="00676481">
      <w:pPr>
        <w:jc w:val="both"/>
        <w:rPr>
          <w:lang w:val="es-BO"/>
        </w:rPr>
      </w:pPr>
    </w:p>
    <w:p w14:paraId="4AEDA335" w14:textId="2799C46E"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or ejemplo</w:t>
      </w:r>
      <w:r w:rsidR="00CE703A">
        <w:rPr>
          <w:sz w:val="18"/>
          <w:lang w:val="es-BO"/>
        </w:rPr>
        <w:t>:</w:t>
      </w:r>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1F6CD5">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1F6CD5">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1F6CD5">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1F6CD5">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1F6CD5">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1F6CD5">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1F6CD5">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1F6CD5">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1F6CD5">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1F6CD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1F6CD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1F6CD5">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600A15">
              <w:rPr>
                <w:rFonts w:ascii="Arial" w:hAnsi="Arial" w:cs="Arial"/>
                <w:lang w:val="es-BO"/>
              </w:rPr>
              <w:t>d</w:t>
            </w:r>
            <w:r w:rsidR="003B19CE" w:rsidRPr="008F554D">
              <w:rPr>
                <w:rFonts w:ascii="Arial" w:hAnsi="Arial" w:cs="Arial"/>
                <w:lang w:val="es-BO"/>
              </w:rPr>
              <w:t>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3246C0B1" w14:textId="77777777" w:rsidR="00325470" w:rsidRPr="008F554D" w:rsidRDefault="00336D34" w:rsidP="001F6CD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1F6CD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1F6CD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1F6CD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1F6CD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5460104F" w14:textId="77777777" w:rsidR="00A16498" w:rsidRPr="008F554D" w:rsidRDefault="00A16498" w:rsidP="001F6CD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1F6CD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 xml:space="preserve">MULARIO </w:t>
      </w:r>
      <w:proofErr w:type="spellStart"/>
      <w:r w:rsidR="001A6FE8" w:rsidRPr="008F554D">
        <w:rPr>
          <w:b/>
          <w:sz w:val="18"/>
          <w:szCs w:val="18"/>
          <w:lang w:val="es-BO"/>
        </w:rPr>
        <w:t>Nº</w:t>
      </w:r>
      <w:proofErr w:type="spellEnd"/>
      <w:r w:rsidR="001A6FE8" w:rsidRPr="008F554D">
        <w:rPr>
          <w:b/>
          <w:sz w:val="18"/>
          <w:szCs w:val="18"/>
          <w:lang w:val="es-BO"/>
        </w:rPr>
        <w:t xml:space="preserve">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proofErr w:type="spellStart"/>
            <w:r w:rsidRPr="00295F18">
              <w:rPr>
                <w:rFonts w:ascii="Arial" w:hAnsi="Arial" w:cs="Arial"/>
                <w:lang w:val="es-419"/>
              </w:rPr>
              <w:t>N°</w:t>
            </w:r>
            <w:proofErr w:type="spellEnd"/>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B6827E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n</w:t>
            </w:r>
            <w:proofErr w:type="gramEnd"/>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proofErr w:type="gramStart"/>
            <w:r w:rsidRPr="008F554D">
              <w:rPr>
                <w:rFonts w:ascii="Arial" w:hAnsi="Arial" w:cs="Arial"/>
                <w:b/>
                <w:lang w:val="es-BO"/>
              </w:rPr>
              <w:t>Proponente  n</w:t>
            </w:r>
            <w:proofErr w:type="gramEnd"/>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w:t>
            </w:r>
            <w:proofErr w:type="gramStart"/>
            <w:r w:rsidRPr="008F554D">
              <w:rPr>
                <w:rFonts w:ascii="Arial" w:hAnsi="Arial" w:cs="Arial"/>
                <w:lang w:val="es-BO"/>
              </w:rPr>
              <w:t>Vida  del</w:t>
            </w:r>
            <w:proofErr w:type="gramEnd"/>
            <w:r w:rsidRPr="008F554D">
              <w:rPr>
                <w:rFonts w:ascii="Arial" w:hAnsi="Arial" w:cs="Arial"/>
                <w:lang w:val="es-BO"/>
              </w:rPr>
              <w:t xml:space="preserve">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w:t>
            </w:r>
            <w:proofErr w:type="gramStart"/>
            <w:r w:rsidRPr="008F554D">
              <w:rPr>
                <w:rFonts w:ascii="Arial" w:hAnsi="Arial" w:cs="Arial"/>
                <w:lang w:val="es-BO"/>
              </w:rPr>
              <w:t xml:space="preserve">Vida </w:t>
            </w:r>
            <w:r w:rsidRPr="008F554D">
              <w:rPr>
                <w:rFonts w:ascii="Arial" w:hAnsi="Arial" w:cs="Arial"/>
                <w:b/>
                <w:lang w:val="es-BO"/>
              </w:rPr>
              <w:t xml:space="preserve"> </w:t>
            </w:r>
            <w:r w:rsidRPr="008F554D">
              <w:rPr>
                <w:rFonts w:ascii="Arial" w:hAnsi="Arial" w:cs="Arial"/>
                <w:lang w:val="es-BO"/>
              </w:rPr>
              <w:t>del</w:t>
            </w:r>
            <w:proofErr w:type="gramEnd"/>
            <w:r w:rsidRPr="008F554D">
              <w:rPr>
                <w:rFonts w:ascii="Arial" w:hAnsi="Arial" w:cs="Arial"/>
                <w:lang w:val="es-BO"/>
              </w:rPr>
              <w:t xml:space="preserve">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w:t>
            </w:r>
            <w:proofErr w:type="gramStart"/>
            <w:r w:rsidRPr="008F554D">
              <w:rPr>
                <w:rFonts w:ascii="Arial" w:eastAsia="Calibri" w:hAnsi="Arial" w:cs="Arial"/>
                <w:lang w:val="es-BO"/>
              </w:rPr>
              <w:t>la  Propuesta</w:t>
            </w:r>
            <w:proofErr w:type="gramEnd"/>
            <w:r w:rsidRPr="008F554D">
              <w:rPr>
                <w:rFonts w:ascii="Arial" w:eastAsia="Calibri" w:hAnsi="Arial" w:cs="Arial"/>
                <w:lang w:val="es-BO"/>
              </w:rPr>
              <w:t xml:space="preserve">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w:t>
            </w:r>
            <w:proofErr w:type="gramStart"/>
            <w:r w:rsidRPr="008F554D">
              <w:rPr>
                <w:rFonts w:ascii="Arial" w:eastAsia="Calibri" w:hAnsi="Arial" w:cs="Arial"/>
                <w:sz w:val="16"/>
                <w:szCs w:val="16"/>
                <w:lang w:val="es-BO"/>
              </w:rPr>
              <w:t>la  Propuesta</w:t>
            </w:r>
            <w:proofErr w:type="gramEnd"/>
            <w:r w:rsidRPr="008F554D">
              <w:rPr>
                <w:rFonts w:ascii="Arial" w:eastAsia="Calibri" w:hAnsi="Arial" w:cs="Arial"/>
                <w:sz w:val="16"/>
                <w:szCs w:val="16"/>
                <w:lang w:val="es-BO"/>
              </w:rPr>
              <w:t xml:space="preserve">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proofErr w:type="gramStart"/>
      <w:r w:rsidRPr="008F554D">
        <w:rPr>
          <w:rFonts w:cs="Tahoma"/>
          <w:b/>
          <w:sz w:val="18"/>
          <w:szCs w:val="18"/>
          <w:lang w:val="es-BO"/>
        </w:rPr>
        <w:t>…</w:t>
      </w:r>
      <w:r w:rsidRPr="008F554D">
        <w:rPr>
          <w:rFonts w:cs="Tahoma"/>
          <w:b/>
          <w:i/>
          <w:sz w:val="18"/>
          <w:szCs w:val="18"/>
          <w:lang w:val="es-BO"/>
        </w:rPr>
        <w:t>(</w:t>
      </w:r>
      <w:proofErr w:type="gramEnd"/>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w:t>
      </w:r>
      <w:proofErr w:type="spellStart"/>
      <w:r w:rsidRPr="008F554D">
        <w:rPr>
          <w:rFonts w:cs="Arial"/>
          <w:sz w:val="18"/>
          <w:szCs w:val="18"/>
          <w:lang w:val="es-BO"/>
        </w:rPr>
        <w:t>Nº</w:t>
      </w:r>
      <w:proofErr w:type="spellEnd"/>
      <w:r w:rsidRPr="008F554D">
        <w:rPr>
          <w:rFonts w:cs="Arial"/>
          <w:sz w:val="18"/>
          <w:szCs w:val="18"/>
          <w:lang w:val="es-BO"/>
        </w:rPr>
        <w:t xml:space="preserve">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w:t>
      </w:r>
      <w:proofErr w:type="spellStart"/>
      <w:r w:rsidRPr="008F554D">
        <w:rPr>
          <w:rFonts w:cs="Arial"/>
          <w:sz w:val="18"/>
          <w:szCs w:val="18"/>
          <w:lang w:val="es-BO"/>
        </w:rPr>
        <w:t>Nº</w:t>
      </w:r>
      <w:proofErr w:type="spellEnd"/>
      <w:r w:rsidRPr="008F554D">
        <w:rPr>
          <w:rFonts w:cs="Arial"/>
          <w:sz w:val="18"/>
          <w:szCs w:val="18"/>
          <w:lang w:val="es-BO"/>
        </w:rPr>
        <w:t xml:space="preserve">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xml:space="preserve">, legalmente constituida conforme a la legislación de Bolivia, inscrita en el Registro de Comercio </w:t>
      </w:r>
      <w:proofErr w:type="spellStart"/>
      <w:r w:rsidRPr="008F554D">
        <w:rPr>
          <w:rFonts w:cs="Arial"/>
          <w:sz w:val="18"/>
          <w:szCs w:val="18"/>
          <w:lang w:val="es-BO"/>
        </w:rPr>
        <w:t>Nº</w:t>
      </w:r>
      <w:proofErr w:type="spellEnd"/>
      <w:r w:rsidRPr="008F554D">
        <w:rPr>
          <w:rFonts w:cs="Arial"/>
          <w:sz w:val="18"/>
          <w:szCs w:val="18"/>
          <w:lang w:val="es-BO"/>
        </w:rPr>
        <w:t xml:space="preserve">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 xml:space="preserve">en virtud  del testimonio de poder </w:t>
      </w:r>
      <w:proofErr w:type="spellStart"/>
      <w:r w:rsidRPr="008F554D">
        <w:rPr>
          <w:rFonts w:cs="Arial"/>
          <w:sz w:val="18"/>
          <w:szCs w:val="18"/>
          <w:lang w:val="es-BO"/>
        </w:rPr>
        <w:t>Nº</w:t>
      </w:r>
      <w:proofErr w:type="spellEnd"/>
      <w:r w:rsidRPr="008F554D">
        <w:rPr>
          <w:rFonts w:cs="Arial"/>
          <w:sz w:val="18"/>
          <w:szCs w:val="18"/>
          <w:lang w:val="es-BO"/>
        </w:rPr>
        <w:t>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 xml:space="preserve">(registrar  el </w:t>
      </w:r>
      <w:proofErr w:type="spellStart"/>
      <w:r w:rsidRPr="008F554D">
        <w:rPr>
          <w:rFonts w:cs="Arial"/>
          <w:b/>
          <w:i/>
          <w:sz w:val="18"/>
          <w:szCs w:val="18"/>
          <w:lang w:val="es-BO"/>
        </w:rPr>
        <w:t>Nº</w:t>
      </w:r>
      <w:proofErr w:type="spellEnd"/>
      <w:r w:rsidRPr="008F554D">
        <w:rPr>
          <w:rFonts w:cs="Arial"/>
          <w:b/>
          <w:i/>
          <w:sz w:val="18"/>
          <w:szCs w:val="18"/>
          <w:lang w:val="es-BO"/>
        </w:rPr>
        <w:t xml:space="preserve">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SEGUNDA.-</w:t>
      </w:r>
      <w:proofErr w:type="gramEnd"/>
      <w:r w:rsidRPr="008F554D">
        <w:rPr>
          <w:rFonts w:cs="Tahoma"/>
          <w:b/>
          <w:sz w:val="18"/>
          <w:szCs w:val="18"/>
          <w:lang w:val="es-BO"/>
        </w:rPr>
        <w:t xml:space="preserve">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1F6CD5">
      <w:pPr>
        <w:numPr>
          <w:ilvl w:val="0"/>
          <w:numId w:val="37"/>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1F6CD5">
      <w:pPr>
        <w:numPr>
          <w:ilvl w:val="0"/>
          <w:numId w:val="37"/>
        </w:numPr>
        <w:jc w:val="both"/>
        <w:rPr>
          <w:rFonts w:cs="Tahoma"/>
          <w:sz w:val="18"/>
          <w:szCs w:val="18"/>
          <w:lang w:val="es-BO"/>
        </w:rPr>
      </w:pPr>
      <w:r w:rsidRPr="008F554D">
        <w:rPr>
          <w:rFonts w:cs="Tahoma"/>
          <w:sz w:val="18"/>
          <w:szCs w:val="18"/>
          <w:lang w:val="es-BO"/>
        </w:rPr>
        <w:t xml:space="preserve">Ley </w:t>
      </w:r>
      <w:proofErr w:type="spellStart"/>
      <w:r w:rsidRPr="008F554D">
        <w:rPr>
          <w:rFonts w:cs="Tahoma"/>
          <w:sz w:val="18"/>
          <w:szCs w:val="18"/>
          <w:lang w:val="es-BO"/>
        </w:rPr>
        <w:t>Nº</w:t>
      </w:r>
      <w:proofErr w:type="spellEnd"/>
      <w:r w:rsidRPr="008F554D">
        <w:rPr>
          <w:rFonts w:cs="Tahoma"/>
          <w:sz w:val="18"/>
          <w:szCs w:val="18"/>
          <w:lang w:val="es-BO"/>
        </w:rPr>
        <w:t xml:space="preserve"> 1178, de 20 de julio de 1990, de Administración y Control Gubernamentales.</w:t>
      </w:r>
    </w:p>
    <w:p w14:paraId="328F9658" w14:textId="77777777" w:rsidR="00FB0ECB" w:rsidRPr="008F554D" w:rsidRDefault="00FB0ECB" w:rsidP="001F6CD5">
      <w:pPr>
        <w:numPr>
          <w:ilvl w:val="0"/>
          <w:numId w:val="37"/>
        </w:numPr>
        <w:jc w:val="both"/>
        <w:rPr>
          <w:rFonts w:cs="Tahoma"/>
          <w:sz w:val="18"/>
          <w:szCs w:val="18"/>
          <w:lang w:val="es-BO"/>
        </w:rPr>
      </w:pPr>
      <w:r w:rsidRPr="008F554D">
        <w:rPr>
          <w:rFonts w:cs="Tahoma"/>
          <w:sz w:val="18"/>
          <w:szCs w:val="18"/>
          <w:lang w:val="es-BO"/>
        </w:rPr>
        <w:t xml:space="preserve">Decreto Supremo </w:t>
      </w:r>
      <w:proofErr w:type="spellStart"/>
      <w:r w:rsidRPr="008F554D">
        <w:rPr>
          <w:rFonts w:cs="Tahoma"/>
          <w:sz w:val="18"/>
          <w:szCs w:val="18"/>
          <w:lang w:val="es-BO"/>
        </w:rPr>
        <w:t>Nº</w:t>
      </w:r>
      <w:proofErr w:type="spellEnd"/>
      <w:r w:rsidRPr="008F554D">
        <w:rPr>
          <w:rFonts w:cs="Tahoma"/>
          <w:sz w:val="18"/>
          <w:szCs w:val="18"/>
          <w:lang w:val="es-BO"/>
        </w:rPr>
        <w:t xml:space="preserve"> 0181, de 28 de junio de 2009, de las Normas Básicas del Sistema de Administración de Bienes y Servicios (NB-SABS) y sus modificaciones.</w:t>
      </w:r>
    </w:p>
    <w:p w14:paraId="49878B2E" w14:textId="77777777" w:rsidR="00FB0ECB" w:rsidRPr="008F554D" w:rsidRDefault="00FB0ECB" w:rsidP="001F6CD5">
      <w:pPr>
        <w:numPr>
          <w:ilvl w:val="0"/>
          <w:numId w:val="37"/>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1F6CD5">
      <w:pPr>
        <w:numPr>
          <w:ilvl w:val="0"/>
          <w:numId w:val="37"/>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lastRenderedPageBreak/>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proofErr w:type="gramStart"/>
      <w:r w:rsidRPr="008F554D">
        <w:rPr>
          <w:rFonts w:cs="Tahoma"/>
          <w:b/>
          <w:sz w:val="18"/>
          <w:szCs w:val="18"/>
          <w:lang w:val="es-BO"/>
        </w:rPr>
        <w:t>CUARTA.-</w:t>
      </w:r>
      <w:proofErr w:type="gramEnd"/>
      <w:r w:rsidRPr="008F554D">
        <w:rPr>
          <w:rFonts w:cs="Tahoma"/>
          <w:b/>
          <w:sz w:val="18"/>
          <w:szCs w:val="18"/>
          <w:lang w:val="es-BO"/>
        </w:rPr>
        <w:t xml:space="preserve">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1F6CD5">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1F6CD5">
      <w:pPr>
        <w:numPr>
          <w:ilvl w:val="2"/>
          <w:numId w:val="38"/>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proofErr w:type="gramStart"/>
      <w:r w:rsidRPr="008F554D">
        <w:rPr>
          <w:rFonts w:cs="MECOGP+Verdana"/>
          <w:b/>
          <w:sz w:val="18"/>
          <w:szCs w:val="18"/>
          <w:lang w:val="es-BO"/>
        </w:rPr>
        <w:t>QUINTA.-</w:t>
      </w:r>
      <w:proofErr w:type="gramEnd"/>
      <w:r w:rsidRPr="008F554D">
        <w:rPr>
          <w:rFonts w:cs="MECOGP+Verdana"/>
          <w:b/>
          <w:sz w:val="18"/>
          <w:szCs w:val="18"/>
          <w:lang w:val="es-BO"/>
        </w:rPr>
        <w:t xml:space="preserve">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1F6CD5">
      <w:pPr>
        <w:numPr>
          <w:ilvl w:val="0"/>
          <w:numId w:val="46"/>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1F6CD5">
      <w:pPr>
        <w:numPr>
          <w:ilvl w:val="0"/>
          <w:numId w:val="39"/>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1F6CD5">
      <w:pPr>
        <w:numPr>
          <w:ilvl w:val="0"/>
          <w:numId w:val="39"/>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1F6CD5">
      <w:pPr>
        <w:numPr>
          <w:ilvl w:val="0"/>
          <w:numId w:val="39"/>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1F6CD5">
      <w:pPr>
        <w:numPr>
          <w:ilvl w:val="0"/>
          <w:numId w:val="39"/>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1F6CD5">
      <w:pPr>
        <w:numPr>
          <w:ilvl w:val="0"/>
          <w:numId w:val="39"/>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1F6CD5">
      <w:pPr>
        <w:numPr>
          <w:ilvl w:val="0"/>
          <w:numId w:val="39"/>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1F6CD5">
      <w:pPr>
        <w:numPr>
          <w:ilvl w:val="0"/>
          <w:numId w:val="46"/>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1F6CD5">
      <w:pPr>
        <w:numPr>
          <w:ilvl w:val="0"/>
          <w:numId w:val="40"/>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1F6CD5">
      <w:pPr>
        <w:numPr>
          <w:ilvl w:val="0"/>
          <w:numId w:val="40"/>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1F6CD5">
      <w:pPr>
        <w:numPr>
          <w:ilvl w:val="0"/>
          <w:numId w:val="40"/>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1F6CD5">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proofErr w:type="gramStart"/>
      <w:r w:rsidRPr="008F554D">
        <w:rPr>
          <w:rFonts w:cs="Tahoma"/>
          <w:b/>
          <w:sz w:val="18"/>
          <w:szCs w:val="18"/>
          <w:lang w:val="es-BO"/>
        </w:rPr>
        <w:t>SEXTA.-</w:t>
      </w:r>
      <w:proofErr w:type="gramEnd"/>
      <w:r w:rsidRPr="008F554D">
        <w:rPr>
          <w:rFonts w:cs="Tahoma"/>
          <w:b/>
          <w:sz w:val="18"/>
          <w:szCs w:val="18"/>
          <w:lang w:val="es-BO"/>
        </w:rPr>
        <w:t xml:space="preserve">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proofErr w:type="spellStart"/>
      <w:r w:rsidRPr="008F554D">
        <w:rPr>
          <w:rFonts w:cs="Arial"/>
          <w:sz w:val="18"/>
          <w:szCs w:val="18"/>
          <w:lang w:val="es-BO"/>
        </w:rPr>
        <w:t>Nº</w:t>
      </w:r>
      <w:proofErr w:type="spellEnd"/>
      <w:r w:rsidRPr="008F554D">
        <w:rPr>
          <w:rFonts w:cs="Arial"/>
          <w:sz w:val="18"/>
          <w:szCs w:val="18"/>
          <w:lang w:val="es-BO"/>
        </w:rPr>
        <w:t xml:space="preserve">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 xml:space="preserve">(registrar el nombre del ente </w:t>
      </w:r>
      <w:r w:rsidRPr="008F554D">
        <w:rPr>
          <w:rFonts w:cs="Arial"/>
          <w:b/>
          <w:i/>
          <w:sz w:val="18"/>
          <w:szCs w:val="18"/>
          <w:lang w:val="es-BO"/>
        </w:rPr>
        <w:lastRenderedPageBreak/>
        <w:t>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proofErr w:type="gramStart"/>
      <w:r w:rsidRPr="008F554D">
        <w:rPr>
          <w:rFonts w:cs="Tahoma"/>
          <w:b/>
          <w:sz w:val="18"/>
          <w:szCs w:val="18"/>
          <w:lang w:val="es-BO"/>
        </w:rPr>
        <w:t>SÉPTIMA.-</w:t>
      </w:r>
      <w:proofErr w:type="gramEnd"/>
      <w:r w:rsidRPr="008F554D">
        <w:rPr>
          <w:rFonts w:cs="Tahoma"/>
          <w:b/>
          <w:sz w:val="18"/>
          <w:szCs w:val="18"/>
          <w:lang w:val="es-BO"/>
        </w:rPr>
        <w:t xml:space="preserve">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0145BB1A"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w:t>
      </w:r>
      <w:proofErr w:type="gramStart"/>
      <w:r w:rsidRPr="008F554D">
        <w:rPr>
          <w:sz w:val="18"/>
          <w:szCs w:val="18"/>
          <w:lang w:val="es-BO"/>
        </w:rPr>
        <w:t>dichas</w:t>
      </w:r>
      <w:r w:rsidR="00DA4A80">
        <w:rPr>
          <w:sz w:val="18"/>
          <w:szCs w:val="18"/>
          <w:lang w:val="es-BO"/>
        </w:rPr>
        <w:t xml:space="preserve"> </w:t>
      </w:r>
      <w:r w:rsidRPr="008F554D">
        <w:rPr>
          <w:rFonts w:cs="Arial"/>
          <w:sz w:val="18"/>
          <w:szCs w:val="18"/>
          <w:lang w:val="es-BO"/>
        </w:rPr>
        <w:t xml:space="preserve">retenciones </w:t>
      </w:r>
      <w:r w:rsidRPr="008F554D">
        <w:rPr>
          <w:sz w:val="18"/>
          <w:szCs w:val="18"/>
          <w:lang w:val="es-BO"/>
        </w:rPr>
        <w:t>será</w:t>
      </w:r>
      <w:proofErr w:type="gramEnd"/>
      <w:r w:rsidRPr="008F554D">
        <w:rPr>
          <w:sz w:val="18"/>
          <w:szCs w:val="18"/>
          <w:lang w:val="es-BO"/>
        </w:rPr>
        <w:t xml:space="preserve">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 xml:space="preserve">días calendario establecidos al efecto, o en caso de que </w:t>
      </w:r>
      <w:r w:rsidRPr="008F554D">
        <w:rPr>
          <w:sz w:val="18"/>
          <w:szCs w:val="18"/>
          <w:lang w:val="es-BO"/>
        </w:rPr>
        <w:lastRenderedPageBreak/>
        <w:t>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proofErr w:type="gramStart"/>
      <w:r w:rsidRPr="008F554D">
        <w:rPr>
          <w:rFonts w:cs="Tahoma"/>
          <w:b/>
          <w:sz w:val="18"/>
          <w:szCs w:val="18"/>
          <w:lang w:val="es-BO"/>
        </w:rPr>
        <w:t>NOVENA.-</w:t>
      </w:r>
      <w:proofErr w:type="gramEnd"/>
      <w:r w:rsidRPr="008F554D">
        <w:rPr>
          <w:rFonts w:cs="Tahoma"/>
          <w:b/>
          <w:sz w:val="18"/>
          <w:szCs w:val="18"/>
          <w:lang w:val="es-BO"/>
        </w:rPr>
        <w:t xml:space="preserve">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1F6CD5">
      <w:pPr>
        <w:numPr>
          <w:ilvl w:val="0"/>
          <w:numId w:val="43"/>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1F6CD5">
      <w:pPr>
        <w:numPr>
          <w:ilvl w:val="0"/>
          <w:numId w:val="43"/>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DÉCIMA.-</w:t>
      </w:r>
      <w:proofErr w:type="gramEnd"/>
      <w:r w:rsidRPr="008F554D">
        <w:rPr>
          <w:rFonts w:cs="Tahoma"/>
          <w:b/>
          <w:sz w:val="18"/>
          <w:szCs w:val="18"/>
          <w:lang w:val="es-BO"/>
        </w:rPr>
        <w:t xml:space="preserve">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PRIMERA.-</w:t>
      </w:r>
      <w:proofErr w:type="gramEnd"/>
      <w:r w:rsidRPr="008F554D">
        <w:rPr>
          <w:rFonts w:cs="Tahoma"/>
          <w:b/>
          <w:sz w:val="18"/>
          <w:szCs w:val="18"/>
          <w:lang w:val="es-BO"/>
        </w:rPr>
        <w:t xml:space="preserve">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1F6CD5">
      <w:pPr>
        <w:numPr>
          <w:ilvl w:val="0"/>
          <w:numId w:val="44"/>
        </w:numPr>
        <w:ind w:left="709" w:hanging="709"/>
        <w:jc w:val="both"/>
        <w:rPr>
          <w:sz w:val="18"/>
          <w:szCs w:val="18"/>
          <w:lang w:val="es-BO"/>
        </w:rPr>
      </w:pPr>
      <w:proofErr w:type="gramStart"/>
      <w:r w:rsidRPr="008F554D">
        <w:rPr>
          <w:b/>
          <w:sz w:val="18"/>
          <w:szCs w:val="18"/>
          <w:lang w:val="es-BO"/>
        </w:rPr>
        <w:t>MONTO.-</w:t>
      </w:r>
      <w:proofErr w:type="gramEnd"/>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1F6CD5">
      <w:pPr>
        <w:numPr>
          <w:ilvl w:val="0"/>
          <w:numId w:val="44"/>
        </w:numPr>
        <w:ind w:left="709" w:hanging="709"/>
        <w:jc w:val="both"/>
        <w:rPr>
          <w:sz w:val="18"/>
          <w:szCs w:val="18"/>
          <w:lang w:val="es-BO"/>
        </w:rPr>
      </w:pPr>
      <w:r w:rsidRPr="008F554D">
        <w:rPr>
          <w:rFonts w:cs="Tahoma"/>
          <w:b/>
          <w:sz w:val="18"/>
          <w:szCs w:val="18"/>
          <w:lang w:val="es-BO"/>
        </w:rPr>
        <w:t xml:space="preserve">FORMA DE </w:t>
      </w:r>
      <w:proofErr w:type="gramStart"/>
      <w:r w:rsidRPr="008F554D">
        <w:rPr>
          <w:rFonts w:cs="Tahoma"/>
          <w:b/>
          <w:sz w:val="18"/>
          <w:szCs w:val="18"/>
          <w:lang w:val="es-BO"/>
        </w:rPr>
        <w:t>PAGO</w:t>
      </w:r>
      <w:r w:rsidRPr="008F554D">
        <w:rPr>
          <w:b/>
          <w:sz w:val="18"/>
          <w:szCs w:val="18"/>
          <w:lang w:val="es-BO"/>
        </w:rPr>
        <w:t>.-</w:t>
      </w:r>
      <w:proofErr w:type="gramEnd"/>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SEGUNDA</w:t>
      </w:r>
      <w:r w:rsidRPr="008F554D">
        <w:rPr>
          <w:b/>
          <w:sz w:val="18"/>
          <w:szCs w:val="18"/>
          <w:lang w:val="es-BO"/>
        </w:rPr>
        <w:t>.-</w:t>
      </w:r>
      <w:proofErr w:type="gramEnd"/>
      <w:r w:rsidRPr="008F554D">
        <w:rPr>
          <w:b/>
          <w:sz w:val="18"/>
          <w:szCs w:val="18"/>
          <w:lang w:val="es-BO"/>
        </w:rPr>
        <w:t xml:space="preserve">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w:t>
      </w:r>
      <w:proofErr w:type="gramStart"/>
      <w:r w:rsidRPr="008F554D">
        <w:rPr>
          <w:b/>
          <w:sz w:val="18"/>
          <w:szCs w:val="18"/>
          <w:lang w:val="es-BO"/>
        </w:rPr>
        <w:t>TERCERA.-</w:t>
      </w:r>
      <w:proofErr w:type="gramEnd"/>
      <w:r w:rsidRPr="008F554D">
        <w:rPr>
          <w:b/>
          <w:sz w:val="18"/>
          <w:szCs w:val="18"/>
          <w:lang w:val="es-BO"/>
        </w:rPr>
        <w:t xml:space="preserve">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proofErr w:type="gramStart"/>
      <w:r w:rsidRPr="008F554D">
        <w:rPr>
          <w:rFonts w:cs="Tahoma"/>
          <w:b/>
          <w:bCs/>
          <w:sz w:val="18"/>
          <w:szCs w:val="18"/>
          <w:lang w:val="es-BO"/>
        </w:rPr>
        <w:t>QUINTA</w:t>
      </w:r>
      <w:r w:rsidRPr="008F554D">
        <w:rPr>
          <w:rFonts w:cs="Tahoma"/>
          <w:b/>
          <w:sz w:val="18"/>
          <w:szCs w:val="18"/>
          <w:lang w:val="es-BO"/>
        </w:rPr>
        <w:t>.-</w:t>
      </w:r>
      <w:proofErr w:type="gramEnd"/>
      <w:r w:rsidRPr="008F554D">
        <w:rPr>
          <w:rFonts w:cs="Tahoma"/>
          <w:b/>
          <w:sz w:val="18"/>
          <w:szCs w:val="18"/>
          <w:lang w:val="es-BO"/>
        </w:rPr>
        <w:t xml:space="preserve">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SEXTA.-</w:t>
      </w:r>
      <w:proofErr w:type="gramEnd"/>
      <w:r w:rsidRPr="008F554D">
        <w:rPr>
          <w:rFonts w:cs="Tahoma"/>
          <w:b/>
          <w:sz w:val="18"/>
          <w:szCs w:val="18"/>
          <w:lang w:val="es-BO"/>
        </w:rPr>
        <w:t xml:space="preserve">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proofErr w:type="gramStart"/>
      <w:r w:rsidRPr="008F554D">
        <w:rPr>
          <w:rFonts w:cs="Tahoma"/>
          <w:b/>
          <w:sz w:val="18"/>
          <w:szCs w:val="18"/>
          <w:lang w:val="es-BO"/>
        </w:rPr>
        <w:t>SÉPTIMA</w:t>
      </w:r>
      <w:r w:rsidRPr="008F554D">
        <w:rPr>
          <w:rFonts w:cs="Arial"/>
          <w:b/>
          <w:sz w:val="18"/>
          <w:szCs w:val="18"/>
          <w:lang w:val="es-BO"/>
        </w:rPr>
        <w:t>.-</w:t>
      </w:r>
      <w:proofErr w:type="gramEnd"/>
      <w:r w:rsidRPr="008F554D">
        <w:rPr>
          <w:rFonts w:cs="Arial"/>
          <w:b/>
          <w:sz w:val="18"/>
          <w:szCs w:val="18"/>
          <w:lang w:val="es-BO"/>
        </w:rPr>
        <w:t xml:space="preserve">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proofErr w:type="gramStart"/>
      <w:r w:rsidRPr="008F554D">
        <w:rPr>
          <w:rFonts w:cs="Arial"/>
          <w:b/>
          <w:sz w:val="18"/>
          <w:szCs w:val="18"/>
          <w:lang w:val="es-BO"/>
        </w:rPr>
        <w:t>OCTAVA</w:t>
      </w:r>
      <w:r w:rsidRPr="008F554D">
        <w:rPr>
          <w:rFonts w:cs="Tahoma"/>
          <w:b/>
          <w:sz w:val="18"/>
          <w:szCs w:val="18"/>
          <w:lang w:val="es-BO"/>
        </w:rPr>
        <w:t>.-</w:t>
      </w:r>
      <w:proofErr w:type="gramEnd"/>
      <w:r w:rsidRPr="008F554D">
        <w:rPr>
          <w:rFonts w:cs="Tahoma"/>
          <w:b/>
          <w:sz w:val="18"/>
          <w:szCs w:val="18"/>
          <w:lang w:val="es-BO"/>
        </w:rPr>
        <w:t xml:space="preserve">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lastRenderedPageBreak/>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1F6CD5">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1F6CD5">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proofErr w:type="gramStart"/>
      <w:r w:rsidRPr="008F554D">
        <w:rPr>
          <w:rFonts w:cs="Tahoma"/>
          <w:b/>
          <w:sz w:val="18"/>
          <w:szCs w:val="18"/>
          <w:lang w:val="es-BO"/>
        </w:rPr>
        <w:t>VIGÉSIMA.-</w:t>
      </w:r>
      <w:proofErr w:type="gramEnd"/>
      <w:r w:rsidRPr="008F554D">
        <w:rPr>
          <w:rFonts w:cs="Tahoma"/>
          <w:b/>
          <w:sz w:val="18"/>
          <w:szCs w:val="18"/>
          <w:lang w:val="es-BO"/>
        </w:rPr>
        <w:t xml:space="preserve">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1F6CD5">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1F6CD5">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PRIMERA.-</w:t>
      </w:r>
      <w:proofErr w:type="gramEnd"/>
      <w:r w:rsidRPr="008F554D">
        <w:rPr>
          <w:rFonts w:cs="Tahoma"/>
          <w:b/>
          <w:sz w:val="18"/>
          <w:szCs w:val="18"/>
          <w:lang w:val="es-BO"/>
        </w:rPr>
        <w:t xml:space="preserve">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lastRenderedPageBreak/>
        <w:t xml:space="preserve">VIGÉSIMA </w:t>
      </w:r>
      <w:proofErr w:type="gramStart"/>
      <w:r w:rsidRPr="008F554D">
        <w:rPr>
          <w:b/>
          <w:sz w:val="18"/>
          <w:szCs w:val="18"/>
          <w:lang w:val="es-BO"/>
        </w:rPr>
        <w:t>SEGUNDA.-</w:t>
      </w:r>
      <w:proofErr w:type="gramEnd"/>
      <w:r w:rsidRPr="008F554D">
        <w:rPr>
          <w:b/>
          <w:sz w:val="18"/>
          <w:szCs w:val="18"/>
          <w:lang w:val="es-BO"/>
        </w:rPr>
        <w:t xml:space="preserve">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1F6CD5">
      <w:pPr>
        <w:numPr>
          <w:ilvl w:val="1"/>
          <w:numId w:val="48"/>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1F6CD5">
      <w:pPr>
        <w:numPr>
          <w:ilvl w:val="1"/>
          <w:numId w:val="48"/>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1F6CD5">
      <w:pPr>
        <w:numPr>
          <w:ilvl w:val="2"/>
          <w:numId w:val="48"/>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1F6CD5">
      <w:pPr>
        <w:numPr>
          <w:ilvl w:val="0"/>
          <w:numId w:val="41"/>
        </w:numPr>
        <w:tabs>
          <w:tab w:val="clear" w:pos="2126"/>
          <w:tab w:val="num" w:pos="1620"/>
        </w:tabs>
        <w:ind w:left="1620" w:hanging="360"/>
        <w:jc w:val="both"/>
        <w:rPr>
          <w:b/>
          <w:sz w:val="18"/>
          <w:szCs w:val="18"/>
          <w:lang w:val="es-BO"/>
        </w:rPr>
      </w:pPr>
      <w:r w:rsidRPr="008F554D">
        <w:rPr>
          <w:sz w:val="18"/>
          <w:szCs w:val="18"/>
          <w:lang w:val="es-BO"/>
        </w:rPr>
        <w:lastRenderedPageBreak/>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1F6CD5">
      <w:pPr>
        <w:numPr>
          <w:ilvl w:val="0"/>
          <w:numId w:val="41"/>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1F6CD5">
      <w:pPr>
        <w:numPr>
          <w:ilvl w:val="2"/>
          <w:numId w:val="48"/>
        </w:numPr>
        <w:ind w:left="1418" w:hanging="992"/>
        <w:jc w:val="both"/>
        <w:rPr>
          <w:sz w:val="18"/>
          <w:szCs w:val="18"/>
          <w:lang w:val="es-BO"/>
        </w:rPr>
      </w:pPr>
      <w:r w:rsidRPr="008F554D">
        <w:rPr>
          <w:b/>
          <w:sz w:val="18"/>
          <w:szCs w:val="18"/>
          <w:lang w:val="es-BO"/>
        </w:rPr>
        <w:t xml:space="preserve">Resolución a requerimiento del CONSULTOR por causales atribuibles a </w:t>
      </w:r>
      <w:proofErr w:type="gramStart"/>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proofErr w:type="gramEnd"/>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1F6CD5">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1F6CD5">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1F6CD5">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1F6CD5">
      <w:pPr>
        <w:numPr>
          <w:ilvl w:val="2"/>
          <w:numId w:val="48"/>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 xml:space="preserve">Si dentro de los diez (10) días hábiles siguientes de la fecha de notificación, se enmendaran las fallas, se </w:t>
      </w:r>
      <w:proofErr w:type="gramStart"/>
      <w:r w:rsidRPr="008F554D">
        <w:rPr>
          <w:sz w:val="18"/>
          <w:szCs w:val="18"/>
          <w:lang w:val="es-BO"/>
        </w:rPr>
        <w:t>normalizara</w:t>
      </w:r>
      <w:proofErr w:type="gramEnd"/>
      <w:r w:rsidRPr="008F554D">
        <w:rPr>
          <w:sz w:val="18"/>
          <w:szCs w:val="18"/>
          <w:lang w:val="es-BO"/>
        </w:rPr>
        <w:t xml:space="preserve">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w:t>
      </w:r>
      <w:r w:rsidRPr="008F554D">
        <w:rPr>
          <w:sz w:val="18"/>
          <w:szCs w:val="18"/>
          <w:lang w:val="es-BO"/>
        </w:rPr>
        <w:lastRenderedPageBreak/>
        <w:t xml:space="preserve">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1F6CD5">
      <w:pPr>
        <w:numPr>
          <w:ilvl w:val="1"/>
          <w:numId w:val="48"/>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QUINTA</w:t>
      </w:r>
      <w:r w:rsidRPr="008F554D">
        <w:rPr>
          <w:rFonts w:cs="Tahoma"/>
          <w:b/>
          <w:bCs/>
          <w:sz w:val="18"/>
          <w:szCs w:val="18"/>
          <w:lang w:val="es-BO"/>
        </w:rPr>
        <w:t>.-</w:t>
      </w:r>
      <w:proofErr w:type="gramEnd"/>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 xml:space="preserve">VIGÉSIMA </w:t>
      </w:r>
      <w:proofErr w:type="gramStart"/>
      <w:r w:rsidRPr="008F554D">
        <w:rPr>
          <w:b/>
          <w:sz w:val="18"/>
          <w:szCs w:val="18"/>
          <w:lang w:val="es-BO"/>
        </w:rPr>
        <w:t>SEXTA.-</w:t>
      </w:r>
      <w:proofErr w:type="gramEnd"/>
      <w:r w:rsidRPr="008F554D">
        <w:rPr>
          <w:b/>
          <w:sz w:val="18"/>
          <w:szCs w:val="18"/>
          <w:lang w:val="es-BO"/>
        </w:rPr>
        <w:t xml:space="preserve">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1F6CD5">
      <w:pPr>
        <w:pStyle w:val="Prrafodelista"/>
        <w:numPr>
          <w:ilvl w:val="1"/>
          <w:numId w:val="49"/>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1F6CD5">
      <w:pPr>
        <w:pStyle w:val="Prrafodelista"/>
        <w:numPr>
          <w:ilvl w:val="1"/>
          <w:numId w:val="49"/>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1F6CD5">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1F6CD5">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w:t>
      </w:r>
      <w:proofErr w:type="gramStart"/>
      <w:r w:rsidRPr="008F554D">
        <w:rPr>
          <w:b/>
          <w:sz w:val="18"/>
          <w:szCs w:val="18"/>
          <w:lang w:val="es-BO"/>
        </w:rPr>
        <w:t>SÉPTIMA.-</w:t>
      </w:r>
      <w:proofErr w:type="gramEnd"/>
      <w:r w:rsidRPr="008F554D">
        <w:rPr>
          <w:b/>
          <w:sz w:val="18"/>
          <w:szCs w:val="18"/>
          <w:lang w:val="es-BO"/>
        </w:rPr>
        <w:t xml:space="preserve">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w:t>
      </w:r>
      <w:proofErr w:type="gramStart"/>
      <w:r w:rsidRPr="008F554D">
        <w:rPr>
          <w:b/>
          <w:sz w:val="18"/>
          <w:szCs w:val="18"/>
          <w:lang w:val="es-BO"/>
        </w:rPr>
        <w:t>OCTAVA.-</w:t>
      </w:r>
      <w:proofErr w:type="gramEnd"/>
      <w:r w:rsidRPr="008F554D">
        <w:rPr>
          <w:b/>
          <w:sz w:val="18"/>
          <w:szCs w:val="18"/>
          <w:lang w:val="es-BO"/>
        </w:rPr>
        <w:t xml:space="preserve">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1F6CD5">
      <w:pPr>
        <w:numPr>
          <w:ilvl w:val="0"/>
          <w:numId w:val="50"/>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1F6CD5">
      <w:pPr>
        <w:numPr>
          <w:ilvl w:val="0"/>
          <w:numId w:val="50"/>
        </w:numPr>
        <w:jc w:val="both"/>
        <w:rPr>
          <w:sz w:val="18"/>
          <w:szCs w:val="18"/>
          <w:lang w:val="es-BO"/>
        </w:rPr>
      </w:pPr>
      <w:r w:rsidRPr="008F554D">
        <w:rPr>
          <w:sz w:val="18"/>
          <w:szCs w:val="18"/>
          <w:lang w:val="es-BO"/>
        </w:rPr>
        <w:t xml:space="preserve">Reposición de daños, si </w:t>
      </w:r>
      <w:proofErr w:type="gramStart"/>
      <w:r w:rsidRPr="008F554D">
        <w:rPr>
          <w:sz w:val="18"/>
          <w:szCs w:val="18"/>
          <w:lang w:val="es-BO"/>
        </w:rPr>
        <w:t>hubieren</w:t>
      </w:r>
      <w:proofErr w:type="gramEnd"/>
      <w:r w:rsidRPr="008F554D">
        <w:rPr>
          <w:sz w:val="18"/>
          <w:szCs w:val="18"/>
          <w:lang w:val="es-BO"/>
        </w:rPr>
        <w:t>.</w:t>
      </w:r>
    </w:p>
    <w:p w14:paraId="15D3E094" w14:textId="77777777" w:rsidR="00FB0ECB" w:rsidRPr="008F554D" w:rsidRDefault="00FB0ECB" w:rsidP="001F6CD5">
      <w:pPr>
        <w:numPr>
          <w:ilvl w:val="0"/>
          <w:numId w:val="50"/>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1F6CD5">
      <w:pPr>
        <w:numPr>
          <w:ilvl w:val="0"/>
          <w:numId w:val="50"/>
        </w:numPr>
        <w:jc w:val="both"/>
        <w:rPr>
          <w:sz w:val="18"/>
          <w:szCs w:val="18"/>
          <w:lang w:val="es-BO"/>
        </w:rPr>
      </w:pPr>
      <w:r w:rsidRPr="008F554D">
        <w:rPr>
          <w:sz w:val="18"/>
          <w:szCs w:val="18"/>
          <w:lang w:val="es-BO"/>
        </w:rPr>
        <w:t xml:space="preserve">Las multas y penalidades, si </w:t>
      </w:r>
      <w:proofErr w:type="gramStart"/>
      <w:r w:rsidRPr="008F554D">
        <w:rPr>
          <w:sz w:val="18"/>
          <w:szCs w:val="18"/>
          <w:lang w:val="es-BO"/>
        </w:rPr>
        <w:t>hubieren</w:t>
      </w:r>
      <w:proofErr w:type="gramEnd"/>
      <w:r w:rsidRPr="008F554D">
        <w:rPr>
          <w:sz w:val="18"/>
          <w:szCs w:val="18"/>
          <w:lang w:val="es-BO"/>
        </w:rPr>
        <w:t>.</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NOVENA.-</w:t>
      </w:r>
      <w:proofErr w:type="gramEnd"/>
      <w:r w:rsidRPr="008F554D">
        <w:rPr>
          <w:rFonts w:cs="Tahoma"/>
          <w:b/>
          <w:sz w:val="18"/>
          <w:szCs w:val="18"/>
          <w:lang w:val="es-BO"/>
        </w:rPr>
        <w:t xml:space="preserve">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 xml:space="preserve">(Registrar el nombre y cargo del </w:t>
            </w:r>
            <w:proofErr w:type="gramStart"/>
            <w:r w:rsidRPr="008F554D">
              <w:rPr>
                <w:rFonts w:cs="Verdana-BoldItalic"/>
                <w:b/>
                <w:bCs/>
                <w:i/>
                <w:iCs/>
                <w:sz w:val="18"/>
                <w:szCs w:val="18"/>
                <w:lang w:val="es-BO"/>
              </w:rPr>
              <w:t>Funcionario</w:t>
            </w:r>
            <w:proofErr w:type="gramEnd"/>
            <w:r w:rsidRPr="008F554D">
              <w:rPr>
                <w:rFonts w:cs="Verdana-BoldItalic"/>
                <w:b/>
                <w:bCs/>
                <w:i/>
                <w:iCs/>
                <w:sz w:val="18"/>
                <w:szCs w:val="18"/>
                <w:lang w:val="es-BO"/>
              </w:rPr>
              <w:t xml:space="preserve">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D061E" w14:textId="77777777" w:rsidR="00C177A1" w:rsidRDefault="00C177A1">
      <w:r>
        <w:separator/>
      </w:r>
    </w:p>
  </w:endnote>
  <w:endnote w:type="continuationSeparator" w:id="0">
    <w:p w14:paraId="2193D44B" w14:textId="77777777" w:rsidR="00C177A1" w:rsidRDefault="00C1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CFF8" w14:textId="77777777" w:rsidR="00CB6BF6" w:rsidRDefault="00CB6BF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CB6BF6" w:rsidRDefault="00CB6BF6"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420" w14:textId="18EBB0BA" w:rsidR="00CB6BF6" w:rsidRDefault="00CB6BF6">
    <w:pPr>
      <w:pStyle w:val="Piedepgina"/>
      <w:jc w:val="right"/>
    </w:pPr>
    <w:r>
      <w:fldChar w:fldCharType="begin"/>
    </w:r>
    <w:r>
      <w:instrText xml:space="preserve"> PAGE   \* MERGEFORMAT </w:instrText>
    </w:r>
    <w:r>
      <w:fldChar w:fldCharType="separate"/>
    </w:r>
    <w:r w:rsidR="00BE1125">
      <w:rPr>
        <w:noProof/>
      </w:rPr>
      <w:t>58</w:t>
    </w:r>
    <w:r>
      <w:fldChar w:fldCharType="end"/>
    </w:r>
  </w:p>
  <w:p w14:paraId="416EF7B5" w14:textId="77777777" w:rsidR="00CB6BF6" w:rsidRDefault="00CB6BF6"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0B38" w14:textId="63151B54" w:rsidR="00CB6BF6" w:rsidRDefault="00CB6BF6" w:rsidP="00F271DF">
    <w:pPr>
      <w:pStyle w:val="Piedepgina"/>
      <w:jc w:val="right"/>
    </w:pPr>
    <w:r>
      <w:fldChar w:fldCharType="begin"/>
    </w:r>
    <w:r>
      <w:instrText xml:space="preserve"> PAGE   \* MERGEFORMAT </w:instrText>
    </w:r>
    <w:r>
      <w:fldChar w:fldCharType="separate"/>
    </w:r>
    <w:r w:rsidR="00BE1125">
      <w:rPr>
        <w:noProof/>
      </w:rPr>
      <w:t>i</w:t>
    </w:r>
    <w:r>
      <w:fldChar w:fldCharType="end"/>
    </w:r>
  </w:p>
  <w:p w14:paraId="023F2A28" w14:textId="77777777" w:rsidR="00CB6BF6" w:rsidRDefault="00CB6B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94085" w14:textId="77777777" w:rsidR="00C177A1" w:rsidRDefault="00C177A1">
      <w:r>
        <w:separator/>
      </w:r>
    </w:p>
  </w:footnote>
  <w:footnote w:type="continuationSeparator" w:id="0">
    <w:p w14:paraId="3CD54B58" w14:textId="77777777" w:rsidR="00C177A1" w:rsidRDefault="00C17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224" w14:textId="77777777" w:rsidR="00CB6BF6" w:rsidRPr="00364BEB" w:rsidRDefault="00CB6BF6"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CB6BF6" w:rsidRDefault="00CB6BF6">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CB6BF6" w:rsidRDefault="00CB6BF6"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0871" w14:textId="77777777" w:rsidR="00CB6BF6" w:rsidRPr="00364BEB" w:rsidRDefault="00CB6BF6"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CB6BF6" w:rsidRDefault="00CB6BF6" w:rsidP="007613A1">
    <w:pPr>
      <w:pStyle w:val="Encabezado"/>
    </w:pPr>
    <w:r w:rsidRPr="00D049A0">
      <w:rPr>
        <w:noProof/>
        <w:lang w:val="es-BO" w:eastAsia="es-BO"/>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B496A36"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"/>
          </w:pict>
        </mc:Fallback>
      </mc:AlternateContent>
    </w:r>
  </w:p>
  <w:p w14:paraId="0480B062" w14:textId="77777777" w:rsidR="00CB6BF6" w:rsidRDefault="00CB6BF6" w:rsidP="007613A1">
    <w:pPr>
      <w:pStyle w:val="Encabezado"/>
      <w:tabs>
        <w:tab w:val="clear" w:pos="4419"/>
        <w:tab w:val="clear" w:pos="8838"/>
        <w:tab w:val="left" w:pos="4881"/>
      </w:tabs>
    </w:pPr>
    <w:r>
      <w:tab/>
    </w:r>
  </w:p>
  <w:p w14:paraId="5384B08A" w14:textId="77777777" w:rsidR="00CB6BF6" w:rsidRDefault="00CB6B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1E47A2"/>
    <w:multiLevelType w:val="hybridMultilevel"/>
    <w:tmpl w:val="8780AC6E"/>
    <w:lvl w:ilvl="0" w:tplc="400A0011">
      <w:start w:val="1"/>
      <w:numFmt w:val="decimal"/>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D8F689F"/>
    <w:multiLevelType w:val="hybridMultilevel"/>
    <w:tmpl w:val="A5F64CEA"/>
    <w:lvl w:ilvl="0" w:tplc="400A000F">
      <w:start w:val="1"/>
      <w:numFmt w:val="decimal"/>
      <w:lvlText w:val="%1."/>
      <w:lvlJc w:val="left"/>
      <w:pPr>
        <w:tabs>
          <w:tab w:val="num" w:pos="1065"/>
        </w:tabs>
        <w:ind w:left="1065" w:hanging="360"/>
      </w:pPr>
    </w:lvl>
    <w:lvl w:ilvl="1" w:tplc="0C0A0001">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A2D75A0"/>
    <w:multiLevelType w:val="hybridMultilevel"/>
    <w:tmpl w:val="8780AC6E"/>
    <w:lvl w:ilvl="0" w:tplc="400A0011">
      <w:start w:val="1"/>
      <w:numFmt w:val="decimal"/>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1B1F1DB3"/>
    <w:multiLevelType w:val="hybridMultilevel"/>
    <w:tmpl w:val="FE908ED6"/>
    <w:lvl w:ilvl="0" w:tplc="400A0011">
      <w:start w:val="1"/>
      <w:numFmt w:val="decimal"/>
      <w:lvlText w:val="%1)"/>
      <w:lvlJc w:val="left"/>
      <w:pPr>
        <w:ind w:left="2563" w:hanging="360"/>
      </w:pPr>
    </w:lvl>
    <w:lvl w:ilvl="1" w:tplc="400A0019">
      <w:start w:val="1"/>
      <w:numFmt w:val="lowerLetter"/>
      <w:lvlText w:val="%2."/>
      <w:lvlJc w:val="left"/>
      <w:pPr>
        <w:ind w:left="3283" w:hanging="360"/>
      </w:pPr>
    </w:lvl>
    <w:lvl w:ilvl="2" w:tplc="400A001B">
      <w:start w:val="1"/>
      <w:numFmt w:val="lowerRoman"/>
      <w:lvlText w:val="%3."/>
      <w:lvlJc w:val="right"/>
      <w:pPr>
        <w:ind w:left="4003" w:hanging="180"/>
      </w:pPr>
    </w:lvl>
    <w:lvl w:ilvl="3" w:tplc="400A000F">
      <w:start w:val="1"/>
      <w:numFmt w:val="decimal"/>
      <w:lvlText w:val="%4."/>
      <w:lvlJc w:val="left"/>
      <w:pPr>
        <w:ind w:left="4723" w:hanging="360"/>
      </w:pPr>
    </w:lvl>
    <w:lvl w:ilvl="4" w:tplc="400A0019">
      <w:start w:val="1"/>
      <w:numFmt w:val="lowerLetter"/>
      <w:lvlText w:val="%5."/>
      <w:lvlJc w:val="left"/>
      <w:pPr>
        <w:ind w:left="5443" w:hanging="360"/>
      </w:pPr>
    </w:lvl>
    <w:lvl w:ilvl="5" w:tplc="400A001B">
      <w:start w:val="1"/>
      <w:numFmt w:val="lowerRoman"/>
      <w:lvlText w:val="%6."/>
      <w:lvlJc w:val="right"/>
      <w:pPr>
        <w:ind w:left="6163" w:hanging="180"/>
      </w:pPr>
    </w:lvl>
    <w:lvl w:ilvl="6" w:tplc="400A000F">
      <w:start w:val="1"/>
      <w:numFmt w:val="decimal"/>
      <w:lvlText w:val="%7."/>
      <w:lvlJc w:val="left"/>
      <w:pPr>
        <w:ind w:left="6883" w:hanging="360"/>
      </w:pPr>
    </w:lvl>
    <w:lvl w:ilvl="7" w:tplc="400A0019">
      <w:start w:val="1"/>
      <w:numFmt w:val="lowerLetter"/>
      <w:lvlText w:val="%8."/>
      <w:lvlJc w:val="left"/>
      <w:pPr>
        <w:ind w:left="7603" w:hanging="360"/>
      </w:pPr>
    </w:lvl>
    <w:lvl w:ilvl="8" w:tplc="400A001B">
      <w:start w:val="1"/>
      <w:numFmt w:val="lowerRoman"/>
      <w:lvlText w:val="%9."/>
      <w:lvlJc w:val="right"/>
      <w:pPr>
        <w:ind w:left="8323" w:hanging="180"/>
      </w:pPr>
    </w:lvl>
  </w:abstractNum>
  <w:abstractNum w:abstractNumId="21"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511215"/>
    <w:multiLevelType w:val="multilevel"/>
    <w:tmpl w:val="D65C0344"/>
    <w:lvl w:ilvl="0">
      <w:start w:val="3"/>
      <w:numFmt w:val="decimal"/>
      <w:lvlText w:val="%1"/>
      <w:lvlJc w:val="left"/>
      <w:pPr>
        <w:ind w:left="396" w:hanging="396"/>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3"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4"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5E7736"/>
    <w:multiLevelType w:val="hybridMultilevel"/>
    <w:tmpl w:val="74C63D44"/>
    <w:lvl w:ilvl="0" w:tplc="400A0011">
      <w:start w:val="1"/>
      <w:numFmt w:val="decimal"/>
      <w:lvlText w:val="%1)"/>
      <w:lvlJc w:val="left"/>
      <w:pPr>
        <w:ind w:left="1560" w:hanging="360"/>
      </w:pPr>
    </w:lvl>
    <w:lvl w:ilvl="1" w:tplc="5FBE7D2E">
      <w:numFmt w:val="bullet"/>
      <w:lvlText w:val="•"/>
      <w:lvlJc w:val="left"/>
      <w:pPr>
        <w:ind w:left="2280" w:hanging="360"/>
      </w:pPr>
      <w:rPr>
        <w:rFonts w:ascii="Verdana" w:eastAsia="Times New Roman" w:hAnsi="Verdana" w:cs="Arial" w:hint="default"/>
      </w:rPr>
    </w:lvl>
    <w:lvl w:ilvl="2" w:tplc="400A0005">
      <w:start w:val="1"/>
      <w:numFmt w:val="bullet"/>
      <w:lvlText w:val=""/>
      <w:lvlJc w:val="left"/>
      <w:pPr>
        <w:ind w:left="3000" w:hanging="360"/>
      </w:pPr>
      <w:rPr>
        <w:rFonts w:ascii="Wingdings" w:hAnsi="Wingdings" w:hint="default"/>
      </w:rPr>
    </w:lvl>
    <w:lvl w:ilvl="3" w:tplc="400A0001">
      <w:start w:val="1"/>
      <w:numFmt w:val="bullet"/>
      <w:lvlText w:val=""/>
      <w:lvlJc w:val="left"/>
      <w:pPr>
        <w:ind w:left="3720" w:hanging="360"/>
      </w:pPr>
      <w:rPr>
        <w:rFonts w:ascii="Symbol" w:hAnsi="Symbol" w:hint="default"/>
      </w:rPr>
    </w:lvl>
    <w:lvl w:ilvl="4" w:tplc="400A0003">
      <w:start w:val="1"/>
      <w:numFmt w:val="bullet"/>
      <w:lvlText w:val="o"/>
      <w:lvlJc w:val="left"/>
      <w:pPr>
        <w:ind w:left="4440" w:hanging="360"/>
      </w:pPr>
      <w:rPr>
        <w:rFonts w:ascii="Courier New" w:hAnsi="Courier New" w:cs="Courier New" w:hint="default"/>
      </w:rPr>
    </w:lvl>
    <w:lvl w:ilvl="5" w:tplc="400A0005">
      <w:start w:val="1"/>
      <w:numFmt w:val="bullet"/>
      <w:lvlText w:val=""/>
      <w:lvlJc w:val="left"/>
      <w:pPr>
        <w:ind w:left="5160" w:hanging="360"/>
      </w:pPr>
      <w:rPr>
        <w:rFonts w:ascii="Wingdings" w:hAnsi="Wingdings" w:hint="default"/>
      </w:rPr>
    </w:lvl>
    <w:lvl w:ilvl="6" w:tplc="400A0001">
      <w:start w:val="1"/>
      <w:numFmt w:val="bullet"/>
      <w:lvlText w:val=""/>
      <w:lvlJc w:val="left"/>
      <w:pPr>
        <w:ind w:left="5880" w:hanging="360"/>
      </w:pPr>
      <w:rPr>
        <w:rFonts w:ascii="Symbol" w:hAnsi="Symbol" w:hint="default"/>
      </w:rPr>
    </w:lvl>
    <w:lvl w:ilvl="7" w:tplc="400A0003">
      <w:start w:val="1"/>
      <w:numFmt w:val="bullet"/>
      <w:lvlText w:val="o"/>
      <w:lvlJc w:val="left"/>
      <w:pPr>
        <w:ind w:left="6600" w:hanging="360"/>
      </w:pPr>
      <w:rPr>
        <w:rFonts w:ascii="Courier New" w:hAnsi="Courier New" w:cs="Courier New" w:hint="default"/>
      </w:rPr>
    </w:lvl>
    <w:lvl w:ilvl="8" w:tplc="400A0005">
      <w:start w:val="1"/>
      <w:numFmt w:val="bullet"/>
      <w:lvlText w:val=""/>
      <w:lvlJc w:val="left"/>
      <w:pPr>
        <w:ind w:left="7320" w:hanging="360"/>
      </w:pPr>
      <w:rPr>
        <w:rFonts w:ascii="Wingdings" w:hAnsi="Wingdings" w:hint="default"/>
      </w:rPr>
    </w:lvl>
  </w:abstractNum>
  <w:abstractNum w:abstractNumId="31"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6326D57"/>
    <w:multiLevelType w:val="hybridMultilevel"/>
    <w:tmpl w:val="01DA7D38"/>
    <w:lvl w:ilvl="0" w:tplc="400A0001">
      <w:start w:val="1"/>
      <w:numFmt w:val="bullet"/>
      <w:lvlText w:val=""/>
      <w:lvlJc w:val="left"/>
      <w:pPr>
        <w:ind w:left="2138" w:hanging="360"/>
      </w:pPr>
      <w:rPr>
        <w:rFonts w:ascii="Symbol" w:hAnsi="Symbol" w:hint="default"/>
      </w:rPr>
    </w:lvl>
    <w:lvl w:ilvl="1" w:tplc="400A0003">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start w:val="1"/>
      <w:numFmt w:val="bullet"/>
      <w:lvlText w:val=""/>
      <w:lvlJc w:val="left"/>
      <w:pPr>
        <w:ind w:left="4298" w:hanging="360"/>
      </w:pPr>
      <w:rPr>
        <w:rFonts w:ascii="Symbol" w:hAnsi="Symbol" w:hint="default"/>
      </w:rPr>
    </w:lvl>
    <w:lvl w:ilvl="4" w:tplc="400A0003">
      <w:start w:val="1"/>
      <w:numFmt w:val="bullet"/>
      <w:lvlText w:val="o"/>
      <w:lvlJc w:val="left"/>
      <w:pPr>
        <w:ind w:left="5018" w:hanging="360"/>
      </w:pPr>
      <w:rPr>
        <w:rFonts w:ascii="Courier New" w:hAnsi="Courier New" w:cs="Courier New" w:hint="default"/>
      </w:rPr>
    </w:lvl>
    <w:lvl w:ilvl="5" w:tplc="400A0005">
      <w:start w:val="1"/>
      <w:numFmt w:val="bullet"/>
      <w:lvlText w:val=""/>
      <w:lvlJc w:val="left"/>
      <w:pPr>
        <w:ind w:left="5738" w:hanging="360"/>
      </w:pPr>
      <w:rPr>
        <w:rFonts w:ascii="Wingdings" w:hAnsi="Wingdings" w:hint="default"/>
      </w:rPr>
    </w:lvl>
    <w:lvl w:ilvl="6" w:tplc="400A0001">
      <w:start w:val="1"/>
      <w:numFmt w:val="bullet"/>
      <w:lvlText w:val=""/>
      <w:lvlJc w:val="left"/>
      <w:pPr>
        <w:ind w:left="6458" w:hanging="360"/>
      </w:pPr>
      <w:rPr>
        <w:rFonts w:ascii="Symbol" w:hAnsi="Symbol" w:hint="default"/>
      </w:rPr>
    </w:lvl>
    <w:lvl w:ilvl="7" w:tplc="400A0003">
      <w:start w:val="1"/>
      <w:numFmt w:val="bullet"/>
      <w:lvlText w:val="o"/>
      <w:lvlJc w:val="left"/>
      <w:pPr>
        <w:ind w:left="7178" w:hanging="360"/>
      </w:pPr>
      <w:rPr>
        <w:rFonts w:ascii="Courier New" w:hAnsi="Courier New" w:cs="Courier New" w:hint="default"/>
      </w:rPr>
    </w:lvl>
    <w:lvl w:ilvl="8" w:tplc="400A0005">
      <w:start w:val="1"/>
      <w:numFmt w:val="bullet"/>
      <w:lvlText w:val=""/>
      <w:lvlJc w:val="left"/>
      <w:pPr>
        <w:ind w:left="7898" w:hanging="360"/>
      </w:pPr>
      <w:rPr>
        <w:rFonts w:ascii="Wingdings" w:hAnsi="Wingdings" w:hint="default"/>
      </w:rPr>
    </w:lvl>
  </w:abstractNum>
  <w:abstractNum w:abstractNumId="35" w15:restartNumberingAfterBreak="0">
    <w:nsid w:val="390F21A1"/>
    <w:multiLevelType w:val="hybridMultilevel"/>
    <w:tmpl w:val="FE908ED6"/>
    <w:lvl w:ilvl="0" w:tplc="400A0011">
      <w:start w:val="1"/>
      <w:numFmt w:val="decimal"/>
      <w:lvlText w:val="%1)"/>
      <w:lvlJc w:val="left"/>
      <w:pPr>
        <w:ind w:left="2563" w:hanging="360"/>
      </w:pPr>
    </w:lvl>
    <w:lvl w:ilvl="1" w:tplc="400A0019">
      <w:start w:val="1"/>
      <w:numFmt w:val="lowerLetter"/>
      <w:lvlText w:val="%2."/>
      <w:lvlJc w:val="left"/>
      <w:pPr>
        <w:ind w:left="3283" w:hanging="360"/>
      </w:pPr>
    </w:lvl>
    <w:lvl w:ilvl="2" w:tplc="400A001B">
      <w:start w:val="1"/>
      <w:numFmt w:val="lowerRoman"/>
      <w:lvlText w:val="%3."/>
      <w:lvlJc w:val="right"/>
      <w:pPr>
        <w:ind w:left="4003" w:hanging="180"/>
      </w:pPr>
    </w:lvl>
    <w:lvl w:ilvl="3" w:tplc="400A000F">
      <w:start w:val="1"/>
      <w:numFmt w:val="decimal"/>
      <w:lvlText w:val="%4."/>
      <w:lvlJc w:val="left"/>
      <w:pPr>
        <w:ind w:left="4723" w:hanging="360"/>
      </w:pPr>
    </w:lvl>
    <w:lvl w:ilvl="4" w:tplc="400A0019">
      <w:start w:val="1"/>
      <w:numFmt w:val="lowerLetter"/>
      <w:lvlText w:val="%5."/>
      <w:lvlJc w:val="left"/>
      <w:pPr>
        <w:ind w:left="5443" w:hanging="360"/>
      </w:pPr>
    </w:lvl>
    <w:lvl w:ilvl="5" w:tplc="400A001B">
      <w:start w:val="1"/>
      <w:numFmt w:val="lowerRoman"/>
      <w:lvlText w:val="%6."/>
      <w:lvlJc w:val="right"/>
      <w:pPr>
        <w:ind w:left="6163" w:hanging="180"/>
      </w:pPr>
    </w:lvl>
    <w:lvl w:ilvl="6" w:tplc="400A000F">
      <w:start w:val="1"/>
      <w:numFmt w:val="decimal"/>
      <w:lvlText w:val="%7."/>
      <w:lvlJc w:val="left"/>
      <w:pPr>
        <w:ind w:left="6883" w:hanging="360"/>
      </w:pPr>
    </w:lvl>
    <w:lvl w:ilvl="7" w:tplc="400A0019">
      <w:start w:val="1"/>
      <w:numFmt w:val="lowerLetter"/>
      <w:lvlText w:val="%8."/>
      <w:lvlJc w:val="left"/>
      <w:pPr>
        <w:ind w:left="7603" w:hanging="360"/>
      </w:pPr>
    </w:lvl>
    <w:lvl w:ilvl="8" w:tplc="400A001B">
      <w:start w:val="1"/>
      <w:numFmt w:val="lowerRoman"/>
      <w:lvlText w:val="%9."/>
      <w:lvlJc w:val="right"/>
      <w:pPr>
        <w:ind w:left="8323" w:hanging="180"/>
      </w:pPr>
    </w:lvl>
  </w:abstractNum>
  <w:abstractNum w:abstractNumId="36"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8" w15:restartNumberingAfterBreak="0">
    <w:nsid w:val="3DDE2017"/>
    <w:multiLevelType w:val="multilevel"/>
    <w:tmpl w:val="7C5AFFE0"/>
    <w:lvl w:ilvl="0">
      <w:start w:val="4"/>
      <w:numFmt w:val="decimal"/>
      <w:lvlText w:val="%1"/>
      <w:lvlJc w:val="left"/>
      <w:pPr>
        <w:ind w:left="396" w:hanging="396"/>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9"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45DD0212"/>
    <w:multiLevelType w:val="hybridMultilevel"/>
    <w:tmpl w:val="FE908ED6"/>
    <w:lvl w:ilvl="0" w:tplc="400A0011">
      <w:start w:val="1"/>
      <w:numFmt w:val="decimal"/>
      <w:lvlText w:val="%1)"/>
      <w:lvlJc w:val="left"/>
      <w:pPr>
        <w:ind w:left="2563" w:hanging="360"/>
      </w:pPr>
    </w:lvl>
    <w:lvl w:ilvl="1" w:tplc="400A0019">
      <w:start w:val="1"/>
      <w:numFmt w:val="lowerLetter"/>
      <w:lvlText w:val="%2."/>
      <w:lvlJc w:val="left"/>
      <w:pPr>
        <w:ind w:left="3283" w:hanging="360"/>
      </w:pPr>
    </w:lvl>
    <w:lvl w:ilvl="2" w:tplc="400A001B">
      <w:start w:val="1"/>
      <w:numFmt w:val="lowerRoman"/>
      <w:lvlText w:val="%3."/>
      <w:lvlJc w:val="right"/>
      <w:pPr>
        <w:ind w:left="4003" w:hanging="180"/>
      </w:pPr>
    </w:lvl>
    <w:lvl w:ilvl="3" w:tplc="400A000F">
      <w:start w:val="1"/>
      <w:numFmt w:val="decimal"/>
      <w:lvlText w:val="%4."/>
      <w:lvlJc w:val="left"/>
      <w:pPr>
        <w:ind w:left="4723" w:hanging="360"/>
      </w:pPr>
    </w:lvl>
    <w:lvl w:ilvl="4" w:tplc="400A0019">
      <w:start w:val="1"/>
      <w:numFmt w:val="lowerLetter"/>
      <w:lvlText w:val="%5."/>
      <w:lvlJc w:val="left"/>
      <w:pPr>
        <w:ind w:left="5443" w:hanging="360"/>
      </w:pPr>
    </w:lvl>
    <w:lvl w:ilvl="5" w:tplc="400A001B">
      <w:start w:val="1"/>
      <w:numFmt w:val="lowerRoman"/>
      <w:lvlText w:val="%6."/>
      <w:lvlJc w:val="right"/>
      <w:pPr>
        <w:ind w:left="6163" w:hanging="180"/>
      </w:pPr>
    </w:lvl>
    <w:lvl w:ilvl="6" w:tplc="400A000F">
      <w:start w:val="1"/>
      <w:numFmt w:val="decimal"/>
      <w:lvlText w:val="%7."/>
      <w:lvlJc w:val="left"/>
      <w:pPr>
        <w:ind w:left="6883" w:hanging="360"/>
      </w:pPr>
    </w:lvl>
    <w:lvl w:ilvl="7" w:tplc="400A0019">
      <w:start w:val="1"/>
      <w:numFmt w:val="lowerLetter"/>
      <w:lvlText w:val="%8."/>
      <w:lvlJc w:val="left"/>
      <w:pPr>
        <w:ind w:left="7603" w:hanging="360"/>
      </w:pPr>
    </w:lvl>
    <w:lvl w:ilvl="8" w:tplc="400A001B">
      <w:start w:val="1"/>
      <w:numFmt w:val="lowerRoman"/>
      <w:lvlText w:val="%9."/>
      <w:lvlJc w:val="right"/>
      <w:pPr>
        <w:ind w:left="8323" w:hanging="180"/>
      </w:pPr>
    </w:lvl>
  </w:abstractNum>
  <w:abstractNum w:abstractNumId="42" w15:restartNumberingAfterBreak="0">
    <w:nsid w:val="47F079C3"/>
    <w:multiLevelType w:val="hybridMultilevel"/>
    <w:tmpl w:val="EFE84C2A"/>
    <w:lvl w:ilvl="0" w:tplc="CCEE4B3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9" w15:restartNumberingAfterBreak="0">
    <w:nsid w:val="52F554E3"/>
    <w:multiLevelType w:val="hybridMultilevel"/>
    <w:tmpl w:val="8780AC6E"/>
    <w:lvl w:ilvl="0" w:tplc="400A0011">
      <w:start w:val="1"/>
      <w:numFmt w:val="decimal"/>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0"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EE0D1D"/>
    <w:multiLevelType w:val="hybridMultilevel"/>
    <w:tmpl w:val="FE908ED6"/>
    <w:lvl w:ilvl="0" w:tplc="400A0011">
      <w:start w:val="1"/>
      <w:numFmt w:val="decimal"/>
      <w:lvlText w:val="%1)"/>
      <w:lvlJc w:val="left"/>
      <w:pPr>
        <w:ind w:left="2563" w:hanging="360"/>
      </w:pPr>
    </w:lvl>
    <w:lvl w:ilvl="1" w:tplc="400A0019">
      <w:start w:val="1"/>
      <w:numFmt w:val="lowerLetter"/>
      <w:lvlText w:val="%2."/>
      <w:lvlJc w:val="left"/>
      <w:pPr>
        <w:ind w:left="3283" w:hanging="360"/>
      </w:pPr>
    </w:lvl>
    <w:lvl w:ilvl="2" w:tplc="400A001B">
      <w:start w:val="1"/>
      <w:numFmt w:val="lowerRoman"/>
      <w:lvlText w:val="%3."/>
      <w:lvlJc w:val="right"/>
      <w:pPr>
        <w:ind w:left="4003" w:hanging="180"/>
      </w:pPr>
    </w:lvl>
    <w:lvl w:ilvl="3" w:tplc="400A000F">
      <w:start w:val="1"/>
      <w:numFmt w:val="decimal"/>
      <w:lvlText w:val="%4."/>
      <w:lvlJc w:val="left"/>
      <w:pPr>
        <w:ind w:left="4723" w:hanging="360"/>
      </w:pPr>
    </w:lvl>
    <w:lvl w:ilvl="4" w:tplc="400A0019">
      <w:start w:val="1"/>
      <w:numFmt w:val="lowerLetter"/>
      <w:lvlText w:val="%5."/>
      <w:lvlJc w:val="left"/>
      <w:pPr>
        <w:ind w:left="5443" w:hanging="360"/>
      </w:pPr>
    </w:lvl>
    <w:lvl w:ilvl="5" w:tplc="400A001B">
      <w:start w:val="1"/>
      <w:numFmt w:val="lowerRoman"/>
      <w:lvlText w:val="%6."/>
      <w:lvlJc w:val="right"/>
      <w:pPr>
        <w:ind w:left="6163" w:hanging="180"/>
      </w:pPr>
    </w:lvl>
    <w:lvl w:ilvl="6" w:tplc="400A000F">
      <w:start w:val="1"/>
      <w:numFmt w:val="decimal"/>
      <w:lvlText w:val="%7."/>
      <w:lvlJc w:val="left"/>
      <w:pPr>
        <w:ind w:left="6883" w:hanging="360"/>
      </w:pPr>
    </w:lvl>
    <w:lvl w:ilvl="7" w:tplc="400A0019">
      <w:start w:val="1"/>
      <w:numFmt w:val="lowerLetter"/>
      <w:lvlText w:val="%8."/>
      <w:lvlJc w:val="left"/>
      <w:pPr>
        <w:ind w:left="7603" w:hanging="360"/>
      </w:pPr>
    </w:lvl>
    <w:lvl w:ilvl="8" w:tplc="400A001B">
      <w:start w:val="1"/>
      <w:numFmt w:val="lowerRoman"/>
      <w:lvlText w:val="%9."/>
      <w:lvlJc w:val="right"/>
      <w:pPr>
        <w:ind w:left="8323" w:hanging="180"/>
      </w:pPr>
    </w:lvl>
  </w:abstractNum>
  <w:abstractNum w:abstractNumId="55"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645F59AF"/>
    <w:multiLevelType w:val="hybridMultilevel"/>
    <w:tmpl w:val="D21C03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64F83F9D"/>
    <w:multiLevelType w:val="multilevel"/>
    <w:tmpl w:val="3B904E80"/>
    <w:lvl w:ilvl="0">
      <w:start w:val="1"/>
      <w:numFmt w:val="decimal"/>
      <w:lvlText w:val="%1"/>
      <w:lvlJc w:val="left"/>
      <w:pPr>
        <w:ind w:left="396" w:hanging="396"/>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0"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1"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847282A"/>
    <w:multiLevelType w:val="hybridMultilevel"/>
    <w:tmpl w:val="F7A8AF14"/>
    <w:lvl w:ilvl="0" w:tplc="CCEE4B3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64"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C846EB"/>
    <w:multiLevelType w:val="hybridMultilevel"/>
    <w:tmpl w:val="6478EB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6EDC3C61"/>
    <w:multiLevelType w:val="multilevel"/>
    <w:tmpl w:val="76B21790"/>
    <w:styleLink w:val="Estilo11"/>
    <w:lvl w:ilvl="0">
      <w:start w:val="16"/>
      <w:numFmt w:val="decimal"/>
      <w:lvlText w:val="%1"/>
      <w:lvlJc w:val="left"/>
      <w:pPr>
        <w:ind w:left="420" w:hanging="420"/>
      </w:pPr>
      <w:rPr>
        <w:rFonts w:cs="Times New Roman"/>
      </w:rPr>
    </w:lvl>
    <w:lvl w:ilvl="1">
      <w:start w:val="1"/>
      <w:numFmt w:val="decimal"/>
      <w:lvlText w:val="%1.%2"/>
      <w:lvlJc w:val="left"/>
      <w:pPr>
        <w:ind w:left="960" w:hanging="420"/>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2700" w:hanging="1080"/>
      </w:pPr>
      <w:rPr>
        <w:rFonts w:cs="Times New Roman"/>
      </w:rPr>
    </w:lvl>
    <w:lvl w:ilvl="4">
      <w:start w:val="1"/>
      <w:numFmt w:val="decimal"/>
      <w:lvlText w:val="%1.%2.%3.%4.%5"/>
      <w:lvlJc w:val="left"/>
      <w:pPr>
        <w:ind w:left="3240" w:hanging="1080"/>
      </w:pPr>
      <w:rPr>
        <w:rFonts w:cs="Times New Roman"/>
      </w:rPr>
    </w:lvl>
    <w:lvl w:ilvl="5">
      <w:start w:val="1"/>
      <w:numFmt w:val="decimal"/>
      <w:lvlText w:val="%1.%2.%3.%4.%5.%6"/>
      <w:lvlJc w:val="left"/>
      <w:pPr>
        <w:ind w:left="4140" w:hanging="1440"/>
      </w:pPr>
      <w:rPr>
        <w:rFonts w:cs="Times New Roman"/>
      </w:rPr>
    </w:lvl>
    <w:lvl w:ilvl="6">
      <w:start w:val="1"/>
      <w:numFmt w:val="decimal"/>
      <w:lvlText w:val="%1.%2.%3.%4.%5.%6.%7"/>
      <w:lvlJc w:val="left"/>
      <w:pPr>
        <w:ind w:left="4680" w:hanging="1440"/>
      </w:pPr>
      <w:rPr>
        <w:rFonts w:cs="Times New Roman"/>
      </w:rPr>
    </w:lvl>
    <w:lvl w:ilvl="7">
      <w:start w:val="1"/>
      <w:numFmt w:val="decimal"/>
      <w:lvlText w:val="%1.%2.%3.%4.%5.%6.%7.%8"/>
      <w:lvlJc w:val="left"/>
      <w:pPr>
        <w:ind w:left="5580" w:hanging="1800"/>
      </w:pPr>
      <w:rPr>
        <w:rFonts w:cs="Times New Roman"/>
      </w:rPr>
    </w:lvl>
    <w:lvl w:ilvl="8">
      <w:start w:val="1"/>
      <w:numFmt w:val="decimal"/>
      <w:lvlText w:val="%1.%2.%3.%4.%5.%6.%7.%8.%9"/>
      <w:lvlJc w:val="left"/>
      <w:pPr>
        <w:ind w:left="6480" w:hanging="2160"/>
      </w:pPr>
      <w:rPr>
        <w:rFonts w:cs="Times New Roman"/>
      </w:rPr>
    </w:lvl>
  </w:abstractNum>
  <w:abstractNum w:abstractNumId="68"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9"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1" w15:restartNumberingAfterBreak="0">
    <w:nsid w:val="74A817C3"/>
    <w:multiLevelType w:val="hybridMultilevel"/>
    <w:tmpl w:val="80C0DB80"/>
    <w:lvl w:ilvl="0" w:tplc="400A0001">
      <w:start w:val="1"/>
      <w:numFmt w:val="bullet"/>
      <w:lvlText w:val=""/>
      <w:lvlJc w:val="left"/>
      <w:pPr>
        <w:ind w:left="1712" w:hanging="360"/>
      </w:pPr>
      <w:rPr>
        <w:rFonts w:ascii="Symbol" w:hAnsi="Symbol" w:hint="default"/>
      </w:rPr>
    </w:lvl>
    <w:lvl w:ilvl="1" w:tplc="400A0003">
      <w:start w:val="1"/>
      <w:numFmt w:val="bullet"/>
      <w:lvlText w:val="o"/>
      <w:lvlJc w:val="left"/>
      <w:pPr>
        <w:ind w:left="2432" w:hanging="360"/>
      </w:pPr>
      <w:rPr>
        <w:rFonts w:ascii="Courier New" w:hAnsi="Courier New" w:cs="Courier New" w:hint="default"/>
      </w:rPr>
    </w:lvl>
    <w:lvl w:ilvl="2" w:tplc="400A0005">
      <w:start w:val="1"/>
      <w:numFmt w:val="bullet"/>
      <w:lvlText w:val=""/>
      <w:lvlJc w:val="left"/>
      <w:pPr>
        <w:ind w:left="3152" w:hanging="360"/>
      </w:pPr>
      <w:rPr>
        <w:rFonts w:ascii="Wingdings" w:hAnsi="Wingdings" w:hint="default"/>
      </w:rPr>
    </w:lvl>
    <w:lvl w:ilvl="3" w:tplc="400A0001">
      <w:start w:val="1"/>
      <w:numFmt w:val="bullet"/>
      <w:lvlText w:val=""/>
      <w:lvlJc w:val="left"/>
      <w:pPr>
        <w:ind w:left="3872" w:hanging="360"/>
      </w:pPr>
      <w:rPr>
        <w:rFonts w:ascii="Symbol" w:hAnsi="Symbol" w:hint="default"/>
      </w:rPr>
    </w:lvl>
    <w:lvl w:ilvl="4" w:tplc="400A0003">
      <w:start w:val="1"/>
      <w:numFmt w:val="bullet"/>
      <w:lvlText w:val="o"/>
      <w:lvlJc w:val="left"/>
      <w:pPr>
        <w:ind w:left="4592" w:hanging="360"/>
      </w:pPr>
      <w:rPr>
        <w:rFonts w:ascii="Courier New" w:hAnsi="Courier New" w:cs="Courier New" w:hint="default"/>
      </w:rPr>
    </w:lvl>
    <w:lvl w:ilvl="5" w:tplc="400A0005">
      <w:start w:val="1"/>
      <w:numFmt w:val="bullet"/>
      <w:lvlText w:val=""/>
      <w:lvlJc w:val="left"/>
      <w:pPr>
        <w:ind w:left="5312" w:hanging="360"/>
      </w:pPr>
      <w:rPr>
        <w:rFonts w:ascii="Wingdings" w:hAnsi="Wingdings" w:hint="default"/>
      </w:rPr>
    </w:lvl>
    <w:lvl w:ilvl="6" w:tplc="400A0001">
      <w:start w:val="1"/>
      <w:numFmt w:val="bullet"/>
      <w:lvlText w:val=""/>
      <w:lvlJc w:val="left"/>
      <w:pPr>
        <w:ind w:left="6032" w:hanging="360"/>
      </w:pPr>
      <w:rPr>
        <w:rFonts w:ascii="Symbol" w:hAnsi="Symbol" w:hint="default"/>
      </w:rPr>
    </w:lvl>
    <w:lvl w:ilvl="7" w:tplc="400A0003">
      <w:start w:val="1"/>
      <w:numFmt w:val="bullet"/>
      <w:lvlText w:val="o"/>
      <w:lvlJc w:val="left"/>
      <w:pPr>
        <w:ind w:left="6752" w:hanging="360"/>
      </w:pPr>
      <w:rPr>
        <w:rFonts w:ascii="Courier New" w:hAnsi="Courier New" w:cs="Courier New" w:hint="default"/>
      </w:rPr>
    </w:lvl>
    <w:lvl w:ilvl="8" w:tplc="400A0005">
      <w:start w:val="1"/>
      <w:numFmt w:val="bullet"/>
      <w:lvlText w:val=""/>
      <w:lvlJc w:val="left"/>
      <w:pPr>
        <w:ind w:left="7472" w:hanging="360"/>
      </w:pPr>
      <w:rPr>
        <w:rFonts w:ascii="Wingdings" w:hAnsi="Wingdings" w:hint="default"/>
      </w:rPr>
    </w:lvl>
  </w:abstractNum>
  <w:abstractNum w:abstractNumId="72" w15:restartNumberingAfterBreak="0">
    <w:nsid w:val="783D7F62"/>
    <w:multiLevelType w:val="multilevel"/>
    <w:tmpl w:val="70CCB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7B51206B"/>
    <w:multiLevelType w:val="hybridMultilevel"/>
    <w:tmpl w:val="8780AC6E"/>
    <w:lvl w:ilvl="0" w:tplc="400A0011">
      <w:start w:val="1"/>
      <w:numFmt w:val="decimal"/>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7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5" w15:restartNumberingAfterBreak="0">
    <w:nsid w:val="7DF502D0"/>
    <w:multiLevelType w:val="multilevel"/>
    <w:tmpl w:val="21FE7A5C"/>
    <w:lvl w:ilvl="0">
      <w:start w:val="2"/>
      <w:numFmt w:val="decimal"/>
      <w:lvlText w:val="%1"/>
      <w:lvlJc w:val="left"/>
      <w:pPr>
        <w:ind w:left="396" w:hanging="396"/>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abstractNumId w:val="14"/>
  </w:num>
  <w:num w:numId="2">
    <w:abstractNumId w:val="33"/>
  </w:num>
  <w:num w:numId="3">
    <w:abstractNumId w:val="56"/>
  </w:num>
  <w:num w:numId="4">
    <w:abstractNumId w:val="51"/>
  </w:num>
  <w:num w:numId="5">
    <w:abstractNumId w:val="13"/>
  </w:num>
  <w:num w:numId="6">
    <w:abstractNumId w:val="48"/>
  </w:num>
  <w:num w:numId="7">
    <w:abstractNumId w:val="47"/>
  </w:num>
  <w:num w:numId="8">
    <w:abstractNumId w:val="12"/>
  </w:num>
  <w:num w:numId="9">
    <w:abstractNumId w:val="64"/>
  </w:num>
  <w:num w:numId="10">
    <w:abstractNumId w:val="40"/>
  </w:num>
  <w:num w:numId="11">
    <w:abstractNumId w:val="3"/>
  </w:num>
  <w:num w:numId="12">
    <w:abstractNumId w:val="43"/>
  </w:num>
  <w:num w:numId="13">
    <w:abstractNumId w:val="52"/>
  </w:num>
  <w:num w:numId="14">
    <w:abstractNumId w:val="74"/>
  </w:num>
  <w:num w:numId="15">
    <w:abstractNumId w:val="68"/>
  </w:num>
  <w:num w:numId="16">
    <w:abstractNumId w:val="29"/>
  </w:num>
  <w:num w:numId="17">
    <w:abstractNumId w:val="11"/>
  </w:num>
  <w:num w:numId="18">
    <w:abstractNumId w:val="21"/>
  </w:num>
  <w:num w:numId="19">
    <w:abstractNumId w:val="36"/>
  </w:num>
  <w:num w:numId="20">
    <w:abstractNumId w:val="16"/>
  </w:num>
  <w:num w:numId="21">
    <w:abstractNumId w:val="25"/>
  </w:num>
  <w:num w:numId="22">
    <w:abstractNumId w:val="6"/>
  </w:num>
  <w:num w:numId="23">
    <w:abstractNumId w:val="1"/>
  </w:num>
  <w:num w:numId="24">
    <w:abstractNumId w:val="55"/>
  </w:num>
  <w:num w:numId="25">
    <w:abstractNumId w:val="61"/>
  </w:num>
  <w:num w:numId="26">
    <w:abstractNumId w:val="60"/>
  </w:num>
  <w:num w:numId="27">
    <w:abstractNumId w:val="32"/>
  </w:num>
  <w:num w:numId="28">
    <w:abstractNumId w:val="9"/>
  </w:num>
  <w:num w:numId="29">
    <w:abstractNumId w:val="26"/>
  </w:num>
  <w:num w:numId="30">
    <w:abstractNumId w:val="53"/>
  </w:num>
  <w:num w:numId="31">
    <w:abstractNumId w:val="0"/>
  </w:num>
  <w:num w:numId="32">
    <w:abstractNumId w:val="45"/>
  </w:num>
  <w:num w:numId="33">
    <w:abstractNumId w:val="15"/>
  </w:num>
  <w:num w:numId="34">
    <w:abstractNumId w:val="65"/>
  </w:num>
  <w:num w:numId="35">
    <w:abstractNumId w:val="17"/>
  </w:num>
  <w:num w:numId="36">
    <w:abstractNumId w:val="8"/>
  </w:num>
  <w:num w:numId="37">
    <w:abstractNumId w:val="2"/>
  </w:num>
  <w:num w:numId="38">
    <w:abstractNumId w:val="27"/>
  </w:num>
  <w:num w:numId="39">
    <w:abstractNumId w:val="23"/>
  </w:num>
  <w:num w:numId="40">
    <w:abstractNumId w:val="46"/>
  </w:num>
  <w:num w:numId="41">
    <w:abstractNumId w:val="37"/>
  </w:num>
  <w:num w:numId="42">
    <w:abstractNumId w:val="4"/>
  </w:num>
  <w:num w:numId="43">
    <w:abstractNumId w:val="63"/>
  </w:num>
  <w:num w:numId="44">
    <w:abstractNumId w:val="28"/>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31"/>
  </w:num>
  <w:num w:numId="48">
    <w:abstractNumId w:val="39"/>
  </w:num>
  <w:num w:numId="49">
    <w:abstractNumId w:val="69"/>
  </w:num>
  <w:num w:numId="50">
    <w:abstractNumId w:val="57"/>
  </w:num>
  <w:num w:numId="51">
    <w:abstractNumId w:val="50"/>
  </w:num>
  <w:num w:numId="52">
    <w:abstractNumId w:val="70"/>
  </w:num>
  <w:num w:numId="53">
    <w:abstractNumId w:val="18"/>
  </w:num>
  <w:num w:numId="54">
    <w:abstractNumId w:val="24"/>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4"/>
  </w:num>
  <w:num w:numId="59">
    <w:abstractNumId w:val="66"/>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num>
  <w:num w:numId="73">
    <w:abstractNumId w:val="30"/>
    <w:lvlOverride w:ilvl="0">
      <w:startOverride w:val="1"/>
    </w:lvlOverride>
    <w:lvlOverride w:ilvl="1"/>
    <w:lvlOverride w:ilvl="2"/>
    <w:lvlOverride w:ilvl="3"/>
    <w:lvlOverride w:ilvl="4"/>
    <w:lvlOverride w:ilvl="5"/>
    <w:lvlOverride w:ilvl="6"/>
    <w:lvlOverride w:ilvl="7"/>
    <w:lvlOverride w:ilvl="8"/>
  </w:num>
  <w:num w:numId="7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num>
  <w:num w:numId="76">
    <w:abstractNumId w:val="6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419" w:vendorID="64" w:dllVersion="6" w:nlCheck="1" w:checkStyle="1"/>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ABA"/>
    <w:rsid w:val="00045C73"/>
    <w:rsid w:val="00046A64"/>
    <w:rsid w:val="00046F25"/>
    <w:rsid w:val="000478BC"/>
    <w:rsid w:val="0005026A"/>
    <w:rsid w:val="00050F21"/>
    <w:rsid w:val="00054273"/>
    <w:rsid w:val="00055E42"/>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1805"/>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13C1"/>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1F6CD5"/>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715"/>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31E"/>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093"/>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0BC5"/>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35E"/>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E6F7C"/>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1F3B"/>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2A72"/>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2B2"/>
    <w:rsid w:val="007F26D5"/>
    <w:rsid w:val="007F43E5"/>
    <w:rsid w:val="007F449E"/>
    <w:rsid w:val="007F5C08"/>
    <w:rsid w:val="007F721C"/>
    <w:rsid w:val="007F7723"/>
    <w:rsid w:val="00800D59"/>
    <w:rsid w:val="008018F9"/>
    <w:rsid w:val="00801B09"/>
    <w:rsid w:val="00801C6F"/>
    <w:rsid w:val="0080239E"/>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482B"/>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1E6B"/>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9B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29B"/>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3BE7"/>
    <w:rsid w:val="009A4FB1"/>
    <w:rsid w:val="009A6199"/>
    <w:rsid w:val="009A6E4F"/>
    <w:rsid w:val="009A71A0"/>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BC4"/>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874E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3EB6"/>
    <w:rsid w:val="00AC4669"/>
    <w:rsid w:val="00AC5E83"/>
    <w:rsid w:val="00AC6CA8"/>
    <w:rsid w:val="00AC79B9"/>
    <w:rsid w:val="00AD034C"/>
    <w:rsid w:val="00AD04A4"/>
    <w:rsid w:val="00AD2AF2"/>
    <w:rsid w:val="00AD3861"/>
    <w:rsid w:val="00AD4AF1"/>
    <w:rsid w:val="00AD50E1"/>
    <w:rsid w:val="00AD62FB"/>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125"/>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64A6"/>
    <w:rsid w:val="00C07450"/>
    <w:rsid w:val="00C07B6C"/>
    <w:rsid w:val="00C1029E"/>
    <w:rsid w:val="00C11EE6"/>
    <w:rsid w:val="00C11F87"/>
    <w:rsid w:val="00C125DB"/>
    <w:rsid w:val="00C12EA4"/>
    <w:rsid w:val="00C13BD5"/>
    <w:rsid w:val="00C17791"/>
    <w:rsid w:val="00C177A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6495"/>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D5A0B"/>
    <w:rsid w:val="00CE0644"/>
    <w:rsid w:val="00CE3556"/>
    <w:rsid w:val="00CE37F3"/>
    <w:rsid w:val="00CE3C88"/>
    <w:rsid w:val="00CE4ECA"/>
    <w:rsid w:val="00CE67CB"/>
    <w:rsid w:val="00CE6909"/>
    <w:rsid w:val="00CE703A"/>
    <w:rsid w:val="00CE73C3"/>
    <w:rsid w:val="00CE7484"/>
    <w:rsid w:val="00CE753A"/>
    <w:rsid w:val="00CF0CFF"/>
    <w:rsid w:val="00CF0E72"/>
    <w:rsid w:val="00CF1C15"/>
    <w:rsid w:val="00CF31CC"/>
    <w:rsid w:val="00CF3F0B"/>
    <w:rsid w:val="00CF44DE"/>
    <w:rsid w:val="00CF4A3E"/>
    <w:rsid w:val="00CF4F62"/>
    <w:rsid w:val="00CF5788"/>
    <w:rsid w:val="00CF684F"/>
    <w:rsid w:val="00CF7D4D"/>
    <w:rsid w:val="00D00112"/>
    <w:rsid w:val="00D00704"/>
    <w:rsid w:val="00D00831"/>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1294"/>
    <w:rsid w:val="00D328E8"/>
    <w:rsid w:val="00D3363F"/>
    <w:rsid w:val="00D3417B"/>
    <w:rsid w:val="00D34409"/>
    <w:rsid w:val="00D34726"/>
    <w:rsid w:val="00D347DB"/>
    <w:rsid w:val="00D34CBB"/>
    <w:rsid w:val="00D4090F"/>
    <w:rsid w:val="00D41FC6"/>
    <w:rsid w:val="00D42D92"/>
    <w:rsid w:val="00D43EE0"/>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5093"/>
    <w:rsid w:val="00D771A1"/>
    <w:rsid w:val="00D802FF"/>
    <w:rsid w:val="00D805C3"/>
    <w:rsid w:val="00D82080"/>
    <w:rsid w:val="00D83B44"/>
    <w:rsid w:val="00D86166"/>
    <w:rsid w:val="00D87196"/>
    <w:rsid w:val="00D87396"/>
    <w:rsid w:val="00D87978"/>
    <w:rsid w:val="00D87D7E"/>
    <w:rsid w:val="00D91A50"/>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4A80"/>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6D6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28B"/>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39BF"/>
    <w:rsid w:val="00E34D8A"/>
    <w:rsid w:val="00E357A5"/>
    <w:rsid w:val="00E3704C"/>
    <w:rsid w:val="00E40104"/>
    <w:rsid w:val="00E40364"/>
    <w:rsid w:val="00E4066F"/>
    <w:rsid w:val="00E40740"/>
    <w:rsid w:val="00E40E7D"/>
    <w:rsid w:val="00E410C9"/>
    <w:rsid w:val="00E4140F"/>
    <w:rsid w:val="00E41904"/>
    <w:rsid w:val="00E41FF1"/>
    <w:rsid w:val="00E431F2"/>
    <w:rsid w:val="00E43651"/>
    <w:rsid w:val="00E45B48"/>
    <w:rsid w:val="00E4602F"/>
    <w:rsid w:val="00E468BB"/>
    <w:rsid w:val="00E471B3"/>
    <w:rsid w:val="00E50019"/>
    <w:rsid w:val="00E50300"/>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736"/>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41CA"/>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C7032"/>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5FCB"/>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0" w:unhideWhenUsed="1" w:qFormat="1"/>
    <w:lsdException w:name="heading 8" w:semiHidden="1" w:uiPriority="0"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DE6D60"/>
    <w:pPr>
      <w:keepNext/>
      <w:keepLines/>
      <w:spacing w:before="40" w:line="276" w:lineRule="auto"/>
      <w:ind w:left="1296" w:hanging="1296"/>
      <w:jc w:val="both"/>
      <w:outlineLvl w:val="6"/>
    </w:pPr>
    <w:rPr>
      <w:rFonts w:ascii="Calibri Light" w:hAnsi="Calibri Light"/>
      <w:i/>
      <w:iCs/>
      <w:color w:val="1F4D78" w:themeColor="accent1" w:themeShade="7F"/>
      <w:sz w:val="20"/>
      <w:szCs w:val="20"/>
      <w:lang w:eastAsia="en-US"/>
    </w:rPr>
  </w:style>
  <w:style w:type="paragraph" w:styleId="Ttulo8">
    <w:name w:val="heading 8"/>
    <w:basedOn w:val="Normal"/>
    <w:next w:val="Normal"/>
    <w:link w:val="Ttulo8Car"/>
    <w:semiHidden/>
    <w:unhideWhenUsed/>
    <w:qFormat/>
    <w:rsid w:val="00DE6D60"/>
    <w:pPr>
      <w:keepNext/>
      <w:spacing w:before="120" w:after="240" w:line="276" w:lineRule="auto"/>
      <w:ind w:left="1440" w:hanging="1440"/>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aliases w:val="Title"/>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NormalWeb">
    <w:name w:val="Normal (Web)"/>
    <w:basedOn w:val="Normal"/>
    <w:rsid w:val="009A3BE7"/>
    <w:pPr>
      <w:spacing w:before="100" w:after="100"/>
    </w:pPr>
    <w:rPr>
      <w:rFonts w:ascii="Times New Roman" w:hAnsi="Times New Roman"/>
      <w:sz w:val="24"/>
      <w:szCs w:val="24"/>
      <w:lang w:val="en-US" w:eastAsia="en-US"/>
    </w:rPr>
  </w:style>
  <w:style w:type="character" w:customStyle="1" w:styleId="Ttulo7Car">
    <w:name w:val="Título 7 Car"/>
    <w:basedOn w:val="Fuentedeprrafopredeter"/>
    <w:link w:val="Ttulo7"/>
    <w:semiHidden/>
    <w:rsid w:val="00DE6D60"/>
    <w:rPr>
      <w:rFonts w:ascii="Calibri Light" w:hAnsi="Calibri Light"/>
      <w:i/>
      <w:iCs/>
      <w:color w:val="1F4D78" w:themeColor="accent1" w:themeShade="7F"/>
      <w:lang w:val="es-ES" w:eastAsia="en-US"/>
    </w:rPr>
  </w:style>
  <w:style w:type="character" w:customStyle="1" w:styleId="Ttulo8Car">
    <w:name w:val="Título 8 Car"/>
    <w:basedOn w:val="Fuentedeprrafopredeter"/>
    <w:link w:val="Ttulo8"/>
    <w:semiHidden/>
    <w:rsid w:val="00DE6D60"/>
    <w:rPr>
      <w:rFonts w:ascii="Tahoma" w:hAnsi="Tahoma"/>
      <w:b/>
      <w:u w:val="single"/>
      <w:lang w:val="es-MX" w:eastAsia="en-US"/>
    </w:rPr>
  </w:style>
  <w:style w:type="character" w:customStyle="1" w:styleId="Ttulo3Car">
    <w:name w:val="Título 3 Car"/>
    <w:basedOn w:val="Fuentedeprrafopredeter"/>
    <w:link w:val="Ttulo3"/>
    <w:rsid w:val="00DE6D60"/>
    <w:rPr>
      <w:rFonts w:ascii="Tahoma" w:hAnsi="Tahoma"/>
      <w:sz w:val="22"/>
      <w:u w:val="single"/>
      <w:lang w:val="es-MX" w:eastAsia="es-ES"/>
    </w:rPr>
  </w:style>
  <w:style w:type="character" w:customStyle="1" w:styleId="Ttulo5Car">
    <w:name w:val="Título 5 Car"/>
    <w:basedOn w:val="Fuentedeprrafopredeter"/>
    <w:link w:val="Ttulo5"/>
    <w:rsid w:val="00DE6D60"/>
    <w:rPr>
      <w:bCs/>
      <w:iCs/>
      <w:szCs w:val="26"/>
      <w:lang w:val="es-ES" w:eastAsia="es-ES"/>
    </w:rPr>
  </w:style>
  <w:style w:type="character" w:customStyle="1" w:styleId="Ttulo6Car">
    <w:name w:val="Título 6 Car"/>
    <w:basedOn w:val="Fuentedeprrafopredeter"/>
    <w:link w:val="Ttulo6"/>
    <w:rsid w:val="00DE6D60"/>
    <w:rPr>
      <w:b/>
      <w:lang w:eastAsia="en-US"/>
    </w:rPr>
  </w:style>
  <w:style w:type="character" w:customStyle="1" w:styleId="Ttulo9Car">
    <w:name w:val="Título 9 Car"/>
    <w:basedOn w:val="Fuentedeprrafopredeter"/>
    <w:link w:val="Ttulo9"/>
    <w:rsid w:val="00DE6D60"/>
    <w:rPr>
      <w:rFonts w:ascii="Tahoma" w:hAnsi="Tahoma"/>
      <w:sz w:val="28"/>
      <w:lang w:val="es-ES" w:eastAsia="en-US"/>
    </w:rPr>
  </w:style>
  <w:style w:type="character" w:styleId="Hipervnculovisitado">
    <w:name w:val="FollowedHyperlink"/>
    <w:basedOn w:val="Fuentedeprrafopredeter"/>
    <w:uiPriority w:val="99"/>
    <w:semiHidden/>
    <w:unhideWhenUsed/>
    <w:rsid w:val="00DE6D60"/>
    <w:rPr>
      <w:color w:val="954F72" w:themeColor="followedHyperlink"/>
      <w:u w:val="single"/>
    </w:rPr>
  </w:style>
  <w:style w:type="paragraph" w:customStyle="1" w:styleId="msonormal0">
    <w:name w:val="msonormal"/>
    <w:basedOn w:val="Normal"/>
    <w:rsid w:val="00DE6D60"/>
    <w:pPr>
      <w:spacing w:before="100" w:beforeAutospacing="1" w:after="100" w:afterAutospacing="1"/>
    </w:pPr>
    <w:rPr>
      <w:rFonts w:ascii="Times New Roman" w:hAnsi="Times New Roman"/>
      <w:sz w:val="24"/>
      <w:szCs w:val="24"/>
      <w:lang w:val="es-BO" w:eastAsia="es-BO"/>
    </w:rPr>
  </w:style>
  <w:style w:type="character" w:customStyle="1" w:styleId="TextocomentarioCar1">
    <w:name w:val="Texto comentario Car1"/>
    <w:aliases w:val="Car Car Car1"/>
    <w:basedOn w:val="Fuentedeprrafopredeter"/>
    <w:semiHidden/>
    <w:rsid w:val="00DE6D60"/>
    <w:rPr>
      <w:rFonts w:ascii="Tahoma" w:hAnsi="Tahoma"/>
      <w:lang w:val="es-ES" w:eastAsia="en-US"/>
    </w:rPr>
  </w:style>
  <w:style w:type="paragraph" w:styleId="Descripcin">
    <w:name w:val="caption"/>
    <w:basedOn w:val="Normal"/>
    <w:next w:val="Normal"/>
    <w:semiHidden/>
    <w:unhideWhenUsed/>
    <w:qFormat/>
    <w:rsid w:val="00DE6D60"/>
    <w:pPr>
      <w:spacing w:before="120" w:line="276" w:lineRule="auto"/>
      <w:jc w:val="center"/>
    </w:pPr>
    <w:rPr>
      <w:rFonts w:ascii="Tahoma" w:hAnsi="Tahoma"/>
      <w:b/>
      <w:bCs/>
      <w:szCs w:val="20"/>
      <w:lang w:eastAsia="en-US"/>
    </w:rPr>
  </w:style>
  <w:style w:type="paragraph" w:styleId="Listaconvietas2">
    <w:name w:val="List Bullet 2"/>
    <w:basedOn w:val="Normal"/>
    <w:autoRedefine/>
    <w:semiHidden/>
    <w:unhideWhenUsed/>
    <w:rsid w:val="00DE6D60"/>
    <w:pPr>
      <w:tabs>
        <w:tab w:val="num" w:pos="643"/>
      </w:tabs>
      <w:spacing w:before="120" w:after="240" w:line="276" w:lineRule="auto"/>
      <w:ind w:left="643" w:hanging="360"/>
      <w:jc w:val="both"/>
    </w:pPr>
    <w:rPr>
      <w:rFonts w:ascii="Tahoma" w:hAnsi="Tahoma"/>
      <w:sz w:val="24"/>
      <w:szCs w:val="24"/>
    </w:rPr>
  </w:style>
  <w:style w:type="paragraph" w:styleId="Listaconvietas4">
    <w:name w:val="List Bullet 4"/>
    <w:basedOn w:val="Normal"/>
    <w:autoRedefine/>
    <w:semiHidden/>
    <w:unhideWhenUsed/>
    <w:rsid w:val="00DE6D60"/>
    <w:pPr>
      <w:tabs>
        <w:tab w:val="num" w:pos="1209"/>
      </w:tabs>
      <w:spacing w:before="120" w:after="240" w:line="276" w:lineRule="auto"/>
      <w:ind w:left="1209" w:hanging="360"/>
      <w:jc w:val="both"/>
    </w:pPr>
    <w:rPr>
      <w:rFonts w:ascii="Tahoma" w:hAnsi="Tahoma"/>
      <w:sz w:val="24"/>
      <w:szCs w:val="24"/>
    </w:rPr>
  </w:style>
  <w:style w:type="character" w:customStyle="1" w:styleId="TextoindependienteCar">
    <w:name w:val="Texto independiente Car"/>
    <w:aliases w:val="Car Car1"/>
    <w:basedOn w:val="Fuentedeprrafopredeter"/>
    <w:link w:val="Textoindependiente"/>
    <w:locked/>
    <w:rsid w:val="00DE6D60"/>
    <w:rPr>
      <w:rFonts w:ascii="Tms Rmn" w:hAnsi="Tms Rmn"/>
      <w:lang w:val="en-US" w:eastAsia="en-US"/>
    </w:rPr>
  </w:style>
  <w:style w:type="character" w:customStyle="1" w:styleId="TextoindependienteCar1">
    <w:name w:val="Texto independiente Car1"/>
    <w:aliases w:val="Car Car2"/>
    <w:basedOn w:val="Fuentedeprrafopredeter"/>
    <w:semiHidden/>
    <w:rsid w:val="00DE6D60"/>
    <w:rPr>
      <w:rFonts w:ascii="Tahoma" w:hAnsi="Tahoma"/>
      <w:lang w:val="es-ES" w:eastAsia="en-US"/>
    </w:rPr>
  </w:style>
  <w:style w:type="paragraph" w:styleId="Textosinformato">
    <w:name w:val="Plain Text"/>
    <w:basedOn w:val="Normal"/>
    <w:link w:val="TextosinformatoCar"/>
    <w:semiHidden/>
    <w:unhideWhenUsed/>
    <w:rsid w:val="00DE6D60"/>
    <w:pPr>
      <w:spacing w:before="120" w:after="240" w:line="276" w:lineRule="auto"/>
      <w:jc w:val="both"/>
    </w:pPr>
    <w:rPr>
      <w:rFonts w:ascii="Courier New" w:hAnsi="Courier New"/>
      <w:sz w:val="20"/>
      <w:szCs w:val="20"/>
    </w:rPr>
  </w:style>
  <w:style w:type="character" w:customStyle="1" w:styleId="TextosinformatoCar">
    <w:name w:val="Texto sin formato Car"/>
    <w:basedOn w:val="Fuentedeprrafopredeter"/>
    <w:link w:val="Textosinformato"/>
    <w:semiHidden/>
    <w:rsid w:val="00DE6D60"/>
    <w:rPr>
      <w:rFonts w:ascii="Courier New" w:hAnsi="Courier New"/>
      <w:lang w:val="es-ES" w:eastAsia="es-ES"/>
    </w:rPr>
  </w:style>
  <w:style w:type="paragraph" w:customStyle="1" w:styleId="1301Autolist">
    <w:name w:val="13.01 Autolist"/>
    <w:basedOn w:val="Normal"/>
    <w:next w:val="Normal"/>
    <w:rsid w:val="00DE6D60"/>
    <w:pPr>
      <w:keepNext/>
      <w:tabs>
        <w:tab w:val="num" w:pos="720"/>
      </w:tabs>
      <w:spacing w:before="120" w:after="120" w:line="276" w:lineRule="auto"/>
      <w:ind w:left="720" w:hanging="720"/>
      <w:jc w:val="both"/>
    </w:pPr>
    <w:rPr>
      <w:rFonts w:ascii="Tahoma" w:hAnsi="Tahoma"/>
      <w:sz w:val="24"/>
      <w:szCs w:val="20"/>
      <w:lang w:val="es-ES_tradnl" w:eastAsia="en-US"/>
    </w:rPr>
  </w:style>
  <w:style w:type="paragraph" w:customStyle="1" w:styleId="aparagraphs">
    <w:name w:val="(a) paragraphs"/>
    <w:next w:val="Normal"/>
    <w:rsid w:val="00DE6D60"/>
    <w:pPr>
      <w:spacing w:before="120" w:after="120"/>
      <w:jc w:val="both"/>
    </w:pPr>
    <w:rPr>
      <w:sz w:val="24"/>
      <w:lang w:val="es-ES_tradnl" w:eastAsia="en-US"/>
    </w:rPr>
  </w:style>
  <w:style w:type="paragraph" w:customStyle="1" w:styleId="p9">
    <w:name w:val="p9"/>
    <w:basedOn w:val="Normal"/>
    <w:rsid w:val="00DE6D60"/>
    <w:pPr>
      <w:widowControl w:val="0"/>
      <w:autoSpaceDE w:val="0"/>
      <w:autoSpaceDN w:val="0"/>
      <w:adjustRightInd w:val="0"/>
      <w:spacing w:before="120" w:after="240" w:line="204" w:lineRule="atLeast"/>
      <w:jc w:val="both"/>
    </w:pPr>
    <w:rPr>
      <w:rFonts w:ascii="Tahoma" w:hAnsi="Tahoma"/>
      <w:sz w:val="24"/>
      <w:szCs w:val="24"/>
      <w:lang w:val="en-US"/>
    </w:rPr>
  </w:style>
  <w:style w:type="paragraph" w:customStyle="1" w:styleId="Listavistosa-nfasis11">
    <w:name w:val="Lista vistosa - Énfasis 11"/>
    <w:basedOn w:val="Normal"/>
    <w:rsid w:val="00DE6D60"/>
    <w:pPr>
      <w:spacing w:before="120" w:after="200" w:line="276" w:lineRule="auto"/>
      <w:ind w:left="720" w:hanging="1259"/>
      <w:jc w:val="both"/>
    </w:pPr>
    <w:rPr>
      <w:rFonts w:ascii="Calibri" w:hAnsi="Calibri"/>
      <w:sz w:val="22"/>
      <w:szCs w:val="22"/>
    </w:rPr>
  </w:style>
  <w:style w:type="character" w:customStyle="1" w:styleId="prueba3Car">
    <w:name w:val="prueba3 Car"/>
    <w:link w:val="prueba3"/>
    <w:locked/>
    <w:rsid w:val="00DE6D60"/>
    <w:rPr>
      <w:rFonts w:ascii="Calibri" w:hAnsi="Calibri" w:cs="Calibri"/>
      <w:sz w:val="22"/>
      <w:szCs w:val="22"/>
      <w:lang w:val="es-ES" w:eastAsia="en-US"/>
    </w:rPr>
  </w:style>
  <w:style w:type="paragraph" w:customStyle="1" w:styleId="prueba3">
    <w:name w:val="prueba3"/>
    <w:basedOn w:val="Prrafodelista"/>
    <w:link w:val="prueba3Car"/>
    <w:rsid w:val="00DE6D60"/>
    <w:pPr>
      <w:spacing w:before="120" w:after="200" w:line="276" w:lineRule="auto"/>
      <w:ind w:left="0"/>
      <w:jc w:val="both"/>
    </w:pPr>
    <w:rPr>
      <w:rFonts w:ascii="Calibri" w:hAnsi="Calibri" w:cs="Calibri"/>
      <w:sz w:val="22"/>
      <w:szCs w:val="22"/>
    </w:rPr>
  </w:style>
  <w:style w:type="paragraph" w:customStyle="1" w:styleId="Prrafodelista1">
    <w:name w:val="Párrafo de lista1"/>
    <w:basedOn w:val="Normal"/>
    <w:rsid w:val="00DE6D60"/>
    <w:pPr>
      <w:spacing w:before="120" w:after="240" w:line="276" w:lineRule="auto"/>
      <w:ind w:left="708"/>
      <w:jc w:val="both"/>
    </w:pPr>
  </w:style>
  <w:style w:type="character" w:customStyle="1" w:styleId="CarCarCarCar">
    <w:name w:val="Car Car Car Car"/>
    <w:rsid w:val="00DE6D60"/>
    <w:rPr>
      <w:rFonts w:ascii="Century Gothic" w:hAnsi="Century Gothic" w:cs="Times New Roman" w:hint="default"/>
      <w:sz w:val="16"/>
      <w:szCs w:val="16"/>
      <w:lang w:val="es-ES" w:eastAsia="es-ES" w:bidi="ar-SA"/>
    </w:rPr>
  </w:style>
  <w:style w:type="paragraph" w:customStyle="1" w:styleId="iAutoList">
    <w:name w:val="(i) AutoList"/>
    <w:basedOn w:val="aparagraphs"/>
    <w:next w:val="Normal"/>
    <w:rsid w:val="00DE6D60"/>
    <w:pPr>
      <w:tabs>
        <w:tab w:val="num" w:pos="1584"/>
      </w:tabs>
      <w:ind w:left="1584" w:hanging="432"/>
    </w:pPr>
  </w:style>
  <w:style w:type="character" w:styleId="nfasis">
    <w:name w:val="Emphasis"/>
    <w:basedOn w:val="Fuentedeprrafopredeter"/>
    <w:qFormat/>
    <w:rsid w:val="00DE6D60"/>
    <w:rPr>
      <w:i/>
      <w:iCs/>
    </w:rPr>
  </w:style>
  <w:style w:type="numbering" w:customStyle="1" w:styleId="Estilo11">
    <w:name w:val="Estilo11"/>
    <w:rsid w:val="00DE6D60"/>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093">
      <w:bodyDiv w:val="1"/>
      <w:marLeft w:val="0"/>
      <w:marRight w:val="0"/>
      <w:marTop w:val="0"/>
      <w:marBottom w:val="0"/>
      <w:divBdr>
        <w:top w:val="none" w:sz="0" w:space="0" w:color="auto"/>
        <w:left w:val="none" w:sz="0" w:space="0" w:color="auto"/>
        <w:bottom w:val="none" w:sz="0" w:space="0" w:color="auto"/>
        <w:right w:val="none" w:sz="0" w:space="0" w:color="auto"/>
      </w:divBdr>
    </w:div>
    <w:div w:id="435364980">
      <w:bodyDiv w:val="1"/>
      <w:marLeft w:val="0"/>
      <w:marRight w:val="0"/>
      <w:marTop w:val="0"/>
      <w:marBottom w:val="0"/>
      <w:divBdr>
        <w:top w:val="none" w:sz="0" w:space="0" w:color="auto"/>
        <w:left w:val="none" w:sz="0" w:space="0" w:color="auto"/>
        <w:bottom w:val="none" w:sz="0" w:space="0" w:color="auto"/>
        <w:right w:val="none" w:sz="0" w:space="0" w:color="auto"/>
      </w:divBdr>
    </w:div>
    <w:div w:id="625812846">
      <w:bodyDiv w:val="1"/>
      <w:marLeft w:val="0"/>
      <w:marRight w:val="0"/>
      <w:marTop w:val="0"/>
      <w:marBottom w:val="0"/>
      <w:divBdr>
        <w:top w:val="none" w:sz="0" w:space="0" w:color="auto"/>
        <w:left w:val="none" w:sz="0" w:space="0" w:color="auto"/>
        <w:bottom w:val="none" w:sz="0" w:space="0" w:color="auto"/>
        <w:right w:val="none" w:sz="0" w:space="0" w:color="auto"/>
      </w:divBdr>
    </w:div>
    <w:div w:id="755788753">
      <w:bodyDiv w:val="1"/>
      <w:marLeft w:val="0"/>
      <w:marRight w:val="0"/>
      <w:marTop w:val="0"/>
      <w:marBottom w:val="0"/>
      <w:divBdr>
        <w:top w:val="none" w:sz="0" w:space="0" w:color="auto"/>
        <w:left w:val="none" w:sz="0" w:space="0" w:color="auto"/>
        <w:bottom w:val="none" w:sz="0" w:space="0" w:color="auto"/>
        <w:right w:val="none" w:sz="0" w:space="0" w:color="auto"/>
      </w:divBdr>
    </w:div>
    <w:div w:id="775759360">
      <w:bodyDiv w:val="1"/>
      <w:marLeft w:val="0"/>
      <w:marRight w:val="0"/>
      <w:marTop w:val="0"/>
      <w:marBottom w:val="0"/>
      <w:divBdr>
        <w:top w:val="none" w:sz="0" w:space="0" w:color="auto"/>
        <w:left w:val="none" w:sz="0" w:space="0" w:color="auto"/>
        <w:bottom w:val="none" w:sz="0" w:space="0" w:color="auto"/>
        <w:right w:val="none" w:sz="0" w:space="0" w:color="auto"/>
      </w:divBdr>
    </w:div>
    <w:div w:id="1205096791">
      <w:bodyDiv w:val="1"/>
      <w:marLeft w:val="0"/>
      <w:marRight w:val="0"/>
      <w:marTop w:val="0"/>
      <w:marBottom w:val="0"/>
      <w:divBdr>
        <w:top w:val="none" w:sz="0" w:space="0" w:color="auto"/>
        <w:left w:val="none" w:sz="0" w:space="0" w:color="auto"/>
        <w:bottom w:val="none" w:sz="0" w:space="0" w:color="auto"/>
        <w:right w:val="none" w:sz="0" w:space="0" w:color="auto"/>
      </w:divBdr>
    </w:div>
    <w:div w:id="1219168417">
      <w:bodyDiv w:val="1"/>
      <w:marLeft w:val="0"/>
      <w:marRight w:val="0"/>
      <w:marTop w:val="0"/>
      <w:marBottom w:val="0"/>
      <w:divBdr>
        <w:top w:val="none" w:sz="0" w:space="0" w:color="auto"/>
        <w:left w:val="none" w:sz="0" w:space="0" w:color="auto"/>
        <w:bottom w:val="none" w:sz="0" w:space="0" w:color="auto"/>
        <w:right w:val="none" w:sz="0" w:space="0" w:color="auto"/>
      </w:divBdr>
    </w:div>
    <w:div w:id="1281648815">
      <w:bodyDiv w:val="1"/>
      <w:marLeft w:val="0"/>
      <w:marRight w:val="0"/>
      <w:marTop w:val="0"/>
      <w:marBottom w:val="0"/>
      <w:divBdr>
        <w:top w:val="none" w:sz="0" w:space="0" w:color="auto"/>
        <w:left w:val="none" w:sz="0" w:space="0" w:color="auto"/>
        <w:bottom w:val="none" w:sz="0" w:space="0" w:color="auto"/>
        <w:right w:val="none" w:sz="0" w:space="0" w:color="auto"/>
      </w:divBdr>
    </w:div>
    <w:div w:id="1283270783">
      <w:bodyDiv w:val="1"/>
      <w:marLeft w:val="0"/>
      <w:marRight w:val="0"/>
      <w:marTop w:val="0"/>
      <w:marBottom w:val="0"/>
      <w:divBdr>
        <w:top w:val="none" w:sz="0" w:space="0" w:color="auto"/>
        <w:left w:val="none" w:sz="0" w:space="0" w:color="auto"/>
        <w:bottom w:val="none" w:sz="0" w:space="0" w:color="auto"/>
        <w:right w:val="none" w:sz="0" w:space="0" w:color="auto"/>
      </w:divBdr>
    </w:div>
    <w:div w:id="1348171504">
      <w:bodyDiv w:val="1"/>
      <w:marLeft w:val="0"/>
      <w:marRight w:val="0"/>
      <w:marTop w:val="0"/>
      <w:marBottom w:val="0"/>
      <w:divBdr>
        <w:top w:val="none" w:sz="0" w:space="0" w:color="auto"/>
        <w:left w:val="none" w:sz="0" w:space="0" w:color="auto"/>
        <w:bottom w:val="none" w:sz="0" w:space="0" w:color="auto"/>
        <w:right w:val="none" w:sz="0" w:space="0" w:color="auto"/>
      </w:divBdr>
    </w:div>
    <w:div w:id="212835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9D1C-A2B6-4021-A7D8-C7BABD2F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Pages>
  <Words>26675</Words>
  <Characters>146716</Characters>
  <Application>Microsoft Office Word</Application>
  <DocSecurity>0</DocSecurity>
  <Lines>1222</Lines>
  <Paragraphs>346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173045</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Lesly Marcela Arispe Paniagua</cp:lastModifiedBy>
  <cp:revision>5</cp:revision>
  <cp:lastPrinted>2022-09-06T16:00:00Z</cp:lastPrinted>
  <dcterms:created xsi:type="dcterms:W3CDTF">2022-09-02T12:51:00Z</dcterms:created>
  <dcterms:modified xsi:type="dcterms:W3CDTF">2022-09-06T20:08:00Z</dcterms:modified>
</cp:coreProperties>
</file>