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BDB0" w14:textId="77777777" w:rsidR="00334D44" w:rsidRDefault="00334D44" w:rsidP="00334D44">
      <w:pPr>
        <w:spacing w:after="160" w:line="256" w:lineRule="auto"/>
      </w:pPr>
      <w:r w:rsidRPr="00222D62">
        <w:rPr>
          <w:noProof/>
          <w:lang w:val="en-US" w:eastAsia="en-US"/>
        </w:rPr>
        <w:drawing>
          <wp:anchor distT="0" distB="0" distL="114300" distR="114300" simplePos="0" relativeHeight="251667456" behindDoc="0" locked="0" layoutInCell="1" allowOverlap="1" wp14:anchorId="788B4603" wp14:editId="1209CF2A">
            <wp:simplePos x="0" y="0"/>
            <wp:positionH relativeFrom="column">
              <wp:posOffset>109088</wp:posOffset>
            </wp:positionH>
            <wp:positionV relativeFrom="paragraph">
              <wp:posOffset>8925</wp:posOffset>
            </wp:positionV>
            <wp:extent cx="1857375"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432" behindDoc="1" locked="0" layoutInCell="1" allowOverlap="1" wp14:anchorId="1D5D4238" wp14:editId="45EF0FC7">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FBD2A" w14:textId="77777777" w:rsidR="00334D44" w:rsidRDefault="00334D44" w:rsidP="00334D44">
      <w:pPr>
        <w:jc w:val="center"/>
        <w:rPr>
          <w:rFonts w:cs="Arial"/>
          <w:b/>
          <w:bCs/>
          <w:sz w:val="24"/>
          <w:szCs w:val="24"/>
          <w:lang w:val="pt-BR"/>
        </w:rPr>
      </w:pPr>
    </w:p>
    <w:p w14:paraId="1C38BEE4" w14:textId="77777777" w:rsidR="00334D44" w:rsidRDefault="00334D44" w:rsidP="00334D44">
      <w:pPr>
        <w:jc w:val="center"/>
        <w:rPr>
          <w:rFonts w:cs="Arial"/>
          <w:b/>
          <w:bCs/>
          <w:sz w:val="24"/>
          <w:szCs w:val="24"/>
          <w:lang w:val="pt-BR"/>
        </w:rPr>
      </w:pPr>
    </w:p>
    <w:p w14:paraId="47FFE102" w14:textId="77777777" w:rsidR="00334D44" w:rsidRDefault="00334D44" w:rsidP="00334D44">
      <w:pPr>
        <w:jc w:val="center"/>
        <w:rPr>
          <w:rFonts w:cs="Arial"/>
          <w:b/>
          <w:bCs/>
          <w:sz w:val="24"/>
          <w:szCs w:val="24"/>
          <w:lang w:val="pt-BR"/>
        </w:rPr>
      </w:pPr>
    </w:p>
    <w:p w14:paraId="3E67DBB3" w14:textId="77777777" w:rsidR="00334D44" w:rsidRDefault="00334D44" w:rsidP="00334D44">
      <w:pPr>
        <w:jc w:val="center"/>
        <w:rPr>
          <w:rFonts w:cs="Arial"/>
          <w:b/>
          <w:bCs/>
          <w:sz w:val="24"/>
          <w:szCs w:val="24"/>
          <w:lang w:val="pt-BR"/>
        </w:rPr>
      </w:pPr>
    </w:p>
    <w:p w14:paraId="316430EE" w14:textId="77777777" w:rsidR="00334D44" w:rsidRDefault="00334D44" w:rsidP="00334D44">
      <w:pPr>
        <w:jc w:val="center"/>
        <w:rPr>
          <w:rFonts w:cs="Arial"/>
          <w:b/>
          <w:bCs/>
          <w:sz w:val="24"/>
          <w:szCs w:val="24"/>
          <w:lang w:val="pt-BR"/>
        </w:rPr>
      </w:pPr>
    </w:p>
    <w:p w14:paraId="6BB5D833" w14:textId="77777777" w:rsidR="00334D44" w:rsidRDefault="00334D44" w:rsidP="00334D44">
      <w:pPr>
        <w:jc w:val="center"/>
        <w:rPr>
          <w:rFonts w:cs="Arial"/>
          <w:b/>
          <w:bCs/>
          <w:sz w:val="24"/>
          <w:szCs w:val="24"/>
          <w:lang w:val="pt-BR"/>
        </w:rPr>
      </w:pPr>
    </w:p>
    <w:p w14:paraId="3A341024" w14:textId="77777777" w:rsidR="00334D44" w:rsidRDefault="00334D44" w:rsidP="00334D44">
      <w:pPr>
        <w:jc w:val="center"/>
        <w:rPr>
          <w:rFonts w:cs="Arial"/>
          <w:b/>
          <w:bCs/>
          <w:sz w:val="24"/>
          <w:szCs w:val="24"/>
          <w:lang w:val="pt-BR"/>
        </w:rPr>
      </w:pPr>
      <w:r>
        <w:rPr>
          <w:noProof/>
          <w:lang w:val="en-US" w:eastAsia="en-US"/>
        </w:rPr>
        <mc:AlternateContent>
          <mc:Choice Requires="wps">
            <w:drawing>
              <wp:anchor distT="0" distB="0" distL="114300" distR="114300" simplePos="0" relativeHeight="251663360" behindDoc="0" locked="0" layoutInCell="1" allowOverlap="1" wp14:anchorId="3D7F656E" wp14:editId="5B6300E1">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72C3CA9C" w14:textId="77777777" w:rsidR="00334D44" w:rsidRPr="00C13EF1" w:rsidRDefault="00334D44" w:rsidP="00334D4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F656E"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e4n8odoAAAAHAQAADwAAAGRycy9kb3ducmV2LnhtbEyOzW7C&#10;MBCE75V4B2sr9VbsUBWFEAehVhx6hCLB0cSbHzVeh9iQ9O27PbWX1YxmNPvlm8l14o5DaD1pSOYK&#10;BFLpbUu1huPn7jkFEaIhazpPqOEbA2yK2UNuMutH2uP9EGvBIxQyo6GJsc+kDGWDzoS575E4q/zg&#10;TGQ71NIOZuRx18mFUkvpTEv8oTE9vjVYfh1uTsOpHnF/fa8UfqRJcr6m1Wp3qrR+epy2axARp/hX&#10;hl98RoeCmS7+RjaIjv0ieeWqBr4cpy9LFhe2KwWyyOV//uIHAAD//wMAUEsBAi0AFAAGAAgAAAAh&#10;ALaDOJL+AAAA4QEAABMAAAAAAAAAAAAAAAAAAAAAAFtDb250ZW50X1R5cGVzXS54bWxQSwECLQAU&#10;AAYACAAAACEAOP0h/9YAAACUAQAACwAAAAAAAAAAAAAAAAAvAQAAX3JlbHMvLnJlbHNQSwECLQAU&#10;AAYACAAAACEA4HABaOgBAAC3AwAADgAAAAAAAAAAAAAAAAAuAgAAZHJzL2Uyb0RvYy54bWxQSwEC&#10;LQAUAAYACAAAACEAe4n8odoAAAAHAQAADwAAAAAAAAAAAAAAAABCBAAAZHJzL2Rvd25yZXYueG1s&#10;UEsFBgAAAAAEAAQA8wAAAEkFAAAAAA==&#10;" filled="f" stroked="f" strokecolor="white" strokeweight=".25pt">
                <v:stroke joinstyle="round"/>
                <o:lock v:ext="edit" shapetype="t"/>
                <v:textbox style="mso-fit-shape-to-text:t">
                  <w:txbxContent>
                    <w:p w14:paraId="72C3CA9C" w14:textId="77777777" w:rsidR="00334D44" w:rsidRPr="00C13EF1" w:rsidRDefault="00334D44" w:rsidP="00334D4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7A5C1967" w14:textId="77777777" w:rsidR="00334D44" w:rsidRDefault="00334D44" w:rsidP="00334D44">
      <w:pPr>
        <w:jc w:val="center"/>
        <w:rPr>
          <w:rFonts w:cs="Arial"/>
          <w:b/>
          <w:bCs/>
          <w:sz w:val="24"/>
          <w:szCs w:val="24"/>
          <w:lang w:val="pt-BR"/>
        </w:rPr>
      </w:pPr>
    </w:p>
    <w:p w14:paraId="3A478CF0" w14:textId="77777777" w:rsidR="00334D44" w:rsidRDefault="00334D44" w:rsidP="00334D44">
      <w:pPr>
        <w:jc w:val="center"/>
        <w:rPr>
          <w:rFonts w:cs="Arial"/>
          <w:b/>
          <w:bCs/>
          <w:sz w:val="24"/>
          <w:szCs w:val="24"/>
          <w:lang w:val="pt-BR"/>
        </w:rPr>
      </w:pPr>
    </w:p>
    <w:p w14:paraId="65F6AB3A" w14:textId="77777777" w:rsidR="00334D44" w:rsidRDefault="00334D44" w:rsidP="00334D44">
      <w:pPr>
        <w:jc w:val="center"/>
        <w:rPr>
          <w:rFonts w:cs="Arial"/>
          <w:b/>
          <w:bCs/>
          <w:sz w:val="24"/>
          <w:szCs w:val="24"/>
          <w:lang w:val="pt-BR"/>
        </w:rPr>
      </w:pPr>
      <w:r>
        <w:rPr>
          <w:noProof/>
          <w:lang w:val="en-US" w:eastAsia="en-US"/>
        </w:rPr>
        <mc:AlternateContent>
          <mc:Choice Requires="wps">
            <w:drawing>
              <wp:anchor distT="0" distB="0" distL="114300" distR="114300" simplePos="0" relativeHeight="251664384" behindDoc="0" locked="0" layoutInCell="1" allowOverlap="1" wp14:anchorId="0025A25E" wp14:editId="3ED28F78">
                <wp:simplePos x="0" y="0"/>
                <wp:positionH relativeFrom="margin">
                  <wp:posOffset>396240</wp:posOffset>
                </wp:positionH>
                <wp:positionV relativeFrom="paragraph">
                  <wp:posOffset>126365</wp:posOffset>
                </wp:positionV>
                <wp:extent cx="5143500" cy="1047750"/>
                <wp:effectExtent l="0" t="0" r="19050" b="1905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477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C40B71C" w14:textId="77777777" w:rsidR="00334D44" w:rsidRPr="000E742A" w:rsidRDefault="00334D44" w:rsidP="00334D44">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39BD9180" w14:textId="77777777" w:rsidR="00334D44" w:rsidRPr="00507C03" w:rsidRDefault="00334D44" w:rsidP="00334D44">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5A25E" id="Rectángulo: esquinas redondeadas 308752500" o:spid="_x0000_s1027" style="position:absolute;left:0;text-align:left;margin-left:31.2pt;margin-top:9.95pt;width:40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bdewIAABQFAAAOAAAAZHJzL2Uyb0RvYy54bWysVN9v0zAQfkfif7D8zpJ0/bFFS6exrQhp&#10;A8RAPLu2kxgc2/jcpuOv5+w0pWN7QiiSZft8d999310uLnedJlvpQVlT0eIkp0QaboUyTUW/flm9&#10;OaMEAjOCaWtkRR8l0Mvl61cXvSvlxLZWC+kJBjFQ9q6ibQiuzDLgrewYnFgnDRpr6zsW8OibTHjW&#10;Y/ROZ5M8n2e99cJ5yyUA3t4MRrpM8eta8vCxrkEGoiuK2EJafVrXcc2WF6xsPHOt4nsY7B9QdEwZ&#10;THoIdcMCIxuvnoXqFPcWbB1OuO0yW9eKy1QDVlPkf1Xz0DInUy1IDrgDTfD/wvIP2wf3yUfo4O4s&#10;/wHE2OuWmUZeeW/7VjKB6YpIVNY7KA8O8QDoStb9vRUoLdsEmzjY1b6LAbE6sktUPx6olrtAOF7O&#10;iunpLEdFONqKfLpYzJIYGStHd+chvJO2I3FTUW83RnxGQVMOtr2DkAgXxLAuphffKak7jfJtmSbF&#10;fD5fJNSs3D/G2GPMvVRipbQm3oZvKrSJ7VhqMsIYH4izyECersE362vtCWao6OR2MX072+doYHAb&#10;XmNpWFy8eeIxn5+fr1YvehTR4wWXZ0mwimYEp5UhKFXiGDjTUoxSpU5M5UUQ2pC+ouezyWzAZLU6&#10;2J4APMvjtwcIx88S/WlaYkvcGpH2gSk97BGWNjGXTFOH7I0dE5skziOUYbfeETVijDdrKx6xhVCB&#10;VAP+SHDTWv+Lkh6HsqLwc8O8pES/NyjCWT5FUUlIh2k+OZ1S4o8t62MLMxxDVZQHT5GmeLgOw+xv&#10;nFdNi7kGtY29wuat1QHzgGvf8jh6uHsy28fn9OrPz2z5GwAA//8DAFBLAwQUAAYACAAAACEALjld&#10;9N0AAAAJAQAADwAAAGRycy9kb3ducmV2LnhtbEyPwU7DMBBE70j8g7VIXBB1WlUlCXGqKqiHihMt&#10;EtdtbBKLeB3Zbhv+vtsTHHdmNPO2Wk9uEGcTovWkYD7LQBhqvbbUKfg8bJ9zEDEhaRw8GQW/JsK6&#10;vr+rsNT+Qh/mvE+d4BKKJSroUxpLKWPbG4dx5kdD7H374DDxGTqpA1643A1ykWUr6dASL/Q4mqY3&#10;7c/+5HjXfm2TdzscB5s3m+YpzOXbu1KPD9PmFUQyU/oLww2f0aFmpqM/kY5iULBaLDnJelGAYD9/&#10;uQlHFvJlAbKu5P8P6isAAAD//wMAUEsBAi0AFAAGAAgAAAAhALaDOJL+AAAA4QEAABMAAAAAAAAA&#10;AAAAAAAAAAAAAFtDb250ZW50X1R5cGVzXS54bWxQSwECLQAUAAYACAAAACEAOP0h/9YAAACUAQAA&#10;CwAAAAAAAAAAAAAAAAAvAQAAX3JlbHMvLnJlbHNQSwECLQAUAAYACAAAACEAe7cG3XsCAAAUBQAA&#10;DgAAAAAAAAAAAAAAAAAuAgAAZHJzL2Uyb0RvYy54bWxQSwECLQAUAAYACAAAACEALjld9N0AAAAJ&#10;AQAADwAAAAAAAAAAAAAAAADVBAAAZHJzL2Rvd25yZXYueG1sUEsFBgAAAAAEAAQA8wAAAN8FAAAA&#10;AA==&#10;" fillcolor="#2e74b5" strokecolor="gray">
                <v:fill color2="#69f" rotate="t" angle="90" focus="50%" type="gradient"/>
                <v:shadow color="black" offset="1pt"/>
                <v:textbox inset="2.23519mm,1.1176mm,2.23519mm,1.1176mm">
                  <w:txbxContent>
                    <w:p w14:paraId="5C40B71C" w14:textId="77777777" w:rsidR="00334D44" w:rsidRPr="000E742A" w:rsidRDefault="00334D44" w:rsidP="00334D44">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39BD9180" w14:textId="77777777" w:rsidR="00334D44" w:rsidRPr="00507C03" w:rsidRDefault="00334D44" w:rsidP="00334D44">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4313BA52" w14:textId="77777777" w:rsidR="00334D44" w:rsidRDefault="00334D44" w:rsidP="00334D44">
      <w:pPr>
        <w:jc w:val="center"/>
        <w:rPr>
          <w:rFonts w:cs="Arial"/>
          <w:b/>
          <w:bCs/>
          <w:sz w:val="24"/>
          <w:szCs w:val="24"/>
          <w:lang w:val="pt-BR"/>
        </w:rPr>
      </w:pPr>
    </w:p>
    <w:p w14:paraId="66DFA4FE" w14:textId="77777777" w:rsidR="00334D44" w:rsidRDefault="00334D44" w:rsidP="00334D44">
      <w:pPr>
        <w:jc w:val="center"/>
        <w:rPr>
          <w:rFonts w:cs="Arial"/>
          <w:b/>
          <w:bCs/>
          <w:sz w:val="24"/>
          <w:szCs w:val="24"/>
          <w:lang w:val="pt-BR"/>
        </w:rPr>
      </w:pPr>
    </w:p>
    <w:p w14:paraId="2CC98FDF" w14:textId="77777777" w:rsidR="00334D44" w:rsidRDefault="00334D44" w:rsidP="00334D44">
      <w:pPr>
        <w:jc w:val="center"/>
        <w:rPr>
          <w:rFonts w:cs="Arial"/>
          <w:b/>
          <w:bCs/>
          <w:sz w:val="24"/>
          <w:szCs w:val="24"/>
          <w:lang w:val="pt-BR"/>
        </w:rPr>
      </w:pPr>
    </w:p>
    <w:p w14:paraId="4BA1318E" w14:textId="77777777" w:rsidR="00334D44" w:rsidRDefault="00334D44" w:rsidP="00334D44">
      <w:pPr>
        <w:jc w:val="center"/>
        <w:rPr>
          <w:rFonts w:cs="Arial"/>
          <w:b/>
          <w:bCs/>
          <w:sz w:val="24"/>
          <w:szCs w:val="24"/>
          <w:lang w:val="pt-BR"/>
        </w:rPr>
      </w:pPr>
    </w:p>
    <w:p w14:paraId="01F702BC" w14:textId="77777777" w:rsidR="00334D44" w:rsidRDefault="00334D44" w:rsidP="00334D44">
      <w:pPr>
        <w:jc w:val="center"/>
        <w:rPr>
          <w:rFonts w:cs="Arial"/>
          <w:b/>
          <w:bCs/>
          <w:sz w:val="24"/>
          <w:szCs w:val="24"/>
          <w:lang w:val="pt-BR"/>
        </w:rPr>
      </w:pPr>
    </w:p>
    <w:p w14:paraId="7C309A38" w14:textId="77777777" w:rsidR="00334D44" w:rsidRDefault="00334D44" w:rsidP="00334D44">
      <w:pPr>
        <w:jc w:val="center"/>
        <w:rPr>
          <w:rFonts w:cs="Arial"/>
          <w:b/>
          <w:bCs/>
          <w:sz w:val="24"/>
          <w:szCs w:val="24"/>
          <w:lang w:val="pt-BR"/>
        </w:rPr>
      </w:pPr>
    </w:p>
    <w:p w14:paraId="6F9951D3" w14:textId="77777777" w:rsidR="00334D44" w:rsidRDefault="00334D44" w:rsidP="00334D44">
      <w:pPr>
        <w:jc w:val="center"/>
        <w:rPr>
          <w:rFonts w:cs="Arial"/>
          <w:b/>
          <w:bCs/>
          <w:sz w:val="24"/>
          <w:szCs w:val="24"/>
          <w:lang w:val="pt-BR"/>
        </w:rPr>
      </w:pPr>
    </w:p>
    <w:p w14:paraId="67E509C1" w14:textId="77777777" w:rsidR="00334D44" w:rsidRDefault="00334D44" w:rsidP="00334D44">
      <w:pPr>
        <w:jc w:val="center"/>
        <w:rPr>
          <w:rFonts w:cs="Arial"/>
          <w:b/>
          <w:bCs/>
          <w:sz w:val="24"/>
          <w:szCs w:val="24"/>
          <w:lang w:val="pt-BR"/>
        </w:rPr>
      </w:pPr>
    </w:p>
    <w:p w14:paraId="58B425ED" w14:textId="77777777" w:rsidR="00334D44" w:rsidRPr="0005403A" w:rsidRDefault="00334D44" w:rsidP="00334D44">
      <w:pPr>
        <w:jc w:val="center"/>
        <w:rPr>
          <w:rFonts w:cs="Arial"/>
          <w:b/>
          <w:bCs/>
          <w:sz w:val="24"/>
          <w:szCs w:val="24"/>
          <w:lang w:val="pt-BR"/>
        </w:rPr>
      </w:pPr>
      <w:r w:rsidRPr="0005403A">
        <w:rPr>
          <w:rFonts w:cs="Arial"/>
          <w:b/>
          <w:bCs/>
          <w:sz w:val="24"/>
          <w:szCs w:val="24"/>
          <w:lang w:val="pt-BR"/>
        </w:rPr>
        <w:t>CODIGO INTERNO</w:t>
      </w:r>
    </w:p>
    <w:p w14:paraId="121FD5C2" w14:textId="5B19431E" w:rsidR="00334D44" w:rsidRPr="0005403A" w:rsidRDefault="00334D44" w:rsidP="00334D44">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011</w:t>
      </w:r>
    </w:p>
    <w:p w14:paraId="6A583317" w14:textId="77777777" w:rsidR="00334D44" w:rsidRDefault="00334D44" w:rsidP="00334D44">
      <w:pPr>
        <w:jc w:val="center"/>
        <w:rPr>
          <w:rFonts w:cs="Arial"/>
          <w:b/>
          <w:sz w:val="24"/>
          <w:szCs w:val="24"/>
        </w:rPr>
      </w:pPr>
      <w:r>
        <w:rPr>
          <w:rFonts w:cs="Arial"/>
          <w:b/>
          <w:sz w:val="24"/>
          <w:szCs w:val="24"/>
        </w:rPr>
        <w:t>PRIMERA</w:t>
      </w:r>
      <w:r w:rsidRPr="0005403A">
        <w:rPr>
          <w:rFonts w:cs="Arial"/>
          <w:b/>
          <w:sz w:val="24"/>
          <w:szCs w:val="24"/>
        </w:rPr>
        <w:t xml:space="preserve"> CONVOCATORIA</w:t>
      </w:r>
    </w:p>
    <w:p w14:paraId="54ACDB5C" w14:textId="77777777" w:rsidR="00334D44" w:rsidRDefault="00334D44" w:rsidP="00334D44">
      <w:pPr>
        <w:jc w:val="center"/>
        <w:rPr>
          <w:rFonts w:cs="Arial"/>
          <w:b/>
          <w:sz w:val="24"/>
          <w:szCs w:val="24"/>
        </w:rPr>
      </w:pPr>
    </w:p>
    <w:p w14:paraId="066848BE" w14:textId="4EF77B58" w:rsidR="00334D44" w:rsidRDefault="00334D44" w:rsidP="00334D44">
      <w:pPr>
        <w:jc w:val="center"/>
        <w:rPr>
          <w:rFonts w:cs="Arial"/>
          <w:b/>
          <w:sz w:val="24"/>
          <w:szCs w:val="24"/>
        </w:rPr>
      </w:pPr>
      <w:r>
        <w:rPr>
          <w:noProof/>
          <w:lang w:val="en-US" w:eastAsia="en-US"/>
        </w:rPr>
        <mc:AlternateContent>
          <mc:Choice Requires="wps">
            <w:drawing>
              <wp:anchor distT="0" distB="0" distL="114300" distR="114300" simplePos="0" relativeHeight="251665408" behindDoc="0" locked="0" layoutInCell="1" allowOverlap="1" wp14:anchorId="2ED6C597" wp14:editId="200A13C4">
                <wp:simplePos x="0" y="0"/>
                <wp:positionH relativeFrom="margin">
                  <wp:posOffset>637924</wp:posOffset>
                </wp:positionH>
                <wp:positionV relativeFrom="paragraph">
                  <wp:posOffset>74679</wp:posOffset>
                </wp:positionV>
                <wp:extent cx="4491355" cy="714479"/>
                <wp:effectExtent l="95250" t="19050" r="42545" b="1238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714479"/>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190130C" w14:textId="0E6F7388" w:rsidR="00334D44" w:rsidRPr="00334D44" w:rsidRDefault="00334D44" w:rsidP="00334D44">
                            <w:pPr>
                              <w:jc w:val="center"/>
                              <w:rPr>
                                <w:rFonts w:ascii="Arial" w:hAnsi="Arial" w:cs="Arial"/>
                                <w:b/>
                                <w:sz w:val="56"/>
                                <w:szCs w:val="56"/>
                              </w:rPr>
                            </w:pPr>
                            <w:r w:rsidRPr="00334D44">
                              <w:rPr>
                                <w:rFonts w:ascii="Arial" w:hAnsi="Arial" w:cs="Arial"/>
                                <w:b/>
                                <w:bCs/>
                                <w:color w:val="222A35"/>
                                <w:sz w:val="36"/>
                                <w:szCs w:val="36"/>
                              </w:rPr>
                              <w:t>AUXILIATURA TECNICA ADMINISTRATIVA NIVEL I – CLPZ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C597" id="Cuadro de texto 4" o:spid="_x0000_s1028" type="#_x0000_t202" style="position:absolute;left:0;text-align:left;margin-left:50.25pt;margin-top:5.9pt;width:353.6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jZeQIAAOwEAAAOAAAAZHJzL2Uyb0RvYy54bWysVNtu3CAQfa/Uf0C8N7b3vla8UbJJqkrp&#10;RUqqPrOADQoGCuza6dd3wM5m0/Spqi1ZjAcf5pw54/OLvlXowJ2XRle4OMsx4poaJnVT4e8Ptx9W&#10;GPlANCPKaF7hJ+7xxeb9u/POlnxihFGMOwQg2pedrbAIwZZZ5qngLfFnxnINydq4lgQIXZMxRzpA&#10;b1U2yfNF1hnHrDOUew9vr4ck3iT8uuY0fK1rzwNSFYbaQnq69NzFZ7Y5J2XjiBWSjmWQf6iiJVLD&#10;oUeoaxII2jv5BqqV1Blv6nBGTZuZupaUJw7Apsj/YHMviOWJC4jj7VEm//9g6ZfDvf3mUOivTA8N&#10;TCS8vTP00SNttoLohl86ZzrBCYODiyhZ1llfjp9GqX3pI8iu+2wYNJnsg0lAfe3aqArwRIAODXg6&#10;is77gCi8nM3WxXQ+x4hCblnMZst1OoKUz19b58NHbloUFxV20NSETg53PsRqSPm8JR7mjZLsViqV&#10;AtfstsqhAwED3KZrRH+1TWnUVXgxnedQI20tq3AARzw+iLGvr3b7U9Cr2XZxs/wbaCsDeFvJtsKr&#10;PF5xEymjkDeapXUgUg1rIKF0TPPkWmAWA7MHiHvBOsRk5F7ky+ViiiECD6+KARUR1cDw0eAwcib8&#10;kEEk50Sp32iwWsR70E9ZQQZlgPdQHpQxsku6Hs9P0UlpyQGx6UP7Q7/rkQTVJpFjNMTOsCewBNST&#10;+g6/CFgI435h1MG4Vdj/3BPHMVKfNNhqDY2P85mC2Xw5gcCdZnanGaIpQEGPMBqW2zDM9N462Ygo&#10;VGKozSVYsZbJJS9VjQaGkUq0xvGPM3sap10vP6nNbwAAAP//AwBQSwMEFAAGAAgAAAAhANcDuLPe&#10;AAAACgEAAA8AAABkcnMvZG93bnJldi54bWxMT9FKw0AQfBf8h2MFX8TetcampLmUIggiSG0qfb7k&#10;1iSY2wu5axv/3vVJ32Z2htmZfDO5XpxxDJ0nDfOZAoFUe9tRo+Hj8Hy/AhGiIWt6T6jhGwNsiuur&#10;3GTWX2iP5zI2gkMoZEZDG+OQSRnqFp0JMz8gsfbpR2ci07GRdjQXDne9XCi1lM50xB9aM+BTi/VX&#10;eXIaTHK426X+5b1cvr6lwe2bpDputb69mbZrEBGn+GeG3/pcHQruVPkT2SB65ko9spXBnCewYaVS&#10;BhUfFskDyCKX/ycUPwAAAP//AwBQSwECLQAUAAYACAAAACEAtoM4kv4AAADhAQAAEwAAAAAAAAAA&#10;AAAAAAAAAAAAW0NvbnRlbnRfVHlwZXNdLnhtbFBLAQItABQABgAIAAAAIQA4/SH/1gAAAJQBAAAL&#10;AAAAAAAAAAAAAAAAAC8BAABfcmVscy8ucmVsc1BLAQItABQABgAIAAAAIQAXYljZeQIAAOwEAAAO&#10;AAAAAAAAAAAAAAAAAC4CAABkcnMvZTJvRG9jLnhtbFBLAQItABQABgAIAAAAIQDXA7iz3gAAAAoB&#10;AAAPAAAAAAAAAAAAAAAAANMEAABkcnMvZG93bnJldi54bWxQSwUGAAAAAAQABADzAAAA3gUAAAAA&#10;" strokecolor="#b4c6e7" strokeweight="5pt">
                <v:stroke linestyle="thickThin"/>
                <v:shadow on="t" color="#868686" opacity=".5" offset="-6pt,6pt"/>
                <v:textbox>
                  <w:txbxContent>
                    <w:p w14:paraId="4190130C" w14:textId="0E6F7388" w:rsidR="00334D44" w:rsidRPr="00334D44" w:rsidRDefault="00334D44" w:rsidP="00334D44">
                      <w:pPr>
                        <w:jc w:val="center"/>
                        <w:rPr>
                          <w:rFonts w:ascii="Arial" w:hAnsi="Arial" w:cs="Arial"/>
                          <w:b/>
                          <w:sz w:val="56"/>
                          <w:szCs w:val="56"/>
                        </w:rPr>
                      </w:pPr>
                      <w:r w:rsidRPr="00334D44">
                        <w:rPr>
                          <w:rFonts w:ascii="Arial" w:hAnsi="Arial" w:cs="Arial"/>
                          <w:b/>
                          <w:bCs/>
                          <w:color w:val="222A35"/>
                          <w:sz w:val="36"/>
                          <w:szCs w:val="36"/>
                        </w:rPr>
                        <w:t>AUXILIATURA TECNICA ADMINISTRATIVA NIVEL I – CLPZ 1</w:t>
                      </w:r>
                    </w:p>
                  </w:txbxContent>
                </v:textbox>
                <w10:wrap anchorx="margin"/>
              </v:shape>
            </w:pict>
          </mc:Fallback>
        </mc:AlternateContent>
      </w:r>
    </w:p>
    <w:p w14:paraId="69BB5F36" w14:textId="1B4C08BA" w:rsidR="00334D44" w:rsidRDefault="00334D44" w:rsidP="00334D44">
      <w:pPr>
        <w:jc w:val="center"/>
        <w:rPr>
          <w:rFonts w:cs="Arial"/>
          <w:b/>
          <w:sz w:val="24"/>
          <w:szCs w:val="24"/>
        </w:rPr>
      </w:pPr>
    </w:p>
    <w:p w14:paraId="544091AD" w14:textId="77777777" w:rsidR="00334D44" w:rsidRDefault="00334D44" w:rsidP="00334D44">
      <w:pPr>
        <w:jc w:val="center"/>
        <w:rPr>
          <w:rFonts w:cs="Arial"/>
          <w:b/>
          <w:sz w:val="24"/>
          <w:szCs w:val="24"/>
        </w:rPr>
      </w:pPr>
    </w:p>
    <w:p w14:paraId="4C218BBD" w14:textId="77777777" w:rsidR="00334D44" w:rsidRDefault="00334D44" w:rsidP="00334D44">
      <w:pPr>
        <w:jc w:val="center"/>
        <w:rPr>
          <w:rFonts w:cs="Arial"/>
          <w:b/>
          <w:sz w:val="24"/>
          <w:szCs w:val="24"/>
        </w:rPr>
      </w:pPr>
    </w:p>
    <w:p w14:paraId="3DFAAF19" w14:textId="77777777" w:rsidR="00334D44" w:rsidRDefault="00334D44" w:rsidP="00334D44">
      <w:pPr>
        <w:jc w:val="center"/>
        <w:rPr>
          <w:rFonts w:cs="Arial"/>
          <w:b/>
          <w:sz w:val="24"/>
          <w:szCs w:val="24"/>
        </w:rPr>
      </w:pPr>
    </w:p>
    <w:p w14:paraId="551C18F7" w14:textId="77777777" w:rsidR="00334D44" w:rsidRDefault="00334D44" w:rsidP="00334D44">
      <w:pPr>
        <w:jc w:val="center"/>
        <w:rPr>
          <w:rFonts w:cs="Arial"/>
          <w:b/>
          <w:sz w:val="24"/>
          <w:szCs w:val="24"/>
        </w:rPr>
      </w:pPr>
    </w:p>
    <w:p w14:paraId="31F68F20" w14:textId="77777777" w:rsidR="00334D44" w:rsidRDefault="00334D44" w:rsidP="00334D44">
      <w:pPr>
        <w:jc w:val="center"/>
        <w:rPr>
          <w:rFonts w:cs="Arial"/>
          <w:b/>
          <w:sz w:val="24"/>
          <w:szCs w:val="24"/>
        </w:rPr>
      </w:pPr>
    </w:p>
    <w:p w14:paraId="5ADD9ED5" w14:textId="77777777" w:rsidR="00334D44" w:rsidRDefault="00334D44" w:rsidP="00334D44">
      <w:pPr>
        <w:jc w:val="center"/>
        <w:rPr>
          <w:rFonts w:cs="Arial"/>
          <w:b/>
          <w:sz w:val="24"/>
          <w:szCs w:val="24"/>
        </w:rPr>
      </w:pPr>
    </w:p>
    <w:p w14:paraId="032333EA" w14:textId="77777777" w:rsidR="00334D44" w:rsidRDefault="00334D44" w:rsidP="00334D44">
      <w:pPr>
        <w:jc w:val="center"/>
        <w:rPr>
          <w:rFonts w:cs="Arial"/>
          <w:b/>
          <w:sz w:val="24"/>
          <w:szCs w:val="24"/>
        </w:rPr>
      </w:pPr>
    </w:p>
    <w:p w14:paraId="6575D891" w14:textId="18182EB0" w:rsidR="00300646" w:rsidRDefault="00300646" w:rsidP="00300646">
      <w:pPr>
        <w:spacing w:after="160" w:line="256" w:lineRule="auto"/>
      </w:pPr>
    </w:p>
    <w:p w14:paraId="795903F0" w14:textId="77777777" w:rsidR="00334D44" w:rsidRPr="00A937AA" w:rsidRDefault="00334D44" w:rsidP="00334D44">
      <w:pPr>
        <w:jc w:val="center"/>
        <w:rPr>
          <w:rFonts w:cs="Arial"/>
          <w:b/>
          <w:sz w:val="24"/>
          <w:szCs w:val="24"/>
        </w:rPr>
      </w:pPr>
      <w:r w:rsidRPr="00A937AA">
        <w:rPr>
          <w:rFonts w:cs="Arial"/>
          <w:b/>
          <w:sz w:val="24"/>
          <w:szCs w:val="24"/>
        </w:rPr>
        <w:t>APOYO NACIONAL A LA PRODUCCIÓN Y EMPLEO</w:t>
      </w:r>
    </w:p>
    <w:p w14:paraId="66F9004D" w14:textId="77777777" w:rsidR="00334D44" w:rsidRDefault="00334D44" w:rsidP="00334D44">
      <w:pPr>
        <w:jc w:val="center"/>
      </w:pPr>
    </w:p>
    <w:p w14:paraId="798D7C63" w14:textId="77777777" w:rsidR="00334D44" w:rsidRDefault="00334D44" w:rsidP="00334D44">
      <w:pPr>
        <w:jc w:val="center"/>
        <w:outlineLvl w:val="0"/>
        <w:rPr>
          <w:rFonts w:cs="Tahoma"/>
          <w:color w:val="244061"/>
          <w:sz w:val="20"/>
          <w:szCs w:val="20"/>
        </w:rPr>
      </w:pPr>
      <w:r w:rsidRPr="00507C03">
        <w:rPr>
          <w:rFonts w:cs="Tahoma"/>
          <w:color w:val="244061"/>
          <w:sz w:val="20"/>
          <w:szCs w:val="20"/>
        </w:rPr>
        <w:t>ESTADO PLURINACIONAL DE BOLIVIA</w:t>
      </w:r>
    </w:p>
    <w:p w14:paraId="75022D1B" w14:textId="77777777" w:rsidR="00300646" w:rsidRDefault="00300646" w:rsidP="00300646"/>
    <w:p w14:paraId="6F895D5E" w14:textId="4351E042" w:rsidR="00300646" w:rsidRDefault="00300646" w:rsidP="00300646">
      <w:pPr>
        <w:spacing w:after="160" w:line="256" w:lineRule="auto"/>
      </w:pPr>
      <w:r>
        <w:rPr>
          <w:noProof/>
          <w:lang w:val="es-BO" w:eastAsia="es-BO"/>
        </w:rPr>
        <mc:AlternateContent>
          <mc:Choice Requires="wps">
            <w:drawing>
              <wp:anchor distT="0" distB="0" distL="114300" distR="114300" simplePos="0" relativeHeight="251661312" behindDoc="0" locked="0" layoutInCell="0" allowOverlap="1" wp14:anchorId="4802823D" wp14:editId="0275CCDD">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E34EBC" w:rsidRDefault="00E34EB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4EBC" w:rsidRDefault="00E34EBC"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E34EBC" w:rsidRDefault="00E34EB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4EBC" w:rsidRDefault="00E34EBC"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9"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aAAIAAOgDAAAOAAAAZHJzL2Uyb0RvYy54bWysU9tu2zAMfR+wfxD0vthJkzQz4hRFigwD&#10;ugvQ7QNkWbaFyaJGKXGyrx8lp0mwvQ3zgyCS4iHPIb1+OPaGHRR6Dbbk00nOmbISam3bkn//tnu3&#10;4swHYWthwKqSn5TnD5u3b9aDK9QMOjC1QkYg1heDK3kXgiuyzMtO9cJPwClLwQawF4FMbLMaxUDo&#10;vclmeb7MBsDaIUjlPXmfxiDfJPymUTJ8aRqvAjMlp95COjGdVTyzzVoULQrXaXluQ/xDF73Qlope&#10;oJ5EEGyP+i+oXksED02YSOgzaBotVeJAbKb5H2xeOuFU4kLieHeRyf8/WPn58OK+Ymzdu2eQPzyz&#10;sO2EbdUjIgydEjWVm0ahssH54pIQDU+prBo+QU2jFfsASYNjg30EJHbsmKQ+XaRWx8AkOe9Xi+Vi&#10;NudMUux9Hr9UQhSv2Q59+KCgZ/FScqRRJnRxePYhdiOK1yepezC63mljkoFttTXIDoLGPpvf7Zb5&#10;mGtcJ0bvcnot6cfnCdPf4hgb0SxE3LFk9CQdIvW4Zb4Ix+rIdF3yu8ggeiqoTyQMwrhu9HvQpQP8&#10;xdlAq1Zy/3MvUHFmPloSd7W4ny1oN5Mxv19GA28j1W1EWElQJQ+cjddtGPd571C3HVWaJq4WHmkg&#10;jU5aXbs6t0/rlOieVz/u662dXl1/0M1vAAAA//8DAFBLAwQUAAYACAAAACEA3gOO/uIAAAAMAQAA&#10;DwAAAGRycy9kb3ducmV2LnhtbEyPzU7DMBCE70i8g7WVuLXOD0QoxKkACYHggPrzAG68TdLG6yh2&#10;09CnZ3uC26xmNPNtsZxsJ0YcfOtIQbyIQCBVzrRUK9hu3uaPIHzQZHTnCBX8oIdleXtT6Ny4M61w&#10;XIdacAn5XCtoQuhzKX3VoNV+4Xok9vZusDrwOdTSDPrM5baTSRRl0uqWeKHRPb42WB3XJ6sg+tjW&#10;38fL58vXPnn3G3kYL/FqVOpuNj0/gQg4hb8wXPEZHUpm2rkTGS86BfM4ZfTAIn3IQFwTSZLeg9ix&#10;irIYZFnI/0+UvwAAAP//AwBQSwECLQAUAAYACAAAACEAtoM4kv4AAADhAQAAEwAAAAAAAAAAAAAA&#10;AAAAAAAAW0NvbnRlbnRfVHlwZXNdLnhtbFBLAQItABQABgAIAAAAIQA4/SH/1gAAAJQBAAALAAAA&#10;AAAAAAAAAAAAAC8BAABfcmVscy8ucmVsc1BLAQItABQABgAIAAAAIQD7IsgaAAIAAOgDAAAOAAAA&#10;AAAAAAAAAAAAAC4CAABkcnMvZTJvRG9jLnhtbFBLAQItABQABgAIAAAAIQDeA47+4gAAAAwBAAAP&#10;AAAAAAAAAAAAAAAAAFoEAABkcnMvZG93bnJldi54bWxQSwUGAAAAAAQABADzAAAAaQUAAAAA&#10;" o:allowincell="f" fillcolor="#243f60" stroked="f" strokecolor="white">
                <v:fill opacity="40092f"/>
                <v:textbox inset="6.75pt,3.75pt,6.75pt,3.75pt">
                  <w:txbxContent>
                    <w:p w14:paraId="42F87A8F" w14:textId="41FABCE6" w:rsidR="00E34EBC" w:rsidRDefault="00E34EB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4EBC" w:rsidRDefault="00E34EBC"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E34EBC" w:rsidRDefault="00E34EB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4EBC" w:rsidRDefault="00E34EBC" w:rsidP="00300646"/>
                  </w:txbxContent>
                </v:textbox>
                <w10:wrap anchorx="page" anchory="margin"/>
              </v:rect>
            </w:pict>
          </mc:Fallback>
        </mc:AlternateContent>
      </w:r>
      <w:r>
        <w:rPr>
          <w:noProof/>
          <w:lang w:val="es-BO" w:eastAsia="es-BO"/>
        </w:rPr>
        <mc:AlternateContent>
          <mc:Choice Requires="wps">
            <w:drawing>
              <wp:anchor distT="0" distB="0" distL="114300" distR="114300" simplePos="0" relativeHeight="251660288" behindDoc="0" locked="0" layoutInCell="1" allowOverlap="1" wp14:anchorId="2CF18184" wp14:editId="7B88C81E">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2003C" w14:textId="77777777" w:rsidR="00E34EBC" w:rsidRDefault="00E34EBC" w:rsidP="00300646">
                            <w:pPr>
                              <w:rPr>
                                <w:b/>
                                <w:sz w:val="36"/>
                                <w:szCs w:val="36"/>
                              </w:rPr>
                            </w:pPr>
                          </w:p>
                          <w:p w14:paraId="4E4FB6E4" w14:textId="77777777" w:rsidR="00E34EBC" w:rsidRDefault="00E34EBC" w:rsidP="00300646">
                            <w:pPr>
                              <w:rPr>
                                <w:b/>
                                <w:sz w:val="44"/>
                                <w:szCs w:val="36"/>
                              </w:rPr>
                            </w:pPr>
                          </w:p>
                          <w:p w14:paraId="63283266" w14:textId="77777777" w:rsidR="00E34EBC" w:rsidRDefault="00E34EBC" w:rsidP="00300646">
                            <w:pPr>
                              <w:jc w:val="center"/>
                              <w:rPr>
                                <w:b/>
                                <w:sz w:val="8"/>
                                <w:szCs w:val="36"/>
                              </w:rPr>
                            </w:pPr>
                          </w:p>
                          <w:p w14:paraId="182270A3" w14:textId="77777777" w:rsidR="00E34EBC" w:rsidRDefault="00E34EBC"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4EBC" w:rsidRDefault="00E34EBC"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4EBC" w:rsidRDefault="00E34EBC" w:rsidP="00300646">
                            <w:pPr>
                              <w:jc w:val="center"/>
                              <w:rPr>
                                <w:rFonts w:ascii="Century Gothic" w:hAnsi="Century Gothic"/>
                                <w:b/>
                                <w:color w:val="244061"/>
                                <w:sz w:val="36"/>
                                <w:szCs w:val="36"/>
                              </w:rPr>
                            </w:pPr>
                          </w:p>
                          <w:p w14:paraId="5CDC14F1" w14:textId="77777777" w:rsidR="00E34EBC" w:rsidRDefault="00E34EBC"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21C437C" w14:textId="77777777" w:rsidR="00E34EBC" w:rsidRDefault="00E34EBC" w:rsidP="00300646">
                            <w:pPr>
                              <w:ind w:right="13"/>
                              <w:jc w:val="center"/>
                              <w:rPr>
                                <w:rFonts w:ascii="Century Gothic" w:hAnsi="Century Gothic"/>
                                <w:b/>
                                <w:color w:val="244061"/>
                                <w:szCs w:val="18"/>
                              </w:rPr>
                            </w:pPr>
                          </w:p>
                          <w:p w14:paraId="1F28AE96" w14:textId="77777777" w:rsidR="00E34EBC" w:rsidRDefault="00E34EBC" w:rsidP="00300646">
                            <w:pPr>
                              <w:ind w:left="567" w:right="931"/>
                              <w:rPr>
                                <w:rFonts w:ascii="Comic Sans MS" w:hAnsi="Comic Sans MS"/>
                                <w:u w:val="single"/>
                              </w:rPr>
                            </w:pPr>
                          </w:p>
                          <w:p w14:paraId="76BE7174" w14:textId="77777777" w:rsidR="00E34EBC" w:rsidRDefault="00E34EBC" w:rsidP="00300646"/>
                          <w:p w14:paraId="03135B7E" w14:textId="77777777" w:rsidR="00E34EBC" w:rsidRDefault="00E34EBC" w:rsidP="00300646"/>
                          <w:p w14:paraId="18A99711" w14:textId="77777777" w:rsidR="00E34EBC" w:rsidRDefault="00E34EBC" w:rsidP="00300646"/>
                          <w:p w14:paraId="3D1513B0" w14:textId="77777777" w:rsidR="00E34EBC" w:rsidRDefault="00E34EBC" w:rsidP="00300646"/>
                          <w:p w14:paraId="6CA10D5E" w14:textId="77777777" w:rsidR="00E34EBC" w:rsidRDefault="00E34EBC" w:rsidP="00300646"/>
                          <w:p w14:paraId="798AC575" w14:textId="77777777" w:rsidR="00E34EBC" w:rsidRDefault="00E34EBC" w:rsidP="00300646"/>
                          <w:p w14:paraId="5BC61283" w14:textId="77777777" w:rsidR="00E34EBC" w:rsidRDefault="00E34EBC" w:rsidP="00300646"/>
                          <w:p w14:paraId="58C112EA" w14:textId="77777777" w:rsidR="00E34EBC" w:rsidRDefault="00E34EBC"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18184" id="Cuadro de texto 10" o:spid="_x0000_s1030" type="#_x0000_t202" style="position:absolute;left:0;text-align:left;margin-left:-46.6pt;margin-top:229.55pt;width:560.05pt;height:19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z5g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TkZZblF2/XnEmq5evsKi3WsYconz+36PwHBSMLl4ojTTXCi/2D84GOKJ+fhG4G7vUwxMkO5rcE&#10;PQyZSD8wXrj7uZ6ZbipehL5BTQ3NgfQgLPtC+02XHvAnZxPtSsXdj51Axdnw0ZAnV1lRhOWKQbG+&#10;zCnA80p9XhFGElTFPWfL9dYvC7mzqLueOi1TMHBDPrY6KnxhdaRP+xCFH3c3LNx5HF+9/GHbXwAA&#10;AP//AwBQSwMEFAAGAAgAAAAhAO1pxMPgAAAADAEAAA8AAABkcnMvZG93bnJldi54bWxMj8tOwzAQ&#10;RfdI/IM1SOxau6GpkpBJhUBsQZSHxM6Np0lEPI5itwl/j7uiy9E9uvdMuZ1tL040+s4xwmqpQBDX&#10;znTcIHy8Py8yED5oNrp3TAi/5GFbXV+VujBu4jc67UIjYgn7QiO0IQyFlL5uyWq/dANxzA5utDrE&#10;c2ykGfUUy20vE6U20uqO40KrB3psqf7ZHS3C58vh+2utXpsnmw6Tm5Vkm0vE25v54R5EoDn8w3DW&#10;j+pQRae9O7LxokdY5HdJRBHWab4CcSZUsslB7BGyNM1AVqW8fKL6AwAA//8DAFBLAQItABQABgAI&#10;AAAAIQC2gziS/gAAAOEBAAATAAAAAAAAAAAAAAAAAAAAAABbQ29udGVudF9UeXBlc10ueG1sUEsB&#10;Ai0AFAAGAAgAAAAhADj9If/WAAAAlAEAAAsAAAAAAAAAAAAAAAAALwEAAF9yZWxzLy5yZWxzUEsB&#10;Ai0AFAAGAAgAAAAhAPLzifPmAQAAqQMAAA4AAAAAAAAAAAAAAAAALgIAAGRycy9lMm9Eb2MueG1s&#10;UEsBAi0AFAAGAAgAAAAhAO1pxMPgAAAADAEAAA8AAAAAAAAAAAAAAAAAQAQAAGRycy9kb3ducmV2&#10;LnhtbFBLBQYAAAAABAAEAPMAAABNBQAAAAA=&#10;" filled="f" stroked="f">
                <v:textbox>
                  <w:txbxContent>
                    <w:p w14:paraId="1882003C" w14:textId="77777777" w:rsidR="00E34EBC" w:rsidRDefault="00E34EBC" w:rsidP="00300646">
                      <w:pPr>
                        <w:rPr>
                          <w:b/>
                          <w:sz w:val="36"/>
                          <w:szCs w:val="36"/>
                        </w:rPr>
                      </w:pPr>
                    </w:p>
                    <w:p w14:paraId="4E4FB6E4" w14:textId="77777777" w:rsidR="00E34EBC" w:rsidRDefault="00E34EBC" w:rsidP="00300646">
                      <w:pPr>
                        <w:rPr>
                          <w:b/>
                          <w:sz w:val="44"/>
                          <w:szCs w:val="36"/>
                        </w:rPr>
                      </w:pPr>
                    </w:p>
                    <w:p w14:paraId="63283266" w14:textId="77777777" w:rsidR="00E34EBC" w:rsidRDefault="00E34EBC" w:rsidP="00300646">
                      <w:pPr>
                        <w:jc w:val="center"/>
                        <w:rPr>
                          <w:b/>
                          <w:sz w:val="8"/>
                          <w:szCs w:val="36"/>
                        </w:rPr>
                      </w:pPr>
                    </w:p>
                    <w:p w14:paraId="182270A3" w14:textId="77777777" w:rsidR="00E34EBC" w:rsidRDefault="00E34EBC"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4EBC" w:rsidRDefault="00E34EBC"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4EBC" w:rsidRDefault="00E34EBC" w:rsidP="00300646">
                      <w:pPr>
                        <w:jc w:val="center"/>
                        <w:rPr>
                          <w:rFonts w:ascii="Century Gothic" w:hAnsi="Century Gothic"/>
                          <w:b/>
                          <w:color w:val="244061"/>
                          <w:sz w:val="36"/>
                          <w:szCs w:val="36"/>
                        </w:rPr>
                      </w:pPr>
                    </w:p>
                    <w:p w14:paraId="5CDC14F1" w14:textId="77777777" w:rsidR="00E34EBC" w:rsidRDefault="00E34EBC"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21C437C" w14:textId="77777777" w:rsidR="00E34EBC" w:rsidRDefault="00E34EBC" w:rsidP="00300646">
                      <w:pPr>
                        <w:ind w:right="13"/>
                        <w:jc w:val="center"/>
                        <w:rPr>
                          <w:rFonts w:ascii="Century Gothic" w:hAnsi="Century Gothic"/>
                          <w:b/>
                          <w:color w:val="244061"/>
                          <w:szCs w:val="18"/>
                        </w:rPr>
                      </w:pPr>
                    </w:p>
                    <w:p w14:paraId="1F28AE96" w14:textId="77777777" w:rsidR="00E34EBC" w:rsidRDefault="00E34EBC" w:rsidP="00300646">
                      <w:pPr>
                        <w:ind w:left="567" w:right="931"/>
                        <w:rPr>
                          <w:rFonts w:ascii="Comic Sans MS" w:hAnsi="Comic Sans MS"/>
                          <w:u w:val="single"/>
                        </w:rPr>
                      </w:pPr>
                    </w:p>
                    <w:p w14:paraId="76BE7174" w14:textId="77777777" w:rsidR="00E34EBC" w:rsidRDefault="00E34EBC" w:rsidP="00300646"/>
                    <w:p w14:paraId="03135B7E" w14:textId="77777777" w:rsidR="00E34EBC" w:rsidRDefault="00E34EBC" w:rsidP="00300646"/>
                    <w:p w14:paraId="18A99711" w14:textId="77777777" w:rsidR="00E34EBC" w:rsidRDefault="00E34EBC" w:rsidP="00300646"/>
                    <w:p w14:paraId="3D1513B0" w14:textId="77777777" w:rsidR="00E34EBC" w:rsidRDefault="00E34EBC" w:rsidP="00300646"/>
                    <w:p w14:paraId="6CA10D5E" w14:textId="77777777" w:rsidR="00E34EBC" w:rsidRDefault="00E34EBC" w:rsidP="00300646"/>
                    <w:p w14:paraId="798AC575" w14:textId="77777777" w:rsidR="00E34EBC" w:rsidRDefault="00E34EBC" w:rsidP="00300646"/>
                    <w:p w14:paraId="5BC61283" w14:textId="77777777" w:rsidR="00E34EBC" w:rsidRDefault="00E34EBC" w:rsidP="00300646"/>
                    <w:p w14:paraId="58C112EA" w14:textId="77777777" w:rsidR="00E34EBC" w:rsidRDefault="00E34EBC" w:rsidP="00300646"/>
                  </w:txbxContent>
                </v:textbox>
                <w10:wrap anchorx="margin"/>
              </v:shape>
            </w:pict>
          </mc:Fallback>
        </mc:AlternateContent>
      </w:r>
      <w:r>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85A95B6" w14:textId="6A6EBEC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262E5D48" w14:textId="3C0AA1C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BBD57CA" w14:textId="32E7C4C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09DDC8E9" w14:textId="624A5ED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1C715509" w14:textId="2C60C2B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42D7EB33" w14:textId="7C111C1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7066CE74" w14:textId="37706C1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330B2A8F" w14:textId="20069F50"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4E6C7183" w14:textId="21C5108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314B85F5" w14:textId="7B72BDC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7D107F0E" w14:textId="3453A14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EC3CCF">
          <w:rPr>
            <w:noProof/>
            <w:webHidden/>
          </w:rPr>
          <w:t>10</w:t>
        </w:r>
        <w:r w:rsidR="00D011A8" w:rsidRPr="00D011A8">
          <w:rPr>
            <w:noProof/>
            <w:webHidden/>
          </w:rPr>
          <w:fldChar w:fldCharType="end"/>
        </w:r>
      </w:hyperlink>
    </w:p>
    <w:p w14:paraId="3A63D97D" w14:textId="6EEF630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EC3CCF">
          <w:rPr>
            <w:noProof/>
            <w:webHidden/>
          </w:rPr>
          <w:t>11</w:t>
        </w:r>
        <w:r w:rsidR="00D011A8" w:rsidRPr="00D011A8">
          <w:rPr>
            <w:noProof/>
            <w:webHidden/>
          </w:rPr>
          <w:fldChar w:fldCharType="end"/>
        </w:r>
      </w:hyperlink>
    </w:p>
    <w:p w14:paraId="48AC26FA" w14:textId="70B6F7F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EC3CCF">
          <w:rPr>
            <w:noProof/>
            <w:webHidden/>
          </w:rPr>
          <w:t>12</w:t>
        </w:r>
        <w:r w:rsidR="00D011A8" w:rsidRPr="00D011A8">
          <w:rPr>
            <w:noProof/>
            <w:webHidden/>
          </w:rPr>
          <w:fldChar w:fldCharType="end"/>
        </w:r>
      </w:hyperlink>
    </w:p>
    <w:p w14:paraId="0F601931" w14:textId="36543C8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74B33481" w14:textId="58A24FD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19F2328D" w14:textId="65DD0A2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EC3CCF">
          <w:rPr>
            <w:noProof/>
            <w:webHidden/>
          </w:rPr>
          <w:t>15</w:t>
        </w:r>
        <w:r w:rsidR="00D011A8" w:rsidRPr="00D011A8">
          <w:rPr>
            <w:noProof/>
            <w:webHidden/>
          </w:rPr>
          <w:fldChar w:fldCharType="end"/>
        </w:r>
      </w:hyperlink>
    </w:p>
    <w:p w14:paraId="7B89FE18" w14:textId="6BDB2BF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77E5EBBB" w14:textId="5233A77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A915F71" w14:textId="22AC1AD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6074B4A" w14:textId="3F8E235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EC3CCF">
          <w:rPr>
            <w:noProof/>
            <w:webHidden/>
          </w:rPr>
          <w:t>17</w:t>
        </w:r>
        <w:r w:rsidR="00D011A8" w:rsidRPr="00D011A8">
          <w:rPr>
            <w:noProof/>
            <w:webHidden/>
          </w:rPr>
          <w:fldChar w:fldCharType="end"/>
        </w:r>
      </w:hyperlink>
    </w:p>
    <w:p w14:paraId="20E03C89" w14:textId="4AEF734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EC3CCF">
          <w:rPr>
            <w:noProof/>
            <w:webHidden/>
          </w:rPr>
          <w:t>18</w:t>
        </w:r>
        <w:r w:rsidR="00D011A8" w:rsidRPr="00D011A8">
          <w:rPr>
            <w:noProof/>
            <w:webHidden/>
          </w:rPr>
          <w:fldChar w:fldCharType="end"/>
        </w:r>
      </w:hyperlink>
    </w:p>
    <w:p w14:paraId="557F27C3" w14:textId="5F26A2D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EC3CCF">
          <w:rPr>
            <w:noProof/>
            <w:webHidden/>
          </w:rPr>
          <w:t>19</w:t>
        </w:r>
        <w:r w:rsidR="00D011A8" w:rsidRPr="00D011A8">
          <w:rPr>
            <w:noProof/>
            <w:webHidden/>
          </w:rPr>
          <w:fldChar w:fldCharType="end"/>
        </w:r>
      </w:hyperlink>
    </w:p>
    <w:p w14:paraId="0A25556F" w14:textId="684109F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EC3CCF">
          <w:rPr>
            <w:noProof/>
            <w:webHidden/>
          </w:rPr>
          <w:t>20</w:t>
        </w:r>
        <w:r w:rsidR="00D011A8" w:rsidRPr="00D011A8">
          <w:rPr>
            <w:noProof/>
            <w:webHidden/>
          </w:rPr>
          <w:fldChar w:fldCharType="end"/>
        </w:r>
      </w:hyperlink>
    </w:p>
    <w:p w14:paraId="554B44E3" w14:textId="2227FAA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EC3CCF">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3D3FFC">
      <w:pPr>
        <w:pStyle w:val="Ttulo"/>
        <w:numPr>
          <w:ilvl w:val="0"/>
          <w:numId w:val="23"/>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3D3FFC">
      <w:pPr>
        <w:pStyle w:val="Ttulo"/>
        <w:numPr>
          <w:ilvl w:val="0"/>
          <w:numId w:val="23"/>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3D3FFC">
      <w:pPr>
        <w:pStyle w:val="Ttulo"/>
        <w:numPr>
          <w:ilvl w:val="0"/>
          <w:numId w:val="23"/>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69DE4F98"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10A058A2"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7274ED3B"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4F9C64F6" w:rsidR="00BE2741" w:rsidRPr="00D011A8" w:rsidRDefault="00BD6F5A" w:rsidP="006C70E4">
      <w:pPr>
        <w:pStyle w:val="SAUL"/>
        <w:ind w:left="1134" w:hanging="708"/>
        <w:rPr>
          <w:b/>
          <w:lang w:val="es-BO"/>
        </w:rPr>
      </w:pPr>
      <w:r w:rsidRPr="00D011A8">
        <w:rPr>
          <w:b/>
          <w:lang w:val="es-BO"/>
        </w:rPr>
        <w:t>Consultas escritas sobre el DBC</w:t>
      </w:r>
      <w:bookmarkEnd w:id="5"/>
      <w:r w:rsidR="0043420A">
        <w:rPr>
          <w:b/>
          <w:lang w:val="es-BO"/>
        </w:rPr>
        <w:t xml:space="preserve"> </w:t>
      </w:r>
      <w:r w:rsidR="0043420A" w:rsidRPr="0043420A">
        <w:rPr>
          <w:b/>
          <w:i/>
          <w:lang w:val="es-BO"/>
        </w:rPr>
        <w:t>“No corresponde”</w:t>
      </w:r>
    </w:p>
    <w:p w14:paraId="3AC40932" w14:textId="77777777" w:rsidR="00807F82" w:rsidRPr="00D011A8" w:rsidRDefault="00807F82" w:rsidP="00807F82">
      <w:pPr>
        <w:ind w:left="709"/>
        <w:rPr>
          <w:rFonts w:cs="Tahoma"/>
          <w:szCs w:val="18"/>
          <w:lang w:val="es-BO"/>
        </w:rPr>
      </w:pPr>
    </w:p>
    <w:p w14:paraId="0F8596B0" w14:textId="1A46F757"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43420A">
        <w:rPr>
          <w:b/>
          <w:lang w:val="es-BO"/>
        </w:rPr>
        <w:t xml:space="preserve"> </w:t>
      </w:r>
      <w:r w:rsidR="0043420A" w:rsidRPr="0043420A">
        <w:rPr>
          <w:b/>
          <w:i/>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3D3FFC">
      <w:pPr>
        <w:pStyle w:val="Ttulo"/>
        <w:numPr>
          <w:ilvl w:val="0"/>
          <w:numId w:val="12"/>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3D3FFC">
      <w:pPr>
        <w:pStyle w:val="SAUL"/>
        <w:numPr>
          <w:ilvl w:val="1"/>
          <w:numId w:val="12"/>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3D3FFC">
      <w:pPr>
        <w:numPr>
          <w:ilvl w:val="0"/>
          <w:numId w:val="8"/>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3D3FFC">
      <w:pPr>
        <w:numPr>
          <w:ilvl w:val="0"/>
          <w:numId w:val="8"/>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43420A" w:rsidRDefault="008F063C" w:rsidP="003D3FFC">
      <w:pPr>
        <w:numPr>
          <w:ilvl w:val="0"/>
          <w:numId w:val="8"/>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F5D8E7A" w14:textId="77777777" w:rsidR="0043420A" w:rsidRPr="00D011A8" w:rsidRDefault="0043420A" w:rsidP="0043420A">
      <w:pPr>
        <w:tabs>
          <w:tab w:val="num" w:pos="2160"/>
        </w:tabs>
        <w:rPr>
          <w:rFonts w:cs="Arial"/>
          <w:b/>
          <w:szCs w:val="18"/>
          <w:lang w:val="es-BO"/>
        </w:rPr>
      </w:pP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lastRenderedPageBreak/>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3D3FFC">
      <w:pPr>
        <w:pStyle w:val="Prrafodelista"/>
        <w:numPr>
          <w:ilvl w:val="0"/>
          <w:numId w:val="41"/>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3D3FFC">
      <w:pPr>
        <w:pStyle w:val="SAUL"/>
        <w:numPr>
          <w:ilvl w:val="1"/>
          <w:numId w:val="12"/>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3D3FFC">
      <w:pPr>
        <w:pStyle w:val="Prrafodelista"/>
        <w:numPr>
          <w:ilvl w:val="0"/>
          <w:numId w:val="42"/>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3D3FFC">
      <w:pPr>
        <w:pStyle w:val="SAUL"/>
        <w:numPr>
          <w:ilvl w:val="1"/>
          <w:numId w:val="12"/>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3D3FFC">
      <w:pPr>
        <w:pStyle w:val="SAUL"/>
        <w:numPr>
          <w:ilvl w:val="1"/>
          <w:numId w:val="12"/>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3D3FFC">
      <w:pPr>
        <w:pStyle w:val="Ttulo"/>
        <w:numPr>
          <w:ilvl w:val="0"/>
          <w:numId w:val="12"/>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3D3FFC">
      <w:pPr>
        <w:pStyle w:val="Prrafodelista"/>
        <w:numPr>
          <w:ilvl w:val="0"/>
          <w:numId w:val="15"/>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066198">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066198">
      <w:pPr>
        <w:pStyle w:val="Prrafodelista"/>
        <w:numPr>
          <w:ilvl w:val="0"/>
          <w:numId w:val="15"/>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3D3FFC">
      <w:pPr>
        <w:pStyle w:val="Prrafodelista"/>
        <w:numPr>
          <w:ilvl w:val="0"/>
          <w:numId w:val="15"/>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3D3FFC">
      <w:pPr>
        <w:pStyle w:val="Ttulo"/>
        <w:numPr>
          <w:ilvl w:val="0"/>
          <w:numId w:val="12"/>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3D3FFC">
      <w:pPr>
        <w:pStyle w:val="SAUL"/>
        <w:numPr>
          <w:ilvl w:val="1"/>
          <w:numId w:val="12"/>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3D3FFC">
      <w:pPr>
        <w:pStyle w:val="Prrafodelista"/>
        <w:numPr>
          <w:ilvl w:val="0"/>
          <w:numId w:val="25"/>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3D3FFC">
      <w:pPr>
        <w:pStyle w:val="SAUL"/>
        <w:numPr>
          <w:ilvl w:val="1"/>
          <w:numId w:val="12"/>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3D3FFC">
      <w:pPr>
        <w:numPr>
          <w:ilvl w:val="1"/>
          <w:numId w:val="16"/>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3D3FFC">
      <w:pPr>
        <w:numPr>
          <w:ilvl w:val="1"/>
          <w:numId w:val="16"/>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3D3FFC">
      <w:pPr>
        <w:numPr>
          <w:ilvl w:val="1"/>
          <w:numId w:val="16"/>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3D3FFC">
      <w:pPr>
        <w:numPr>
          <w:ilvl w:val="1"/>
          <w:numId w:val="16"/>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3D3FFC">
      <w:pPr>
        <w:numPr>
          <w:ilvl w:val="1"/>
          <w:numId w:val="16"/>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3D3FFC">
      <w:pPr>
        <w:pStyle w:val="Ttulo"/>
        <w:numPr>
          <w:ilvl w:val="0"/>
          <w:numId w:val="12"/>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3D3FFC">
      <w:pPr>
        <w:pStyle w:val="SAUL"/>
        <w:numPr>
          <w:ilvl w:val="1"/>
          <w:numId w:val="12"/>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3D3FFC">
      <w:pPr>
        <w:numPr>
          <w:ilvl w:val="0"/>
          <w:numId w:val="17"/>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3D3FFC">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3D3FFC">
      <w:pPr>
        <w:numPr>
          <w:ilvl w:val="0"/>
          <w:numId w:val="17"/>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3D3FFC">
      <w:pPr>
        <w:numPr>
          <w:ilvl w:val="0"/>
          <w:numId w:val="17"/>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3D3FFC">
      <w:pPr>
        <w:numPr>
          <w:ilvl w:val="0"/>
          <w:numId w:val="17"/>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F654E5">
      <w:pPr>
        <w:numPr>
          <w:ilvl w:val="0"/>
          <w:numId w:val="17"/>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3D3FFC">
      <w:pPr>
        <w:pStyle w:val="SAUL"/>
        <w:numPr>
          <w:ilvl w:val="1"/>
          <w:numId w:val="12"/>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300646">
      <w:pPr>
        <w:pStyle w:val="SAUL"/>
        <w:numPr>
          <w:ilvl w:val="1"/>
          <w:numId w:val="12"/>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4B1975">
      <w:pPr>
        <w:pStyle w:val="Ttulo"/>
        <w:numPr>
          <w:ilvl w:val="0"/>
          <w:numId w:val="12"/>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D922B4">
      <w:pPr>
        <w:pStyle w:val="Ttulo"/>
        <w:numPr>
          <w:ilvl w:val="2"/>
          <w:numId w:val="12"/>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E34EBC">
      <w:pPr>
        <w:pStyle w:val="Ttulo"/>
        <w:numPr>
          <w:ilvl w:val="2"/>
          <w:numId w:val="12"/>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D922B4">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ED04E9">
      <w:pPr>
        <w:pStyle w:val="Ttulo"/>
        <w:numPr>
          <w:ilvl w:val="0"/>
          <w:numId w:val="44"/>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D922B4">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8E52D9">
      <w:pPr>
        <w:pStyle w:val="Ttulo"/>
        <w:numPr>
          <w:ilvl w:val="2"/>
          <w:numId w:val="12"/>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4460C6">
      <w:pPr>
        <w:pStyle w:val="Ttulo"/>
        <w:numPr>
          <w:ilvl w:val="1"/>
          <w:numId w:val="12"/>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4460C6">
      <w:pPr>
        <w:pStyle w:val="Ttulo"/>
        <w:numPr>
          <w:ilvl w:val="2"/>
          <w:numId w:val="12"/>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946E1">
      <w:pPr>
        <w:pStyle w:val="Ttulo"/>
        <w:numPr>
          <w:ilvl w:val="2"/>
          <w:numId w:val="12"/>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4460C6">
      <w:pPr>
        <w:pStyle w:val="Ttulo"/>
        <w:numPr>
          <w:ilvl w:val="2"/>
          <w:numId w:val="12"/>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Default="00D922B4" w:rsidP="004B1975">
      <w:pPr>
        <w:pStyle w:val="Ttulo"/>
        <w:spacing w:before="0" w:after="0"/>
        <w:ind w:left="390"/>
        <w:jc w:val="left"/>
        <w:rPr>
          <w:rFonts w:ascii="Verdana" w:hAnsi="Verdana"/>
          <w:sz w:val="18"/>
          <w:szCs w:val="18"/>
          <w:lang w:val="es-BO"/>
        </w:rPr>
      </w:pPr>
    </w:p>
    <w:p w14:paraId="2914B93F" w14:textId="77777777" w:rsidR="0043420A" w:rsidRDefault="0043420A" w:rsidP="004B1975">
      <w:pPr>
        <w:pStyle w:val="Ttulo"/>
        <w:spacing w:before="0" w:after="0"/>
        <w:ind w:left="390"/>
        <w:jc w:val="left"/>
        <w:rPr>
          <w:rFonts w:ascii="Verdana" w:hAnsi="Verdana"/>
          <w:sz w:val="18"/>
          <w:szCs w:val="18"/>
          <w:lang w:val="es-BO"/>
        </w:rPr>
      </w:pPr>
    </w:p>
    <w:p w14:paraId="1AE97707" w14:textId="77777777" w:rsidR="0043420A" w:rsidRPr="00D011A8" w:rsidRDefault="0043420A"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4460C6">
      <w:pPr>
        <w:pStyle w:val="Ttulo"/>
        <w:numPr>
          <w:ilvl w:val="0"/>
          <w:numId w:val="12"/>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lastRenderedPageBreak/>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AE3CCE">
      <w:pPr>
        <w:pStyle w:val="Ttulo"/>
        <w:numPr>
          <w:ilvl w:val="0"/>
          <w:numId w:val="45"/>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AE3CCE">
      <w:pPr>
        <w:pStyle w:val="Ttulo"/>
        <w:numPr>
          <w:ilvl w:val="0"/>
          <w:numId w:val="45"/>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E34EBC">
      <w:pPr>
        <w:pStyle w:val="Ttulo"/>
        <w:numPr>
          <w:ilvl w:val="0"/>
          <w:numId w:val="45"/>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086C2E">
      <w:pPr>
        <w:pStyle w:val="Ttulo"/>
        <w:numPr>
          <w:ilvl w:val="0"/>
          <w:numId w:val="45"/>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AE3CCE">
      <w:pPr>
        <w:pStyle w:val="Ttulo"/>
        <w:numPr>
          <w:ilvl w:val="1"/>
          <w:numId w:val="12"/>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6B797ACE" w:rsidR="00164509" w:rsidRPr="00D011A8" w:rsidRDefault="00164509" w:rsidP="003D3FFC">
      <w:pPr>
        <w:numPr>
          <w:ilvl w:val="0"/>
          <w:numId w:val="18"/>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43420A">
        <w:rPr>
          <w:rFonts w:cs="Arial"/>
          <w:szCs w:val="18"/>
          <w:lang w:val="es-BO"/>
        </w:rPr>
        <w:t xml:space="preserve"> </w:t>
      </w:r>
      <w:r w:rsidR="0043420A" w:rsidRPr="0043420A">
        <w:rPr>
          <w:rFonts w:cs="Arial"/>
          <w:b/>
          <w:i/>
          <w:szCs w:val="18"/>
        </w:rPr>
        <w:t>“No aplica este Método</w:t>
      </w:r>
    </w:p>
    <w:p w14:paraId="0D10B5C1" w14:textId="64D71B03" w:rsidR="00164509" w:rsidRPr="00A76AD0" w:rsidRDefault="00164509" w:rsidP="003D3FFC">
      <w:pPr>
        <w:numPr>
          <w:ilvl w:val="0"/>
          <w:numId w:val="18"/>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43420A">
        <w:rPr>
          <w:rFonts w:cs="Arial"/>
          <w:szCs w:val="18"/>
          <w:lang w:val="es-BO"/>
        </w:rPr>
        <w:t xml:space="preserve"> </w:t>
      </w:r>
      <w:r w:rsidR="0043420A" w:rsidRPr="0043420A">
        <w:rPr>
          <w:rFonts w:cs="Arial"/>
          <w:b/>
          <w:i/>
          <w:szCs w:val="18"/>
        </w:rPr>
        <w:t>“No aplica este Método</w:t>
      </w:r>
    </w:p>
    <w:p w14:paraId="07213A0B" w14:textId="653CE098" w:rsidR="00051C4E" w:rsidRPr="00A76AD0" w:rsidRDefault="00051C4E" w:rsidP="00051C4E">
      <w:pPr>
        <w:numPr>
          <w:ilvl w:val="0"/>
          <w:numId w:val="18"/>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3D3FFC">
      <w:pPr>
        <w:pStyle w:val="Ttulo"/>
        <w:numPr>
          <w:ilvl w:val="0"/>
          <w:numId w:val="12"/>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05EB6EAA" w:rsidR="00164509" w:rsidRPr="00D011A8" w:rsidRDefault="00F82E3C" w:rsidP="003D3FFC">
      <w:pPr>
        <w:pStyle w:val="Ttulo"/>
        <w:numPr>
          <w:ilvl w:val="0"/>
          <w:numId w:val="12"/>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43420A">
        <w:rPr>
          <w:rFonts w:ascii="Verdana" w:hAnsi="Verdana"/>
          <w:sz w:val="18"/>
          <w:szCs w:val="18"/>
          <w:lang w:val="es-BO"/>
        </w:rPr>
        <w:t xml:space="preserve"> </w:t>
      </w:r>
      <w:r w:rsidR="0043420A" w:rsidRPr="0043420A">
        <w:rPr>
          <w:rFonts w:ascii="Verdana" w:hAnsi="Verdana"/>
          <w:i/>
          <w:sz w:val="18"/>
          <w:szCs w:val="18"/>
        </w:rPr>
        <w:t>“No aplica este Método</w:t>
      </w:r>
    </w:p>
    <w:p w14:paraId="15A425D1"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554B90B3"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4EFB11B2"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10E2BE5F" w14:textId="77777777" w:rsidR="00164509" w:rsidRPr="00D011A8" w:rsidRDefault="00164509" w:rsidP="003D3FFC">
      <w:pPr>
        <w:pStyle w:val="Prrafodelista"/>
        <w:numPr>
          <w:ilvl w:val="0"/>
          <w:numId w:val="11"/>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37B05975" w14:textId="7F26D99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43420A">
        <w:rPr>
          <w:rFonts w:ascii="Verdana" w:hAnsi="Verdana"/>
          <w:sz w:val="18"/>
          <w:szCs w:val="18"/>
          <w:lang w:val="es-BO"/>
        </w:rPr>
        <w:t xml:space="preserve"> </w:t>
      </w:r>
      <w:r w:rsidR="0043420A" w:rsidRPr="0043420A">
        <w:rPr>
          <w:rFonts w:ascii="Verdana" w:hAnsi="Verdana"/>
          <w:i/>
          <w:sz w:val="18"/>
          <w:szCs w:val="18"/>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3D3FFC">
      <w:pPr>
        <w:pStyle w:val="Ttulo"/>
        <w:numPr>
          <w:ilvl w:val="0"/>
          <w:numId w:val="12"/>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57B4990C" w14:textId="77777777" w:rsidR="00164509" w:rsidRPr="00D011A8" w:rsidRDefault="00164509" w:rsidP="003D3FFC">
      <w:pPr>
        <w:pStyle w:val="SAUL"/>
        <w:numPr>
          <w:ilvl w:val="1"/>
          <w:numId w:val="12"/>
        </w:numPr>
        <w:tabs>
          <w:tab w:val="clear" w:pos="532"/>
        </w:tabs>
        <w:ind w:left="1134" w:hanging="708"/>
        <w:rPr>
          <w:rFonts w:cs="Tahoma"/>
          <w:b/>
          <w:szCs w:val="18"/>
          <w:lang w:val="es-BO"/>
        </w:rPr>
      </w:pPr>
      <w:bookmarkStart w:id="75" w:name="_Toc355779881"/>
      <w:r w:rsidRPr="00D011A8">
        <w:rPr>
          <w:rFonts w:cs="Tahoma"/>
          <w:b/>
          <w:szCs w:val="18"/>
          <w:lang w:val="es-BO"/>
        </w:rPr>
        <w:lastRenderedPageBreak/>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3D3FFC">
      <w:pPr>
        <w:numPr>
          <w:ilvl w:val="0"/>
          <w:numId w:val="10"/>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3D3FFC">
      <w:pPr>
        <w:numPr>
          <w:ilvl w:val="0"/>
          <w:numId w:val="10"/>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3D3FFC">
      <w:pPr>
        <w:numPr>
          <w:ilvl w:val="0"/>
          <w:numId w:val="10"/>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3D3FFC">
      <w:pPr>
        <w:numPr>
          <w:ilvl w:val="0"/>
          <w:numId w:val="10"/>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3D3FFC">
      <w:pPr>
        <w:numPr>
          <w:ilvl w:val="0"/>
          <w:numId w:val="10"/>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3D3FFC">
      <w:pPr>
        <w:numPr>
          <w:ilvl w:val="0"/>
          <w:numId w:val="10"/>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3D3FFC">
      <w:pPr>
        <w:pStyle w:val="SAUL"/>
        <w:numPr>
          <w:ilvl w:val="1"/>
          <w:numId w:val="12"/>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3D3FFC">
      <w:pPr>
        <w:pStyle w:val="SAUL"/>
        <w:numPr>
          <w:ilvl w:val="1"/>
          <w:numId w:val="12"/>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3D3FFC">
      <w:pPr>
        <w:pStyle w:val="SAUL"/>
        <w:numPr>
          <w:ilvl w:val="1"/>
          <w:numId w:val="12"/>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w:t>
      </w:r>
      <w:r w:rsidRPr="00D011A8">
        <w:rPr>
          <w:szCs w:val="18"/>
          <w:lang w:val="es-BO"/>
        </w:rPr>
        <w:lastRenderedPageBreak/>
        <w:t>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3D3FFC">
      <w:pPr>
        <w:pStyle w:val="SAUL"/>
        <w:numPr>
          <w:ilvl w:val="1"/>
          <w:numId w:val="12"/>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3D3FFC">
      <w:pPr>
        <w:pStyle w:val="Prrafodelista"/>
        <w:numPr>
          <w:ilvl w:val="1"/>
          <w:numId w:val="13"/>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3E6F9B">
      <w:pPr>
        <w:pStyle w:val="Prrafodelista"/>
        <w:numPr>
          <w:ilvl w:val="1"/>
          <w:numId w:val="13"/>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2B7B5F">
      <w:pPr>
        <w:pStyle w:val="SAUL"/>
        <w:numPr>
          <w:ilvl w:val="1"/>
          <w:numId w:val="12"/>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3D3FFC">
      <w:pPr>
        <w:pStyle w:val="SAUL"/>
        <w:numPr>
          <w:ilvl w:val="1"/>
          <w:numId w:val="12"/>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3D3FFC">
      <w:pPr>
        <w:pStyle w:val="SAUL"/>
        <w:numPr>
          <w:ilvl w:val="1"/>
          <w:numId w:val="12"/>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lastRenderedPageBreak/>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3D3FFC">
      <w:pPr>
        <w:pStyle w:val="SAUL"/>
        <w:numPr>
          <w:ilvl w:val="1"/>
          <w:numId w:val="12"/>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3D3FFC">
      <w:pPr>
        <w:pStyle w:val="Ttulo"/>
        <w:numPr>
          <w:ilvl w:val="0"/>
          <w:numId w:val="12"/>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3D3FFC">
      <w:pPr>
        <w:numPr>
          <w:ilvl w:val="1"/>
          <w:numId w:val="9"/>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3D3FFC">
      <w:pPr>
        <w:numPr>
          <w:ilvl w:val="1"/>
          <w:numId w:val="9"/>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3D3FFC">
      <w:pPr>
        <w:pStyle w:val="Ttulo"/>
        <w:numPr>
          <w:ilvl w:val="0"/>
          <w:numId w:val="12"/>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4F0EA2">
      <w:pPr>
        <w:pStyle w:val="SAUL"/>
        <w:numPr>
          <w:ilvl w:val="1"/>
          <w:numId w:val="12"/>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3D3FFC">
      <w:pPr>
        <w:pStyle w:val="SAUL"/>
        <w:numPr>
          <w:ilvl w:val="1"/>
          <w:numId w:val="12"/>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Default="00B2191B" w:rsidP="00FA4147">
      <w:pPr>
        <w:jc w:val="center"/>
        <w:rPr>
          <w:b/>
          <w:lang w:val="es-BO"/>
        </w:rPr>
      </w:pPr>
    </w:p>
    <w:p w14:paraId="514DD915" w14:textId="77777777" w:rsidR="0043420A" w:rsidRDefault="0043420A" w:rsidP="00FA4147">
      <w:pPr>
        <w:jc w:val="center"/>
        <w:rPr>
          <w:b/>
          <w:lang w:val="es-BO"/>
        </w:rPr>
      </w:pPr>
    </w:p>
    <w:p w14:paraId="44E1EFF9" w14:textId="77777777" w:rsidR="0043420A" w:rsidRDefault="0043420A" w:rsidP="00FA4147">
      <w:pPr>
        <w:jc w:val="center"/>
        <w:rPr>
          <w:b/>
          <w:lang w:val="es-BO"/>
        </w:rPr>
      </w:pPr>
    </w:p>
    <w:p w14:paraId="21DB247E" w14:textId="77777777" w:rsidR="0043420A" w:rsidRDefault="0043420A" w:rsidP="00FA4147">
      <w:pPr>
        <w:jc w:val="center"/>
        <w:rPr>
          <w:b/>
          <w:lang w:val="es-BO"/>
        </w:rPr>
      </w:pPr>
    </w:p>
    <w:p w14:paraId="6125845A" w14:textId="77777777" w:rsidR="0043420A" w:rsidRDefault="0043420A" w:rsidP="00FA4147">
      <w:pPr>
        <w:jc w:val="center"/>
        <w:rPr>
          <w:b/>
          <w:lang w:val="es-BO"/>
        </w:rPr>
      </w:pPr>
    </w:p>
    <w:p w14:paraId="5198B8DB" w14:textId="77777777" w:rsidR="0043420A" w:rsidRDefault="0043420A" w:rsidP="00FA4147">
      <w:pPr>
        <w:jc w:val="center"/>
        <w:rPr>
          <w:b/>
          <w:lang w:val="es-BO"/>
        </w:rPr>
      </w:pPr>
    </w:p>
    <w:p w14:paraId="59EFBC12" w14:textId="77777777" w:rsidR="0043420A" w:rsidRDefault="0043420A" w:rsidP="00FA4147">
      <w:pPr>
        <w:jc w:val="center"/>
        <w:rPr>
          <w:b/>
          <w:lang w:val="es-BO"/>
        </w:rPr>
      </w:pPr>
    </w:p>
    <w:p w14:paraId="20EE2C1D" w14:textId="77777777" w:rsidR="0043420A" w:rsidRDefault="0043420A" w:rsidP="00FA4147">
      <w:pPr>
        <w:jc w:val="center"/>
        <w:rPr>
          <w:b/>
          <w:lang w:val="es-BO"/>
        </w:rPr>
      </w:pPr>
    </w:p>
    <w:p w14:paraId="01E43A54" w14:textId="77777777" w:rsidR="0043420A" w:rsidRDefault="0043420A" w:rsidP="00FA4147">
      <w:pPr>
        <w:jc w:val="center"/>
        <w:rPr>
          <w:b/>
          <w:lang w:val="es-BO"/>
        </w:rPr>
      </w:pPr>
    </w:p>
    <w:p w14:paraId="75C5EABD" w14:textId="77777777" w:rsidR="0043420A" w:rsidRDefault="0043420A" w:rsidP="00FA4147">
      <w:pPr>
        <w:jc w:val="center"/>
        <w:rPr>
          <w:b/>
          <w:lang w:val="es-BO"/>
        </w:rPr>
      </w:pPr>
    </w:p>
    <w:p w14:paraId="443EF997" w14:textId="77777777" w:rsidR="0043420A" w:rsidRDefault="0043420A" w:rsidP="00FA4147">
      <w:pPr>
        <w:jc w:val="center"/>
        <w:rPr>
          <w:b/>
          <w:lang w:val="es-BO"/>
        </w:rPr>
      </w:pPr>
    </w:p>
    <w:p w14:paraId="16DA60EA" w14:textId="77777777" w:rsidR="0043420A" w:rsidRDefault="0043420A" w:rsidP="00FA4147">
      <w:pPr>
        <w:jc w:val="center"/>
        <w:rPr>
          <w:b/>
          <w:lang w:val="es-BO"/>
        </w:rPr>
      </w:pPr>
    </w:p>
    <w:p w14:paraId="5EE3C3D4" w14:textId="77777777" w:rsidR="0043420A" w:rsidRDefault="0043420A" w:rsidP="00FA4147">
      <w:pPr>
        <w:jc w:val="center"/>
        <w:rPr>
          <w:b/>
          <w:lang w:val="es-BO"/>
        </w:rPr>
      </w:pPr>
    </w:p>
    <w:p w14:paraId="3E7CC5E9" w14:textId="77777777" w:rsidR="0043420A" w:rsidRDefault="0043420A" w:rsidP="00FA4147">
      <w:pPr>
        <w:jc w:val="center"/>
        <w:rPr>
          <w:b/>
          <w:lang w:val="es-BO"/>
        </w:rPr>
      </w:pPr>
    </w:p>
    <w:p w14:paraId="3D2F8E3E" w14:textId="77777777" w:rsidR="0043420A" w:rsidRDefault="0043420A" w:rsidP="00FA4147">
      <w:pPr>
        <w:jc w:val="center"/>
        <w:rPr>
          <w:b/>
          <w:lang w:val="es-BO"/>
        </w:rPr>
      </w:pPr>
    </w:p>
    <w:p w14:paraId="52AA7EF7" w14:textId="77777777" w:rsidR="0043420A" w:rsidRDefault="0043420A" w:rsidP="00FA4147">
      <w:pPr>
        <w:jc w:val="center"/>
        <w:rPr>
          <w:b/>
          <w:lang w:val="es-BO"/>
        </w:rPr>
      </w:pPr>
    </w:p>
    <w:p w14:paraId="2F18A55F" w14:textId="77777777" w:rsidR="0043420A" w:rsidRDefault="0043420A" w:rsidP="00FA4147">
      <w:pPr>
        <w:jc w:val="center"/>
        <w:rPr>
          <w:b/>
          <w:lang w:val="es-BO"/>
        </w:rPr>
      </w:pPr>
    </w:p>
    <w:p w14:paraId="3F40664D" w14:textId="77777777" w:rsidR="0043420A" w:rsidRDefault="0043420A" w:rsidP="00FA4147">
      <w:pPr>
        <w:jc w:val="center"/>
        <w:rPr>
          <w:b/>
          <w:lang w:val="es-BO"/>
        </w:rPr>
      </w:pPr>
    </w:p>
    <w:p w14:paraId="5F0B5C14" w14:textId="77777777" w:rsidR="0043420A" w:rsidRPr="00D011A8" w:rsidRDefault="0043420A"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3D3FFC">
      <w:pPr>
        <w:pStyle w:val="Ttulo"/>
        <w:numPr>
          <w:ilvl w:val="0"/>
          <w:numId w:val="12"/>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3D3FFC">
            <w:pPr>
              <w:pStyle w:val="Prrafodelista"/>
              <w:numPr>
                <w:ilvl w:val="0"/>
                <w:numId w:val="27"/>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1A732B34" w:rsidR="00DD3382" w:rsidRPr="00D011A8" w:rsidRDefault="0089063C" w:rsidP="00DD3382">
            <w:pPr>
              <w:rPr>
                <w:rFonts w:ascii="Arial" w:hAnsi="Arial" w:cs="Arial"/>
                <w:sz w:val="16"/>
                <w:lang w:val="es-BO"/>
              </w:rPr>
            </w:pPr>
            <w:r w:rsidRPr="004459A4">
              <w:rPr>
                <w:rFonts w:ascii="Arial" w:hAnsi="Arial" w:cs="Arial"/>
                <w:sz w:val="16"/>
                <w:lang w:val="es-BO"/>
              </w:rPr>
              <w:t>EMPRESA NACIONAL DE ELECTRICIDAD</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F00E5A" w14:textId="786532B1" w:rsidR="00DD3382" w:rsidRDefault="0089063C" w:rsidP="00DD3382">
            <w:pPr>
              <w:rPr>
                <w:rFonts w:ascii="Arial" w:hAnsi="Arial" w:cs="Arial"/>
                <w:sz w:val="16"/>
                <w:lang w:val="es-BO"/>
              </w:rPr>
            </w:pPr>
            <w:r>
              <w:rPr>
                <w:rFonts w:ascii="Arial" w:hAnsi="Arial" w:cs="Arial"/>
                <w:sz w:val="16"/>
                <w:lang w:val="es-BO"/>
              </w:rPr>
              <w:t>ENDE-ANPE-2024-011</w:t>
            </w:r>
          </w:p>
          <w:p w14:paraId="7F35278F" w14:textId="77777777" w:rsidR="0089063C" w:rsidRPr="0089063C" w:rsidRDefault="0089063C" w:rsidP="0089063C">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CC63E3"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272AB548" w:rsidR="00DD3382" w:rsidRPr="00D011A8" w:rsidRDefault="00CC63E3"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2C795290" w:rsidR="00DD3382" w:rsidRPr="00D011A8" w:rsidRDefault="00CC63E3"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45613C1F" w:rsidR="00DD3382" w:rsidRPr="00D011A8" w:rsidRDefault="00CC63E3"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3E4C5AFC" w:rsidR="00DD3382" w:rsidRPr="00D011A8" w:rsidRDefault="00CC63E3" w:rsidP="00DD3382">
            <w:pPr>
              <w:rPr>
                <w:rFonts w:ascii="Arial" w:hAnsi="Arial" w:cs="Arial"/>
                <w:sz w:val="16"/>
                <w:lang w:val="es-BO"/>
              </w:rPr>
            </w:pPr>
            <w:r>
              <w:rPr>
                <w:rFonts w:ascii="Arial" w:hAnsi="Arial" w:cs="Arial"/>
                <w:sz w:val="16"/>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124B5AB4" w:rsidR="00DD3382" w:rsidRPr="00D011A8" w:rsidRDefault="00CC63E3" w:rsidP="00DD3382">
            <w:pP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6FE3671B" w:rsidR="00DD3382" w:rsidRPr="00D011A8" w:rsidRDefault="00CC63E3" w:rsidP="00DD3382">
            <w:pP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1F76E19" w:rsidR="00DD3382" w:rsidRPr="00D011A8" w:rsidRDefault="00CC63E3"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0C476F28" w:rsidR="00DD3382" w:rsidRPr="00D011A8" w:rsidRDefault="00CC63E3"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B7FFC3F" w:rsidR="00DD3382" w:rsidRPr="00D011A8" w:rsidRDefault="00CC63E3"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67FCB585" w:rsidR="00DD3382" w:rsidRPr="00D011A8" w:rsidRDefault="00CC63E3"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4CCAC8F" w:rsidR="00DD3382" w:rsidRPr="00D011A8" w:rsidRDefault="00CC63E3"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1B04C810" w:rsidR="00DD3382" w:rsidRPr="00D011A8" w:rsidRDefault="00CC63E3"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217BC6AF" w:rsidR="00DD3382" w:rsidRPr="00D011A8" w:rsidRDefault="00CC63E3"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2481FC3F" w:rsidR="00DD3382" w:rsidRPr="00D011A8" w:rsidRDefault="00CC63E3"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9B6BA1B" w:rsidR="00DD3382" w:rsidRPr="00D011A8" w:rsidRDefault="00CC63E3"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620E60A5" w:rsidR="00DD3382" w:rsidRPr="00D011A8" w:rsidRDefault="00CC63E3"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5C9E74AE" w:rsidR="00DD3382" w:rsidRPr="00D011A8" w:rsidRDefault="00CC63E3"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02D8BFD7" w:rsidR="00DD3382" w:rsidRPr="00D011A8" w:rsidRDefault="0089063C" w:rsidP="00DD3382">
            <w:pPr>
              <w:rPr>
                <w:rFonts w:ascii="Arial" w:hAnsi="Arial" w:cs="Arial"/>
                <w:sz w:val="16"/>
                <w:lang w:val="es-BO"/>
              </w:rPr>
            </w:pPr>
            <w:r>
              <w:rPr>
                <w:rFonts w:ascii="Arial" w:hAnsi="Arial" w:cs="Arial"/>
                <w:sz w:val="16"/>
                <w:lang w:val="es-BO"/>
              </w:rPr>
              <w:t>2024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351B30">
        <w:trPr>
          <w:trHeight w:val="9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76114109" w:rsidR="00DD3382" w:rsidRPr="00D011A8" w:rsidRDefault="00351B30" w:rsidP="00351B30">
            <w:pPr>
              <w:tabs>
                <w:tab w:val="left" w:pos="1634"/>
              </w:tabs>
              <w:rPr>
                <w:rFonts w:ascii="Arial" w:hAnsi="Arial" w:cs="Arial"/>
                <w:sz w:val="16"/>
                <w:lang w:val="es-BO"/>
              </w:rPr>
            </w:pPr>
            <w:r w:rsidRPr="00351B30">
              <w:rPr>
                <w:rFonts w:ascii="Arial" w:hAnsi="Arial" w:cs="Arial"/>
                <w:sz w:val="16"/>
                <w:lang w:val="es-BO"/>
              </w:rPr>
              <w:t>AUXILIATURA TECNICA ADMINISTRATIVA NIVEL I – CLPZ 1</w:t>
            </w:r>
            <w:r w:rsidR="00DD3382" w:rsidRPr="00D011A8">
              <w:rPr>
                <w:rFonts w:ascii="Arial" w:hAnsi="Arial" w:cs="Arial"/>
                <w:sz w:val="16"/>
                <w:lang w:val="es-BO"/>
              </w:rPr>
              <w:tab/>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35DB3962" w:rsidR="00DD3382" w:rsidRPr="00D011A8" w:rsidRDefault="0089063C"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32A66E1E" w:rsidR="00DD3382" w:rsidRPr="00D011A8" w:rsidRDefault="0089063C" w:rsidP="00DD3382">
            <w:pPr>
              <w:rPr>
                <w:rFonts w:ascii="Arial" w:hAnsi="Arial" w:cs="Arial"/>
                <w:sz w:val="16"/>
                <w:lang w:val="es-BO"/>
              </w:rPr>
            </w:pPr>
            <w:r>
              <w:rPr>
                <w:rFonts w:ascii="Arial" w:hAnsi="Arial" w:cs="Arial"/>
                <w:bCs/>
                <w:i/>
                <w:iCs/>
                <w:sz w:val="16"/>
                <w:lang w:val="es-BO"/>
              </w:rPr>
              <w:t>P</w:t>
            </w:r>
            <w:r w:rsidR="00DD3382" w:rsidRPr="00D011A8">
              <w:rPr>
                <w:rFonts w:ascii="Arial" w:hAnsi="Arial" w:cs="Arial"/>
                <w:bCs/>
                <w:i/>
                <w:iCs/>
                <w:sz w:val="16"/>
                <w:lang w:val="es-BO"/>
              </w:rPr>
              <w:t>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C49078C" w:rsidR="00DD3382" w:rsidRPr="00D011A8" w:rsidRDefault="0089063C" w:rsidP="00DD3382">
            <w:pPr>
              <w:rPr>
                <w:rFonts w:ascii="Arial" w:hAnsi="Arial" w:cs="Arial"/>
                <w:b/>
                <w:sz w:val="16"/>
                <w:lang w:val="es-BO"/>
              </w:rPr>
            </w:pPr>
            <w:r>
              <w:rPr>
                <w:rFonts w:ascii="Arial" w:hAnsi="Arial" w:cs="Arial"/>
                <w:b/>
                <w:i/>
                <w:sz w:val="16"/>
                <w:lang w:val="es-BO"/>
              </w:rPr>
              <w:t>Bs. 6.975,00 (Seis mil novecientos setenta y cinco 00/100 Bolivianos) mensual</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73BC76D0" w:rsidR="00DD3382" w:rsidRPr="00D011A8" w:rsidRDefault="0089063C" w:rsidP="00DD3382">
            <w:pPr>
              <w:rPr>
                <w:rFonts w:ascii="Arial" w:hAnsi="Arial" w:cs="Arial"/>
                <w:b/>
                <w:i/>
                <w:sz w:val="16"/>
                <w:lang w:val="es-BO"/>
              </w:rPr>
            </w:pPr>
            <w:r w:rsidRPr="00BD56C0">
              <w:rPr>
                <w:rFonts w:ascii="Arial" w:hAnsi="Arial" w:cs="Arial"/>
                <w:sz w:val="16"/>
                <w:lang w:val="es-BO"/>
              </w:rPr>
              <w:t>El plazo para el desarrollo de la Consultoría será computable a partir de la suscripción del contrato hasta el 31 de diciembre de la gestión 2024</w:t>
            </w:r>
            <w:r w:rsidRPr="004A3CEF">
              <w:rPr>
                <w:rFonts w:ascii="Arial" w:hAnsi="Arial" w:cs="Arial"/>
                <w:sz w:val="16"/>
                <w:lang w:val="es-BO"/>
              </w:rPr>
              <w:t>.</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D187BB0" w:rsidR="00DD3382" w:rsidRPr="00D011A8" w:rsidRDefault="0089063C" w:rsidP="00DD3382">
            <w:pPr>
              <w:rPr>
                <w:rFonts w:ascii="Arial" w:hAnsi="Arial" w:cs="Arial"/>
                <w:b/>
                <w:i/>
                <w:sz w:val="16"/>
                <w:lang w:val="es-BO"/>
              </w:rPr>
            </w:pPr>
            <w:r>
              <w:rPr>
                <w:rFonts w:ascii="Arial" w:hAnsi="Arial" w:cs="Arial"/>
                <w:sz w:val="16"/>
                <w:lang w:val="es-BO"/>
              </w:rPr>
              <w:t>No se requiere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5C6F8BC6" w:rsidR="00FB3257" w:rsidRPr="00095885" w:rsidRDefault="0089063C"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0A42A66B" w:rsidR="00DD3382" w:rsidRPr="00D011A8" w:rsidRDefault="0089063C" w:rsidP="00DD3382">
            <w:pPr>
              <w:rPr>
                <w:rFonts w:ascii="Arial" w:hAnsi="Arial" w:cs="Arial"/>
                <w:sz w:val="16"/>
                <w:lang w:val="es-BO"/>
              </w:rPr>
            </w:pPr>
            <w:r>
              <w:rPr>
                <w:rFonts w:ascii="Arial" w:hAnsi="Arial" w:cs="Arial"/>
                <w:sz w:val="16"/>
                <w:lang w:val="es-BO"/>
              </w:rPr>
              <w:t>RECURSOS PROPIOS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E7031A5" w:rsidR="00DD3382" w:rsidRPr="00D011A8" w:rsidRDefault="0089063C" w:rsidP="00DD3382">
            <w:pP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3D3FFC">
            <w:pPr>
              <w:pStyle w:val="Prrafodelista"/>
              <w:numPr>
                <w:ilvl w:val="0"/>
                <w:numId w:val="27"/>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CF62E86" w:rsidR="00DD3382" w:rsidRPr="007B12DC" w:rsidRDefault="00CB4768" w:rsidP="00DD3382">
            <w:pPr>
              <w:jc w:val="center"/>
              <w:rPr>
                <w:rFonts w:ascii="Arial" w:hAnsi="Arial" w:cs="Arial"/>
                <w:sz w:val="16"/>
                <w:lang w:val="es-BO"/>
              </w:rPr>
            </w:pPr>
            <w:r>
              <w:rPr>
                <w:rFonts w:ascii="Arial" w:hAnsi="Arial" w:cs="Arial"/>
                <w:sz w:val="16"/>
                <w:lang w:val="es-BO"/>
              </w:rPr>
              <w:t>Calle Colombia N° 0655</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A54BA9" w14:textId="77777777" w:rsidR="00CB4768" w:rsidRDefault="00CB4768" w:rsidP="00CB4768">
            <w:pPr>
              <w:rPr>
                <w:rFonts w:ascii="Arial" w:hAnsi="Arial" w:cs="Arial"/>
                <w:sz w:val="16"/>
                <w:lang w:val="es-BO"/>
              </w:rPr>
            </w:pPr>
            <w:r>
              <w:rPr>
                <w:rFonts w:ascii="Arial" w:hAnsi="Arial" w:cs="Arial"/>
                <w:sz w:val="16"/>
                <w:lang w:val="es-BO"/>
              </w:rPr>
              <w:t xml:space="preserve">08:30 a 12:30 </w:t>
            </w:r>
          </w:p>
          <w:p w14:paraId="5588AB71" w14:textId="5154577A" w:rsidR="00DD3382" w:rsidRPr="00D011A8" w:rsidRDefault="00CB4768" w:rsidP="00CB4768">
            <w:pPr>
              <w:rPr>
                <w:rFonts w:ascii="Arial" w:hAnsi="Arial" w:cs="Arial"/>
                <w:sz w:val="16"/>
                <w:lang w:val="es-BO"/>
              </w:rPr>
            </w:pPr>
            <w:r>
              <w:rPr>
                <w:rFonts w:ascii="Arial" w:hAnsi="Arial" w:cs="Arial"/>
                <w:sz w:val="16"/>
                <w:lang w:val="es-BO"/>
              </w:rPr>
              <w:t>14:30 a 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58F065EB" w:rsidR="00DD3382" w:rsidRPr="00D011A8" w:rsidRDefault="00CB4768" w:rsidP="00DD3382">
            <w:pPr>
              <w:rPr>
                <w:rFonts w:ascii="Arial" w:hAnsi="Arial" w:cs="Arial"/>
                <w:sz w:val="16"/>
                <w:lang w:val="es-BO"/>
              </w:rPr>
            </w:pPr>
            <w:r>
              <w:rPr>
                <w:rFonts w:ascii="Arial" w:hAnsi="Arial" w:cs="Arial"/>
                <w:sz w:val="16"/>
                <w:lang w:val="es-BO"/>
              </w:rPr>
              <w:t>Lic. Rocio Flores Farfan</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1C431E19" w:rsidR="00DD3382" w:rsidRPr="00D011A8" w:rsidRDefault="00CB4768" w:rsidP="00DD3382">
            <w:pPr>
              <w:rPr>
                <w:rFonts w:ascii="Arial" w:hAnsi="Arial" w:cs="Arial"/>
                <w:sz w:val="16"/>
                <w:lang w:val="es-BO"/>
              </w:rPr>
            </w:pPr>
            <w:r w:rsidRPr="00795EF1">
              <w:rPr>
                <w:rFonts w:ascii="Arial" w:hAnsi="Arial" w:cs="Arial"/>
                <w:sz w:val="12"/>
                <w:szCs w:val="12"/>
                <w:lang w:val="es-BO"/>
              </w:rPr>
              <w:t>Profesional Nivel V – DPGE PMIG</w:t>
            </w:r>
            <w:r w:rsidR="00292FC2">
              <w:rPr>
                <w:rFonts w:ascii="Arial" w:hAnsi="Arial" w:cs="Arial"/>
                <w:sz w:val="12"/>
                <w:szCs w:val="12"/>
                <w:lang w:val="es-BO"/>
              </w:rPr>
              <w:t xml:space="preserve"> 3</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28D2BBFE" w:rsidR="00DD3382" w:rsidRPr="00D011A8" w:rsidRDefault="00CB4768" w:rsidP="00CB4768">
            <w:pPr>
              <w:jc w:val="center"/>
              <w:rPr>
                <w:rFonts w:ascii="Arial" w:hAnsi="Arial" w:cs="Arial"/>
                <w:sz w:val="16"/>
                <w:lang w:val="es-BO"/>
              </w:rPr>
            </w:pPr>
            <w:r>
              <w:rPr>
                <w:rFonts w:ascii="Arial" w:hAnsi="Arial" w:cs="Arial"/>
                <w:sz w:val="16"/>
                <w:lang w:val="es-BO"/>
              </w:rPr>
              <w:t>GPME</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412EBCD3" w:rsidR="00DD3382" w:rsidRPr="007B12DC" w:rsidRDefault="00CB4768" w:rsidP="00DD3382">
            <w:pPr>
              <w:rPr>
                <w:rFonts w:ascii="Arial" w:hAnsi="Arial" w:cs="Arial"/>
                <w:sz w:val="16"/>
                <w:lang w:val="es-BO"/>
              </w:rPr>
            </w:pPr>
            <w:r>
              <w:rPr>
                <w:rFonts w:ascii="Arial" w:hAnsi="Arial" w:cs="Arial"/>
                <w:sz w:val="16"/>
                <w:lang w:val="es-BO"/>
              </w:rPr>
              <w:t>4520317- int. 1148</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215517BF" w:rsidR="00DD3382" w:rsidRPr="00D011A8" w:rsidRDefault="00CB4768" w:rsidP="00DD3382">
            <w:pPr>
              <w:rPr>
                <w:rFonts w:ascii="Arial" w:hAnsi="Arial" w:cs="Arial"/>
                <w:sz w:val="16"/>
                <w:lang w:val="es-BO"/>
              </w:rPr>
            </w:pPr>
            <w:r>
              <w:rPr>
                <w:rFonts w:ascii="Arial" w:hAnsi="Arial" w:cs="Arial"/>
                <w:sz w:val="16"/>
                <w:lang w:val="es-BO"/>
              </w:rPr>
              <w:t>rocio.flores@ende.bo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991430" w14:textId="3E3BDBCD" w:rsidR="00B2191B" w:rsidRPr="007B12DC" w:rsidRDefault="00CB4768" w:rsidP="00BE52F3">
            <w:pPr>
              <w:rPr>
                <w:rFonts w:ascii="Arial" w:hAnsi="Arial" w:cs="Arial"/>
                <w:sz w:val="16"/>
                <w:lang w:val="es-BO"/>
              </w:rPr>
            </w:pPr>
            <w:r w:rsidRPr="00BC4E58">
              <w:rPr>
                <w:rFonts w:ascii="Arial" w:hAnsi="Arial" w:cs="Arial"/>
                <w:sz w:val="16"/>
                <w:lang w:val="es-BO"/>
              </w:rPr>
              <w:t>No se requiere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3D3FFC">
            <w:pPr>
              <w:pStyle w:val="Prrafodelista"/>
              <w:numPr>
                <w:ilvl w:val="2"/>
                <w:numId w:val="7"/>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A04B4D4" w:rsidR="00120392" w:rsidRPr="00D011A8" w:rsidRDefault="00CB4768" w:rsidP="00EB3E8A">
            <w:pPr>
              <w:adjustRightInd w:val="0"/>
              <w:snapToGrid w:val="0"/>
              <w:jc w:val="center"/>
              <w:rPr>
                <w:rFonts w:ascii="Arial" w:hAnsi="Arial" w:cs="Arial"/>
                <w:lang w:val="es-BO"/>
              </w:rPr>
            </w:pPr>
            <w:r>
              <w:rPr>
                <w:rFonts w:ascii="Arial" w:hAnsi="Arial" w:cs="Arial"/>
                <w:lang w:val="es-BO"/>
              </w:rPr>
              <w:t>2</w:t>
            </w:r>
            <w:r w:rsidR="00F50351">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55326EA" w:rsidR="00120392" w:rsidRPr="00D011A8" w:rsidRDefault="00CB4768"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089A3B7"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6A1421FD" w:rsidR="00120392" w:rsidRPr="00D011A8" w:rsidRDefault="00CB476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8945938" w:rsidR="00120392" w:rsidRPr="00D011A8" w:rsidRDefault="00CB476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3E3E1490" w:rsidR="00120392" w:rsidRPr="00D011A8" w:rsidRDefault="00CB4768" w:rsidP="00EB3E8A">
            <w:pPr>
              <w:adjustRightInd w:val="0"/>
              <w:snapToGrid w:val="0"/>
              <w:jc w:val="center"/>
              <w:rPr>
                <w:rFonts w:ascii="Arial" w:hAnsi="Arial" w:cs="Arial"/>
                <w:lang w:val="es-BO"/>
              </w:rPr>
            </w:pPr>
            <w:r>
              <w:rPr>
                <w:rFonts w:ascii="Arial" w:hAnsi="Arial" w:cs="Arial"/>
                <w:lang w:val="es-BO"/>
              </w:rPr>
              <w:t>2</w:t>
            </w:r>
            <w:r w:rsidR="00431BFB">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61F5557E" w:rsidR="00120392" w:rsidRPr="00D011A8" w:rsidRDefault="00CB4768"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CB41F2"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91377" w14:textId="77777777" w:rsidR="00120392" w:rsidRDefault="00CB4768" w:rsidP="00EB3E8A">
            <w:pPr>
              <w:adjustRightInd w:val="0"/>
              <w:snapToGrid w:val="0"/>
              <w:jc w:val="center"/>
              <w:rPr>
                <w:rFonts w:ascii="Arial" w:hAnsi="Arial" w:cs="Arial"/>
                <w:lang w:val="es-BO"/>
              </w:rPr>
            </w:pPr>
            <w:r>
              <w:rPr>
                <w:rFonts w:ascii="Arial" w:hAnsi="Arial" w:cs="Arial"/>
                <w:lang w:val="es-BO"/>
              </w:rPr>
              <w:t>1</w:t>
            </w:r>
            <w:r w:rsidR="00431BFB">
              <w:rPr>
                <w:rFonts w:ascii="Arial" w:hAnsi="Arial" w:cs="Arial"/>
                <w:lang w:val="es-BO"/>
              </w:rPr>
              <w:t>6</w:t>
            </w:r>
          </w:p>
          <w:p w14:paraId="0C88A1C5" w14:textId="77777777" w:rsidR="00431BFB" w:rsidRDefault="00431BFB" w:rsidP="00EB3E8A">
            <w:pPr>
              <w:adjustRightInd w:val="0"/>
              <w:snapToGrid w:val="0"/>
              <w:jc w:val="center"/>
              <w:rPr>
                <w:rFonts w:ascii="Arial" w:hAnsi="Arial" w:cs="Arial"/>
                <w:lang w:val="es-BO"/>
              </w:rPr>
            </w:pPr>
          </w:p>
          <w:p w14:paraId="1423D3FB" w14:textId="77777777" w:rsidR="00431BFB" w:rsidRDefault="00431BFB" w:rsidP="00EB3E8A">
            <w:pPr>
              <w:adjustRightInd w:val="0"/>
              <w:snapToGrid w:val="0"/>
              <w:jc w:val="center"/>
              <w:rPr>
                <w:rFonts w:ascii="Arial" w:hAnsi="Arial" w:cs="Arial"/>
                <w:lang w:val="es-BO"/>
              </w:rPr>
            </w:pPr>
          </w:p>
          <w:p w14:paraId="269644A7" w14:textId="77777777" w:rsidR="00431BFB" w:rsidRDefault="00431BFB" w:rsidP="00EB3E8A">
            <w:pPr>
              <w:adjustRightInd w:val="0"/>
              <w:snapToGrid w:val="0"/>
              <w:jc w:val="center"/>
              <w:rPr>
                <w:rFonts w:ascii="Arial" w:hAnsi="Arial" w:cs="Arial"/>
                <w:lang w:val="es-BO"/>
              </w:rPr>
            </w:pPr>
          </w:p>
          <w:p w14:paraId="0ACE84E4" w14:textId="77777777" w:rsidR="00431BFB" w:rsidRDefault="00431BFB" w:rsidP="00EB3E8A">
            <w:pPr>
              <w:adjustRightInd w:val="0"/>
              <w:snapToGrid w:val="0"/>
              <w:jc w:val="center"/>
              <w:rPr>
                <w:rFonts w:ascii="Arial" w:hAnsi="Arial" w:cs="Arial"/>
                <w:lang w:val="es-BO"/>
              </w:rPr>
            </w:pPr>
          </w:p>
          <w:p w14:paraId="355055D0" w14:textId="60A9C0A0" w:rsidR="00431BFB" w:rsidRPr="00D011A8" w:rsidRDefault="00431BFB" w:rsidP="00EB3E8A">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FD8F7" w14:textId="77777777" w:rsidR="00120392" w:rsidRDefault="00CB4768" w:rsidP="00EB3E8A">
            <w:pPr>
              <w:adjustRightInd w:val="0"/>
              <w:snapToGrid w:val="0"/>
              <w:jc w:val="center"/>
              <w:rPr>
                <w:rFonts w:ascii="Arial" w:hAnsi="Arial" w:cs="Arial"/>
                <w:lang w:val="es-BO"/>
              </w:rPr>
            </w:pPr>
            <w:r>
              <w:rPr>
                <w:rFonts w:ascii="Arial" w:hAnsi="Arial" w:cs="Arial"/>
                <w:lang w:val="es-BO"/>
              </w:rPr>
              <w:t>00</w:t>
            </w:r>
          </w:p>
          <w:p w14:paraId="2A96EEFC" w14:textId="77777777" w:rsidR="00431BFB" w:rsidRDefault="00431BFB" w:rsidP="00EB3E8A">
            <w:pPr>
              <w:adjustRightInd w:val="0"/>
              <w:snapToGrid w:val="0"/>
              <w:jc w:val="center"/>
              <w:rPr>
                <w:rFonts w:ascii="Arial" w:hAnsi="Arial" w:cs="Arial"/>
                <w:lang w:val="es-BO"/>
              </w:rPr>
            </w:pPr>
          </w:p>
          <w:p w14:paraId="6D06F109" w14:textId="77777777" w:rsidR="00431BFB" w:rsidRDefault="00431BFB" w:rsidP="00EB3E8A">
            <w:pPr>
              <w:adjustRightInd w:val="0"/>
              <w:snapToGrid w:val="0"/>
              <w:jc w:val="center"/>
              <w:rPr>
                <w:rFonts w:ascii="Arial" w:hAnsi="Arial" w:cs="Arial"/>
                <w:lang w:val="es-BO"/>
              </w:rPr>
            </w:pPr>
          </w:p>
          <w:p w14:paraId="17679EAD" w14:textId="77777777" w:rsidR="00431BFB" w:rsidRDefault="00431BFB" w:rsidP="00EB3E8A">
            <w:pPr>
              <w:adjustRightInd w:val="0"/>
              <w:snapToGrid w:val="0"/>
              <w:jc w:val="center"/>
              <w:rPr>
                <w:rFonts w:ascii="Arial" w:hAnsi="Arial" w:cs="Arial"/>
                <w:lang w:val="es-BO"/>
              </w:rPr>
            </w:pPr>
          </w:p>
          <w:p w14:paraId="7738806E" w14:textId="77777777" w:rsidR="00431BFB" w:rsidRDefault="00431BFB" w:rsidP="00EB3E8A">
            <w:pPr>
              <w:adjustRightInd w:val="0"/>
              <w:snapToGrid w:val="0"/>
              <w:jc w:val="center"/>
              <w:rPr>
                <w:rFonts w:ascii="Arial" w:hAnsi="Arial" w:cs="Arial"/>
                <w:lang w:val="es-BO"/>
              </w:rPr>
            </w:pPr>
          </w:p>
          <w:p w14:paraId="17A07B1F" w14:textId="283E5B4C" w:rsidR="00431BFB" w:rsidRPr="00D011A8" w:rsidRDefault="00431BFB"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5955E" w14:textId="77777777" w:rsidR="00CB4768" w:rsidRPr="001B3AE6" w:rsidRDefault="00CB4768" w:rsidP="00CB4768">
            <w:pPr>
              <w:adjustRightInd w:val="0"/>
              <w:snapToGrid w:val="0"/>
              <w:rPr>
                <w:rFonts w:ascii="Arial" w:hAnsi="Arial" w:cs="Arial"/>
                <w:b/>
                <w:sz w:val="16"/>
                <w:u w:val="single"/>
                <w:lang w:val="es-BO"/>
              </w:rPr>
            </w:pPr>
            <w:r w:rsidRPr="001B3AE6">
              <w:rPr>
                <w:rFonts w:ascii="Arial" w:hAnsi="Arial" w:cs="Arial"/>
                <w:b/>
                <w:sz w:val="16"/>
                <w:u w:val="single"/>
                <w:lang w:val="es-BO"/>
              </w:rPr>
              <w:t>Presentación de Propuestas:</w:t>
            </w:r>
          </w:p>
          <w:p w14:paraId="5E000FC9" w14:textId="77777777" w:rsidR="00CB4768" w:rsidRPr="001B3AE6" w:rsidRDefault="00CB4768" w:rsidP="00CB4768">
            <w:pPr>
              <w:snapToGrid w:val="0"/>
              <w:rPr>
                <w:rFonts w:ascii="Tahoma" w:hAnsi="Tahoma" w:cs="Tahoma"/>
                <w:sz w:val="16"/>
                <w:lang w:val="es-BO"/>
              </w:rPr>
            </w:pPr>
            <w:r>
              <w:rPr>
                <w:rFonts w:ascii="Arial" w:hAnsi="Arial" w:cs="Arial"/>
                <w:sz w:val="16"/>
                <w:lang w:val="es-BO" w:eastAsia="es-BO"/>
              </w:rPr>
              <w:t>P</w:t>
            </w:r>
            <w:r w:rsidRPr="001B3AE6">
              <w:rPr>
                <w:rFonts w:ascii="Arial" w:hAnsi="Arial" w:cs="Arial"/>
                <w:sz w:val="16"/>
                <w:lang w:val="es-BO" w:eastAsia="es-BO"/>
              </w:rPr>
              <w:t>resentación electrónica mediante el RUPE.</w:t>
            </w:r>
          </w:p>
          <w:p w14:paraId="436A8DA7" w14:textId="77777777" w:rsidR="00CB4768" w:rsidRPr="001B3AE6" w:rsidRDefault="00CB4768" w:rsidP="00CB4768">
            <w:pPr>
              <w:adjustRightInd w:val="0"/>
              <w:snapToGrid w:val="0"/>
              <w:rPr>
                <w:rFonts w:ascii="Tahoma" w:hAnsi="Tahoma" w:cs="Tahoma"/>
                <w:sz w:val="16"/>
                <w:lang w:val="es-BO"/>
              </w:rPr>
            </w:pPr>
          </w:p>
          <w:p w14:paraId="69C90E44" w14:textId="77777777" w:rsidR="00CB4768" w:rsidRPr="001B3AE6" w:rsidRDefault="00CB4768" w:rsidP="00CB4768">
            <w:pPr>
              <w:snapToGrid w:val="0"/>
              <w:rPr>
                <w:rFonts w:ascii="Arial" w:hAnsi="Arial" w:cs="Arial"/>
                <w:sz w:val="16"/>
                <w:lang w:val="es-BO" w:eastAsia="es-BO"/>
              </w:rPr>
            </w:pPr>
            <w:r w:rsidRPr="001B3AE6">
              <w:rPr>
                <w:rFonts w:ascii="Arial" w:hAnsi="Arial" w:cs="Arial"/>
                <w:b/>
                <w:sz w:val="16"/>
                <w:u w:val="single"/>
                <w:lang w:val="es-BO" w:eastAsia="es-BO"/>
              </w:rPr>
              <w:t>Apertura de Propuestas:</w:t>
            </w:r>
            <w:r w:rsidRPr="001B3AE6">
              <w:rPr>
                <w:rFonts w:ascii="Arial" w:hAnsi="Arial" w:cs="Arial"/>
                <w:sz w:val="16"/>
                <w:lang w:val="es-BO" w:eastAsia="es-BO"/>
              </w:rPr>
              <w:t xml:space="preserve"> </w:t>
            </w:r>
          </w:p>
          <w:p w14:paraId="6135354C" w14:textId="77777777" w:rsidR="00CB4768" w:rsidRPr="001B3AE6" w:rsidRDefault="00CB4768" w:rsidP="00CB4768">
            <w:pPr>
              <w:adjustRightInd w:val="0"/>
              <w:snapToGrid w:val="0"/>
              <w:rPr>
                <w:rFonts w:ascii="Arial" w:hAnsi="Arial" w:cs="Arial"/>
                <w:b/>
                <w:sz w:val="16"/>
                <w:lang w:val="es-BO" w:eastAsia="es-BO"/>
              </w:rPr>
            </w:pPr>
            <w:r>
              <w:rPr>
                <w:rFonts w:ascii="Arial" w:hAnsi="Arial" w:cs="Arial"/>
                <w:sz w:val="16"/>
                <w:lang w:val="es-BO" w:eastAsia="es-BO"/>
              </w:rPr>
              <w:t>En</w:t>
            </w:r>
            <w:r w:rsidRPr="001B3AE6">
              <w:rPr>
                <w:rFonts w:ascii="Arial" w:hAnsi="Arial" w:cs="Arial"/>
                <w:sz w:val="16"/>
                <w:lang w:val="es-BO" w:eastAsia="es-BO"/>
              </w:rPr>
              <w:t xml:space="preserve"> oficinas de ENDE de la Calle Colombia N° 655 </w:t>
            </w:r>
            <w:r>
              <w:rPr>
                <w:rFonts w:ascii="Arial" w:hAnsi="Arial" w:cs="Arial"/>
                <w:sz w:val="16"/>
                <w:lang w:val="es-BO" w:eastAsia="es-BO"/>
              </w:rPr>
              <w:t>(Sala de Apertura</w:t>
            </w:r>
            <w:r w:rsidRPr="00133C86">
              <w:rPr>
                <w:rFonts w:ascii="Arial" w:hAnsi="Arial" w:cs="Arial"/>
                <w:sz w:val="16"/>
                <w:lang w:val="es-BO" w:eastAsia="es-BO"/>
              </w:rPr>
              <w:t>s)</w:t>
            </w:r>
          </w:p>
          <w:p w14:paraId="514A8258" w14:textId="77777777" w:rsidR="00CB4768" w:rsidRPr="001B3AE6" w:rsidRDefault="00CB4768" w:rsidP="00CB4768">
            <w:pPr>
              <w:adjustRightInd w:val="0"/>
              <w:snapToGrid w:val="0"/>
              <w:rPr>
                <w:rFonts w:ascii="Arial" w:hAnsi="Arial" w:cs="Arial"/>
                <w:b/>
                <w:sz w:val="6"/>
                <w:szCs w:val="8"/>
                <w:lang w:val="es-BO" w:eastAsia="es-BO"/>
              </w:rPr>
            </w:pPr>
          </w:p>
          <w:p w14:paraId="32774CBA" w14:textId="77777777" w:rsidR="00CB4768" w:rsidRPr="001B3AE6" w:rsidRDefault="00CB4768" w:rsidP="00CB4768">
            <w:pPr>
              <w:adjustRightInd w:val="0"/>
              <w:snapToGrid w:val="0"/>
              <w:rPr>
                <w:rFonts w:ascii="Arial" w:hAnsi="Arial" w:cs="Arial"/>
                <w:sz w:val="16"/>
                <w:lang w:val="es-BO"/>
              </w:rPr>
            </w:pPr>
            <w:r w:rsidRPr="001B3AE6">
              <w:rPr>
                <w:rFonts w:ascii="Arial" w:hAnsi="Arial" w:cs="Arial"/>
                <w:b/>
                <w:sz w:val="16"/>
                <w:lang w:val="es-BO" w:eastAsia="es-BO"/>
              </w:rPr>
              <w:t>DE MANERA VIRTUAL</w:t>
            </w:r>
            <w:r w:rsidRPr="001B3AE6">
              <w:rPr>
                <w:rFonts w:ascii="Arial" w:hAnsi="Arial" w:cs="Arial"/>
                <w:b/>
                <w:sz w:val="16"/>
                <w:lang w:val="es-BO"/>
              </w:rPr>
              <w:t xml:space="preserve"> </w:t>
            </w:r>
            <w:r w:rsidRPr="001B3AE6">
              <w:rPr>
                <w:rFonts w:ascii="Arial" w:hAnsi="Arial" w:cs="Arial"/>
                <w:sz w:val="16"/>
                <w:lang w:val="es-BO"/>
              </w:rPr>
              <w:t xml:space="preserve">mediante el enlace: </w:t>
            </w:r>
          </w:p>
          <w:p w14:paraId="452D9C79" w14:textId="25C73E7C" w:rsidR="00120392" w:rsidRPr="00D011A8" w:rsidRDefault="00000000" w:rsidP="00CB4768">
            <w:pPr>
              <w:adjustRightInd w:val="0"/>
              <w:snapToGrid w:val="0"/>
              <w:jc w:val="center"/>
              <w:rPr>
                <w:rFonts w:ascii="Arial" w:hAnsi="Arial" w:cs="Arial"/>
                <w:lang w:val="es-BO"/>
              </w:rPr>
            </w:pPr>
            <w:hyperlink r:id="rId10" w:history="1">
              <w:r w:rsidR="00CB4768" w:rsidRPr="001B3AE6">
                <w:rPr>
                  <w:rStyle w:val="Hipervnculo"/>
                  <w:rFonts w:ascii="Arial" w:hAnsi="Arial" w:cs="Arial"/>
                  <w:sz w:val="16"/>
                  <w:lang w:val="es-BO"/>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9CF9061" w:rsidR="00120392" w:rsidRPr="00D011A8" w:rsidRDefault="00431BFB" w:rsidP="00EB3E8A">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0C61DBA9" w14:textId="76B03501"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6190B36" w:rsidR="00120392" w:rsidRPr="00D011A8" w:rsidRDefault="00CB4768"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4EE5B4F6"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24CF0585" w:rsidR="00120392" w:rsidRPr="00D011A8" w:rsidRDefault="00CB4768" w:rsidP="00EB3E8A">
            <w:pPr>
              <w:adjustRightInd w:val="0"/>
              <w:snapToGrid w:val="0"/>
              <w:jc w:val="center"/>
              <w:rPr>
                <w:rFonts w:ascii="Arial" w:hAnsi="Arial" w:cs="Arial"/>
                <w:lang w:val="es-BO"/>
              </w:rPr>
            </w:pPr>
            <w:r>
              <w:rPr>
                <w:rFonts w:ascii="Arial" w:hAnsi="Arial" w:cs="Arial"/>
                <w:lang w:val="es-BO"/>
              </w:rPr>
              <w:t>1</w:t>
            </w:r>
            <w:r w:rsidR="00431BFB">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0B0EE25" w:rsidR="00120392" w:rsidRPr="00D011A8" w:rsidRDefault="00CB4768"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32795288"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7664FD57" w:rsidR="00120392" w:rsidRPr="00D011A8" w:rsidRDefault="00431BFB"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16DE50D2" w:rsidR="00120392" w:rsidRPr="00D011A8" w:rsidRDefault="00CB4768"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6AB66127"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A6B819E" w:rsidR="00120392" w:rsidRPr="00D011A8" w:rsidRDefault="00431BFB" w:rsidP="00EB3E8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5E667134" w:rsidR="00120392" w:rsidRPr="00D011A8" w:rsidRDefault="00CB4768" w:rsidP="00EB3E8A">
            <w:pPr>
              <w:adjustRightInd w:val="0"/>
              <w:snapToGrid w:val="0"/>
              <w:jc w:val="center"/>
              <w:rPr>
                <w:rFonts w:ascii="Arial" w:hAnsi="Arial" w:cs="Arial"/>
                <w:lang w:val="es-BO"/>
              </w:rPr>
            </w:pPr>
            <w:r>
              <w:rPr>
                <w:rFonts w:ascii="Arial" w:hAnsi="Arial" w:cs="Arial"/>
                <w:lang w:val="es-BO"/>
              </w:rPr>
              <w:t>0</w:t>
            </w:r>
            <w:r w:rsidR="00431BFB">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FE9006D"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17FFD3D" w:rsidR="00120392" w:rsidRPr="00D011A8" w:rsidRDefault="00CB4768" w:rsidP="00EB3E8A">
            <w:pPr>
              <w:adjustRightInd w:val="0"/>
              <w:snapToGrid w:val="0"/>
              <w:jc w:val="center"/>
              <w:rPr>
                <w:rFonts w:ascii="Arial" w:hAnsi="Arial" w:cs="Arial"/>
                <w:lang w:val="es-BO"/>
              </w:rPr>
            </w:pPr>
            <w:r>
              <w:rPr>
                <w:rFonts w:ascii="Arial" w:hAnsi="Arial" w:cs="Arial"/>
                <w:lang w:val="es-BO"/>
              </w:rPr>
              <w:t>0</w:t>
            </w:r>
            <w:r w:rsidR="00431BF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629C1E25" w:rsidR="00120392" w:rsidRPr="00D011A8" w:rsidRDefault="00CB4768"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180A62FF" w:rsidR="00120392" w:rsidRPr="00D011A8" w:rsidRDefault="00CB4768"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12A95E15" w14:textId="77777777" w:rsidR="00EC3CCF" w:rsidRPr="00D011A8" w:rsidRDefault="00EC3CCF" w:rsidP="00802E75">
      <w:pPr>
        <w:rPr>
          <w:lang w:val="es-BO"/>
        </w:rPr>
      </w:pPr>
    </w:p>
    <w:p w14:paraId="0A16E5B8" w14:textId="63481AB9" w:rsidR="00A72FB0" w:rsidRPr="00D011A8" w:rsidRDefault="009004E0" w:rsidP="003D3FFC">
      <w:pPr>
        <w:pStyle w:val="Ttulo"/>
        <w:numPr>
          <w:ilvl w:val="0"/>
          <w:numId w:val="12"/>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1EDAA6B1" w14:textId="0B0EDC43" w:rsidR="00A72FB0" w:rsidRPr="00D011A8" w:rsidRDefault="006150F5" w:rsidP="006150F5">
            <w:pPr>
              <w:shd w:val="clear" w:color="auto" w:fill="17365D"/>
              <w:tabs>
                <w:tab w:val="left" w:pos="7513"/>
              </w:tabs>
              <w:jc w:val="center"/>
              <w:rPr>
                <w:rFonts w:ascii="Arial" w:hAnsi="Arial" w:cs="Arial"/>
                <w:lang w:val="es-BO"/>
              </w:rPr>
            </w:pPr>
            <w:r>
              <w:rPr>
                <w:rFonts w:ascii="Tahoma" w:hAnsi="Tahoma" w:cs="Tahoma"/>
                <w:b/>
                <w:bCs/>
                <w:color w:val="FFFFFF" w:themeColor="background1"/>
                <w:sz w:val="20"/>
                <w:szCs w:val="20"/>
              </w:rPr>
              <w:t>“</w:t>
            </w:r>
            <w:r w:rsidRPr="006150F5">
              <w:rPr>
                <w:rFonts w:ascii="Tahoma" w:hAnsi="Tahoma" w:cs="Tahoma"/>
                <w:b/>
                <w:bCs/>
                <w:color w:val="FFFFFF" w:themeColor="background1"/>
                <w:sz w:val="20"/>
                <w:szCs w:val="20"/>
              </w:rPr>
              <w:t>AUXILIATURA TECNICA ADMINISTRATIVA NIVEL I – CLPZ 1”</w:t>
            </w: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42651CD4"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ANTECEDENTES</w:t>
            </w:r>
          </w:p>
          <w:p w14:paraId="3C0FDB7D" w14:textId="77777777" w:rsidR="006150F5" w:rsidRPr="00953EFC" w:rsidRDefault="006150F5" w:rsidP="006150F5">
            <w:pPr>
              <w:ind w:left="1065" w:right="153"/>
              <w:rPr>
                <w:rFonts w:cs="Arial"/>
                <w:b/>
                <w:caps/>
                <w:color w:val="000000" w:themeColor="text1"/>
                <w:szCs w:val="18"/>
              </w:rPr>
            </w:pPr>
          </w:p>
          <w:p w14:paraId="47642885" w14:textId="77777777" w:rsidR="006150F5" w:rsidRPr="00953EFC" w:rsidRDefault="006150F5" w:rsidP="006150F5">
            <w:pPr>
              <w:ind w:left="709" w:right="233"/>
              <w:rPr>
                <w:rFonts w:cs="Arial"/>
                <w:color w:val="000000" w:themeColor="text1"/>
                <w:szCs w:val="18"/>
              </w:rPr>
            </w:pPr>
            <w:r w:rsidRPr="00953EFC">
              <w:rPr>
                <w:rFonts w:cs="Arial"/>
                <w:color w:val="000000" w:themeColor="text1"/>
                <w:szCs w:val="18"/>
              </w:rPr>
              <w:t>La Empresa Nacional de Electricidad - ENDE, para cumplir las actividades planificadas por la Unidad de Coordinación La Paz requiere contratar a un Consultor Individual de Línea que cumpla con la experiencia y formación establecida en los presentes Términos de Referencia (TDR’s).</w:t>
            </w:r>
          </w:p>
          <w:p w14:paraId="6873558C" w14:textId="77777777" w:rsidR="006150F5" w:rsidRPr="00953EFC" w:rsidRDefault="006150F5" w:rsidP="006150F5">
            <w:pPr>
              <w:ind w:left="360" w:right="153"/>
              <w:rPr>
                <w:rFonts w:cs="Arial"/>
                <w:b/>
                <w:caps/>
                <w:color w:val="000000" w:themeColor="text1"/>
                <w:szCs w:val="18"/>
              </w:rPr>
            </w:pPr>
            <w:r w:rsidRPr="00953EFC">
              <w:rPr>
                <w:rFonts w:cs="Arial"/>
                <w:b/>
                <w:color w:val="000000" w:themeColor="text1"/>
                <w:szCs w:val="18"/>
              </w:rPr>
              <w:t xml:space="preserve"> </w:t>
            </w:r>
          </w:p>
          <w:p w14:paraId="2BA5D6E5"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OBJETO DE LA CONSULTORÍA INDIVIDUAL DE LÍNEA</w:t>
            </w:r>
          </w:p>
          <w:p w14:paraId="1431CC69" w14:textId="77777777" w:rsidR="006150F5" w:rsidRPr="00953EFC" w:rsidRDefault="006150F5" w:rsidP="006150F5">
            <w:pPr>
              <w:ind w:left="1065" w:right="153"/>
              <w:rPr>
                <w:rFonts w:cs="Arial"/>
                <w:b/>
                <w:caps/>
                <w:color w:val="000000" w:themeColor="text1"/>
                <w:szCs w:val="18"/>
              </w:rPr>
            </w:pPr>
          </w:p>
          <w:p w14:paraId="557B9AFB" w14:textId="77777777" w:rsidR="006150F5" w:rsidRPr="00953EFC" w:rsidRDefault="006150F5" w:rsidP="006150F5">
            <w:pPr>
              <w:ind w:left="709" w:right="232"/>
              <w:contextualSpacing/>
              <w:rPr>
                <w:rFonts w:cs="Arial"/>
                <w:color w:val="000000" w:themeColor="text1"/>
                <w:szCs w:val="18"/>
              </w:rPr>
            </w:pPr>
            <w:r w:rsidRPr="00953EFC">
              <w:rPr>
                <w:rFonts w:cs="Arial"/>
                <w:color w:val="000000" w:themeColor="text1"/>
                <w:szCs w:val="18"/>
              </w:rPr>
              <w:t>La Empresa Nacional de Electricidad (</w:t>
            </w:r>
            <w:r w:rsidRPr="00953EFC">
              <w:rPr>
                <w:rFonts w:cs="Arial"/>
                <w:b/>
                <w:color w:val="000000" w:themeColor="text1"/>
                <w:szCs w:val="18"/>
              </w:rPr>
              <w:t>ENDE</w:t>
            </w:r>
            <w:r w:rsidRPr="00953EFC">
              <w:rPr>
                <w:rFonts w:cs="Arial"/>
                <w:color w:val="000000" w:themeColor="text1"/>
                <w:szCs w:val="18"/>
              </w:rPr>
              <w:t xml:space="preserve">), a través de la Unidad de Coordinación La Paz, requiere contratar un Consultor Individual de Línea para apoyar de forma oportuna y eficiente al cumplimiento de objetivos de </w:t>
            </w:r>
            <w:r w:rsidRPr="00953EFC">
              <w:rPr>
                <w:rFonts w:cs="Arial"/>
                <w:b/>
                <w:color w:val="000000" w:themeColor="text1"/>
                <w:szCs w:val="18"/>
              </w:rPr>
              <w:t>ENDE</w:t>
            </w:r>
            <w:r w:rsidRPr="00953EFC">
              <w:rPr>
                <w:rFonts w:cs="Arial"/>
                <w:color w:val="000000" w:themeColor="text1"/>
                <w:szCs w:val="18"/>
              </w:rPr>
              <w:t>.</w:t>
            </w:r>
          </w:p>
          <w:p w14:paraId="01F569ED" w14:textId="77777777" w:rsidR="006150F5" w:rsidRPr="00953EFC" w:rsidRDefault="006150F5" w:rsidP="006150F5">
            <w:pPr>
              <w:ind w:left="709" w:right="232"/>
              <w:contextualSpacing/>
              <w:rPr>
                <w:rFonts w:cs="Arial"/>
                <w:color w:val="000000" w:themeColor="text1"/>
                <w:szCs w:val="18"/>
              </w:rPr>
            </w:pPr>
          </w:p>
          <w:p w14:paraId="3EED5B4D" w14:textId="77777777" w:rsidR="006150F5" w:rsidRPr="00953EFC" w:rsidRDefault="006150F5" w:rsidP="006150F5">
            <w:pPr>
              <w:ind w:left="709" w:right="232"/>
              <w:contextualSpacing/>
              <w:rPr>
                <w:rFonts w:cs="Arial"/>
                <w:color w:val="000000" w:themeColor="text1"/>
                <w:szCs w:val="18"/>
              </w:rPr>
            </w:pPr>
            <w:r w:rsidRPr="00953EFC">
              <w:rPr>
                <w:rFonts w:cs="Arial"/>
                <w:color w:val="000000" w:themeColor="text1"/>
                <w:szCs w:val="18"/>
              </w:rPr>
              <w:t xml:space="preserve">Para este fin, </w:t>
            </w:r>
            <w:r w:rsidRPr="00953EFC">
              <w:rPr>
                <w:rFonts w:cs="Arial"/>
                <w:b/>
                <w:color w:val="000000" w:themeColor="text1"/>
                <w:szCs w:val="18"/>
              </w:rPr>
              <w:t>ENDE</w:t>
            </w:r>
            <w:r w:rsidRPr="00953EFC">
              <w:rPr>
                <w:rFonts w:cs="Arial"/>
                <w:color w:val="000000" w:themeColor="text1"/>
                <w:szCs w:val="18"/>
              </w:rPr>
              <w:t xml:space="preserve"> apoyará al </w:t>
            </w:r>
            <w:r w:rsidRPr="00953EFC">
              <w:rPr>
                <w:rFonts w:cs="Arial"/>
                <w:b/>
                <w:color w:val="000000" w:themeColor="text1"/>
                <w:szCs w:val="18"/>
              </w:rPr>
              <w:t>CONSULTOR</w:t>
            </w:r>
            <w:r w:rsidRPr="00953EFC">
              <w:rPr>
                <w:rFonts w:cs="Arial"/>
                <w:color w:val="000000" w:themeColor="text1"/>
                <w:szCs w:val="18"/>
              </w:rPr>
              <w:t xml:space="preserve"> proporcionando la información necesaria, logística y todas las condiciones e insumos para el desarrollo de la </w:t>
            </w:r>
            <w:r w:rsidRPr="00953EFC">
              <w:rPr>
                <w:rFonts w:cs="Arial"/>
                <w:b/>
                <w:color w:val="000000" w:themeColor="text1"/>
                <w:szCs w:val="18"/>
              </w:rPr>
              <w:t>CONSULTORÍA</w:t>
            </w:r>
            <w:r w:rsidRPr="00953EFC">
              <w:rPr>
                <w:rFonts w:cs="Arial"/>
                <w:color w:val="000000" w:themeColor="text1"/>
                <w:szCs w:val="18"/>
              </w:rPr>
              <w:t>.</w:t>
            </w:r>
          </w:p>
          <w:p w14:paraId="32D46747" w14:textId="77777777" w:rsidR="006150F5" w:rsidRPr="00953EFC" w:rsidRDefault="006150F5" w:rsidP="006150F5">
            <w:pPr>
              <w:ind w:left="360" w:right="51"/>
              <w:rPr>
                <w:rFonts w:cs="Arial"/>
                <w:color w:val="000000" w:themeColor="text1"/>
                <w:szCs w:val="18"/>
              </w:rPr>
            </w:pPr>
          </w:p>
          <w:p w14:paraId="198AD228" w14:textId="77777777" w:rsidR="006150F5" w:rsidRPr="00953EFC" w:rsidRDefault="006150F5" w:rsidP="006150F5">
            <w:pPr>
              <w:numPr>
                <w:ilvl w:val="0"/>
                <w:numId w:val="54"/>
              </w:numPr>
              <w:tabs>
                <w:tab w:val="clear" w:pos="1065"/>
              </w:tabs>
              <w:ind w:left="720" w:right="153" w:hanging="400"/>
              <w:rPr>
                <w:rFonts w:cs="Arial"/>
                <w:b/>
                <w:caps/>
                <w:color w:val="000000" w:themeColor="text1"/>
                <w:szCs w:val="18"/>
              </w:rPr>
            </w:pPr>
            <w:r w:rsidRPr="00953EFC">
              <w:rPr>
                <w:rFonts w:cs="Arial"/>
                <w:b/>
                <w:caps/>
                <w:color w:val="000000" w:themeColor="text1"/>
                <w:szCs w:val="18"/>
              </w:rPr>
              <w:t>ALCANCE DEL SERVICIO de consultoría</w:t>
            </w:r>
          </w:p>
          <w:p w14:paraId="7DAD0751" w14:textId="77777777" w:rsidR="006150F5" w:rsidRPr="00953EFC" w:rsidRDefault="006150F5" w:rsidP="006150F5">
            <w:pPr>
              <w:ind w:left="720" w:right="153"/>
              <w:rPr>
                <w:rFonts w:cs="Arial"/>
                <w:b/>
                <w:caps/>
                <w:color w:val="000000" w:themeColor="text1"/>
                <w:szCs w:val="18"/>
              </w:rPr>
            </w:pPr>
          </w:p>
          <w:p w14:paraId="71FEB6DE" w14:textId="77777777" w:rsidR="006150F5" w:rsidRPr="00953EFC" w:rsidRDefault="006150F5" w:rsidP="006150F5">
            <w:pPr>
              <w:ind w:left="709" w:right="232"/>
              <w:contextualSpacing/>
              <w:rPr>
                <w:rFonts w:cs="Arial"/>
                <w:color w:val="000000" w:themeColor="text1"/>
                <w:szCs w:val="18"/>
              </w:rPr>
            </w:pPr>
            <w:r w:rsidRPr="00953EFC">
              <w:rPr>
                <w:rFonts w:cs="Arial"/>
                <w:color w:val="000000" w:themeColor="text1"/>
                <w:szCs w:val="18"/>
              </w:rPr>
              <w:t xml:space="preserve">El Consultor Individual deberá realizar y ejecutar las tareas encomendadas en estricta aplicación a los términos de Referencia, al contrato a suscribir y a los mecanismos de coordinación establecidos por la Unidad de Coordinación La Paz de </w:t>
            </w:r>
            <w:r w:rsidRPr="00953EFC">
              <w:rPr>
                <w:rFonts w:cs="Arial"/>
                <w:b/>
                <w:color w:val="000000" w:themeColor="text1"/>
                <w:szCs w:val="18"/>
              </w:rPr>
              <w:t xml:space="preserve">ENDE. </w:t>
            </w:r>
            <w:r w:rsidRPr="00953EFC">
              <w:rPr>
                <w:rFonts w:cs="Arial"/>
                <w:color w:val="000000" w:themeColor="text1"/>
                <w:szCs w:val="18"/>
              </w:rPr>
              <w:t xml:space="preserve">Para este fin, el </w:t>
            </w:r>
            <w:r w:rsidRPr="00953EFC">
              <w:rPr>
                <w:rFonts w:cs="Arial"/>
                <w:b/>
                <w:color w:val="000000" w:themeColor="text1"/>
                <w:szCs w:val="18"/>
              </w:rPr>
              <w:t>CONSULTOR</w:t>
            </w:r>
            <w:r w:rsidRPr="00953EFC">
              <w:rPr>
                <w:rFonts w:cs="Arial"/>
                <w:color w:val="000000" w:themeColor="text1"/>
                <w:szCs w:val="18"/>
              </w:rPr>
              <w:t xml:space="preserve"> deberá efectuar, sin ser limitativas, las siguientes actividades:</w:t>
            </w:r>
          </w:p>
          <w:p w14:paraId="2F1BE634" w14:textId="77777777" w:rsidR="006150F5" w:rsidRPr="00953EFC" w:rsidRDefault="006150F5" w:rsidP="006150F5">
            <w:pPr>
              <w:contextualSpacing/>
              <w:rPr>
                <w:rFonts w:cs="Arial"/>
                <w:color w:val="000000" w:themeColor="text1"/>
                <w:szCs w:val="18"/>
              </w:rPr>
            </w:pPr>
          </w:p>
          <w:p w14:paraId="5C5B2CCF"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trámites referentes a contratos SANO y contratos AETN, hasta la suscripción de los mismos entre Banco Central de Bolivia - Empresa Nacional de Electricidad - Ministerio de Hidrocarburos y Energías - Autoridad de Fiscalización de Electricidad y Tecnología Nuclear, gestionando las firmas de los representantes ante la Notaria de Gobierno.</w:t>
            </w:r>
          </w:p>
          <w:p w14:paraId="30D2EBD3"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Hacer seguimiento oportuno de los contratos SANO, en cuanto a fechas y plazos en coordinación con la Unidad Jurídica del Banco Central de Bolivia para no retrasar los desembolsos de proyectos que ejecuta ENDE.</w:t>
            </w:r>
          </w:p>
          <w:p w14:paraId="26ADC356"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Apoyar en los Directorios que se lleven a cabo en la ciudad de La Paz, encargándose de la entrega de convocatorias, carpetas, actas y resoluciones de Directorio. Así mismo, entregar los documentos a los directores para gestionar la firma de los mismos cuando se requiera.</w:t>
            </w:r>
          </w:p>
          <w:p w14:paraId="732B913B"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seguimiento oportuno en la Autoridad General de Impugnación Tributaria y Autoridad Regional de Impugnación Tributaria – La Paz, para su respectiva notificación.</w:t>
            </w:r>
          </w:p>
          <w:p w14:paraId="696F8037"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 xml:space="preserve">Recepcionar notas externas </w:t>
            </w:r>
            <w:r w:rsidRPr="00953EFC">
              <w:rPr>
                <w:rFonts w:ascii="Verdana" w:hAnsi="Verdana" w:cs="Arial"/>
                <w:color w:val="000000" w:themeColor="text1"/>
                <w:sz w:val="18"/>
                <w:szCs w:val="18"/>
                <w:shd w:val="clear" w:color="auto" w:fill="FFFFFF"/>
              </w:rPr>
              <w:t xml:space="preserve">(como ser: cartas externas recibidas, documentos externos y otros) en uso y aplicación del Sistema ENDESIS – FLUDOC </w:t>
            </w:r>
            <w:r w:rsidRPr="00953EFC">
              <w:rPr>
                <w:rFonts w:ascii="Verdana" w:hAnsi="Verdana" w:cs="Arial"/>
                <w:color w:val="000000" w:themeColor="text1"/>
                <w:sz w:val="18"/>
                <w:szCs w:val="18"/>
              </w:rPr>
              <w:t xml:space="preserve">y proceder con la derivación de acuerdo a la unidad o proyecto que corresponda y notificar a ENDE matriz en caso de que la nota contemple plazos que debe cumplir impostergablemente (de carácter urgente). </w:t>
            </w:r>
          </w:p>
          <w:p w14:paraId="75969A84"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Elaborar cartas, comunicaciones internas, notas de remisión.</w:t>
            </w:r>
          </w:p>
          <w:p w14:paraId="2DB2A04E"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Verificar el contenido de la documentación emitida por ENDE matriz para asegurar su correcta presentación.</w:t>
            </w:r>
          </w:p>
          <w:p w14:paraId="38BCAEF9"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solicitud de Pasajes y Viáticos.</w:t>
            </w:r>
          </w:p>
          <w:p w14:paraId="399149BE"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y coordinar la recepción y derivación de llamadas telefónicas.</w:t>
            </w:r>
          </w:p>
          <w:p w14:paraId="15C6DC36"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el proceso de contratación físico y digital de la Información remitida a ENDE.</w:t>
            </w:r>
          </w:p>
          <w:p w14:paraId="08FAC376"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Realizar la solicitud de disposiciones legales al Ministerio de la Presidencia, de acuerdo al requerimiento de la Gerencia de Desarrollo Empresarial y Economía asi como la Unidad Jurídica, tomando en cuenta las fechas actualizadas de la emisión de dichas disposiciones legales.</w:t>
            </w:r>
          </w:p>
          <w:p w14:paraId="1729300E"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lastRenderedPageBreak/>
              <w:t xml:space="preserve">Realizar procesos de contratación de bienes y servicios según el requerimiento y desarrollo de la oficina de Unidad de Coordinación La Paz esto </w:t>
            </w:r>
            <w:r w:rsidRPr="00953EFC">
              <w:rPr>
                <w:rStyle w:val="hgkelc"/>
                <w:rFonts w:ascii="Verdana" w:hAnsi="Verdana"/>
                <w:sz w:val="18"/>
                <w:szCs w:val="18"/>
              </w:rPr>
              <w:t>implica: planificar, movilizar, desplegar, organizar y transformar recursos financieros de ENDE para proveer, asignar y distribuir bienes y servicios a la mencionada oficina la cual coadyuva a diario con los procesos, tramites, convenios, etc que ENDE MATRIZ viene desarrollando.</w:t>
            </w:r>
          </w:p>
          <w:p w14:paraId="222546AE" w14:textId="77777777" w:rsidR="006150F5" w:rsidRPr="00953EFC" w:rsidRDefault="006150F5" w:rsidP="006150F5">
            <w:pPr>
              <w:pStyle w:val="Prrafodelista"/>
              <w:numPr>
                <w:ilvl w:val="0"/>
                <w:numId w:val="61"/>
              </w:numPr>
              <w:spacing w:after="200" w:line="276" w:lineRule="auto"/>
              <w:ind w:left="1418" w:hanging="284"/>
              <w:contextualSpacing/>
              <w:rPr>
                <w:rFonts w:ascii="Verdana" w:hAnsi="Verdana" w:cs="Arial"/>
                <w:color w:val="000000" w:themeColor="text1"/>
                <w:sz w:val="18"/>
                <w:szCs w:val="18"/>
              </w:rPr>
            </w:pPr>
            <w:r w:rsidRPr="00953EFC">
              <w:rPr>
                <w:rFonts w:ascii="Verdana" w:hAnsi="Verdana" w:cs="Arial"/>
                <w:color w:val="000000" w:themeColor="text1"/>
                <w:sz w:val="18"/>
                <w:szCs w:val="18"/>
              </w:rPr>
              <w:t>Otras actividades que le asigne el jefe de la Oficina Regional La Paz, Vicepresidencia y/o Presidencia.</w:t>
            </w:r>
          </w:p>
          <w:p w14:paraId="0B154087" w14:textId="77777777" w:rsidR="006150F5" w:rsidRPr="00953EFC" w:rsidRDefault="006150F5" w:rsidP="006150F5">
            <w:pPr>
              <w:ind w:left="708" w:right="153"/>
              <w:rPr>
                <w:rFonts w:cs="Arial"/>
                <w:color w:val="000000" w:themeColor="text1"/>
                <w:szCs w:val="18"/>
              </w:rPr>
            </w:pPr>
            <w:r w:rsidRPr="00953EFC">
              <w:rPr>
                <w:rFonts w:cs="Arial"/>
                <w:color w:val="000000" w:themeColor="text1"/>
                <w:szCs w:val="18"/>
              </w:rPr>
              <w:t>El presente alcance es de carácter enunciativo y no limitativo, pudiendo ENDE ampliar su alcance de acuerdo a necesidad.</w:t>
            </w:r>
          </w:p>
          <w:p w14:paraId="4959412D" w14:textId="77777777" w:rsidR="006150F5" w:rsidRPr="00953EFC" w:rsidRDefault="006150F5" w:rsidP="006150F5">
            <w:pPr>
              <w:ind w:left="709" w:right="153"/>
              <w:rPr>
                <w:rFonts w:cs="Arial"/>
                <w:color w:val="000000" w:themeColor="text1"/>
                <w:szCs w:val="18"/>
              </w:rPr>
            </w:pPr>
          </w:p>
          <w:p w14:paraId="002635CA"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De manera excepcional, en resguardo de la vida y salud del consultor, éste podrá desarrollar sus actividades bajo la modalidad de teletrabajo, previa solicitud y justificación de la Gerencia de Área, con aprobación de la Gerencia de Desarrollo Empresarial y Economía, de acuerdo a normativa legal vigente. El consultor que desarrolle actividades que no puedan sujetarse a esta modalidad, deberá desarrollarlas de manera presencial.</w:t>
            </w:r>
          </w:p>
          <w:p w14:paraId="54EA4313" w14:textId="77777777" w:rsidR="006150F5" w:rsidRPr="00953EFC" w:rsidRDefault="006150F5" w:rsidP="006150F5">
            <w:pPr>
              <w:ind w:left="709" w:right="153"/>
              <w:rPr>
                <w:rFonts w:cs="Arial"/>
                <w:color w:val="000000" w:themeColor="text1"/>
                <w:szCs w:val="18"/>
              </w:rPr>
            </w:pPr>
          </w:p>
          <w:p w14:paraId="3A1C0EB0" w14:textId="77777777" w:rsidR="006150F5" w:rsidRPr="00953EFC" w:rsidRDefault="006150F5" w:rsidP="006150F5">
            <w:pPr>
              <w:ind w:left="708" w:right="153" w:hanging="424"/>
              <w:rPr>
                <w:rFonts w:cs="Arial"/>
                <w:color w:val="000000" w:themeColor="text1"/>
                <w:szCs w:val="18"/>
              </w:rPr>
            </w:pPr>
            <w:r w:rsidRPr="00953EFC">
              <w:rPr>
                <w:rFonts w:cs="Arial"/>
                <w:b/>
                <w:color w:val="000000" w:themeColor="text1"/>
                <w:szCs w:val="18"/>
              </w:rPr>
              <w:t>3.1</w:t>
            </w:r>
            <w:r w:rsidRPr="00953EFC">
              <w:rPr>
                <w:rFonts w:cs="Arial"/>
                <w:color w:val="000000" w:themeColor="text1"/>
                <w:szCs w:val="18"/>
              </w:rPr>
              <w:t xml:space="preserve"> </w:t>
            </w:r>
            <w:r w:rsidRPr="00953EFC">
              <w:rPr>
                <w:rFonts w:cs="Arial"/>
                <w:color w:val="000000" w:themeColor="text1"/>
                <w:szCs w:val="18"/>
              </w:rPr>
              <w:tab/>
            </w:r>
            <w:r w:rsidRPr="00953EFC">
              <w:rPr>
                <w:rFonts w:cs="Arial"/>
                <w:b/>
                <w:color w:val="000000" w:themeColor="text1"/>
                <w:szCs w:val="18"/>
              </w:rPr>
              <w:t>CONFIDENCIALIDAD</w:t>
            </w:r>
          </w:p>
          <w:p w14:paraId="616C558B" w14:textId="77777777" w:rsidR="006150F5" w:rsidRPr="00953EFC" w:rsidRDefault="006150F5" w:rsidP="006150F5">
            <w:pPr>
              <w:ind w:left="708" w:right="153" w:hanging="424"/>
              <w:rPr>
                <w:rFonts w:cs="Arial"/>
                <w:color w:val="000000" w:themeColor="text1"/>
                <w:szCs w:val="18"/>
              </w:rPr>
            </w:pPr>
          </w:p>
          <w:p w14:paraId="141AAD02" w14:textId="77777777" w:rsidR="006150F5" w:rsidRPr="00953EFC" w:rsidRDefault="006150F5" w:rsidP="006150F5">
            <w:pPr>
              <w:ind w:left="708" w:right="153" w:firstLine="1"/>
              <w:rPr>
                <w:rFonts w:cs="Arial"/>
                <w:color w:val="000000" w:themeColor="text1"/>
                <w:szCs w:val="18"/>
              </w:rPr>
            </w:pPr>
            <w:r w:rsidRPr="00953EFC">
              <w:rPr>
                <w:rFonts w:cs="Arial"/>
                <w:color w:val="000000" w:themeColor="text1"/>
                <w:szCs w:val="18"/>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5E6BF4B3" w14:textId="77777777" w:rsidR="006150F5" w:rsidRPr="00953EFC" w:rsidRDefault="006150F5" w:rsidP="006150F5">
            <w:pPr>
              <w:ind w:left="708" w:right="153"/>
              <w:rPr>
                <w:rFonts w:cs="Arial"/>
                <w:color w:val="000000" w:themeColor="text1"/>
                <w:szCs w:val="18"/>
              </w:rPr>
            </w:pPr>
          </w:p>
          <w:p w14:paraId="6E976219" w14:textId="77777777" w:rsidR="006150F5" w:rsidRPr="00953EFC" w:rsidRDefault="006150F5" w:rsidP="006150F5">
            <w:pPr>
              <w:ind w:left="708" w:right="153"/>
              <w:rPr>
                <w:rFonts w:cs="Arial"/>
                <w:color w:val="000000" w:themeColor="text1"/>
                <w:szCs w:val="18"/>
              </w:rPr>
            </w:pPr>
            <w:r w:rsidRPr="00953EFC">
              <w:rPr>
                <w:rFonts w:cs="Arial"/>
                <w:color w:val="000000" w:themeColor="text1"/>
                <w:szCs w:val="18"/>
              </w:rPr>
              <w:t>Asimismo, el CONSULTOR reconoce que ENDE es el único propietario de los producto</w:t>
            </w:r>
            <w:r>
              <w:rPr>
                <w:rFonts w:cs="Arial"/>
                <w:color w:val="000000" w:themeColor="text1"/>
                <w:szCs w:val="18"/>
              </w:rPr>
              <w:t>s</w:t>
            </w:r>
            <w:r w:rsidRPr="00953EFC">
              <w:rPr>
                <w:rFonts w:cs="Arial"/>
                <w:color w:val="000000" w:themeColor="text1"/>
                <w:szCs w:val="18"/>
              </w:rPr>
              <w:t xml:space="preserve"> y documentos generados en la CONSULTORÍA.</w:t>
            </w:r>
          </w:p>
          <w:p w14:paraId="409B4893" w14:textId="77777777" w:rsidR="006150F5" w:rsidRPr="00953EFC" w:rsidRDefault="006150F5" w:rsidP="006150F5">
            <w:pPr>
              <w:ind w:right="153"/>
              <w:rPr>
                <w:rFonts w:cs="Arial"/>
                <w:color w:val="000000" w:themeColor="text1"/>
                <w:szCs w:val="18"/>
              </w:rPr>
            </w:pPr>
          </w:p>
          <w:p w14:paraId="203C1409" w14:textId="77777777" w:rsidR="006150F5" w:rsidRPr="00953EFC" w:rsidRDefault="006150F5" w:rsidP="006150F5">
            <w:pPr>
              <w:numPr>
                <w:ilvl w:val="0"/>
                <w:numId w:val="54"/>
              </w:numPr>
              <w:tabs>
                <w:tab w:val="clear" w:pos="1065"/>
                <w:tab w:val="num" w:pos="720"/>
              </w:tabs>
              <w:ind w:right="153" w:hanging="705"/>
              <w:contextualSpacing/>
              <w:rPr>
                <w:rFonts w:cs="Arial"/>
                <w:b/>
                <w:caps/>
                <w:color w:val="000000" w:themeColor="text1"/>
                <w:szCs w:val="18"/>
              </w:rPr>
            </w:pPr>
            <w:r w:rsidRPr="00953EFC">
              <w:rPr>
                <w:rFonts w:cs="Arial"/>
                <w:b/>
                <w:caps/>
                <w:color w:val="000000" w:themeColor="text1"/>
                <w:szCs w:val="18"/>
              </w:rPr>
              <w:t>RESULTADOS ESPERADOS</w:t>
            </w:r>
          </w:p>
          <w:p w14:paraId="3BD94E93" w14:textId="77777777" w:rsidR="006150F5" w:rsidRPr="00953EFC" w:rsidRDefault="006150F5" w:rsidP="006150F5">
            <w:pPr>
              <w:ind w:left="1065" w:right="153"/>
              <w:contextualSpacing/>
              <w:rPr>
                <w:rFonts w:cs="Arial"/>
                <w:b/>
                <w:caps/>
                <w:color w:val="000000" w:themeColor="text1"/>
                <w:szCs w:val="18"/>
              </w:rPr>
            </w:pPr>
          </w:p>
          <w:p w14:paraId="1AA824D0" w14:textId="77777777" w:rsidR="006150F5" w:rsidRPr="00953EFC" w:rsidRDefault="006150F5" w:rsidP="006150F5">
            <w:pPr>
              <w:ind w:left="709" w:right="153"/>
              <w:contextualSpacing/>
              <w:rPr>
                <w:rFonts w:cs="Arial"/>
                <w:color w:val="000000" w:themeColor="text1"/>
                <w:szCs w:val="18"/>
              </w:rPr>
            </w:pPr>
            <w:r w:rsidRPr="00953EFC">
              <w:rPr>
                <w:rFonts w:cs="Arial"/>
                <w:color w:val="000000" w:themeColor="text1"/>
                <w:szCs w:val="18"/>
              </w:rPr>
              <w:t xml:space="preserve">El cumplimiento de las actividades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3F98F703" w14:textId="77777777" w:rsidR="006150F5" w:rsidRPr="00953EFC" w:rsidRDefault="006150F5" w:rsidP="006150F5">
            <w:pPr>
              <w:ind w:left="709" w:right="153"/>
              <w:contextualSpacing/>
              <w:rPr>
                <w:rFonts w:cs="Arial"/>
                <w:color w:val="000000" w:themeColor="text1"/>
                <w:szCs w:val="18"/>
              </w:rPr>
            </w:pPr>
          </w:p>
          <w:p w14:paraId="6A48F173" w14:textId="77777777" w:rsidR="006150F5" w:rsidRPr="00953EFC" w:rsidRDefault="006150F5" w:rsidP="006150F5">
            <w:pPr>
              <w:ind w:left="709" w:right="153"/>
              <w:contextualSpacing/>
              <w:rPr>
                <w:rFonts w:cs="Arial"/>
                <w:color w:val="000000" w:themeColor="text1"/>
                <w:szCs w:val="18"/>
              </w:rPr>
            </w:pPr>
            <w:r w:rsidRPr="00953EFC">
              <w:rPr>
                <w:rFonts w:cs="Arial"/>
                <w:color w:val="000000" w:themeColor="text1"/>
                <w:szCs w:val="18"/>
              </w:rPr>
              <w:t xml:space="preserve">El desempeño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0B63ADEF" w14:textId="77777777" w:rsidR="006150F5" w:rsidRPr="00953EFC" w:rsidRDefault="006150F5" w:rsidP="006150F5">
            <w:pPr>
              <w:numPr>
                <w:ilvl w:val="0"/>
                <w:numId w:val="60"/>
              </w:numPr>
              <w:ind w:left="1208" w:hanging="357"/>
              <w:rPr>
                <w:rFonts w:cs="Arial"/>
                <w:color w:val="000000" w:themeColor="text1"/>
                <w:szCs w:val="18"/>
              </w:rPr>
            </w:pPr>
            <w:r w:rsidRPr="00953EFC">
              <w:rPr>
                <w:rFonts w:cs="Arial"/>
                <w:color w:val="000000" w:themeColor="text1"/>
                <w:szCs w:val="18"/>
              </w:rPr>
              <w:t>Cumplimiento de las actividades y tareas encomendadas.</w:t>
            </w:r>
          </w:p>
          <w:p w14:paraId="0A14658C" w14:textId="77777777" w:rsidR="006150F5" w:rsidRPr="00953EFC" w:rsidRDefault="006150F5" w:rsidP="006150F5">
            <w:pPr>
              <w:numPr>
                <w:ilvl w:val="0"/>
                <w:numId w:val="60"/>
              </w:numPr>
              <w:ind w:left="1208" w:hanging="357"/>
              <w:rPr>
                <w:rFonts w:cs="Arial"/>
                <w:color w:val="000000" w:themeColor="text1"/>
                <w:szCs w:val="18"/>
              </w:rPr>
            </w:pPr>
            <w:r w:rsidRPr="00953EFC">
              <w:rPr>
                <w:rFonts w:cs="Arial"/>
                <w:color w:val="000000" w:themeColor="text1"/>
                <w:szCs w:val="18"/>
              </w:rPr>
              <w:t>Informes que expongan el cumplimiento de las tareas encomendadas.</w:t>
            </w:r>
          </w:p>
          <w:p w14:paraId="4B88566B" w14:textId="77777777" w:rsidR="006150F5" w:rsidRPr="00953EFC" w:rsidRDefault="006150F5" w:rsidP="006150F5">
            <w:pPr>
              <w:ind w:left="1208"/>
              <w:rPr>
                <w:rFonts w:cs="Arial"/>
                <w:color w:val="000000" w:themeColor="text1"/>
                <w:szCs w:val="18"/>
              </w:rPr>
            </w:pPr>
          </w:p>
          <w:p w14:paraId="4868274E"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EVALUACIÓN DEL SERVICIO PRESTADO POR EL CONSULTOR INDIVIDUAL DE LINEA</w:t>
            </w:r>
          </w:p>
          <w:p w14:paraId="5EB8AC68" w14:textId="77777777" w:rsidR="006150F5" w:rsidRPr="00953EFC" w:rsidRDefault="006150F5" w:rsidP="006150F5">
            <w:pPr>
              <w:ind w:left="360" w:right="153"/>
              <w:rPr>
                <w:rFonts w:cs="Arial"/>
                <w:b/>
                <w:caps/>
                <w:color w:val="000000" w:themeColor="text1"/>
                <w:szCs w:val="18"/>
              </w:rPr>
            </w:pPr>
          </w:p>
          <w:p w14:paraId="6DBB0026"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ENDE a través de la Unidad Solicitante, realizará la evaluación final del cumplimiento al alcance de las tareas establecidas en el TDR’s, del CONSULTOR emitido por el Jefe Inmediato.</w:t>
            </w:r>
          </w:p>
          <w:p w14:paraId="3A01A100" w14:textId="77777777" w:rsidR="006150F5" w:rsidRPr="00953EFC" w:rsidRDefault="006150F5" w:rsidP="006150F5">
            <w:pPr>
              <w:ind w:left="709" w:right="153"/>
              <w:rPr>
                <w:rFonts w:cs="Arial"/>
                <w:color w:val="000000" w:themeColor="text1"/>
                <w:szCs w:val="18"/>
              </w:rPr>
            </w:pPr>
          </w:p>
          <w:p w14:paraId="6B8A45C1"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informes</w:t>
            </w:r>
          </w:p>
          <w:p w14:paraId="32A2E544" w14:textId="77777777" w:rsidR="006150F5" w:rsidRPr="00953EFC" w:rsidRDefault="006150F5" w:rsidP="006150F5">
            <w:pPr>
              <w:ind w:left="292" w:right="153"/>
              <w:rPr>
                <w:rFonts w:cs="Arial"/>
                <w:color w:val="000000" w:themeColor="text1"/>
                <w:szCs w:val="18"/>
              </w:rPr>
            </w:pPr>
          </w:p>
          <w:p w14:paraId="2E4227C3" w14:textId="77777777" w:rsidR="006150F5" w:rsidRPr="00953EFC" w:rsidRDefault="006150F5" w:rsidP="006150F5">
            <w:pPr>
              <w:ind w:left="709"/>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deberá presentar los informes que a continuación se detallan:</w:t>
            </w:r>
          </w:p>
          <w:p w14:paraId="3AFC3750" w14:textId="77777777" w:rsidR="006150F5" w:rsidRPr="00953EFC" w:rsidRDefault="006150F5" w:rsidP="006150F5">
            <w:pPr>
              <w:ind w:left="709"/>
              <w:rPr>
                <w:rFonts w:cs="Arial"/>
                <w:color w:val="000000" w:themeColor="text1"/>
                <w:szCs w:val="18"/>
              </w:rPr>
            </w:pPr>
          </w:p>
          <w:p w14:paraId="78E2B8DF" w14:textId="77777777" w:rsidR="006150F5" w:rsidRPr="00953EFC" w:rsidRDefault="006150F5" w:rsidP="006150F5">
            <w:pPr>
              <w:pStyle w:val="Prrafodelista"/>
              <w:numPr>
                <w:ilvl w:val="0"/>
                <w:numId w:val="62"/>
              </w:numPr>
              <w:spacing w:line="276" w:lineRule="auto"/>
              <w:ind w:left="1134" w:hanging="425"/>
              <w:rPr>
                <w:rFonts w:ascii="Verdana" w:hAnsi="Verdana" w:cs="Tahoma"/>
                <w:sz w:val="18"/>
                <w:szCs w:val="18"/>
                <w:lang w:val="es-ES_tradnl"/>
              </w:rPr>
            </w:pPr>
            <w:r w:rsidRPr="00953EFC">
              <w:rPr>
                <w:rFonts w:ascii="Verdana" w:hAnsi="Verdana" w:cs="Tahoma"/>
                <w:b/>
                <w:sz w:val="18"/>
                <w:szCs w:val="18"/>
                <w:lang w:val="es-ES_tradnl"/>
              </w:rPr>
              <w:t>Informe mensual</w:t>
            </w:r>
            <w:r w:rsidRPr="00953EFC">
              <w:rPr>
                <w:rFonts w:ascii="Verdana" w:hAnsi="Verdana" w:cs="Tahoma"/>
                <w:sz w:val="18"/>
                <w:szCs w:val="18"/>
                <w:lang w:val="es-ES_tradnl"/>
              </w:rPr>
              <w:t xml:space="preserve">, aprobado por el </w:t>
            </w:r>
            <w:r w:rsidRPr="00953EFC">
              <w:rPr>
                <w:rFonts w:ascii="Verdana" w:hAnsi="Verdana" w:cs="Tahoma"/>
                <w:b/>
                <w:color w:val="000000" w:themeColor="text1"/>
                <w:sz w:val="18"/>
                <w:szCs w:val="18"/>
              </w:rPr>
              <w:t>JEFE REGIONAL LA PAZ</w:t>
            </w:r>
            <w:r w:rsidRPr="00953EFC">
              <w:rPr>
                <w:rFonts w:ascii="Verdana" w:hAnsi="Verdana" w:cs="Tahoma"/>
                <w:sz w:val="18"/>
                <w:szCs w:val="18"/>
                <w:lang w:val="es-ES_tradnl"/>
              </w:rPr>
              <w:t>, mismo que</w:t>
            </w:r>
            <w:r>
              <w:rPr>
                <w:rFonts w:ascii="Verdana" w:hAnsi="Verdana" w:cs="Tahoma"/>
                <w:sz w:val="18"/>
                <w:szCs w:val="18"/>
                <w:lang w:val="es-ES_tradnl"/>
              </w:rPr>
              <w:t xml:space="preserve"> </w:t>
            </w:r>
            <w:r w:rsidRPr="00953EFC">
              <w:rPr>
                <w:rFonts w:ascii="Verdana" w:hAnsi="Verdana" w:cstheme="minorHAnsi"/>
                <w:sz w:val="18"/>
                <w:szCs w:val="18"/>
                <w:lang w:val="es-ES_tradnl"/>
              </w:rPr>
              <w:t>c</w:t>
            </w:r>
            <w:r w:rsidRPr="00953EFC">
              <w:rPr>
                <w:rFonts w:ascii="Verdana" w:hAnsi="Verdana" w:cs="Tahoma"/>
                <w:sz w:val="18"/>
                <w:szCs w:val="18"/>
                <w:lang w:val="es-ES_tradnl"/>
              </w:rPr>
              <w:t>ontendrá mínimamente lo siguiente:</w:t>
            </w:r>
          </w:p>
          <w:p w14:paraId="2CDB47C9" w14:textId="77777777" w:rsidR="006150F5" w:rsidRPr="00953EFC" w:rsidRDefault="006150F5" w:rsidP="006150F5">
            <w:pPr>
              <w:ind w:leftChars="708" w:left="1274"/>
              <w:rPr>
                <w:rFonts w:cs="Arial"/>
                <w:color w:val="000000" w:themeColor="text1"/>
                <w:szCs w:val="18"/>
                <w:lang w:val="es-ES_tradnl"/>
              </w:rPr>
            </w:pPr>
            <w:bookmarkStart w:id="99" w:name="_Hlk500269884"/>
          </w:p>
          <w:p w14:paraId="735DBEC3" w14:textId="77777777" w:rsidR="006150F5" w:rsidRPr="00953EFC" w:rsidRDefault="006150F5" w:rsidP="006150F5">
            <w:pPr>
              <w:pStyle w:val="Prrafodelista"/>
              <w:numPr>
                <w:ilvl w:val="0"/>
                <w:numId w:val="59"/>
              </w:numPr>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t>Asunto: Periodo de Pago, Número de Proceso, Número de Contrato</w:t>
            </w:r>
          </w:p>
          <w:p w14:paraId="6E6C2963" w14:textId="77777777" w:rsidR="006150F5" w:rsidRPr="00953EFC" w:rsidRDefault="006150F5" w:rsidP="006150F5">
            <w:pPr>
              <w:pStyle w:val="Prrafodelista"/>
              <w:numPr>
                <w:ilvl w:val="0"/>
                <w:numId w:val="59"/>
              </w:numPr>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t xml:space="preserve">Antecedentes: Fecha de suscripción de contrato y sus modificaciones (cuando corresponda), objeto de la </w:t>
            </w:r>
            <w:bookmarkEnd w:id="99"/>
            <w:r w:rsidRPr="00953EFC">
              <w:rPr>
                <w:rFonts w:ascii="Verdana" w:hAnsi="Verdana" w:cs="Arial"/>
                <w:color w:val="000000" w:themeColor="text1"/>
                <w:sz w:val="18"/>
                <w:szCs w:val="18"/>
                <w:lang w:val="es-ES_tradnl"/>
              </w:rPr>
              <w:t>contratación y otros.</w:t>
            </w:r>
          </w:p>
          <w:p w14:paraId="467CA031" w14:textId="77777777" w:rsidR="006150F5" w:rsidRPr="00953EFC" w:rsidRDefault="006150F5" w:rsidP="006150F5">
            <w:pPr>
              <w:pStyle w:val="Prrafodelista"/>
              <w:numPr>
                <w:ilvl w:val="0"/>
                <w:numId w:val="59"/>
              </w:numPr>
              <w:rPr>
                <w:rFonts w:ascii="Verdana" w:hAnsi="Verdana" w:cs="Tahoma"/>
                <w:sz w:val="18"/>
                <w:szCs w:val="18"/>
                <w:lang w:val="es-ES_tradnl"/>
              </w:rPr>
            </w:pPr>
            <w:r w:rsidRPr="00953EFC">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361A60ED" w14:textId="77777777" w:rsidR="006150F5" w:rsidRPr="00953EFC" w:rsidRDefault="006150F5" w:rsidP="006150F5">
            <w:pPr>
              <w:ind w:left="1133"/>
              <w:rPr>
                <w:rFonts w:cs="Tahoma"/>
                <w:b/>
                <w:szCs w:val="18"/>
                <w:lang w:val="es-ES_tradnl"/>
              </w:rPr>
            </w:pPr>
          </w:p>
          <w:p w14:paraId="2D0537DE" w14:textId="77777777" w:rsidR="006150F5" w:rsidRPr="00953EFC" w:rsidRDefault="006150F5" w:rsidP="006150F5">
            <w:pPr>
              <w:ind w:left="1080"/>
              <w:rPr>
                <w:rFonts w:cs="Tahoma"/>
                <w:szCs w:val="18"/>
                <w:lang w:val="es-ES_tradnl"/>
              </w:rPr>
            </w:pPr>
            <w:r w:rsidRPr="00953EFC">
              <w:rPr>
                <w:rFonts w:cs="Tahoma"/>
                <w:b/>
                <w:szCs w:val="18"/>
                <w:lang w:val="es-ES_tradnl"/>
              </w:rPr>
              <w:t>Recomendaciones:</w:t>
            </w:r>
            <w:r w:rsidRPr="00953EFC">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3C3D1C56" w14:textId="77777777" w:rsidR="006150F5" w:rsidRPr="00953EFC" w:rsidRDefault="006150F5" w:rsidP="006150F5">
            <w:pPr>
              <w:ind w:leftChars="708" w:left="1274" w:right="153"/>
              <w:rPr>
                <w:rFonts w:cs="Arial"/>
                <w:color w:val="000000" w:themeColor="text1"/>
                <w:szCs w:val="18"/>
              </w:rPr>
            </w:pPr>
          </w:p>
          <w:p w14:paraId="0F74DD2C" w14:textId="77777777" w:rsidR="006150F5" w:rsidRPr="00953EFC" w:rsidRDefault="006150F5" w:rsidP="006150F5">
            <w:pPr>
              <w:pStyle w:val="Prrafodelista"/>
              <w:numPr>
                <w:ilvl w:val="0"/>
                <w:numId w:val="62"/>
              </w:numPr>
              <w:spacing w:line="276" w:lineRule="auto"/>
              <w:ind w:left="1134" w:hanging="425"/>
              <w:rPr>
                <w:rFonts w:ascii="Verdana" w:hAnsi="Verdana" w:cs="Tahoma"/>
                <w:sz w:val="18"/>
                <w:szCs w:val="18"/>
                <w:lang w:val="es-ES_tradnl"/>
              </w:rPr>
            </w:pPr>
            <w:r w:rsidRPr="00953EFC">
              <w:rPr>
                <w:rFonts w:ascii="Verdana" w:hAnsi="Verdana" w:cstheme="minorHAnsi"/>
                <w:b/>
                <w:sz w:val="18"/>
                <w:szCs w:val="18"/>
                <w:lang w:val="es-ES_tradnl"/>
              </w:rPr>
              <w:t>Informe final</w:t>
            </w:r>
            <w:r w:rsidRPr="00953EFC">
              <w:rPr>
                <w:rFonts w:ascii="Verdana" w:hAnsi="Verdana" w:cstheme="minorHAnsi"/>
                <w:sz w:val="18"/>
                <w:szCs w:val="18"/>
                <w:lang w:val="es-ES_tradnl"/>
              </w:rPr>
              <w:t xml:space="preserve">, a ser presentado a la finalización del contrato, aprobado por el </w:t>
            </w:r>
            <w:r w:rsidRPr="00953EFC">
              <w:rPr>
                <w:rFonts w:ascii="Verdana" w:hAnsi="Verdana" w:cs="Tahoma"/>
                <w:b/>
                <w:color w:val="000000" w:themeColor="text1"/>
                <w:sz w:val="18"/>
                <w:szCs w:val="18"/>
              </w:rPr>
              <w:t>JEFE REGIONAL LA PAZ</w:t>
            </w:r>
            <w:r w:rsidRPr="00953EFC">
              <w:rPr>
                <w:rFonts w:ascii="Verdana" w:hAnsi="Verdana" w:cstheme="minorHAnsi"/>
                <w:sz w:val="18"/>
                <w:szCs w:val="18"/>
                <w:lang w:val="es-ES_tradnl"/>
              </w:rPr>
              <w:t xml:space="preserve"> y que </w:t>
            </w:r>
            <w:r w:rsidRPr="00953EFC">
              <w:rPr>
                <w:rFonts w:ascii="Verdana" w:hAnsi="Verdana" w:cs="Tahoma"/>
                <w:sz w:val="18"/>
                <w:szCs w:val="18"/>
                <w:lang w:val="es-ES_tradnl"/>
              </w:rPr>
              <w:t>contendrá mínimamente lo siguiente:</w:t>
            </w:r>
          </w:p>
          <w:p w14:paraId="115590DE" w14:textId="77777777" w:rsidR="006150F5" w:rsidRPr="00953EFC" w:rsidRDefault="006150F5" w:rsidP="006150F5">
            <w:pPr>
              <w:ind w:leftChars="708" w:left="1274"/>
              <w:rPr>
                <w:rFonts w:cs="Arial"/>
                <w:color w:val="000000" w:themeColor="text1"/>
                <w:szCs w:val="18"/>
                <w:lang w:val="es-ES_tradnl"/>
              </w:rPr>
            </w:pPr>
          </w:p>
          <w:p w14:paraId="1AA34AC0" w14:textId="77777777" w:rsidR="006150F5" w:rsidRPr="00953EFC" w:rsidRDefault="006150F5" w:rsidP="006150F5">
            <w:pPr>
              <w:pStyle w:val="Prrafodelista"/>
              <w:numPr>
                <w:ilvl w:val="0"/>
                <w:numId w:val="58"/>
              </w:numPr>
              <w:rPr>
                <w:rFonts w:ascii="Verdana" w:hAnsi="Verdana" w:cs="Tahoma"/>
                <w:sz w:val="18"/>
                <w:szCs w:val="18"/>
                <w:lang w:val="es-ES_tradnl" w:eastAsia="es-ES"/>
              </w:rPr>
            </w:pPr>
            <w:r w:rsidRPr="00953EFC">
              <w:rPr>
                <w:rFonts w:ascii="Verdana" w:hAnsi="Verdana" w:cs="Tahoma"/>
                <w:sz w:val="18"/>
                <w:szCs w:val="18"/>
                <w:lang w:val="es-ES_tradnl" w:eastAsia="es-ES"/>
              </w:rPr>
              <w:t>Detalle de las actividades realizadas de acuerdo al alcance establecido en el presente TDR y otras que le fueron asignadas.</w:t>
            </w:r>
          </w:p>
          <w:p w14:paraId="057760C6" w14:textId="77777777" w:rsidR="006150F5" w:rsidRPr="00953EFC" w:rsidRDefault="006150F5" w:rsidP="006150F5">
            <w:pPr>
              <w:pStyle w:val="Prrafodelista"/>
              <w:numPr>
                <w:ilvl w:val="0"/>
                <w:numId w:val="58"/>
              </w:numPr>
              <w:rPr>
                <w:rFonts w:ascii="Verdana" w:hAnsi="Verdana" w:cstheme="minorHAnsi"/>
                <w:sz w:val="18"/>
                <w:szCs w:val="18"/>
                <w:lang w:val="es-ES_tradnl" w:eastAsia="es-ES"/>
              </w:rPr>
            </w:pPr>
            <w:r w:rsidRPr="00953EFC">
              <w:rPr>
                <w:rFonts w:ascii="Verdana" w:hAnsi="Verdana" w:cstheme="minorHAnsi"/>
                <w:sz w:val="18"/>
                <w:szCs w:val="18"/>
                <w:lang w:val="es-ES_tradnl" w:eastAsia="es-ES"/>
              </w:rPr>
              <w:t>Detalle de documentación, archivos, hojas de datos, planos u otros generados de manera digital, ordenados de acuerdo al mes correspondiente.</w:t>
            </w:r>
          </w:p>
          <w:p w14:paraId="4FC8482C" w14:textId="77777777" w:rsidR="006150F5" w:rsidRPr="00953EFC" w:rsidRDefault="006150F5" w:rsidP="006150F5">
            <w:pPr>
              <w:pStyle w:val="Prrafodelista"/>
              <w:numPr>
                <w:ilvl w:val="0"/>
                <w:numId w:val="58"/>
              </w:numPr>
              <w:rPr>
                <w:rFonts w:ascii="Verdana" w:hAnsi="Verdana" w:cstheme="minorHAnsi"/>
                <w:sz w:val="18"/>
                <w:szCs w:val="18"/>
                <w:lang w:val="es-ES_tradnl" w:eastAsia="es-ES"/>
              </w:rPr>
            </w:pPr>
            <w:r w:rsidRPr="00953EFC">
              <w:rPr>
                <w:rFonts w:ascii="Verdana" w:hAnsi="Verdana" w:cstheme="minorHAns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51859B52" w14:textId="77777777" w:rsidR="006150F5" w:rsidRPr="00953EFC" w:rsidRDefault="006150F5" w:rsidP="006150F5">
            <w:pPr>
              <w:pStyle w:val="Prrafodelista"/>
              <w:ind w:left="1493"/>
              <w:rPr>
                <w:rFonts w:ascii="Verdana" w:hAnsi="Verdana" w:cstheme="minorHAnsi"/>
                <w:sz w:val="18"/>
                <w:szCs w:val="18"/>
                <w:lang w:val="es-ES_tradnl" w:eastAsia="es-ES"/>
              </w:rPr>
            </w:pPr>
          </w:p>
          <w:p w14:paraId="0DA482BE" w14:textId="77777777" w:rsidR="006150F5" w:rsidRPr="00953EFC" w:rsidRDefault="006150F5" w:rsidP="006150F5">
            <w:pPr>
              <w:pStyle w:val="Prrafodelista"/>
              <w:ind w:left="1493"/>
              <w:rPr>
                <w:rFonts w:ascii="Verdana" w:hAnsi="Verdana" w:cstheme="minorHAnsi"/>
                <w:sz w:val="18"/>
                <w:szCs w:val="18"/>
                <w:lang w:val="es-ES_tradnl" w:eastAsia="es-ES"/>
              </w:rPr>
            </w:pPr>
            <w:r w:rsidRPr="00953EFC">
              <w:rPr>
                <w:rFonts w:ascii="Verdana" w:hAnsi="Verdana" w:cstheme="minorHAnsi"/>
                <w:sz w:val="18"/>
                <w:szCs w:val="18"/>
                <w:lang w:val="es-ES_tradnl" w:eastAsia="es-ES"/>
              </w:rPr>
              <w:t>Asimismo, deberá presentar adjunto a su Informe Final lo siguiente:</w:t>
            </w:r>
          </w:p>
          <w:p w14:paraId="7B38605A" w14:textId="77777777" w:rsidR="006150F5" w:rsidRPr="00953EFC" w:rsidRDefault="006150F5" w:rsidP="006150F5">
            <w:pPr>
              <w:pStyle w:val="Prrafodelista"/>
              <w:ind w:left="1493"/>
              <w:rPr>
                <w:rFonts w:ascii="Verdana" w:hAnsi="Verdana" w:cstheme="minorHAnsi"/>
                <w:sz w:val="18"/>
                <w:szCs w:val="18"/>
                <w:lang w:val="es-ES_tradnl" w:eastAsia="es-ES"/>
              </w:rPr>
            </w:pPr>
          </w:p>
          <w:p w14:paraId="3CD558C7"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Reporte del Sistema ENDESIS - FLUDOC en el cual se confirme que toda la correspondencia interna emitida fue debidamente cargada al sistema.</w:t>
            </w:r>
          </w:p>
          <w:p w14:paraId="5FBB9C56"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Formulario de devolución de activos fijos.</w:t>
            </w:r>
          </w:p>
          <w:p w14:paraId="3B698B79"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Constancia de devolución de material de escritorio.</w:t>
            </w:r>
          </w:p>
          <w:p w14:paraId="5B1880F0"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Credencial. </w:t>
            </w:r>
          </w:p>
          <w:p w14:paraId="56176B2D"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Reporte emitido por el Departamento de Economía Empresarial que acredite que no existen saldos pendientes con la Empresa.</w:t>
            </w:r>
          </w:p>
          <w:p w14:paraId="5B777E14" w14:textId="77777777" w:rsidR="006150F5" w:rsidRPr="00953EFC" w:rsidRDefault="006150F5" w:rsidP="006150F5">
            <w:pPr>
              <w:pStyle w:val="Prrafodelista"/>
              <w:numPr>
                <w:ilvl w:val="0"/>
                <w:numId w:val="58"/>
              </w:numPr>
              <w:ind w:left="1985"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equipos celulares corporativos y sus accesorios. </w:t>
            </w:r>
          </w:p>
          <w:p w14:paraId="122CB237" w14:textId="77777777" w:rsidR="006150F5" w:rsidRPr="00953EFC" w:rsidRDefault="006150F5" w:rsidP="006150F5">
            <w:pPr>
              <w:rPr>
                <w:rFonts w:cstheme="minorHAnsi"/>
                <w:szCs w:val="18"/>
                <w:lang w:val="es-ES_tradnl"/>
              </w:rPr>
            </w:pPr>
          </w:p>
          <w:p w14:paraId="57BD9F80"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LUGAR</w:t>
            </w:r>
          </w:p>
          <w:p w14:paraId="209CE232" w14:textId="77777777" w:rsidR="006150F5" w:rsidRPr="00953EFC" w:rsidRDefault="006150F5" w:rsidP="006150F5">
            <w:pPr>
              <w:ind w:left="1065" w:right="153"/>
              <w:rPr>
                <w:rFonts w:cs="Arial"/>
                <w:b/>
                <w:caps/>
                <w:color w:val="000000" w:themeColor="text1"/>
                <w:szCs w:val="18"/>
              </w:rPr>
            </w:pPr>
          </w:p>
          <w:p w14:paraId="3D9E52D5" w14:textId="77777777" w:rsidR="006150F5" w:rsidRPr="00953EFC" w:rsidRDefault="006150F5" w:rsidP="006150F5">
            <w:pPr>
              <w:pStyle w:val="CM2"/>
              <w:spacing w:line="240" w:lineRule="auto"/>
              <w:ind w:left="709"/>
              <w:rPr>
                <w:rFonts w:ascii="Verdana" w:hAnsi="Verdana" w:cs="Arial"/>
                <w:color w:val="000000" w:themeColor="text1"/>
                <w:sz w:val="18"/>
                <w:szCs w:val="18"/>
              </w:rPr>
            </w:pPr>
            <w:r w:rsidRPr="00953EFC">
              <w:rPr>
                <w:rFonts w:ascii="Verdana" w:hAnsi="Verdana" w:cs="Arial"/>
                <w:color w:val="000000" w:themeColor="text1"/>
                <w:sz w:val="18"/>
                <w:szCs w:val="18"/>
              </w:rPr>
              <w:t xml:space="preserve">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tendrá como base de trabajo la ciudad de La Paz 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podrá realizar viajes al interior del país, según normativa vigente de ENDE.</w:t>
            </w:r>
          </w:p>
          <w:p w14:paraId="7DDC97D5" w14:textId="77777777" w:rsidR="006150F5" w:rsidRPr="00953EFC" w:rsidRDefault="006150F5" w:rsidP="006150F5">
            <w:pPr>
              <w:rPr>
                <w:rFonts w:cs="Arial"/>
                <w:color w:val="000000" w:themeColor="text1"/>
                <w:szCs w:val="18"/>
              </w:rPr>
            </w:pPr>
          </w:p>
          <w:p w14:paraId="12B9BA25"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PLAZO</w:t>
            </w:r>
          </w:p>
          <w:p w14:paraId="7A26E957" w14:textId="77777777" w:rsidR="006150F5" w:rsidRPr="00953EFC" w:rsidRDefault="006150F5" w:rsidP="006150F5">
            <w:pPr>
              <w:ind w:left="1065" w:right="153"/>
              <w:rPr>
                <w:rFonts w:cs="Arial"/>
                <w:b/>
                <w:caps/>
                <w:color w:val="000000" w:themeColor="text1"/>
                <w:szCs w:val="18"/>
              </w:rPr>
            </w:pPr>
          </w:p>
          <w:p w14:paraId="41D2AEE2" w14:textId="77777777" w:rsidR="006150F5" w:rsidRPr="00953EFC" w:rsidRDefault="006150F5" w:rsidP="006150F5">
            <w:pPr>
              <w:ind w:left="709" w:right="192"/>
              <w:rPr>
                <w:rFonts w:cs="Arial"/>
                <w:color w:val="000000" w:themeColor="text1"/>
                <w:szCs w:val="18"/>
              </w:rPr>
            </w:pPr>
            <w:r w:rsidRPr="00953EFC">
              <w:rPr>
                <w:rFonts w:cs="Arial"/>
                <w:color w:val="000000" w:themeColor="text1"/>
                <w:szCs w:val="18"/>
              </w:rPr>
              <w:t xml:space="preserve">El plazo para el desarrollo de la Consultoría será computable a partir de la suscripción del contrato, hasta el 31 de diciembre de 2024. </w:t>
            </w:r>
          </w:p>
          <w:p w14:paraId="4A8BECBE" w14:textId="77777777" w:rsidR="006150F5" w:rsidRPr="00953EFC" w:rsidRDefault="006150F5" w:rsidP="006150F5">
            <w:pPr>
              <w:ind w:left="360" w:right="153"/>
              <w:rPr>
                <w:rFonts w:cs="Arial"/>
                <w:color w:val="000000" w:themeColor="text1"/>
                <w:szCs w:val="18"/>
              </w:rPr>
            </w:pPr>
          </w:p>
          <w:p w14:paraId="75060A4A" w14:textId="77777777" w:rsidR="006150F5" w:rsidRPr="00953EFC" w:rsidRDefault="006150F5" w:rsidP="006150F5">
            <w:pPr>
              <w:numPr>
                <w:ilvl w:val="0"/>
                <w:numId w:val="54"/>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SUPERVISIÓN DEL CONSULTOR</w:t>
            </w:r>
          </w:p>
          <w:p w14:paraId="03C5ADDA" w14:textId="77777777" w:rsidR="006150F5" w:rsidRPr="00953EFC" w:rsidRDefault="006150F5" w:rsidP="006150F5">
            <w:pPr>
              <w:ind w:left="1065" w:right="153"/>
              <w:rPr>
                <w:rFonts w:cs="Arial"/>
                <w:b/>
                <w:caps/>
                <w:color w:val="000000" w:themeColor="text1"/>
                <w:szCs w:val="18"/>
              </w:rPr>
            </w:pPr>
          </w:p>
          <w:p w14:paraId="51AB2623"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 xml:space="preserve">La prestación del servicio, será supervisada por el Jefe Inmediato Superior de la Unidad de Coordinación La Paz de </w:t>
            </w:r>
            <w:r w:rsidRPr="00953EFC">
              <w:rPr>
                <w:rFonts w:cs="Arial"/>
                <w:b/>
                <w:color w:val="000000" w:themeColor="text1"/>
                <w:szCs w:val="18"/>
              </w:rPr>
              <w:t>ENDE</w:t>
            </w:r>
            <w:r w:rsidRPr="00953EFC">
              <w:rPr>
                <w:rFonts w:cs="Arial"/>
                <w:color w:val="000000" w:themeColor="text1"/>
                <w:szCs w:val="18"/>
              </w:rPr>
              <w:t>, quien realizará el seguimiento de los trabajos asignados conforme al alcance de los presentes TDR’s para su aprobación.</w:t>
            </w:r>
          </w:p>
          <w:p w14:paraId="2DE2F16B" w14:textId="77777777" w:rsidR="006150F5" w:rsidRPr="00953EFC" w:rsidRDefault="006150F5" w:rsidP="006150F5">
            <w:pPr>
              <w:ind w:left="709" w:right="153"/>
              <w:rPr>
                <w:rFonts w:cs="Arial"/>
                <w:color w:val="000000" w:themeColor="text1"/>
                <w:szCs w:val="18"/>
              </w:rPr>
            </w:pPr>
          </w:p>
          <w:p w14:paraId="76547481" w14:textId="77777777" w:rsidR="006150F5" w:rsidRPr="00953EFC" w:rsidRDefault="006150F5" w:rsidP="006150F5">
            <w:pPr>
              <w:autoSpaceDE w:val="0"/>
              <w:autoSpaceDN w:val="0"/>
              <w:adjustRightInd w:val="0"/>
              <w:ind w:left="708"/>
              <w:rPr>
                <w:rFonts w:cs="Tahoma"/>
                <w:szCs w:val="18"/>
              </w:rPr>
            </w:pPr>
            <w:r w:rsidRPr="00953EFC">
              <w:rPr>
                <w:rFonts w:cs="Tahoma"/>
                <w:szCs w:val="18"/>
              </w:rPr>
              <w:t xml:space="preserve">La Unidades Organizacionales a través de su correspondiente Jefatura, deberán asegurar que el </w:t>
            </w:r>
            <w:r w:rsidRPr="00953EFC">
              <w:rPr>
                <w:rFonts w:cs="Tahoma"/>
                <w:color w:val="000000"/>
                <w:szCs w:val="18"/>
              </w:rPr>
              <w:t>Consultor Individual de Línea</w:t>
            </w:r>
            <w:r w:rsidRPr="00953EFC">
              <w:rPr>
                <w:rFonts w:cs="Tahoma"/>
                <w:szCs w:val="18"/>
              </w:rPr>
              <w:t xml:space="preserve"> que esté bajo su dependencia, en caso de corresponder, haga uso adecuado del equipo de protección personal y la ropa de trabajo asignados.</w:t>
            </w:r>
          </w:p>
          <w:p w14:paraId="21066284" w14:textId="77777777" w:rsidR="006150F5" w:rsidRPr="00953EFC" w:rsidRDefault="006150F5" w:rsidP="006150F5">
            <w:pPr>
              <w:autoSpaceDE w:val="0"/>
              <w:autoSpaceDN w:val="0"/>
              <w:adjustRightInd w:val="0"/>
              <w:ind w:left="426"/>
              <w:rPr>
                <w:rFonts w:cs="Tahoma"/>
                <w:szCs w:val="18"/>
              </w:rPr>
            </w:pPr>
            <w:r w:rsidRPr="00953EFC">
              <w:rPr>
                <w:rFonts w:cs="Tahoma"/>
                <w:szCs w:val="18"/>
              </w:rPr>
              <w:t xml:space="preserve"> </w:t>
            </w:r>
          </w:p>
          <w:p w14:paraId="0CFE19EE" w14:textId="77777777" w:rsidR="006150F5" w:rsidRPr="00953EFC" w:rsidRDefault="006150F5" w:rsidP="006150F5">
            <w:pPr>
              <w:autoSpaceDE w:val="0"/>
              <w:autoSpaceDN w:val="0"/>
              <w:adjustRightInd w:val="0"/>
              <w:ind w:left="708"/>
              <w:rPr>
                <w:rFonts w:cs="Tahoma"/>
                <w:szCs w:val="18"/>
              </w:rPr>
            </w:pPr>
            <w:r w:rsidRPr="00953EFC">
              <w:rPr>
                <w:rFonts w:cs="Tahoma"/>
                <w:szCs w:val="18"/>
              </w:rPr>
              <w:t>La supervisión de la asistencia y permanencia en oficina del Consultor Individual de Línea es responsabilidad del Jefe Inmediato, debiendo comunicar a la Unidad de Recursos Humanos y Desarrollo Organizacional cualquier incumplimiento a normativa vigente.</w:t>
            </w:r>
          </w:p>
          <w:p w14:paraId="0B3566E0" w14:textId="77777777" w:rsidR="006150F5" w:rsidRPr="00953EFC" w:rsidRDefault="006150F5" w:rsidP="006150F5">
            <w:pPr>
              <w:autoSpaceDE w:val="0"/>
              <w:autoSpaceDN w:val="0"/>
              <w:adjustRightInd w:val="0"/>
              <w:ind w:left="709"/>
              <w:rPr>
                <w:rFonts w:cs="Arial"/>
                <w:color w:val="000000" w:themeColor="text1"/>
                <w:szCs w:val="18"/>
              </w:rPr>
            </w:pPr>
          </w:p>
          <w:p w14:paraId="1AB867AF" w14:textId="77777777" w:rsidR="006150F5" w:rsidRPr="00953EFC" w:rsidRDefault="006150F5" w:rsidP="006150F5">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PERFIL DEL CONSULTOR INDIVIDUAL</w:t>
            </w:r>
          </w:p>
          <w:p w14:paraId="2F6E62EA" w14:textId="77777777" w:rsidR="006150F5" w:rsidRPr="00953EFC" w:rsidRDefault="006150F5" w:rsidP="006150F5">
            <w:pPr>
              <w:ind w:left="360" w:right="153"/>
              <w:rPr>
                <w:rFonts w:cs="Arial"/>
                <w:b/>
                <w:color w:val="000000" w:themeColor="text1"/>
                <w:szCs w:val="18"/>
              </w:rPr>
            </w:pPr>
          </w:p>
          <w:p w14:paraId="38D589A5" w14:textId="77777777" w:rsidR="006150F5" w:rsidRPr="00953EFC" w:rsidRDefault="006150F5" w:rsidP="006150F5">
            <w:pPr>
              <w:ind w:left="993" w:right="153"/>
              <w:rPr>
                <w:rFonts w:cs="Arial"/>
                <w:b/>
                <w:color w:val="000000" w:themeColor="text1"/>
                <w:szCs w:val="18"/>
              </w:rPr>
            </w:pPr>
            <w:r w:rsidRPr="00953EFC">
              <w:rPr>
                <w:rFonts w:cs="Arial"/>
                <w:b/>
                <w:color w:val="000000" w:themeColor="text1"/>
                <w:szCs w:val="18"/>
              </w:rPr>
              <w:t>FORMACIÓN</w:t>
            </w:r>
          </w:p>
          <w:p w14:paraId="730E4239" w14:textId="77777777" w:rsidR="006150F5" w:rsidRPr="00953EFC" w:rsidRDefault="006150F5" w:rsidP="006150F5">
            <w:pPr>
              <w:ind w:left="360" w:right="153"/>
              <w:rPr>
                <w:rFonts w:cs="Arial"/>
                <w:b/>
                <w:color w:val="000000" w:themeColor="text1"/>
                <w:szCs w:val="18"/>
              </w:rPr>
            </w:pPr>
          </w:p>
          <w:p w14:paraId="050F8942" w14:textId="77777777" w:rsidR="006150F5" w:rsidRPr="00953EFC" w:rsidRDefault="006150F5" w:rsidP="006150F5">
            <w:pPr>
              <w:numPr>
                <w:ilvl w:val="1"/>
                <w:numId w:val="54"/>
              </w:numPr>
              <w:tabs>
                <w:tab w:val="clear" w:pos="1785"/>
              </w:tabs>
              <w:spacing w:line="276" w:lineRule="auto"/>
              <w:ind w:left="1701" w:right="192" w:hanging="425"/>
              <w:rPr>
                <w:rFonts w:cs="Arial"/>
                <w:color w:val="000000" w:themeColor="text1"/>
                <w:szCs w:val="18"/>
              </w:rPr>
            </w:pPr>
            <w:r w:rsidRPr="00953EFC">
              <w:rPr>
                <w:rFonts w:cs="Arial"/>
                <w:color w:val="000000" w:themeColor="text1"/>
                <w:szCs w:val="18"/>
              </w:rPr>
              <w:t>Título en Provisión Nacional de Ingeniería Comercial a nivel Licenciatura y/o ramas afines este requisito es un factor de habilitación.</w:t>
            </w:r>
          </w:p>
          <w:p w14:paraId="401168E4" w14:textId="77777777" w:rsidR="006150F5" w:rsidRPr="00953EFC" w:rsidRDefault="006150F5" w:rsidP="006150F5">
            <w:pPr>
              <w:numPr>
                <w:ilvl w:val="1"/>
                <w:numId w:val="54"/>
              </w:numPr>
              <w:tabs>
                <w:tab w:val="clear" w:pos="1785"/>
              </w:tabs>
              <w:ind w:left="1701" w:hanging="425"/>
              <w:rPr>
                <w:rFonts w:cs="Arial"/>
                <w:color w:val="000000" w:themeColor="text1"/>
                <w:szCs w:val="18"/>
              </w:rPr>
            </w:pPr>
            <w:r w:rsidRPr="00953EFC">
              <w:rPr>
                <w:rFonts w:cs="Arial"/>
                <w:color w:val="000000" w:themeColor="text1"/>
                <w:szCs w:val="18"/>
              </w:rPr>
              <w:t>Diplomado en Gestión Pública y Administrativa (Deseable)</w:t>
            </w:r>
          </w:p>
          <w:p w14:paraId="76F1CA57" w14:textId="77777777" w:rsidR="006150F5" w:rsidRDefault="006150F5" w:rsidP="006150F5">
            <w:pPr>
              <w:rPr>
                <w:rFonts w:cs="Arial"/>
                <w:color w:val="000000" w:themeColor="text1"/>
                <w:szCs w:val="18"/>
              </w:rPr>
            </w:pPr>
          </w:p>
          <w:p w14:paraId="2084A6B7" w14:textId="77777777" w:rsidR="006150F5" w:rsidRPr="00953EFC" w:rsidRDefault="006150F5" w:rsidP="006150F5">
            <w:pPr>
              <w:rPr>
                <w:rFonts w:cs="Arial"/>
                <w:color w:val="000000" w:themeColor="text1"/>
                <w:szCs w:val="18"/>
              </w:rPr>
            </w:pPr>
          </w:p>
          <w:p w14:paraId="34EC71CE" w14:textId="77777777" w:rsidR="006150F5" w:rsidRPr="00953EFC" w:rsidRDefault="006150F5" w:rsidP="006150F5">
            <w:pPr>
              <w:ind w:left="708"/>
              <w:rPr>
                <w:rFonts w:cs="Arial"/>
                <w:b/>
                <w:color w:val="000000" w:themeColor="text1"/>
                <w:szCs w:val="18"/>
              </w:rPr>
            </w:pPr>
            <w:r w:rsidRPr="00953EFC">
              <w:rPr>
                <w:rFonts w:cs="Arial"/>
                <w:b/>
                <w:color w:val="000000" w:themeColor="text1"/>
                <w:szCs w:val="18"/>
              </w:rPr>
              <w:lastRenderedPageBreak/>
              <w:t xml:space="preserve">     EXPERIENCIA GENERAL </w:t>
            </w:r>
          </w:p>
          <w:p w14:paraId="6DD6AB99" w14:textId="77777777" w:rsidR="006150F5" w:rsidRPr="00953EFC" w:rsidRDefault="006150F5" w:rsidP="006150F5">
            <w:pPr>
              <w:ind w:left="360" w:right="153"/>
              <w:rPr>
                <w:rFonts w:cs="Arial"/>
                <w:b/>
                <w:color w:val="000000" w:themeColor="text1"/>
                <w:szCs w:val="18"/>
              </w:rPr>
            </w:pPr>
          </w:p>
          <w:p w14:paraId="5F81FC86" w14:textId="77777777" w:rsidR="006150F5" w:rsidRDefault="006150F5" w:rsidP="006150F5">
            <w:pPr>
              <w:numPr>
                <w:ilvl w:val="1"/>
                <w:numId w:val="54"/>
              </w:numPr>
              <w:tabs>
                <w:tab w:val="clear" w:pos="1785"/>
              </w:tabs>
              <w:ind w:left="1843" w:hanging="425"/>
              <w:rPr>
                <w:rFonts w:cs="Arial"/>
                <w:color w:val="000000" w:themeColor="text1"/>
                <w:szCs w:val="18"/>
              </w:rPr>
            </w:pPr>
            <w:r w:rsidRPr="00953EFC">
              <w:rPr>
                <w:rFonts w:cs="Arial"/>
                <w:color w:val="000000" w:themeColor="text1"/>
                <w:szCs w:val="18"/>
              </w:rPr>
              <w:t>Experiencia profesional mínima de un (</w:t>
            </w:r>
            <w:r>
              <w:rPr>
                <w:rFonts w:cs="Arial"/>
                <w:color w:val="000000" w:themeColor="text1"/>
                <w:szCs w:val="18"/>
              </w:rPr>
              <w:t>1</w:t>
            </w:r>
            <w:r w:rsidRPr="00953EFC">
              <w:rPr>
                <w:rFonts w:cs="Arial"/>
                <w:color w:val="000000" w:themeColor="text1"/>
                <w:szCs w:val="18"/>
              </w:rPr>
              <w:t>) año, plazo computado a partir de la fecha de emisión del Título en Provisión Nacional.</w:t>
            </w:r>
          </w:p>
          <w:p w14:paraId="18C188E8" w14:textId="77777777" w:rsidR="006150F5" w:rsidRDefault="006150F5" w:rsidP="006150F5">
            <w:pPr>
              <w:rPr>
                <w:rFonts w:cs="Arial"/>
                <w:color w:val="000000" w:themeColor="text1"/>
                <w:szCs w:val="18"/>
              </w:rPr>
            </w:pPr>
          </w:p>
          <w:p w14:paraId="32565F21" w14:textId="77777777" w:rsidR="006150F5" w:rsidRPr="00953EFC" w:rsidRDefault="006150F5" w:rsidP="006150F5">
            <w:pPr>
              <w:ind w:left="851" w:right="153" w:firstLine="142"/>
              <w:rPr>
                <w:rFonts w:cs="Arial"/>
                <w:b/>
                <w:color w:val="000000" w:themeColor="text1"/>
                <w:szCs w:val="18"/>
              </w:rPr>
            </w:pPr>
            <w:r w:rsidRPr="00953EFC">
              <w:rPr>
                <w:rFonts w:cs="Arial"/>
                <w:b/>
                <w:color w:val="000000" w:themeColor="text1"/>
                <w:szCs w:val="18"/>
              </w:rPr>
              <w:t>EXPERIENCIA ESPECÍFICA</w:t>
            </w:r>
          </w:p>
          <w:p w14:paraId="368C3C2C" w14:textId="77777777" w:rsidR="006150F5" w:rsidRPr="00953EFC" w:rsidRDefault="006150F5" w:rsidP="006150F5">
            <w:pPr>
              <w:ind w:left="360" w:right="153"/>
              <w:rPr>
                <w:rFonts w:cs="Arial"/>
                <w:b/>
                <w:color w:val="000000" w:themeColor="text1"/>
                <w:szCs w:val="18"/>
              </w:rPr>
            </w:pPr>
          </w:p>
          <w:p w14:paraId="3CED2CE4" w14:textId="77777777" w:rsidR="006150F5" w:rsidRPr="00953EFC" w:rsidRDefault="006150F5" w:rsidP="006150F5">
            <w:pPr>
              <w:numPr>
                <w:ilvl w:val="1"/>
                <w:numId w:val="54"/>
              </w:numPr>
              <w:tabs>
                <w:tab w:val="clear" w:pos="1785"/>
              </w:tabs>
              <w:ind w:left="1843" w:hanging="425"/>
              <w:rPr>
                <w:rFonts w:cs="Arial"/>
                <w:color w:val="000000" w:themeColor="text1"/>
                <w:szCs w:val="18"/>
              </w:rPr>
            </w:pPr>
            <w:r w:rsidRPr="00953EFC">
              <w:rPr>
                <w:rFonts w:cs="Arial"/>
                <w:color w:val="000000" w:themeColor="text1"/>
                <w:szCs w:val="18"/>
              </w:rPr>
              <w:t xml:space="preserve">Experiencia de trabajo igual o mayor a </w:t>
            </w:r>
            <w:r>
              <w:rPr>
                <w:rFonts w:cs="Arial"/>
                <w:color w:val="000000" w:themeColor="text1"/>
                <w:szCs w:val="18"/>
              </w:rPr>
              <w:t>los</w:t>
            </w:r>
            <w:r w:rsidRPr="00953EFC">
              <w:rPr>
                <w:rFonts w:cs="Arial"/>
                <w:color w:val="000000" w:themeColor="text1"/>
                <w:szCs w:val="18"/>
              </w:rPr>
              <w:t xml:space="preserve"> </w:t>
            </w:r>
            <w:r>
              <w:rPr>
                <w:rFonts w:cs="Arial"/>
                <w:color w:val="000000" w:themeColor="text1"/>
                <w:szCs w:val="18"/>
              </w:rPr>
              <w:t>(6) meses</w:t>
            </w:r>
            <w:r w:rsidRPr="00953EFC">
              <w:rPr>
                <w:rFonts w:cs="Arial"/>
                <w:color w:val="000000" w:themeColor="text1"/>
                <w:szCs w:val="18"/>
              </w:rPr>
              <w:t xml:space="preserve"> en el área administrativa en empresas públicas del sector eléctrico.</w:t>
            </w:r>
          </w:p>
          <w:p w14:paraId="71DFF68D" w14:textId="77777777" w:rsidR="006150F5" w:rsidRPr="00F421B9" w:rsidRDefault="006150F5" w:rsidP="006150F5">
            <w:pPr>
              <w:pStyle w:val="Default"/>
              <w:numPr>
                <w:ilvl w:val="1"/>
                <w:numId w:val="54"/>
              </w:numPr>
              <w:spacing w:line="276" w:lineRule="auto"/>
              <w:jc w:val="both"/>
              <w:rPr>
                <w:rFonts w:cs="Arial"/>
                <w:color w:val="auto"/>
                <w:sz w:val="18"/>
                <w:szCs w:val="18"/>
                <w:lang w:val="es-ES"/>
              </w:rPr>
            </w:pPr>
            <w:r w:rsidRPr="00F421B9">
              <w:rPr>
                <w:rFonts w:cs="Arial"/>
                <w:color w:val="auto"/>
                <w:sz w:val="18"/>
                <w:szCs w:val="18"/>
                <w:lang w:val="es-ES"/>
              </w:rPr>
              <w:t>Se valorará experiencia de trabajo en el área administrativa en empresas del sector eléctrico.</w:t>
            </w:r>
          </w:p>
          <w:p w14:paraId="38026341" w14:textId="77777777" w:rsidR="006150F5" w:rsidRPr="00953EFC" w:rsidRDefault="006150F5" w:rsidP="006150F5">
            <w:pPr>
              <w:numPr>
                <w:ilvl w:val="1"/>
                <w:numId w:val="54"/>
              </w:numPr>
              <w:tabs>
                <w:tab w:val="clear" w:pos="1785"/>
              </w:tabs>
              <w:ind w:left="1843" w:hanging="425"/>
              <w:rPr>
                <w:rFonts w:cs="Arial"/>
                <w:color w:val="000000" w:themeColor="text1"/>
                <w:szCs w:val="18"/>
              </w:rPr>
            </w:pPr>
            <w:r w:rsidRPr="00953EFC">
              <w:rPr>
                <w:rFonts w:cs="Arial"/>
                <w:color w:val="000000" w:themeColor="text1"/>
                <w:szCs w:val="18"/>
              </w:rPr>
              <w:t>Nota: El proponente deberá acreditar la experiencia general y especifica por medio de Certificados de Trabajo.</w:t>
            </w:r>
          </w:p>
          <w:p w14:paraId="4EA67AF8" w14:textId="77777777" w:rsidR="006150F5" w:rsidRPr="00953EFC" w:rsidRDefault="006150F5" w:rsidP="006150F5">
            <w:pPr>
              <w:ind w:left="1843" w:right="153"/>
              <w:rPr>
                <w:rFonts w:cs="Arial"/>
                <w:color w:val="000000" w:themeColor="text1"/>
                <w:szCs w:val="18"/>
              </w:rPr>
            </w:pPr>
          </w:p>
          <w:p w14:paraId="63C86B6F" w14:textId="77777777" w:rsidR="006150F5" w:rsidRPr="00953EFC" w:rsidRDefault="006150F5" w:rsidP="006150F5">
            <w:pPr>
              <w:ind w:left="993" w:hanging="993"/>
              <w:rPr>
                <w:rFonts w:cs="Arial"/>
                <w:b/>
                <w:color w:val="000000" w:themeColor="text1"/>
                <w:szCs w:val="18"/>
              </w:rPr>
            </w:pPr>
            <w:r w:rsidRPr="00953EFC">
              <w:rPr>
                <w:rFonts w:cs="Arial"/>
                <w:b/>
                <w:color w:val="000000" w:themeColor="text1"/>
                <w:szCs w:val="18"/>
              </w:rPr>
              <w:t xml:space="preserve">                CONOCIMIENTOS ADICIONALES:</w:t>
            </w:r>
          </w:p>
          <w:p w14:paraId="1ACE7E62" w14:textId="77777777" w:rsidR="006150F5" w:rsidRPr="00953EFC" w:rsidRDefault="006150F5" w:rsidP="006150F5">
            <w:pPr>
              <w:ind w:left="993" w:hanging="993"/>
              <w:rPr>
                <w:rFonts w:cs="Arial"/>
                <w:color w:val="000000" w:themeColor="text1"/>
                <w:szCs w:val="18"/>
              </w:rPr>
            </w:pPr>
          </w:p>
          <w:p w14:paraId="7ED32F25" w14:textId="77777777" w:rsidR="006150F5" w:rsidRPr="00953EFC" w:rsidRDefault="006150F5" w:rsidP="006150F5">
            <w:pPr>
              <w:pStyle w:val="Prrafodelista"/>
              <w:numPr>
                <w:ilvl w:val="0"/>
                <w:numId w:val="55"/>
              </w:numPr>
              <w:spacing w:line="276" w:lineRule="auto"/>
              <w:ind w:left="1712" w:hanging="357"/>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computacionales: Word, Excel, Power Point, etc. (Deseable).</w:t>
            </w:r>
          </w:p>
          <w:p w14:paraId="06C48B77" w14:textId="77777777" w:rsidR="006150F5" w:rsidRPr="00953EFC" w:rsidRDefault="006150F5" w:rsidP="006150F5">
            <w:pPr>
              <w:pStyle w:val="Prrafodelista"/>
              <w:numPr>
                <w:ilvl w:val="0"/>
                <w:numId w:val="55"/>
              </w:numPr>
              <w:spacing w:line="276" w:lineRule="auto"/>
              <w:ind w:left="1712" w:hanging="357"/>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de la Ley Nº 1178 (Indispensable)</w:t>
            </w:r>
          </w:p>
          <w:p w14:paraId="3D2712CC" w14:textId="77777777" w:rsidR="006150F5" w:rsidRPr="00953EFC" w:rsidRDefault="006150F5" w:rsidP="006150F5">
            <w:pPr>
              <w:pStyle w:val="Prrafodelista"/>
              <w:numPr>
                <w:ilvl w:val="0"/>
                <w:numId w:val="55"/>
              </w:numPr>
              <w:spacing w:line="276" w:lineRule="auto"/>
              <w:ind w:left="1712" w:hanging="357"/>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de las Políticas Publicas (Indispensable)</w:t>
            </w:r>
          </w:p>
          <w:p w14:paraId="1F08E94A" w14:textId="77777777" w:rsidR="006150F5" w:rsidRPr="00953EFC" w:rsidRDefault="006150F5" w:rsidP="006150F5">
            <w:pPr>
              <w:pStyle w:val="Prrafodelista"/>
              <w:numPr>
                <w:ilvl w:val="0"/>
                <w:numId w:val="55"/>
              </w:numPr>
              <w:spacing w:line="276" w:lineRule="auto"/>
              <w:ind w:left="1712" w:hanging="357"/>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sobre la Responsabilidad por la Función Pública</w:t>
            </w:r>
          </w:p>
          <w:p w14:paraId="33EA72CE" w14:textId="77777777" w:rsidR="006150F5" w:rsidRPr="00953EFC" w:rsidRDefault="006150F5" w:rsidP="006150F5">
            <w:pPr>
              <w:pStyle w:val="Prrafodelista"/>
              <w:ind w:left="1713"/>
              <w:rPr>
                <w:rFonts w:ascii="Verdana" w:hAnsi="Verdana" w:cs="Arial"/>
                <w:color w:val="000000" w:themeColor="text1"/>
                <w:sz w:val="18"/>
                <w:szCs w:val="18"/>
              </w:rPr>
            </w:pPr>
            <w:r w:rsidRPr="00953EFC">
              <w:rPr>
                <w:rFonts w:ascii="Verdana" w:hAnsi="Verdana" w:cs="Arial"/>
                <w:color w:val="000000" w:themeColor="text1"/>
                <w:sz w:val="18"/>
                <w:szCs w:val="18"/>
              </w:rPr>
              <w:t>(Deseable)</w:t>
            </w:r>
          </w:p>
          <w:p w14:paraId="44432825" w14:textId="77777777" w:rsidR="006150F5" w:rsidRPr="00953EFC" w:rsidRDefault="006150F5" w:rsidP="006150F5">
            <w:pPr>
              <w:ind w:left="1843" w:right="153"/>
              <w:contextualSpacing/>
              <w:rPr>
                <w:rFonts w:cs="Arial"/>
                <w:color w:val="000000" w:themeColor="text1"/>
                <w:szCs w:val="18"/>
              </w:rPr>
            </w:pPr>
          </w:p>
          <w:p w14:paraId="5F67EF14" w14:textId="77777777" w:rsidR="006150F5" w:rsidRPr="00953EFC" w:rsidRDefault="006150F5" w:rsidP="006150F5">
            <w:pPr>
              <w:ind w:left="993" w:right="153"/>
              <w:contextualSpacing/>
              <w:rPr>
                <w:rFonts w:cs="Arial"/>
                <w:color w:val="000000" w:themeColor="text1"/>
                <w:szCs w:val="18"/>
              </w:rPr>
            </w:pPr>
            <w:r w:rsidRPr="00953EFC">
              <w:rPr>
                <w:rFonts w:cs="Arial"/>
                <w:color w:val="000000" w:themeColor="text1"/>
                <w:szCs w:val="18"/>
              </w:rPr>
              <w:t>La evaluación de conocimiento deseable, debe ser considerada en la calificación de Condiciones Adicionales.</w:t>
            </w:r>
          </w:p>
          <w:p w14:paraId="314BB1BA" w14:textId="77777777" w:rsidR="006150F5" w:rsidRPr="00953EFC" w:rsidRDefault="006150F5" w:rsidP="006150F5">
            <w:pPr>
              <w:rPr>
                <w:rFonts w:cs="Arial"/>
                <w:color w:val="000000" w:themeColor="text1"/>
                <w:szCs w:val="18"/>
              </w:rPr>
            </w:pPr>
          </w:p>
          <w:p w14:paraId="3FEDEFC8" w14:textId="77777777" w:rsidR="006150F5" w:rsidRPr="00953EFC" w:rsidRDefault="006150F5" w:rsidP="006150F5">
            <w:pPr>
              <w:numPr>
                <w:ilvl w:val="0"/>
                <w:numId w:val="54"/>
              </w:numPr>
              <w:tabs>
                <w:tab w:val="clear" w:pos="1065"/>
                <w:tab w:val="num" w:pos="720"/>
              </w:tabs>
              <w:ind w:left="426" w:right="51" w:hanging="426"/>
              <w:rPr>
                <w:rFonts w:cs="Tahoma"/>
                <w:b/>
                <w:caps/>
                <w:color w:val="000000"/>
                <w:szCs w:val="18"/>
              </w:rPr>
            </w:pPr>
            <w:r w:rsidRPr="00953EFC">
              <w:rPr>
                <w:rFonts w:cs="Tahoma"/>
                <w:b/>
                <w:caps/>
                <w:color w:val="000000"/>
                <w:szCs w:val="18"/>
              </w:rPr>
              <w:t>formalización de la contratación</w:t>
            </w:r>
          </w:p>
          <w:p w14:paraId="2614A2E0" w14:textId="77777777" w:rsidR="006150F5" w:rsidRPr="00953EFC" w:rsidRDefault="006150F5" w:rsidP="006150F5">
            <w:pPr>
              <w:ind w:right="153"/>
              <w:rPr>
                <w:rFonts w:cs="Tahoma"/>
                <w:b/>
                <w:caps/>
                <w:color w:val="000000"/>
                <w:szCs w:val="18"/>
              </w:rPr>
            </w:pPr>
          </w:p>
          <w:p w14:paraId="00B92F57" w14:textId="77777777" w:rsidR="006150F5" w:rsidRPr="00953EFC" w:rsidRDefault="006150F5" w:rsidP="006150F5">
            <w:pPr>
              <w:ind w:left="426" w:right="51"/>
              <w:rPr>
                <w:rFonts w:cs="Tahoma"/>
                <w:szCs w:val="18"/>
              </w:rPr>
            </w:pPr>
            <w:r w:rsidRPr="00953EFC">
              <w:rPr>
                <w:rFonts w:cs="Tahoma"/>
                <w:szCs w:val="18"/>
              </w:rPr>
              <w:t>Para la formalización de la contratación, los Consultores Individuales de Línea deberán presentar junto a la carta de presentación de documentos, los siguientes:</w:t>
            </w:r>
          </w:p>
          <w:p w14:paraId="5B59C66A" w14:textId="77777777" w:rsidR="006150F5" w:rsidRPr="00953EFC" w:rsidRDefault="006150F5" w:rsidP="006150F5">
            <w:pPr>
              <w:ind w:left="360" w:right="153"/>
              <w:rPr>
                <w:rFonts w:cs="Tahoma"/>
                <w:b/>
                <w:caps/>
                <w:color w:val="000000"/>
                <w:szCs w:val="18"/>
              </w:rPr>
            </w:pPr>
          </w:p>
          <w:p w14:paraId="1E1DB7FD" w14:textId="77777777" w:rsidR="006150F5" w:rsidRPr="00953EFC" w:rsidRDefault="006150F5" w:rsidP="006150F5">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953EFC">
              <w:rPr>
                <w:rFonts w:ascii="Verdana" w:hAnsi="Verdana" w:cs="Tahoma"/>
                <w:sz w:val="18"/>
                <w:szCs w:val="18"/>
                <w:lang w:eastAsia="es-ES"/>
              </w:rPr>
              <w:t xml:space="preserve">Copia legalizada del Título en Provisión Nacional. </w:t>
            </w:r>
          </w:p>
          <w:p w14:paraId="75281DED" w14:textId="77777777" w:rsidR="006150F5" w:rsidRPr="00F421B9" w:rsidRDefault="006150F5" w:rsidP="006150F5">
            <w:pPr>
              <w:pStyle w:val="Prrafodelista"/>
              <w:ind w:left="1276" w:right="192"/>
              <w:contextualSpacing/>
              <w:rPr>
                <w:rFonts w:ascii="Verdana" w:hAnsi="Verdana" w:cs="Tahoma"/>
                <w:sz w:val="18"/>
                <w:szCs w:val="18"/>
                <w:lang w:eastAsia="es-ES"/>
              </w:rPr>
            </w:pPr>
            <w:r w:rsidRPr="00953EFC">
              <w:rPr>
                <w:rFonts w:ascii="Verdana" w:hAnsi="Verdana" w:cs="Tahoma"/>
                <w:b/>
                <w:sz w:val="18"/>
                <w:szCs w:val="18"/>
                <w:lang w:eastAsia="es-ES"/>
              </w:rPr>
              <w:t>Nota:</w:t>
            </w:r>
            <w:r w:rsidRPr="00953EFC">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w:t>
            </w:r>
            <w:r w:rsidRPr="00F421B9">
              <w:rPr>
                <w:rFonts w:ascii="Verdana" w:hAnsi="Verdana" w:cs="Tahoma"/>
                <w:sz w:val="18"/>
                <w:szCs w:val="18"/>
                <w:lang w:eastAsia="es-ES"/>
              </w:rPr>
              <w:t xml:space="preserve">información en la carta. </w:t>
            </w:r>
          </w:p>
          <w:p w14:paraId="1F111612" w14:textId="77777777" w:rsidR="006150F5" w:rsidRPr="00F421B9" w:rsidRDefault="006150F5" w:rsidP="006150F5">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F421B9">
              <w:rPr>
                <w:rFonts w:ascii="Verdana" w:hAnsi="Verdana" w:cs="Tahoma"/>
                <w:sz w:val="18"/>
                <w:szCs w:val="18"/>
                <w:lang w:eastAsia="es-ES"/>
              </w:rPr>
              <w:t xml:space="preserve">Certificado de No Violencia (vigente) en cumplimiento a la Ley Nº 348 de 09 de marzo de 2013 y la Ley Nº 1153 de 25 de febrero de 2019. </w:t>
            </w:r>
          </w:p>
          <w:p w14:paraId="6D886583" w14:textId="77777777" w:rsidR="006150F5" w:rsidRPr="00953EFC" w:rsidRDefault="006150F5" w:rsidP="006150F5">
            <w:pPr>
              <w:pStyle w:val="Prrafodelista"/>
              <w:numPr>
                <w:ilvl w:val="1"/>
                <w:numId w:val="54"/>
              </w:numPr>
              <w:tabs>
                <w:tab w:val="clear" w:pos="1785"/>
                <w:tab w:val="num" w:pos="1276"/>
              </w:tabs>
              <w:ind w:left="1276" w:right="192" w:hanging="425"/>
              <w:contextualSpacing/>
              <w:rPr>
                <w:rFonts w:ascii="Verdana" w:hAnsi="Verdana" w:cs="Tahoma"/>
                <w:sz w:val="18"/>
                <w:szCs w:val="18"/>
                <w:lang w:eastAsia="es-ES"/>
              </w:rPr>
            </w:pPr>
            <w:r w:rsidRPr="00953EFC">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24AB3C8A" w14:textId="77777777" w:rsidR="006150F5" w:rsidRPr="00953EFC" w:rsidRDefault="006150F5" w:rsidP="006150F5">
            <w:pPr>
              <w:numPr>
                <w:ilvl w:val="1"/>
                <w:numId w:val="54"/>
              </w:numPr>
              <w:tabs>
                <w:tab w:val="clear" w:pos="1785"/>
                <w:tab w:val="num" w:pos="1276"/>
              </w:tabs>
              <w:ind w:left="1276" w:hanging="425"/>
              <w:rPr>
                <w:rFonts w:cs="Tahoma"/>
                <w:szCs w:val="18"/>
              </w:rPr>
            </w:pPr>
            <w:r w:rsidRPr="00953EFC">
              <w:rPr>
                <w:rFonts w:cs="Tahoma"/>
                <w:szCs w:val="18"/>
              </w:rPr>
              <w:t>Fotocopia de Certificado de Declaración Jurada de Bienes y Rentas (si corresponde de acuerdo a lo establecido en el punto 16 del presente TDR)</w:t>
            </w:r>
          </w:p>
          <w:p w14:paraId="583E4DFA" w14:textId="77777777" w:rsidR="006150F5" w:rsidRPr="00953EFC" w:rsidRDefault="006150F5" w:rsidP="006150F5">
            <w:pPr>
              <w:pStyle w:val="Prrafodelista"/>
              <w:numPr>
                <w:ilvl w:val="1"/>
                <w:numId w:val="54"/>
              </w:numPr>
              <w:tabs>
                <w:tab w:val="num" w:pos="1276"/>
              </w:tabs>
              <w:ind w:left="1276" w:hanging="425"/>
              <w:rPr>
                <w:rFonts w:ascii="Verdana" w:hAnsi="Verdana" w:cs="Tahoma"/>
                <w:sz w:val="18"/>
                <w:szCs w:val="18"/>
                <w:lang w:eastAsia="es-ES"/>
              </w:rPr>
            </w:pPr>
            <w:r w:rsidRPr="00953EFC">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69425379" w14:textId="77777777" w:rsidR="006150F5" w:rsidRPr="00953EFC" w:rsidRDefault="006150F5" w:rsidP="006150F5">
            <w:pPr>
              <w:rPr>
                <w:rFonts w:cs="Arial"/>
                <w:color w:val="000000" w:themeColor="text1"/>
                <w:szCs w:val="18"/>
              </w:rPr>
            </w:pPr>
          </w:p>
          <w:p w14:paraId="30893920" w14:textId="77777777" w:rsidR="006150F5" w:rsidRPr="00953EFC" w:rsidRDefault="006150F5" w:rsidP="006150F5">
            <w:pPr>
              <w:numPr>
                <w:ilvl w:val="0"/>
                <w:numId w:val="54"/>
              </w:numPr>
              <w:tabs>
                <w:tab w:val="clear" w:pos="1065"/>
                <w:tab w:val="num" w:pos="720"/>
              </w:tabs>
              <w:ind w:left="360" w:right="153" w:firstLine="0"/>
              <w:rPr>
                <w:rFonts w:cs="Arial"/>
                <w:b/>
                <w:caps/>
                <w:color w:val="000000" w:themeColor="text1"/>
                <w:szCs w:val="18"/>
              </w:rPr>
            </w:pPr>
            <w:r w:rsidRPr="00953EFC">
              <w:rPr>
                <w:rFonts w:cs="Arial"/>
                <w:b/>
                <w:caps/>
                <w:color w:val="000000" w:themeColor="text1"/>
                <w:szCs w:val="18"/>
              </w:rPr>
              <w:t>APROBACIÓN DE INFORMES</w:t>
            </w:r>
          </w:p>
          <w:p w14:paraId="1B61573F" w14:textId="77777777" w:rsidR="006150F5" w:rsidRPr="00953EFC" w:rsidRDefault="006150F5" w:rsidP="006150F5">
            <w:pPr>
              <w:ind w:left="360" w:right="153"/>
              <w:rPr>
                <w:rFonts w:cs="Arial"/>
                <w:b/>
                <w:caps/>
                <w:color w:val="000000" w:themeColor="text1"/>
                <w:szCs w:val="18"/>
              </w:rPr>
            </w:pPr>
          </w:p>
          <w:p w14:paraId="005CBE78"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 xml:space="preserve">El Jefe de oficina de Coordinación La Paz de </w:t>
            </w:r>
            <w:r w:rsidRPr="00953EFC">
              <w:rPr>
                <w:rFonts w:cs="Arial"/>
                <w:b/>
                <w:color w:val="000000" w:themeColor="text1"/>
                <w:szCs w:val="18"/>
              </w:rPr>
              <w:t>ENDE</w:t>
            </w:r>
            <w:r w:rsidRPr="00953EFC">
              <w:rPr>
                <w:rFonts w:cs="Arial"/>
                <w:color w:val="000000" w:themeColor="text1"/>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0103A603" w14:textId="77777777" w:rsidR="006150F5" w:rsidRPr="00953EFC" w:rsidRDefault="006150F5" w:rsidP="006150F5">
            <w:pPr>
              <w:ind w:left="709" w:right="153"/>
              <w:rPr>
                <w:rFonts w:cs="Arial"/>
                <w:color w:val="000000" w:themeColor="text1"/>
                <w:szCs w:val="18"/>
              </w:rPr>
            </w:pPr>
          </w:p>
          <w:p w14:paraId="04047F36" w14:textId="77777777" w:rsidR="006150F5" w:rsidRPr="00953EFC" w:rsidRDefault="006150F5" w:rsidP="006150F5">
            <w:pPr>
              <w:numPr>
                <w:ilvl w:val="0"/>
                <w:numId w:val="54"/>
              </w:numPr>
              <w:tabs>
                <w:tab w:val="clear" w:pos="1065"/>
                <w:tab w:val="num" w:pos="720"/>
              </w:tabs>
              <w:ind w:left="357" w:right="153" w:firstLine="0"/>
              <w:contextualSpacing/>
              <w:rPr>
                <w:rFonts w:cs="Arial"/>
                <w:b/>
                <w:caps/>
                <w:color w:val="000000" w:themeColor="text1"/>
                <w:szCs w:val="18"/>
              </w:rPr>
            </w:pPr>
            <w:r w:rsidRPr="00953EFC">
              <w:rPr>
                <w:rFonts w:cs="Arial"/>
                <w:b/>
                <w:caps/>
                <w:color w:val="000000" w:themeColor="text1"/>
                <w:szCs w:val="18"/>
              </w:rPr>
              <w:t>FORMA DE PAGO y fuente de financiamiento</w:t>
            </w:r>
          </w:p>
          <w:p w14:paraId="3B90EC5B" w14:textId="77777777" w:rsidR="006150F5" w:rsidRPr="00953EFC" w:rsidRDefault="006150F5" w:rsidP="006150F5">
            <w:pPr>
              <w:ind w:left="357" w:right="153"/>
              <w:contextualSpacing/>
              <w:rPr>
                <w:rFonts w:cs="Arial"/>
                <w:b/>
                <w:caps/>
                <w:color w:val="000000" w:themeColor="text1"/>
                <w:szCs w:val="18"/>
              </w:rPr>
            </w:pPr>
          </w:p>
          <w:p w14:paraId="41C844E3" w14:textId="77777777" w:rsidR="006150F5" w:rsidRPr="00953EFC" w:rsidRDefault="006150F5" w:rsidP="006150F5">
            <w:pPr>
              <w:ind w:left="709" w:right="51"/>
              <w:contextualSpacing/>
              <w:rPr>
                <w:rFonts w:cs="Tahoma"/>
                <w:szCs w:val="18"/>
              </w:rPr>
            </w:pPr>
            <w:r w:rsidRPr="00953EFC">
              <w:rPr>
                <w:rFonts w:cs="Tahoma"/>
                <w:szCs w:val="18"/>
              </w:rPr>
              <w:t xml:space="preserve">El monto convenido para la presente </w:t>
            </w:r>
            <w:r w:rsidRPr="00953EFC">
              <w:rPr>
                <w:rFonts w:cs="Tahoma"/>
                <w:b/>
                <w:szCs w:val="18"/>
              </w:rPr>
              <w:t>CONSULTORIA</w:t>
            </w:r>
            <w:r w:rsidRPr="00953EFC">
              <w:rPr>
                <w:rFonts w:cs="Tahoma"/>
                <w:szCs w:val="18"/>
              </w:rPr>
              <w:t xml:space="preserve"> estará fijado por la escala vigente en </w:t>
            </w:r>
            <w:r w:rsidRPr="00953EFC">
              <w:rPr>
                <w:rFonts w:cs="Tahoma"/>
                <w:b/>
                <w:szCs w:val="18"/>
              </w:rPr>
              <w:t>ENDE</w:t>
            </w:r>
            <w:r w:rsidRPr="00953EFC">
              <w:rPr>
                <w:rFonts w:cs="Tahoma"/>
                <w:szCs w:val="18"/>
              </w:rPr>
              <w:t xml:space="preserve"> a la fecha de inicio de la </w:t>
            </w:r>
            <w:r w:rsidRPr="00953EFC">
              <w:rPr>
                <w:rFonts w:cs="Tahoma"/>
                <w:b/>
                <w:szCs w:val="18"/>
              </w:rPr>
              <w:t>CONSULTORIA</w:t>
            </w:r>
            <w:r w:rsidRPr="00953EFC">
              <w:rPr>
                <w:rFonts w:cs="Tahoma"/>
                <w:szCs w:val="18"/>
              </w:rPr>
              <w:t xml:space="preserve">, el cual será cancelado en moneda nacional mediante cuotas parciales, contra presentación de informes mensuales y el Formulario que certifique el pago </w:t>
            </w:r>
            <w:r w:rsidRPr="00953EFC">
              <w:rPr>
                <w:rFonts w:cs="Tahoma"/>
                <w:szCs w:val="18"/>
              </w:rPr>
              <w:lastRenderedPageBreak/>
              <w:t xml:space="preserve">de contribuciones al SIP, de acuerdo a lo establecido en el Reglamento de Desarrollo Parcial de la Ley Nº 065 de 26 de enero de 2011 y presentación del formulario 610. El </w:t>
            </w:r>
            <w:r w:rsidRPr="00953EFC">
              <w:rPr>
                <w:rFonts w:cs="Tahoma"/>
                <w:b/>
                <w:szCs w:val="18"/>
              </w:rPr>
              <w:t>CONSULTOR</w:t>
            </w:r>
            <w:r w:rsidRPr="00953EFC">
              <w:rPr>
                <w:rFonts w:cs="Tahoma"/>
                <w:szCs w:val="18"/>
              </w:rPr>
              <w:t>, deberá cumplir con las obligaciones tributarias vigentes. La fuente de financiamiento deberá estar contemplada en el COMPRO (certificación presupuestaria).</w:t>
            </w:r>
          </w:p>
          <w:p w14:paraId="3B078C89" w14:textId="77777777" w:rsidR="006150F5" w:rsidRDefault="006150F5" w:rsidP="006150F5">
            <w:pPr>
              <w:ind w:right="51"/>
              <w:contextualSpacing/>
              <w:rPr>
                <w:rFonts w:cs="Tahoma"/>
                <w:szCs w:val="18"/>
              </w:rPr>
            </w:pPr>
          </w:p>
          <w:p w14:paraId="27F5E783" w14:textId="77777777" w:rsidR="006150F5" w:rsidRPr="00953EFC" w:rsidRDefault="006150F5" w:rsidP="006150F5">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 xml:space="preserve">equipos </w:t>
            </w:r>
          </w:p>
          <w:p w14:paraId="1FBF5AF8" w14:textId="77777777" w:rsidR="006150F5" w:rsidRPr="00953EFC" w:rsidRDefault="006150F5" w:rsidP="006150F5">
            <w:pPr>
              <w:tabs>
                <w:tab w:val="num" w:pos="720"/>
              </w:tabs>
              <w:ind w:left="705" w:right="153" w:hanging="421"/>
              <w:rPr>
                <w:rFonts w:cs="Arial"/>
                <w:b/>
                <w:caps/>
                <w:color w:val="000000" w:themeColor="text1"/>
                <w:szCs w:val="18"/>
              </w:rPr>
            </w:pPr>
          </w:p>
          <w:p w14:paraId="0B118F6C" w14:textId="77777777" w:rsidR="006150F5" w:rsidRPr="00953EFC" w:rsidRDefault="006150F5" w:rsidP="006150F5">
            <w:pPr>
              <w:ind w:left="709" w:right="153"/>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las actividades,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w:t>
            </w:r>
          </w:p>
          <w:p w14:paraId="3BB7E5F8" w14:textId="77777777" w:rsidR="006150F5" w:rsidRPr="00953EFC" w:rsidRDefault="006150F5" w:rsidP="006150F5">
            <w:pPr>
              <w:ind w:left="709" w:right="153"/>
              <w:rPr>
                <w:rFonts w:cs="Arial"/>
                <w:color w:val="000000" w:themeColor="text1"/>
                <w:szCs w:val="18"/>
              </w:rPr>
            </w:pPr>
          </w:p>
          <w:p w14:paraId="18FE3CBA" w14:textId="77777777" w:rsidR="006150F5" w:rsidRPr="00953EFC" w:rsidRDefault="006150F5" w:rsidP="006150F5">
            <w:pPr>
              <w:numPr>
                <w:ilvl w:val="0"/>
                <w:numId w:val="54"/>
              </w:numPr>
              <w:tabs>
                <w:tab w:val="clear" w:pos="1065"/>
              </w:tabs>
              <w:ind w:left="709" w:right="153" w:hanging="349"/>
              <w:rPr>
                <w:rFonts w:cs="Arial"/>
                <w:b/>
                <w:caps/>
                <w:color w:val="000000" w:themeColor="text1"/>
                <w:szCs w:val="18"/>
              </w:rPr>
            </w:pPr>
            <w:r w:rsidRPr="00953EFC">
              <w:rPr>
                <w:rFonts w:cs="Arial"/>
                <w:b/>
                <w:caps/>
                <w:color w:val="000000" w:themeColor="text1"/>
                <w:szCs w:val="18"/>
              </w:rPr>
              <w:t>SEGURIDAD INDUSTRIAL</w:t>
            </w:r>
          </w:p>
          <w:p w14:paraId="6C6C790B" w14:textId="77777777" w:rsidR="006150F5" w:rsidRPr="00953EFC" w:rsidRDefault="006150F5" w:rsidP="006150F5">
            <w:pPr>
              <w:ind w:left="284" w:right="153"/>
              <w:contextualSpacing/>
              <w:rPr>
                <w:rFonts w:cs="Arial"/>
                <w:color w:val="000000" w:themeColor="text1"/>
                <w:szCs w:val="18"/>
              </w:rPr>
            </w:pPr>
          </w:p>
          <w:p w14:paraId="186C9428" w14:textId="77777777" w:rsidR="006150F5" w:rsidRPr="00953EFC" w:rsidRDefault="006150F5" w:rsidP="006150F5">
            <w:pPr>
              <w:ind w:left="709" w:right="153"/>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los Términos de Referencia,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Ropa de Trabajo y Equipo de Protección personal (</w:t>
            </w:r>
            <w:r w:rsidRPr="00953EFC">
              <w:rPr>
                <w:rFonts w:cs="Arial"/>
                <w:bCs/>
                <w:color w:val="000000" w:themeColor="text1"/>
                <w:szCs w:val="18"/>
              </w:rPr>
              <w:t>EPP’s</w:t>
            </w:r>
            <w:r w:rsidRPr="00953EFC">
              <w:rPr>
                <w:rFonts w:cs="Arial"/>
                <w:color w:val="000000" w:themeColor="text1"/>
                <w:szCs w:val="18"/>
              </w:rPr>
              <w:t>) necesarios para el cumplimiento del contrato, según lo establecido en disposiciones legales en vigencia.</w:t>
            </w:r>
          </w:p>
          <w:p w14:paraId="187C916F" w14:textId="77777777" w:rsidR="006150F5" w:rsidRPr="00953EFC" w:rsidRDefault="006150F5" w:rsidP="006150F5">
            <w:pPr>
              <w:ind w:left="709" w:right="153"/>
              <w:rPr>
                <w:rFonts w:cs="Arial"/>
                <w:color w:val="000000" w:themeColor="text1"/>
                <w:szCs w:val="18"/>
              </w:rPr>
            </w:pPr>
          </w:p>
          <w:p w14:paraId="7DE40D10"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xml:space="preserve">, se hace responsable de custodiar, guardar, conservar y hacer buen uso de los </w:t>
            </w:r>
            <w:r w:rsidRPr="00953EFC">
              <w:rPr>
                <w:rFonts w:cs="Arial"/>
                <w:bCs/>
                <w:color w:val="000000" w:themeColor="text1"/>
                <w:szCs w:val="18"/>
              </w:rPr>
              <w:t>EPP’s</w:t>
            </w:r>
            <w:r w:rsidRPr="00953EFC">
              <w:rPr>
                <w:rFonts w:cs="Arial"/>
                <w:color w:val="000000" w:themeColor="text1"/>
                <w:szCs w:val="18"/>
              </w:rPr>
              <w:t xml:space="preserve"> y Ropa de Trabajo que ENDE le entregará bajo inventario, para la prestación del servicio. </w:t>
            </w:r>
          </w:p>
          <w:p w14:paraId="30D6126E" w14:textId="77777777" w:rsidR="006150F5" w:rsidRPr="00953EFC" w:rsidRDefault="006150F5" w:rsidP="006150F5">
            <w:pPr>
              <w:ind w:left="709" w:right="153"/>
              <w:rPr>
                <w:rFonts w:cs="Arial"/>
                <w:color w:val="000000" w:themeColor="text1"/>
                <w:szCs w:val="18"/>
              </w:rPr>
            </w:pPr>
          </w:p>
          <w:p w14:paraId="1F8DC3EE" w14:textId="77777777" w:rsidR="006150F5" w:rsidRPr="00953EFC" w:rsidRDefault="006150F5" w:rsidP="006150F5">
            <w:pPr>
              <w:ind w:left="709" w:right="153"/>
              <w:rPr>
                <w:rFonts w:cs="Arial"/>
                <w:color w:val="000000" w:themeColor="text1"/>
                <w:szCs w:val="18"/>
              </w:rPr>
            </w:pPr>
            <w:r w:rsidRPr="00953EFC">
              <w:rPr>
                <w:rFonts w:cs="Arial"/>
                <w:color w:val="000000" w:themeColor="text1"/>
                <w:szCs w:val="18"/>
              </w:rPr>
              <w:t xml:space="preserve">ENDE, a través de la Unidad de Medio Ambiente, Gestión Social y Seguridad Industrial realizará la asignación de </w:t>
            </w:r>
            <w:r w:rsidRPr="00953EFC">
              <w:rPr>
                <w:rFonts w:cs="Arial"/>
                <w:bCs/>
                <w:color w:val="000000" w:themeColor="text1"/>
                <w:szCs w:val="18"/>
              </w:rPr>
              <w:t>EPP’s</w:t>
            </w:r>
            <w:r w:rsidRPr="00953EFC">
              <w:rPr>
                <w:rFonts w:cs="Arial"/>
                <w:color w:val="000000" w:themeColor="text1"/>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del </w:t>
            </w:r>
            <w:r w:rsidRPr="00953EFC">
              <w:rPr>
                <w:rFonts w:cs="Arial"/>
                <w:bCs/>
                <w:color w:val="000000" w:themeColor="text1"/>
                <w:szCs w:val="18"/>
              </w:rPr>
              <w:t>EPP’s</w:t>
            </w:r>
            <w:r w:rsidRPr="00953EFC">
              <w:rPr>
                <w:rFonts w:cs="Arial"/>
                <w:color w:val="000000" w:themeColor="text1"/>
                <w:szCs w:val="18"/>
              </w:rPr>
              <w:t xml:space="preserve"> y Ropa de Trabajo en trabajos de campo y cuando así lo disponga la normativa de seguridad correspondiente.</w:t>
            </w:r>
          </w:p>
          <w:p w14:paraId="1CA23D42" w14:textId="77777777" w:rsidR="006150F5" w:rsidRPr="00953EFC" w:rsidRDefault="006150F5" w:rsidP="006150F5">
            <w:pPr>
              <w:ind w:left="709" w:right="153"/>
              <w:rPr>
                <w:rFonts w:cs="Arial"/>
                <w:color w:val="000000" w:themeColor="text1"/>
                <w:szCs w:val="18"/>
              </w:rPr>
            </w:pPr>
          </w:p>
          <w:p w14:paraId="1714BE82" w14:textId="77777777" w:rsidR="006150F5" w:rsidRDefault="006150F5" w:rsidP="006150F5">
            <w:pPr>
              <w:ind w:left="709" w:right="153"/>
              <w:rPr>
                <w:rFonts w:cs="Arial"/>
                <w:color w:val="000000" w:themeColor="text1"/>
                <w:szCs w:val="18"/>
              </w:rPr>
            </w:pPr>
            <w:r w:rsidRPr="00953EFC">
              <w:rPr>
                <w:rFonts w:cs="Arial"/>
                <w:color w:val="000000" w:themeColor="text1"/>
                <w:szCs w:val="18"/>
              </w:rPr>
              <w:t>En aquellos contratos que no superen los tres (3) meses, el Consultor Individual de Línea deberá adquirir por cuenta propia la Ropa de Trabajo y EPP’s.</w:t>
            </w:r>
          </w:p>
          <w:p w14:paraId="11DD372E" w14:textId="77777777" w:rsidR="006150F5" w:rsidRPr="00953EFC" w:rsidRDefault="006150F5" w:rsidP="006150F5">
            <w:pPr>
              <w:ind w:left="709" w:right="153"/>
              <w:rPr>
                <w:rFonts w:cs="Arial"/>
                <w:color w:val="000000" w:themeColor="text1"/>
                <w:szCs w:val="18"/>
              </w:rPr>
            </w:pPr>
          </w:p>
          <w:p w14:paraId="6E9A8ACB" w14:textId="77777777" w:rsidR="006150F5" w:rsidRPr="00F421B9" w:rsidRDefault="006150F5" w:rsidP="006150F5">
            <w:pPr>
              <w:ind w:right="51"/>
              <w:rPr>
                <w:rFonts w:cs="Tahoma"/>
                <w:b/>
                <w:color w:val="000000"/>
                <w:szCs w:val="18"/>
              </w:rPr>
            </w:pPr>
            <w:r>
              <w:rPr>
                <w:rFonts w:cs="Tahoma"/>
                <w:b/>
                <w:color w:val="000000"/>
                <w:szCs w:val="18"/>
              </w:rPr>
              <w:t xml:space="preserve">      16.  </w:t>
            </w:r>
            <w:r w:rsidRPr="00F421B9">
              <w:rPr>
                <w:rFonts w:cs="Tahoma"/>
                <w:b/>
                <w:color w:val="000000"/>
                <w:szCs w:val="18"/>
              </w:rPr>
              <w:t>DECLARACIÓN JURADA DE BIENES Y RENTAS</w:t>
            </w:r>
          </w:p>
          <w:p w14:paraId="39CB7898" w14:textId="77777777" w:rsidR="006150F5" w:rsidRDefault="006150F5" w:rsidP="006150F5">
            <w:pPr>
              <w:ind w:left="705" w:right="51"/>
              <w:rPr>
                <w:rFonts w:cs="Tahoma"/>
                <w:color w:val="000000" w:themeColor="text1"/>
                <w:szCs w:val="18"/>
              </w:rPr>
            </w:pPr>
            <w:r w:rsidRPr="00953EFC">
              <w:rPr>
                <w:rFonts w:cs="Tahoma"/>
                <w:szCs w:val="18"/>
              </w:rPr>
              <w:t xml:space="preserve">La </w:t>
            </w:r>
            <w:r w:rsidRPr="00953EFC">
              <w:rPr>
                <w:rFonts w:cs="Tahoma"/>
                <w:b/>
                <w:szCs w:val="18"/>
              </w:rPr>
              <w:t>CONSULTORÍA</w:t>
            </w:r>
            <w:r w:rsidRPr="00953EFC">
              <w:rPr>
                <w:rFonts w:cs="Tahoma"/>
                <w:szCs w:val="18"/>
              </w:rPr>
              <w:t xml:space="preserve"> (</w:t>
            </w:r>
            <w:r>
              <w:rPr>
                <w:rFonts w:cs="Tahoma"/>
                <w:szCs w:val="18"/>
              </w:rPr>
              <w:t>SI</w:t>
            </w:r>
            <w:r w:rsidRPr="00953EFC">
              <w:rPr>
                <w:rFonts w:cs="Tahoma"/>
                <w:szCs w:val="18"/>
              </w:rPr>
              <w:t xml:space="preserve">) tiene entre sus funciones el uso/administración de recursos </w:t>
            </w:r>
            <w:r w:rsidRPr="00953EFC">
              <w:rPr>
                <w:rFonts w:cs="Tahoma"/>
                <w:color w:val="000000" w:themeColor="text1"/>
                <w:szCs w:val="18"/>
              </w:rPr>
              <w:t>públicos a través de Fondos en Avance, Caja Chica u otros, por tanto (</w:t>
            </w:r>
            <w:r>
              <w:rPr>
                <w:rFonts w:cs="Tahoma"/>
                <w:color w:val="000000" w:themeColor="text1"/>
                <w:szCs w:val="18"/>
              </w:rPr>
              <w:t>SI</w:t>
            </w:r>
            <w:r w:rsidRPr="00953EFC">
              <w:rPr>
                <w:rFonts w:cs="Tahoma"/>
                <w:color w:val="000000" w:themeColor="text1"/>
                <w:szCs w:val="18"/>
              </w:rPr>
              <w:t>)</w:t>
            </w:r>
            <w:r w:rsidRPr="00953EFC">
              <w:rPr>
                <w:rFonts w:cs="Tahoma"/>
                <w:szCs w:val="18"/>
              </w:rPr>
              <w:t xml:space="preserve"> corresponde que el CONSULTOR presente una fotocopia de </w:t>
            </w:r>
            <w:r w:rsidRPr="00953EFC">
              <w:rPr>
                <w:rFonts w:cs="Tahoma"/>
                <w:color w:val="000000" w:themeColor="text1"/>
                <w:szCs w:val="18"/>
              </w:rPr>
              <w:t xml:space="preserve">su Certificado de Declaración Jurada de Bienes y Rentas realizada en la Contraloría General del Estado. </w:t>
            </w:r>
          </w:p>
          <w:p w14:paraId="4DDE39F5" w14:textId="77777777" w:rsidR="006150F5" w:rsidRPr="00953EFC" w:rsidRDefault="006150F5" w:rsidP="006150F5">
            <w:pPr>
              <w:ind w:left="705" w:right="51"/>
              <w:rPr>
                <w:rFonts w:cs="Tahoma"/>
                <w:b/>
                <w:color w:val="000000"/>
                <w:szCs w:val="18"/>
              </w:rPr>
            </w:pPr>
          </w:p>
          <w:p w14:paraId="61624491" w14:textId="77777777" w:rsidR="006150F5" w:rsidRPr="00953EFC" w:rsidRDefault="006150F5" w:rsidP="006150F5">
            <w:pPr>
              <w:ind w:right="51"/>
              <w:rPr>
                <w:rFonts w:cs="Tahoma"/>
                <w:b/>
                <w:color w:val="000000"/>
                <w:szCs w:val="18"/>
              </w:rPr>
            </w:pPr>
            <w:r w:rsidRPr="00953EFC">
              <w:rPr>
                <w:rFonts w:cs="Tahoma"/>
                <w:b/>
                <w:color w:val="000000"/>
                <w:szCs w:val="18"/>
              </w:rPr>
              <w:t xml:space="preserve">       17. HORARIO DE PRESTACIÓN DEL SERVICIO</w:t>
            </w:r>
          </w:p>
          <w:p w14:paraId="11ED6358" w14:textId="77777777" w:rsidR="006150F5" w:rsidRPr="00953EFC" w:rsidRDefault="006150F5" w:rsidP="006150F5">
            <w:pPr>
              <w:ind w:left="709" w:right="153"/>
              <w:rPr>
                <w:rFonts w:cs="Tahoma"/>
                <w:szCs w:val="18"/>
              </w:rPr>
            </w:pPr>
          </w:p>
          <w:p w14:paraId="5B08D353" w14:textId="77777777" w:rsidR="006150F5" w:rsidRPr="00953EFC" w:rsidRDefault="006150F5" w:rsidP="006150F5">
            <w:pPr>
              <w:tabs>
                <w:tab w:val="left" w:pos="9639"/>
              </w:tabs>
              <w:ind w:left="708" w:right="51"/>
              <w:rPr>
                <w:rFonts w:cs="Tahoma"/>
                <w:szCs w:val="18"/>
              </w:rPr>
            </w:pPr>
            <w:r w:rsidRPr="00953EFC">
              <w:rPr>
                <w:rFonts w:cs="Tahoma"/>
                <w:szCs w:val="18"/>
              </w:rPr>
              <w:t>El tiempo de prestación del servicio es de ocho (8) horas diarias, de lunes a viernes, en los horarios    establecidos por la entidad contratante según disposiciones emitidas por entidades llamadas por Ley.</w:t>
            </w:r>
          </w:p>
          <w:p w14:paraId="7CA0055E" w14:textId="77777777" w:rsidR="006150F5" w:rsidRPr="00953EFC" w:rsidRDefault="006150F5" w:rsidP="006150F5">
            <w:pPr>
              <w:tabs>
                <w:tab w:val="left" w:pos="9639"/>
              </w:tabs>
              <w:ind w:left="426" w:right="51"/>
              <w:rPr>
                <w:rFonts w:cs="Tahoma"/>
                <w:szCs w:val="18"/>
              </w:rPr>
            </w:pPr>
          </w:p>
          <w:p w14:paraId="21FAEEC5" w14:textId="77777777" w:rsidR="006150F5" w:rsidRPr="00953EFC" w:rsidRDefault="006150F5" w:rsidP="006150F5">
            <w:pPr>
              <w:tabs>
                <w:tab w:val="left" w:pos="9639"/>
              </w:tabs>
              <w:ind w:left="426" w:right="51"/>
              <w:rPr>
                <w:rFonts w:cs="Tahoma"/>
                <w:szCs w:val="18"/>
              </w:rPr>
            </w:pPr>
            <w:r w:rsidRPr="00953EFC">
              <w:rPr>
                <w:rFonts w:cs="Tahoma"/>
                <w:szCs w:val="18"/>
              </w:rPr>
              <w:t xml:space="preserve">     Las sanciones por incumplimiento a los horarios determinados serán establecidas en el contrato.</w:t>
            </w:r>
          </w:p>
          <w:p w14:paraId="32A6CCB7" w14:textId="77777777" w:rsidR="006150F5" w:rsidRPr="00953EFC" w:rsidRDefault="006150F5" w:rsidP="006150F5">
            <w:pPr>
              <w:tabs>
                <w:tab w:val="left" w:pos="9639"/>
              </w:tabs>
              <w:ind w:left="426" w:right="51"/>
              <w:rPr>
                <w:rFonts w:cs="Tahoma"/>
                <w:szCs w:val="18"/>
              </w:rPr>
            </w:pPr>
          </w:p>
          <w:p w14:paraId="44085774" w14:textId="77777777" w:rsidR="006150F5" w:rsidRPr="00CE02B5" w:rsidRDefault="006150F5" w:rsidP="006150F5">
            <w:pPr>
              <w:pStyle w:val="Prrafodelista"/>
              <w:numPr>
                <w:ilvl w:val="0"/>
                <w:numId w:val="63"/>
              </w:numPr>
              <w:tabs>
                <w:tab w:val="left" w:pos="567"/>
              </w:tabs>
              <w:spacing w:after="200" w:line="276" w:lineRule="auto"/>
              <w:ind w:left="284" w:right="51" w:hanging="142"/>
              <w:rPr>
                <w:rFonts w:ascii="Verdana" w:hAnsi="Verdana" w:cs="Tahoma"/>
                <w:b/>
                <w:caps/>
                <w:sz w:val="18"/>
                <w:szCs w:val="18"/>
              </w:rPr>
            </w:pPr>
            <w:r w:rsidRPr="00953EFC">
              <w:rPr>
                <w:rFonts w:ascii="Verdana" w:hAnsi="Verdana" w:cs="Tahoma"/>
                <w:b/>
                <w:color w:val="000000"/>
                <w:sz w:val="18"/>
                <w:szCs w:val="18"/>
              </w:rPr>
              <w:t>EXCLUSIVIDAD</w:t>
            </w:r>
          </w:p>
          <w:p w14:paraId="0F0FE837" w14:textId="77777777" w:rsidR="006150F5" w:rsidRPr="00953EFC" w:rsidRDefault="006150F5" w:rsidP="006150F5">
            <w:pPr>
              <w:pStyle w:val="Prrafodelista"/>
              <w:numPr>
                <w:ilvl w:val="0"/>
                <w:numId w:val="56"/>
              </w:numPr>
              <w:ind w:left="1134" w:hanging="425"/>
              <w:contextualSpacing/>
              <w:rPr>
                <w:rFonts w:ascii="Verdana" w:hAnsi="Verdana" w:cs="Tahoma"/>
                <w:b/>
                <w:color w:val="000000" w:themeColor="text1"/>
                <w:sz w:val="18"/>
                <w:szCs w:val="18"/>
              </w:rPr>
            </w:pPr>
            <w:r w:rsidRPr="00953EFC">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704C4F1C" w14:textId="77777777" w:rsidR="006150F5" w:rsidRPr="00953EFC" w:rsidRDefault="006150F5" w:rsidP="006150F5">
            <w:pPr>
              <w:pStyle w:val="Prrafodelista"/>
              <w:ind w:left="1134" w:hanging="425"/>
              <w:contextualSpacing/>
              <w:rPr>
                <w:rFonts w:ascii="Verdana" w:hAnsi="Verdana" w:cs="Tahoma"/>
                <w:b/>
                <w:color w:val="000000" w:themeColor="text1"/>
                <w:sz w:val="18"/>
                <w:szCs w:val="18"/>
              </w:rPr>
            </w:pPr>
          </w:p>
          <w:p w14:paraId="3A83C9CD" w14:textId="77777777" w:rsidR="006150F5" w:rsidRPr="00953EFC" w:rsidRDefault="006150F5" w:rsidP="006150F5">
            <w:pPr>
              <w:pStyle w:val="Prrafodelista"/>
              <w:numPr>
                <w:ilvl w:val="0"/>
                <w:numId w:val="56"/>
              </w:numPr>
              <w:ind w:left="1134" w:hanging="425"/>
              <w:contextualSpacing/>
              <w:rPr>
                <w:rFonts w:ascii="Verdana" w:hAnsi="Verdana" w:cs="Tahoma"/>
                <w:b/>
                <w:color w:val="000000" w:themeColor="text1"/>
                <w:sz w:val="18"/>
                <w:szCs w:val="18"/>
              </w:rPr>
            </w:pPr>
            <w:r w:rsidRPr="00953EFC">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6CE19536" w14:textId="77777777" w:rsidR="006150F5" w:rsidRPr="00953EFC" w:rsidRDefault="006150F5" w:rsidP="006150F5">
            <w:pPr>
              <w:pStyle w:val="Prrafodelista"/>
              <w:ind w:left="1134" w:hanging="425"/>
              <w:contextualSpacing/>
              <w:rPr>
                <w:rFonts w:ascii="Verdana" w:hAnsi="Verdana" w:cs="Tahoma"/>
                <w:b/>
                <w:color w:val="000000" w:themeColor="text1"/>
                <w:sz w:val="18"/>
                <w:szCs w:val="18"/>
              </w:rPr>
            </w:pPr>
            <w:r w:rsidRPr="00953EFC">
              <w:rPr>
                <w:rFonts w:ascii="Verdana" w:hAnsi="Verdana" w:cs="Tahoma"/>
                <w:sz w:val="18"/>
                <w:szCs w:val="18"/>
              </w:rPr>
              <w:t xml:space="preserve"> </w:t>
            </w:r>
          </w:p>
          <w:p w14:paraId="25262D5C" w14:textId="77777777" w:rsidR="006150F5" w:rsidRPr="00953EFC" w:rsidRDefault="006150F5" w:rsidP="006150F5">
            <w:pPr>
              <w:pStyle w:val="Prrafodelista"/>
              <w:numPr>
                <w:ilvl w:val="0"/>
                <w:numId w:val="56"/>
              </w:numPr>
              <w:ind w:left="1134" w:hanging="425"/>
              <w:contextualSpacing/>
              <w:rPr>
                <w:rFonts w:ascii="Verdana" w:hAnsi="Verdana" w:cs="Tahoma"/>
                <w:sz w:val="18"/>
                <w:szCs w:val="18"/>
              </w:rPr>
            </w:pPr>
            <w:r w:rsidRPr="00953EFC">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44A6D5E6" w14:textId="77777777" w:rsidR="006150F5" w:rsidRDefault="006150F5" w:rsidP="006150F5">
            <w:pPr>
              <w:pStyle w:val="Prrafodelista"/>
              <w:ind w:left="1276"/>
              <w:contextualSpacing/>
              <w:rPr>
                <w:rFonts w:ascii="Verdana" w:hAnsi="Verdana" w:cs="Tahoma"/>
                <w:b/>
                <w:color w:val="000000" w:themeColor="text1"/>
                <w:sz w:val="18"/>
                <w:szCs w:val="18"/>
              </w:rPr>
            </w:pPr>
          </w:p>
          <w:p w14:paraId="42ECE9CF" w14:textId="77777777" w:rsidR="006150F5" w:rsidRDefault="006150F5" w:rsidP="006150F5">
            <w:pPr>
              <w:pStyle w:val="Prrafodelista"/>
              <w:ind w:left="1276"/>
              <w:contextualSpacing/>
              <w:rPr>
                <w:rFonts w:ascii="Verdana" w:hAnsi="Verdana" w:cs="Tahoma"/>
                <w:b/>
                <w:color w:val="000000" w:themeColor="text1"/>
                <w:sz w:val="18"/>
                <w:szCs w:val="18"/>
              </w:rPr>
            </w:pPr>
          </w:p>
          <w:p w14:paraId="45B920FB" w14:textId="77777777" w:rsidR="006150F5" w:rsidRPr="00953EFC" w:rsidRDefault="006150F5" w:rsidP="006150F5">
            <w:pPr>
              <w:pStyle w:val="Prrafodelista"/>
              <w:ind w:left="1276"/>
              <w:contextualSpacing/>
              <w:rPr>
                <w:rFonts w:ascii="Verdana" w:hAnsi="Verdana" w:cs="Tahoma"/>
                <w:b/>
                <w:color w:val="000000" w:themeColor="text1"/>
                <w:sz w:val="18"/>
                <w:szCs w:val="18"/>
              </w:rPr>
            </w:pPr>
          </w:p>
          <w:p w14:paraId="4F68AA3A" w14:textId="77777777" w:rsidR="006150F5" w:rsidRPr="00953EFC" w:rsidRDefault="006150F5" w:rsidP="006150F5">
            <w:pPr>
              <w:numPr>
                <w:ilvl w:val="0"/>
                <w:numId w:val="63"/>
              </w:numPr>
              <w:ind w:left="426" w:right="51" w:hanging="426"/>
              <w:rPr>
                <w:rFonts w:cs="Tahoma"/>
                <w:b/>
                <w:caps/>
                <w:szCs w:val="18"/>
              </w:rPr>
            </w:pPr>
            <w:r w:rsidRPr="00953EFC">
              <w:rPr>
                <w:rFonts w:cs="Tahoma"/>
                <w:b/>
                <w:color w:val="000000"/>
                <w:szCs w:val="18"/>
              </w:rPr>
              <w:lastRenderedPageBreak/>
              <w:t>VIAJES</w:t>
            </w:r>
            <w:r w:rsidRPr="00953EFC">
              <w:rPr>
                <w:rFonts w:cs="Tahoma"/>
                <w:b/>
                <w:caps/>
                <w:szCs w:val="18"/>
              </w:rPr>
              <w:t xml:space="preserve"> EN COMISIÓN</w:t>
            </w:r>
          </w:p>
          <w:p w14:paraId="7D574C75" w14:textId="77777777" w:rsidR="006150F5" w:rsidRPr="00953EFC" w:rsidRDefault="006150F5" w:rsidP="006150F5">
            <w:pPr>
              <w:ind w:left="292" w:right="153"/>
              <w:rPr>
                <w:rFonts w:cs="Tahoma"/>
                <w:b/>
                <w:color w:val="000000" w:themeColor="text1"/>
                <w:szCs w:val="18"/>
              </w:rPr>
            </w:pPr>
          </w:p>
          <w:p w14:paraId="191D1918" w14:textId="77777777" w:rsidR="006150F5" w:rsidRDefault="006150F5" w:rsidP="006150F5">
            <w:pPr>
              <w:ind w:left="426"/>
              <w:contextualSpacing/>
              <w:rPr>
                <w:rFonts w:cs="Tahoma"/>
                <w:color w:val="000000" w:themeColor="text1"/>
                <w:szCs w:val="18"/>
              </w:rPr>
            </w:pPr>
            <w:r w:rsidRPr="00953EFC">
              <w:rPr>
                <w:rFonts w:cs="Tahoma"/>
                <w:color w:val="000000" w:themeColor="text1"/>
                <w:szCs w:val="18"/>
              </w:rPr>
              <w:t xml:space="preserve">Los gastos de viajes: pasajes, alimentación, alojamientos, transporte y otros, emergentes por el presente servicio, serán reconocidos y pagados, por </w:t>
            </w:r>
            <w:r w:rsidRPr="00953EFC">
              <w:rPr>
                <w:rFonts w:cs="Tahoma"/>
                <w:b/>
                <w:color w:val="000000" w:themeColor="text1"/>
                <w:szCs w:val="18"/>
              </w:rPr>
              <w:t>ENDE</w:t>
            </w:r>
            <w:r w:rsidRPr="00953EFC">
              <w:rPr>
                <w:rFonts w:cs="Tahoma"/>
                <w:color w:val="000000" w:themeColor="text1"/>
                <w:szCs w:val="18"/>
              </w:rPr>
              <w:t xml:space="preserve">. Los impuestos que correspondan, serán pagados por el </w:t>
            </w:r>
            <w:r w:rsidRPr="00953EFC">
              <w:rPr>
                <w:rFonts w:cs="Tahoma"/>
                <w:b/>
                <w:color w:val="000000" w:themeColor="text1"/>
                <w:szCs w:val="18"/>
              </w:rPr>
              <w:t xml:space="preserve">CONSULTOR, </w:t>
            </w:r>
            <w:r w:rsidRPr="00953EFC">
              <w:rPr>
                <w:rFonts w:cs="Tahoma"/>
                <w:color w:val="000000" w:themeColor="text1"/>
                <w:szCs w:val="18"/>
              </w:rPr>
              <w:t>según el régimen impositivo en Bolivia.</w:t>
            </w:r>
          </w:p>
          <w:p w14:paraId="40A1B346" w14:textId="77777777" w:rsidR="006150F5" w:rsidRPr="00953EFC" w:rsidRDefault="006150F5" w:rsidP="006150F5">
            <w:pPr>
              <w:ind w:left="709"/>
              <w:contextualSpacing/>
              <w:rPr>
                <w:rFonts w:cs="Tahoma"/>
                <w:color w:val="000000" w:themeColor="text1"/>
                <w:szCs w:val="18"/>
              </w:rPr>
            </w:pPr>
          </w:p>
          <w:p w14:paraId="16675A13" w14:textId="77777777" w:rsidR="006150F5" w:rsidRPr="00953EFC" w:rsidRDefault="006150F5" w:rsidP="006150F5">
            <w:pPr>
              <w:numPr>
                <w:ilvl w:val="0"/>
                <w:numId w:val="63"/>
              </w:numPr>
              <w:ind w:left="426" w:right="51" w:hanging="426"/>
              <w:rPr>
                <w:rFonts w:cs="Tahoma"/>
                <w:b/>
                <w:caps/>
                <w:szCs w:val="18"/>
              </w:rPr>
            </w:pPr>
            <w:r w:rsidRPr="00953EFC">
              <w:rPr>
                <w:rFonts w:cs="Tahoma"/>
                <w:b/>
                <w:color w:val="000000"/>
                <w:szCs w:val="18"/>
              </w:rPr>
              <w:t>PRECIO</w:t>
            </w:r>
            <w:r w:rsidRPr="00953EFC">
              <w:rPr>
                <w:rFonts w:cs="Tahoma"/>
                <w:b/>
                <w:caps/>
                <w:szCs w:val="18"/>
              </w:rPr>
              <w:t xml:space="preserve"> DEL SERVICIO</w:t>
            </w:r>
          </w:p>
          <w:p w14:paraId="15F755FC" w14:textId="77777777" w:rsidR="006150F5" w:rsidRPr="00953EFC" w:rsidRDefault="006150F5" w:rsidP="006150F5">
            <w:pPr>
              <w:ind w:left="292" w:right="153"/>
              <w:rPr>
                <w:rFonts w:cs="Tahoma"/>
                <w:b/>
                <w:caps/>
                <w:szCs w:val="18"/>
              </w:rPr>
            </w:pPr>
          </w:p>
          <w:p w14:paraId="4CAA582C" w14:textId="77777777" w:rsidR="006150F5" w:rsidRPr="00953EFC" w:rsidRDefault="006150F5" w:rsidP="006150F5">
            <w:pPr>
              <w:tabs>
                <w:tab w:val="left" w:pos="9639"/>
              </w:tabs>
              <w:ind w:left="426" w:right="51" w:firstLine="1"/>
              <w:contextualSpacing/>
              <w:rPr>
                <w:rFonts w:cs="Tahoma"/>
                <w:szCs w:val="18"/>
              </w:rPr>
            </w:pPr>
            <w:r w:rsidRPr="00953EFC">
              <w:rPr>
                <w:rFonts w:cs="Tahoma"/>
                <w:szCs w:val="18"/>
              </w:rPr>
              <w:t xml:space="preserve">Se aplicará de acuerdo a informe técnico de la Unidad de </w:t>
            </w:r>
            <w:r w:rsidRPr="00953EFC">
              <w:rPr>
                <w:rFonts w:cs="Tahoma"/>
                <w:color w:val="000000"/>
                <w:szCs w:val="18"/>
              </w:rPr>
              <w:t>Recursos Humanos y Desarrollo Organizacional</w:t>
            </w:r>
            <w:r w:rsidRPr="00953EFC">
              <w:rPr>
                <w:rFonts w:cs="Tahoma"/>
                <w:szCs w:val="18"/>
              </w:rPr>
              <w:t>, aprobado por Presidencia Ejecutiva.</w:t>
            </w:r>
          </w:p>
          <w:p w14:paraId="3E056F98" w14:textId="77777777" w:rsidR="006150F5" w:rsidRPr="00953EFC" w:rsidRDefault="006150F5" w:rsidP="006150F5">
            <w:pPr>
              <w:ind w:left="360" w:right="233"/>
              <w:contextualSpacing/>
              <w:rPr>
                <w:rFonts w:cs="Tahoma"/>
                <w:szCs w:val="18"/>
                <w:lang w:eastAsia="en-US"/>
              </w:rPr>
            </w:pPr>
          </w:p>
          <w:p w14:paraId="7196EB5D" w14:textId="77777777" w:rsidR="006150F5" w:rsidRPr="00953EFC" w:rsidRDefault="006150F5" w:rsidP="006150F5">
            <w:pPr>
              <w:numPr>
                <w:ilvl w:val="0"/>
                <w:numId w:val="63"/>
              </w:numPr>
              <w:ind w:left="426" w:right="51" w:hanging="426"/>
              <w:rPr>
                <w:rFonts w:cs="Tahoma"/>
                <w:b/>
                <w:caps/>
                <w:szCs w:val="18"/>
              </w:rPr>
            </w:pPr>
            <w:r w:rsidRPr="00953EFC">
              <w:rPr>
                <w:rFonts w:cs="Tahoma"/>
                <w:b/>
                <w:caps/>
                <w:szCs w:val="18"/>
              </w:rPr>
              <w:t>OTRAS CONDICIONES ESPECIALES</w:t>
            </w:r>
          </w:p>
          <w:p w14:paraId="45D0441F" w14:textId="77777777" w:rsidR="006150F5" w:rsidRPr="00953EFC" w:rsidRDefault="006150F5" w:rsidP="006150F5">
            <w:pPr>
              <w:ind w:left="292" w:right="153"/>
              <w:rPr>
                <w:rFonts w:cs="Tahoma"/>
                <w:b/>
                <w:caps/>
                <w:szCs w:val="18"/>
              </w:rPr>
            </w:pPr>
          </w:p>
          <w:p w14:paraId="61D2447B" w14:textId="77777777" w:rsidR="006150F5" w:rsidRPr="00953EFC" w:rsidRDefault="006150F5" w:rsidP="006150F5">
            <w:pPr>
              <w:pStyle w:val="Prrafodelista"/>
              <w:numPr>
                <w:ilvl w:val="0"/>
                <w:numId w:val="57"/>
              </w:numPr>
              <w:ind w:left="1134" w:hanging="425"/>
              <w:contextualSpacing/>
              <w:rPr>
                <w:rFonts w:ascii="Verdana" w:hAnsi="Verdana" w:cs="Tahoma"/>
                <w:color w:val="000000" w:themeColor="text1"/>
                <w:sz w:val="18"/>
                <w:szCs w:val="18"/>
              </w:rPr>
            </w:pPr>
            <w:r w:rsidRPr="00953EFC">
              <w:rPr>
                <w:rFonts w:ascii="Verdana" w:hAnsi="Verdana" w:cs="Tahoma"/>
                <w:color w:val="000000" w:themeColor="text1"/>
                <w:sz w:val="18"/>
                <w:szCs w:val="18"/>
              </w:rPr>
              <w:t xml:space="preserve">Los documentos, informes, etc. que sean realizados por el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así como todo material que genere durante la prestación de sus servicios, son propiedad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en sentido contrario.</w:t>
            </w:r>
          </w:p>
          <w:p w14:paraId="5A9A201D" w14:textId="77777777" w:rsidR="006150F5" w:rsidRPr="00953EFC" w:rsidRDefault="006150F5" w:rsidP="006150F5">
            <w:pPr>
              <w:pStyle w:val="Prrafodelista"/>
              <w:ind w:left="1134" w:hanging="425"/>
              <w:rPr>
                <w:rFonts w:ascii="Verdana" w:hAnsi="Verdana" w:cs="Tahoma"/>
                <w:color w:val="000000" w:themeColor="text1"/>
                <w:sz w:val="18"/>
                <w:szCs w:val="18"/>
              </w:rPr>
            </w:pPr>
          </w:p>
          <w:p w14:paraId="65CED4EB" w14:textId="77777777" w:rsidR="006150F5" w:rsidRPr="00953EFC" w:rsidRDefault="006150F5" w:rsidP="006150F5">
            <w:pPr>
              <w:pStyle w:val="Prrafodelista"/>
              <w:numPr>
                <w:ilvl w:val="0"/>
                <w:numId w:val="57"/>
              </w:numPr>
              <w:ind w:left="1134" w:hanging="425"/>
              <w:contextualSpacing/>
              <w:rPr>
                <w:rFonts w:ascii="Verdana" w:hAnsi="Verdana" w:cs="Tahoma"/>
                <w:color w:val="000000" w:themeColor="text1"/>
                <w:sz w:val="18"/>
                <w:szCs w:val="18"/>
              </w:rPr>
            </w:pP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4ACB3A26" w14:textId="77777777" w:rsidR="006150F5" w:rsidRPr="00953EFC" w:rsidRDefault="006150F5" w:rsidP="006150F5">
            <w:pPr>
              <w:pStyle w:val="Prrafodelista"/>
              <w:ind w:left="1134" w:hanging="425"/>
              <w:rPr>
                <w:rFonts w:ascii="Verdana" w:hAnsi="Verdana" w:cs="Tahoma"/>
                <w:color w:val="000000" w:themeColor="text1"/>
                <w:sz w:val="18"/>
                <w:szCs w:val="18"/>
              </w:rPr>
            </w:pPr>
          </w:p>
          <w:p w14:paraId="7182AA87" w14:textId="77777777" w:rsidR="006150F5" w:rsidRPr="00953EFC" w:rsidRDefault="006150F5" w:rsidP="006150F5">
            <w:pPr>
              <w:pStyle w:val="Prrafodelista"/>
              <w:numPr>
                <w:ilvl w:val="0"/>
                <w:numId w:val="57"/>
              </w:numPr>
              <w:ind w:left="1134" w:hanging="425"/>
              <w:contextualSpacing/>
              <w:rPr>
                <w:rFonts w:ascii="Verdana" w:hAnsi="Verdana" w:cs="Tahoma"/>
                <w:color w:val="000000" w:themeColor="text1"/>
                <w:sz w:val="18"/>
                <w:szCs w:val="18"/>
              </w:rPr>
            </w:pPr>
            <w:r w:rsidRPr="00953EFC">
              <w:rPr>
                <w:rFonts w:ascii="Verdana" w:hAnsi="Verdana" w:cs="Tahoma"/>
                <w:color w:val="000000" w:themeColor="text1"/>
                <w:sz w:val="18"/>
                <w:szCs w:val="18"/>
              </w:rPr>
              <w:t xml:space="preserve">El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6CBEACA3" w14:textId="3BB50298" w:rsidR="009004E0" w:rsidRPr="00737E7B" w:rsidRDefault="009004E0" w:rsidP="00737E7B">
            <w:pPr>
              <w:tabs>
                <w:tab w:val="left" w:pos="-1440"/>
                <w:tab w:val="left" w:pos="-720"/>
              </w:tabs>
              <w:suppressAutoHyphens/>
              <w:rPr>
                <w:rFonts w:ascii="Arial" w:hAnsi="Arial" w:cs="Arial"/>
                <w:b/>
                <w:lang w:val="es-BO"/>
              </w:rPr>
            </w:pPr>
            <w:r w:rsidRPr="00737E7B">
              <w:rPr>
                <w:rFonts w:cs="Arial"/>
                <w:b/>
                <w:szCs w:val="18"/>
                <w:lang w:val="es-BO"/>
              </w:rPr>
              <w:br w:type="page"/>
            </w:r>
          </w:p>
          <w:p w14:paraId="33A25432" w14:textId="3F7EB9FE" w:rsidR="009004E0" w:rsidRPr="00737E7B" w:rsidRDefault="009004E0" w:rsidP="00F03B1C">
            <w:pPr>
              <w:tabs>
                <w:tab w:val="left" w:pos="-1440"/>
                <w:tab w:val="left" w:pos="-720"/>
              </w:tabs>
              <w:suppressAutoHyphens/>
              <w:ind w:left="360"/>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04882ABA" w14:textId="77777777" w:rsidR="0072024F" w:rsidRDefault="0072024F" w:rsidP="00F03B1C">
      <w:pPr>
        <w:outlineLvl w:val="0"/>
        <w:rPr>
          <w:rFonts w:ascii="Arial" w:hAnsi="Arial" w:cs="Arial"/>
          <w:lang w:val="es-BO"/>
        </w:rPr>
      </w:pPr>
    </w:p>
    <w:p w14:paraId="76DBD066" w14:textId="77777777" w:rsidR="0072024F" w:rsidRDefault="0072024F" w:rsidP="00F03B1C">
      <w:pPr>
        <w:outlineLvl w:val="0"/>
        <w:rPr>
          <w:rFonts w:ascii="Arial" w:hAnsi="Arial" w:cs="Arial"/>
          <w:lang w:val="es-BO"/>
        </w:rPr>
      </w:pPr>
    </w:p>
    <w:p w14:paraId="69D6C70C" w14:textId="77777777" w:rsidR="0072024F" w:rsidRDefault="0072024F" w:rsidP="00F03B1C">
      <w:pPr>
        <w:outlineLvl w:val="0"/>
        <w:rPr>
          <w:rFonts w:ascii="Arial" w:hAnsi="Arial" w:cs="Arial"/>
          <w:lang w:val="es-BO"/>
        </w:rPr>
      </w:pPr>
    </w:p>
    <w:p w14:paraId="6F9F0A12" w14:textId="77777777" w:rsidR="0072024F" w:rsidRDefault="0072024F" w:rsidP="00F03B1C">
      <w:pPr>
        <w:outlineLvl w:val="0"/>
        <w:rPr>
          <w:rFonts w:ascii="Arial" w:hAnsi="Arial" w:cs="Arial"/>
          <w:lang w:val="es-BO"/>
        </w:rPr>
      </w:pPr>
    </w:p>
    <w:p w14:paraId="43525843" w14:textId="77777777" w:rsidR="0072024F" w:rsidRDefault="0072024F" w:rsidP="00F03B1C">
      <w:pPr>
        <w:outlineLvl w:val="0"/>
        <w:rPr>
          <w:rFonts w:ascii="Arial" w:hAnsi="Arial" w:cs="Arial"/>
          <w:lang w:val="es-BO"/>
        </w:rPr>
      </w:pPr>
    </w:p>
    <w:p w14:paraId="4910E8C4" w14:textId="77777777" w:rsidR="0072024F" w:rsidRDefault="0072024F" w:rsidP="00F03B1C">
      <w:pPr>
        <w:outlineLvl w:val="0"/>
        <w:rPr>
          <w:rFonts w:ascii="Arial" w:hAnsi="Arial" w:cs="Arial"/>
          <w:lang w:val="es-BO"/>
        </w:rPr>
      </w:pPr>
    </w:p>
    <w:p w14:paraId="28BE8CA8" w14:textId="77777777" w:rsidR="0072024F" w:rsidRDefault="0072024F" w:rsidP="00F03B1C">
      <w:pPr>
        <w:outlineLvl w:val="0"/>
        <w:rPr>
          <w:rFonts w:ascii="Arial" w:hAnsi="Arial" w:cs="Arial"/>
          <w:lang w:val="es-BO"/>
        </w:rPr>
      </w:pPr>
    </w:p>
    <w:p w14:paraId="3126E0A0" w14:textId="77777777" w:rsidR="0072024F" w:rsidRDefault="0072024F" w:rsidP="00F03B1C">
      <w:pPr>
        <w:outlineLvl w:val="0"/>
        <w:rPr>
          <w:rFonts w:ascii="Arial" w:hAnsi="Arial" w:cs="Arial"/>
          <w:lang w:val="es-BO"/>
        </w:rPr>
      </w:pPr>
    </w:p>
    <w:p w14:paraId="3B841A90" w14:textId="77777777" w:rsidR="0072024F" w:rsidRDefault="0072024F" w:rsidP="00F03B1C">
      <w:pPr>
        <w:outlineLvl w:val="0"/>
        <w:rPr>
          <w:rFonts w:ascii="Arial" w:hAnsi="Arial" w:cs="Arial"/>
          <w:lang w:val="es-BO"/>
        </w:rPr>
      </w:pPr>
    </w:p>
    <w:p w14:paraId="55FBE83E" w14:textId="77777777" w:rsidR="0072024F" w:rsidRDefault="0072024F" w:rsidP="00F03B1C">
      <w:pPr>
        <w:outlineLvl w:val="0"/>
        <w:rPr>
          <w:rFonts w:ascii="Arial" w:hAnsi="Arial" w:cs="Arial"/>
          <w:lang w:val="es-BO"/>
        </w:rPr>
      </w:pPr>
    </w:p>
    <w:p w14:paraId="3C097BE0" w14:textId="77777777" w:rsidR="0072024F" w:rsidRDefault="0072024F" w:rsidP="00F03B1C">
      <w:pPr>
        <w:outlineLvl w:val="0"/>
        <w:rPr>
          <w:rFonts w:ascii="Arial" w:hAnsi="Arial" w:cs="Arial"/>
          <w:lang w:val="es-BO"/>
        </w:rPr>
      </w:pPr>
    </w:p>
    <w:p w14:paraId="52E202B0" w14:textId="77777777" w:rsidR="0072024F" w:rsidRDefault="0072024F" w:rsidP="00F03B1C">
      <w:pPr>
        <w:outlineLvl w:val="0"/>
        <w:rPr>
          <w:rFonts w:ascii="Arial" w:hAnsi="Arial" w:cs="Arial"/>
          <w:lang w:val="es-BO"/>
        </w:rPr>
      </w:pPr>
    </w:p>
    <w:p w14:paraId="438DEA43" w14:textId="77777777" w:rsidR="0072024F" w:rsidRDefault="0072024F" w:rsidP="00F03B1C">
      <w:pPr>
        <w:outlineLvl w:val="0"/>
        <w:rPr>
          <w:rFonts w:ascii="Arial" w:hAnsi="Arial" w:cs="Arial"/>
          <w:lang w:val="es-BO"/>
        </w:rPr>
      </w:pPr>
    </w:p>
    <w:p w14:paraId="2C8FACBD" w14:textId="77777777" w:rsidR="0072024F" w:rsidRDefault="0072024F" w:rsidP="00F03B1C">
      <w:pPr>
        <w:outlineLvl w:val="0"/>
        <w:rPr>
          <w:rFonts w:ascii="Arial" w:hAnsi="Arial" w:cs="Arial"/>
          <w:lang w:val="es-BO"/>
        </w:rPr>
      </w:pPr>
    </w:p>
    <w:p w14:paraId="1EE28D4D" w14:textId="77777777" w:rsidR="0072024F" w:rsidRPr="00D011A8" w:rsidRDefault="0072024F" w:rsidP="00F03B1C">
      <w:pPr>
        <w:outlineLvl w:val="0"/>
        <w:rPr>
          <w:rFonts w:ascii="Arial" w:hAnsi="Arial" w:cs="Arial"/>
          <w:lang w:val="es-BO"/>
        </w:rPr>
      </w:pPr>
    </w:p>
    <w:p w14:paraId="44E49467" w14:textId="77777777" w:rsidR="006150F5" w:rsidRDefault="006150F5" w:rsidP="002B408F">
      <w:pPr>
        <w:jc w:val="center"/>
        <w:rPr>
          <w:rFonts w:cs="Arial"/>
          <w:b/>
          <w:szCs w:val="18"/>
          <w:lang w:val="es-BO"/>
        </w:rPr>
      </w:pPr>
      <w:bookmarkStart w:id="100" w:name="_Toc347485812"/>
      <w:bookmarkStart w:id="101" w:name="_Toc355779900"/>
    </w:p>
    <w:p w14:paraId="6D879C48" w14:textId="77777777" w:rsidR="006150F5" w:rsidRDefault="006150F5" w:rsidP="002B408F">
      <w:pPr>
        <w:jc w:val="center"/>
        <w:rPr>
          <w:rFonts w:cs="Arial"/>
          <w:b/>
          <w:szCs w:val="18"/>
          <w:lang w:val="es-BO"/>
        </w:rPr>
      </w:pPr>
    </w:p>
    <w:p w14:paraId="0C843BD7" w14:textId="101E17E6"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3D3FFC">
      <w:pPr>
        <w:numPr>
          <w:ilvl w:val="0"/>
          <w:numId w:val="22"/>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3D3FFC">
      <w:pPr>
        <w:numPr>
          <w:ilvl w:val="0"/>
          <w:numId w:val="22"/>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3D3FFC">
      <w:pPr>
        <w:numPr>
          <w:ilvl w:val="0"/>
          <w:numId w:val="22"/>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3D3FFC">
      <w:pPr>
        <w:numPr>
          <w:ilvl w:val="0"/>
          <w:numId w:val="22"/>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3D3FFC">
      <w:pPr>
        <w:numPr>
          <w:ilvl w:val="0"/>
          <w:numId w:val="22"/>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3D3FFC">
      <w:pPr>
        <w:numPr>
          <w:ilvl w:val="0"/>
          <w:numId w:val="22"/>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3D3FFC">
      <w:pPr>
        <w:numPr>
          <w:ilvl w:val="0"/>
          <w:numId w:val="22"/>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3D3FFC">
      <w:pPr>
        <w:numPr>
          <w:ilvl w:val="0"/>
          <w:numId w:val="22"/>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3D3FFC">
      <w:pPr>
        <w:numPr>
          <w:ilvl w:val="0"/>
          <w:numId w:val="22"/>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3D3FFC">
      <w:pPr>
        <w:numPr>
          <w:ilvl w:val="0"/>
          <w:numId w:val="21"/>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3D3FFC">
      <w:pPr>
        <w:numPr>
          <w:ilvl w:val="0"/>
          <w:numId w:val="21"/>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3D3FFC">
      <w:pPr>
        <w:numPr>
          <w:ilvl w:val="0"/>
          <w:numId w:val="21"/>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F66081">
          <w:headerReference w:type="default" r:id="rId11"/>
          <w:footerReference w:type="even" r:id="rId12"/>
          <w:footerReference w:type="default" r:id="rId13"/>
          <w:footerReference w:type="first" r:id="rId14"/>
          <w:pgSz w:w="12240" w:h="15840" w:code="122"/>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3D3FFC">
            <w:pPr>
              <w:pStyle w:val="Prrafodelista"/>
              <w:numPr>
                <w:ilvl w:val="2"/>
                <w:numId w:val="9"/>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6EBC51" w14:textId="77777777" w:rsidR="0043420A" w:rsidRPr="00953EFC" w:rsidRDefault="0043420A" w:rsidP="0043420A">
            <w:pPr>
              <w:numPr>
                <w:ilvl w:val="1"/>
                <w:numId w:val="54"/>
              </w:numPr>
              <w:tabs>
                <w:tab w:val="clear" w:pos="1785"/>
              </w:tabs>
              <w:spacing w:line="276" w:lineRule="auto"/>
              <w:ind w:left="270" w:right="192" w:hanging="284"/>
              <w:rPr>
                <w:rFonts w:cs="Arial"/>
                <w:color w:val="000000" w:themeColor="text1"/>
                <w:szCs w:val="18"/>
              </w:rPr>
            </w:pPr>
            <w:r w:rsidRPr="00953EFC">
              <w:rPr>
                <w:rFonts w:cs="Arial"/>
                <w:color w:val="000000" w:themeColor="text1"/>
                <w:szCs w:val="18"/>
              </w:rPr>
              <w:t>Título en Provisión Nacional de Ingeniería Comercial a nivel Licenciatura y/o ramas afines este requisito es un factor de habilitación.</w:t>
            </w:r>
          </w:p>
          <w:p w14:paraId="0B2D88C6" w14:textId="2C5EAF75" w:rsidR="00FF68EE" w:rsidRPr="0043420A" w:rsidRDefault="0043420A" w:rsidP="0043420A">
            <w:pPr>
              <w:numPr>
                <w:ilvl w:val="1"/>
                <w:numId w:val="54"/>
              </w:numPr>
              <w:tabs>
                <w:tab w:val="clear" w:pos="1785"/>
              </w:tabs>
              <w:ind w:left="270" w:hanging="284"/>
              <w:rPr>
                <w:rFonts w:cs="Arial"/>
                <w:color w:val="000000" w:themeColor="text1"/>
                <w:szCs w:val="18"/>
              </w:rPr>
            </w:pPr>
            <w:r w:rsidRPr="00953EFC">
              <w:rPr>
                <w:rFonts w:cs="Arial"/>
                <w:color w:val="000000" w:themeColor="text1"/>
                <w:szCs w:val="18"/>
              </w:rPr>
              <w:t>Diplomado en Gestión Pública y Administrativa (Deseable)</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53254" w14:textId="77777777" w:rsidR="0043420A" w:rsidRPr="00953EFC" w:rsidRDefault="0043420A" w:rsidP="0043420A">
            <w:pPr>
              <w:pStyle w:val="Prrafodelista"/>
              <w:numPr>
                <w:ilvl w:val="0"/>
                <w:numId w:val="55"/>
              </w:numPr>
              <w:spacing w:line="276" w:lineRule="auto"/>
              <w:ind w:left="270" w:hanging="216"/>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computacionales: Word, Excel, Power Point, etc. (Deseable).</w:t>
            </w:r>
          </w:p>
          <w:p w14:paraId="7368ABA9" w14:textId="77777777" w:rsidR="0043420A" w:rsidRPr="00953EFC" w:rsidRDefault="0043420A" w:rsidP="0043420A">
            <w:pPr>
              <w:pStyle w:val="Prrafodelista"/>
              <w:numPr>
                <w:ilvl w:val="0"/>
                <w:numId w:val="55"/>
              </w:numPr>
              <w:spacing w:line="276" w:lineRule="auto"/>
              <w:ind w:left="270" w:hanging="216"/>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de la Ley Nº 1178 (Indispensable)</w:t>
            </w:r>
          </w:p>
          <w:p w14:paraId="118E68DC" w14:textId="77777777" w:rsidR="0043420A" w:rsidRPr="00953EFC" w:rsidRDefault="0043420A" w:rsidP="0043420A">
            <w:pPr>
              <w:pStyle w:val="Prrafodelista"/>
              <w:numPr>
                <w:ilvl w:val="0"/>
                <w:numId w:val="55"/>
              </w:numPr>
              <w:spacing w:line="276" w:lineRule="auto"/>
              <w:ind w:left="270" w:hanging="216"/>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de las Políticas Publicas (Indispensable)</w:t>
            </w:r>
          </w:p>
          <w:p w14:paraId="05CFF5C1" w14:textId="5AB05787" w:rsidR="00FF68EE" w:rsidRPr="0043420A" w:rsidRDefault="0043420A" w:rsidP="0043420A">
            <w:pPr>
              <w:pStyle w:val="Prrafodelista"/>
              <w:numPr>
                <w:ilvl w:val="0"/>
                <w:numId w:val="55"/>
              </w:numPr>
              <w:spacing w:line="276" w:lineRule="auto"/>
              <w:ind w:left="270" w:hanging="216"/>
              <w:rPr>
                <w:rFonts w:ascii="Verdana" w:hAnsi="Verdana" w:cs="Arial"/>
                <w:color w:val="000000" w:themeColor="text1"/>
                <w:sz w:val="18"/>
                <w:szCs w:val="18"/>
              </w:rPr>
            </w:pPr>
            <w:r w:rsidRPr="00953EFC">
              <w:rPr>
                <w:rFonts w:ascii="Verdana" w:hAnsi="Verdana" w:cs="Arial"/>
                <w:color w:val="000000" w:themeColor="text1"/>
                <w:sz w:val="18"/>
                <w:szCs w:val="18"/>
              </w:rPr>
              <w:t>Certificación que acredite conocimientos sobre la Responsabilidad por la Función Pública</w:t>
            </w:r>
            <w:r>
              <w:rPr>
                <w:rFonts w:ascii="Verdana" w:hAnsi="Verdana" w:cs="Arial"/>
                <w:color w:val="000000" w:themeColor="text1"/>
                <w:sz w:val="18"/>
                <w:szCs w:val="18"/>
              </w:rPr>
              <w:t xml:space="preserve"> </w:t>
            </w:r>
            <w:r w:rsidRPr="00351B30">
              <w:rPr>
                <w:rFonts w:ascii="Verdana" w:hAnsi="Verdana" w:cs="Arial"/>
                <w:color w:val="000000" w:themeColor="text1"/>
                <w:sz w:val="18"/>
                <w:szCs w:val="18"/>
              </w:rPr>
              <w:t>(Deseable)</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6015D7F0" w:rsidR="00FF68EE" w:rsidRPr="0043420A" w:rsidRDefault="0043420A" w:rsidP="0043420A">
            <w:pPr>
              <w:pStyle w:val="Prrafodelista"/>
              <w:numPr>
                <w:ilvl w:val="0"/>
                <w:numId w:val="55"/>
              </w:numPr>
              <w:spacing w:line="276" w:lineRule="auto"/>
              <w:ind w:left="270" w:hanging="216"/>
              <w:rPr>
                <w:rFonts w:cs="Arial"/>
                <w:color w:val="000000" w:themeColor="text1"/>
                <w:szCs w:val="18"/>
              </w:rPr>
            </w:pPr>
            <w:r w:rsidRPr="0043420A">
              <w:rPr>
                <w:rFonts w:ascii="Verdana" w:hAnsi="Verdana" w:cs="Arial"/>
                <w:color w:val="000000" w:themeColor="text1"/>
                <w:sz w:val="18"/>
                <w:szCs w:val="18"/>
              </w:rPr>
              <w:t>Experiencia profesional mínima de un (1) año, plazo computado a partir de la fecha de emisión del Título en Provisión Nacional.</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3D3FFC">
            <w:pPr>
              <w:pStyle w:val="Prrafodelista"/>
              <w:numPr>
                <w:ilvl w:val="2"/>
                <w:numId w:val="9"/>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7FCE02" w14:textId="77777777" w:rsidR="006150F5" w:rsidRPr="00953EFC" w:rsidRDefault="006150F5" w:rsidP="006150F5">
            <w:pPr>
              <w:numPr>
                <w:ilvl w:val="1"/>
                <w:numId w:val="54"/>
              </w:numPr>
              <w:tabs>
                <w:tab w:val="clear" w:pos="1785"/>
              </w:tabs>
              <w:ind w:left="270" w:hanging="284"/>
              <w:rPr>
                <w:rFonts w:cs="Arial"/>
                <w:color w:val="000000" w:themeColor="text1"/>
                <w:szCs w:val="18"/>
              </w:rPr>
            </w:pPr>
            <w:r w:rsidRPr="00953EFC">
              <w:rPr>
                <w:rFonts w:cs="Arial"/>
                <w:color w:val="000000" w:themeColor="text1"/>
                <w:szCs w:val="18"/>
              </w:rPr>
              <w:t xml:space="preserve">Experiencia de trabajo igual o mayor a </w:t>
            </w:r>
            <w:r>
              <w:rPr>
                <w:rFonts w:cs="Arial"/>
                <w:color w:val="000000" w:themeColor="text1"/>
                <w:szCs w:val="18"/>
              </w:rPr>
              <w:t>los</w:t>
            </w:r>
            <w:r w:rsidRPr="00953EFC">
              <w:rPr>
                <w:rFonts w:cs="Arial"/>
                <w:color w:val="000000" w:themeColor="text1"/>
                <w:szCs w:val="18"/>
              </w:rPr>
              <w:t xml:space="preserve"> </w:t>
            </w:r>
            <w:r>
              <w:rPr>
                <w:rFonts w:cs="Arial"/>
                <w:color w:val="000000" w:themeColor="text1"/>
                <w:szCs w:val="18"/>
              </w:rPr>
              <w:t>(6) meses</w:t>
            </w:r>
            <w:r w:rsidRPr="00953EFC">
              <w:rPr>
                <w:rFonts w:cs="Arial"/>
                <w:color w:val="000000" w:themeColor="text1"/>
                <w:szCs w:val="18"/>
              </w:rPr>
              <w:t xml:space="preserve"> en el área administrativa en empresas públicas del sector eléctrico.</w:t>
            </w:r>
          </w:p>
          <w:p w14:paraId="05D1DBA6" w14:textId="778A3FEB" w:rsidR="002A509F" w:rsidRPr="006150F5" w:rsidRDefault="006150F5" w:rsidP="006150F5">
            <w:pPr>
              <w:pStyle w:val="Default"/>
              <w:numPr>
                <w:ilvl w:val="1"/>
                <w:numId w:val="54"/>
              </w:numPr>
              <w:spacing w:line="276" w:lineRule="auto"/>
              <w:ind w:left="270" w:hanging="284"/>
              <w:jc w:val="both"/>
              <w:rPr>
                <w:rFonts w:cs="Arial"/>
                <w:color w:val="auto"/>
                <w:sz w:val="18"/>
                <w:szCs w:val="18"/>
                <w:lang w:val="es-ES"/>
              </w:rPr>
            </w:pPr>
            <w:r w:rsidRPr="00F421B9">
              <w:rPr>
                <w:rFonts w:cs="Arial"/>
                <w:color w:val="auto"/>
                <w:sz w:val="18"/>
                <w:szCs w:val="18"/>
                <w:lang w:val="es-ES"/>
              </w:rPr>
              <w:t>Se valorará experiencia de trabajo en el área administrativa en empresas del sector eléctrico.</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5043503" w:rsidR="002A509F" w:rsidRPr="006150F5" w:rsidRDefault="006150F5" w:rsidP="006150F5">
            <w:pPr>
              <w:rPr>
                <w:rFonts w:cs="Arial"/>
                <w:color w:val="000000" w:themeColor="text1"/>
                <w:szCs w:val="18"/>
              </w:rPr>
            </w:pPr>
            <w:r w:rsidRPr="00953EFC">
              <w:rPr>
                <w:rFonts w:cs="Arial"/>
                <w:color w:val="000000" w:themeColor="text1"/>
                <w:szCs w:val="18"/>
              </w:rPr>
              <w:t>Nota: El proponente deberá acreditar la experiencia general y especifica por medio de Certificados de Trabajo.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lastRenderedPageBreak/>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339CF65F" w14:textId="77777777" w:rsidR="006150F5" w:rsidRPr="00D011A8" w:rsidRDefault="007A2DD1" w:rsidP="006150F5">
      <w:pPr>
        <w:jc w:val="center"/>
        <w:rPr>
          <w:rFonts w:cs="Arial"/>
          <w:b/>
          <w:szCs w:val="18"/>
          <w:lang w:val="es-BO"/>
        </w:rPr>
      </w:pPr>
      <w:r w:rsidRPr="00D011A8">
        <w:rPr>
          <w:rFonts w:cs="Arial"/>
          <w:b/>
          <w:szCs w:val="18"/>
          <w:lang w:val="es-BO"/>
        </w:rPr>
        <w:br w:type="page"/>
      </w:r>
      <w:r w:rsidR="006150F5" w:rsidRPr="00D011A8">
        <w:rPr>
          <w:rFonts w:cs="Arial"/>
          <w:b/>
          <w:szCs w:val="18"/>
          <w:lang w:val="es-BO"/>
        </w:rPr>
        <w:lastRenderedPageBreak/>
        <w:t>FORMULARIO C-2</w:t>
      </w:r>
    </w:p>
    <w:p w14:paraId="27A46D16" w14:textId="77777777" w:rsidR="006150F5" w:rsidRDefault="006150F5" w:rsidP="006150F5">
      <w:pPr>
        <w:spacing w:line="200" w:lineRule="exact"/>
        <w:jc w:val="center"/>
        <w:rPr>
          <w:rFonts w:cs="Arial"/>
          <w:b/>
          <w:szCs w:val="18"/>
          <w:lang w:val="es-BO"/>
        </w:rPr>
      </w:pPr>
      <w:r w:rsidRPr="00D011A8">
        <w:rPr>
          <w:rFonts w:cs="Arial"/>
          <w:b/>
          <w:szCs w:val="18"/>
          <w:lang w:val="es-BO"/>
        </w:rPr>
        <w:t xml:space="preserve">CONDICIONES ADICIONALES  </w:t>
      </w:r>
    </w:p>
    <w:p w14:paraId="69F99EE9" w14:textId="77777777" w:rsidR="006150F5" w:rsidRPr="00D011A8" w:rsidRDefault="006150F5" w:rsidP="006150F5">
      <w:pPr>
        <w:spacing w:line="200" w:lineRule="exact"/>
        <w:jc w:val="center"/>
        <w:rPr>
          <w:rFonts w:cs="Arial"/>
          <w:b/>
          <w:szCs w:val="18"/>
          <w:lang w:val="es-BO"/>
        </w:rPr>
      </w:pPr>
      <w:r>
        <w:rPr>
          <w:rFonts w:cs="Arial"/>
          <w:b/>
          <w:szCs w:val="18"/>
          <w:lang w:val="es-BO"/>
        </w:rPr>
        <w:t>AUXILIATURA TECNICA ADMINISTRATIVA NIVEL I – CLPZ 1</w:t>
      </w:r>
    </w:p>
    <w:p w14:paraId="28523A25" w14:textId="77777777" w:rsidR="006150F5" w:rsidRPr="00D011A8" w:rsidRDefault="006150F5" w:rsidP="006150F5">
      <w:pPr>
        <w:spacing w:line="200" w:lineRule="exact"/>
        <w:jc w:val="center"/>
        <w:rPr>
          <w:rFonts w:cs="Arial"/>
          <w:b/>
          <w:szCs w:val="18"/>
          <w:lang w:val="es-B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128"/>
        <w:gridCol w:w="3677"/>
        <w:gridCol w:w="15"/>
        <w:gridCol w:w="1970"/>
        <w:gridCol w:w="15"/>
        <w:gridCol w:w="2962"/>
        <w:gridCol w:w="15"/>
      </w:tblGrid>
      <w:tr w:rsidR="006150F5" w:rsidRPr="00D011A8" w14:paraId="315675CB" w14:textId="77777777" w:rsidTr="00737E15">
        <w:trPr>
          <w:gridBefore w:val="1"/>
          <w:wBefore w:w="293" w:type="dxa"/>
          <w:tblHeader/>
          <w:jc w:val="center"/>
        </w:trPr>
        <w:tc>
          <w:tcPr>
            <w:tcW w:w="6805" w:type="dxa"/>
            <w:gridSpan w:val="5"/>
            <w:shd w:val="clear" w:color="auto" w:fill="B8CCE4" w:themeFill="accent1" w:themeFillTint="66"/>
            <w:vAlign w:val="center"/>
          </w:tcPr>
          <w:p w14:paraId="758D6DB0" w14:textId="77777777" w:rsidR="006150F5" w:rsidRPr="00D011A8" w:rsidRDefault="006150F5" w:rsidP="00737E15">
            <w:pPr>
              <w:jc w:val="center"/>
              <w:rPr>
                <w:rFonts w:cs="Arial"/>
                <w:b/>
                <w:lang w:val="es-BO"/>
              </w:rPr>
            </w:pPr>
            <w:r w:rsidRPr="00D011A8">
              <w:rPr>
                <w:rFonts w:cs="Arial"/>
                <w:b/>
                <w:lang w:val="es-BO"/>
              </w:rPr>
              <w:t>Para ser llenado por la Entidad convocante</w:t>
            </w:r>
          </w:p>
          <w:p w14:paraId="4DB5E762" w14:textId="77777777" w:rsidR="006150F5" w:rsidRPr="00D011A8" w:rsidRDefault="006150F5" w:rsidP="00737E15">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567A6A8D" w14:textId="77777777" w:rsidR="006150F5" w:rsidRPr="00D011A8" w:rsidRDefault="006150F5" w:rsidP="00737E15">
            <w:pPr>
              <w:jc w:val="center"/>
              <w:rPr>
                <w:rFonts w:cs="Arial"/>
                <w:b/>
                <w:lang w:val="es-BO"/>
              </w:rPr>
            </w:pPr>
            <w:r w:rsidRPr="00D011A8">
              <w:rPr>
                <w:rFonts w:cs="Arial"/>
                <w:b/>
                <w:lang w:val="es-BO"/>
              </w:rPr>
              <w:t>Para ser llenado por el proponente al momento de elaborar su propuesta</w:t>
            </w:r>
          </w:p>
        </w:tc>
      </w:tr>
      <w:tr w:rsidR="006150F5" w:rsidRPr="00D011A8" w14:paraId="3066230B" w14:textId="77777777" w:rsidTr="00737E15">
        <w:trPr>
          <w:gridBefore w:val="1"/>
          <w:wBefore w:w="293" w:type="dxa"/>
          <w:trHeight w:val="895"/>
          <w:jc w:val="center"/>
        </w:trPr>
        <w:tc>
          <w:tcPr>
            <w:tcW w:w="1128" w:type="dxa"/>
            <w:shd w:val="clear" w:color="auto" w:fill="B8CCE4" w:themeFill="accent1" w:themeFillTint="66"/>
            <w:vAlign w:val="center"/>
          </w:tcPr>
          <w:p w14:paraId="5CF1CD07" w14:textId="77777777" w:rsidR="006150F5" w:rsidRPr="00D011A8" w:rsidRDefault="006150F5" w:rsidP="00737E15">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43536F0B" w14:textId="77777777" w:rsidR="006150F5" w:rsidRPr="00D011A8" w:rsidRDefault="006150F5" w:rsidP="00737E15">
            <w:pPr>
              <w:jc w:val="center"/>
              <w:rPr>
                <w:rFonts w:cs="Arial"/>
                <w:b/>
                <w:lang w:val="es-BO"/>
              </w:rPr>
            </w:pPr>
            <w:r w:rsidRPr="00D011A8">
              <w:rPr>
                <w:rFonts w:cs="Arial"/>
                <w:b/>
                <w:lang w:val="es-BO"/>
              </w:rPr>
              <w:t>Condiciones Adicionales a ser evaluadas (*)</w:t>
            </w:r>
          </w:p>
        </w:tc>
        <w:tc>
          <w:tcPr>
            <w:tcW w:w="1985" w:type="dxa"/>
            <w:gridSpan w:val="2"/>
            <w:shd w:val="clear" w:color="auto" w:fill="B8CCE4" w:themeFill="accent1" w:themeFillTint="66"/>
            <w:vAlign w:val="center"/>
          </w:tcPr>
          <w:p w14:paraId="72D7C93E" w14:textId="77777777" w:rsidR="006150F5" w:rsidRPr="00D011A8" w:rsidRDefault="006150F5" w:rsidP="00737E15">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5B503DF7" w14:textId="77777777" w:rsidR="006150F5" w:rsidRPr="00D011A8" w:rsidRDefault="006150F5" w:rsidP="00737E15">
            <w:pPr>
              <w:jc w:val="center"/>
              <w:rPr>
                <w:rFonts w:cs="Arial"/>
                <w:b/>
                <w:lang w:val="es-BO"/>
              </w:rPr>
            </w:pPr>
            <w:r w:rsidRPr="00D011A8">
              <w:rPr>
                <w:rFonts w:cs="Arial"/>
                <w:b/>
                <w:lang w:val="es-BO"/>
              </w:rPr>
              <w:t>Condiciones Adicionales  Propuestas (***)</w:t>
            </w:r>
          </w:p>
        </w:tc>
      </w:tr>
      <w:tr w:rsidR="006150F5" w:rsidRPr="00D011A8" w14:paraId="19AA929E" w14:textId="77777777" w:rsidTr="00737E15">
        <w:trPr>
          <w:gridBefore w:val="1"/>
          <w:wBefore w:w="293" w:type="dxa"/>
          <w:jc w:val="center"/>
        </w:trPr>
        <w:tc>
          <w:tcPr>
            <w:tcW w:w="1128" w:type="dxa"/>
          </w:tcPr>
          <w:p w14:paraId="595B2F91" w14:textId="77777777" w:rsidR="006150F5" w:rsidRPr="00D011A8" w:rsidRDefault="006150F5" w:rsidP="00737E15">
            <w:pPr>
              <w:rPr>
                <w:rFonts w:cs="Arial"/>
                <w:lang w:val="es-BO"/>
              </w:rPr>
            </w:pPr>
            <w:r w:rsidRPr="00D011A8">
              <w:rPr>
                <w:rFonts w:cs="Arial"/>
                <w:lang w:val="es-BO"/>
              </w:rPr>
              <w:t>1</w:t>
            </w:r>
          </w:p>
        </w:tc>
        <w:tc>
          <w:tcPr>
            <w:tcW w:w="3692" w:type="dxa"/>
            <w:gridSpan w:val="2"/>
          </w:tcPr>
          <w:p w14:paraId="1A3CADF6" w14:textId="77777777" w:rsidR="006150F5" w:rsidRPr="006E7E88" w:rsidRDefault="006150F5" w:rsidP="00737E15">
            <w:pPr>
              <w:ind w:right="51"/>
              <w:contextualSpacing/>
              <w:rPr>
                <w:rFonts w:cs="Tahoma"/>
                <w:szCs w:val="18"/>
              </w:rPr>
            </w:pPr>
            <w:r w:rsidRPr="00A938AF">
              <w:rPr>
                <w:rFonts w:cs="Tahoma"/>
                <w:szCs w:val="18"/>
              </w:rPr>
              <w:t>Certificado que acredite conocimiento en Políticas Públicas</w:t>
            </w:r>
          </w:p>
        </w:tc>
        <w:tc>
          <w:tcPr>
            <w:tcW w:w="1985" w:type="dxa"/>
            <w:gridSpan w:val="2"/>
          </w:tcPr>
          <w:p w14:paraId="24EA7981" w14:textId="77777777" w:rsidR="006150F5" w:rsidRPr="00D011A8" w:rsidRDefault="006150F5" w:rsidP="00737E15">
            <w:pPr>
              <w:jc w:val="center"/>
              <w:rPr>
                <w:rFonts w:cs="Arial"/>
                <w:lang w:val="es-BO"/>
              </w:rPr>
            </w:pPr>
            <w:r>
              <w:rPr>
                <w:rFonts w:cs="Arial"/>
                <w:lang w:val="es-BO"/>
              </w:rPr>
              <w:t>5</w:t>
            </w:r>
          </w:p>
        </w:tc>
        <w:tc>
          <w:tcPr>
            <w:tcW w:w="2977" w:type="dxa"/>
            <w:gridSpan w:val="2"/>
          </w:tcPr>
          <w:p w14:paraId="52441A1C" w14:textId="77777777" w:rsidR="006150F5" w:rsidRPr="00D011A8" w:rsidRDefault="006150F5" w:rsidP="00737E15">
            <w:pPr>
              <w:rPr>
                <w:rFonts w:cs="Arial"/>
                <w:lang w:val="es-BO"/>
              </w:rPr>
            </w:pPr>
          </w:p>
        </w:tc>
      </w:tr>
      <w:tr w:rsidR="006150F5" w:rsidRPr="00D011A8" w14:paraId="03A0B10F" w14:textId="77777777" w:rsidTr="00737E15">
        <w:trPr>
          <w:gridBefore w:val="1"/>
          <w:wBefore w:w="293" w:type="dxa"/>
          <w:jc w:val="center"/>
        </w:trPr>
        <w:tc>
          <w:tcPr>
            <w:tcW w:w="1128" w:type="dxa"/>
          </w:tcPr>
          <w:p w14:paraId="3FC78733" w14:textId="77777777" w:rsidR="006150F5" w:rsidRPr="00D011A8" w:rsidRDefault="006150F5" w:rsidP="00737E15">
            <w:pPr>
              <w:rPr>
                <w:rFonts w:cs="Arial"/>
                <w:lang w:val="es-BO"/>
              </w:rPr>
            </w:pPr>
            <w:r w:rsidRPr="00D011A8">
              <w:rPr>
                <w:rFonts w:cs="Arial"/>
                <w:lang w:val="es-BO"/>
              </w:rPr>
              <w:t>2</w:t>
            </w:r>
          </w:p>
        </w:tc>
        <w:tc>
          <w:tcPr>
            <w:tcW w:w="3692" w:type="dxa"/>
            <w:gridSpan w:val="2"/>
          </w:tcPr>
          <w:p w14:paraId="649A7429" w14:textId="77777777" w:rsidR="006150F5" w:rsidRPr="00AD07F1" w:rsidRDefault="006150F5" w:rsidP="00737E15">
            <w:pPr>
              <w:ind w:right="51"/>
              <w:contextualSpacing/>
              <w:rPr>
                <w:rFonts w:cs="Tahoma"/>
                <w:szCs w:val="18"/>
              </w:rPr>
            </w:pPr>
            <w:r w:rsidRPr="00354AB6">
              <w:rPr>
                <w:rFonts w:cs="Tahoma"/>
                <w:szCs w:val="18"/>
              </w:rPr>
              <w:t>Certificación que acredite con</w:t>
            </w:r>
            <w:r>
              <w:rPr>
                <w:rFonts w:cs="Tahoma"/>
                <w:szCs w:val="18"/>
              </w:rPr>
              <w:t>ocimiento en la Ley  No 1178</w:t>
            </w:r>
          </w:p>
        </w:tc>
        <w:tc>
          <w:tcPr>
            <w:tcW w:w="1985" w:type="dxa"/>
            <w:gridSpan w:val="2"/>
          </w:tcPr>
          <w:p w14:paraId="1467316C" w14:textId="77777777" w:rsidR="006150F5" w:rsidRPr="00D011A8" w:rsidRDefault="006150F5" w:rsidP="00737E15">
            <w:pPr>
              <w:jc w:val="center"/>
              <w:rPr>
                <w:rFonts w:cs="Arial"/>
                <w:lang w:val="es-BO"/>
              </w:rPr>
            </w:pPr>
            <w:r>
              <w:rPr>
                <w:rFonts w:cs="Arial"/>
                <w:lang w:val="es-BO"/>
              </w:rPr>
              <w:t>5</w:t>
            </w:r>
          </w:p>
        </w:tc>
        <w:tc>
          <w:tcPr>
            <w:tcW w:w="2977" w:type="dxa"/>
            <w:gridSpan w:val="2"/>
          </w:tcPr>
          <w:p w14:paraId="55DFBE9F" w14:textId="77777777" w:rsidR="006150F5" w:rsidRPr="00D011A8" w:rsidRDefault="006150F5" w:rsidP="00737E15">
            <w:pPr>
              <w:rPr>
                <w:rFonts w:cs="Arial"/>
                <w:lang w:val="es-BO"/>
              </w:rPr>
            </w:pPr>
          </w:p>
        </w:tc>
      </w:tr>
      <w:tr w:rsidR="006150F5" w:rsidRPr="00D011A8" w14:paraId="4C1E6FC1" w14:textId="77777777" w:rsidTr="00737E15">
        <w:trPr>
          <w:gridBefore w:val="1"/>
          <w:wBefore w:w="293" w:type="dxa"/>
          <w:jc w:val="center"/>
        </w:trPr>
        <w:tc>
          <w:tcPr>
            <w:tcW w:w="1128" w:type="dxa"/>
          </w:tcPr>
          <w:p w14:paraId="46B53104" w14:textId="77777777" w:rsidR="006150F5" w:rsidRPr="00D011A8" w:rsidRDefault="006150F5" w:rsidP="00737E15">
            <w:pPr>
              <w:rPr>
                <w:rFonts w:cs="Arial"/>
                <w:lang w:val="es-BO"/>
              </w:rPr>
            </w:pPr>
            <w:r w:rsidRPr="00D011A8">
              <w:rPr>
                <w:rFonts w:cs="Arial"/>
                <w:lang w:val="es-BO"/>
              </w:rPr>
              <w:t>3</w:t>
            </w:r>
          </w:p>
        </w:tc>
        <w:tc>
          <w:tcPr>
            <w:tcW w:w="3692" w:type="dxa"/>
            <w:gridSpan w:val="2"/>
          </w:tcPr>
          <w:p w14:paraId="30263282" w14:textId="77777777" w:rsidR="006150F5" w:rsidRPr="00794256" w:rsidRDefault="006150F5" w:rsidP="00737E15">
            <w:pPr>
              <w:ind w:right="51"/>
              <w:contextualSpacing/>
              <w:rPr>
                <w:rFonts w:cs="Tahoma"/>
                <w:szCs w:val="18"/>
              </w:rPr>
            </w:pPr>
            <w:r w:rsidRPr="00354AB6">
              <w:rPr>
                <w:rFonts w:cs="Tahoma"/>
                <w:szCs w:val="18"/>
              </w:rPr>
              <w:t>Certificación que acredite conocimi</w:t>
            </w:r>
            <w:r>
              <w:rPr>
                <w:rFonts w:cs="Tahoma"/>
                <w:szCs w:val="18"/>
              </w:rPr>
              <w:t>ento en Responsabilidad por la Función Pública</w:t>
            </w:r>
          </w:p>
        </w:tc>
        <w:tc>
          <w:tcPr>
            <w:tcW w:w="1985" w:type="dxa"/>
            <w:gridSpan w:val="2"/>
          </w:tcPr>
          <w:p w14:paraId="446C66B7" w14:textId="77777777" w:rsidR="006150F5" w:rsidRPr="00D011A8" w:rsidRDefault="006150F5" w:rsidP="00737E15">
            <w:pPr>
              <w:jc w:val="center"/>
              <w:rPr>
                <w:rFonts w:cs="Arial"/>
                <w:lang w:val="es-BO"/>
              </w:rPr>
            </w:pPr>
            <w:r>
              <w:rPr>
                <w:rFonts w:cs="Arial"/>
                <w:lang w:val="es-BO"/>
              </w:rPr>
              <w:t>5</w:t>
            </w:r>
          </w:p>
        </w:tc>
        <w:tc>
          <w:tcPr>
            <w:tcW w:w="2977" w:type="dxa"/>
            <w:gridSpan w:val="2"/>
          </w:tcPr>
          <w:p w14:paraId="0DAD4AE2" w14:textId="77777777" w:rsidR="006150F5" w:rsidRPr="00D011A8" w:rsidRDefault="006150F5" w:rsidP="00737E15">
            <w:pPr>
              <w:rPr>
                <w:rFonts w:cs="Arial"/>
                <w:lang w:val="es-BO"/>
              </w:rPr>
            </w:pPr>
          </w:p>
        </w:tc>
      </w:tr>
      <w:tr w:rsidR="006150F5" w:rsidRPr="00D011A8" w14:paraId="68A650CA" w14:textId="77777777" w:rsidTr="00737E15">
        <w:trPr>
          <w:gridBefore w:val="1"/>
          <w:wBefore w:w="293" w:type="dxa"/>
          <w:jc w:val="center"/>
        </w:trPr>
        <w:tc>
          <w:tcPr>
            <w:tcW w:w="1128" w:type="dxa"/>
          </w:tcPr>
          <w:p w14:paraId="46B22D08" w14:textId="77777777" w:rsidR="006150F5" w:rsidRPr="00D011A8" w:rsidRDefault="006150F5" w:rsidP="00737E15">
            <w:pPr>
              <w:rPr>
                <w:rFonts w:cs="Arial"/>
                <w:lang w:val="es-BO"/>
              </w:rPr>
            </w:pPr>
            <w:r w:rsidRPr="00D011A8">
              <w:rPr>
                <w:rFonts w:cs="Arial"/>
                <w:lang w:val="es-BO"/>
              </w:rPr>
              <w:t>4</w:t>
            </w:r>
          </w:p>
        </w:tc>
        <w:tc>
          <w:tcPr>
            <w:tcW w:w="3692" w:type="dxa"/>
            <w:gridSpan w:val="2"/>
          </w:tcPr>
          <w:p w14:paraId="3C7677A7" w14:textId="77777777" w:rsidR="006150F5" w:rsidRPr="00794256" w:rsidRDefault="006150F5" w:rsidP="00737E15">
            <w:pPr>
              <w:ind w:right="51"/>
              <w:contextualSpacing/>
              <w:rPr>
                <w:rFonts w:cs="Tahoma"/>
                <w:szCs w:val="18"/>
              </w:rPr>
            </w:pPr>
            <w:r w:rsidRPr="00A938AF">
              <w:rPr>
                <w:rFonts w:cs="Tahoma"/>
                <w:szCs w:val="18"/>
              </w:rPr>
              <w:t>Certificación que acredite conocimientos computacionales: Word, Excel</w:t>
            </w:r>
            <w:r>
              <w:rPr>
                <w:rFonts w:cs="Tahoma"/>
                <w:szCs w:val="18"/>
              </w:rPr>
              <w:t>, etc.</w:t>
            </w:r>
          </w:p>
        </w:tc>
        <w:tc>
          <w:tcPr>
            <w:tcW w:w="1985" w:type="dxa"/>
            <w:gridSpan w:val="2"/>
          </w:tcPr>
          <w:p w14:paraId="27D92327" w14:textId="77777777" w:rsidR="006150F5" w:rsidRPr="00D011A8" w:rsidRDefault="006150F5" w:rsidP="00737E15">
            <w:pPr>
              <w:jc w:val="center"/>
              <w:rPr>
                <w:rFonts w:cs="Arial"/>
                <w:lang w:val="es-BO"/>
              </w:rPr>
            </w:pPr>
            <w:r>
              <w:rPr>
                <w:rFonts w:cs="Arial"/>
                <w:lang w:val="es-BO"/>
              </w:rPr>
              <w:t>5</w:t>
            </w:r>
          </w:p>
        </w:tc>
        <w:tc>
          <w:tcPr>
            <w:tcW w:w="2977" w:type="dxa"/>
            <w:gridSpan w:val="2"/>
          </w:tcPr>
          <w:p w14:paraId="50264EB5" w14:textId="77777777" w:rsidR="006150F5" w:rsidRPr="00D011A8" w:rsidRDefault="006150F5" w:rsidP="00737E15">
            <w:pPr>
              <w:rPr>
                <w:rFonts w:cs="Arial"/>
                <w:lang w:val="es-BO"/>
              </w:rPr>
            </w:pPr>
          </w:p>
        </w:tc>
      </w:tr>
      <w:tr w:rsidR="006150F5" w:rsidRPr="00D011A8" w14:paraId="197B733B" w14:textId="77777777" w:rsidTr="00737E15">
        <w:trPr>
          <w:gridBefore w:val="1"/>
          <w:wBefore w:w="293" w:type="dxa"/>
          <w:jc w:val="center"/>
        </w:trPr>
        <w:tc>
          <w:tcPr>
            <w:tcW w:w="1128" w:type="dxa"/>
          </w:tcPr>
          <w:p w14:paraId="4F7649D2" w14:textId="77777777" w:rsidR="006150F5" w:rsidRPr="00D011A8" w:rsidRDefault="006150F5" w:rsidP="00737E15">
            <w:pPr>
              <w:rPr>
                <w:rFonts w:cs="Arial"/>
                <w:lang w:val="es-BO"/>
              </w:rPr>
            </w:pPr>
            <w:r>
              <w:rPr>
                <w:rFonts w:cs="Arial"/>
                <w:lang w:val="es-BO"/>
              </w:rPr>
              <w:t>5</w:t>
            </w:r>
          </w:p>
        </w:tc>
        <w:tc>
          <w:tcPr>
            <w:tcW w:w="3692" w:type="dxa"/>
            <w:gridSpan w:val="2"/>
          </w:tcPr>
          <w:p w14:paraId="07FAE179" w14:textId="77777777" w:rsidR="006150F5" w:rsidRPr="00D011A8" w:rsidRDefault="006150F5" w:rsidP="00737E15">
            <w:pPr>
              <w:rPr>
                <w:rFonts w:cs="Arial"/>
                <w:lang w:val="es-BO"/>
              </w:rPr>
            </w:pPr>
            <w:r>
              <w:rPr>
                <w:rFonts w:cs="Arial"/>
              </w:rPr>
              <w:t>Por cada semestre adicional a la experiencia especifica mínima requerida, se asignarán 5 puntos hasta un máximo de 15</w:t>
            </w:r>
          </w:p>
        </w:tc>
        <w:tc>
          <w:tcPr>
            <w:tcW w:w="1985" w:type="dxa"/>
            <w:gridSpan w:val="2"/>
          </w:tcPr>
          <w:p w14:paraId="3EA88CD0" w14:textId="77777777" w:rsidR="006150F5" w:rsidRPr="00D011A8" w:rsidRDefault="006150F5" w:rsidP="00737E15">
            <w:pPr>
              <w:jc w:val="center"/>
              <w:rPr>
                <w:rFonts w:cs="Arial"/>
                <w:lang w:val="es-BO"/>
              </w:rPr>
            </w:pPr>
            <w:r>
              <w:rPr>
                <w:rFonts w:cs="Arial"/>
                <w:lang w:val="es-BO"/>
              </w:rPr>
              <w:t>15</w:t>
            </w:r>
          </w:p>
        </w:tc>
        <w:tc>
          <w:tcPr>
            <w:tcW w:w="2977" w:type="dxa"/>
            <w:gridSpan w:val="2"/>
          </w:tcPr>
          <w:p w14:paraId="632EE7B2" w14:textId="77777777" w:rsidR="006150F5" w:rsidRPr="00D011A8" w:rsidRDefault="006150F5" w:rsidP="00737E15">
            <w:pPr>
              <w:rPr>
                <w:rFonts w:cs="Arial"/>
                <w:lang w:val="es-BO"/>
              </w:rPr>
            </w:pPr>
          </w:p>
        </w:tc>
      </w:tr>
      <w:tr w:rsidR="006150F5" w:rsidRPr="004B26AD" w14:paraId="39DA3980" w14:textId="77777777" w:rsidTr="00737E1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30005090" w14:textId="77777777" w:rsidR="006150F5" w:rsidRPr="004B26AD" w:rsidRDefault="006150F5" w:rsidP="00737E15">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171F6BA6" w14:textId="77777777" w:rsidR="006150F5" w:rsidRPr="004B26AD" w:rsidRDefault="006150F5" w:rsidP="00737E15">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2B716FC9" w14:textId="77777777" w:rsidR="006150F5" w:rsidRPr="004B26AD" w:rsidRDefault="006150F5" w:rsidP="00737E15">
            <w:pPr>
              <w:rPr>
                <w:rFonts w:ascii="Arial" w:hAnsi="Arial" w:cs="Arial"/>
              </w:rPr>
            </w:pPr>
          </w:p>
        </w:tc>
      </w:tr>
    </w:tbl>
    <w:p w14:paraId="03DCC848" w14:textId="77777777" w:rsidR="006150F5" w:rsidRPr="00D011A8" w:rsidRDefault="006150F5" w:rsidP="006150F5">
      <w:pPr>
        <w:spacing w:line="200" w:lineRule="exact"/>
        <w:rPr>
          <w:rFonts w:cs="Arial"/>
          <w:b/>
          <w:szCs w:val="18"/>
          <w:lang w:val="es-BO"/>
        </w:rPr>
      </w:pPr>
    </w:p>
    <w:p w14:paraId="47FC3165" w14:textId="77777777" w:rsidR="006150F5" w:rsidRPr="00D011A8" w:rsidRDefault="006150F5" w:rsidP="006150F5">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30FFD538" w14:textId="77777777" w:rsidR="006150F5" w:rsidRPr="00D011A8" w:rsidRDefault="006150F5" w:rsidP="006150F5">
      <w:pPr>
        <w:ind w:left="142"/>
        <w:rPr>
          <w:rFonts w:ascii="Arial" w:hAnsi="Arial" w:cs="Arial"/>
          <w:lang w:val="es-BO"/>
        </w:rPr>
      </w:pPr>
    </w:p>
    <w:p w14:paraId="61A3A3E7" w14:textId="77777777" w:rsidR="006150F5" w:rsidRPr="00D011A8" w:rsidRDefault="006150F5" w:rsidP="006150F5">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5DD3B799" w14:textId="77777777" w:rsidR="006150F5" w:rsidRPr="00D011A8" w:rsidRDefault="006150F5" w:rsidP="006150F5">
      <w:pPr>
        <w:ind w:left="426"/>
        <w:rPr>
          <w:rFonts w:ascii="Arial" w:hAnsi="Arial" w:cs="Arial"/>
          <w:lang w:val="es-BO"/>
        </w:rPr>
      </w:pPr>
    </w:p>
    <w:p w14:paraId="1E374AE4" w14:textId="77777777" w:rsidR="006150F5" w:rsidRPr="00D011A8" w:rsidRDefault="006150F5" w:rsidP="006150F5">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4A40CC4B" w14:textId="77777777" w:rsidR="006150F5" w:rsidRPr="00D011A8" w:rsidRDefault="006150F5" w:rsidP="006150F5">
      <w:pPr>
        <w:ind w:left="142"/>
        <w:rPr>
          <w:rFonts w:ascii="Arial" w:hAnsi="Arial" w:cs="Arial"/>
          <w:lang w:val="es-BO"/>
        </w:rPr>
      </w:pPr>
    </w:p>
    <w:p w14:paraId="32EA2D51" w14:textId="77777777" w:rsidR="006150F5" w:rsidRPr="00D011A8" w:rsidRDefault="006150F5" w:rsidP="006150F5">
      <w:pPr>
        <w:rPr>
          <w:rFonts w:ascii="Arial" w:hAnsi="Arial" w:cs="Arial"/>
          <w:b/>
          <w:lang w:val="es-BO"/>
        </w:rPr>
      </w:pPr>
    </w:p>
    <w:p w14:paraId="5497E3CE" w14:textId="5CD94E9F" w:rsidR="00716AAB" w:rsidRPr="00D011A8" w:rsidRDefault="00716AAB" w:rsidP="006150F5">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Default="00716AAB" w:rsidP="00716AAB">
      <w:pPr>
        <w:rPr>
          <w:rFonts w:cs="Arial"/>
          <w:b/>
          <w:szCs w:val="18"/>
          <w:lang w:val="es-BO"/>
        </w:rPr>
      </w:pPr>
    </w:p>
    <w:p w14:paraId="191F2CE9" w14:textId="77777777" w:rsidR="006150F5" w:rsidRDefault="006150F5" w:rsidP="00716AAB">
      <w:pPr>
        <w:rPr>
          <w:rFonts w:cs="Arial"/>
          <w:b/>
          <w:szCs w:val="18"/>
          <w:lang w:val="es-BO"/>
        </w:rPr>
      </w:pPr>
    </w:p>
    <w:p w14:paraId="1F0F1A31" w14:textId="77777777" w:rsidR="006150F5" w:rsidRPr="00D011A8" w:rsidRDefault="006150F5"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102"/>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3D3FFC">
            <w:pPr>
              <w:numPr>
                <w:ilvl w:val="0"/>
                <w:numId w:val="30"/>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3D3FFC">
            <w:pPr>
              <w:numPr>
                <w:ilvl w:val="0"/>
                <w:numId w:val="30"/>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3D3FFC">
            <w:pPr>
              <w:numPr>
                <w:ilvl w:val="0"/>
                <w:numId w:val="30"/>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3D3FFC">
      <w:pPr>
        <w:pStyle w:val="Prrafodelista"/>
        <w:numPr>
          <w:ilvl w:val="1"/>
          <w:numId w:val="35"/>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3D3FFC">
      <w:pPr>
        <w:numPr>
          <w:ilvl w:val="0"/>
          <w:numId w:val="33"/>
        </w:numPr>
        <w:rPr>
          <w:rFonts w:cs="Tahoma"/>
          <w:szCs w:val="18"/>
          <w:lang w:val="es-BO"/>
        </w:rPr>
      </w:pPr>
      <w:r w:rsidRPr="00D011A8">
        <w:rPr>
          <w:rFonts w:cs="Tahoma"/>
          <w:szCs w:val="18"/>
          <w:lang w:val="es-BO"/>
        </w:rPr>
        <w:t>Propuesta Adjudicada.</w:t>
      </w:r>
    </w:p>
    <w:p w14:paraId="4AE1AFC0" w14:textId="77777777" w:rsidR="00E3511B" w:rsidRPr="00D011A8" w:rsidRDefault="00E3511B" w:rsidP="003D3FFC">
      <w:pPr>
        <w:numPr>
          <w:ilvl w:val="0"/>
          <w:numId w:val="33"/>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3D3FFC">
      <w:pPr>
        <w:numPr>
          <w:ilvl w:val="0"/>
          <w:numId w:val="33"/>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3D3FFC">
      <w:pPr>
        <w:numPr>
          <w:ilvl w:val="0"/>
          <w:numId w:val="33"/>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3D3FFC">
      <w:pPr>
        <w:numPr>
          <w:ilvl w:val="0"/>
          <w:numId w:val="33"/>
        </w:numPr>
        <w:rPr>
          <w:rFonts w:cs="Tahoma"/>
          <w:szCs w:val="18"/>
          <w:lang w:val="es-BO"/>
        </w:rPr>
      </w:pPr>
      <w:r w:rsidRPr="00D011A8">
        <w:rPr>
          <w:rFonts w:cs="Tahoma"/>
          <w:szCs w:val="18"/>
          <w:lang w:val="es-BO"/>
        </w:rPr>
        <w:t>Certificado RUPE.</w:t>
      </w:r>
    </w:p>
    <w:p w14:paraId="0BC70C1C" w14:textId="77777777" w:rsidR="00E3511B" w:rsidRPr="00D011A8" w:rsidRDefault="00E3511B" w:rsidP="003D3FFC">
      <w:pPr>
        <w:numPr>
          <w:ilvl w:val="0"/>
          <w:numId w:val="33"/>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3D3FFC">
      <w:pPr>
        <w:pStyle w:val="Prrafodelista"/>
        <w:numPr>
          <w:ilvl w:val="2"/>
          <w:numId w:val="36"/>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3D3FFC">
      <w:pPr>
        <w:pStyle w:val="Prrafodelista"/>
        <w:numPr>
          <w:ilvl w:val="1"/>
          <w:numId w:val="36"/>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3D3FFC">
      <w:pPr>
        <w:pStyle w:val="Prrafodelista"/>
        <w:numPr>
          <w:ilvl w:val="2"/>
          <w:numId w:val="36"/>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3D3FFC">
      <w:pPr>
        <w:pStyle w:val="Prrafodelista"/>
        <w:numPr>
          <w:ilvl w:val="2"/>
          <w:numId w:val="36"/>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3D3FFC">
      <w:pPr>
        <w:pStyle w:val="Prrafodelista"/>
        <w:numPr>
          <w:ilvl w:val="2"/>
          <w:numId w:val="37"/>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3D3FFC">
      <w:pPr>
        <w:numPr>
          <w:ilvl w:val="0"/>
          <w:numId w:val="38"/>
        </w:numPr>
        <w:ind w:left="709" w:hanging="709"/>
        <w:rPr>
          <w:szCs w:val="18"/>
          <w:lang w:val="es-BO"/>
        </w:rPr>
      </w:pPr>
      <w:r w:rsidRPr="00D011A8">
        <w:rPr>
          <w:b/>
          <w:szCs w:val="18"/>
          <w:lang w:val="es-BO"/>
        </w:rPr>
        <w:lastRenderedPageBreak/>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3D3FFC">
      <w:pPr>
        <w:numPr>
          <w:ilvl w:val="0"/>
          <w:numId w:val="38"/>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3D3FFC">
      <w:pPr>
        <w:pStyle w:val="Prrafodelista"/>
        <w:numPr>
          <w:ilvl w:val="0"/>
          <w:numId w:val="39"/>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3D3FFC">
      <w:pPr>
        <w:pStyle w:val="Prrafodelista"/>
        <w:numPr>
          <w:ilvl w:val="1"/>
          <w:numId w:val="40"/>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3D3FFC">
      <w:pPr>
        <w:numPr>
          <w:ilvl w:val="0"/>
          <w:numId w:val="31"/>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3D3FFC">
      <w:pPr>
        <w:numPr>
          <w:ilvl w:val="0"/>
          <w:numId w:val="31"/>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3D3FFC">
      <w:pPr>
        <w:numPr>
          <w:ilvl w:val="0"/>
          <w:numId w:val="31"/>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3D3FFC">
      <w:pPr>
        <w:numPr>
          <w:ilvl w:val="0"/>
          <w:numId w:val="31"/>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3D3FFC">
      <w:pPr>
        <w:numPr>
          <w:ilvl w:val="0"/>
          <w:numId w:val="31"/>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3D3FFC">
      <w:pPr>
        <w:numPr>
          <w:ilvl w:val="0"/>
          <w:numId w:val="32"/>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3D3FFC">
      <w:pPr>
        <w:pStyle w:val="Prrafodelista"/>
        <w:numPr>
          <w:ilvl w:val="1"/>
          <w:numId w:val="40"/>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3D3FFC">
      <w:pPr>
        <w:pStyle w:val="Prrafodelista"/>
        <w:numPr>
          <w:ilvl w:val="1"/>
          <w:numId w:val="34"/>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3D3FFC">
      <w:pPr>
        <w:pStyle w:val="Prrafodelista"/>
        <w:numPr>
          <w:ilvl w:val="2"/>
          <w:numId w:val="40"/>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3D3FFC">
      <w:pPr>
        <w:pStyle w:val="Prrafodelista"/>
        <w:numPr>
          <w:ilvl w:val="1"/>
          <w:numId w:val="40"/>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F66081">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E172" w14:textId="77777777" w:rsidR="00F66081" w:rsidRDefault="00F66081">
      <w:r>
        <w:separator/>
      </w:r>
    </w:p>
  </w:endnote>
  <w:endnote w:type="continuationSeparator" w:id="0">
    <w:p w14:paraId="75D99B60" w14:textId="77777777" w:rsidR="00F66081" w:rsidRDefault="00F6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4EBC" w:rsidRDefault="00E34EBC"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7989">
      <w:rPr>
        <w:rStyle w:val="Nmerodepgina"/>
        <w:noProof/>
      </w:rPr>
      <w:t>24</w:t>
    </w:r>
    <w:r>
      <w:rPr>
        <w:rStyle w:val="Nmerodepgina"/>
      </w:rPr>
      <w:fldChar w:fldCharType="end"/>
    </w:r>
  </w:p>
  <w:p w14:paraId="13E8EEFF" w14:textId="77777777" w:rsidR="00E34EBC" w:rsidRDefault="00E34EBC"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E34EBC" w:rsidRDefault="00E34EBC" w:rsidP="00811FDB">
    <w:pPr>
      <w:pStyle w:val="Piedepgina"/>
      <w:jc w:val="right"/>
      <w:rPr>
        <w:rStyle w:val="Nmerodepgina"/>
      </w:rPr>
    </w:pPr>
  </w:p>
  <w:p w14:paraId="4C79885C" w14:textId="77777777" w:rsidR="00E34EBC" w:rsidRDefault="00E34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5504" w14:textId="77777777" w:rsidR="00F66081" w:rsidRDefault="00F66081">
      <w:r>
        <w:separator/>
      </w:r>
    </w:p>
  </w:footnote>
  <w:footnote w:type="continuationSeparator" w:id="0">
    <w:p w14:paraId="004A16BB" w14:textId="77777777" w:rsidR="00F66081" w:rsidRDefault="00F6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E34EBC" w:rsidRPr="00364BEB" w:rsidRDefault="00E34EBC"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E34EBC" w:rsidRDefault="00E34EB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130941"/>
    <w:multiLevelType w:val="hybridMultilevel"/>
    <w:tmpl w:val="9B00E84A"/>
    <w:lvl w:ilvl="0" w:tplc="CE10F780">
      <w:start w:val="18"/>
      <w:numFmt w:val="decimal"/>
      <w:lvlText w:val="%1."/>
      <w:lvlJc w:val="left"/>
      <w:pPr>
        <w:ind w:left="72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260459D"/>
    <w:multiLevelType w:val="hybridMultilevel"/>
    <w:tmpl w:val="1660D6E2"/>
    <w:lvl w:ilvl="0" w:tplc="98C44264">
      <w:start w:val="1"/>
      <w:numFmt w:val="lowerLetter"/>
      <w:lvlText w:val="%1)"/>
      <w:lvlJc w:val="left"/>
      <w:pPr>
        <w:ind w:left="2844" w:hanging="720"/>
      </w:pPr>
      <w:rPr>
        <w:rFonts w:hint="default"/>
      </w:rPr>
    </w:lvl>
    <w:lvl w:ilvl="1" w:tplc="41744DA0" w:tentative="1">
      <w:start w:val="1"/>
      <w:numFmt w:val="lowerLetter"/>
      <w:lvlText w:val="%2."/>
      <w:lvlJc w:val="left"/>
      <w:pPr>
        <w:ind w:left="3204" w:hanging="360"/>
      </w:pPr>
    </w:lvl>
    <w:lvl w:ilvl="2" w:tplc="78B2B3D2" w:tentative="1">
      <w:start w:val="1"/>
      <w:numFmt w:val="lowerRoman"/>
      <w:lvlText w:val="%3."/>
      <w:lvlJc w:val="right"/>
      <w:pPr>
        <w:ind w:left="3924" w:hanging="180"/>
      </w:pPr>
    </w:lvl>
    <w:lvl w:ilvl="3" w:tplc="F8E4F78C" w:tentative="1">
      <w:start w:val="1"/>
      <w:numFmt w:val="decimal"/>
      <w:lvlText w:val="%4."/>
      <w:lvlJc w:val="left"/>
      <w:pPr>
        <w:ind w:left="4644" w:hanging="360"/>
      </w:pPr>
    </w:lvl>
    <w:lvl w:ilvl="4" w:tplc="4EEC0AE4" w:tentative="1">
      <w:start w:val="1"/>
      <w:numFmt w:val="lowerLetter"/>
      <w:lvlText w:val="%5."/>
      <w:lvlJc w:val="left"/>
      <w:pPr>
        <w:ind w:left="5364" w:hanging="360"/>
      </w:pPr>
    </w:lvl>
    <w:lvl w:ilvl="5" w:tplc="24727FF0" w:tentative="1">
      <w:start w:val="1"/>
      <w:numFmt w:val="lowerRoman"/>
      <w:lvlText w:val="%6."/>
      <w:lvlJc w:val="right"/>
      <w:pPr>
        <w:ind w:left="6084" w:hanging="180"/>
      </w:pPr>
    </w:lvl>
    <w:lvl w:ilvl="6" w:tplc="AF4CA712" w:tentative="1">
      <w:start w:val="1"/>
      <w:numFmt w:val="decimal"/>
      <w:lvlText w:val="%7."/>
      <w:lvlJc w:val="left"/>
      <w:pPr>
        <w:ind w:left="6804" w:hanging="360"/>
      </w:pPr>
    </w:lvl>
    <w:lvl w:ilvl="7" w:tplc="C5FABFB4" w:tentative="1">
      <w:start w:val="1"/>
      <w:numFmt w:val="lowerLetter"/>
      <w:lvlText w:val="%8."/>
      <w:lvlJc w:val="left"/>
      <w:pPr>
        <w:ind w:left="7524" w:hanging="360"/>
      </w:pPr>
    </w:lvl>
    <w:lvl w:ilvl="8" w:tplc="04127578" w:tentative="1">
      <w:start w:val="1"/>
      <w:numFmt w:val="lowerRoman"/>
      <w:lvlText w:val="%9."/>
      <w:lvlJc w:val="right"/>
      <w:pPr>
        <w:ind w:left="8244" w:hanging="180"/>
      </w:pPr>
    </w:lvl>
  </w:abstractNum>
  <w:abstractNum w:abstractNumId="26"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6"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7"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0"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1"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CB7120E"/>
    <w:multiLevelType w:val="hybridMultilevel"/>
    <w:tmpl w:val="105CFD0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5BCC1636">
      <w:numFmt w:val="bullet"/>
      <w:lvlText w:val="•"/>
      <w:lvlJc w:val="left"/>
      <w:pPr>
        <w:ind w:left="2340" w:hanging="360"/>
      </w:pPr>
      <w:rPr>
        <w:rFonts w:ascii="Calibri" w:eastAsia="Calibri" w:hAnsi="Calibri" w:cs="Calibri"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5E006024"/>
    <w:multiLevelType w:val="hybridMultilevel"/>
    <w:tmpl w:val="096265DC"/>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4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3" w15:restartNumberingAfterBreak="0">
    <w:nsid w:val="6F6F5014"/>
    <w:multiLevelType w:val="hybridMultilevel"/>
    <w:tmpl w:val="CF604472"/>
    <w:lvl w:ilvl="0" w:tplc="400A0017">
      <w:start w:val="1"/>
      <w:numFmt w:val="lowerLetter"/>
      <w:lvlText w:val="%1)"/>
      <w:lvlJc w:val="left"/>
      <w:pPr>
        <w:ind w:left="750" w:hanging="360"/>
      </w:pPr>
    </w:lvl>
    <w:lvl w:ilvl="1" w:tplc="400A0019" w:tentative="1">
      <w:start w:val="1"/>
      <w:numFmt w:val="lowerLetter"/>
      <w:lvlText w:val="%2."/>
      <w:lvlJc w:val="left"/>
      <w:pPr>
        <w:ind w:left="1470" w:hanging="360"/>
      </w:pPr>
    </w:lvl>
    <w:lvl w:ilvl="2" w:tplc="400A001B" w:tentative="1">
      <w:start w:val="1"/>
      <w:numFmt w:val="lowerRoman"/>
      <w:lvlText w:val="%3."/>
      <w:lvlJc w:val="right"/>
      <w:pPr>
        <w:ind w:left="2190" w:hanging="180"/>
      </w:pPr>
    </w:lvl>
    <w:lvl w:ilvl="3" w:tplc="400A000F" w:tentative="1">
      <w:start w:val="1"/>
      <w:numFmt w:val="decimal"/>
      <w:lvlText w:val="%4."/>
      <w:lvlJc w:val="left"/>
      <w:pPr>
        <w:ind w:left="2910" w:hanging="360"/>
      </w:pPr>
    </w:lvl>
    <w:lvl w:ilvl="4" w:tplc="400A0019" w:tentative="1">
      <w:start w:val="1"/>
      <w:numFmt w:val="lowerLetter"/>
      <w:lvlText w:val="%5."/>
      <w:lvlJc w:val="left"/>
      <w:pPr>
        <w:ind w:left="3630" w:hanging="360"/>
      </w:pPr>
    </w:lvl>
    <w:lvl w:ilvl="5" w:tplc="400A001B" w:tentative="1">
      <w:start w:val="1"/>
      <w:numFmt w:val="lowerRoman"/>
      <w:lvlText w:val="%6."/>
      <w:lvlJc w:val="right"/>
      <w:pPr>
        <w:ind w:left="4350" w:hanging="180"/>
      </w:pPr>
    </w:lvl>
    <w:lvl w:ilvl="6" w:tplc="400A000F" w:tentative="1">
      <w:start w:val="1"/>
      <w:numFmt w:val="decimal"/>
      <w:lvlText w:val="%7."/>
      <w:lvlJc w:val="left"/>
      <w:pPr>
        <w:ind w:left="5070" w:hanging="360"/>
      </w:pPr>
    </w:lvl>
    <w:lvl w:ilvl="7" w:tplc="400A0019" w:tentative="1">
      <w:start w:val="1"/>
      <w:numFmt w:val="lowerLetter"/>
      <w:lvlText w:val="%8."/>
      <w:lvlJc w:val="left"/>
      <w:pPr>
        <w:ind w:left="5790" w:hanging="360"/>
      </w:pPr>
    </w:lvl>
    <w:lvl w:ilvl="8" w:tplc="400A001B" w:tentative="1">
      <w:start w:val="1"/>
      <w:numFmt w:val="lowerRoman"/>
      <w:lvlText w:val="%9."/>
      <w:lvlJc w:val="right"/>
      <w:pPr>
        <w:ind w:left="6510" w:hanging="180"/>
      </w:pPr>
    </w:lvl>
  </w:abstractNum>
  <w:abstractNum w:abstractNumId="54" w15:restartNumberingAfterBreak="0">
    <w:nsid w:val="72D36799"/>
    <w:multiLevelType w:val="hybridMultilevel"/>
    <w:tmpl w:val="C8840BD4"/>
    <w:lvl w:ilvl="0" w:tplc="DC5A0B1E">
      <w:start w:val="1"/>
      <w:numFmt w:val="lowerRoman"/>
      <w:lvlText w:val="%1)"/>
      <w:lvlJc w:val="left"/>
      <w:pPr>
        <w:tabs>
          <w:tab w:val="num" w:pos="1080"/>
        </w:tabs>
        <w:ind w:left="1080" w:hanging="720"/>
      </w:pPr>
      <w:rPr>
        <w:rFonts w:hint="default"/>
      </w:rPr>
    </w:lvl>
    <w:lvl w:ilvl="1" w:tplc="400A0003" w:tentative="1">
      <w:start w:val="1"/>
      <w:numFmt w:val="lowerLetter"/>
      <w:lvlText w:val="%2."/>
      <w:lvlJc w:val="left"/>
      <w:pPr>
        <w:tabs>
          <w:tab w:val="num" w:pos="1440"/>
        </w:tabs>
        <w:ind w:left="1440" w:hanging="360"/>
      </w:pPr>
    </w:lvl>
    <w:lvl w:ilvl="2" w:tplc="400A0005" w:tentative="1">
      <w:start w:val="1"/>
      <w:numFmt w:val="lowerRoman"/>
      <w:lvlText w:val="%3."/>
      <w:lvlJc w:val="right"/>
      <w:pPr>
        <w:tabs>
          <w:tab w:val="num" w:pos="2160"/>
        </w:tabs>
        <w:ind w:left="2160" w:hanging="180"/>
      </w:pPr>
    </w:lvl>
    <w:lvl w:ilvl="3" w:tplc="400A0001" w:tentative="1">
      <w:start w:val="1"/>
      <w:numFmt w:val="decimal"/>
      <w:lvlText w:val="%4."/>
      <w:lvlJc w:val="left"/>
      <w:pPr>
        <w:tabs>
          <w:tab w:val="num" w:pos="2880"/>
        </w:tabs>
        <w:ind w:left="2880" w:hanging="360"/>
      </w:pPr>
    </w:lvl>
    <w:lvl w:ilvl="4" w:tplc="400A0003" w:tentative="1">
      <w:start w:val="1"/>
      <w:numFmt w:val="lowerLetter"/>
      <w:lvlText w:val="%5."/>
      <w:lvlJc w:val="left"/>
      <w:pPr>
        <w:tabs>
          <w:tab w:val="num" w:pos="3600"/>
        </w:tabs>
        <w:ind w:left="3600" w:hanging="360"/>
      </w:pPr>
    </w:lvl>
    <w:lvl w:ilvl="5" w:tplc="400A0005" w:tentative="1">
      <w:start w:val="1"/>
      <w:numFmt w:val="lowerRoman"/>
      <w:lvlText w:val="%6."/>
      <w:lvlJc w:val="right"/>
      <w:pPr>
        <w:tabs>
          <w:tab w:val="num" w:pos="4320"/>
        </w:tabs>
        <w:ind w:left="4320" w:hanging="180"/>
      </w:pPr>
    </w:lvl>
    <w:lvl w:ilvl="6" w:tplc="400A0001" w:tentative="1">
      <w:start w:val="1"/>
      <w:numFmt w:val="decimal"/>
      <w:lvlText w:val="%7."/>
      <w:lvlJc w:val="left"/>
      <w:pPr>
        <w:tabs>
          <w:tab w:val="num" w:pos="5040"/>
        </w:tabs>
        <w:ind w:left="5040" w:hanging="360"/>
      </w:pPr>
    </w:lvl>
    <w:lvl w:ilvl="7" w:tplc="400A0003" w:tentative="1">
      <w:start w:val="1"/>
      <w:numFmt w:val="lowerLetter"/>
      <w:lvlText w:val="%8."/>
      <w:lvlJc w:val="left"/>
      <w:pPr>
        <w:tabs>
          <w:tab w:val="num" w:pos="5760"/>
        </w:tabs>
        <w:ind w:left="5760" w:hanging="360"/>
      </w:pPr>
    </w:lvl>
    <w:lvl w:ilvl="8" w:tplc="400A0005" w:tentative="1">
      <w:start w:val="1"/>
      <w:numFmt w:val="lowerRoman"/>
      <w:lvlText w:val="%9."/>
      <w:lvlJc w:val="right"/>
      <w:pPr>
        <w:tabs>
          <w:tab w:val="num" w:pos="6480"/>
        </w:tabs>
        <w:ind w:left="6480" w:hanging="180"/>
      </w:pPr>
    </w:lvl>
  </w:abstractNum>
  <w:abstractNum w:abstractNumId="55"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781767A1"/>
    <w:multiLevelType w:val="hybridMultilevel"/>
    <w:tmpl w:val="AD588408"/>
    <w:lvl w:ilvl="0" w:tplc="400A0005">
      <w:start w:val="1"/>
      <w:numFmt w:val="lowerLetter"/>
      <w:lvlText w:val="%1)"/>
      <w:lvlJc w:val="left"/>
      <w:pPr>
        <w:ind w:left="1429" w:hanging="360"/>
      </w:pPr>
    </w:lvl>
    <w:lvl w:ilvl="1" w:tplc="400A0003" w:tentative="1">
      <w:start w:val="1"/>
      <w:numFmt w:val="lowerLetter"/>
      <w:lvlText w:val="%2."/>
      <w:lvlJc w:val="left"/>
      <w:pPr>
        <w:ind w:left="2149" w:hanging="360"/>
      </w:pPr>
    </w:lvl>
    <w:lvl w:ilvl="2" w:tplc="400A0005" w:tentative="1">
      <w:start w:val="1"/>
      <w:numFmt w:val="lowerRoman"/>
      <w:lvlText w:val="%3."/>
      <w:lvlJc w:val="right"/>
      <w:pPr>
        <w:ind w:left="2869" w:hanging="180"/>
      </w:pPr>
    </w:lvl>
    <w:lvl w:ilvl="3" w:tplc="400A0001" w:tentative="1">
      <w:start w:val="1"/>
      <w:numFmt w:val="decimal"/>
      <w:lvlText w:val="%4."/>
      <w:lvlJc w:val="left"/>
      <w:pPr>
        <w:ind w:left="3589" w:hanging="360"/>
      </w:pPr>
    </w:lvl>
    <w:lvl w:ilvl="4" w:tplc="400A0003" w:tentative="1">
      <w:start w:val="1"/>
      <w:numFmt w:val="lowerLetter"/>
      <w:lvlText w:val="%5."/>
      <w:lvlJc w:val="left"/>
      <w:pPr>
        <w:ind w:left="4309" w:hanging="360"/>
      </w:pPr>
    </w:lvl>
    <w:lvl w:ilvl="5" w:tplc="400A0005" w:tentative="1">
      <w:start w:val="1"/>
      <w:numFmt w:val="lowerRoman"/>
      <w:lvlText w:val="%6."/>
      <w:lvlJc w:val="right"/>
      <w:pPr>
        <w:ind w:left="5029" w:hanging="180"/>
      </w:pPr>
    </w:lvl>
    <w:lvl w:ilvl="6" w:tplc="400A0001" w:tentative="1">
      <w:start w:val="1"/>
      <w:numFmt w:val="decimal"/>
      <w:lvlText w:val="%7."/>
      <w:lvlJc w:val="left"/>
      <w:pPr>
        <w:ind w:left="5749" w:hanging="360"/>
      </w:pPr>
    </w:lvl>
    <w:lvl w:ilvl="7" w:tplc="400A0003" w:tentative="1">
      <w:start w:val="1"/>
      <w:numFmt w:val="lowerLetter"/>
      <w:lvlText w:val="%8."/>
      <w:lvlJc w:val="left"/>
      <w:pPr>
        <w:ind w:left="6469" w:hanging="360"/>
      </w:pPr>
    </w:lvl>
    <w:lvl w:ilvl="8" w:tplc="400A0005" w:tentative="1">
      <w:start w:val="1"/>
      <w:numFmt w:val="lowerRoman"/>
      <w:lvlText w:val="%9."/>
      <w:lvlJc w:val="right"/>
      <w:pPr>
        <w:ind w:left="7189" w:hanging="180"/>
      </w:pPr>
    </w:lvl>
  </w:abstractNum>
  <w:abstractNum w:abstractNumId="58" w15:restartNumberingAfterBreak="0">
    <w:nsid w:val="7A765526"/>
    <w:multiLevelType w:val="hybridMultilevel"/>
    <w:tmpl w:val="A8649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D114BAD"/>
    <w:multiLevelType w:val="hybridMultilevel"/>
    <w:tmpl w:val="07827236"/>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num w:numId="1" w16cid:durableId="819612776">
    <w:abstractNumId w:val="11"/>
  </w:num>
  <w:num w:numId="2" w16cid:durableId="1596012624">
    <w:abstractNumId w:val="28"/>
  </w:num>
  <w:num w:numId="3" w16cid:durableId="1341661633">
    <w:abstractNumId w:val="43"/>
  </w:num>
  <w:num w:numId="4" w16cid:durableId="195850036">
    <w:abstractNumId w:val="38"/>
  </w:num>
  <w:num w:numId="5" w16cid:durableId="859781097">
    <w:abstractNumId w:val="10"/>
  </w:num>
  <w:num w:numId="6" w16cid:durableId="1229875638">
    <w:abstractNumId w:val="54"/>
  </w:num>
  <w:num w:numId="7" w16cid:durableId="699209273">
    <w:abstractNumId w:val="37"/>
  </w:num>
  <w:num w:numId="8" w16cid:durableId="1932540730">
    <w:abstractNumId w:val="36"/>
  </w:num>
  <w:num w:numId="9" w16cid:durableId="537741195">
    <w:abstractNumId w:val="0"/>
  </w:num>
  <w:num w:numId="10" w16cid:durableId="1171719619">
    <w:abstractNumId w:val="49"/>
  </w:num>
  <w:num w:numId="11" w16cid:durableId="1733232254">
    <w:abstractNumId w:val="29"/>
  </w:num>
  <w:num w:numId="12" w16cid:durableId="757335696">
    <w:abstractNumId w:val="32"/>
  </w:num>
  <w:num w:numId="13" w16cid:durableId="1934851375">
    <w:abstractNumId w:val="3"/>
  </w:num>
  <w:num w:numId="14" w16cid:durableId="1352679842">
    <w:abstractNumId w:val="24"/>
  </w:num>
  <w:num w:numId="15" w16cid:durableId="1646398552">
    <w:abstractNumId w:val="52"/>
  </w:num>
  <w:num w:numId="16" w16cid:durableId="1350793648">
    <w:abstractNumId w:val="23"/>
  </w:num>
  <w:num w:numId="17" w16cid:durableId="566261532">
    <w:abstractNumId w:val="14"/>
  </w:num>
  <w:num w:numId="18" w16cid:durableId="1615283337">
    <w:abstractNumId w:val="4"/>
  </w:num>
  <w:num w:numId="19" w16cid:durableId="2083134378">
    <w:abstractNumId w:val="25"/>
  </w:num>
  <w:num w:numId="20" w16cid:durableId="966593852">
    <w:abstractNumId w:val="57"/>
  </w:num>
  <w:num w:numId="21" w16cid:durableId="898439317">
    <w:abstractNumId w:val="9"/>
  </w:num>
  <w:num w:numId="22" w16cid:durableId="867766505">
    <w:abstractNumId w:val="18"/>
  </w:num>
  <w:num w:numId="23" w16cid:durableId="153186432">
    <w:abstractNumId w:val="1"/>
  </w:num>
  <w:num w:numId="24" w16cid:durableId="353573758">
    <w:abstractNumId w:val="2"/>
  </w:num>
  <w:num w:numId="25" w16cid:durableId="1303392064">
    <w:abstractNumId w:val="5"/>
  </w:num>
  <w:num w:numId="26" w16cid:durableId="953244947">
    <w:abstractNumId w:val="13"/>
  </w:num>
  <w:num w:numId="27" w16cid:durableId="248319758">
    <w:abstractNumId w:val="7"/>
  </w:num>
  <w:num w:numId="28" w16cid:durableId="800997933">
    <w:abstractNumId w:val="19"/>
  </w:num>
  <w:num w:numId="29" w16cid:durableId="899558622">
    <w:abstractNumId w:val="42"/>
  </w:num>
  <w:num w:numId="30" w16cid:durableId="667708922">
    <w:abstractNumId w:val="50"/>
  </w:num>
  <w:num w:numId="31" w16cid:durableId="1643387301">
    <w:abstractNumId w:val="35"/>
  </w:num>
  <w:num w:numId="32" w16cid:durableId="990211878">
    <w:abstractNumId w:val="51"/>
  </w:num>
  <w:num w:numId="33" w16cid:durableId="574708257">
    <w:abstractNumId w:val="39"/>
  </w:num>
  <w:num w:numId="34" w16cid:durableId="81343001">
    <w:abstractNumId w:val="21"/>
  </w:num>
  <w:num w:numId="35" w16cid:durableId="661352282">
    <w:abstractNumId w:val="47"/>
  </w:num>
  <w:num w:numId="36" w16cid:durableId="463013105">
    <w:abstractNumId w:val="55"/>
  </w:num>
  <w:num w:numId="37" w16cid:durableId="168100252">
    <w:abstractNumId w:val="27"/>
  </w:num>
  <w:num w:numId="38" w16cid:durableId="893731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0297984">
    <w:abstractNumId w:val="33"/>
  </w:num>
  <w:num w:numId="40" w16cid:durableId="2061976091">
    <w:abstractNumId w:val="15"/>
  </w:num>
  <w:num w:numId="41" w16cid:durableId="322126999">
    <w:abstractNumId w:val="26"/>
  </w:num>
  <w:num w:numId="42" w16cid:durableId="993995998">
    <w:abstractNumId w:val="46"/>
  </w:num>
  <w:num w:numId="43" w16cid:durableId="2086610329">
    <w:abstractNumId w:val="53"/>
  </w:num>
  <w:num w:numId="44" w16cid:durableId="1737898130">
    <w:abstractNumId w:val="40"/>
  </w:num>
  <w:num w:numId="45" w16cid:durableId="1791390058">
    <w:abstractNumId w:val="17"/>
  </w:num>
  <w:num w:numId="46" w16cid:durableId="26688784">
    <w:abstractNumId w:val="31"/>
  </w:num>
  <w:num w:numId="47" w16cid:durableId="662009059">
    <w:abstractNumId w:val="6"/>
  </w:num>
  <w:num w:numId="48" w16cid:durableId="2034648838">
    <w:abstractNumId w:val="48"/>
  </w:num>
  <w:num w:numId="49" w16cid:durableId="1575969264">
    <w:abstractNumId w:val="56"/>
  </w:num>
  <w:num w:numId="50" w16cid:durableId="849755818">
    <w:abstractNumId w:val="16"/>
  </w:num>
  <w:num w:numId="51" w16cid:durableId="42560618">
    <w:abstractNumId w:val="13"/>
  </w:num>
  <w:num w:numId="52" w16cid:durableId="1578204974">
    <w:abstractNumId w:val="13"/>
  </w:num>
  <w:num w:numId="53" w16cid:durableId="2001420136">
    <w:abstractNumId w:val="13"/>
  </w:num>
  <w:num w:numId="54" w16cid:durableId="256789215">
    <w:abstractNumId w:val="8"/>
  </w:num>
  <w:num w:numId="55" w16cid:durableId="938832598">
    <w:abstractNumId w:val="59"/>
  </w:num>
  <w:num w:numId="56" w16cid:durableId="71452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9069817">
    <w:abstractNumId w:val="41"/>
  </w:num>
  <w:num w:numId="58" w16cid:durableId="1787696601">
    <w:abstractNumId w:val="12"/>
  </w:num>
  <w:num w:numId="59" w16cid:durableId="104614564">
    <w:abstractNumId w:val="34"/>
  </w:num>
  <w:num w:numId="60" w16cid:durableId="2001763683">
    <w:abstractNumId w:val="4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1115936">
    <w:abstractNumId w:val="58"/>
  </w:num>
  <w:num w:numId="62" w16cid:durableId="1649364807">
    <w:abstractNumId w:val="45"/>
  </w:num>
  <w:num w:numId="63" w16cid:durableId="175512579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1D2"/>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588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2FC2"/>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4D44"/>
    <w:rsid w:val="00335FD5"/>
    <w:rsid w:val="00337B32"/>
    <w:rsid w:val="00340E7C"/>
    <w:rsid w:val="00340F0F"/>
    <w:rsid w:val="00341B57"/>
    <w:rsid w:val="003427D3"/>
    <w:rsid w:val="003437F2"/>
    <w:rsid w:val="003439C3"/>
    <w:rsid w:val="003475EB"/>
    <w:rsid w:val="00351B30"/>
    <w:rsid w:val="00353AD0"/>
    <w:rsid w:val="0035574D"/>
    <w:rsid w:val="0036127F"/>
    <w:rsid w:val="0036335E"/>
    <w:rsid w:val="00365C5A"/>
    <w:rsid w:val="00365F20"/>
    <w:rsid w:val="003676B6"/>
    <w:rsid w:val="003679BA"/>
    <w:rsid w:val="003708E4"/>
    <w:rsid w:val="00371297"/>
    <w:rsid w:val="00373C83"/>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1BFB"/>
    <w:rsid w:val="004326F5"/>
    <w:rsid w:val="00433187"/>
    <w:rsid w:val="00433DB6"/>
    <w:rsid w:val="0043420A"/>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0F5"/>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063C"/>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424F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768"/>
    <w:rsid w:val="00CB49ED"/>
    <w:rsid w:val="00CB59BD"/>
    <w:rsid w:val="00CB6630"/>
    <w:rsid w:val="00CB7201"/>
    <w:rsid w:val="00CB7258"/>
    <w:rsid w:val="00CC1FC2"/>
    <w:rsid w:val="00CC3B51"/>
    <w:rsid w:val="00CC3C45"/>
    <w:rsid w:val="00CC55F0"/>
    <w:rsid w:val="00CC574D"/>
    <w:rsid w:val="00CC5E4F"/>
    <w:rsid w:val="00CC63E3"/>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0351"/>
    <w:rsid w:val="00F55CF9"/>
    <w:rsid w:val="00F61E05"/>
    <w:rsid w:val="00F62D01"/>
    <w:rsid w:val="00F64B1D"/>
    <w:rsid w:val="00F654E5"/>
    <w:rsid w:val="00F65A1A"/>
    <w:rsid w:val="00F66081"/>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C63DCB"/>
    <w:rPr>
      <w:lang w:val="es-ES" w:eastAsia="en-US"/>
    </w:rPr>
  </w:style>
  <w:style w:type="paragraph" w:customStyle="1" w:styleId="SAUL">
    <w:name w:val="SAUL"/>
    <w:basedOn w:val="Normal"/>
    <w:qFormat/>
    <w:rsid w:val="006C70E4"/>
    <w:pPr>
      <w:numPr>
        <w:numId w:val="26"/>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Default">
    <w:name w:val="Default"/>
    <w:rsid w:val="006150F5"/>
    <w:pPr>
      <w:autoSpaceDE w:val="0"/>
      <w:autoSpaceDN w:val="0"/>
      <w:adjustRightInd w:val="0"/>
    </w:pPr>
    <w:rPr>
      <w:rFonts w:ascii="Verdana" w:eastAsiaTheme="minorHAnsi" w:hAnsi="Verdana" w:cs="Verdana"/>
      <w:color w:val="000000"/>
      <w:sz w:val="24"/>
      <w:szCs w:val="24"/>
      <w:lang w:eastAsia="en-US"/>
    </w:rPr>
  </w:style>
  <w:style w:type="character" w:customStyle="1" w:styleId="hgkelc">
    <w:name w:val="hgkelc"/>
    <w:basedOn w:val="Fuentedeprrafopredeter"/>
    <w:rsid w:val="006150F5"/>
  </w:style>
  <w:style w:type="paragraph" w:styleId="NormalWeb">
    <w:name w:val="Normal (Web)"/>
    <w:basedOn w:val="Normal"/>
    <w:rsid w:val="00334D44"/>
    <w:pPr>
      <w:spacing w:before="100" w:after="100"/>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e.webex.com/meet/ende.sala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16006</Words>
  <Characters>88033</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103832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14</cp:revision>
  <cp:lastPrinted>2021-08-26T22:25:00Z</cp:lastPrinted>
  <dcterms:created xsi:type="dcterms:W3CDTF">2024-02-20T15:01:00Z</dcterms:created>
  <dcterms:modified xsi:type="dcterms:W3CDTF">2024-02-23T14:28:00Z</dcterms:modified>
</cp:coreProperties>
</file>