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363" w14:textId="0FF86B23" w:rsidR="00A13414" w:rsidRDefault="00DA44E8" w:rsidP="00A13414">
      <w:pPr>
        <w:jc w:val="center"/>
        <w:rPr>
          <w:b/>
          <w:color w:val="244061"/>
          <w:sz w:val="28"/>
          <w:szCs w:val="36"/>
        </w:rPr>
      </w:pPr>
      <w:bookmarkStart w:id="0" w:name="_Toc346871583"/>
      <w:bookmarkStart w:id="1" w:name="_Toc346873771"/>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3D9F71BA">
                <wp:simplePos x="0" y="0"/>
                <wp:positionH relativeFrom="margin">
                  <wp:posOffset>-523544</wp:posOffset>
                </wp:positionH>
                <wp:positionV relativeFrom="paragraph">
                  <wp:posOffset>4958937</wp:posOffset>
                </wp:positionV>
                <wp:extent cx="6613973" cy="111318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113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536B26" w:rsidRDefault="00536B26" w:rsidP="00D8267A">
                            <w:pPr>
                              <w:rPr>
                                <w:b/>
                                <w:sz w:val="8"/>
                                <w:szCs w:val="36"/>
                              </w:rPr>
                            </w:pPr>
                          </w:p>
                          <w:p w14:paraId="385DFB1B" w14:textId="5AB4468D" w:rsidR="00536B26" w:rsidRPr="00D8267A" w:rsidRDefault="00536B26"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EQUIPAMIENTO DE RED SWITCHES PARA DATA CENTER</w:t>
                            </w:r>
                          </w:p>
                          <w:p w14:paraId="0877170D" w14:textId="77777777" w:rsidR="00536B26" w:rsidRPr="006A0EB6" w:rsidRDefault="00536B26"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536B26" w:rsidRDefault="00536B26" w:rsidP="00D8267A"/>
                          <w:p w14:paraId="54398DB6" w14:textId="77777777" w:rsidR="00536B26" w:rsidRDefault="00536B26" w:rsidP="00D8267A">
                            <w:pPr>
                              <w:ind w:left="709" w:hanging="709"/>
                            </w:pPr>
                          </w:p>
                          <w:p w14:paraId="3EFE5955" w14:textId="77777777" w:rsidR="00536B26" w:rsidRDefault="00536B26" w:rsidP="00D8267A"/>
                          <w:p w14:paraId="3EB5E008" w14:textId="77777777" w:rsidR="00536B26" w:rsidRDefault="00536B26" w:rsidP="00D8267A"/>
                          <w:p w14:paraId="626057B0" w14:textId="77777777" w:rsidR="00536B26" w:rsidRDefault="00536B26" w:rsidP="00D8267A"/>
                          <w:p w14:paraId="2510F167" w14:textId="77777777" w:rsidR="00536B26" w:rsidRDefault="00536B26" w:rsidP="00D8267A"/>
                          <w:p w14:paraId="1609B691" w14:textId="77777777" w:rsidR="00536B26" w:rsidRDefault="00536B26" w:rsidP="00D8267A"/>
                          <w:p w14:paraId="0DAD8A5B" w14:textId="77777777" w:rsidR="00536B26" w:rsidRDefault="00536B26"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2pt;margin-top:390.45pt;width:520.8pt;height:87.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" filled="f" stroked="f">
                <v:textbox>
                  <w:txbxContent>
                    <w:p w14:paraId="280D60DD" w14:textId="77777777" w:rsidR="00536B26" w:rsidRDefault="00536B26" w:rsidP="00D8267A">
                      <w:pPr>
                        <w:rPr>
                          <w:b/>
                          <w:sz w:val="8"/>
                          <w:szCs w:val="36"/>
                        </w:rPr>
                      </w:pPr>
                    </w:p>
                    <w:p w14:paraId="385DFB1B" w14:textId="5AB4468D" w:rsidR="00536B26" w:rsidRPr="00D8267A" w:rsidRDefault="00536B26"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EQUIPAMIENTO DE RED SWITCHES PARA DATA CENTER</w:t>
                      </w:r>
                    </w:p>
                    <w:p w14:paraId="0877170D" w14:textId="77777777" w:rsidR="00536B26" w:rsidRPr="006A0EB6" w:rsidRDefault="00536B26"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536B26" w:rsidRDefault="00536B26" w:rsidP="00D8267A"/>
                    <w:p w14:paraId="54398DB6" w14:textId="77777777" w:rsidR="00536B26" w:rsidRDefault="00536B26" w:rsidP="00D8267A">
                      <w:pPr>
                        <w:ind w:left="709" w:hanging="709"/>
                      </w:pPr>
                    </w:p>
                    <w:p w14:paraId="3EFE5955" w14:textId="77777777" w:rsidR="00536B26" w:rsidRDefault="00536B26" w:rsidP="00D8267A"/>
                    <w:p w14:paraId="3EB5E008" w14:textId="77777777" w:rsidR="00536B26" w:rsidRDefault="00536B26" w:rsidP="00D8267A"/>
                    <w:p w14:paraId="626057B0" w14:textId="77777777" w:rsidR="00536B26" w:rsidRDefault="00536B26" w:rsidP="00D8267A"/>
                    <w:p w14:paraId="2510F167" w14:textId="77777777" w:rsidR="00536B26" w:rsidRDefault="00536B26" w:rsidP="00D8267A"/>
                    <w:p w14:paraId="1609B691" w14:textId="77777777" w:rsidR="00536B26" w:rsidRDefault="00536B26" w:rsidP="00D8267A"/>
                    <w:p w14:paraId="0DAD8A5B" w14:textId="77777777" w:rsidR="00536B26" w:rsidRDefault="00536B26"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536B26" w:rsidRDefault="00536B26" w:rsidP="00A13414">
                            <w:pPr>
                              <w:rPr>
                                <w:b/>
                                <w:sz w:val="36"/>
                                <w:szCs w:val="36"/>
                              </w:rPr>
                            </w:pPr>
                          </w:p>
                          <w:p w14:paraId="400DF69F" w14:textId="77777777" w:rsidR="00536B26" w:rsidRDefault="00536B26" w:rsidP="00A13414">
                            <w:pPr>
                              <w:jc w:val="center"/>
                              <w:rPr>
                                <w:b/>
                                <w:sz w:val="8"/>
                                <w:szCs w:val="36"/>
                              </w:rPr>
                            </w:pPr>
                          </w:p>
                          <w:p w14:paraId="56DB1282" w14:textId="77777777" w:rsidR="00536B26" w:rsidRPr="000D43AB" w:rsidRDefault="00536B26"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7E31E08F" w:rsidR="00536B26" w:rsidRPr="000D43AB" w:rsidRDefault="00536B26"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055</w:t>
                            </w:r>
                          </w:p>
                          <w:p w14:paraId="209A4B20" w14:textId="77777777" w:rsidR="00536B26" w:rsidRDefault="00536B26"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536B26" w:rsidRDefault="00536B26" w:rsidP="00A13414">
                            <w:pPr>
                              <w:ind w:right="13"/>
                              <w:jc w:val="center"/>
                              <w:rPr>
                                <w:rFonts w:ascii="Century Gothic" w:hAnsi="Century Gothic"/>
                                <w:b/>
                                <w:color w:val="244061"/>
                                <w:szCs w:val="18"/>
                              </w:rPr>
                            </w:pPr>
                          </w:p>
                          <w:p w14:paraId="2C17C5A7" w14:textId="77777777" w:rsidR="00536B26" w:rsidRDefault="00536B26" w:rsidP="00A13414">
                            <w:pPr>
                              <w:ind w:left="567" w:right="931"/>
                              <w:rPr>
                                <w:rFonts w:ascii="Comic Sans MS" w:hAnsi="Comic Sans MS"/>
                                <w:u w:val="single"/>
                              </w:rPr>
                            </w:pPr>
                          </w:p>
                          <w:p w14:paraId="2706636C" w14:textId="77777777" w:rsidR="00536B26" w:rsidRDefault="00536B26" w:rsidP="00A13414"/>
                          <w:p w14:paraId="3B20F236" w14:textId="77777777" w:rsidR="00536B26" w:rsidRDefault="00536B26" w:rsidP="00A13414"/>
                          <w:p w14:paraId="79F8E27F" w14:textId="77777777" w:rsidR="00536B26" w:rsidRDefault="00536B26" w:rsidP="00A13414"/>
                          <w:p w14:paraId="5C161D05" w14:textId="77777777" w:rsidR="00536B26" w:rsidRDefault="00536B26" w:rsidP="00A13414"/>
                          <w:p w14:paraId="57641E75" w14:textId="77777777" w:rsidR="00536B26" w:rsidRDefault="00536B26" w:rsidP="00A13414"/>
                          <w:p w14:paraId="36F15FF2" w14:textId="77777777" w:rsidR="00536B26" w:rsidRDefault="00536B26" w:rsidP="00A13414"/>
                          <w:p w14:paraId="64FAA0E7" w14:textId="77777777" w:rsidR="00536B26" w:rsidRDefault="00536B26" w:rsidP="00A13414"/>
                          <w:p w14:paraId="7DFB9D86" w14:textId="77777777" w:rsidR="00536B26" w:rsidRDefault="00536B2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536B26" w:rsidRDefault="00536B26" w:rsidP="00A13414">
                      <w:pPr>
                        <w:rPr>
                          <w:b/>
                          <w:sz w:val="36"/>
                          <w:szCs w:val="36"/>
                        </w:rPr>
                      </w:pPr>
                    </w:p>
                    <w:p w14:paraId="400DF69F" w14:textId="77777777" w:rsidR="00536B26" w:rsidRDefault="00536B26" w:rsidP="00A13414">
                      <w:pPr>
                        <w:jc w:val="center"/>
                        <w:rPr>
                          <w:b/>
                          <w:sz w:val="8"/>
                          <w:szCs w:val="36"/>
                        </w:rPr>
                      </w:pPr>
                    </w:p>
                    <w:p w14:paraId="56DB1282" w14:textId="77777777" w:rsidR="00536B26" w:rsidRPr="000D43AB" w:rsidRDefault="00536B26"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7E31E08F" w:rsidR="00536B26" w:rsidRPr="000D43AB" w:rsidRDefault="00536B26"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055</w:t>
                      </w:r>
                    </w:p>
                    <w:p w14:paraId="209A4B20" w14:textId="77777777" w:rsidR="00536B26" w:rsidRDefault="00536B26"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536B26" w:rsidRDefault="00536B26" w:rsidP="00A13414">
                      <w:pPr>
                        <w:ind w:right="13"/>
                        <w:jc w:val="center"/>
                        <w:rPr>
                          <w:rFonts w:ascii="Century Gothic" w:hAnsi="Century Gothic"/>
                          <w:b/>
                          <w:color w:val="244061"/>
                          <w:szCs w:val="18"/>
                        </w:rPr>
                      </w:pPr>
                    </w:p>
                    <w:p w14:paraId="2C17C5A7" w14:textId="77777777" w:rsidR="00536B26" w:rsidRDefault="00536B26" w:rsidP="00A13414">
                      <w:pPr>
                        <w:ind w:left="567" w:right="931"/>
                        <w:rPr>
                          <w:rFonts w:ascii="Comic Sans MS" w:hAnsi="Comic Sans MS"/>
                          <w:u w:val="single"/>
                        </w:rPr>
                      </w:pPr>
                    </w:p>
                    <w:p w14:paraId="2706636C" w14:textId="77777777" w:rsidR="00536B26" w:rsidRDefault="00536B26" w:rsidP="00A13414"/>
                    <w:p w14:paraId="3B20F236" w14:textId="77777777" w:rsidR="00536B26" w:rsidRDefault="00536B26" w:rsidP="00A13414"/>
                    <w:p w14:paraId="79F8E27F" w14:textId="77777777" w:rsidR="00536B26" w:rsidRDefault="00536B26" w:rsidP="00A13414"/>
                    <w:p w14:paraId="5C161D05" w14:textId="77777777" w:rsidR="00536B26" w:rsidRDefault="00536B26" w:rsidP="00A13414"/>
                    <w:p w14:paraId="57641E75" w14:textId="77777777" w:rsidR="00536B26" w:rsidRDefault="00536B26" w:rsidP="00A13414"/>
                    <w:p w14:paraId="36F15FF2" w14:textId="77777777" w:rsidR="00536B26" w:rsidRDefault="00536B26" w:rsidP="00A13414"/>
                    <w:p w14:paraId="64FAA0E7" w14:textId="77777777" w:rsidR="00536B26" w:rsidRDefault="00536B26" w:rsidP="00A13414"/>
                    <w:p w14:paraId="7DFB9D86" w14:textId="77777777" w:rsidR="00536B26" w:rsidRDefault="00536B26"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536B26" w:rsidRDefault="00536B26" w:rsidP="00DA44E8">
                            <w:pPr>
                              <w:rPr>
                                <w:b/>
                                <w:sz w:val="36"/>
                                <w:szCs w:val="36"/>
                              </w:rPr>
                            </w:pPr>
                          </w:p>
                          <w:p w14:paraId="29A54668" w14:textId="77777777" w:rsidR="00536B26" w:rsidRDefault="00536B26" w:rsidP="00DA44E8">
                            <w:pPr>
                              <w:jc w:val="center"/>
                              <w:rPr>
                                <w:b/>
                                <w:sz w:val="8"/>
                                <w:szCs w:val="36"/>
                              </w:rPr>
                            </w:pPr>
                          </w:p>
                          <w:p w14:paraId="448ACE8F" w14:textId="77777777" w:rsidR="00536B26" w:rsidRDefault="00536B26"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536B26" w:rsidRDefault="00536B26"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536B26" w:rsidRDefault="00536B26"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536B26" w:rsidRDefault="00536B26" w:rsidP="00DA44E8">
                            <w:pPr>
                              <w:ind w:right="13"/>
                              <w:jc w:val="center"/>
                              <w:rPr>
                                <w:rFonts w:ascii="Century Gothic" w:hAnsi="Century Gothic"/>
                                <w:b/>
                                <w:color w:val="244061"/>
                                <w:szCs w:val="18"/>
                              </w:rPr>
                            </w:pPr>
                          </w:p>
                          <w:p w14:paraId="2BF51D57" w14:textId="77777777" w:rsidR="00536B26" w:rsidRDefault="00536B26" w:rsidP="00DA44E8">
                            <w:pPr>
                              <w:ind w:left="567" w:right="931"/>
                              <w:rPr>
                                <w:rFonts w:ascii="Comic Sans MS" w:hAnsi="Comic Sans MS"/>
                                <w:u w:val="single"/>
                              </w:rPr>
                            </w:pPr>
                          </w:p>
                          <w:p w14:paraId="75735D02" w14:textId="77777777" w:rsidR="00536B26" w:rsidRDefault="00536B26" w:rsidP="00DA44E8"/>
                          <w:p w14:paraId="65C3FDBA" w14:textId="77777777" w:rsidR="00536B26" w:rsidRDefault="00536B26" w:rsidP="00DA44E8"/>
                          <w:p w14:paraId="2AE9A6E8" w14:textId="77777777" w:rsidR="00536B26" w:rsidRDefault="00536B26" w:rsidP="00DA44E8"/>
                          <w:p w14:paraId="60B4E00E" w14:textId="77777777" w:rsidR="00536B26" w:rsidRDefault="00536B26" w:rsidP="00DA44E8"/>
                          <w:p w14:paraId="160467C2" w14:textId="77777777" w:rsidR="00536B26" w:rsidRDefault="00536B26" w:rsidP="00DA44E8"/>
                          <w:p w14:paraId="420D3BD1" w14:textId="77777777" w:rsidR="00536B26" w:rsidRDefault="00536B26" w:rsidP="00DA44E8"/>
                          <w:p w14:paraId="10BC9F90" w14:textId="77777777" w:rsidR="00536B26" w:rsidRDefault="00536B26" w:rsidP="00DA44E8"/>
                          <w:p w14:paraId="2F421A99" w14:textId="77777777" w:rsidR="00536B26" w:rsidRDefault="00536B26"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536B26" w:rsidRDefault="00536B26" w:rsidP="00DA44E8">
                      <w:pPr>
                        <w:rPr>
                          <w:b/>
                          <w:sz w:val="36"/>
                          <w:szCs w:val="36"/>
                        </w:rPr>
                      </w:pPr>
                    </w:p>
                    <w:p w14:paraId="29A54668" w14:textId="77777777" w:rsidR="00536B26" w:rsidRDefault="00536B26" w:rsidP="00DA44E8">
                      <w:pPr>
                        <w:jc w:val="center"/>
                        <w:rPr>
                          <w:b/>
                          <w:sz w:val="8"/>
                          <w:szCs w:val="36"/>
                        </w:rPr>
                      </w:pPr>
                    </w:p>
                    <w:p w14:paraId="448ACE8F" w14:textId="77777777" w:rsidR="00536B26" w:rsidRDefault="00536B26"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536B26" w:rsidRDefault="00536B26"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536B26" w:rsidRDefault="00536B26"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536B26" w:rsidRDefault="00536B26" w:rsidP="00DA44E8">
                      <w:pPr>
                        <w:ind w:right="13"/>
                        <w:jc w:val="center"/>
                        <w:rPr>
                          <w:rFonts w:ascii="Century Gothic" w:hAnsi="Century Gothic"/>
                          <w:b/>
                          <w:color w:val="244061"/>
                          <w:szCs w:val="18"/>
                        </w:rPr>
                      </w:pPr>
                    </w:p>
                    <w:p w14:paraId="2BF51D57" w14:textId="77777777" w:rsidR="00536B26" w:rsidRDefault="00536B26" w:rsidP="00DA44E8">
                      <w:pPr>
                        <w:ind w:left="567" w:right="931"/>
                        <w:rPr>
                          <w:rFonts w:ascii="Comic Sans MS" w:hAnsi="Comic Sans MS"/>
                          <w:u w:val="single"/>
                        </w:rPr>
                      </w:pPr>
                    </w:p>
                    <w:p w14:paraId="75735D02" w14:textId="77777777" w:rsidR="00536B26" w:rsidRDefault="00536B26" w:rsidP="00DA44E8"/>
                    <w:p w14:paraId="65C3FDBA" w14:textId="77777777" w:rsidR="00536B26" w:rsidRDefault="00536B26" w:rsidP="00DA44E8"/>
                    <w:p w14:paraId="2AE9A6E8" w14:textId="77777777" w:rsidR="00536B26" w:rsidRDefault="00536B26" w:rsidP="00DA44E8"/>
                    <w:p w14:paraId="60B4E00E" w14:textId="77777777" w:rsidR="00536B26" w:rsidRDefault="00536B26" w:rsidP="00DA44E8"/>
                    <w:p w14:paraId="160467C2" w14:textId="77777777" w:rsidR="00536B26" w:rsidRDefault="00536B26" w:rsidP="00DA44E8"/>
                    <w:p w14:paraId="420D3BD1" w14:textId="77777777" w:rsidR="00536B26" w:rsidRDefault="00536B26" w:rsidP="00DA44E8"/>
                    <w:p w14:paraId="10BC9F90" w14:textId="77777777" w:rsidR="00536B26" w:rsidRDefault="00536B26" w:rsidP="00DA44E8"/>
                    <w:p w14:paraId="2F421A99" w14:textId="77777777" w:rsidR="00536B26" w:rsidRDefault="00536B26"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536B26" w:rsidRDefault="00536B2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536B26" w:rsidRDefault="00536B2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536B26" w:rsidRDefault="00536B2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536B26" w:rsidRDefault="00536B2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536B26" w:rsidRDefault="00536B2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536B26" w:rsidRDefault="00536B26"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05541AE4"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0366AF">
              <w:rPr>
                <w:webHidden/>
              </w:rPr>
              <w:t>3</w:t>
            </w:r>
            <w:r w:rsidR="003D3F01">
              <w:rPr>
                <w:webHidden/>
              </w:rPr>
              <w:fldChar w:fldCharType="end"/>
            </w:r>
          </w:hyperlink>
        </w:p>
        <w:p w14:paraId="7FC60F91" w14:textId="6D81320B" w:rsidR="003D3F01" w:rsidRDefault="0002596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0366AF">
              <w:rPr>
                <w:webHidden/>
              </w:rPr>
              <w:t>3</w:t>
            </w:r>
            <w:r w:rsidR="003D3F01">
              <w:rPr>
                <w:webHidden/>
              </w:rPr>
              <w:fldChar w:fldCharType="end"/>
            </w:r>
          </w:hyperlink>
        </w:p>
        <w:p w14:paraId="6C501826" w14:textId="46370858" w:rsidR="003D3F01" w:rsidRDefault="0002596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0366AF">
              <w:rPr>
                <w:webHidden/>
              </w:rPr>
              <w:t>3</w:t>
            </w:r>
            <w:r w:rsidR="003D3F01">
              <w:rPr>
                <w:webHidden/>
              </w:rPr>
              <w:fldChar w:fldCharType="end"/>
            </w:r>
          </w:hyperlink>
        </w:p>
        <w:p w14:paraId="57BB47FD" w14:textId="0A708B3F" w:rsidR="003D3F01" w:rsidRDefault="0002596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0366AF">
              <w:rPr>
                <w:webHidden/>
              </w:rPr>
              <w:t>3</w:t>
            </w:r>
            <w:r w:rsidR="003D3F01">
              <w:rPr>
                <w:webHidden/>
              </w:rPr>
              <w:fldChar w:fldCharType="end"/>
            </w:r>
          </w:hyperlink>
        </w:p>
        <w:p w14:paraId="46C59B30" w14:textId="3A1DD116" w:rsidR="003D3F01" w:rsidRDefault="0002596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0366AF">
              <w:rPr>
                <w:webHidden/>
              </w:rPr>
              <w:t>5</w:t>
            </w:r>
            <w:r w:rsidR="003D3F01">
              <w:rPr>
                <w:webHidden/>
              </w:rPr>
              <w:fldChar w:fldCharType="end"/>
            </w:r>
          </w:hyperlink>
        </w:p>
        <w:p w14:paraId="25DF57F5" w14:textId="6877EFF9" w:rsidR="003D3F01" w:rsidRDefault="0002596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0366AF">
              <w:rPr>
                <w:webHidden/>
              </w:rPr>
              <w:t>5</w:t>
            </w:r>
            <w:r w:rsidR="003D3F01">
              <w:rPr>
                <w:webHidden/>
              </w:rPr>
              <w:fldChar w:fldCharType="end"/>
            </w:r>
          </w:hyperlink>
        </w:p>
        <w:p w14:paraId="043E0B7A" w14:textId="537863C5" w:rsidR="003D3F01" w:rsidRDefault="0002596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0366AF">
              <w:rPr>
                <w:webHidden/>
              </w:rPr>
              <w:t>6</w:t>
            </w:r>
            <w:r w:rsidR="003D3F01">
              <w:rPr>
                <w:webHidden/>
              </w:rPr>
              <w:fldChar w:fldCharType="end"/>
            </w:r>
          </w:hyperlink>
        </w:p>
        <w:p w14:paraId="5B4B0702" w14:textId="0B06C7A8" w:rsidR="003D3F01" w:rsidRDefault="0002596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0366AF">
              <w:rPr>
                <w:webHidden/>
              </w:rPr>
              <w:t>6</w:t>
            </w:r>
            <w:r w:rsidR="003D3F01">
              <w:rPr>
                <w:webHidden/>
              </w:rPr>
              <w:fldChar w:fldCharType="end"/>
            </w:r>
          </w:hyperlink>
        </w:p>
        <w:p w14:paraId="6858C0B3" w14:textId="384ED82F" w:rsidR="003D3F01" w:rsidRDefault="0002596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0366AF">
              <w:rPr>
                <w:webHidden/>
              </w:rPr>
              <w:t>6</w:t>
            </w:r>
            <w:r w:rsidR="003D3F01">
              <w:rPr>
                <w:webHidden/>
              </w:rPr>
              <w:fldChar w:fldCharType="end"/>
            </w:r>
          </w:hyperlink>
        </w:p>
        <w:p w14:paraId="2FE57F3A" w14:textId="79BDE1E0" w:rsidR="003D3F01" w:rsidRDefault="0002596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0366AF">
              <w:rPr>
                <w:webHidden/>
              </w:rPr>
              <w:t>7</w:t>
            </w:r>
            <w:r w:rsidR="003D3F01">
              <w:rPr>
                <w:webHidden/>
              </w:rPr>
              <w:fldChar w:fldCharType="end"/>
            </w:r>
          </w:hyperlink>
        </w:p>
        <w:p w14:paraId="124E92A3" w14:textId="050EE040" w:rsidR="003D3F01" w:rsidRDefault="0002596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0366AF">
              <w:rPr>
                <w:webHidden/>
              </w:rPr>
              <w:t>7</w:t>
            </w:r>
            <w:r w:rsidR="003D3F01">
              <w:rPr>
                <w:webHidden/>
              </w:rPr>
              <w:fldChar w:fldCharType="end"/>
            </w:r>
          </w:hyperlink>
        </w:p>
        <w:p w14:paraId="6B5C4463" w14:textId="52ADB160" w:rsidR="003D3F01" w:rsidRDefault="0002596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0366AF">
              <w:rPr>
                <w:webHidden/>
              </w:rPr>
              <w:t>8</w:t>
            </w:r>
            <w:r w:rsidR="003D3F01">
              <w:rPr>
                <w:webHidden/>
              </w:rPr>
              <w:fldChar w:fldCharType="end"/>
            </w:r>
          </w:hyperlink>
        </w:p>
        <w:p w14:paraId="4DB88D9D" w14:textId="341BE1FD" w:rsidR="003D3F01" w:rsidRDefault="0002596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0366AF">
              <w:rPr>
                <w:webHidden/>
              </w:rPr>
              <w:t>8</w:t>
            </w:r>
            <w:r w:rsidR="003D3F01">
              <w:rPr>
                <w:webHidden/>
              </w:rPr>
              <w:fldChar w:fldCharType="end"/>
            </w:r>
          </w:hyperlink>
        </w:p>
        <w:p w14:paraId="722759A8" w14:textId="63AF95DE" w:rsidR="003D3F01" w:rsidRDefault="0002596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0366AF">
              <w:rPr>
                <w:webHidden/>
              </w:rPr>
              <w:t>9</w:t>
            </w:r>
            <w:r w:rsidR="003D3F01">
              <w:rPr>
                <w:webHidden/>
              </w:rPr>
              <w:fldChar w:fldCharType="end"/>
            </w:r>
          </w:hyperlink>
        </w:p>
        <w:p w14:paraId="33E65008" w14:textId="683681C8" w:rsidR="003D3F01" w:rsidRDefault="0002596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0366AF">
              <w:rPr>
                <w:webHidden/>
              </w:rPr>
              <w:t>10</w:t>
            </w:r>
            <w:r w:rsidR="003D3F01">
              <w:rPr>
                <w:webHidden/>
              </w:rPr>
              <w:fldChar w:fldCharType="end"/>
            </w:r>
          </w:hyperlink>
        </w:p>
        <w:p w14:paraId="25990033" w14:textId="26F049A2" w:rsidR="003D3F01" w:rsidRDefault="0002596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0366AF">
              <w:rPr>
                <w:webHidden/>
              </w:rPr>
              <w:t>12</w:t>
            </w:r>
            <w:r w:rsidR="003D3F01">
              <w:rPr>
                <w:webHidden/>
              </w:rPr>
              <w:fldChar w:fldCharType="end"/>
            </w:r>
          </w:hyperlink>
        </w:p>
        <w:p w14:paraId="79A96E54" w14:textId="689F183B" w:rsidR="003D3F01" w:rsidRDefault="0002596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0366AF">
              <w:rPr>
                <w:webHidden/>
              </w:rPr>
              <w:t>12</w:t>
            </w:r>
            <w:r w:rsidR="003D3F01">
              <w:rPr>
                <w:webHidden/>
              </w:rPr>
              <w:fldChar w:fldCharType="end"/>
            </w:r>
          </w:hyperlink>
        </w:p>
        <w:p w14:paraId="73FA897E" w14:textId="2FB1C822" w:rsidR="003D3F01" w:rsidRDefault="0002596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0366AF">
              <w:rPr>
                <w:webHidden/>
              </w:rPr>
              <w:t>12</w:t>
            </w:r>
            <w:r w:rsidR="003D3F01">
              <w:rPr>
                <w:webHidden/>
              </w:rPr>
              <w:fldChar w:fldCharType="end"/>
            </w:r>
          </w:hyperlink>
        </w:p>
        <w:p w14:paraId="6D79A613" w14:textId="02AF7EE9" w:rsidR="003D3F01" w:rsidRDefault="0002596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0366AF">
              <w:rPr>
                <w:webHidden/>
              </w:rPr>
              <w:t>13</w:t>
            </w:r>
            <w:r w:rsidR="003D3F01">
              <w:rPr>
                <w:webHidden/>
              </w:rPr>
              <w:fldChar w:fldCharType="end"/>
            </w:r>
          </w:hyperlink>
        </w:p>
        <w:p w14:paraId="6EE5181E" w14:textId="3D0EAF01" w:rsidR="003D3F01" w:rsidRDefault="0002596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0366AF">
              <w:rPr>
                <w:webHidden/>
              </w:rPr>
              <w:t>13</w:t>
            </w:r>
            <w:r w:rsidR="003D3F01">
              <w:rPr>
                <w:webHidden/>
              </w:rPr>
              <w:fldChar w:fldCharType="end"/>
            </w:r>
          </w:hyperlink>
        </w:p>
        <w:p w14:paraId="65DB226B" w14:textId="31FE8C4D" w:rsidR="003D3F01" w:rsidRDefault="0002596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0366AF">
              <w:rPr>
                <w:webHidden/>
              </w:rPr>
              <w:t>13</w:t>
            </w:r>
            <w:r w:rsidR="003D3F01">
              <w:rPr>
                <w:webHidden/>
              </w:rPr>
              <w:fldChar w:fldCharType="end"/>
            </w:r>
          </w:hyperlink>
        </w:p>
        <w:p w14:paraId="22C455E3" w14:textId="32F4EB9E" w:rsidR="003D3F01" w:rsidRDefault="0002596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0366AF">
              <w:rPr>
                <w:webHidden/>
              </w:rPr>
              <w:t>13</w:t>
            </w:r>
            <w:r w:rsidR="003D3F01">
              <w:rPr>
                <w:webHidden/>
              </w:rPr>
              <w:fldChar w:fldCharType="end"/>
            </w:r>
          </w:hyperlink>
        </w:p>
        <w:p w14:paraId="611FB855" w14:textId="08FA68D3" w:rsidR="003D3F01" w:rsidRDefault="0002596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0366AF">
              <w:rPr>
                <w:webHidden/>
              </w:rPr>
              <w:t>14</w:t>
            </w:r>
            <w:r w:rsidR="003D3F01">
              <w:rPr>
                <w:webHidden/>
              </w:rPr>
              <w:fldChar w:fldCharType="end"/>
            </w:r>
          </w:hyperlink>
        </w:p>
        <w:p w14:paraId="18EF910A" w14:textId="1011C8CE" w:rsidR="003D3F01" w:rsidRDefault="0002596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0366AF">
              <w:rPr>
                <w:webHidden/>
              </w:rPr>
              <w:t>15</w:t>
            </w:r>
            <w:r w:rsidR="003D3F01">
              <w:rPr>
                <w:webHidden/>
              </w:rPr>
              <w:fldChar w:fldCharType="end"/>
            </w:r>
          </w:hyperlink>
        </w:p>
        <w:p w14:paraId="399BDF49" w14:textId="6790283C" w:rsidR="003D3F01" w:rsidRDefault="0002596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0366AF">
              <w:rPr>
                <w:webHidden/>
              </w:rPr>
              <w:t>15</w:t>
            </w:r>
            <w:r w:rsidR="003D3F01">
              <w:rPr>
                <w:webHidden/>
              </w:rPr>
              <w:fldChar w:fldCharType="end"/>
            </w:r>
          </w:hyperlink>
        </w:p>
        <w:p w14:paraId="2BD1C545" w14:textId="46F7B367" w:rsidR="003D3F01" w:rsidRDefault="0002596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0366AF">
              <w:rPr>
                <w:webHidden/>
              </w:rPr>
              <w:t>15</w:t>
            </w:r>
            <w:r w:rsidR="003D3F01">
              <w:rPr>
                <w:webHidden/>
              </w:rPr>
              <w:fldChar w:fldCharType="end"/>
            </w:r>
          </w:hyperlink>
        </w:p>
        <w:p w14:paraId="2989A210" w14:textId="4B96887E" w:rsidR="003D3F01" w:rsidRDefault="0002596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0366AF">
              <w:rPr>
                <w:webHidden/>
              </w:rPr>
              <w:t>15</w:t>
            </w:r>
            <w:r w:rsidR="003D3F01">
              <w:rPr>
                <w:webHidden/>
              </w:rPr>
              <w:fldChar w:fldCharType="end"/>
            </w:r>
          </w:hyperlink>
        </w:p>
        <w:p w14:paraId="201B09EB" w14:textId="210B786E" w:rsidR="003D3F01" w:rsidRDefault="0002596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0366AF">
              <w:rPr>
                <w:webHidden/>
              </w:rPr>
              <w:t>17</w:t>
            </w:r>
            <w:r w:rsidR="003D3F01">
              <w:rPr>
                <w:webHidden/>
              </w:rPr>
              <w:fldChar w:fldCharType="end"/>
            </w:r>
          </w:hyperlink>
        </w:p>
        <w:p w14:paraId="48584880" w14:textId="3F0AFA2A" w:rsidR="003D3F01" w:rsidRDefault="0002596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0366AF">
              <w:rPr>
                <w:webHidden/>
              </w:rPr>
              <w:t>18</w:t>
            </w:r>
            <w:r w:rsidR="003D3F01">
              <w:rPr>
                <w:webHidden/>
              </w:rPr>
              <w:fldChar w:fldCharType="end"/>
            </w:r>
          </w:hyperlink>
        </w:p>
        <w:p w14:paraId="7DE21EF4" w14:textId="69544482" w:rsidR="003D3F01" w:rsidRDefault="0002596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0366AF">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E0496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58547B3F" w:rsidR="0024332A" w:rsidRPr="009956C4" w:rsidRDefault="006F36DE" w:rsidP="00927F3A">
            <w:pPr>
              <w:jc w:val="center"/>
              <w:rPr>
                <w:rFonts w:ascii="Arial" w:hAnsi="Arial" w:cs="Arial"/>
                <w:sz w:val="12"/>
                <w:lang w:val="es-BO"/>
              </w:rPr>
            </w:pPr>
            <w:r w:rsidRPr="00A533D5">
              <w:rPr>
                <w:rFonts w:ascii="Arial" w:hAnsi="Arial" w:cs="Arial"/>
                <w:sz w:val="14"/>
                <w:lang w:val="es-BO"/>
              </w:rPr>
              <w:t>ENDE-ANPE-2024-0</w:t>
            </w:r>
            <w:r w:rsidR="00576E8D">
              <w:rPr>
                <w:rFonts w:ascii="Arial" w:hAnsi="Arial" w:cs="Arial"/>
                <w:sz w:val="14"/>
                <w:lang w:val="es-BO"/>
              </w:rPr>
              <w:t>5</w:t>
            </w:r>
            <w:r w:rsidR="00927F3A">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04965"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482BB116"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8ECD8DC"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4"/>
        <w:gridCol w:w="8"/>
        <w:gridCol w:w="267"/>
        <w:gridCol w:w="11"/>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17400C">
        <w:trPr>
          <w:jc w:val="center"/>
        </w:trPr>
        <w:tc>
          <w:tcPr>
            <w:tcW w:w="180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7400C">
        <w:trPr>
          <w:trHeight w:val="227"/>
          <w:jc w:val="center"/>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7A700D9" w:rsidR="005B7569" w:rsidRPr="009956C4" w:rsidRDefault="00E04965" w:rsidP="00927F3A">
            <w:pPr>
              <w:tabs>
                <w:tab w:val="left" w:pos="1634"/>
              </w:tabs>
              <w:rPr>
                <w:rFonts w:ascii="Arial" w:hAnsi="Arial" w:cs="Arial"/>
                <w:sz w:val="14"/>
                <w:lang w:val="es-BO"/>
              </w:rPr>
            </w:pPr>
            <w:r>
              <w:rPr>
                <w:rFonts w:ascii="Arial" w:hAnsi="Arial" w:cs="Arial"/>
                <w:sz w:val="14"/>
                <w:lang w:val="es-BO"/>
              </w:rPr>
              <w:t xml:space="preserve">ADQUISICIÓN DE </w:t>
            </w:r>
            <w:r w:rsidR="00927F3A">
              <w:rPr>
                <w:rFonts w:ascii="Arial" w:hAnsi="Arial" w:cs="Arial"/>
                <w:sz w:val="14"/>
                <w:lang w:val="es-BO"/>
              </w:rPr>
              <w:t>EQUIPAMIENTO DE RED SWITCHES PARA DATA CENTER</w:t>
            </w:r>
            <w:r w:rsidR="005B7569"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7400C">
        <w:trPr>
          <w:trHeight w:val="20"/>
          <w:jc w:val="center"/>
        </w:trPr>
        <w:tc>
          <w:tcPr>
            <w:tcW w:w="180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7400C">
        <w:trPr>
          <w:trHeight w:val="20"/>
          <w:jc w:val="center"/>
        </w:trPr>
        <w:tc>
          <w:tcPr>
            <w:tcW w:w="180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224"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7400C">
        <w:trPr>
          <w:trHeight w:val="20"/>
          <w:jc w:val="center"/>
        </w:trPr>
        <w:tc>
          <w:tcPr>
            <w:tcW w:w="180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7400C">
        <w:trPr>
          <w:trHeight w:val="20"/>
          <w:jc w:val="center"/>
        </w:trPr>
        <w:tc>
          <w:tcPr>
            <w:tcW w:w="180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4"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7400C">
        <w:trPr>
          <w:trHeight w:val="20"/>
          <w:jc w:val="center"/>
        </w:trPr>
        <w:tc>
          <w:tcPr>
            <w:tcW w:w="180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7400C">
        <w:trPr>
          <w:jc w:val="center"/>
        </w:trPr>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FCEFF28" w:rsidR="005A3A25" w:rsidRPr="009956C4" w:rsidRDefault="00E04965"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7400C">
        <w:trPr>
          <w:jc w:val="center"/>
        </w:trPr>
        <w:tc>
          <w:tcPr>
            <w:tcW w:w="180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p w14:paraId="0947A664" w14:textId="77777777" w:rsidR="00A533D5" w:rsidRDefault="00A533D5" w:rsidP="001E1C68">
            <w:pPr>
              <w:jc w:val="both"/>
              <w:rPr>
                <w:rFonts w:ascii="Arial" w:hAnsi="Arial" w:cs="Arial"/>
                <w:b/>
                <w:i/>
                <w:sz w:val="14"/>
                <w:lang w:val="es-BO"/>
              </w:rPr>
            </w:pPr>
          </w:p>
          <w:tbl>
            <w:tblPr>
              <w:tblStyle w:val="Tablaconcuadrcula"/>
              <w:tblW w:w="0" w:type="auto"/>
              <w:tblLook w:val="04A0" w:firstRow="1" w:lastRow="0" w:firstColumn="1" w:lastColumn="0" w:noHBand="0" w:noVBand="1"/>
            </w:tblPr>
            <w:tblGrid>
              <w:gridCol w:w="556"/>
              <w:gridCol w:w="2592"/>
              <w:gridCol w:w="1096"/>
              <w:gridCol w:w="1759"/>
              <w:gridCol w:w="2034"/>
            </w:tblGrid>
            <w:tr w:rsidR="00576E8D" w14:paraId="2515E45C" w14:textId="77777777" w:rsidTr="00576E8D">
              <w:tc>
                <w:tcPr>
                  <w:tcW w:w="556" w:type="dxa"/>
                  <w:vAlign w:val="center"/>
                </w:tcPr>
                <w:p w14:paraId="211088DB" w14:textId="54806DD7" w:rsidR="00576E8D" w:rsidRPr="00C96D8C" w:rsidRDefault="00576E8D" w:rsidP="00FD4AED">
                  <w:pPr>
                    <w:jc w:val="center"/>
                    <w:rPr>
                      <w:rFonts w:ascii="Arial" w:hAnsi="Arial" w:cs="Arial"/>
                      <w:b/>
                      <w:i/>
                      <w:lang w:val="es-BO"/>
                    </w:rPr>
                  </w:pPr>
                  <w:r>
                    <w:rPr>
                      <w:rFonts w:ascii="Calibri" w:hAnsi="Calibri" w:cs="Calibri"/>
                      <w:b/>
                      <w:bCs/>
                      <w:color w:val="000000"/>
                    </w:rPr>
                    <w:t>ITEM</w:t>
                  </w:r>
                </w:p>
              </w:tc>
              <w:tc>
                <w:tcPr>
                  <w:tcW w:w="2592" w:type="dxa"/>
                  <w:vAlign w:val="center"/>
                </w:tcPr>
                <w:p w14:paraId="125F028B" w14:textId="08DF3DE0" w:rsidR="00576E8D" w:rsidRPr="00C96D8C" w:rsidRDefault="00576E8D" w:rsidP="00FD4AED">
                  <w:pPr>
                    <w:jc w:val="center"/>
                    <w:rPr>
                      <w:rFonts w:ascii="Arial" w:hAnsi="Arial" w:cs="Arial"/>
                      <w:b/>
                      <w:i/>
                      <w:lang w:val="es-BO"/>
                    </w:rPr>
                  </w:pPr>
                  <w:r w:rsidRPr="00C96D8C">
                    <w:rPr>
                      <w:rFonts w:ascii="Calibri" w:hAnsi="Calibri" w:cs="Calibri"/>
                      <w:b/>
                      <w:bCs/>
                      <w:color w:val="000000"/>
                    </w:rPr>
                    <w:t>CONCEPTO</w:t>
                  </w:r>
                </w:p>
              </w:tc>
              <w:tc>
                <w:tcPr>
                  <w:tcW w:w="1096" w:type="dxa"/>
                  <w:vAlign w:val="center"/>
                </w:tcPr>
                <w:p w14:paraId="61F13ED3" w14:textId="77555EC9" w:rsidR="00576E8D" w:rsidRPr="00C96D8C" w:rsidRDefault="00576E8D" w:rsidP="00FD4AED">
                  <w:pPr>
                    <w:jc w:val="center"/>
                    <w:rPr>
                      <w:rFonts w:ascii="Arial" w:hAnsi="Arial" w:cs="Arial"/>
                      <w:b/>
                      <w:i/>
                      <w:lang w:val="es-BO"/>
                    </w:rPr>
                  </w:pPr>
                  <w:r w:rsidRPr="00C96D8C">
                    <w:rPr>
                      <w:rFonts w:ascii="Calibri" w:hAnsi="Calibri" w:cs="Calibri"/>
                      <w:b/>
                      <w:bCs/>
                      <w:color w:val="000000"/>
                    </w:rPr>
                    <w:t>CANTIDAD</w:t>
                  </w:r>
                </w:p>
              </w:tc>
              <w:tc>
                <w:tcPr>
                  <w:tcW w:w="1759" w:type="dxa"/>
                  <w:vAlign w:val="center"/>
                </w:tcPr>
                <w:p w14:paraId="582FCEF8" w14:textId="3C5E9B17" w:rsidR="00576E8D" w:rsidRPr="00C96D8C" w:rsidRDefault="00576E8D" w:rsidP="00FD4AED">
                  <w:pPr>
                    <w:jc w:val="center"/>
                    <w:rPr>
                      <w:rFonts w:ascii="Arial" w:hAnsi="Arial" w:cs="Arial"/>
                      <w:b/>
                      <w:i/>
                      <w:lang w:val="es-BO"/>
                    </w:rPr>
                  </w:pPr>
                  <w:r w:rsidRPr="00C96D8C">
                    <w:rPr>
                      <w:rFonts w:ascii="Calibri" w:hAnsi="Calibri" w:cs="Calibri"/>
                      <w:b/>
                      <w:bCs/>
                      <w:color w:val="000000"/>
                    </w:rPr>
                    <w:t>PRECIO REF. UNITARIO (BS.)</w:t>
                  </w:r>
                </w:p>
              </w:tc>
              <w:tc>
                <w:tcPr>
                  <w:tcW w:w="2034" w:type="dxa"/>
                  <w:vAlign w:val="center"/>
                </w:tcPr>
                <w:p w14:paraId="3D23E506" w14:textId="147097FA" w:rsidR="00576E8D" w:rsidRPr="00C96D8C" w:rsidRDefault="00576E8D" w:rsidP="00FD4AED">
                  <w:pPr>
                    <w:jc w:val="center"/>
                    <w:rPr>
                      <w:rFonts w:ascii="Arial" w:hAnsi="Arial" w:cs="Arial"/>
                      <w:b/>
                      <w:i/>
                      <w:lang w:val="es-BO"/>
                    </w:rPr>
                  </w:pPr>
                  <w:r w:rsidRPr="00C96D8C">
                    <w:rPr>
                      <w:rFonts w:ascii="Calibri" w:hAnsi="Calibri" w:cs="Calibri"/>
                      <w:b/>
                      <w:bCs/>
                      <w:color w:val="000000"/>
                    </w:rPr>
                    <w:t xml:space="preserve">PRECIO REFERENCIAL TOTAL </w:t>
                  </w:r>
                  <w:r w:rsidRPr="00C96D8C">
                    <w:rPr>
                      <w:rFonts w:ascii="Calibri" w:hAnsi="Calibri" w:cs="Calibri"/>
                      <w:b/>
                      <w:bCs/>
                      <w:color w:val="000000"/>
                    </w:rPr>
                    <w:br/>
                    <w:t>(BS.)</w:t>
                  </w:r>
                </w:p>
              </w:tc>
            </w:tr>
            <w:tr w:rsidR="00576E8D" w14:paraId="6C4735AE" w14:textId="77777777" w:rsidTr="00576E8D">
              <w:trPr>
                <w:trHeight w:val="341"/>
              </w:trPr>
              <w:tc>
                <w:tcPr>
                  <w:tcW w:w="556" w:type="dxa"/>
                  <w:shd w:val="clear" w:color="auto" w:fill="FFFFFF" w:themeFill="background1"/>
                  <w:vAlign w:val="center"/>
                </w:tcPr>
                <w:p w14:paraId="53E65458" w14:textId="73ACA9B1" w:rsidR="00576E8D" w:rsidRPr="00C96D8C" w:rsidRDefault="00576E8D" w:rsidP="00FD4AED">
                  <w:pPr>
                    <w:jc w:val="center"/>
                    <w:rPr>
                      <w:rFonts w:ascii="Arial" w:hAnsi="Arial" w:cs="Arial"/>
                      <w:b/>
                      <w:i/>
                      <w:lang w:val="es-BO"/>
                    </w:rPr>
                  </w:pPr>
                  <w:r w:rsidRPr="00C96D8C">
                    <w:rPr>
                      <w:rFonts w:ascii="Calibri" w:hAnsi="Calibri" w:cs="Calibri"/>
                      <w:color w:val="000000"/>
                    </w:rPr>
                    <w:t>1</w:t>
                  </w:r>
                </w:p>
              </w:tc>
              <w:tc>
                <w:tcPr>
                  <w:tcW w:w="2592" w:type="dxa"/>
                  <w:shd w:val="clear" w:color="auto" w:fill="FFFFFF" w:themeFill="background1"/>
                  <w:vAlign w:val="center"/>
                </w:tcPr>
                <w:p w14:paraId="463E9347" w14:textId="51D8E385" w:rsidR="00576E8D" w:rsidRPr="00C96D8C" w:rsidRDefault="00927F3A" w:rsidP="00FD4AED">
                  <w:pPr>
                    <w:jc w:val="center"/>
                    <w:rPr>
                      <w:rFonts w:ascii="Arial" w:hAnsi="Arial" w:cs="Arial"/>
                      <w:b/>
                      <w:i/>
                      <w:lang w:val="es-BO"/>
                    </w:rPr>
                  </w:pPr>
                  <w:r>
                    <w:rPr>
                      <w:rFonts w:ascii="Calibri" w:hAnsi="Calibri" w:cs="Calibri"/>
                      <w:color w:val="000000"/>
                    </w:rPr>
                    <w:t>EQUIPAMIENTO DE RED SWITCHES PARA DATA CENTER</w:t>
                  </w:r>
                </w:p>
              </w:tc>
              <w:tc>
                <w:tcPr>
                  <w:tcW w:w="1096" w:type="dxa"/>
                  <w:shd w:val="clear" w:color="auto" w:fill="FFFFFF" w:themeFill="background1"/>
                  <w:vAlign w:val="center"/>
                </w:tcPr>
                <w:p w14:paraId="69A4E66E" w14:textId="71E128D9" w:rsidR="00576E8D" w:rsidRPr="00C96D8C" w:rsidRDefault="00576E8D" w:rsidP="00FD4AED">
                  <w:pPr>
                    <w:jc w:val="center"/>
                    <w:rPr>
                      <w:rFonts w:ascii="Arial" w:hAnsi="Arial" w:cs="Arial"/>
                      <w:b/>
                      <w:i/>
                      <w:lang w:val="es-BO"/>
                    </w:rPr>
                  </w:pPr>
                  <w:r>
                    <w:rPr>
                      <w:rFonts w:ascii="Calibri" w:hAnsi="Calibri" w:cs="Calibri"/>
                      <w:color w:val="000000"/>
                    </w:rPr>
                    <w:t>2</w:t>
                  </w:r>
                </w:p>
              </w:tc>
              <w:tc>
                <w:tcPr>
                  <w:tcW w:w="1759" w:type="dxa"/>
                  <w:shd w:val="clear" w:color="auto" w:fill="FFFFFF" w:themeFill="background1"/>
                  <w:vAlign w:val="center"/>
                </w:tcPr>
                <w:p w14:paraId="1A8F9773" w14:textId="79789B3B" w:rsidR="00576E8D" w:rsidRPr="00C96D8C" w:rsidRDefault="00927F3A" w:rsidP="00927F3A">
                  <w:pPr>
                    <w:jc w:val="center"/>
                    <w:rPr>
                      <w:rFonts w:ascii="Arial" w:hAnsi="Arial" w:cs="Arial"/>
                      <w:b/>
                      <w:i/>
                      <w:lang w:val="es-BO"/>
                    </w:rPr>
                  </w:pPr>
                  <w:r>
                    <w:rPr>
                      <w:rFonts w:ascii="Calibri" w:hAnsi="Calibri" w:cs="Calibri"/>
                      <w:color w:val="000000"/>
                    </w:rPr>
                    <w:t>198.781,08</w:t>
                  </w:r>
                </w:p>
              </w:tc>
              <w:tc>
                <w:tcPr>
                  <w:tcW w:w="2034" w:type="dxa"/>
                  <w:shd w:val="clear" w:color="auto" w:fill="FFFFFF" w:themeFill="background1"/>
                  <w:vAlign w:val="center"/>
                </w:tcPr>
                <w:p w14:paraId="11B1C7B5" w14:textId="65C1B5AE" w:rsidR="00576E8D" w:rsidRPr="00C96D8C" w:rsidRDefault="00927F3A" w:rsidP="0017400C">
                  <w:pPr>
                    <w:jc w:val="center"/>
                    <w:rPr>
                      <w:rFonts w:ascii="Arial" w:hAnsi="Arial" w:cs="Arial"/>
                      <w:b/>
                      <w:i/>
                      <w:lang w:val="es-BO"/>
                    </w:rPr>
                  </w:pPr>
                  <w:r>
                    <w:rPr>
                      <w:rFonts w:ascii="Calibri" w:hAnsi="Calibri" w:cs="Calibri"/>
                      <w:color w:val="000000"/>
                    </w:rPr>
                    <w:t>397.562,16</w:t>
                  </w:r>
                </w:p>
              </w:tc>
            </w:tr>
            <w:tr w:rsidR="00FD4AED" w14:paraId="41AEBB55" w14:textId="77777777" w:rsidTr="00576E8D">
              <w:trPr>
                <w:trHeight w:val="339"/>
              </w:trPr>
              <w:tc>
                <w:tcPr>
                  <w:tcW w:w="6003" w:type="dxa"/>
                  <w:gridSpan w:val="4"/>
                  <w:shd w:val="clear" w:color="auto" w:fill="FFFFFF" w:themeFill="background1"/>
                  <w:vAlign w:val="center"/>
                </w:tcPr>
                <w:p w14:paraId="6846DBD7" w14:textId="216659A1" w:rsidR="00FD4AED" w:rsidRPr="00C96D8C" w:rsidRDefault="00FD4AED" w:rsidP="00FD4AED">
                  <w:pPr>
                    <w:jc w:val="right"/>
                    <w:rPr>
                      <w:rFonts w:ascii="Arial" w:hAnsi="Arial" w:cs="Arial"/>
                      <w:b/>
                      <w:i/>
                      <w:lang w:val="es-BO"/>
                    </w:rPr>
                  </w:pPr>
                  <w:r w:rsidRPr="00C96D8C">
                    <w:rPr>
                      <w:rFonts w:ascii="Calibri" w:hAnsi="Calibri" w:cs="Calibri"/>
                      <w:b/>
                      <w:bCs/>
                      <w:color w:val="000000"/>
                    </w:rPr>
                    <w:t>PRECIO REFERENCIAL Bs.</w:t>
                  </w:r>
                </w:p>
              </w:tc>
              <w:tc>
                <w:tcPr>
                  <w:tcW w:w="2034" w:type="dxa"/>
                  <w:shd w:val="clear" w:color="auto" w:fill="FFFFFF" w:themeFill="background1"/>
                  <w:vAlign w:val="center"/>
                </w:tcPr>
                <w:p w14:paraId="016CB029" w14:textId="31514707" w:rsidR="00FD4AED" w:rsidRPr="00C96D8C" w:rsidRDefault="00927F3A" w:rsidP="00927F3A">
                  <w:pPr>
                    <w:jc w:val="center"/>
                    <w:rPr>
                      <w:rFonts w:ascii="Arial" w:hAnsi="Arial" w:cs="Arial"/>
                      <w:b/>
                      <w:i/>
                      <w:lang w:val="es-BO"/>
                    </w:rPr>
                  </w:pPr>
                  <w:r w:rsidRPr="00927F3A">
                    <w:rPr>
                      <w:rFonts w:ascii="Calibri" w:hAnsi="Calibri" w:cs="Calibri"/>
                      <w:b/>
                      <w:bCs/>
                      <w:color w:val="000000"/>
                    </w:rPr>
                    <w:t>397.562,16</w:t>
                  </w:r>
                </w:p>
              </w:tc>
            </w:tr>
          </w:tbl>
          <w:p w14:paraId="439EC885" w14:textId="77777777" w:rsidR="00A533D5" w:rsidRDefault="00A533D5" w:rsidP="001E1C68">
            <w:pPr>
              <w:jc w:val="both"/>
              <w:rPr>
                <w:rFonts w:ascii="Arial" w:hAnsi="Arial" w:cs="Arial"/>
                <w:b/>
                <w:i/>
                <w:sz w:val="14"/>
                <w:lang w:val="es-BO"/>
              </w:rPr>
            </w:pPr>
          </w:p>
          <w:p w14:paraId="757D3E66" w14:textId="282420C4" w:rsidR="00A533D5" w:rsidRPr="009956C4" w:rsidRDefault="00A533D5"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7400C">
        <w:trPr>
          <w:jc w:val="center"/>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7400C">
        <w:trPr>
          <w:jc w:val="center"/>
        </w:trPr>
        <w:tc>
          <w:tcPr>
            <w:tcW w:w="180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7400C">
        <w:trPr>
          <w:trHeight w:val="240"/>
          <w:jc w:val="center"/>
        </w:trPr>
        <w:tc>
          <w:tcPr>
            <w:tcW w:w="180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0F9A8A9" w:rsidR="005A3A25" w:rsidRPr="009956C4" w:rsidRDefault="00A013C4" w:rsidP="00E83D56">
            <w:pPr>
              <w:rPr>
                <w:rFonts w:ascii="Arial" w:hAnsi="Arial" w:cs="Arial"/>
                <w:sz w:val="14"/>
                <w:szCs w:val="2"/>
                <w:lang w:val="es-BO"/>
              </w:rPr>
            </w:pPr>
            <w:r w:rsidRPr="00A013C4">
              <w:rPr>
                <w:rFonts w:ascii="Arial" w:hAnsi="Arial" w:cs="Arial"/>
                <w:sz w:val="14"/>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3"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7400C">
        <w:trPr>
          <w:jc w:val="center"/>
        </w:trPr>
        <w:tc>
          <w:tcPr>
            <w:tcW w:w="180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450E0D" w14:textId="62F93ACF"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El plazo de entrega establecido para el presente proceso será de </w:t>
            </w:r>
            <w:r w:rsidR="00927F3A">
              <w:rPr>
                <w:rFonts w:ascii="Arial" w:hAnsi="Arial" w:cs="Arial"/>
                <w:sz w:val="14"/>
                <w:lang w:val="es-BO"/>
              </w:rPr>
              <w:t>20</w:t>
            </w:r>
            <w:r w:rsidR="00957947">
              <w:rPr>
                <w:rFonts w:ascii="Arial" w:hAnsi="Arial" w:cs="Arial"/>
                <w:sz w:val="14"/>
                <w:lang w:val="es-BO"/>
              </w:rPr>
              <w:t xml:space="preserve"> días </w:t>
            </w:r>
            <w:r w:rsidRPr="0017400C">
              <w:rPr>
                <w:rFonts w:ascii="Arial" w:hAnsi="Arial" w:cs="Arial"/>
                <w:sz w:val="14"/>
                <w:lang w:val="es-BO"/>
              </w:rPr>
              <w:t>calendario computable a partir del día siguiente hábil de la suscripción del contrato, pudiendo ofertar plazos menores de entrega.</w:t>
            </w:r>
          </w:p>
          <w:p w14:paraId="2F54381E" w14:textId="4E38D260" w:rsidR="005B7569" w:rsidRPr="009956C4" w:rsidRDefault="0017400C" w:rsidP="0017400C">
            <w:pPr>
              <w:jc w:val="both"/>
              <w:rPr>
                <w:rFonts w:ascii="Arial" w:hAnsi="Arial" w:cs="Arial"/>
                <w:b/>
                <w:i/>
                <w:sz w:val="14"/>
                <w:lang w:val="es-BO"/>
              </w:rPr>
            </w:pPr>
            <w:r w:rsidRPr="0017400C">
              <w:rPr>
                <w:rFonts w:ascii="Arial" w:hAnsi="Arial" w:cs="Arial"/>
                <w:sz w:val="14"/>
                <w:lang w:val="es-BO"/>
              </w:rPr>
              <w:t>El retraso en la entrega de los bienes adjudicados, que no justifique causal de fuerza mayor o caso fortuito, será penalizado con una multa a establecerse en 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17400C">
        <w:trPr>
          <w:jc w:val="center"/>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17400C">
        <w:trPr>
          <w:jc w:val="center"/>
        </w:trPr>
        <w:tc>
          <w:tcPr>
            <w:tcW w:w="1807"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D12AC5A" w14:textId="77777777" w:rsidTr="0017400C">
        <w:trPr>
          <w:jc w:val="center"/>
        </w:trPr>
        <w:tc>
          <w:tcPr>
            <w:tcW w:w="1807" w:type="dxa"/>
            <w:tcBorders>
              <w:left w:val="single" w:sz="12" w:space="0" w:color="244061" w:themeColor="accent1" w:themeShade="80"/>
            </w:tcBorders>
            <w:shd w:val="clear" w:color="auto" w:fill="auto"/>
            <w:vAlign w:val="center"/>
          </w:tcPr>
          <w:p w14:paraId="3A36EDB9" w14:textId="77777777" w:rsidR="005A3A25" w:rsidRPr="009956C4" w:rsidRDefault="005A3A25" w:rsidP="0017400C">
            <w:pPr>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63D286D7" w:rsidR="005B7569" w:rsidRPr="009956C4" w:rsidRDefault="005B7569" w:rsidP="00430639">
            <w:pPr>
              <w:jc w:val="right"/>
              <w:rPr>
                <w:rFonts w:ascii="Arial" w:hAnsi="Arial" w:cs="Arial"/>
                <w:b/>
                <w:i/>
                <w:sz w:val="14"/>
                <w:lang w:val="es-BO"/>
              </w:rPr>
            </w:pP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54697"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Para la suscripción de contrato de acuerdo con lo establecido en el Parágrafo II del Artículo 20 de las NB-SABS, el proponente decidirá el tipo de garantía a presentar entre ellos: </w:t>
            </w:r>
          </w:p>
          <w:p w14:paraId="147211FC"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77289F39"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1E8BE1E4" w14:textId="77777777" w:rsidR="005B7569" w:rsidRDefault="0017400C" w:rsidP="0017400C">
            <w:pPr>
              <w:jc w:val="both"/>
              <w:rPr>
                <w:rFonts w:ascii="Arial" w:hAnsi="Arial" w:cs="Arial"/>
                <w:sz w:val="14"/>
                <w:lang w:val="es-BO"/>
              </w:rPr>
            </w:pPr>
            <w:r w:rsidRPr="0017400C">
              <w:rPr>
                <w:rFonts w:ascii="Arial" w:hAnsi="Arial" w:cs="Arial"/>
                <w:sz w:val="14"/>
                <w:lang w:val="es-BO"/>
              </w:rPr>
              <w:t>La vigencia de la garantía será computable a partir de la firma del contrato hasta la recepción definitiva del bien.</w:t>
            </w:r>
          </w:p>
          <w:p w14:paraId="7E2C91AF" w14:textId="6C715420" w:rsidR="0017400C" w:rsidRPr="009956C4" w:rsidRDefault="0017400C" w:rsidP="0017400C">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17400C">
        <w:trPr>
          <w:jc w:val="center"/>
        </w:trPr>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17400C">
        <w:trPr>
          <w:jc w:val="center"/>
        </w:trPr>
        <w:tc>
          <w:tcPr>
            <w:tcW w:w="180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17400C">
        <w:trPr>
          <w:jc w:val="center"/>
        </w:trPr>
        <w:tc>
          <w:tcPr>
            <w:tcW w:w="180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B97B69" w:rsidRPr="009956C4" w:rsidRDefault="00956F55"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536B26" w14:paraId="0533FEE2" w14:textId="77777777" w:rsidTr="006E1D53">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39510" w14:textId="4B75A65B" w:rsidR="006E1D53" w:rsidRPr="00D839CD" w:rsidRDefault="006E1D53" w:rsidP="006E1D53">
            <w:pPr>
              <w:jc w:val="center"/>
              <w:rPr>
                <w:rFonts w:ascii="Arial" w:hAnsi="Arial" w:cs="Arial"/>
                <w:sz w:val="14"/>
                <w:szCs w:val="14"/>
                <w:lang w:val="en-US"/>
              </w:rPr>
            </w:pPr>
            <w:r w:rsidRPr="00D839CD">
              <w:rPr>
                <w:rFonts w:ascii="Arial" w:hAnsi="Arial" w:cs="Arial"/>
                <w:sz w:val="14"/>
                <w:szCs w:val="14"/>
                <w:lang w:val="en-US"/>
              </w:rPr>
              <w:t>08:30</w:t>
            </w:r>
            <w:r w:rsidR="008331A8" w:rsidRPr="00D839CD">
              <w:rPr>
                <w:rFonts w:ascii="Arial" w:hAnsi="Arial" w:cs="Arial"/>
                <w:sz w:val="14"/>
                <w:szCs w:val="14"/>
                <w:lang w:val="en-US"/>
              </w:rPr>
              <w:t xml:space="preserve"> a.m.</w:t>
            </w:r>
            <w:r w:rsidRPr="00D839CD">
              <w:rPr>
                <w:rFonts w:ascii="Arial" w:hAnsi="Arial" w:cs="Arial"/>
                <w:sz w:val="14"/>
                <w:szCs w:val="14"/>
                <w:lang w:val="en-US"/>
              </w:rPr>
              <w:t xml:space="preserve"> a 12:30</w:t>
            </w:r>
            <w:r w:rsidR="00821D78" w:rsidRPr="00D839CD">
              <w:rPr>
                <w:rFonts w:ascii="Arial" w:hAnsi="Arial" w:cs="Arial"/>
                <w:sz w:val="14"/>
                <w:szCs w:val="14"/>
                <w:lang w:val="en-US"/>
              </w:rPr>
              <w:t xml:space="preserve"> p.m.</w:t>
            </w:r>
          </w:p>
          <w:p w14:paraId="5BC138D1" w14:textId="4B15DEF0" w:rsidR="006D14AB" w:rsidRPr="00D839CD" w:rsidRDefault="006E1D53" w:rsidP="006E1D53">
            <w:pPr>
              <w:jc w:val="center"/>
              <w:rPr>
                <w:rFonts w:ascii="Arial" w:hAnsi="Arial" w:cs="Arial"/>
                <w:lang w:val="en-US"/>
              </w:rPr>
            </w:pPr>
            <w:r w:rsidRPr="00D839CD">
              <w:rPr>
                <w:rFonts w:ascii="Arial" w:hAnsi="Arial" w:cs="Arial"/>
                <w:sz w:val="14"/>
                <w:szCs w:val="14"/>
                <w:lang w:val="en-US"/>
              </w:rPr>
              <w:t>14:30</w:t>
            </w:r>
            <w:r w:rsidR="00821D78" w:rsidRPr="00D839CD">
              <w:rPr>
                <w:rFonts w:ascii="Arial" w:hAnsi="Arial" w:cs="Arial"/>
                <w:sz w:val="14"/>
                <w:szCs w:val="14"/>
                <w:lang w:val="en-US"/>
              </w:rPr>
              <w:t xml:space="preserve"> p.m.</w:t>
            </w:r>
            <w:r w:rsidRPr="00D839CD">
              <w:rPr>
                <w:rFonts w:ascii="Arial" w:hAnsi="Arial" w:cs="Arial"/>
                <w:sz w:val="14"/>
                <w:szCs w:val="14"/>
                <w:lang w:val="en-US"/>
              </w:rPr>
              <w:t xml:space="preserve"> a 18:30</w:t>
            </w:r>
            <w:r w:rsidR="00821D78" w:rsidRPr="00D839CD">
              <w:rPr>
                <w:rFonts w:ascii="Arial" w:hAnsi="Arial" w:cs="Arial"/>
                <w:sz w:val="14"/>
                <w:szCs w:val="14"/>
                <w:lang w:val="en-US"/>
              </w:rPr>
              <w:t xml:space="preserve"> p.m.</w:t>
            </w:r>
          </w:p>
        </w:tc>
        <w:tc>
          <w:tcPr>
            <w:tcW w:w="273" w:type="dxa"/>
            <w:tcBorders>
              <w:left w:val="single" w:sz="4" w:space="0" w:color="auto"/>
              <w:right w:val="single" w:sz="12" w:space="0" w:color="244061" w:themeColor="accent1" w:themeShade="80"/>
            </w:tcBorders>
          </w:tcPr>
          <w:p w14:paraId="1EAD9B85" w14:textId="77777777" w:rsidR="006D14AB" w:rsidRPr="00D839CD" w:rsidRDefault="006D14AB" w:rsidP="00E83D56">
            <w:pPr>
              <w:rPr>
                <w:rFonts w:ascii="Arial" w:hAnsi="Arial" w:cs="Arial"/>
                <w:lang w:val="en-US"/>
              </w:rPr>
            </w:pPr>
          </w:p>
        </w:tc>
      </w:tr>
      <w:tr w:rsidR="009E731E" w:rsidRPr="00536B26"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D839CD"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D839CD" w:rsidRDefault="009E731E" w:rsidP="00E83D56">
            <w:pPr>
              <w:rPr>
                <w:rFonts w:ascii="Arial" w:hAnsi="Arial" w:cs="Arial"/>
                <w:sz w:val="8"/>
                <w:szCs w:val="2"/>
                <w:lang w:val="en-US"/>
              </w:rPr>
            </w:pPr>
          </w:p>
        </w:tc>
        <w:tc>
          <w:tcPr>
            <w:tcW w:w="281" w:type="dxa"/>
            <w:shd w:val="clear" w:color="auto" w:fill="auto"/>
          </w:tcPr>
          <w:p w14:paraId="6BAB6DAF" w14:textId="77777777" w:rsidR="009E731E" w:rsidRPr="00D839CD" w:rsidRDefault="009E731E" w:rsidP="00E83D56">
            <w:pPr>
              <w:rPr>
                <w:rFonts w:ascii="Arial" w:hAnsi="Arial" w:cs="Arial"/>
                <w:sz w:val="8"/>
                <w:szCs w:val="2"/>
                <w:lang w:val="en-US"/>
              </w:rPr>
            </w:pPr>
          </w:p>
        </w:tc>
        <w:tc>
          <w:tcPr>
            <w:tcW w:w="282" w:type="dxa"/>
            <w:shd w:val="clear" w:color="auto" w:fill="auto"/>
          </w:tcPr>
          <w:p w14:paraId="2A9BBACD" w14:textId="77777777" w:rsidR="009E731E" w:rsidRPr="00D839CD" w:rsidRDefault="009E731E" w:rsidP="00E83D56">
            <w:pPr>
              <w:rPr>
                <w:rFonts w:ascii="Arial" w:hAnsi="Arial" w:cs="Arial"/>
                <w:sz w:val="8"/>
                <w:szCs w:val="2"/>
                <w:lang w:val="en-US"/>
              </w:rPr>
            </w:pPr>
          </w:p>
        </w:tc>
        <w:tc>
          <w:tcPr>
            <w:tcW w:w="272" w:type="dxa"/>
            <w:shd w:val="clear" w:color="auto" w:fill="auto"/>
          </w:tcPr>
          <w:p w14:paraId="335A176D" w14:textId="77777777" w:rsidR="009E731E" w:rsidRPr="00D839CD" w:rsidRDefault="009E731E" w:rsidP="00E83D56">
            <w:pPr>
              <w:rPr>
                <w:rFonts w:ascii="Arial" w:hAnsi="Arial" w:cs="Arial"/>
                <w:sz w:val="8"/>
                <w:szCs w:val="2"/>
                <w:lang w:val="en-US"/>
              </w:rPr>
            </w:pPr>
          </w:p>
        </w:tc>
        <w:tc>
          <w:tcPr>
            <w:tcW w:w="277" w:type="dxa"/>
            <w:shd w:val="clear" w:color="auto" w:fill="auto"/>
          </w:tcPr>
          <w:p w14:paraId="224178FB" w14:textId="77777777" w:rsidR="009E731E" w:rsidRPr="00D839CD" w:rsidRDefault="009E731E" w:rsidP="00E83D56">
            <w:pPr>
              <w:rPr>
                <w:rFonts w:ascii="Arial" w:hAnsi="Arial" w:cs="Arial"/>
                <w:sz w:val="8"/>
                <w:szCs w:val="2"/>
                <w:lang w:val="en-US"/>
              </w:rPr>
            </w:pPr>
          </w:p>
        </w:tc>
        <w:tc>
          <w:tcPr>
            <w:tcW w:w="276" w:type="dxa"/>
            <w:shd w:val="clear" w:color="auto" w:fill="auto"/>
          </w:tcPr>
          <w:p w14:paraId="44CAFA7E" w14:textId="77777777" w:rsidR="009E731E" w:rsidRPr="00D839CD" w:rsidRDefault="009E731E" w:rsidP="00E83D56">
            <w:pPr>
              <w:rPr>
                <w:rFonts w:ascii="Arial" w:hAnsi="Arial" w:cs="Arial"/>
                <w:sz w:val="8"/>
                <w:szCs w:val="2"/>
                <w:lang w:val="en-US"/>
              </w:rPr>
            </w:pPr>
          </w:p>
        </w:tc>
        <w:tc>
          <w:tcPr>
            <w:tcW w:w="281" w:type="dxa"/>
            <w:shd w:val="clear" w:color="auto" w:fill="auto"/>
          </w:tcPr>
          <w:p w14:paraId="39F88E4A" w14:textId="77777777" w:rsidR="009E731E" w:rsidRPr="00D839CD" w:rsidRDefault="009E731E" w:rsidP="00E83D56">
            <w:pPr>
              <w:rPr>
                <w:rFonts w:ascii="Arial" w:hAnsi="Arial" w:cs="Arial"/>
                <w:sz w:val="8"/>
                <w:szCs w:val="2"/>
                <w:lang w:val="en-US"/>
              </w:rPr>
            </w:pPr>
          </w:p>
        </w:tc>
        <w:tc>
          <w:tcPr>
            <w:tcW w:w="277" w:type="dxa"/>
            <w:shd w:val="clear" w:color="auto" w:fill="auto"/>
          </w:tcPr>
          <w:p w14:paraId="0F77708C" w14:textId="77777777" w:rsidR="009E731E" w:rsidRPr="00D839CD" w:rsidRDefault="009E731E" w:rsidP="00E83D56">
            <w:pPr>
              <w:rPr>
                <w:rFonts w:ascii="Arial" w:hAnsi="Arial" w:cs="Arial"/>
                <w:sz w:val="8"/>
                <w:szCs w:val="2"/>
                <w:lang w:val="en-US"/>
              </w:rPr>
            </w:pPr>
          </w:p>
        </w:tc>
        <w:tc>
          <w:tcPr>
            <w:tcW w:w="277" w:type="dxa"/>
            <w:shd w:val="clear" w:color="auto" w:fill="auto"/>
          </w:tcPr>
          <w:p w14:paraId="74255F28" w14:textId="77777777" w:rsidR="009E731E" w:rsidRPr="00D839CD" w:rsidRDefault="009E731E" w:rsidP="00E83D56">
            <w:pPr>
              <w:rPr>
                <w:rFonts w:ascii="Arial" w:hAnsi="Arial" w:cs="Arial"/>
                <w:sz w:val="8"/>
                <w:szCs w:val="2"/>
                <w:lang w:val="en-US"/>
              </w:rPr>
            </w:pPr>
          </w:p>
        </w:tc>
        <w:tc>
          <w:tcPr>
            <w:tcW w:w="277" w:type="dxa"/>
            <w:shd w:val="clear" w:color="auto" w:fill="auto"/>
          </w:tcPr>
          <w:p w14:paraId="58C0797E" w14:textId="77777777" w:rsidR="009E731E" w:rsidRPr="00D839CD" w:rsidRDefault="009E731E" w:rsidP="00E83D56">
            <w:pPr>
              <w:rPr>
                <w:rFonts w:ascii="Arial" w:hAnsi="Arial" w:cs="Arial"/>
                <w:sz w:val="8"/>
                <w:szCs w:val="2"/>
                <w:lang w:val="en-US"/>
              </w:rPr>
            </w:pPr>
          </w:p>
        </w:tc>
        <w:tc>
          <w:tcPr>
            <w:tcW w:w="274" w:type="dxa"/>
            <w:shd w:val="clear" w:color="auto" w:fill="auto"/>
          </w:tcPr>
          <w:p w14:paraId="6B01A944" w14:textId="77777777" w:rsidR="009E731E" w:rsidRPr="00D839CD" w:rsidRDefault="009E731E" w:rsidP="00E83D56">
            <w:pPr>
              <w:rPr>
                <w:rFonts w:ascii="Arial" w:hAnsi="Arial" w:cs="Arial"/>
                <w:sz w:val="8"/>
                <w:szCs w:val="2"/>
                <w:lang w:val="en-US"/>
              </w:rPr>
            </w:pPr>
          </w:p>
        </w:tc>
        <w:tc>
          <w:tcPr>
            <w:tcW w:w="274" w:type="dxa"/>
            <w:shd w:val="clear" w:color="auto" w:fill="auto"/>
          </w:tcPr>
          <w:p w14:paraId="39C79562" w14:textId="77777777" w:rsidR="009E731E" w:rsidRPr="00D839CD" w:rsidRDefault="009E731E" w:rsidP="00E83D56">
            <w:pPr>
              <w:rPr>
                <w:rFonts w:ascii="Arial" w:hAnsi="Arial" w:cs="Arial"/>
                <w:sz w:val="8"/>
                <w:szCs w:val="2"/>
                <w:lang w:val="en-US"/>
              </w:rPr>
            </w:pPr>
          </w:p>
        </w:tc>
        <w:tc>
          <w:tcPr>
            <w:tcW w:w="273" w:type="dxa"/>
            <w:shd w:val="clear" w:color="auto" w:fill="auto"/>
          </w:tcPr>
          <w:p w14:paraId="38BA97DC" w14:textId="77777777" w:rsidR="009E731E" w:rsidRPr="00D839CD" w:rsidRDefault="009E731E" w:rsidP="00E83D56">
            <w:pPr>
              <w:rPr>
                <w:rFonts w:ascii="Arial" w:hAnsi="Arial" w:cs="Arial"/>
                <w:sz w:val="8"/>
                <w:szCs w:val="2"/>
                <w:lang w:val="en-US"/>
              </w:rPr>
            </w:pPr>
          </w:p>
        </w:tc>
        <w:tc>
          <w:tcPr>
            <w:tcW w:w="274" w:type="dxa"/>
            <w:shd w:val="clear" w:color="auto" w:fill="auto"/>
          </w:tcPr>
          <w:p w14:paraId="6960A2CB" w14:textId="77777777" w:rsidR="009E731E" w:rsidRPr="00D839CD" w:rsidRDefault="009E731E" w:rsidP="00E83D56">
            <w:pPr>
              <w:rPr>
                <w:rFonts w:ascii="Arial" w:hAnsi="Arial" w:cs="Arial"/>
                <w:sz w:val="8"/>
                <w:szCs w:val="2"/>
                <w:lang w:val="en-US"/>
              </w:rPr>
            </w:pPr>
          </w:p>
        </w:tc>
        <w:tc>
          <w:tcPr>
            <w:tcW w:w="274" w:type="dxa"/>
            <w:shd w:val="clear" w:color="auto" w:fill="auto"/>
          </w:tcPr>
          <w:p w14:paraId="3B5237B6" w14:textId="77777777" w:rsidR="009E731E" w:rsidRPr="00D839CD" w:rsidRDefault="009E731E" w:rsidP="00E83D56">
            <w:pPr>
              <w:rPr>
                <w:rFonts w:ascii="Arial" w:hAnsi="Arial" w:cs="Arial"/>
                <w:sz w:val="8"/>
                <w:szCs w:val="2"/>
                <w:lang w:val="en-US"/>
              </w:rPr>
            </w:pPr>
          </w:p>
        </w:tc>
        <w:tc>
          <w:tcPr>
            <w:tcW w:w="274" w:type="dxa"/>
            <w:shd w:val="clear" w:color="auto" w:fill="auto"/>
          </w:tcPr>
          <w:p w14:paraId="5C302585" w14:textId="77777777" w:rsidR="009E731E" w:rsidRPr="00D839CD" w:rsidRDefault="009E731E" w:rsidP="00E83D56">
            <w:pPr>
              <w:rPr>
                <w:rFonts w:ascii="Arial" w:hAnsi="Arial" w:cs="Arial"/>
                <w:sz w:val="8"/>
                <w:szCs w:val="2"/>
                <w:lang w:val="en-US"/>
              </w:rPr>
            </w:pPr>
          </w:p>
        </w:tc>
        <w:tc>
          <w:tcPr>
            <w:tcW w:w="274" w:type="dxa"/>
            <w:shd w:val="clear" w:color="auto" w:fill="auto"/>
          </w:tcPr>
          <w:p w14:paraId="3E1C4871"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D839CD" w:rsidRDefault="009E731E" w:rsidP="00E83D56">
            <w:pPr>
              <w:rPr>
                <w:rFonts w:ascii="Arial" w:hAnsi="Arial" w:cs="Arial"/>
                <w:sz w:val="8"/>
                <w:szCs w:val="2"/>
                <w:lang w:val="en-US"/>
              </w:rPr>
            </w:pPr>
          </w:p>
        </w:tc>
        <w:tc>
          <w:tcPr>
            <w:tcW w:w="274" w:type="dxa"/>
            <w:shd w:val="clear" w:color="auto" w:fill="auto"/>
          </w:tcPr>
          <w:p w14:paraId="3D2456FA" w14:textId="77777777" w:rsidR="009E731E" w:rsidRPr="00D839CD" w:rsidRDefault="009E731E" w:rsidP="00E83D56">
            <w:pPr>
              <w:rPr>
                <w:rFonts w:ascii="Arial" w:hAnsi="Arial" w:cs="Arial"/>
                <w:sz w:val="8"/>
                <w:szCs w:val="2"/>
                <w:lang w:val="en-US"/>
              </w:rPr>
            </w:pPr>
          </w:p>
        </w:tc>
        <w:tc>
          <w:tcPr>
            <w:tcW w:w="274" w:type="dxa"/>
            <w:shd w:val="clear" w:color="auto" w:fill="auto"/>
          </w:tcPr>
          <w:p w14:paraId="362982BF" w14:textId="77777777" w:rsidR="009E731E" w:rsidRPr="00D839CD" w:rsidRDefault="009E731E" w:rsidP="00E83D56">
            <w:pPr>
              <w:rPr>
                <w:rFonts w:ascii="Arial" w:hAnsi="Arial" w:cs="Arial"/>
                <w:sz w:val="8"/>
                <w:szCs w:val="2"/>
                <w:lang w:val="en-US"/>
              </w:rPr>
            </w:pPr>
          </w:p>
        </w:tc>
        <w:tc>
          <w:tcPr>
            <w:tcW w:w="274" w:type="dxa"/>
            <w:shd w:val="clear" w:color="auto" w:fill="auto"/>
          </w:tcPr>
          <w:p w14:paraId="7189AFA0" w14:textId="77777777" w:rsidR="009E731E" w:rsidRPr="00D839CD" w:rsidRDefault="009E731E" w:rsidP="00E83D56">
            <w:pPr>
              <w:rPr>
                <w:rFonts w:ascii="Arial" w:hAnsi="Arial" w:cs="Arial"/>
                <w:sz w:val="8"/>
                <w:szCs w:val="2"/>
                <w:lang w:val="en-US"/>
              </w:rPr>
            </w:pPr>
          </w:p>
        </w:tc>
        <w:tc>
          <w:tcPr>
            <w:tcW w:w="274" w:type="dxa"/>
            <w:shd w:val="clear" w:color="auto" w:fill="auto"/>
          </w:tcPr>
          <w:p w14:paraId="4A238FF3" w14:textId="77777777" w:rsidR="009E731E" w:rsidRPr="00D839CD" w:rsidRDefault="009E731E" w:rsidP="00E83D56">
            <w:pPr>
              <w:rPr>
                <w:rFonts w:ascii="Arial" w:hAnsi="Arial" w:cs="Arial"/>
                <w:sz w:val="8"/>
                <w:szCs w:val="2"/>
                <w:lang w:val="en-US"/>
              </w:rPr>
            </w:pPr>
          </w:p>
        </w:tc>
        <w:tc>
          <w:tcPr>
            <w:tcW w:w="273" w:type="dxa"/>
            <w:shd w:val="clear" w:color="auto" w:fill="auto"/>
          </w:tcPr>
          <w:p w14:paraId="51563CCF" w14:textId="77777777" w:rsidR="009E731E" w:rsidRPr="00D839CD" w:rsidRDefault="009E731E" w:rsidP="00E83D56">
            <w:pPr>
              <w:rPr>
                <w:rFonts w:ascii="Arial" w:hAnsi="Arial" w:cs="Arial"/>
                <w:sz w:val="8"/>
                <w:szCs w:val="2"/>
                <w:lang w:val="en-US"/>
              </w:rPr>
            </w:pPr>
          </w:p>
        </w:tc>
        <w:tc>
          <w:tcPr>
            <w:tcW w:w="273" w:type="dxa"/>
            <w:shd w:val="clear" w:color="auto" w:fill="auto"/>
          </w:tcPr>
          <w:p w14:paraId="7467C1BD"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D839CD" w:rsidRDefault="009E731E" w:rsidP="00E83D56">
            <w:pPr>
              <w:rPr>
                <w:rFonts w:ascii="Arial" w:hAnsi="Arial" w:cs="Arial"/>
                <w:sz w:val="8"/>
                <w:szCs w:val="2"/>
                <w:lang w:val="en-US"/>
              </w:rPr>
            </w:pPr>
          </w:p>
        </w:tc>
        <w:tc>
          <w:tcPr>
            <w:tcW w:w="273" w:type="dxa"/>
            <w:shd w:val="clear" w:color="auto" w:fill="auto"/>
          </w:tcPr>
          <w:p w14:paraId="184D8EAD" w14:textId="77777777" w:rsidR="009E731E" w:rsidRPr="00D839CD" w:rsidRDefault="009E731E" w:rsidP="00E83D56">
            <w:pPr>
              <w:rPr>
                <w:rFonts w:ascii="Arial" w:hAnsi="Arial" w:cs="Arial"/>
                <w:sz w:val="8"/>
                <w:szCs w:val="2"/>
                <w:lang w:val="en-US"/>
              </w:rPr>
            </w:pPr>
          </w:p>
        </w:tc>
        <w:tc>
          <w:tcPr>
            <w:tcW w:w="273" w:type="dxa"/>
            <w:shd w:val="clear" w:color="auto" w:fill="auto"/>
          </w:tcPr>
          <w:p w14:paraId="7267301A" w14:textId="77777777" w:rsidR="009E731E" w:rsidRPr="00D839CD" w:rsidRDefault="009E731E" w:rsidP="00E83D56">
            <w:pPr>
              <w:rPr>
                <w:rFonts w:ascii="Arial" w:hAnsi="Arial" w:cs="Arial"/>
                <w:sz w:val="8"/>
                <w:szCs w:val="2"/>
                <w:lang w:val="en-US"/>
              </w:rPr>
            </w:pPr>
          </w:p>
        </w:tc>
        <w:tc>
          <w:tcPr>
            <w:tcW w:w="273" w:type="dxa"/>
            <w:shd w:val="clear" w:color="auto" w:fill="auto"/>
          </w:tcPr>
          <w:p w14:paraId="7BAD4A8E" w14:textId="77777777" w:rsidR="009E731E" w:rsidRPr="00D839CD"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D839CD"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D839CD" w:rsidRDefault="006D14AB" w:rsidP="00E83D56">
            <w:pPr>
              <w:jc w:val="right"/>
              <w:rPr>
                <w:rFonts w:ascii="Arial" w:hAnsi="Arial" w:cs="Arial"/>
                <w:b/>
                <w:sz w:val="10"/>
                <w:szCs w:val="8"/>
                <w:lang w:val="en-US"/>
              </w:rPr>
            </w:pPr>
          </w:p>
        </w:tc>
        <w:tc>
          <w:tcPr>
            <w:tcW w:w="283" w:type="dxa"/>
          </w:tcPr>
          <w:p w14:paraId="0AA33CB5" w14:textId="77777777" w:rsidR="006D14AB" w:rsidRPr="00D839CD" w:rsidRDefault="006D14AB" w:rsidP="00E83D56">
            <w:pPr>
              <w:rPr>
                <w:rFonts w:ascii="Arial" w:hAnsi="Arial" w:cs="Arial"/>
                <w:sz w:val="10"/>
                <w:szCs w:val="8"/>
                <w:lang w:val="en-US"/>
              </w:rPr>
            </w:pPr>
          </w:p>
        </w:tc>
        <w:tc>
          <w:tcPr>
            <w:tcW w:w="281" w:type="dxa"/>
          </w:tcPr>
          <w:p w14:paraId="335CA11B" w14:textId="77777777" w:rsidR="006D14AB" w:rsidRPr="00D839CD" w:rsidRDefault="006D14AB" w:rsidP="00E83D56">
            <w:pPr>
              <w:rPr>
                <w:rFonts w:ascii="Arial" w:hAnsi="Arial" w:cs="Arial"/>
                <w:sz w:val="10"/>
                <w:szCs w:val="8"/>
                <w:lang w:val="en-US"/>
              </w:rPr>
            </w:pPr>
          </w:p>
        </w:tc>
        <w:tc>
          <w:tcPr>
            <w:tcW w:w="282" w:type="dxa"/>
          </w:tcPr>
          <w:p w14:paraId="039D48E0" w14:textId="77777777" w:rsidR="006D14AB" w:rsidRPr="00D839CD" w:rsidRDefault="006D14AB" w:rsidP="00E83D56">
            <w:pPr>
              <w:rPr>
                <w:rFonts w:ascii="Arial" w:hAnsi="Arial" w:cs="Arial"/>
                <w:sz w:val="10"/>
                <w:szCs w:val="8"/>
                <w:lang w:val="en-US"/>
              </w:rPr>
            </w:pPr>
          </w:p>
        </w:tc>
        <w:tc>
          <w:tcPr>
            <w:tcW w:w="272" w:type="dxa"/>
          </w:tcPr>
          <w:p w14:paraId="44017877" w14:textId="77777777" w:rsidR="006D14AB" w:rsidRPr="00D839CD"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lastRenderedPageBreak/>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4520317- 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36B2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62571F1" w:rsidR="0002498E" w:rsidRPr="009956C4" w:rsidRDefault="00927F3A" w:rsidP="00882C0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4A02E25" w:rsidR="0002498E" w:rsidRPr="009956C4" w:rsidRDefault="00576E8D"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F44A658"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53A0F83" w:rsidR="0034162D" w:rsidRPr="009956C4" w:rsidRDefault="00927F3A"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E32AEE3" w:rsidR="0034162D" w:rsidRPr="009956C4" w:rsidRDefault="00356EBC"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339CF9"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17D3305" w:rsidR="0034162D" w:rsidRPr="009956C4" w:rsidRDefault="00927F3A" w:rsidP="00882C0D">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4CEA7A3" w:rsidR="0034162D" w:rsidRPr="009956C4" w:rsidRDefault="00927F3A"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09B96A9" w:rsidR="00B37751" w:rsidRPr="009956C4" w:rsidRDefault="00927F3A" w:rsidP="00B37751">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E19A377" w:rsidR="00B37751" w:rsidRPr="009956C4" w:rsidRDefault="00356EBC"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1C34812"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A5AB208" w:rsidR="00B37751" w:rsidRPr="009956C4" w:rsidRDefault="00927F3A"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2A6662A8" w:rsidR="00B37751" w:rsidRPr="009956C4" w:rsidRDefault="00927F3A" w:rsidP="00B37751">
            <w:pPr>
              <w:adjustRightInd w:val="0"/>
              <w:snapToGrid w:val="0"/>
              <w:jc w:val="center"/>
              <w:rPr>
                <w:rFonts w:ascii="Arial" w:hAnsi="Arial" w:cs="Arial"/>
                <w:sz w:val="14"/>
                <w:szCs w:val="4"/>
                <w:lang w:val="es-BO"/>
              </w:rPr>
            </w:pPr>
            <w:r>
              <w:rPr>
                <w:rFonts w:ascii="Arial" w:hAnsi="Arial" w:cs="Arial"/>
                <w:sz w:val="14"/>
                <w:szCs w:val="4"/>
                <w:lang w:val="es-BO"/>
              </w:rPr>
              <w:t>35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812A3E2" w:rsidR="00B37751" w:rsidRPr="009956C4" w:rsidRDefault="00927F3A" w:rsidP="00B3775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D459920" w:rsidR="00B37751" w:rsidRPr="009956C4" w:rsidRDefault="00356EBC"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BA34CE"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70845A1" w:rsidR="00B37751" w:rsidRPr="009956C4" w:rsidRDefault="00927F3A" w:rsidP="00B37751">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A076D50" w:rsidR="00B37751" w:rsidRPr="009956C4" w:rsidRDefault="00927F3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12BB6D4" w:rsidR="00473A73" w:rsidRPr="009956C4" w:rsidRDefault="00927F3A" w:rsidP="00473A73">
            <w:pPr>
              <w:adjustRightInd w:val="0"/>
              <w:snapToGrid w:val="0"/>
              <w:jc w:val="center"/>
              <w:rPr>
                <w:i/>
                <w:sz w:val="14"/>
                <w:szCs w:val="14"/>
                <w:lang w:val="es-BO"/>
              </w:rPr>
            </w:pPr>
            <w:r>
              <w:rPr>
                <w:i/>
                <w:sz w:val="14"/>
                <w:szCs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A9FAE6B" w:rsidR="00473A73" w:rsidRPr="009956C4" w:rsidRDefault="00356EBC" w:rsidP="00473A73">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C8A47D" w:rsidR="00473A73" w:rsidRPr="009956C4" w:rsidRDefault="005E2F17"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47F842A" w:rsidR="00473A73" w:rsidRPr="009956C4" w:rsidRDefault="00927F3A" w:rsidP="00473A7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9264215" w:rsidR="00473A73" w:rsidRPr="009956C4" w:rsidRDefault="00927F3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96F0861" w:rsidR="00473A73" w:rsidRPr="009956C4" w:rsidRDefault="00356EBC"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94A6D7D" w:rsidR="00473A73" w:rsidRPr="009956C4" w:rsidRDefault="001C08D3" w:rsidP="00473A73">
            <w:pPr>
              <w:adjustRightInd w:val="0"/>
              <w:snapToGrid w:val="0"/>
              <w:jc w:val="center"/>
              <w:rPr>
                <w:rFonts w:ascii="Arial" w:hAnsi="Arial" w:cs="Arial"/>
                <w:sz w:val="14"/>
                <w:lang w:val="es-BO"/>
              </w:rPr>
            </w:pPr>
            <w:r>
              <w:rPr>
                <w:rFonts w:ascii="Arial" w:hAnsi="Arial" w:cs="Arial"/>
                <w:sz w:val="14"/>
                <w:lang w:val="es-BO"/>
              </w:rPr>
              <w:t>1</w:t>
            </w:r>
            <w:r w:rsidR="00356EBC">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4063EB5" w:rsidR="00473A73" w:rsidRPr="009956C4" w:rsidRDefault="00EB5372"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FE9725A" w:rsidR="00473A73" w:rsidRPr="009956C4" w:rsidRDefault="00356EBC"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781589A" w:rsidR="00473A73" w:rsidRPr="009956C4" w:rsidRDefault="007E007D" w:rsidP="00473A73">
            <w:pPr>
              <w:adjustRightInd w:val="0"/>
              <w:snapToGrid w:val="0"/>
              <w:jc w:val="center"/>
              <w:rPr>
                <w:rFonts w:ascii="Arial" w:hAnsi="Arial" w:cs="Arial"/>
                <w:sz w:val="14"/>
                <w:lang w:val="es-BO"/>
              </w:rPr>
            </w:pPr>
            <w:r>
              <w:rPr>
                <w:rFonts w:ascii="Arial" w:hAnsi="Arial" w:cs="Arial"/>
                <w:sz w:val="14"/>
                <w:lang w:val="es-BO"/>
              </w:rPr>
              <w:t>1</w:t>
            </w:r>
            <w:r w:rsidR="00356EBC">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414961B" w:rsidR="00473A73" w:rsidRPr="009956C4" w:rsidRDefault="00356EBC"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DFEF6FB" w:rsidR="00473A73" w:rsidRPr="009956C4" w:rsidRDefault="00C976F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1FB8D6C" w:rsidR="00473A73" w:rsidRPr="009956C4" w:rsidRDefault="00356EBC" w:rsidP="000C2AD5">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906D012" w:rsidR="00473A73" w:rsidRPr="009956C4" w:rsidRDefault="00C976F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9399E5" w14:textId="77777777" w:rsidR="00DD29B4" w:rsidRDefault="00DD29B4" w:rsidP="002545E0">
            <w:pPr>
              <w:pStyle w:val="Prrafodelista"/>
              <w:adjustRightInd w:val="0"/>
              <w:snapToGrid w:val="0"/>
              <w:ind w:left="0"/>
              <w:jc w:val="center"/>
              <w:rPr>
                <w:rFonts w:ascii="Arial" w:hAnsi="Arial" w:cs="Arial"/>
                <w:sz w:val="14"/>
                <w:szCs w:val="14"/>
                <w:lang w:val="es-BO"/>
              </w:rPr>
            </w:pPr>
          </w:p>
          <w:p w14:paraId="0883B40C" w14:textId="77777777" w:rsidR="00DD29B4" w:rsidRDefault="00DD29B4" w:rsidP="002545E0">
            <w:pPr>
              <w:pStyle w:val="Prrafodelista"/>
              <w:adjustRightInd w:val="0"/>
              <w:snapToGrid w:val="0"/>
              <w:ind w:left="0"/>
              <w:jc w:val="center"/>
              <w:rPr>
                <w:rFonts w:ascii="Arial" w:hAnsi="Arial" w:cs="Arial"/>
                <w:sz w:val="14"/>
                <w:szCs w:val="14"/>
                <w:lang w:val="es-BO"/>
              </w:rPr>
            </w:pPr>
          </w:p>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lastRenderedPageBreak/>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lastRenderedPageBreak/>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lastRenderedPageBreak/>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lastRenderedPageBreak/>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lastRenderedPageBreak/>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A931054" w:rsidR="00473A73" w:rsidRPr="00A244D6" w:rsidRDefault="00356EBC"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649549E" w:rsidR="00473A73" w:rsidRPr="00A244D6" w:rsidRDefault="00356EBC"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00331905" w14:textId="77777777" w:rsidR="00A8381A" w:rsidRDefault="00A8381A" w:rsidP="002F64B4">
      <w:pPr>
        <w:rPr>
          <w:rFonts w:cs="Arial"/>
          <w:i/>
          <w:sz w:val="14"/>
          <w:szCs w:val="18"/>
          <w:lang w:val="es-BO"/>
        </w:rPr>
      </w:pPr>
    </w:p>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3537C61" w14:textId="77777777" w:rsidR="00A8381A" w:rsidRDefault="00A8381A" w:rsidP="002F64B4">
      <w:pPr>
        <w:rPr>
          <w:rFonts w:cs="Arial"/>
          <w:i/>
          <w:sz w:val="14"/>
          <w:szCs w:val="18"/>
          <w:lang w:val="es-BO"/>
        </w:rPr>
      </w:pP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1942AE9A" w:rsidR="006F4713" w:rsidRPr="009956C4" w:rsidRDefault="006F4713" w:rsidP="006F4713">
      <w:pPr>
        <w:ind w:firstLine="567"/>
        <w:rPr>
          <w:sz w:val="18"/>
          <w:szCs w:val="18"/>
          <w:lang w:val="es-BO"/>
        </w:rPr>
      </w:pPr>
      <w:r w:rsidRPr="009956C4">
        <w:rPr>
          <w:sz w:val="18"/>
          <w:szCs w:val="18"/>
          <w:lang w:val="es-BO"/>
        </w:rPr>
        <w:t>Las especificaciones técnicas requeridas, son</w:t>
      </w:r>
      <w:r w:rsidR="00AD2CB9">
        <w:rPr>
          <w:sz w:val="18"/>
          <w:szCs w:val="18"/>
          <w:lang w:val="es-BO"/>
        </w:rPr>
        <w:t xml:space="preserve"> las siguientes</w:t>
      </w:r>
      <w:r w:rsidRPr="009956C4">
        <w:rPr>
          <w:sz w:val="18"/>
          <w:szCs w:val="18"/>
          <w:lang w:val="es-BO"/>
        </w:rPr>
        <w:t>:</w:t>
      </w:r>
    </w:p>
    <w:p w14:paraId="05FB372C" w14:textId="77777777" w:rsidR="00A8381A" w:rsidRDefault="00A8381A" w:rsidP="00A72FB0">
      <w:pPr>
        <w:jc w:val="both"/>
        <w:rPr>
          <w:rFonts w:cs="Arial"/>
          <w:b/>
          <w:sz w:val="18"/>
          <w:szCs w:val="18"/>
          <w:lang w:val="es-BO"/>
        </w:rPr>
      </w:pPr>
    </w:p>
    <w:tbl>
      <w:tblPr>
        <w:tblStyle w:val="Tablaconcuadrcula"/>
        <w:tblW w:w="0" w:type="auto"/>
        <w:tblInd w:w="562" w:type="dxa"/>
        <w:tblLook w:val="04A0" w:firstRow="1" w:lastRow="0" w:firstColumn="1" w:lastColumn="0" w:noHBand="0" w:noVBand="1"/>
      </w:tblPr>
      <w:tblGrid>
        <w:gridCol w:w="2977"/>
        <w:gridCol w:w="5387"/>
      </w:tblGrid>
      <w:tr w:rsidR="00B86DC3" w:rsidRPr="0069268E" w14:paraId="1C8F9B39" w14:textId="77777777" w:rsidTr="005F10DE">
        <w:trPr>
          <w:trHeight w:val="20"/>
        </w:trPr>
        <w:tc>
          <w:tcPr>
            <w:tcW w:w="2977" w:type="dxa"/>
          </w:tcPr>
          <w:p w14:paraId="3F3C92C7" w14:textId="77777777" w:rsidR="00B86DC3" w:rsidRPr="0069268E" w:rsidRDefault="00B86DC3" w:rsidP="00536B26">
            <w:pPr>
              <w:jc w:val="center"/>
              <w:rPr>
                <w:rFonts w:ascii="Tahoma" w:hAnsi="Tahoma" w:cs="Tahoma"/>
                <w:b/>
                <w:sz w:val="18"/>
                <w:szCs w:val="18"/>
              </w:rPr>
            </w:pPr>
            <w:r w:rsidRPr="0069268E">
              <w:rPr>
                <w:rFonts w:ascii="Tahoma" w:hAnsi="Tahoma" w:cs="Tahoma"/>
                <w:b/>
                <w:sz w:val="18"/>
                <w:szCs w:val="18"/>
              </w:rPr>
              <w:t>ESPECIFICACION</w:t>
            </w:r>
          </w:p>
        </w:tc>
        <w:tc>
          <w:tcPr>
            <w:tcW w:w="5387" w:type="dxa"/>
          </w:tcPr>
          <w:p w14:paraId="11D7BD8E" w14:textId="77777777" w:rsidR="00B86DC3" w:rsidRPr="0069268E" w:rsidRDefault="00B86DC3" w:rsidP="00536B26">
            <w:pPr>
              <w:jc w:val="center"/>
              <w:rPr>
                <w:rFonts w:ascii="Tahoma" w:hAnsi="Tahoma" w:cs="Tahoma"/>
                <w:b/>
                <w:sz w:val="18"/>
                <w:szCs w:val="18"/>
              </w:rPr>
            </w:pPr>
            <w:r w:rsidRPr="0069268E">
              <w:rPr>
                <w:rFonts w:ascii="Tahoma" w:hAnsi="Tahoma" w:cs="Tahoma"/>
                <w:b/>
                <w:sz w:val="18"/>
                <w:szCs w:val="18"/>
              </w:rPr>
              <w:t>DETALLE</w:t>
            </w:r>
          </w:p>
        </w:tc>
      </w:tr>
      <w:tr w:rsidR="00B86DC3" w:rsidRPr="0069268E" w14:paraId="112AF7FD" w14:textId="77777777" w:rsidTr="005F10DE">
        <w:trPr>
          <w:trHeight w:val="20"/>
        </w:trPr>
        <w:tc>
          <w:tcPr>
            <w:tcW w:w="2977" w:type="dxa"/>
          </w:tcPr>
          <w:p w14:paraId="4C429ABF"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 xml:space="preserve">Cantidad </w:t>
            </w:r>
          </w:p>
        </w:tc>
        <w:tc>
          <w:tcPr>
            <w:tcW w:w="5387" w:type="dxa"/>
          </w:tcPr>
          <w:p w14:paraId="32375E57"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2 equipos</w:t>
            </w:r>
          </w:p>
        </w:tc>
      </w:tr>
      <w:tr w:rsidR="00B86DC3" w:rsidRPr="0069268E" w14:paraId="6BE67B94" w14:textId="77777777" w:rsidTr="005F10DE">
        <w:trPr>
          <w:trHeight w:val="20"/>
        </w:trPr>
        <w:tc>
          <w:tcPr>
            <w:tcW w:w="2977" w:type="dxa"/>
          </w:tcPr>
          <w:p w14:paraId="38786A38"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 xml:space="preserve">Estado Del Ítem </w:t>
            </w:r>
          </w:p>
        </w:tc>
        <w:tc>
          <w:tcPr>
            <w:tcW w:w="5387" w:type="dxa"/>
          </w:tcPr>
          <w:p w14:paraId="7E8FC0DB"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Nuevo</w:t>
            </w:r>
          </w:p>
        </w:tc>
      </w:tr>
      <w:tr w:rsidR="00B86DC3" w:rsidRPr="0069268E" w14:paraId="7953FA26" w14:textId="77777777" w:rsidTr="005F10DE">
        <w:trPr>
          <w:trHeight w:val="50"/>
        </w:trPr>
        <w:tc>
          <w:tcPr>
            <w:tcW w:w="2977" w:type="dxa"/>
          </w:tcPr>
          <w:p w14:paraId="041FDDDF"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Factor De Forma</w:t>
            </w:r>
          </w:p>
        </w:tc>
        <w:tc>
          <w:tcPr>
            <w:tcW w:w="5387" w:type="dxa"/>
          </w:tcPr>
          <w:p w14:paraId="558F664A"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Metálico, montaje: Montaje en rack, 1RU.</w:t>
            </w:r>
          </w:p>
        </w:tc>
      </w:tr>
      <w:tr w:rsidR="00B86DC3" w:rsidRPr="0069268E" w14:paraId="7E15E5DE" w14:textId="77777777" w:rsidTr="005F10DE">
        <w:trPr>
          <w:trHeight w:val="20"/>
        </w:trPr>
        <w:tc>
          <w:tcPr>
            <w:tcW w:w="8364" w:type="dxa"/>
            <w:gridSpan w:val="2"/>
          </w:tcPr>
          <w:p w14:paraId="25B078C5" w14:textId="77777777" w:rsidR="00B86DC3" w:rsidRPr="0069268E" w:rsidRDefault="00B86DC3" w:rsidP="00536B26">
            <w:pPr>
              <w:jc w:val="both"/>
              <w:rPr>
                <w:rFonts w:ascii="Tahoma" w:hAnsi="Tahoma" w:cs="Tahoma"/>
                <w:b/>
                <w:bCs/>
                <w:sz w:val="18"/>
                <w:szCs w:val="18"/>
              </w:rPr>
            </w:pPr>
            <w:r w:rsidRPr="0069268E">
              <w:rPr>
                <w:rFonts w:ascii="Tahoma" w:hAnsi="Tahoma" w:cs="Tahoma"/>
                <w:b/>
                <w:bCs/>
                <w:sz w:val="18"/>
                <w:szCs w:val="18"/>
              </w:rPr>
              <w:t>INTERFACES REQUERIDAS</w:t>
            </w:r>
          </w:p>
        </w:tc>
      </w:tr>
      <w:tr w:rsidR="00B86DC3" w:rsidRPr="0069268E" w14:paraId="3CDB012F" w14:textId="77777777" w:rsidTr="005F10DE">
        <w:trPr>
          <w:trHeight w:val="20"/>
        </w:trPr>
        <w:tc>
          <w:tcPr>
            <w:tcW w:w="2977" w:type="dxa"/>
          </w:tcPr>
          <w:p w14:paraId="292080B8"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Interfaces de red (downlink)</w:t>
            </w:r>
          </w:p>
        </w:tc>
        <w:tc>
          <w:tcPr>
            <w:tcW w:w="5387" w:type="dxa"/>
          </w:tcPr>
          <w:p w14:paraId="5EF6CB1D"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Al menos 48 puertos 10/100/1000BaseTx.</w:t>
            </w:r>
          </w:p>
        </w:tc>
      </w:tr>
      <w:tr w:rsidR="00B86DC3" w:rsidRPr="0069268E" w14:paraId="3D0D0D42" w14:textId="77777777" w:rsidTr="005F10DE">
        <w:trPr>
          <w:trHeight w:val="20"/>
        </w:trPr>
        <w:tc>
          <w:tcPr>
            <w:tcW w:w="2977" w:type="dxa"/>
          </w:tcPr>
          <w:p w14:paraId="38C94643"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Interfaces de red (Uplink)</w:t>
            </w:r>
          </w:p>
        </w:tc>
        <w:tc>
          <w:tcPr>
            <w:tcW w:w="5387" w:type="dxa"/>
          </w:tcPr>
          <w:p w14:paraId="1C99382E"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Al menos 4 puertos 10GE SFP+.</w:t>
            </w:r>
          </w:p>
        </w:tc>
      </w:tr>
      <w:tr w:rsidR="00B86DC3" w:rsidRPr="0069268E" w14:paraId="5A4CFB36" w14:textId="77777777" w:rsidTr="005F10DE">
        <w:trPr>
          <w:trHeight w:val="20"/>
        </w:trPr>
        <w:tc>
          <w:tcPr>
            <w:tcW w:w="2977" w:type="dxa"/>
          </w:tcPr>
          <w:p w14:paraId="38C280EF"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USB (Client/Server)</w:t>
            </w:r>
          </w:p>
        </w:tc>
        <w:tc>
          <w:tcPr>
            <w:tcW w:w="5387" w:type="dxa"/>
          </w:tcPr>
          <w:p w14:paraId="18D91024"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1 puerto USB.</w:t>
            </w:r>
          </w:p>
        </w:tc>
      </w:tr>
      <w:tr w:rsidR="00B86DC3" w:rsidRPr="0069268E" w14:paraId="39A0B8DD" w14:textId="77777777" w:rsidTr="005F10DE">
        <w:trPr>
          <w:trHeight w:val="20"/>
        </w:trPr>
        <w:tc>
          <w:tcPr>
            <w:tcW w:w="2977" w:type="dxa"/>
          </w:tcPr>
          <w:p w14:paraId="564E210E"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Puerto de Management</w:t>
            </w:r>
          </w:p>
        </w:tc>
        <w:tc>
          <w:tcPr>
            <w:tcW w:w="5387" w:type="dxa"/>
          </w:tcPr>
          <w:p w14:paraId="0E56F925"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 xml:space="preserve">Al menos 1 puerto RJ45 para administración. </w:t>
            </w:r>
          </w:p>
        </w:tc>
      </w:tr>
      <w:tr w:rsidR="00B86DC3" w:rsidRPr="0069268E" w14:paraId="2B3E0493" w14:textId="77777777" w:rsidTr="005F10DE">
        <w:trPr>
          <w:trHeight w:val="20"/>
        </w:trPr>
        <w:tc>
          <w:tcPr>
            <w:tcW w:w="2977" w:type="dxa"/>
          </w:tcPr>
          <w:p w14:paraId="65E0C781"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Puerto de Consola</w:t>
            </w:r>
          </w:p>
        </w:tc>
        <w:tc>
          <w:tcPr>
            <w:tcW w:w="5387" w:type="dxa"/>
          </w:tcPr>
          <w:p w14:paraId="7B529C2B"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 xml:space="preserve">1 puerto de consola RJ45. </w:t>
            </w:r>
          </w:p>
        </w:tc>
      </w:tr>
      <w:tr w:rsidR="00B86DC3" w:rsidRPr="0069268E" w14:paraId="5A601921" w14:textId="77777777" w:rsidTr="005F10DE">
        <w:trPr>
          <w:trHeight w:val="20"/>
        </w:trPr>
        <w:tc>
          <w:tcPr>
            <w:tcW w:w="8364" w:type="dxa"/>
            <w:gridSpan w:val="2"/>
          </w:tcPr>
          <w:p w14:paraId="05424510" w14:textId="77777777" w:rsidR="00B86DC3" w:rsidRPr="0069268E" w:rsidRDefault="00B86DC3" w:rsidP="00536B26">
            <w:pPr>
              <w:jc w:val="both"/>
              <w:rPr>
                <w:rFonts w:ascii="Tahoma" w:hAnsi="Tahoma" w:cs="Tahoma"/>
                <w:sz w:val="18"/>
                <w:szCs w:val="18"/>
              </w:rPr>
            </w:pPr>
            <w:r w:rsidRPr="0069268E">
              <w:rPr>
                <w:rFonts w:ascii="Tahoma" w:hAnsi="Tahoma" w:cs="Tahoma"/>
                <w:b/>
                <w:bCs/>
                <w:sz w:val="18"/>
                <w:szCs w:val="18"/>
              </w:rPr>
              <w:t>CARACTERISTICAS GENERALES</w:t>
            </w:r>
          </w:p>
        </w:tc>
      </w:tr>
      <w:tr w:rsidR="00B86DC3" w:rsidRPr="00536B26" w14:paraId="1AD2209D" w14:textId="77777777" w:rsidTr="005F10DE">
        <w:trPr>
          <w:trHeight w:val="20"/>
        </w:trPr>
        <w:tc>
          <w:tcPr>
            <w:tcW w:w="2977" w:type="dxa"/>
          </w:tcPr>
          <w:p w14:paraId="33B0E82C"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 xml:space="preserve">Tipo de Gestión  </w:t>
            </w:r>
          </w:p>
        </w:tc>
        <w:tc>
          <w:tcPr>
            <w:tcW w:w="5387" w:type="dxa"/>
          </w:tcPr>
          <w:p w14:paraId="24C7AA04" w14:textId="77777777" w:rsidR="00B86DC3" w:rsidRPr="0069268E" w:rsidRDefault="00B86DC3" w:rsidP="00536B26">
            <w:pPr>
              <w:jc w:val="both"/>
              <w:rPr>
                <w:rFonts w:ascii="Tahoma" w:hAnsi="Tahoma" w:cs="Tahoma"/>
                <w:sz w:val="18"/>
                <w:szCs w:val="18"/>
                <w:lang w:val="en-US"/>
              </w:rPr>
            </w:pPr>
            <w:r w:rsidRPr="0069268E">
              <w:rPr>
                <w:rFonts w:ascii="Tahoma" w:hAnsi="Tahoma" w:cs="Tahoma"/>
                <w:sz w:val="18"/>
                <w:szCs w:val="18"/>
                <w:lang w:val="en-US"/>
              </w:rPr>
              <w:t>Web, CLI, Telnet, SSH, Consola.</w:t>
            </w:r>
          </w:p>
        </w:tc>
      </w:tr>
      <w:tr w:rsidR="00B86DC3" w:rsidRPr="0069268E" w14:paraId="78756619" w14:textId="77777777" w:rsidTr="005F10DE">
        <w:trPr>
          <w:trHeight w:val="20"/>
        </w:trPr>
        <w:tc>
          <w:tcPr>
            <w:tcW w:w="2977" w:type="dxa"/>
          </w:tcPr>
          <w:p w14:paraId="0A39F39E"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Monitoreo</w:t>
            </w:r>
          </w:p>
        </w:tc>
        <w:tc>
          <w:tcPr>
            <w:tcW w:w="5387" w:type="dxa"/>
          </w:tcPr>
          <w:p w14:paraId="6C4399EF"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El equipo debe contar con protocolos estándar que permitan el intercambio de datos de monitoreo de red (SNMP, Netflow/IPFix, Port Mirroring, etc.).</w:t>
            </w:r>
          </w:p>
        </w:tc>
      </w:tr>
      <w:tr w:rsidR="00B86DC3" w:rsidRPr="0069268E" w14:paraId="5741E1CF" w14:textId="77777777" w:rsidTr="005F10DE">
        <w:trPr>
          <w:trHeight w:val="20"/>
        </w:trPr>
        <w:tc>
          <w:tcPr>
            <w:tcW w:w="2977" w:type="dxa"/>
          </w:tcPr>
          <w:p w14:paraId="4ADACC16"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Tipo de Stacking para Alta Disponibilidad</w:t>
            </w:r>
          </w:p>
        </w:tc>
        <w:tc>
          <w:tcPr>
            <w:tcW w:w="5387" w:type="dxa"/>
          </w:tcPr>
          <w:p w14:paraId="46D43D56"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El equipo debe permitir una configuración de Stacking, para redundancia y alta disponibilidad.</w:t>
            </w:r>
          </w:p>
        </w:tc>
      </w:tr>
      <w:tr w:rsidR="00B86DC3" w:rsidRPr="0069268E" w14:paraId="69884673" w14:textId="77777777" w:rsidTr="005F10DE">
        <w:trPr>
          <w:trHeight w:val="20"/>
        </w:trPr>
        <w:tc>
          <w:tcPr>
            <w:tcW w:w="2977" w:type="dxa"/>
          </w:tcPr>
          <w:p w14:paraId="1580ACAD"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VLAN IDs</w:t>
            </w:r>
          </w:p>
        </w:tc>
        <w:tc>
          <w:tcPr>
            <w:tcW w:w="5387" w:type="dxa"/>
          </w:tcPr>
          <w:p w14:paraId="046D2099" w14:textId="77777777" w:rsidR="00B86DC3" w:rsidRPr="0069268E" w:rsidRDefault="00B86DC3" w:rsidP="00536B26">
            <w:pPr>
              <w:jc w:val="both"/>
              <w:rPr>
                <w:rFonts w:ascii="Tahoma" w:hAnsi="Tahoma" w:cs="Tahoma"/>
                <w:sz w:val="18"/>
                <w:szCs w:val="18"/>
                <w:lang w:val="en-US"/>
              </w:rPr>
            </w:pPr>
            <w:r w:rsidRPr="0069268E">
              <w:rPr>
                <w:rFonts w:ascii="Tahoma" w:hAnsi="Tahoma" w:cs="Tahoma"/>
                <w:sz w:val="18"/>
                <w:szCs w:val="18"/>
                <w:lang w:val="en-US"/>
              </w:rPr>
              <w:t>4096.</w:t>
            </w:r>
          </w:p>
        </w:tc>
      </w:tr>
      <w:tr w:rsidR="00B86DC3" w:rsidRPr="0069268E" w14:paraId="197DC77F" w14:textId="77777777" w:rsidTr="005F10DE">
        <w:trPr>
          <w:trHeight w:val="20"/>
        </w:trPr>
        <w:tc>
          <w:tcPr>
            <w:tcW w:w="2977" w:type="dxa"/>
          </w:tcPr>
          <w:p w14:paraId="2C03A4D0"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MAC Permitidas</w:t>
            </w:r>
          </w:p>
        </w:tc>
        <w:tc>
          <w:tcPr>
            <w:tcW w:w="5387" w:type="dxa"/>
          </w:tcPr>
          <w:p w14:paraId="22D67CC8" w14:textId="77777777" w:rsidR="00B86DC3" w:rsidRPr="0069268E" w:rsidRDefault="00B86DC3" w:rsidP="00536B26">
            <w:pPr>
              <w:jc w:val="both"/>
              <w:rPr>
                <w:rFonts w:ascii="Tahoma" w:hAnsi="Tahoma" w:cs="Tahoma"/>
                <w:sz w:val="18"/>
                <w:szCs w:val="18"/>
                <w:lang w:val="en-US"/>
              </w:rPr>
            </w:pPr>
            <w:r w:rsidRPr="0069268E">
              <w:rPr>
                <w:rFonts w:ascii="Tahoma" w:hAnsi="Tahoma" w:cs="Tahoma"/>
                <w:sz w:val="18"/>
                <w:szCs w:val="18"/>
                <w:lang w:val="en-US"/>
              </w:rPr>
              <w:t>Mínimo 32.000 MACs.</w:t>
            </w:r>
          </w:p>
        </w:tc>
      </w:tr>
      <w:tr w:rsidR="00B86DC3" w:rsidRPr="0069268E" w14:paraId="0D9E9DD6" w14:textId="77777777" w:rsidTr="005F10DE">
        <w:trPr>
          <w:trHeight w:val="20"/>
        </w:trPr>
        <w:tc>
          <w:tcPr>
            <w:tcW w:w="2977" w:type="dxa"/>
          </w:tcPr>
          <w:p w14:paraId="095B0784"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Jumbo Frame</w:t>
            </w:r>
          </w:p>
        </w:tc>
        <w:tc>
          <w:tcPr>
            <w:tcW w:w="5387" w:type="dxa"/>
          </w:tcPr>
          <w:p w14:paraId="043C0529"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lang w:val="en-US"/>
              </w:rPr>
              <w:t>9198 bytes.</w:t>
            </w:r>
          </w:p>
        </w:tc>
      </w:tr>
      <w:tr w:rsidR="00B86DC3" w:rsidRPr="0069268E" w14:paraId="1FFD833B" w14:textId="77777777" w:rsidTr="005F10DE">
        <w:trPr>
          <w:trHeight w:val="20"/>
        </w:trPr>
        <w:tc>
          <w:tcPr>
            <w:tcW w:w="2977" w:type="dxa"/>
          </w:tcPr>
          <w:p w14:paraId="1919C71A"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Todos los Puertos del Switch deben soportar configuraciones L2 y L3</w:t>
            </w:r>
          </w:p>
        </w:tc>
        <w:tc>
          <w:tcPr>
            <w:tcW w:w="5387" w:type="dxa"/>
          </w:tcPr>
          <w:p w14:paraId="0CF7F84E"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Para todos los puertos (Por Equipo).</w:t>
            </w:r>
          </w:p>
        </w:tc>
      </w:tr>
      <w:tr w:rsidR="00B86DC3" w:rsidRPr="0069268E" w14:paraId="11CE2ABD" w14:textId="77777777" w:rsidTr="005F10DE">
        <w:trPr>
          <w:trHeight w:val="20"/>
        </w:trPr>
        <w:tc>
          <w:tcPr>
            <w:tcW w:w="2977" w:type="dxa"/>
          </w:tcPr>
          <w:p w14:paraId="5BA03F6E"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Protocolos Básicos Soportados</w:t>
            </w:r>
          </w:p>
        </w:tc>
        <w:tc>
          <w:tcPr>
            <w:tcW w:w="5387" w:type="dxa"/>
          </w:tcPr>
          <w:p w14:paraId="2DAE465D"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IPv4, IPv6, Enrutamiento Estático, RIP v2, OSPF, PBR, PVLAN, VRRP, LLDP, QoS, 802.1x, MACsec-128, IP SLA Responder, SSO, SXP, DHCP, AAA, RADIUS, Spannig Tree (en sus distintas variantes).</w:t>
            </w:r>
          </w:p>
        </w:tc>
      </w:tr>
      <w:tr w:rsidR="00B86DC3" w:rsidRPr="0069268E" w14:paraId="6C436ED9" w14:textId="77777777" w:rsidTr="005F10DE">
        <w:trPr>
          <w:trHeight w:val="20"/>
        </w:trPr>
        <w:tc>
          <w:tcPr>
            <w:tcW w:w="2977" w:type="dxa"/>
          </w:tcPr>
          <w:p w14:paraId="2D4A5D0B"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Protocolos Avanzados Soportados</w:t>
            </w:r>
          </w:p>
        </w:tc>
        <w:tc>
          <w:tcPr>
            <w:tcW w:w="5387" w:type="dxa"/>
          </w:tcPr>
          <w:p w14:paraId="18E0344F" w14:textId="77777777" w:rsidR="00B86DC3" w:rsidRPr="0069268E" w:rsidRDefault="00B86DC3" w:rsidP="00536B26">
            <w:pPr>
              <w:jc w:val="both"/>
              <w:rPr>
                <w:rFonts w:ascii="Tahoma" w:hAnsi="Tahoma" w:cs="Tahoma"/>
                <w:sz w:val="18"/>
                <w:szCs w:val="18"/>
                <w:lang w:val="en-US"/>
              </w:rPr>
            </w:pPr>
            <w:r w:rsidRPr="0069268E">
              <w:rPr>
                <w:rFonts w:ascii="Tahoma" w:hAnsi="Tahoma" w:cs="Tahoma"/>
                <w:sz w:val="18"/>
                <w:szCs w:val="18"/>
                <w:lang w:val="en-US"/>
              </w:rPr>
              <w:t>NETCONF, RESTCONF, YANG.</w:t>
            </w:r>
          </w:p>
        </w:tc>
      </w:tr>
      <w:tr w:rsidR="00B86DC3" w:rsidRPr="0069268E" w14:paraId="142A004D" w14:textId="77777777" w:rsidTr="005F10DE">
        <w:trPr>
          <w:trHeight w:val="20"/>
        </w:trPr>
        <w:tc>
          <w:tcPr>
            <w:tcW w:w="8364" w:type="dxa"/>
            <w:gridSpan w:val="2"/>
          </w:tcPr>
          <w:p w14:paraId="720064DA" w14:textId="77777777" w:rsidR="00B86DC3" w:rsidRPr="0069268E" w:rsidRDefault="00B86DC3" w:rsidP="00536B26">
            <w:pPr>
              <w:rPr>
                <w:rFonts w:ascii="Tahoma" w:hAnsi="Tahoma" w:cs="Tahoma"/>
                <w:b/>
                <w:bCs/>
                <w:sz w:val="18"/>
                <w:szCs w:val="18"/>
              </w:rPr>
            </w:pPr>
            <w:r w:rsidRPr="0069268E">
              <w:rPr>
                <w:rFonts w:ascii="Tahoma" w:hAnsi="Tahoma" w:cs="Tahoma"/>
                <w:b/>
                <w:bCs/>
                <w:sz w:val="18"/>
                <w:szCs w:val="18"/>
              </w:rPr>
              <w:t>CARACTERISTICAS DE CAPACIDAD</w:t>
            </w:r>
          </w:p>
        </w:tc>
      </w:tr>
      <w:tr w:rsidR="00B86DC3" w:rsidRPr="0069268E" w14:paraId="697314EA" w14:textId="77777777" w:rsidTr="005F10DE">
        <w:trPr>
          <w:trHeight w:val="20"/>
        </w:trPr>
        <w:tc>
          <w:tcPr>
            <w:tcW w:w="2977" w:type="dxa"/>
          </w:tcPr>
          <w:p w14:paraId="2A5A3C40"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Memoria DRAM</w:t>
            </w:r>
          </w:p>
        </w:tc>
        <w:tc>
          <w:tcPr>
            <w:tcW w:w="5387" w:type="dxa"/>
          </w:tcPr>
          <w:p w14:paraId="62C63884"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4 GB o superior.</w:t>
            </w:r>
          </w:p>
        </w:tc>
      </w:tr>
      <w:tr w:rsidR="00B86DC3" w:rsidRPr="0069268E" w14:paraId="48CD1E0B" w14:textId="77777777" w:rsidTr="005F10DE">
        <w:trPr>
          <w:trHeight w:val="20"/>
        </w:trPr>
        <w:tc>
          <w:tcPr>
            <w:tcW w:w="2977" w:type="dxa"/>
          </w:tcPr>
          <w:p w14:paraId="7EF64399"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Procesador</w:t>
            </w:r>
          </w:p>
        </w:tc>
        <w:tc>
          <w:tcPr>
            <w:tcW w:w="5387" w:type="dxa"/>
          </w:tcPr>
          <w:p w14:paraId="488C48AE"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Procesador Multinúcleo de alto rendimiento.</w:t>
            </w:r>
          </w:p>
        </w:tc>
      </w:tr>
      <w:tr w:rsidR="00B86DC3" w:rsidRPr="0069268E" w14:paraId="7C1D652F" w14:textId="77777777" w:rsidTr="005F10DE">
        <w:trPr>
          <w:trHeight w:val="20"/>
        </w:trPr>
        <w:tc>
          <w:tcPr>
            <w:tcW w:w="2977" w:type="dxa"/>
          </w:tcPr>
          <w:p w14:paraId="000655E1"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Flash</w:t>
            </w:r>
          </w:p>
        </w:tc>
        <w:tc>
          <w:tcPr>
            <w:tcW w:w="5387" w:type="dxa"/>
          </w:tcPr>
          <w:p w14:paraId="0E194FF7"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lang w:val="en-US"/>
              </w:rPr>
              <w:t>4 GB o superior.</w:t>
            </w:r>
          </w:p>
        </w:tc>
      </w:tr>
      <w:tr w:rsidR="00B86DC3" w:rsidRPr="0069268E" w14:paraId="6815A365" w14:textId="77777777" w:rsidTr="005F10DE">
        <w:trPr>
          <w:trHeight w:val="20"/>
        </w:trPr>
        <w:tc>
          <w:tcPr>
            <w:tcW w:w="2977" w:type="dxa"/>
          </w:tcPr>
          <w:p w14:paraId="0EBFBB40"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Buffer del sistema</w:t>
            </w:r>
          </w:p>
        </w:tc>
        <w:tc>
          <w:tcPr>
            <w:tcW w:w="5387" w:type="dxa"/>
          </w:tcPr>
          <w:p w14:paraId="6C7F3B5F"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lang w:val="en-US"/>
              </w:rPr>
              <w:t>12 MB o superior.</w:t>
            </w:r>
          </w:p>
        </w:tc>
      </w:tr>
      <w:tr w:rsidR="00B86DC3" w:rsidRPr="0069268E" w14:paraId="7A7EC7AA" w14:textId="77777777" w:rsidTr="005F10DE">
        <w:trPr>
          <w:trHeight w:val="20"/>
        </w:trPr>
        <w:tc>
          <w:tcPr>
            <w:tcW w:w="2977" w:type="dxa"/>
          </w:tcPr>
          <w:p w14:paraId="212A4B82"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Rendimiento (forwarding)</w:t>
            </w:r>
          </w:p>
        </w:tc>
        <w:tc>
          <w:tcPr>
            <w:tcW w:w="5387" w:type="dxa"/>
          </w:tcPr>
          <w:p w14:paraId="6E9F90B1" w14:textId="77777777" w:rsidR="00B86DC3" w:rsidRPr="0069268E" w:rsidRDefault="00B86DC3" w:rsidP="00536B26">
            <w:pPr>
              <w:jc w:val="both"/>
              <w:rPr>
                <w:rFonts w:ascii="Tahoma" w:hAnsi="Tahoma" w:cs="Tahoma"/>
                <w:sz w:val="18"/>
                <w:szCs w:val="18"/>
                <w:lang w:val="en-US"/>
              </w:rPr>
            </w:pPr>
            <w:r w:rsidRPr="0069268E">
              <w:rPr>
                <w:rFonts w:ascii="Tahoma" w:hAnsi="Tahoma" w:cs="Tahoma"/>
                <w:sz w:val="18"/>
                <w:szCs w:val="18"/>
                <w:lang w:val="en-US"/>
              </w:rPr>
              <w:t>Minimamente 176 Gbps.</w:t>
            </w:r>
          </w:p>
        </w:tc>
      </w:tr>
      <w:tr w:rsidR="00B86DC3" w:rsidRPr="0069268E" w14:paraId="0BD275D0" w14:textId="77777777" w:rsidTr="005F10DE">
        <w:trPr>
          <w:trHeight w:val="20"/>
        </w:trPr>
        <w:tc>
          <w:tcPr>
            <w:tcW w:w="2977" w:type="dxa"/>
          </w:tcPr>
          <w:p w14:paraId="6CBEBE37"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Capacidad de Switching</w:t>
            </w:r>
          </w:p>
        </w:tc>
        <w:tc>
          <w:tcPr>
            <w:tcW w:w="5387" w:type="dxa"/>
          </w:tcPr>
          <w:p w14:paraId="6C942EC0" w14:textId="77777777" w:rsidR="00B86DC3" w:rsidRPr="0069268E" w:rsidRDefault="00B86DC3" w:rsidP="00536B26">
            <w:pPr>
              <w:jc w:val="both"/>
              <w:rPr>
                <w:rFonts w:ascii="Tahoma" w:hAnsi="Tahoma" w:cs="Tahoma"/>
                <w:sz w:val="18"/>
                <w:szCs w:val="18"/>
                <w:lang w:val="en-US"/>
              </w:rPr>
            </w:pPr>
            <w:r w:rsidRPr="0069268E">
              <w:rPr>
                <w:rFonts w:ascii="Tahoma" w:hAnsi="Tahoma" w:cs="Tahoma"/>
                <w:sz w:val="18"/>
                <w:szCs w:val="18"/>
                <w:lang w:val="en-US"/>
              </w:rPr>
              <w:t>Minimamente 130 Mpps.</w:t>
            </w:r>
          </w:p>
        </w:tc>
      </w:tr>
      <w:tr w:rsidR="00B86DC3" w:rsidRPr="0069268E" w14:paraId="701BF849" w14:textId="77777777" w:rsidTr="005F10DE">
        <w:trPr>
          <w:trHeight w:val="20"/>
        </w:trPr>
        <w:tc>
          <w:tcPr>
            <w:tcW w:w="8364" w:type="dxa"/>
            <w:gridSpan w:val="2"/>
          </w:tcPr>
          <w:p w14:paraId="23FE5BFF" w14:textId="77777777" w:rsidR="00B86DC3" w:rsidRPr="0069268E" w:rsidRDefault="00B86DC3" w:rsidP="00536B26">
            <w:pPr>
              <w:rPr>
                <w:rFonts w:ascii="Tahoma" w:hAnsi="Tahoma" w:cs="Tahoma"/>
                <w:b/>
                <w:bCs/>
                <w:sz w:val="18"/>
                <w:szCs w:val="18"/>
              </w:rPr>
            </w:pPr>
            <w:r w:rsidRPr="0069268E">
              <w:rPr>
                <w:rFonts w:ascii="Tahoma" w:hAnsi="Tahoma" w:cs="Tahoma"/>
                <w:b/>
                <w:bCs/>
                <w:sz w:val="18"/>
                <w:szCs w:val="18"/>
              </w:rPr>
              <w:t>CARACTERÍSTICAS DE FUNCIONAMIENTO</w:t>
            </w:r>
          </w:p>
        </w:tc>
      </w:tr>
      <w:tr w:rsidR="00B86DC3" w:rsidRPr="0069268E" w14:paraId="6BFA2EE1" w14:textId="77777777" w:rsidTr="005F10DE">
        <w:trPr>
          <w:trHeight w:val="20"/>
        </w:trPr>
        <w:tc>
          <w:tcPr>
            <w:tcW w:w="2977" w:type="dxa"/>
          </w:tcPr>
          <w:p w14:paraId="7C1100A0"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Temperatura de Operación</w:t>
            </w:r>
          </w:p>
        </w:tc>
        <w:tc>
          <w:tcPr>
            <w:tcW w:w="5387" w:type="dxa"/>
          </w:tcPr>
          <w:p w14:paraId="335200EC"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0° a 40°C</w:t>
            </w:r>
          </w:p>
        </w:tc>
      </w:tr>
      <w:tr w:rsidR="00B86DC3" w:rsidRPr="0069268E" w14:paraId="211591C5" w14:textId="77777777" w:rsidTr="005F10DE">
        <w:trPr>
          <w:trHeight w:val="20"/>
        </w:trPr>
        <w:tc>
          <w:tcPr>
            <w:tcW w:w="2977" w:type="dxa"/>
          </w:tcPr>
          <w:p w14:paraId="77E56313"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Humedad relativa de operación</w:t>
            </w:r>
          </w:p>
        </w:tc>
        <w:tc>
          <w:tcPr>
            <w:tcW w:w="5387" w:type="dxa"/>
          </w:tcPr>
          <w:p w14:paraId="3616BB20"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5% – 90 % sin condensación.</w:t>
            </w:r>
          </w:p>
        </w:tc>
      </w:tr>
      <w:tr w:rsidR="00B86DC3" w:rsidRPr="0069268E" w14:paraId="52EFD2A0" w14:textId="77777777" w:rsidTr="005F10DE">
        <w:trPr>
          <w:trHeight w:val="20"/>
        </w:trPr>
        <w:tc>
          <w:tcPr>
            <w:tcW w:w="2977" w:type="dxa"/>
          </w:tcPr>
          <w:p w14:paraId="5385EF8F"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Altitud de operación</w:t>
            </w:r>
          </w:p>
        </w:tc>
        <w:tc>
          <w:tcPr>
            <w:tcW w:w="5387" w:type="dxa"/>
          </w:tcPr>
          <w:p w14:paraId="5444153E"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Hasta 4000 msnm.</w:t>
            </w:r>
          </w:p>
        </w:tc>
      </w:tr>
      <w:tr w:rsidR="00B86DC3" w:rsidRPr="0069268E" w14:paraId="1677324F" w14:textId="77777777" w:rsidTr="005F10DE">
        <w:trPr>
          <w:trHeight w:val="20"/>
        </w:trPr>
        <w:tc>
          <w:tcPr>
            <w:tcW w:w="2977" w:type="dxa"/>
          </w:tcPr>
          <w:p w14:paraId="55701B91"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Fuente de Poder</w:t>
            </w:r>
          </w:p>
        </w:tc>
        <w:tc>
          <w:tcPr>
            <w:tcW w:w="5387" w:type="dxa"/>
          </w:tcPr>
          <w:p w14:paraId="48DE628A" w14:textId="77777777" w:rsidR="00B86DC3" w:rsidRPr="0069268E" w:rsidRDefault="00B86DC3" w:rsidP="00536B26">
            <w:pPr>
              <w:tabs>
                <w:tab w:val="left" w:pos="504"/>
              </w:tabs>
              <w:jc w:val="both"/>
              <w:rPr>
                <w:rFonts w:ascii="Tahoma" w:hAnsi="Tahoma" w:cs="Tahoma"/>
                <w:sz w:val="18"/>
                <w:szCs w:val="18"/>
              </w:rPr>
            </w:pPr>
            <w:r w:rsidRPr="0069268E">
              <w:rPr>
                <w:rFonts w:ascii="Tahoma" w:hAnsi="Tahoma" w:cs="Tahoma"/>
                <w:sz w:val="18"/>
                <w:szCs w:val="18"/>
              </w:rPr>
              <w:t>Fuente de alimentación que permita un voltaje de entrada AC de 100 a 240 VAC y frecuencia de entrada de 47 a 63 Hz.</w:t>
            </w:r>
          </w:p>
        </w:tc>
      </w:tr>
      <w:tr w:rsidR="00B86DC3" w:rsidRPr="0069268E" w14:paraId="5442B9BE" w14:textId="77777777" w:rsidTr="005F10DE">
        <w:trPr>
          <w:trHeight w:val="20"/>
        </w:trPr>
        <w:tc>
          <w:tcPr>
            <w:tcW w:w="2977" w:type="dxa"/>
          </w:tcPr>
          <w:p w14:paraId="75D1C2EF"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Redundancia Fuente de Poder</w:t>
            </w:r>
          </w:p>
        </w:tc>
        <w:tc>
          <w:tcPr>
            <w:tcW w:w="5387" w:type="dxa"/>
          </w:tcPr>
          <w:p w14:paraId="0B303A8C"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Mínimamente 2 Fuentes (por equipo).</w:t>
            </w:r>
          </w:p>
        </w:tc>
      </w:tr>
      <w:tr w:rsidR="00B86DC3" w:rsidRPr="0069268E" w14:paraId="0E649B71" w14:textId="77777777" w:rsidTr="005F10DE">
        <w:trPr>
          <w:trHeight w:val="20"/>
        </w:trPr>
        <w:tc>
          <w:tcPr>
            <w:tcW w:w="2977" w:type="dxa"/>
          </w:tcPr>
          <w:p w14:paraId="1EDC804C"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Disipación de Calor</w:t>
            </w:r>
          </w:p>
        </w:tc>
        <w:tc>
          <w:tcPr>
            <w:tcW w:w="5387" w:type="dxa"/>
          </w:tcPr>
          <w:p w14:paraId="0C32A806"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Front to back (Flujo de aire ingreso desde la parte frontal hacia y salida por la parte posterior del equipo).</w:t>
            </w:r>
          </w:p>
        </w:tc>
      </w:tr>
      <w:tr w:rsidR="00B86DC3" w:rsidRPr="0069268E" w14:paraId="4829A30D" w14:textId="77777777" w:rsidTr="005F10DE">
        <w:trPr>
          <w:trHeight w:val="20"/>
        </w:trPr>
        <w:tc>
          <w:tcPr>
            <w:tcW w:w="2977" w:type="dxa"/>
          </w:tcPr>
          <w:p w14:paraId="44ABE670" w14:textId="77777777" w:rsidR="00B86DC3" w:rsidRPr="0069268E" w:rsidRDefault="00B86DC3" w:rsidP="00536B26">
            <w:pPr>
              <w:rPr>
                <w:rFonts w:ascii="Tahoma" w:hAnsi="Tahoma" w:cs="Tahoma"/>
                <w:b/>
                <w:sz w:val="18"/>
                <w:szCs w:val="18"/>
              </w:rPr>
            </w:pPr>
            <w:r w:rsidRPr="0069268E">
              <w:rPr>
                <w:rFonts w:ascii="Tahoma" w:hAnsi="Tahoma" w:cs="Tahoma"/>
                <w:b/>
                <w:sz w:val="18"/>
                <w:szCs w:val="18"/>
              </w:rPr>
              <w:t>Cable de energía</w:t>
            </w:r>
          </w:p>
        </w:tc>
        <w:tc>
          <w:tcPr>
            <w:tcW w:w="5387" w:type="dxa"/>
          </w:tcPr>
          <w:p w14:paraId="11B42CDC"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Incluido, conectores C-13 a C-14.</w:t>
            </w:r>
          </w:p>
        </w:tc>
      </w:tr>
      <w:tr w:rsidR="00B86DC3" w:rsidRPr="0069268E" w14:paraId="22012342" w14:textId="77777777" w:rsidTr="005F10DE">
        <w:trPr>
          <w:trHeight w:val="20"/>
        </w:trPr>
        <w:tc>
          <w:tcPr>
            <w:tcW w:w="2977" w:type="dxa"/>
          </w:tcPr>
          <w:p w14:paraId="00610D3B" w14:textId="77777777" w:rsidR="00B86DC3" w:rsidRPr="0069268E" w:rsidRDefault="00B86DC3" w:rsidP="00536B26">
            <w:pPr>
              <w:rPr>
                <w:rFonts w:ascii="Tahoma" w:hAnsi="Tahoma" w:cs="Tahoma"/>
                <w:b/>
                <w:sz w:val="18"/>
                <w:szCs w:val="18"/>
                <w:lang w:val="en-US"/>
              </w:rPr>
            </w:pPr>
            <w:r w:rsidRPr="0069268E">
              <w:rPr>
                <w:rFonts w:ascii="Tahoma" w:hAnsi="Tahoma" w:cs="Tahoma"/>
                <w:b/>
                <w:sz w:val="18"/>
                <w:szCs w:val="18"/>
                <w:lang w:val="en-US"/>
              </w:rPr>
              <w:lastRenderedPageBreak/>
              <w:t>Accesorios</w:t>
            </w:r>
          </w:p>
        </w:tc>
        <w:tc>
          <w:tcPr>
            <w:tcW w:w="5387" w:type="dxa"/>
          </w:tcPr>
          <w:p w14:paraId="26454C4E"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Cada equipo debe incluir al menos:</w:t>
            </w:r>
          </w:p>
          <w:p w14:paraId="4B8D04D5" w14:textId="77777777" w:rsidR="00B86DC3" w:rsidRPr="00C236BF" w:rsidRDefault="00B86DC3" w:rsidP="00B86DC3">
            <w:pPr>
              <w:pStyle w:val="Prrafodelista"/>
              <w:numPr>
                <w:ilvl w:val="0"/>
                <w:numId w:val="111"/>
              </w:numPr>
              <w:contextualSpacing/>
              <w:jc w:val="both"/>
              <w:rPr>
                <w:rFonts w:ascii="Tahoma" w:hAnsi="Tahoma" w:cs="Tahoma"/>
                <w:sz w:val="18"/>
                <w:szCs w:val="18"/>
                <w:lang w:val="en-US"/>
              </w:rPr>
            </w:pPr>
            <w:r w:rsidRPr="0069268E">
              <w:rPr>
                <w:rFonts w:ascii="Tahoma" w:hAnsi="Tahoma" w:cs="Tahoma"/>
                <w:sz w:val="18"/>
                <w:szCs w:val="18"/>
                <w:lang w:val="en-US"/>
              </w:rPr>
              <w:t xml:space="preserve">4 SFP+ 10GE 10GE (Long Range 10Km). </w:t>
            </w:r>
          </w:p>
          <w:p w14:paraId="7BFF45F4" w14:textId="77777777" w:rsidR="00B86DC3" w:rsidRPr="0069268E" w:rsidRDefault="00B86DC3" w:rsidP="00536B26">
            <w:pPr>
              <w:pStyle w:val="Prrafodelista"/>
              <w:ind w:left="764"/>
              <w:jc w:val="both"/>
              <w:rPr>
                <w:rFonts w:ascii="Tahoma" w:hAnsi="Tahoma" w:cs="Tahoma"/>
                <w:sz w:val="18"/>
                <w:szCs w:val="18"/>
                <w:lang w:val="es-BO"/>
              </w:rPr>
            </w:pPr>
            <w:r w:rsidRPr="0069268E">
              <w:rPr>
                <w:rFonts w:ascii="Tahoma" w:hAnsi="Tahoma" w:cs="Tahoma"/>
                <w:sz w:val="18"/>
                <w:szCs w:val="18"/>
                <w:lang w:val="es-BO"/>
              </w:rPr>
              <w:t>(incluido el módulo para funcionamiento de las interfaces 10GE, en caso de no venir este incorporado en el equipo).</w:t>
            </w:r>
          </w:p>
          <w:p w14:paraId="0B2B9509" w14:textId="77777777" w:rsidR="00B86DC3" w:rsidRPr="0069268E" w:rsidRDefault="00B86DC3" w:rsidP="00B86DC3">
            <w:pPr>
              <w:pStyle w:val="Prrafodelista"/>
              <w:numPr>
                <w:ilvl w:val="0"/>
                <w:numId w:val="111"/>
              </w:numPr>
              <w:contextualSpacing/>
              <w:jc w:val="both"/>
              <w:rPr>
                <w:rFonts w:ascii="Tahoma" w:hAnsi="Tahoma" w:cs="Tahoma"/>
                <w:sz w:val="18"/>
                <w:szCs w:val="18"/>
                <w:lang w:val="es-BO"/>
              </w:rPr>
            </w:pPr>
            <w:r w:rsidRPr="0069268E">
              <w:rPr>
                <w:rFonts w:ascii="Tahoma" w:hAnsi="Tahoma" w:cs="Tahoma"/>
                <w:sz w:val="18"/>
                <w:szCs w:val="18"/>
                <w:lang w:val="es-BO"/>
              </w:rPr>
              <w:t>Kit de Stacking (en caso que el equipo no cuente con opción de Virtual Stack o similares).</w:t>
            </w:r>
          </w:p>
        </w:tc>
      </w:tr>
      <w:tr w:rsidR="00B86DC3" w:rsidRPr="0069268E" w14:paraId="6B144DD6" w14:textId="77777777" w:rsidTr="005F10DE">
        <w:trPr>
          <w:trHeight w:val="20"/>
        </w:trPr>
        <w:tc>
          <w:tcPr>
            <w:tcW w:w="2977" w:type="dxa"/>
          </w:tcPr>
          <w:p w14:paraId="20B25C2B" w14:textId="77777777" w:rsidR="00B86DC3" w:rsidRPr="0069268E" w:rsidRDefault="00B86DC3" w:rsidP="00536B26">
            <w:pPr>
              <w:tabs>
                <w:tab w:val="center" w:pos="1192"/>
              </w:tabs>
              <w:rPr>
                <w:rFonts w:ascii="Tahoma" w:hAnsi="Tahoma" w:cs="Tahoma"/>
                <w:b/>
                <w:sz w:val="18"/>
                <w:szCs w:val="18"/>
              </w:rPr>
            </w:pPr>
          </w:p>
          <w:p w14:paraId="75869225" w14:textId="77777777" w:rsidR="00B86DC3" w:rsidRPr="0069268E" w:rsidRDefault="00B86DC3" w:rsidP="00536B26">
            <w:pPr>
              <w:tabs>
                <w:tab w:val="center" w:pos="1192"/>
              </w:tabs>
              <w:rPr>
                <w:rFonts w:ascii="Tahoma" w:hAnsi="Tahoma" w:cs="Tahoma"/>
                <w:b/>
                <w:sz w:val="18"/>
                <w:szCs w:val="18"/>
              </w:rPr>
            </w:pPr>
          </w:p>
          <w:p w14:paraId="46A17BF1" w14:textId="77777777" w:rsidR="00B86DC3" w:rsidRPr="0069268E" w:rsidRDefault="00B86DC3" w:rsidP="00536B26">
            <w:pPr>
              <w:tabs>
                <w:tab w:val="center" w:pos="1192"/>
              </w:tabs>
              <w:rPr>
                <w:rFonts w:ascii="Tahoma" w:hAnsi="Tahoma" w:cs="Tahoma"/>
                <w:b/>
                <w:sz w:val="18"/>
                <w:szCs w:val="18"/>
              </w:rPr>
            </w:pPr>
          </w:p>
          <w:p w14:paraId="3C1CB8F9" w14:textId="77777777" w:rsidR="00B86DC3" w:rsidRPr="0069268E" w:rsidRDefault="00B86DC3" w:rsidP="00536B26">
            <w:pPr>
              <w:tabs>
                <w:tab w:val="center" w:pos="1192"/>
              </w:tabs>
              <w:rPr>
                <w:rFonts w:ascii="Tahoma" w:hAnsi="Tahoma" w:cs="Tahoma"/>
                <w:b/>
                <w:sz w:val="18"/>
                <w:szCs w:val="18"/>
                <w:lang w:val="en-US"/>
              </w:rPr>
            </w:pPr>
            <w:r w:rsidRPr="0069268E">
              <w:rPr>
                <w:rFonts w:ascii="Tahoma" w:hAnsi="Tahoma" w:cs="Tahoma"/>
                <w:b/>
                <w:sz w:val="18"/>
                <w:szCs w:val="18"/>
                <w:lang w:val="en-US"/>
              </w:rPr>
              <w:t>Garantia y soporte</w:t>
            </w:r>
            <w:r w:rsidRPr="0069268E">
              <w:rPr>
                <w:rFonts w:ascii="Tahoma" w:hAnsi="Tahoma" w:cs="Tahoma"/>
                <w:b/>
                <w:sz w:val="18"/>
                <w:szCs w:val="18"/>
                <w:lang w:val="en-US"/>
              </w:rPr>
              <w:tab/>
            </w:r>
          </w:p>
        </w:tc>
        <w:tc>
          <w:tcPr>
            <w:tcW w:w="5387" w:type="dxa"/>
          </w:tcPr>
          <w:p w14:paraId="34F0FBEE"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Garantía y soporte mínimamente de 36 meses a partir de la recepción física del equipo, por parte de fábrica y respaldada por el proveedor.</w:t>
            </w:r>
          </w:p>
          <w:p w14:paraId="1BFD9A47" w14:textId="77777777" w:rsidR="00B86DC3" w:rsidRPr="0069268E" w:rsidRDefault="00B86DC3" w:rsidP="00536B26">
            <w:pPr>
              <w:jc w:val="both"/>
              <w:rPr>
                <w:rFonts w:ascii="Tahoma" w:hAnsi="Tahoma" w:cs="Tahoma"/>
                <w:sz w:val="18"/>
                <w:szCs w:val="18"/>
              </w:rPr>
            </w:pPr>
            <w:r w:rsidRPr="0069268E">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r>
    </w:tbl>
    <w:p w14:paraId="04FB05DA" w14:textId="77777777" w:rsidR="00B86DC3" w:rsidRDefault="00B86DC3" w:rsidP="00B86DC3">
      <w:pPr>
        <w:contextualSpacing/>
        <w:jc w:val="both"/>
        <w:rPr>
          <w:rFonts w:ascii="Tahoma" w:hAnsi="Tahoma" w:cs="Tahoma"/>
          <w:b/>
          <w:bCs/>
          <w:sz w:val="20"/>
          <w:szCs w:val="20"/>
        </w:rPr>
      </w:pPr>
    </w:p>
    <w:p w14:paraId="2D1C4075" w14:textId="6BA1CEF4" w:rsidR="00B86DC3" w:rsidRDefault="005F10DE" w:rsidP="00B86DC3">
      <w:pPr>
        <w:contextualSpacing/>
        <w:jc w:val="both"/>
        <w:rPr>
          <w:rFonts w:ascii="Tahoma" w:hAnsi="Tahoma" w:cs="Tahoma"/>
          <w:b/>
          <w:bCs/>
          <w:sz w:val="20"/>
          <w:szCs w:val="20"/>
        </w:rPr>
      </w:pPr>
      <w:r>
        <w:rPr>
          <w:rFonts w:ascii="Tahoma" w:hAnsi="Tahoma" w:cs="Tahoma"/>
          <w:b/>
          <w:bCs/>
          <w:sz w:val="20"/>
          <w:szCs w:val="20"/>
        </w:rPr>
        <w:t xml:space="preserve">         </w:t>
      </w:r>
      <w:r w:rsidR="00B86DC3">
        <w:rPr>
          <w:rFonts w:ascii="Tahoma" w:hAnsi="Tahoma" w:cs="Tahoma"/>
          <w:b/>
          <w:bCs/>
          <w:sz w:val="20"/>
          <w:szCs w:val="20"/>
        </w:rPr>
        <w:t>CONDICIONES GENERALES PARA LA PROVISION DE LOS BIENES</w:t>
      </w:r>
    </w:p>
    <w:p w14:paraId="04CB7ADC" w14:textId="77777777" w:rsidR="005F10DE" w:rsidRPr="006E1187" w:rsidRDefault="005F10DE" w:rsidP="00B86DC3">
      <w:pPr>
        <w:contextualSpacing/>
        <w:jc w:val="both"/>
        <w:rPr>
          <w:rFonts w:ascii="Tahoma" w:hAnsi="Tahoma" w:cs="Tahoma"/>
          <w:b/>
          <w:bCs/>
          <w:sz w:val="20"/>
          <w:szCs w:val="20"/>
        </w:rPr>
      </w:pPr>
    </w:p>
    <w:tbl>
      <w:tblPr>
        <w:tblW w:w="8505" w:type="dxa"/>
        <w:tblInd w:w="557" w:type="dxa"/>
        <w:tblLayout w:type="fixed"/>
        <w:tblCellMar>
          <w:left w:w="70" w:type="dxa"/>
          <w:right w:w="70" w:type="dxa"/>
        </w:tblCellMar>
        <w:tblLook w:val="04A0" w:firstRow="1" w:lastRow="0" w:firstColumn="1" w:lastColumn="0" w:noHBand="0" w:noVBand="1"/>
      </w:tblPr>
      <w:tblGrid>
        <w:gridCol w:w="8505"/>
      </w:tblGrid>
      <w:tr w:rsidR="00B86DC3" w:rsidRPr="0069268E" w14:paraId="7B189E6D"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noWrap/>
            <w:vAlign w:val="center"/>
          </w:tcPr>
          <w:p w14:paraId="2FE18E30" w14:textId="77777777" w:rsidR="00B86DC3" w:rsidRPr="0069268E" w:rsidRDefault="00B86DC3" w:rsidP="002C104C">
            <w:pPr>
              <w:pStyle w:val="Prrafodelista"/>
              <w:numPr>
                <w:ilvl w:val="0"/>
                <w:numId w:val="108"/>
              </w:numPr>
              <w:ind w:left="343" w:hanging="284"/>
              <w:contextualSpacing/>
              <w:jc w:val="both"/>
              <w:rPr>
                <w:rFonts w:ascii="Tahoma" w:hAnsi="Tahoma" w:cs="Tahoma"/>
                <w:b/>
                <w:sz w:val="18"/>
                <w:szCs w:val="18"/>
              </w:rPr>
            </w:pPr>
            <w:r w:rsidRPr="0069268E">
              <w:rPr>
                <w:rFonts w:ascii="Tahoma" w:hAnsi="Tahoma" w:cs="Tahoma"/>
                <w:b/>
                <w:sz w:val="18"/>
                <w:szCs w:val="18"/>
              </w:rPr>
              <w:t xml:space="preserve">LUGAR DE ENTREGA </w:t>
            </w:r>
          </w:p>
        </w:tc>
      </w:tr>
      <w:tr w:rsidR="00B86DC3" w:rsidRPr="0069268E" w14:paraId="03C1E0C7"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noWrap/>
            <w:vAlign w:val="center"/>
          </w:tcPr>
          <w:p w14:paraId="7A82B760" w14:textId="77777777" w:rsidR="00B86DC3" w:rsidRPr="0069268E" w:rsidRDefault="00B86DC3" w:rsidP="005943CC">
            <w:pPr>
              <w:widowControl w:val="0"/>
              <w:autoSpaceDE w:val="0"/>
              <w:autoSpaceDN w:val="0"/>
              <w:adjustRightInd w:val="0"/>
              <w:spacing w:line="268" w:lineRule="auto"/>
              <w:ind w:left="343"/>
              <w:jc w:val="both"/>
              <w:rPr>
                <w:rFonts w:ascii="Tahoma" w:hAnsi="Tahoma" w:cs="Tahoma"/>
                <w:sz w:val="18"/>
                <w:szCs w:val="18"/>
              </w:rPr>
            </w:pPr>
            <w:r w:rsidRPr="0069268E">
              <w:rPr>
                <w:rFonts w:ascii="Tahoma" w:hAnsi="Tahoma" w:cs="Tahoma"/>
                <w:sz w:val="18"/>
                <w:szCs w:val="18"/>
                <w:lang w:eastAsia="en-US"/>
              </w:rPr>
              <w:t>El proveedor deberá realizar la instalación física de los equipos en el centro de cómputo de ENDE, ubicado en la ciudad de Cochabamba. Los trabajos deberán ser coordinados con el personal designado por USTI.</w:t>
            </w:r>
          </w:p>
        </w:tc>
      </w:tr>
      <w:tr w:rsidR="00B86DC3" w:rsidRPr="0069268E" w14:paraId="00D67284"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noWrap/>
            <w:vAlign w:val="center"/>
            <w:hideMark/>
          </w:tcPr>
          <w:p w14:paraId="3FD8F25B" w14:textId="77777777" w:rsidR="00B86DC3" w:rsidRPr="0069268E" w:rsidRDefault="00B86DC3" w:rsidP="002C104C">
            <w:pPr>
              <w:pStyle w:val="Prrafodelista"/>
              <w:numPr>
                <w:ilvl w:val="0"/>
                <w:numId w:val="108"/>
              </w:numPr>
              <w:ind w:left="343" w:hanging="284"/>
              <w:contextualSpacing/>
              <w:jc w:val="both"/>
              <w:rPr>
                <w:rFonts w:ascii="Tahoma" w:hAnsi="Tahoma" w:cs="Tahoma"/>
                <w:b/>
                <w:sz w:val="18"/>
                <w:szCs w:val="18"/>
              </w:rPr>
            </w:pPr>
            <w:r w:rsidRPr="0069268E">
              <w:rPr>
                <w:rFonts w:ascii="Tahoma" w:hAnsi="Tahoma" w:cs="Tahoma"/>
                <w:b/>
                <w:bCs/>
                <w:sz w:val="18"/>
                <w:szCs w:val="18"/>
              </w:rPr>
              <w:t>REPRESENTACION DE FABRICA</w:t>
            </w:r>
          </w:p>
        </w:tc>
      </w:tr>
      <w:tr w:rsidR="00B86DC3" w:rsidRPr="0069268E" w14:paraId="505F4283"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hideMark/>
          </w:tcPr>
          <w:p w14:paraId="3DF3E32E" w14:textId="77777777" w:rsidR="00B86DC3" w:rsidRPr="0069268E" w:rsidRDefault="00B86DC3" w:rsidP="005943CC">
            <w:pPr>
              <w:ind w:left="343"/>
              <w:jc w:val="both"/>
              <w:rPr>
                <w:rFonts w:ascii="Tahoma" w:hAnsi="Tahoma" w:cs="Tahoma"/>
                <w:sz w:val="18"/>
                <w:szCs w:val="18"/>
                <w:lang w:val="es-ES_tradnl"/>
              </w:rPr>
            </w:pPr>
            <w:r w:rsidRPr="0069268E">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r>
      <w:tr w:rsidR="00B86DC3" w:rsidRPr="0069268E" w14:paraId="779F0CE0"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hideMark/>
          </w:tcPr>
          <w:p w14:paraId="718788FC" w14:textId="77777777" w:rsidR="00B86DC3" w:rsidRPr="0069268E" w:rsidRDefault="00B86DC3" w:rsidP="005943CC">
            <w:pPr>
              <w:numPr>
                <w:ilvl w:val="0"/>
                <w:numId w:val="108"/>
              </w:numPr>
              <w:spacing w:line="259" w:lineRule="auto"/>
              <w:ind w:left="343" w:hanging="284"/>
              <w:jc w:val="both"/>
              <w:rPr>
                <w:rFonts w:ascii="Tahoma" w:hAnsi="Tahoma" w:cs="Tahoma"/>
                <w:sz w:val="18"/>
                <w:szCs w:val="18"/>
                <w:lang w:val="es-ES_tradnl"/>
              </w:rPr>
            </w:pPr>
            <w:r w:rsidRPr="0069268E">
              <w:rPr>
                <w:rFonts w:ascii="Tahoma" w:hAnsi="Tahoma" w:cs="Tahoma"/>
                <w:b/>
                <w:sz w:val="18"/>
                <w:szCs w:val="18"/>
              </w:rPr>
              <w:t>PERSONAL REQUERIDO PARA LA IMPLEMENTACION</w:t>
            </w:r>
          </w:p>
        </w:tc>
      </w:tr>
      <w:tr w:rsidR="00B86DC3" w:rsidRPr="0069268E" w14:paraId="300B1B9E"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hideMark/>
          </w:tcPr>
          <w:p w14:paraId="2BBDEBC8" w14:textId="7D56F608" w:rsidR="00B86DC3" w:rsidRPr="0069268E" w:rsidRDefault="00B86DC3" w:rsidP="005943CC">
            <w:pPr>
              <w:ind w:left="343"/>
              <w:jc w:val="both"/>
              <w:rPr>
                <w:rFonts w:ascii="Tahoma" w:hAnsi="Tahoma" w:cs="Tahoma"/>
                <w:sz w:val="18"/>
                <w:szCs w:val="18"/>
                <w:lang w:val="es-ES_tradnl"/>
              </w:rPr>
            </w:pPr>
            <w:r w:rsidRPr="0069268E">
              <w:rPr>
                <w:rFonts w:ascii="Tahoma" w:hAnsi="Tahoma" w:cs="Tahoma"/>
                <w:sz w:val="18"/>
                <w:szCs w:val="18"/>
              </w:rPr>
              <w:t xml:space="preserve">El personal encargado de la implementación deberá contar con certificaciones vigentes emitidas por el fabricante de la solución propuesta. Asimismo, al presentar la propuesta, se deberán adjuntar copias de dichos certificados vigentes, correspondientes a dos personas </w:t>
            </w:r>
            <w:r w:rsidR="00536B26" w:rsidRPr="0069268E">
              <w:rPr>
                <w:rFonts w:ascii="Tahoma" w:hAnsi="Tahoma" w:cs="Tahoma"/>
                <w:sz w:val="18"/>
                <w:szCs w:val="18"/>
              </w:rPr>
              <w:t>mínimamente</w:t>
            </w:r>
            <w:r w:rsidRPr="0069268E">
              <w:rPr>
                <w:rFonts w:ascii="Tahoma" w:hAnsi="Tahoma" w:cs="Tahoma"/>
                <w:sz w:val="18"/>
                <w:szCs w:val="18"/>
              </w:rPr>
              <w:t>.</w:t>
            </w:r>
          </w:p>
        </w:tc>
      </w:tr>
      <w:tr w:rsidR="00B86DC3" w:rsidRPr="0069268E" w14:paraId="72996483"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352F4C93" w14:textId="77777777" w:rsidR="00B86DC3" w:rsidRPr="0069268E" w:rsidRDefault="00B86DC3" w:rsidP="000366AF">
            <w:pPr>
              <w:numPr>
                <w:ilvl w:val="0"/>
                <w:numId w:val="108"/>
              </w:numPr>
              <w:spacing w:line="259" w:lineRule="auto"/>
              <w:ind w:left="343" w:hanging="343"/>
              <w:jc w:val="both"/>
              <w:rPr>
                <w:rFonts w:ascii="Tahoma" w:hAnsi="Tahoma" w:cs="Tahoma"/>
                <w:sz w:val="18"/>
                <w:szCs w:val="18"/>
              </w:rPr>
            </w:pPr>
            <w:r w:rsidRPr="0069268E">
              <w:rPr>
                <w:rFonts w:ascii="Tahoma" w:hAnsi="Tahoma" w:cs="Tahoma"/>
                <w:b/>
                <w:sz w:val="18"/>
                <w:szCs w:val="18"/>
              </w:rPr>
              <w:t>GARANTÍA Y SOPORTE</w:t>
            </w:r>
            <w:r w:rsidRPr="0069268E">
              <w:rPr>
                <w:rFonts w:ascii="Tahoma" w:hAnsi="Tahoma" w:cs="Tahoma"/>
                <w:b/>
                <w:sz w:val="18"/>
                <w:szCs w:val="18"/>
              </w:rPr>
              <w:tab/>
            </w:r>
          </w:p>
        </w:tc>
      </w:tr>
      <w:tr w:rsidR="00B86DC3" w:rsidRPr="0069268E" w14:paraId="5EBFBAE6"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01B1EFE0" w14:textId="77777777" w:rsidR="00B86DC3" w:rsidRPr="0069268E" w:rsidRDefault="00B86DC3" w:rsidP="005943CC">
            <w:pPr>
              <w:ind w:left="343"/>
              <w:jc w:val="both"/>
              <w:rPr>
                <w:rFonts w:ascii="Tahoma" w:hAnsi="Tahoma" w:cs="Tahoma"/>
                <w:sz w:val="18"/>
                <w:szCs w:val="18"/>
              </w:rPr>
            </w:pPr>
            <w:r w:rsidRPr="0069268E">
              <w:rPr>
                <w:rFonts w:ascii="Tahoma" w:hAnsi="Tahoma" w:cs="Tahoma"/>
                <w:sz w:val="18"/>
                <w:szCs w:val="18"/>
              </w:rPr>
              <w:t>Garantía y soporte mínimamente de 36 meses a partir de la recepción física del equipo, por parte de fábrica y respaldada por el proveedor, Además, deberá entregarse el certificado de garantía en formato físico.</w:t>
            </w:r>
          </w:p>
          <w:p w14:paraId="224C28A3" w14:textId="77777777" w:rsidR="00B86DC3" w:rsidRPr="0069268E" w:rsidRDefault="00B86DC3" w:rsidP="005943CC">
            <w:pPr>
              <w:ind w:left="343"/>
              <w:jc w:val="both"/>
              <w:rPr>
                <w:rFonts w:ascii="Tahoma" w:hAnsi="Tahoma" w:cs="Tahoma"/>
                <w:sz w:val="18"/>
                <w:szCs w:val="18"/>
              </w:rPr>
            </w:pPr>
            <w:r w:rsidRPr="0069268E">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r>
      <w:tr w:rsidR="00B86DC3" w:rsidRPr="0069268E" w14:paraId="3B32A893"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7C71F78C" w14:textId="77777777" w:rsidR="00B86DC3" w:rsidRPr="0069268E" w:rsidRDefault="00B86DC3" w:rsidP="000366AF">
            <w:pPr>
              <w:numPr>
                <w:ilvl w:val="0"/>
                <w:numId w:val="108"/>
              </w:numPr>
              <w:spacing w:line="259" w:lineRule="auto"/>
              <w:ind w:left="343" w:hanging="343"/>
              <w:jc w:val="both"/>
              <w:rPr>
                <w:rFonts w:ascii="Tahoma" w:hAnsi="Tahoma" w:cs="Tahoma"/>
                <w:sz w:val="18"/>
                <w:szCs w:val="18"/>
              </w:rPr>
            </w:pPr>
            <w:r w:rsidRPr="0069268E">
              <w:rPr>
                <w:rFonts w:ascii="Tahoma" w:hAnsi="Tahoma" w:cs="Tahoma"/>
                <w:b/>
                <w:sz w:val="18"/>
                <w:szCs w:val="18"/>
              </w:rPr>
              <w:t>IMPLEMENTACIÓN DEL EQUIPO</w:t>
            </w:r>
          </w:p>
        </w:tc>
      </w:tr>
      <w:tr w:rsidR="00B86DC3" w:rsidRPr="0069268E" w14:paraId="5D7FBAFC"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2179ECD7" w14:textId="77777777" w:rsidR="00B86DC3" w:rsidRPr="0069268E" w:rsidRDefault="00B86DC3" w:rsidP="005943CC">
            <w:pPr>
              <w:ind w:left="201" w:firstLine="142"/>
              <w:jc w:val="both"/>
              <w:rPr>
                <w:rFonts w:ascii="Tahoma" w:hAnsi="Tahoma" w:cs="Tahoma"/>
                <w:sz w:val="18"/>
                <w:szCs w:val="18"/>
              </w:rPr>
            </w:pPr>
            <w:r w:rsidRPr="0069268E">
              <w:rPr>
                <w:rFonts w:ascii="Tahoma" w:hAnsi="Tahoma" w:cs="Tahoma"/>
                <w:sz w:val="18"/>
                <w:szCs w:val="18"/>
              </w:rPr>
              <w:t>La propuesta ofertada debe incluir la implementación del equipamiento.</w:t>
            </w:r>
          </w:p>
        </w:tc>
      </w:tr>
      <w:tr w:rsidR="00B86DC3" w:rsidRPr="0069268E" w14:paraId="0030438C"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08354F4F" w14:textId="77777777" w:rsidR="00B86DC3" w:rsidRPr="0069268E" w:rsidRDefault="00B86DC3" w:rsidP="000366AF">
            <w:pPr>
              <w:numPr>
                <w:ilvl w:val="0"/>
                <w:numId w:val="108"/>
              </w:numPr>
              <w:spacing w:line="259" w:lineRule="auto"/>
              <w:ind w:left="343" w:hanging="343"/>
              <w:jc w:val="both"/>
              <w:rPr>
                <w:rFonts w:ascii="Tahoma" w:hAnsi="Tahoma" w:cs="Tahoma"/>
                <w:sz w:val="18"/>
                <w:szCs w:val="18"/>
                <w:lang w:eastAsia="en-US"/>
              </w:rPr>
            </w:pPr>
            <w:r w:rsidRPr="0069268E">
              <w:rPr>
                <w:rFonts w:ascii="Tahoma" w:hAnsi="Tahoma" w:cs="Tahoma"/>
                <w:b/>
                <w:bCs/>
                <w:sz w:val="18"/>
                <w:szCs w:val="18"/>
              </w:rPr>
              <w:t>GARANTÍA</w:t>
            </w:r>
            <w:r w:rsidRPr="0069268E">
              <w:rPr>
                <w:rFonts w:ascii="Tahoma" w:hAnsi="Tahoma" w:cs="Tahoma"/>
                <w:b/>
                <w:sz w:val="18"/>
                <w:szCs w:val="18"/>
              </w:rPr>
              <w:t xml:space="preserve"> DE CUMPLIMIENTO DE CONTRATO:</w:t>
            </w:r>
          </w:p>
        </w:tc>
      </w:tr>
      <w:tr w:rsidR="00B86DC3" w:rsidRPr="0069268E" w14:paraId="3BD2F6EA"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569C0E07" w14:textId="77777777" w:rsidR="00B86DC3" w:rsidRPr="0069268E" w:rsidRDefault="00B86DC3" w:rsidP="005943CC">
            <w:pPr>
              <w:ind w:left="343"/>
              <w:jc w:val="both"/>
              <w:rPr>
                <w:rFonts w:ascii="Tahoma" w:hAnsi="Tahoma" w:cs="Tahoma"/>
                <w:sz w:val="18"/>
                <w:szCs w:val="18"/>
                <w:lang w:eastAsia="en-US"/>
              </w:rPr>
            </w:pPr>
            <w:r w:rsidRPr="0069268E">
              <w:rPr>
                <w:rFonts w:ascii="Tahoma" w:hAnsi="Tahoma" w:cs="Tahoma"/>
                <w:color w:val="1A1A1A"/>
                <w:sz w:val="18"/>
                <w:szCs w:val="18"/>
              </w:rPr>
              <w:t>Para la suscripción de contrato de acuerdo con lo establecido en el Parágrafo II del Artículo 20 de las NB-SABS, el proponente decidirá el tipo de garantía a presentar entre ellos:</w:t>
            </w:r>
            <w:r w:rsidRPr="0069268E">
              <w:rPr>
                <w:rFonts w:ascii="Tahoma" w:hAnsi="Tahoma" w:cs="Tahoma"/>
                <w:color w:val="1A1A1A"/>
                <w:sz w:val="18"/>
                <w:szCs w:val="18"/>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B86DC3" w:rsidRPr="0069268E" w14:paraId="5A02C4F8"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2757451A" w14:textId="77777777" w:rsidR="00B86DC3" w:rsidRPr="0069268E" w:rsidRDefault="00B86DC3" w:rsidP="000366AF">
            <w:pPr>
              <w:numPr>
                <w:ilvl w:val="0"/>
                <w:numId w:val="108"/>
              </w:numPr>
              <w:spacing w:line="259" w:lineRule="auto"/>
              <w:ind w:left="343" w:hanging="343"/>
              <w:jc w:val="both"/>
              <w:rPr>
                <w:rFonts w:ascii="Tahoma" w:hAnsi="Tahoma" w:cs="Tahoma"/>
                <w:sz w:val="18"/>
                <w:szCs w:val="18"/>
              </w:rPr>
            </w:pPr>
            <w:r w:rsidRPr="0069268E">
              <w:rPr>
                <w:rFonts w:ascii="Tahoma" w:hAnsi="Tahoma" w:cs="Tahoma"/>
                <w:b/>
                <w:sz w:val="18"/>
                <w:szCs w:val="18"/>
              </w:rPr>
              <w:t>FORMA DE PAGO</w:t>
            </w:r>
          </w:p>
        </w:tc>
      </w:tr>
      <w:tr w:rsidR="00B86DC3" w:rsidRPr="0069268E" w14:paraId="5DBE85B3" w14:textId="77777777" w:rsidTr="005F10DE">
        <w:trPr>
          <w:trHeight w:val="234"/>
        </w:trPr>
        <w:tc>
          <w:tcPr>
            <w:tcW w:w="8505" w:type="dxa"/>
            <w:tcBorders>
              <w:top w:val="single" w:sz="4" w:space="0" w:color="auto"/>
              <w:left w:val="single" w:sz="8" w:space="0" w:color="auto"/>
              <w:bottom w:val="single" w:sz="4" w:space="0" w:color="auto"/>
              <w:right w:val="single" w:sz="8" w:space="0" w:color="000000"/>
            </w:tcBorders>
            <w:vAlign w:val="center"/>
          </w:tcPr>
          <w:p w14:paraId="374B45B8" w14:textId="77777777" w:rsidR="00B86DC3" w:rsidRPr="0069268E" w:rsidRDefault="00B86DC3" w:rsidP="005943CC">
            <w:pPr>
              <w:ind w:left="343"/>
              <w:jc w:val="both"/>
              <w:rPr>
                <w:rFonts w:ascii="Tahoma" w:hAnsi="Tahoma" w:cs="Tahoma"/>
                <w:sz w:val="18"/>
                <w:szCs w:val="18"/>
              </w:rPr>
            </w:pPr>
            <w:r w:rsidRPr="0069268E">
              <w:rPr>
                <w:rFonts w:ascii="Tahoma" w:hAnsi="Tahoma" w:cs="Tahoma"/>
                <w:sz w:val="18"/>
                <w:szCs w:val="18"/>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B86DC3" w:rsidRPr="0069268E" w14:paraId="5B2EB093"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711C0668" w14:textId="77777777" w:rsidR="00B86DC3" w:rsidRPr="0069268E" w:rsidRDefault="00B86DC3" w:rsidP="000366AF">
            <w:pPr>
              <w:numPr>
                <w:ilvl w:val="0"/>
                <w:numId w:val="108"/>
              </w:numPr>
              <w:spacing w:line="259" w:lineRule="auto"/>
              <w:ind w:left="343" w:hanging="343"/>
              <w:jc w:val="both"/>
              <w:rPr>
                <w:rFonts w:ascii="Tahoma" w:hAnsi="Tahoma" w:cs="Tahoma"/>
                <w:sz w:val="18"/>
                <w:szCs w:val="18"/>
              </w:rPr>
            </w:pPr>
            <w:r w:rsidRPr="0069268E">
              <w:rPr>
                <w:rFonts w:ascii="Tahoma" w:hAnsi="Tahoma" w:cs="Tahoma"/>
                <w:b/>
                <w:sz w:val="18"/>
                <w:szCs w:val="18"/>
              </w:rPr>
              <w:t>PRECIO DE LA PROPUESTA</w:t>
            </w:r>
          </w:p>
        </w:tc>
      </w:tr>
      <w:tr w:rsidR="00B86DC3" w:rsidRPr="0069268E" w14:paraId="0804580E"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2938EDB7" w14:textId="77777777" w:rsidR="00B86DC3" w:rsidRPr="0069268E" w:rsidRDefault="00B86DC3" w:rsidP="005943CC">
            <w:pPr>
              <w:ind w:left="343"/>
              <w:jc w:val="both"/>
              <w:rPr>
                <w:rFonts w:ascii="Tahoma" w:hAnsi="Tahoma" w:cs="Tahoma"/>
                <w:sz w:val="18"/>
                <w:szCs w:val="18"/>
              </w:rPr>
            </w:pPr>
            <w:r w:rsidRPr="0069268E">
              <w:rPr>
                <w:rFonts w:ascii="Tahoma" w:hAnsi="Tahoma" w:cs="Tahoma"/>
                <w:sz w:val="18"/>
                <w:szCs w:val="18"/>
              </w:rPr>
              <w:t>El precio de la propuesta deberá incluir todos los costos hasta la entrega final de la totalidad de los bienes en el sitio designado, incorporando todos los impuestos de ley y respaldado por la correspondiente factura.</w:t>
            </w:r>
          </w:p>
        </w:tc>
      </w:tr>
      <w:tr w:rsidR="00B86DC3" w:rsidRPr="0069268E" w14:paraId="4B22CEDD"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29B2CB02" w14:textId="77777777" w:rsidR="00B86DC3" w:rsidRPr="0069268E" w:rsidRDefault="00B86DC3" w:rsidP="000366AF">
            <w:pPr>
              <w:numPr>
                <w:ilvl w:val="0"/>
                <w:numId w:val="108"/>
              </w:numPr>
              <w:spacing w:line="259" w:lineRule="auto"/>
              <w:ind w:left="343" w:hanging="343"/>
              <w:jc w:val="both"/>
              <w:rPr>
                <w:rFonts w:ascii="Tahoma" w:hAnsi="Tahoma" w:cs="Tahoma"/>
                <w:sz w:val="18"/>
                <w:szCs w:val="18"/>
              </w:rPr>
            </w:pPr>
            <w:r w:rsidRPr="0069268E">
              <w:rPr>
                <w:rFonts w:ascii="Tahoma" w:hAnsi="Tahoma" w:cs="Tahoma"/>
                <w:b/>
                <w:bCs/>
                <w:sz w:val="18"/>
                <w:szCs w:val="18"/>
              </w:rPr>
              <w:t>PLAZO DE ENTREGA</w:t>
            </w:r>
          </w:p>
        </w:tc>
      </w:tr>
      <w:tr w:rsidR="00B86DC3" w:rsidRPr="0069268E" w14:paraId="2E8E83DA"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1166C489" w14:textId="77777777" w:rsidR="00B86DC3" w:rsidRPr="0069268E" w:rsidRDefault="00B86DC3" w:rsidP="005943CC">
            <w:pPr>
              <w:ind w:left="343"/>
              <w:jc w:val="both"/>
              <w:rPr>
                <w:rFonts w:ascii="Tahoma" w:hAnsi="Tahoma" w:cs="Tahoma"/>
                <w:sz w:val="18"/>
                <w:szCs w:val="18"/>
              </w:rPr>
            </w:pPr>
            <w:r w:rsidRPr="0069268E">
              <w:rPr>
                <w:rFonts w:ascii="Tahoma" w:hAnsi="Tahoma" w:cs="Tahoma"/>
                <w:sz w:val="18"/>
                <w:szCs w:val="18"/>
              </w:rPr>
              <w:t>Se considera el periodo de entrega (20) días calendario a partir del día siguiente hábil de la firma de contrato, para la entrega del equipa</w:t>
            </w:r>
            <w:r>
              <w:rPr>
                <w:rFonts w:ascii="Tahoma" w:hAnsi="Tahoma" w:cs="Tahoma"/>
                <w:sz w:val="18"/>
                <w:szCs w:val="18"/>
              </w:rPr>
              <w:t>miento de red switches de data center.</w:t>
            </w:r>
          </w:p>
        </w:tc>
      </w:tr>
      <w:tr w:rsidR="00B86DC3" w:rsidRPr="0069268E" w14:paraId="3C702846"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2C6511FF" w14:textId="77777777" w:rsidR="00B86DC3" w:rsidRPr="0069268E" w:rsidRDefault="00B86DC3" w:rsidP="000366AF">
            <w:pPr>
              <w:numPr>
                <w:ilvl w:val="0"/>
                <w:numId w:val="108"/>
              </w:numPr>
              <w:spacing w:line="259" w:lineRule="auto"/>
              <w:ind w:left="343" w:hanging="343"/>
              <w:jc w:val="both"/>
              <w:rPr>
                <w:rFonts w:ascii="Tahoma" w:hAnsi="Tahoma" w:cs="Tahoma"/>
                <w:sz w:val="18"/>
                <w:szCs w:val="18"/>
              </w:rPr>
            </w:pPr>
            <w:r w:rsidRPr="0069268E">
              <w:rPr>
                <w:rFonts w:ascii="Tahoma" w:hAnsi="Tahoma" w:cs="Tahoma"/>
                <w:b/>
                <w:bCs/>
                <w:sz w:val="18"/>
                <w:szCs w:val="18"/>
              </w:rPr>
              <w:t>METODO DE SELECCIÓN</w:t>
            </w:r>
            <w:r w:rsidRPr="0069268E">
              <w:rPr>
                <w:rFonts w:ascii="Tahoma" w:hAnsi="Tahoma" w:cs="Tahoma"/>
                <w:sz w:val="18"/>
                <w:szCs w:val="18"/>
              </w:rPr>
              <w:t xml:space="preserve"> </w:t>
            </w:r>
          </w:p>
        </w:tc>
      </w:tr>
      <w:tr w:rsidR="00B86DC3" w:rsidRPr="0069268E" w14:paraId="7F86D49A"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35C5C798" w14:textId="77777777" w:rsidR="00B86DC3" w:rsidRPr="0069268E" w:rsidRDefault="00B86DC3" w:rsidP="005943CC">
            <w:pPr>
              <w:ind w:left="343"/>
              <w:jc w:val="both"/>
              <w:rPr>
                <w:rFonts w:ascii="Tahoma" w:hAnsi="Tahoma" w:cs="Tahoma"/>
                <w:sz w:val="18"/>
                <w:szCs w:val="18"/>
              </w:rPr>
            </w:pPr>
            <w:r w:rsidRPr="0069268E">
              <w:rPr>
                <w:rFonts w:ascii="Tahoma" w:hAnsi="Tahoma" w:cs="Tahoma"/>
                <w:color w:val="12140E"/>
                <w:sz w:val="18"/>
                <w:szCs w:val="18"/>
              </w:rPr>
              <w:t>Precio Evaluado Más Bajo</w:t>
            </w:r>
          </w:p>
        </w:tc>
      </w:tr>
      <w:tr w:rsidR="00B86DC3" w:rsidRPr="0069268E" w14:paraId="29247FF3"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72971599" w14:textId="77777777" w:rsidR="00B86DC3" w:rsidRPr="0069268E" w:rsidRDefault="00B86DC3" w:rsidP="000366AF">
            <w:pPr>
              <w:numPr>
                <w:ilvl w:val="0"/>
                <w:numId w:val="108"/>
              </w:numPr>
              <w:spacing w:line="259" w:lineRule="auto"/>
              <w:ind w:left="343" w:hanging="343"/>
              <w:jc w:val="both"/>
              <w:rPr>
                <w:rFonts w:ascii="Tahoma" w:hAnsi="Tahoma" w:cs="Tahoma"/>
                <w:sz w:val="18"/>
                <w:szCs w:val="18"/>
              </w:rPr>
            </w:pPr>
            <w:r w:rsidRPr="0069268E">
              <w:rPr>
                <w:rFonts w:ascii="Tahoma" w:hAnsi="Tahoma" w:cs="Tahoma"/>
                <w:b/>
                <w:bCs/>
                <w:sz w:val="18"/>
                <w:szCs w:val="18"/>
              </w:rPr>
              <w:t>MODALIDAD DE ADJUDICACION</w:t>
            </w:r>
          </w:p>
        </w:tc>
      </w:tr>
      <w:tr w:rsidR="00B86DC3" w:rsidRPr="0069268E" w14:paraId="4B770736" w14:textId="77777777" w:rsidTr="005F10DE">
        <w:trPr>
          <w:trHeight w:val="20"/>
        </w:trPr>
        <w:tc>
          <w:tcPr>
            <w:tcW w:w="8505" w:type="dxa"/>
            <w:tcBorders>
              <w:top w:val="single" w:sz="4" w:space="0" w:color="auto"/>
              <w:left w:val="single" w:sz="8" w:space="0" w:color="auto"/>
              <w:bottom w:val="single" w:sz="4" w:space="0" w:color="auto"/>
              <w:right w:val="single" w:sz="8" w:space="0" w:color="000000"/>
            </w:tcBorders>
            <w:vAlign w:val="center"/>
          </w:tcPr>
          <w:p w14:paraId="784D605F" w14:textId="77777777" w:rsidR="00B86DC3" w:rsidRPr="0069268E" w:rsidRDefault="00B86DC3" w:rsidP="005943CC">
            <w:pPr>
              <w:ind w:left="484" w:hanging="141"/>
              <w:jc w:val="both"/>
              <w:rPr>
                <w:rFonts w:ascii="Tahoma" w:hAnsi="Tahoma" w:cs="Tahoma"/>
                <w:b/>
                <w:bCs/>
                <w:sz w:val="18"/>
                <w:szCs w:val="18"/>
              </w:rPr>
            </w:pPr>
            <w:r w:rsidRPr="0069268E">
              <w:rPr>
                <w:rFonts w:ascii="Tahoma" w:hAnsi="Tahoma" w:cs="Tahoma"/>
                <w:color w:val="12140E"/>
                <w:sz w:val="18"/>
                <w:szCs w:val="18"/>
              </w:rPr>
              <w:t>Adjudicación se realizará por el total.</w:t>
            </w:r>
          </w:p>
        </w:tc>
      </w:tr>
    </w:tbl>
    <w:p w14:paraId="11CA97E0" w14:textId="77777777" w:rsidR="00B86DC3" w:rsidRDefault="00B86DC3" w:rsidP="00B86DC3">
      <w:pPr>
        <w:widowControl w:val="0"/>
        <w:autoSpaceDE w:val="0"/>
        <w:autoSpaceDN w:val="0"/>
        <w:adjustRightInd w:val="0"/>
        <w:jc w:val="both"/>
        <w:rPr>
          <w:rFonts w:ascii="Tahoma" w:hAnsi="Tahoma" w:cs="Tahoma"/>
          <w:sz w:val="20"/>
          <w:szCs w:val="20"/>
        </w:rPr>
      </w:pPr>
    </w:p>
    <w:p w14:paraId="224E86B1" w14:textId="77123D67" w:rsidR="001D1DE0" w:rsidRPr="009956C4" w:rsidRDefault="001D1DE0" w:rsidP="00B86DC3">
      <w:pPr>
        <w:widowControl w:val="0"/>
        <w:autoSpaceDE w:val="0"/>
        <w:autoSpaceDN w:val="0"/>
        <w:adjustRightInd w:val="0"/>
        <w:jc w:val="both"/>
        <w:rPr>
          <w:rFonts w:cs="Arial"/>
          <w:b/>
          <w:sz w:val="18"/>
          <w:szCs w:val="18"/>
          <w:lang w:val="es-BO"/>
        </w:rPr>
      </w:pPr>
      <w:r w:rsidRPr="009956C4">
        <w:rPr>
          <w:rFonts w:cs="Arial"/>
          <w:b/>
          <w:sz w:val="18"/>
          <w:szCs w:val="18"/>
          <w:lang w:val="es-BO"/>
        </w:rPr>
        <w:lastRenderedPageBreak/>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0366AF" w:rsidRDefault="00924416" w:rsidP="00C163C4">
      <w:pPr>
        <w:jc w:val="center"/>
        <w:rPr>
          <w:rFonts w:cs="Arial"/>
          <w:b/>
          <w:lang w:val="es-BO"/>
        </w:rPr>
      </w:pPr>
      <w:r w:rsidRPr="000366AF">
        <w:rPr>
          <w:rFonts w:cs="Arial"/>
          <w:b/>
          <w:lang w:val="es-BO"/>
        </w:rPr>
        <w:lastRenderedPageBreak/>
        <w:t>F</w:t>
      </w:r>
      <w:r w:rsidR="00C163C4" w:rsidRPr="000366AF">
        <w:rPr>
          <w:rFonts w:cs="Arial"/>
          <w:b/>
          <w:lang w:val="es-BO"/>
        </w:rPr>
        <w:t>ORMULARIO C-1</w:t>
      </w:r>
    </w:p>
    <w:p w14:paraId="1CF4B2B9" w14:textId="36B212B7" w:rsidR="00C163C4" w:rsidRPr="000366AF" w:rsidRDefault="00C163C4" w:rsidP="00C163C4">
      <w:pPr>
        <w:jc w:val="center"/>
        <w:rPr>
          <w:rFonts w:cs="Arial"/>
          <w:b/>
          <w:lang w:val="es-BO"/>
        </w:rPr>
      </w:pPr>
      <w:r w:rsidRPr="000366AF">
        <w:rPr>
          <w:rFonts w:cs="Arial"/>
          <w:b/>
          <w:lang w:val="es-BO"/>
        </w:rPr>
        <w:t>ESPECIFICACIONES TÉCNICAS</w:t>
      </w:r>
    </w:p>
    <w:p w14:paraId="6884C06F" w14:textId="7969C852" w:rsidR="000366AF" w:rsidRDefault="000366AF" w:rsidP="00C163C4">
      <w:pPr>
        <w:jc w:val="center"/>
        <w:rPr>
          <w:rFonts w:cs="Arial"/>
          <w:b/>
          <w:sz w:val="18"/>
          <w:szCs w:val="18"/>
          <w:lang w:val="es-BO"/>
        </w:rPr>
      </w:pPr>
    </w:p>
    <w:p w14:paraId="60CDD343" w14:textId="77777777" w:rsidR="000366AF" w:rsidRPr="000366AF" w:rsidRDefault="000366AF" w:rsidP="000366AF">
      <w:pPr>
        <w:rPr>
          <w:rFonts w:cs="Arial"/>
          <w:b/>
          <w:lang w:val="es-BO"/>
        </w:rPr>
      </w:pPr>
    </w:p>
    <w:tbl>
      <w:tblPr>
        <w:tblStyle w:val="Tablaconcuadrcula11"/>
        <w:tblW w:w="9351" w:type="dxa"/>
        <w:tblLook w:val="04A0" w:firstRow="1" w:lastRow="0" w:firstColumn="1" w:lastColumn="0" w:noHBand="0" w:noVBand="1"/>
      </w:tblPr>
      <w:tblGrid>
        <w:gridCol w:w="2374"/>
        <w:gridCol w:w="3396"/>
        <w:gridCol w:w="3581"/>
      </w:tblGrid>
      <w:tr w:rsidR="000366AF" w:rsidRPr="000366AF" w14:paraId="4806A459" w14:textId="77777777" w:rsidTr="000366AF">
        <w:trPr>
          <w:trHeight w:val="242"/>
        </w:trPr>
        <w:tc>
          <w:tcPr>
            <w:tcW w:w="5770" w:type="dxa"/>
            <w:gridSpan w:val="2"/>
            <w:shd w:val="clear" w:color="auto" w:fill="D9D9D9"/>
            <w:vAlign w:val="center"/>
          </w:tcPr>
          <w:p w14:paraId="532E9751" w14:textId="77777777" w:rsidR="000366AF" w:rsidRPr="000366AF" w:rsidRDefault="000366AF" w:rsidP="000366AF">
            <w:pPr>
              <w:jc w:val="center"/>
              <w:rPr>
                <w:rFonts w:ascii="Tahoma" w:hAnsi="Tahoma" w:cs="Tahoma"/>
                <w:b/>
                <w:color w:val="000000"/>
              </w:rPr>
            </w:pPr>
            <w:r w:rsidRPr="000366AF">
              <w:rPr>
                <w:rFonts w:ascii="Tahoma" w:hAnsi="Tahoma" w:cs="Tahoma"/>
                <w:b/>
                <w:color w:val="000000"/>
              </w:rPr>
              <w:t>Para ser llenado por la Entidad convocante</w:t>
            </w:r>
          </w:p>
          <w:p w14:paraId="3D6FE06F" w14:textId="77777777" w:rsidR="000366AF" w:rsidRPr="000366AF" w:rsidRDefault="000366AF" w:rsidP="000366AF">
            <w:pPr>
              <w:jc w:val="center"/>
              <w:rPr>
                <w:rFonts w:ascii="Tahoma" w:hAnsi="Tahoma" w:cs="Tahoma"/>
                <w:b/>
                <w:sz w:val="18"/>
              </w:rPr>
            </w:pPr>
            <w:r w:rsidRPr="000366AF">
              <w:rPr>
                <w:rFonts w:ascii="Tahoma" w:hAnsi="Tahoma" w:cs="Tahoma"/>
                <w:b/>
                <w:color w:val="000000"/>
              </w:rPr>
              <w:t>(Llenar las especificaciones técnicas de manera previa a la publicación del DBC)</w:t>
            </w:r>
          </w:p>
        </w:tc>
        <w:tc>
          <w:tcPr>
            <w:tcW w:w="3581" w:type="dxa"/>
            <w:shd w:val="clear" w:color="auto" w:fill="D9D9D9"/>
            <w:vAlign w:val="center"/>
          </w:tcPr>
          <w:p w14:paraId="0801CC48" w14:textId="77777777" w:rsidR="000366AF" w:rsidRPr="000366AF" w:rsidRDefault="000366AF" w:rsidP="000366AF">
            <w:pPr>
              <w:jc w:val="center"/>
              <w:rPr>
                <w:rFonts w:ascii="Tahoma" w:hAnsi="Tahoma" w:cs="Tahoma"/>
                <w:b/>
                <w:sz w:val="18"/>
              </w:rPr>
            </w:pPr>
            <w:r w:rsidRPr="000366AF">
              <w:rPr>
                <w:rFonts w:ascii="Tahoma" w:hAnsi="Tahoma" w:cs="Tahoma"/>
                <w:b/>
                <w:color w:val="000000"/>
              </w:rPr>
              <w:t>Para ser llenado por el proponente al momento de elaborar su propuesta</w:t>
            </w:r>
          </w:p>
        </w:tc>
      </w:tr>
      <w:tr w:rsidR="000366AF" w:rsidRPr="000366AF" w14:paraId="7EA037B8" w14:textId="77777777" w:rsidTr="000366AF">
        <w:trPr>
          <w:trHeight w:val="242"/>
        </w:trPr>
        <w:tc>
          <w:tcPr>
            <w:tcW w:w="5770" w:type="dxa"/>
            <w:gridSpan w:val="2"/>
            <w:shd w:val="clear" w:color="auto" w:fill="D9D9D9"/>
            <w:vAlign w:val="center"/>
          </w:tcPr>
          <w:p w14:paraId="41DBBB08" w14:textId="77777777" w:rsidR="000366AF" w:rsidRPr="000366AF" w:rsidRDefault="000366AF" w:rsidP="000366AF">
            <w:pPr>
              <w:jc w:val="center"/>
              <w:rPr>
                <w:rFonts w:ascii="Tahoma" w:hAnsi="Tahoma" w:cs="Tahoma"/>
                <w:b/>
                <w:sz w:val="18"/>
              </w:rPr>
            </w:pPr>
            <w:r w:rsidRPr="000366AF">
              <w:rPr>
                <w:rFonts w:ascii="Tahoma" w:hAnsi="Tahoma" w:cs="Tahoma"/>
                <w:b/>
                <w:color w:val="000000"/>
              </w:rPr>
              <w:t>Características y condiciones técnicas solicitadas (*)</w:t>
            </w:r>
          </w:p>
        </w:tc>
        <w:tc>
          <w:tcPr>
            <w:tcW w:w="3581" w:type="dxa"/>
            <w:shd w:val="clear" w:color="auto" w:fill="D9D9D9"/>
            <w:vAlign w:val="center"/>
          </w:tcPr>
          <w:p w14:paraId="25A2ED70" w14:textId="77777777" w:rsidR="000366AF" w:rsidRPr="000366AF" w:rsidRDefault="000366AF" w:rsidP="000366AF">
            <w:pPr>
              <w:jc w:val="center"/>
              <w:rPr>
                <w:rFonts w:ascii="Tahoma" w:hAnsi="Tahoma" w:cs="Tahoma"/>
                <w:b/>
                <w:sz w:val="18"/>
              </w:rPr>
            </w:pPr>
            <w:r w:rsidRPr="000366AF">
              <w:rPr>
                <w:rFonts w:ascii="Tahoma" w:hAnsi="Tahoma" w:cs="Tahoma"/>
                <w:b/>
                <w:color w:val="000000"/>
              </w:rPr>
              <w:t>Característica Propuesta (**)</w:t>
            </w:r>
          </w:p>
          <w:p w14:paraId="767B98C2" w14:textId="77777777" w:rsidR="000366AF" w:rsidRPr="000366AF" w:rsidRDefault="000366AF" w:rsidP="000366AF">
            <w:pPr>
              <w:jc w:val="center"/>
              <w:rPr>
                <w:rFonts w:ascii="Tahoma" w:hAnsi="Tahoma" w:cs="Tahoma"/>
                <w:b/>
                <w:sz w:val="18"/>
              </w:rPr>
            </w:pPr>
          </w:p>
        </w:tc>
      </w:tr>
      <w:tr w:rsidR="000366AF" w:rsidRPr="000366AF" w14:paraId="63E77AB1" w14:textId="77777777" w:rsidTr="000366AF">
        <w:trPr>
          <w:trHeight w:val="242"/>
        </w:trPr>
        <w:tc>
          <w:tcPr>
            <w:tcW w:w="2374" w:type="dxa"/>
          </w:tcPr>
          <w:p w14:paraId="638687C0" w14:textId="77777777" w:rsidR="000366AF" w:rsidRPr="000366AF" w:rsidRDefault="000366AF" w:rsidP="000366AF">
            <w:pPr>
              <w:spacing w:line="259" w:lineRule="auto"/>
              <w:jc w:val="center"/>
              <w:rPr>
                <w:rFonts w:ascii="Tahoma" w:hAnsi="Tahoma" w:cs="Tahoma"/>
                <w:b/>
                <w:lang w:val="es-BO" w:eastAsia="es-BO"/>
              </w:rPr>
            </w:pPr>
            <w:r w:rsidRPr="000366AF">
              <w:rPr>
                <w:rFonts w:ascii="Tahoma" w:hAnsi="Tahoma" w:cs="Tahoma"/>
                <w:b/>
                <w:lang w:val="es-BO" w:eastAsia="es-BO"/>
              </w:rPr>
              <w:t>ESPECIFICACION</w:t>
            </w:r>
          </w:p>
        </w:tc>
        <w:tc>
          <w:tcPr>
            <w:tcW w:w="3396" w:type="dxa"/>
          </w:tcPr>
          <w:p w14:paraId="3B12BEF8" w14:textId="77777777" w:rsidR="000366AF" w:rsidRPr="000366AF" w:rsidRDefault="000366AF" w:rsidP="000366AF">
            <w:pPr>
              <w:spacing w:line="259" w:lineRule="auto"/>
              <w:jc w:val="center"/>
              <w:rPr>
                <w:rFonts w:ascii="Tahoma" w:hAnsi="Tahoma" w:cs="Tahoma"/>
                <w:b/>
                <w:lang w:val="es-BO" w:eastAsia="es-BO"/>
              </w:rPr>
            </w:pPr>
            <w:r w:rsidRPr="000366AF">
              <w:rPr>
                <w:rFonts w:ascii="Tahoma" w:hAnsi="Tahoma" w:cs="Tahoma"/>
                <w:b/>
                <w:lang w:val="es-BO" w:eastAsia="es-BO"/>
              </w:rPr>
              <w:t>DETALLE</w:t>
            </w:r>
          </w:p>
        </w:tc>
        <w:tc>
          <w:tcPr>
            <w:tcW w:w="3581" w:type="dxa"/>
          </w:tcPr>
          <w:p w14:paraId="59351159" w14:textId="77777777" w:rsidR="000366AF" w:rsidRPr="000366AF" w:rsidRDefault="000366AF" w:rsidP="000366AF">
            <w:pPr>
              <w:spacing w:line="259" w:lineRule="auto"/>
              <w:jc w:val="center"/>
              <w:rPr>
                <w:rFonts w:ascii="Tahoma" w:hAnsi="Tahoma" w:cs="Tahoma"/>
                <w:b/>
                <w:lang w:val="es-BO" w:eastAsia="es-BO"/>
              </w:rPr>
            </w:pPr>
          </w:p>
        </w:tc>
      </w:tr>
      <w:tr w:rsidR="000366AF" w:rsidRPr="000366AF" w14:paraId="55BF8B01" w14:textId="77777777" w:rsidTr="000366AF">
        <w:trPr>
          <w:trHeight w:val="200"/>
        </w:trPr>
        <w:tc>
          <w:tcPr>
            <w:tcW w:w="2374" w:type="dxa"/>
          </w:tcPr>
          <w:p w14:paraId="425ABFB4"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 xml:space="preserve">Cantidad </w:t>
            </w:r>
          </w:p>
        </w:tc>
        <w:tc>
          <w:tcPr>
            <w:tcW w:w="3396" w:type="dxa"/>
          </w:tcPr>
          <w:p w14:paraId="2E792958"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2 Equipos</w:t>
            </w:r>
          </w:p>
        </w:tc>
        <w:tc>
          <w:tcPr>
            <w:tcW w:w="3581" w:type="dxa"/>
          </w:tcPr>
          <w:p w14:paraId="7933DD59"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33BB79A5" w14:textId="77777777" w:rsidTr="000366AF">
        <w:trPr>
          <w:trHeight w:val="200"/>
        </w:trPr>
        <w:tc>
          <w:tcPr>
            <w:tcW w:w="2374" w:type="dxa"/>
          </w:tcPr>
          <w:p w14:paraId="30447FF4"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 xml:space="preserve">Estado Del Ítem </w:t>
            </w:r>
          </w:p>
        </w:tc>
        <w:tc>
          <w:tcPr>
            <w:tcW w:w="3396" w:type="dxa"/>
          </w:tcPr>
          <w:p w14:paraId="4EED7E45"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Nuevo</w:t>
            </w:r>
          </w:p>
        </w:tc>
        <w:tc>
          <w:tcPr>
            <w:tcW w:w="3581" w:type="dxa"/>
          </w:tcPr>
          <w:p w14:paraId="0811F39D"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4F6C69E7" w14:textId="77777777" w:rsidTr="000366AF">
        <w:trPr>
          <w:trHeight w:val="200"/>
        </w:trPr>
        <w:tc>
          <w:tcPr>
            <w:tcW w:w="2374" w:type="dxa"/>
          </w:tcPr>
          <w:p w14:paraId="3A367DD7"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Factor De Forma</w:t>
            </w:r>
          </w:p>
        </w:tc>
        <w:tc>
          <w:tcPr>
            <w:tcW w:w="3396" w:type="dxa"/>
          </w:tcPr>
          <w:p w14:paraId="57868535"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Metálico, montaje: Montaje en rack, 1RU.</w:t>
            </w:r>
          </w:p>
        </w:tc>
        <w:tc>
          <w:tcPr>
            <w:tcW w:w="3581" w:type="dxa"/>
          </w:tcPr>
          <w:p w14:paraId="5EB135DE"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685B4D39" w14:textId="77777777" w:rsidTr="000366AF">
        <w:trPr>
          <w:trHeight w:val="200"/>
        </w:trPr>
        <w:tc>
          <w:tcPr>
            <w:tcW w:w="5770" w:type="dxa"/>
            <w:gridSpan w:val="2"/>
          </w:tcPr>
          <w:p w14:paraId="0D279E1C" w14:textId="77777777" w:rsidR="000366AF" w:rsidRPr="000366AF" w:rsidRDefault="000366AF" w:rsidP="000366AF">
            <w:pPr>
              <w:spacing w:line="259" w:lineRule="auto"/>
              <w:jc w:val="both"/>
              <w:rPr>
                <w:rFonts w:ascii="Tahoma" w:hAnsi="Tahoma" w:cs="Tahoma"/>
                <w:b/>
                <w:bCs/>
                <w:lang w:val="es-BO" w:eastAsia="es-BO"/>
              </w:rPr>
            </w:pPr>
            <w:r w:rsidRPr="000366AF">
              <w:rPr>
                <w:rFonts w:ascii="Tahoma" w:hAnsi="Tahoma" w:cs="Tahoma"/>
                <w:b/>
                <w:bCs/>
                <w:lang w:val="es-BO" w:eastAsia="es-BO"/>
              </w:rPr>
              <w:t>INTERFACES REQUERIDAS</w:t>
            </w:r>
          </w:p>
        </w:tc>
        <w:tc>
          <w:tcPr>
            <w:tcW w:w="3581" w:type="dxa"/>
          </w:tcPr>
          <w:p w14:paraId="43E94DD2" w14:textId="77777777" w:rsidR="000366AF" w:rsidRPr="000366AF" w:rsidRDefault="000366AF" w:rsidP="000366AF">
            <w:pPr>
              <w:spacing w:line="259" w:lineRule="auto"/>
              <w:jc w:val="both"/>
              <w:rPr>
                <w:rFonts w:ascii="Tahoma" w:hAnsi="Tahoma" w:cs="Tahoma"/>
                <w:b/>
                <w:bCs/>
                <w:lang w:val="es-BO" w:eastAsia="es-BO"/>
              </w:rPr>
            </w:pPr>
          </w:p>
        </w:tc>
      </w:tr>
      <w:tr w:rsidR="000366AF" w:rsidRPr="000366AF" w14:paraId="544E79F8" w14:textId="77777777" w:rsidTr="000366AF">
        <w:trPr>
          <w:trHeight w:val="135"/>
        </w:trPr>
        <w:tc>
          <w:tcPr>
            <w:tcW w:w="2374" w:type="dxa"/>
          </w:tcPr>
          <w:p w14:paraId="11AE7F0B"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Interfaces de red (downlink)</w:t>
            </w:r>
          </w:p>
        </w:tc>
        <w:tc>
          <w:tcPr>
            <w:tcW w:w="3396" w:type="dxa"/>
          </w:tcPr>
          <w:p w14:paraId="6E4C7BB8"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Al menos 48 puertos 10/100/1000BaseTx.</w:t>
            </w:r>
          </w:p>
        </w:tc>
        <w:tc>
          <w:tcPr>
            <w:tcW w:w="3581" w:type="dxa"/>
          </w:tcPr>
          <w:p w14:paraId="073340ED"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5E7AFE84" w14:textId="77777777" w:rsidTr="000366AF">
        <w:trPr>
          <w:trHeight w:val="135"/>
        </w:trPr>
        <w:tc>
          <w:tcPr>
            <w:tcW w:w="2374" w:type="dxa"/>
          </w:tcPr>
          <w:p w14:paraId="61AA0FEF"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Interfaces de red (Uplink)</w:t>
            </w:r>
          </w:p>
        </w:tc>
        <w:tc>
          <w:tcPr>
            <w:tcW w:w="3396" w:type="dxa"/>
          </w:tcPr>
          <w:p w14:paraId="543232CB"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Al menos 4 puertos 10GE SFP+.</w:t>
            </w:r>
          </w:p>
        </w:tc>
        <w:tc>
          <w:tcPr>
            <w:tcW w:w="3581" w:type="dxa"/>
          </w:tcPr>
          <w:p w14:paraId="24D36FF6"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12FFB968" w14:textId="77777777" w:rsidTr="000366AF">
        <w:trPr>
          <w:trHeight w:val="212"/>
        </w:trPr>
        <w:tc>
          <w:tcPr>
            <w:tcW w:w="2374" w:type="dxa"/>
          </w:tcPr>
          <w:p w14:paraId="2F82F91A"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USB (Client/Server)</w:t>
            </w:r>
          </w:p>
        </w:tc>
        <w:tc>
          <w:tcPr>
            <w:tcW w:w="3396" w:type="dxa"/>
          </w:tcPr>
          <w:p w14:paraId="4E9B2A8B"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1 puerto USB.</w:t>
            </w:r>
          </w:p>
        </w:tc>
        <w:tc>
          <w:tcPr>
            <w:tcW w:w="3581" w:type="dxa"/>
          </w:tcPr>
          <w:p w14:paraId="31BBF701"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48DCBF2A" w14:textId="77777777" w:rsidTr="000366AF">
        <w:trPr>
          <w:trHeight w:val="212"/>
        </w:trPr>
        <w:tc>
          <w:tcPr>
            <w:tcW w:w="2374" w:type="dxa"/>
          </w:tcPr>
          <w:p w14:paraId="77788EAA"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Puerto de Management</w:t>
            </w:r>
          </w:p>
        </w:tc>
        <w:tc>
          <w:tcPr>
            <w:tcW w:w="3396" w:type="dxa"/>
          </w:tcPr>
          <w:p w14:paraId="6705FF53"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 xml:space="preserve">Al menos 1 puerto RJ45 para administración. </w:t>
            </w:r>
          </w:p>
        </w:tc>
        <w:tc>
          <w:tcPr>
            <w:tcW w:w="3581" w:type="dxa"/>
          </w:tcPr>
          <w:p w14:paraId="6C20FED2"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079817F7" w14:textId="77777777" w:rsidTr="000366AF">
        <w:trPr>
          <w:trHeight w:val="212"/>
        </w:trPr>
        <w:tc>
          <w:tcPr>
            <w:tcW w:w="2374" w:type="dxa"/>
          </w:tcPr>
          <w:p w14:paraId="579E9848"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Puerto de Consola</w:t>
            </w:r>
          </w:p>
        </w:tc>
        <w:tc>
          <w:tcPr>
            <w:tcW w:w="3396" w:type="dxa"/>
          </w:tcPr>
          <w:p w14:paraId="7A44DCD1"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 xml:space="preserve">1 puerto de consola RJ45. </w:t>
            </w:r>
          </w:p>
        </w:tc>
        <w:tc>
          <w:tcPr>
            <w:tcW w:w="3581" w:type="dxa"/>
          </w:tcPr>
          <w:p w14:paraId="3ED835E3"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06AE1455" w14:textId="77777777" w:rsidTr="000366AF">
        <w:trPr>
          <w:trHeight w:val="212"/>
        </w:trPr>
        <w:tc>
          <w:tcPr>
            <w:tcW w:w="5770" w:type="dxa"/>
            <w:gridSpan w:val="2"/>
          </w:tcPr>
          <w:p w14:paraId="70DC11AE"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b/>
                <w:bCs/>
                <w:lang w:val="es-BO" w:eastAsia="es-BO"/>
              </w:rPr>
              <w:t>CARACTERISTICAS GENERALES</w:t>
            </w:r>
          </w:p>
        </w:tc>
        <w:tc>
          <w:tcPr>
            <w:tcW w:w="3581" w:type="dxa"/>
          </w:tcPr>
          <w:p w14:paraId="459F2DD5" w14:textId="77777777" w:rsidR="000366AF" w:rsidRPr="000366AF" w:rsidRDefault="000366AF" w:rsidP="000366AF">
            <w:pPr>
              <w:spacing w:line="259" w:lineRule="auto"/>
              <w:jc w:val="both"/>
              <w:rPr>
                <w:rFonts w:ascii="Tahoma" w:hAnsi="Tahoma" w:cs="Tahoma"/>
                <w:b/>
                <w:bCs/>
                <w:lang w:val="es-BO" w:eastAsia="es-BO"/>
              </w:rPr>
            </w:pPr>
          </w:p>
        </w:tc>
      </w:tr>
      <w:tr w:rsidR="000366AF" w:rsidRPr="00536B26" w14:paraId="5AB475B5" w14:textId="77777777" w:rsidTr="000366AF">
        <w:trPr>
          <w:trHeight w:val="198"/>
        </w:trPr>
        <w:tc>
          <w:tcPr>
            <w:tcW w:w="2374" w:type="dxa"/>
          </w:tcPr>
          <w:p w14:paraId="5F4EAD16"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 xml:space="preserve">Tipo de Gestión  </w:t>
            </w:r>
          </w:p>
        </w:tc>
        <w:tc>
          <w:tcPr>
            <w:tcW w:w="3396" w:type="dxa"/>
          </w:tcPr>
          <w:p w14:paraId="68530546" w14:textId="77777777" w:rsidR="000366AF" w:rsidRPr="000366AF" w:rsidRDefault="000366AF" w:rsidP="000366AF">
            <w:pPr>
              <w:spacing w:line="259" w:lineRule="auto"/>
              <w:jc w:val="both"/>
              <w:rPr>
                <w:rFonts w:ascii="Tahoma" w:hAnsi="Tahoma" w:cs="Tahoma"/>
                <w:lang w:val="en-US" w:eastAsia="es-BO"/>
              </w:rPr>
            </w:pPr>
            <w:r w:rsidRPr="000366AF">
              <w:rPr>
                <w:rFonts w:ascii="Tahoma" w:hAnsi="Tahoma" w:cs="Tahoma"/>
                <w:lang w:val="en-US" w:eastAsia="es-BO"/>
              </w:rPr>
              <w:t>Web, CLI, Telnet, SSH, Consola.</w:t>
            </w:r>
          </w:p>
        </w:tc>
        <w:tc>
          <w:tcPr>
            <w:tcW w:w="3581" w:type="dxa"/>
          </w:tcPr>
          <w:p w14:paraId="53FE37EE"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449C8854" w14:textId="77777777" w:rsidTr="000366AF">
        <w:trPr>
          <w:trHeight w:val="272"/>
        </w:trPr>
        <w:tc>
          <w:tcPr>
            <w:tcW w:w="2374" w:type="dxa"/>
          </w:tcPr>
          <w:p w14:paraId="58148F32"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Monitoreo</w:t>
            </w:r>
          </w:p>
        </w:tc>
        <w:tc>
          <w:tcPr>
            <w:tcW w:w="3396" w:type="dxa"/>
          </w:tcPr>
          <w:p w14:paraId="27C66754"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El equipo debe contar con protocolos estándar que permitan el intercambio de datos de monitoreo de red (SNMP, Netflow/IPFix, Port Mirroring, etc.).</w:t>
            </w:r>
          </w:p>
        </w:tc>
        <w:tc>
          <w:tcPr>
            <w:tcW w:w="3581" w:type="dxa"/>
          </w:tcPr>
          <w:p w14:paraId="0176C627"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135F2F01" w14:textId="77777777" w:rsidTr="000366AF">
        <w:trPr>
          <w:trHeight w:val="272"/>
        </w:trPr>
        <w:tc>
          <w:tcPr>
            <w:tcW w:w="2374" w:type="dxa"/>
          </w:tcPr>
          <w:p w14:paraId="4426E744"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Tipo de Stacking para Alta Disponibilidad</w:t>
            </w:r>
          </w:p>
        </w:tc>
        <w:tc>
          <w:tcPr>
            <w:tcW w:w="3396" w:type="dxa"/>
          </w:tcPr>
          <w:p w14:paraId="2382FE76"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El equipo debe permitir una configuración de Stacking, para redundancia y alta disponibilidad.</w:t>
            </w:r>
          </w:p>
        </w:tc>
        <w:tc>
          <w:tcPr>
            <w:tcW w:w="3581" w:type="dxa"/>
          </w:tcPr>
          <w:p w14:paraId="7368B7C6"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16FA4534" w14:textId="77777777" w:rsidTr="000366AF">
        <w:trPr>
          <w:trHeight w:val="262"/>
        </w:trPr>
        <w:tc>
          <w:tcPr>
            <w:tcW w:w="2374" w:type="dxa"/>
          </w:tcPr>
          <w:p w14:paraId="459AE772"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VLAN IDs</w:t>
            </w:r>
          </w:p>
        </w:tc>
        <w:tc>
          <w:tcPr>
            <w:tcW w:w="3396" w:type="dxa"/>
          </w:tcPr>
          <w:p w14:paraId="62ADCF16" w14:textId="77777777" w:rsidR="000366AF" w:rsidRPr="000366AF" w:rsidRDefault="000366AF" w:rsidP="000366AF">
            <w:pPr>
              <w:spacing w:line="259" w:lineRule="auto"/>
              <w:jc w:val="both"/>
              <w:rPr>
                <w:rFonts w:ascii="Tahoma" w:hAnsi="Tahoma" w:cs="Tahoma"/>
                <w:lang w:val="en-US" w:eastAsia="es-BO"/>
              </w:rPr>
            </w:pPr>
            <w:r w:rsidRPr="000366AF">
              <w:rPr>
                <w:rFonts w:ascii="Tahoma" w:hAnsi="Tahoma" w:cs="Tahoma"/>
                <w:lang w:val="en-US" w:eastAsia="es-BO"/>
              </w:rPr>
              <w:t>4096.</w:t>
            </w:r>
          </w:p>
        </w:tc>
        <w:tc>
          <w:tcPr>
            <w:tcW w:w="3581" w:type="dxa"/>
          </w:tcPr>
          <w:p w14:paraId="40EE748E"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1CD35195" w14:textId="77777777" w:rsidTr="000366AF">
        <w:trPr>
          <w:trHeight w:val="262"/>
        </w:trPr>
        <w:tc>
          <w:tcPr>
            <w:tcW w:w="2374" w:type="dxa"/>
          </w:tcPr>
          <w:p w14:paraId="1A3D98A9"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MAC Permitidas</w:t>
            </w:r>
          </w:p>
        </w:tc>
        <w:tc>
          <w:tcPr>
            <w:tcW w:w="3396" w:type="dxa"/>
          </w:tcPr>
          <w:p w14:paraId="48164AC9" w14:textId="77777777" w:rsidR="000366AF" w:rsidRPr="000366AF" w:rsidRDefault="000366AF" w:rsidP="000366AF">
            <w:pPr>
              <w:spacing w:line="259" w:lineRule="auto"/>
              <w:jc w:val="both"/>
              <w:rPr>
                <w:rFonts w:ascii="Tahoma" w:hAnsi="Tahoma" w:cs="Tahoma"/>
                <w:lang w:val="en-US" w:eastAsia="es-BO"/>
              </w:rPr>
            </w:pPr>
            <w:r w:rsidRPr="000366AF">
              <w:rPr>
                <w:rFonts w:ascii="Tahoma" w:hAnsi="Tahoma" w:cs="Tahoma"/>
                <w:lang w:val="en-US" w:eastAsia="es-BO"/>
              </w:rPr>
              <w:t>Mínimo 32.000 MACs.</w:t>
            </w:r>
          </w:p>
        </w:tc>
        <w:tc>
          <w:tcPr>
            <w:tcW w:w="3581" w:type="dxa"/>
          </w:tcPr>
          <w:p w14:paraId="1A3FCE20"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18D87453" w14:textId="77777777" w:rsidTr="000366AF">
        <w:trPr>
          <w:trHeight w:val="262"/>
        </w:trPr>
        <w:tc>
          <w:tcPr>
            <w:tcW w:w="2374" w:type="dxa"/>
          </w:tcPr>
          <w:p w14:paraId="71ED7E31"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Jumbo Frame</w:t>
            </w:r>
          </w:p>
        </w:tc>
        <w:tc>
          <w:tcPr>
            <w:tcW w:w="3396" w:type="dxa"/>
          </w:tcPr>
          <w:p w14:paraId="3F0F1F6D"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n-US" w:eastAsia="es-BO"/>
              </w:rPr>
              <w:t>9198 bytes.</w:t>
            </w:r>
          </w:p>
        </w:tc>
        <w:tc>
          <w:tcPr>
            <w:tcW w:w="3581" w:type="dxa"/>
          </w:tcPr>
          <w:p w14:paraId="42357BBA"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32898F18" w14:textId="77777777" w:rsidTr="000366AF">
        <w:trPr>
          <w:trHeight w:val="262"/>
        </w:trPr>
        <w:tc>
          <w:tcPr>
            <w:tcW w:w="2374" w:type="dxa"/>
          </w:tcPr>
          <w:p w14:paraId="42F36141"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Todos los Puertos del Switch deben soportar configuraciones L2 y L3</w:t>
            </w:r>
          </w:p>
        </w:tc>
        <w:tc>
          <w:tcPr>
            <w:tcW w:w="3396" w:type="dxa"/>
          </w:tcPr>
          <w:p w14:paraId="0DE6D0EF"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Para todos los puertos (Por Equipo).</w:t>
            </w:r>
          </w:p>
        </w:tc>
        <w:tc>
          <w:tcPr>
            <w:tcW w:w="3581" w:type="dxa"/>
          </w:tcPr>
          <w:p w14:paraId="6AEA1DE3"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520960B8" w14:textId="77777777" w:rsidTr="000366AF">
        <w:trPr>
          <w:trHeight w:val="262"/>
        </w:trPr>
        <w:tc>
          <w:tcPr>
            <w:tcW w:w="2374" w:type="dxa"/>
          </w:tcPr>
          <w:p w14:paraId="6243487C"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Protocolos Básicos Soportados</w:t>
            </w:r>
          </w:p>
        </w:tc>
        <w:tc>
          <w:tcPr>
            <w:tcW w:w="3396" w:type="dxa"/>
          </w:tcPr>
          <w:p w14:paraId="4A40A2CD"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IPv4, IPv6, Enrutamiento Estático, RIP v2, OSPF, PBR, PVLAN, VRRP, LLDP, QoS, 802.1x, MACsec-128, IP SLA Responder, SSO, SXP, DHCP, AAA, RADIUS, Spannig Tree (en sus distintas variantes).</w:t>
            </w:r>
          </w:p>
        </w:tc>
        <w:tc>
          <w:tcPr>
            <w:tcW w:w="3581" w:type="dxa"/>
          </w:tcPr>
          <w:p w14:paraId="2CB25F93"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208C8D0D" w14:textId="77777777" w:rsidTr="000366AF">
        <w:trPr>
          <w:trHeight w:val="262"/>
        </w:trPr>
        <w:tc>
          <w:tcPr>
            <w:tcW w:w="2374" w:type="dxa"/>
          </w:tcPr>
          <w:p w14:paraId="4CD05646"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Protocolos Avanzados Soportados</w:t>
            </w:r>
          </w:p>
        </w:tc>
        <w:tc>
          <w:tcPr>
            <w:tcW w:w="3396" w:type="dxa"/>
          </w:tcPr>
          <w:p w14:paraId="6F8A96B1" w14:textId="77777777" w:rsidR="000366AF" w:rsidRPr="000366AF" w:rsidRDefault="000366AF" w:rsidP="000366AF">
            <w:pPr>
              <w:spacing w:line="259" w:lineRule="auto"/>
              <w:jc w:val="both"/>
              <w:rPr>
                <w:rFonts w:ascii="Tahoma" w:hAnsi="Tahoma" w:cs="Tahoma"/>
                <w:lang w:val="en-US" w:eastAsia="es-BO"/>
              </w:rPr>
            </w:pPr>
            <w:r w:rsidRPr="000366AF">
              <w:rPr>
                <w:rFonts w:ascii="Tahoma" w:hAnsi="Tahoma" w:cs="Tahoma"/>
                <w:lang w:val="en-US" w:eastAsia="es-BO"/>
              </w:rPr>
              <w:t>NETCONF, RESTCONF, YANG.</w:t>
            </w:r>
          </w:p>
        </w:tc>
        <w:tc>
          <w:tcPr>
            <w:tcW w:w="3581" w:type="dxa"/>
          </w:tcPr>
          <w:p w14:paraId="32C3E748"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4310194F" w14:textId="77777777" w:rsidTr="000366AF">
        <w:trPr>
          <w:trHeight w:val="262"/>
        </w:trPr>
        <w:tc>
          <w:tcPr>
            <w:tcW w:w="5770" w:type="dxa"/>
            <w:gridSpan w:val="2"/>
          </w:tcPr>
          <w:p w14:paraId="4B0BE1AC" w14:textId="77777777" w:rsidR="000366AF" w:rsidRPr="000366AF" w:rsidRDefault="000366AF" w:rsidP="000366AF">
            <w:pPr>
              <w:spacing w:line="259" w:lineRule="auto"/>
              <w:rPr>
                <w:rFonts w:ascii="Tahoma" w:hAnsi="Tahoma" w:cs="Tahoma"/>
                <w:b/>
                <w:bCs/>
                <w:lang w:val="es-BO" w:eastAsia="es-BO"/>
              </w:rPr>
            </w:pPr>
            <w:r w:rsidRPr="000366AF">
              <w:rPr>
                <w:rFonts w:ascii="Tahoma" w:hAnsi="Tahoma" w:cs="Tahoma"/>
                <w:b/>
                <w:bCs/>
                <w:lang w:val="es-BO" w:eastAsia="es-BO"/>
              </w:rPr>
              <w:t>CARACTERISTICAS DE CAPACIDAD</w:t>
            </w:r>
          </w:p>
        </w:tc>
        <w:tc>
          <w:tcPr>
            <w:tcW w:w="3581" w:type="dxa"/>
          </w:tcPr>
          <w:p w14:paraId="21DD54EF" w14:textId="77777777" w:rsidR="000366AF" w:rsidRPr="000366AF" w:rsidRDefault="000366AF" w:rsidP="000366AF">
            <w:pPr>
              <w:spacing w:line="259" w:lineRule="auto"/>
              <w:rPr>
                <w:rFonts w:ascii="Tahoma" w:hAnsi="Tahoma" w:cs="Tahoma"/>
                <w:b/>
                <w:bCs/>
                <w:lang w:val="es-BO" w:eastAsia="es-BO"/>
              </w:rPr>
            </w:pPr>
          </w:p>
        </w:tc>
      </w:tr>
      <w:tr w:rsidR="000366AF" w:rsidRPr="000366AF" w14:paraId="1C810953" w14:textId="77777777" w:rsidTr="000366AF">
        <w:trPr>
          <w:trHeight w:val="262"/>
        </w:trPr>
        <w:tc>
          <w:tcPr>
            <w:tcW w:w="2374" w:type="dxa"/>
          </w:tcPr>
          <w:p w14:paraId="5BA7C649"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Memoria DRAM</w:t>
            </w:r>
          </w:p>
        </w:tc>
        <w:tc>
          <w:tcPr>
            <w:tcW w:w="3396" w:type="dxa"/>
          </w:tcPr>
          <w:p w14:paraId="4E6ECF83"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4 GB o superior.</w:t>
            </w:r>
          </w:p>
        </w:tc>
        <w:tc>
          <w:tcPr>
            <w:tcW w:w="3581" w:type="dxa"/>
          </w:tcPr>
          <w:p w14:paraId="0C1BAB23"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7245B8F4" w14:textId="77777777" w:rsidTr="000366AF">
        <w:trPr>
          <w:trHeight w:val="262"/>
        </w:trPr>
        <w:tc>
          <w:tcPr>
            <w:tcW w:w="2374" w:type="dxa"/>
          </w:tcPr>
          <w:p w14:paraId="1D4F840E"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Procesador</w:t>
            </w:r>
          </w:p>
        </w:tc>
        <w:tc>
          <w:tcPr>
            <w:tcW w:w="3396" w:type="dxa"/>
          </w:tcPr>
          <w:p w14:paraId="0E89CAD5"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Procesador Multinúcleo de alto rendimiento.</w:t>
            </w:r>
          </w:p>
        </w:tc>
        <w:tc>
          <w:tcPr>
            <w:tcW w:w="3581" w:type="dxa"/>
          </w:tcPr>
          <w:p w14:paraId="5736F444"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1AEFF53C" w14:textId="77777777" w:rsidTr="000366AF">
        <w:trPr>
          <w:trHeight w:val="262"/>
        </w:trPr>
        <w:tc>
          <w:tcPr>
            <w:tcW w:w="2374" w:type="dxa"/>
          </w:tcPr>
          <w:p w14:paraId="77D56A30"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Flash</w:t>
            </w:r>
          </w:p>
        </w:tc>
        <w:tc>
          <w:tcPr>
            <w:tcW w:w="3396" w:type="dxa"/>
          </w:tcPr>
          <w:p w14:paraId="5157B5E3"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n-US" w:eastAsia="es-BO"/>
              </w:rPr>
              <w:t>4 GB o superior.</w:t>
            </w:r>
          </w:p>
        </w:tc>
        <w:tc>
          <w:tcPr>
            <w:tcW w:w="3581" w:type="dxa"/>
          </w:tcPr>
          <w:p w14:paraId="2CE9A872"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1861B1CF" w14:textId="77777777" w:rsidTr="000366AF">
        <w:trPr>
          <w:trHeight w:val="262"/>
        </w:trPr>
        <w:tc>
          <w:tcPr>
            <w:tcW w:w="2374" w:type="dxa"/>
          </w:tcPr>
          <w:p w14:paraId="029FADC8"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Buffer del sistema</w:t>
            </w:r>
          </w:p>
        </w:tc>
        <w:tc>
          <w:tcPr>
            <w:tcW w:w="3396" w:type="dxa"/>
          </w:tcPr>
          <w:p w14:paraId="42DA80DC"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n-US" w:eastAsia="es-BO"/>
              </w:rPr>
              <w:t>12 MB o superior.</w:t>
            </w:r>
          </w:p>
        </w:tc>
        <w:tc>
          <w:tcPr>
            <w:tcW w:w="3581" w:type="dxa"/>
          </w:tcPr>
          <w:p w14:paraId="538E6265"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0D4605EB" w14:textId="77777777" w:rsidTr="000366AF">
        <w:trPr>
          <w:trHeight w:val="262"/>
        </w:trPr>
        <w:tc>
          <w:tcPr>
            <w:tcW w:w="2374" w:type="dxa"/>
          </w:tcPr>
          <w:p w14:paraId="76EF0200"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Rendimiento (forwarding)</w:t>
            </w:r>
          </w:p>
        </w:tc>
        <w:tc>
          <w:tcPr>
            <w:tcW w:w="3396" w:type="dxa"/>
          </w:tcPr>
          <w:p w14:paraId="4A2CB5DB" w14:textId="77777777" w:rsidR="000366AF" w:rsidRPr="000366AF" w:rsidRDefault="000366AF" w:rsidP="000366AF">
            <w:pPr>
              <w:spacing w:line="259" w:lineRule="auto"/>
              <w:jc w:val="both"/>
              <w:rPr>
                <w:rFonts w:ascii="Tahoma" w:hAnsi="Tahoma" w:cs="Tahoma"/>
                <w:lang w:val="en-US" w:eastAsia="es-BO"/>
              </w:rPr>
            </w:pPr>
            <w:r w:rsidRPr="000366AF">
              <w:rPr>
                <w:rFonts w:ascii="Tahoma" w:hAnsi="Tahoma" w:cs="Tahoma"/>
                <w:lang w:val="en-US" w:eastAsia="es-BO"/>
              </w:rPr>
              <w:t>Minimamente 176 Gbps.</w:t>
            </w:r>
          </w:p>
        </w:tc>
        <w:tc>
          <w:tcPr>
            <w:tcW w:w="3581" w:type="dxa"/>
          </w:tcPr>
          <w:p w14:paraId="30497624"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54323158" w14:textId="77777777" w:rsidTr="000366AF">
        <w:trPr>
          <w:trHeight w:val="262"/>
        </w:trPr>
        <w:tc>
          <w:tcPr>
            <w:tcW w:w="2374" w:type="dxa"/>
          </w:tcPr>
          <w:p w14:paraId="525DBCBF"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Capacidad de Switching</w:t>
            </w:r>
          </w:p>
        </w:tc>
        <w:tc>
          <w:tcPr>
            <w:tcW w:w="3396" w:type="dxa"/>
          </w:tcPr>
          <w:p w14:paraId="711EC3F3" w14:textId="77777777" w:rsidR="000366AF" w:rsidRPr="000366AF" w:rsidRDefault="000366AF" w:rsidP="000366AF">
            <w:pPr>
              <w:spacing w:line="259" w:lineRule="auto"/>
              <w:jc w:val="both"/>
              <w:rPr>
                <w:rFonts w:ascii="Tahoma" w:hAnsi="Tahoma" w:cs="Tahoma"/>
                <w:lang w:val="en-US" w:eastAsia="es-BO"/>
              </w:rPr>
            </w:pPr>
            <w:r w:rsidRPr="000366AF">
              <w:rPr>
                <w:rFonts w:ascii="Tahoma" w:hAnsi="Tahoma" w:cs="Tahoma"/>
                <w:lang w:val="en-US" w:eastAsia="es-BO"/>
              </w:rPr>
              <w:t>Minimamente 130 Mpps.</w:t>
            </w:r>
          </w:p>
        </w:tc>
        <w:tc>
          <w:tcPr>
            <w:tcW w:w="3581" w:type="dxa"/>
          </w:tcPr>
          <w:p w14:paraId="445035F1" w14:textId="77777777" w:rsidR="000366AF" w:rsidRPr="000366AF" w:rsidRDefault="000366AF" w:rsidP="000366AF">
            <w:pPr>
              <w:spacing w:line="259" w:lineRule="auto"/>
              <w:jc w:val="both"/>
              <w:rPr>
                <w:rFonts w:ascii="Tahoma" w:hAnsi="Tahoma" w:cs="Tahoma"/>
                <w:lang w:val="en-US" w:eastAsia="es-BO"/>
              </w:rPr>
            </w:pPr>
          </w:p>
        </w:tc>
      </w:tr>
      <w:tr w:rsidR="000366AF" w:rsidRPr="000366AF" w14:paraId="2B9D027F" w14:textId="77777777" w:rsidTr="000366AF">
        <w:trPr>
          <w:trHeight w:val="262"/>
        </w:trPr>
        <w:tc>
          <w:tcPr>
            <w:tcW w:w="5770" w:type="dxa"/>
            <w:gridSpan w:val="2"/>
          </w:tcPr>
          <w:p w14:paraId="249BF229" w14:textId="77777777" w:rsidR="000366AF" w:rsidRPr="000366AF" w:rsidRDefault="000366AF" w:rsidP="000366AF">
            <w:pPr>
              <w:spacing w:line="259" w:lineRule="auto"/>
              <w:rPr>
                <w:rFonts w:ascii="Tahoma" w:hAnsi="Tahoma" w:cs="Tahoma"/>
                <w:b/>
                <w:bCs/>
                <w:lang w:val="es-BO" w:eastAsia="es-BO"/>
              </w:rPr>
            </w:pPr>
            <w:r w:rsidRPr="000366AF">
              <w:rPr>
                <w:rFonts w:ascii="Tahoma" w:hAnsi="Tahoma" w:cs="Tahoma"/>
                <w:b/>
                <w:bCs/>
                <w:lang w:val="es-BO" w:eastAsia="es-BO"/>
              </w:rPr>
              <w:t>CARACTERÍSTICAS DE FUNCIONAMIENTO</w:t>
            </w:r>
          </w:p>
        </w:tc>
        <w:tc>
          <w:tcPr>
            <w:tcW w:w="3581" w:type="dxa"/>
          </w:tcPr>
          <w:p w14:paraId="0DA5C5AC" w14:textId="77777777" w:rsidR="000366AF" w:rsidRPr="000366AF" w:rsidRDefault="000366AF" w:rsidP="000366AF">
            <w:pPr>
              <w:spacing w:line="259" w:lineRule="auto"/>
              <w:rPr>
                <w:rFonts w:ascii="Tahoma" w:hAnsi="Tahoma" w:cs="Tahoma"/>
                <w:b/>
                <w:bCs/>
                <w:lang w:val="es-BO" w:eastAsia="es-BO"/>
              </w:rPr>
            </w:pPr>
          </w:p>
        </w:tc>
      </w:tr>
      <w:tr w:rsidR="000366AF" w:rsidRPr="000366AF" w14:paraId="67B42AD6" w14:textId="77777777" w:rsidTr="000366AF">
        <w:trPr>
          <w:trHeight w:val="262"/>
        </w:trPr>
        <w:tc>
          <w:tcPr>
            <w:tcW w:w="2374" w:type="dxa"/>
          </w:tcPr>
          <w:p w14:paraId="41757FA7"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Temperatura de Operación</w:t>
            </w:r>
          </w:p>
        </w:tc>
        <w:tc>
          <w:tcPr>
            <w:tcW w:w="3396" w:type="dxa"/>
          </w:tcPr>
          <w:p w14:paraId="53AF0860"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0° a 40°C</w:t>
            </w:r>
          </w:p>
        </w:tc>
        <w:tc>
          <w:tcPr>
            <w:tcW w:w="3581" w:type="dxa"/>
          </w:tcPr>
          <w:p w14:paraId="7CE13B7D"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3C2B6A76" w14:textId="77777777" w:rsidTr="000366AF">
        <w:trPr>
          <w:trHeight w:val="262"/>
        </w:trPr>
        <w:tc>
          <w:tcPr>
            <w:tcW w:w="2374" w:type="dxa"/>
          </w:tcPr>
          <w:p w14:paraId="05DC3A79"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Humedad relativa de operación</w:t>
            </w:r>
          </w:p>
        </w:tc>
        <w:tc>
          <w:tcPr>
            <w:tcW w:w="3396" w:type="dxa"/>
          </w:tcPr>
          <w:p w14:paraId="6CBBE88E"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5% – 90 % sin condensación.</w:t>
            </w:r>
          </w:p>
        </w:tc>
        <w:tc>
          <w:tcPr>
            <w:tcW w:w="3581" w:type="dxa"/>
          </w:tcPr>
          <w:p w14:paraId="7FD57D0D"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67063BF9" w14:textId="77777777" w:rsidTr="000366AF">
        <w:trPr>
          <w:trHeight w:val="262"/>
        </w:trPr>
        <w:tc>
          <w:tcPr>
            <w:tcW w:w="2374" w:type="dxa"/>
          </w:tcPr>
          <w:p w14:paraId="68A00BC1"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Altitud de operación</w:t>
            </w:r>
          </w:p>
        </w:tc>
        <w:tc>
          <w:tcPr>
            <w:tcW w:w="3396" w:type="dxa"/>
          </w:tcPr>
          <w:p w14:paraId="5EEFD19D"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Hasta 4000 msnm.</w:t>
            </w:r>
          </w:p>
        </w:tc>
        <w:tc>
          <w:tcPr>
            <w:tcW w:w="3581" w:type="dxa"/>
          </w:tcPr>
          <w:p w14:paraId="31496075"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44BA5E40" w14:textId="77777777" w:rsidTr="000366AF">
        <w:trPr>
          <w:trHeight w:val="262"/>
        </w:trPr>
        <w:tc>
          <w:tcPr>
            <w:tcW w:w="2374" w:type="dxa"/>
          </w:tcPr>
          <w:p w14:paraId="7537A6A1"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Fuente de Poder</w:t>
            </w:r>
          </w:p>
        </w:tc>
        <w:tc>
          <w:tcPr>
            <w:tcW w:w="3396" w:type="dxa"/>
          </w:tcPr>
          <w:p w14:paraId="73007342" w14:textId="77777777" w:rsidR="000366AF" w:rsidRPr="000366AF" w:rsidRDefault="000366AF" w:rsidP="000366AF">
            <w:pPr>
              <w:tabs>
                <w:tab w:val="left" w:pos="504"/>
              </w:tabs>
              <w:spacing w:line="259" w:lineRule="auto"/>
              <w:jc w:val="both"/>
              <w:rPr>
                <w:rFonts w:ascii="Tahoma" w:hAnsi="Tahoma" w:cs="Tahoma"/>
                <w:lang w:val="es-BO" w:eastAsia="es-BO"/>
              </w:rPr>
            </w:pPr>
            <w:r w:rsidRPr="000366AF">
              <w:rPr>
                <w:rFonts w:ascii="Tahoma" w:hAnsi="Tahoma" w:cs="Tahoma"/>
                <w:lang w:val="es-BO" w:eastAsia="es-BO"/>
              </w:rPr>
              <w:t>Fuente de alimentación que permita un voltaje de entrada AC de 100 a 240 VAC y frecuencia de entrada de 47 a 63 Hz.</w:t>
            </w:r>
          </w:p>
        </w:tc>
        <w:tc>
          <w:tcPr>
            <w:tcW w:w="3581" w:type="dxa"/>
          </w:tcPr>
          <w:p w14:paraId="7352A615" w14:textId="77777777" w:rsidR="000366AF" w:rsidRPr="000366AF" w:rsidRDefault="000366AF" w:rsidP="000366AF">
            <w:pPr>
              <w:tabs>
                <w:tab w:val="left" w:pos="504"/>
              </w:tabs>
              <w:spacing w:line="259" w:lineRule="auto"/>
              <w:jc w:val="both"/>
              <w:rPr>
                <w:rFonts w:ascii="Tahoma" w:hAnsi="Tahoma" w:cs="Tahoma"/>
                <w:lang w:val="es-BO" w:eastAsia="es-BO"/>
              </w:rPr>
            </w:pPr>
          </w:p>
        </w:tc>
      </w:tr>
      <w:tr w:rsidR="000366AF" w:rsidRPr="000366AF" w14:paraId="2CA1989A" w14:textId="77777777" w:rsidTr="000366AF">
        <w:trPr>
          <w:trHeight w:val="361"/>
        </w:trPr>
        <w:tc>
          <w:tcPr>
            <w:tcW w:w="2374" w:type="dxa"/>
          </w:tcPr>
          <w:p w14:paraId="3CBEA95F"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lastRenderedPageBreak/>
              <w:t>Redundancia Fuente de Poder</w:t>
            </w:r>
          </w:p>
        </w:tc>
        <w:tc>
          <w:tcPr>
            <w:tcW w:w="3396" w:type="dxa"/>
          </w:tcPr>
          <w:p w14:paraId="79747F78"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Mínimamente 2 Fuentes (por equipo).</w:t>
            </w:r>
          </w:p>
        </w:tc>
        <w:tc>
          <w:tcPr>
            <w:tcW w:w="3581" w:type="dxa"/>
          </w:tcPr>
          <w:p w14:paraId="054B1642"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724453E5" w14:textId="77777777" w:rsidTr="000366AF">
        <w:trPr>
          <w:trHeight w:val="361"/>
        </w:trPr>
        <w:tc>
          <w:tcPr>
            <w:tcW w:w="2374" w:type="dxa"/>
          </w:tcPr>
          <w:p w14:paraId="4E680F61"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Disipación de Calor</w:t>
            </w:r>
          </w:p>
        </w:tc>
        <w:tc>
          <w:tcPr>
            <w:tcW w:w="3396" w:type="dxa"/>
          </w:tcPr>
          <w:p w14:paraId="0922E85D"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Front to back (Flujo de aire ingreso desde la parte frontal hacia y salida por la parte posterior del equipo).</w:t>
            </w:r>
          </w:p>
        </w:tc>
        <w:tc>
          <w:tcPr>
            <w:tcW w:w="3581" w:type="dxa"/>
          </w:tcPr>
          <w:p w14:paraId="1B38EF62"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565555E3" w14:textId="77777777" w:rsidTr="000366AF">
        <w:trPr>
          <w:trHeight w:val="361"/>
        </w:trPr>
        <w:tc>
          <w:tcPr>
            <w:tcW w:w="2374" w:type="dxa"/>
          </w:tcPr>
          <w:p w14:paraId="42537B77" w14:textId="77777777" w:rsidR="000366AF" w:rsidRPr="000366AF" w:rsidRDefault="000366AF" w:rsidP="000366AF">
            <w:pPr>
              <w:spacing w:line="259" w:lineRule="auto"/>
              <w:rPr>
                <w:rFonts w:ascii="Tahoma" w:hAnsi="Tahoma" w:cs="Tahoma"/>
                <w:b/>
                <w:lang w:val="es-BO" w:eastAsia="es-BO"/>
              </w:rPr>
            </w:pPr>
            <w:r w:rsidRPr="000366AF">
              <w:rPr>
                <w:rFonts w:ascii="Tahoma" w:hAnsi="Tahoma" w:cs="Tahoma"/>
                <w:b/>
                <w:lang w:val="es-BO" w:eastAsia="es-BO"/>
              </w:rPr>
              <w:t>Cable de energía</w:t>
            </w:r>
          </w:p>
        </w:tc>
        <w:tc>
          <w:tcPr>
            <w:tcW w:w="3396" w:type="dxa"/>
          </w:tcPr>
          <w:p w14:paraId="17B46710"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Incluido, conectores C-13 a C-14.</w:t>
            </w:r>
          </w:p>
        </w:tc>
        <w:tc>
          <w:tcPr>
            <w:tcW w:w="3581" w:type="dxa"/>
          </w:tcPr>
          <w:p w14:paraId="7EE29AB0" w14:textId="77777777" w:rsidR="000366AF" w:rsidRPr="000366AF" w:rsidRDefault="000366AF" w:rsidP="000366AF">
            <w:pPr>
              <w:spacing w:line="259" w:lineRule="auto"/>
              <w:jc w:val="both"/>
              <w:rPr>
                <w:rFonts w:ascii="Tahoma" w:hAnsi="Tahoma" w:cs="Tahoma"/>
                <w:lang w:val="es-BO" w:eastAsia="es-BO"/>
              </w:rPr>
            </w:pPr>
          </w:p>
        </w:tc>
      </w:tr>
      <w:tr w:rsidR="000366AF" w:rsidRPr="000366AF" w14:paraId="3D706C8A" w14:textId="77777777" w:rsidTr="000366AF">
        <w:trPr>
          <w:trHeight w:val="251"/>
        </w:trPr>
        <w:tc>
          <w:tcPr>
            <w:tcW w:w="2374" w:type="dxa"/>
          </w:tcPr>
          <w:p w14:paraId="22CCBA5C" w14:textId="77777777" w:rsidR="000366AF" w:rsidRPr="000366AF" w:rsidRDefault="000366AF" w:rsidP="000366AF">
            <w:pPr>
              <w:spacing w:line="259" w:lineRule="auto"/>
              <w:rPr>
                <w:rFonts w:ascii="Tahoma" w:hAnsi="Tahoma" w:cs="Tahoma"/>
                <w:b/>
                <w:lang w:val="en-US" w:eastAsia="es-BO"/>
              </w:rPr>
            </w:pPr>
            <w:r w:rsidRPr="000366AF">
              <w:rPr>
                <w:rFonts w:ascii="Tahoma" w:hAnsi="Tahoma" w:cs="Tahoma"/>
                <w:b/>
                <w:lang w:val="en-US" w:eastAsia="es-BO"/>
              </w:rPr>
              <w:t>Accesorios</w:t>
            </w:r>
          </w:p>
        </w:tc>
        <w:tc>
          <w:tcPr>
            <w:tcW w:w="3396" w:type="dxa"/>
          </w:tcPr>
          <w:p w14:paraId="23162D8C" w14:textId="77777777" w:rsidR="000366AF" w:rsidRPr="000366AF" w:rsidRDefault="000366AF" w:rsidP="000366AF">
            <w:pPr>
              <w:spacing w:line="259" w:lineRule="auto"/>
              <w:jc w:val="both"/>
              <w:rPr>
                <w:rFonts w:ascii="Tahoma" w:hAnsi="Tahoma" w:cs="Tahoma"/>
                <w:lang w:val="es-BO" w:eastAsia="es-BO"/>
              </w:rPr>
            </w:pPr>
            <w:r w:rsidRPr="000366AF">
              <w:rPr>
                <w:rFonts w:ascii="Tahoma" w:hAnsi="Tahoma" w:cs="Tahoma"/>
                <w:lang w:val="es-BO" w:eastAsia="es-BO"/>
              </w:rPr>
              <w:t>Cada equipo debe incluir al menos:</w:t>
            </w:r>
          </w:p>
          <w:p w14:paraId="24DE0A56" w14:textId="77777777" w:rsidR="000366AF" w:rsidRPr="000366AF" w:rsidRDefault="000366AF" w:rsidP="000366AF">
            <w:pPr>
              <w:numPr>
                <w:ilvl w:val="0"/>
                <w:numId w:val="111"/>
              </w:numPr>
              <w:spacing w:line="259" w:lineRule="auto"/>
              <w:ind w:left="0" w:firstLine="0"/>
              <w:contextualSpacing/>
              <w:jc w:val="both"/>
              <w:rPr>
                <w:rFonts w:ascii="Tahoma" w:hAnsi="Tahoma" w:cs="Tahoma"/>
                <w:lang w:val="en-US" w:eastAsia="es-BO"/>
              </w:rPr>
            </w:pPr>
            <w:r w:rsidRPr="000366AF">
              <w:rPr>
                <w:rFonts w:ascii="Tahoma" w:hAnsi="Tahoma" w:cs="Tahoma"/>
                <w:lang w:val="en-US" w:eastAsia="es-BO"/>
              </w:rPr>
              <w:t xml:space="preserve">4 SFP+ 10GE 10GE (Long Range 10Km). </w:t>
            </w:r>
          </w:p>
          <w:p w14:paraId="753F3ABD" w14:textId="77777777" w:rsidR="000366AF" w:rsidRPr="000366AF" w:rsidRDefault="000366AF" w:rsidP="000366AF">
            <w:pPr>
              <w:contextualSpacing/>
              <w:jc w:val="both"/>
              <w:rPr>
                <w:rFonts w:ascii="Tahoma" w:hAnsi="Tahoma" w:cs="Tahoma"/>
                <w:lang w:val="es-BO" w:eastAsia="es-BO"/>
              </w:rPr>
            </w:pPr>
            <w:r w:rsidRPr="000366AF">
              <w:rPr>
                <w:rFonts w:ascii="Tahoma" w:hAnsi="Tahoma" w:cs="Tahoma"/>
                <w:lang w:val="es-BO" w:eastAsia="es-BO"/>
              </w:rPr>
              <w:t>(incluido el módulo para funcionamiento de las interfaces 10GE, en caso de no venir este incorporado en el equipo).</w:t>
            </w:r>
          </w:p>
          <w:p w14:paraId="15BD5907" w14:textId="77777777" w:rsidR="000366AF" w:rsidRPr="000366AF" w:rsidRDefault="000366AF" w:rsidP="000366AF">
            <w:pPr>
              <w:numPr>
                <w:ilvl w:val="0"/>
                <w:numId w:val="111"/>
              </w:numPr>
              <w:spacing w:line="259" w:lineRule="auto"/>
              <w:ind w:left="0" w:firstLine="0"/>
              <w:contextualSpacing/>
              <w:jc w:val="both"/>
              <w:rPr>
                <w:rFonts w:ascii="Tahoma" w:hAnsi="Tahoma" w:cs="Tahoma"/>
                <w:lang w:val="es-BO" w:eastAsia="es-BO"/>
              </w:rPr>
            </w:pPr>
            <w:r w:rsidRPr="000366AF">
              <w:rPr>
                <w:rFonts w:ascii="Tahoma" w:hAnsi="Tahoma" w:cs="Tahoma"/>
                <w:lang w:val="es-BO" w:eastAsia="es-BO"/>
              </w:rPr>
              <w:t>Kit de Stacking (en caso que el equipo no cuente con opción de Virtual Stack o similares).</w:t>
            </w:r>
          </w:p>
        </w:tc>
        <w:tc>
          <w:tcPr>
            <w:tcW w:w="3581" w:type="dxa"/>
          </w:tcPr>
          <w:p w14:paraId="1C0D1878" w14:textId="77777777" w:rsidR="000366AF" w:rsidRPr="000366AF" w:rsidRDefault="000366AF" w:rsidP="000366AF">
            <w:pPr>
              <w:spacing w:line="259" w:lineRule="auto"/>
              <w:jc w:val="both"/>
              <w:rPr>
                <w:rFonts w:ascii="Tahoma" w:hAnsi="Tahoma" w:cs="Tahoma"/>
                <w:lang w:val="es-BO" w:eastAsia="es-BO"/>
              </w:rPr>
            </w:pPr>
          </w:p>
        </w:tc>
      </w:tr>
    </w:tbl>
    <w:tbl>
      <w:tblPr>
        <w:tblW w:w="9346" w:type="dxa"/>
        <w:tblLayout w:type="fixed"/>
        <w:tblCellMar>
          <w:left w:w="70" w:type="dxa"/>
          <w:right w:w="70" w:type="dxa"/>
        </w:tblCellMar>
        <w:tblLook w:val="04A0" w:firstRow="1" w:lastRow="0" w:firstColumn="1" w:lastColumn="0" w:noHBand="0" w:noVBand="1"/>
      </w:tblPr>
      <w:tblGrid>
        <w:gridCol w:w="5802"/>
        <w:gridCol w:w="3544"/>
      </w:tblGrid>
      <w:tr w:rsidR="000366AF" w:rsidRPr="000366AF" w14:paraId="2097A39B" w14:textId="77777777" w:rsidTr="000366AF">
        <w:trPr>
          <w:trHeight w:val="18"/>
        </w:trPr>
        <w:tc>
          <w:tcPr>
            <w:tcW w:w="5802" w:type="dxa"/>
            <w:tcBorders>
              <w:top w:val="single" w:sz="4" w:space="0" w:color="auto"/>
              <w:left w:val="single" w:sz="8" w:space="0" w:color="auto"/>
              <w:bottom w:val="single" w:sz="4" w:space="0" w:color="auto"/>
              <w:right w:val="single" w:sz="8" w:space="0" w:color="000000"/>
            </w:tcBorders>
            <w:noWrap/>
            <w:vAlign w:val="center"/>
          </w:tcPr>
          <w:p w14:paraId="666F9645" w14:textId="2283C152" w:rsidR="000366AF" w:rsidRPr="000366AF" w:rsidRDefault="000366AF" w:rsidP="000366AF">
            <w:pPr>
              <w:ind w:left="201" w:right="131"/>
              <w:contextualSpacing/>
              <w:rPr>
                <w:rFonts w:ascii="Tahoma" w:hAnsi="Tahoma" w:cs="Tahoma"/>
                <w:b/>
                <w:bCs/>
                <w:sz w:val="18"/>
                <w:szCs w:val="18"/>
                <w:lang w:eastAsia="es-BO"/>
              </w:rPr>
            </w:pPr>
            <w:r>
              <w:rPr>
                <w:rFonts w:ascii="Tahoma" w:hAnsi="Tahoma" w:cs="Tahoma"/>
                <w:b/>
                <w:bCs/>
                <w:sz w:val="18"/>
                <w:szCs w:val="18"/>
                <w:lang w:eastAsia="es-BO"/>
              </w:rPr>
              <w:t>P</w:t>
            </w:r>
            <w:r w:rsidRPr="000366AF">
              <w:rPr>
                <w:rFonts w:ascii="Tahoma" w:hAnsi="Tahoma" w:cs="Tahoma"/>
                <w:b/>
                <w:bCs/>
                <w:sz w:val="18"/>
                <w:szCs w:val="18"/>
                <w:lang w:eastAsia="es-BO"/>
              </w:rPr>
              <w:t>LAZO DE ENTREGA</w:t>
            </w:r>
          </w:p>
        </w:tc>
        <w:tc>
          <w:tcPr>
            <w:tcW w:w="3544" w:type="dxa"/>
            <w:tcBorders>
              <w:top w:val="single" w:sz="4" w:space="0" w:color="auto"/>
              <w:left w:val="single" w:sz="8" w:space="0" w:color="auto"/>
              <w:bottom w:val="single" w:sz="4" w:space="0" w:color="auto"/>
              <w:right w:val="single" w:sz="8" w:space="0" w:color="000000"/>
            </w:tcBorders>
          </w:tcPr>
          <w:p w14:paraId="61E4C648" w14:textId="77777777" w:rsidR="000366AF" w:rsidRPr="000366AF" w:rsidRDefault="000366AF" w:rsidP="000366AF">
            <w:pPr>
              <w:ind w:left="73" w:right="-70"/>
              <w:jc w:val="center"/>
              <w:rPr>
                <w:rFonts w:ascii="Tahoma" w:hAnsi="Tahoma" w:cs="Tahoma"/>
                <w:b/>
                <w:bCs/>
                <w:sz w:val="20"/>
                <w:szCs w:val="20"/>
              </w:rPr>
            </w:pPr>
            <w:r w:rsidRPr="000366AF">
              <w:rPr>
                <w:rFonts w:ascii="Tahoma" w:hAnsi="Tahoma" w:cs="Tahoma"/>
                <w:b/>
                <w:color w:val="000000"/>
              </w:rPr>
              <w:t>Para ser llenado por el proponente al momento de elaborar su propuesta</w:t>
            </w:r>
          </w:p>
        </w:tc>
      </w:tr>
      <w:tr w:rsidR="000366AF" w:rsidRPr="000366AF" w14:paraId="336CED3B" w14:textId="77777777" w:rsidTr="000366AF">
        <w:trPr>
          <w:trHeight w:val="18"/>
        </w:trPr>
        <w:tc>
          <w:tcPr>
            <w:tcW w:w="5802" w:type="dxa"/>
            <w:tcBorders>
              <w:top w:val="single" w:sz="4" w:space="0" w:color="auto"/>
              <w:left w:val="single" w:sz="8" w:space="0" w:color="auto"/>
              <w:bottom w:val="single" w:sz="4" w:space="0" w:color="auto"/>
              <w:right w:val="single" w:sz="8" w:space="0" w:color="000000"/>
            </w:tcBorders>
            <w:noWrap/>
            <w:vAlign w:val="center"/>
          </w:tcPr>
          <w:p w14:paraId="746C36EA" w14:textId="77777777" w:rsidR="000366AF" w:rsidRPr="000366AF" w:rsidRDefault="000366AF" w:rsidP="000366AF">
            <w:pPr>
              <w:ind w:left="201" w:right="131"/>
              <w:jc w:val="both"/>
              <w:rPr>
                <w:rFonts w:ascii="Tahoma" w:hAnsi="Tahoma" w:cs="Tahoma"/>
                <w:b/>
                <w:bCs/>
                <w:sz w:val="18"/>
                <w:szCs w:val="18"/>
              </w:rPr>
            </w:pPr>
            <w:r w:rsidRPr="000366AF">
              <w:rPr>
                <w:rFonts w:ascii="Tahoma" w:hAnsi="Tahoma" w:cs="Tahoma"/>
                <w:sz w:val="18"/>
                <w:szCs w:val="18"/>
              </w:rPr>
              <w:t>Se considera el periodo de entrega (20) días calendario a partir del día siguiente hábil de la firma de contrato, para la entrega del equipamiento de red switches de data center.</w:t>
            </w:r>
          </w:p>
        </w:tc>
        <w:tc>
          <w:tcPr>
            <w:tcW w:w="3544" w:type="dxa"/>
            <w:tcBorders>
              <w:top w:val="single" w:sz="4" w:space="0" w:color="auto"/>
              <w:left w:val="single" w:sz="8" w:space="0" w:color="auto"/>
              <w:bottom w:val="single" w:sz="4" w:space="0" w:color="auto"/>
              <w:right w:val="single" w:sz="8" w:space="0" w:color="000000"/>
            </w:tcBorders>
          </w:tcPr>
          <w:p w14:paraId="7683A564" w14:textId="77777777" w:rsidR="000366AF" w:rsidRPr="000366AF" w:rsidRDefault="000366AF" w:rsidP="000366AF">
            <w:pPr>
              <w:ind w:left="73" w:right="-70"/>
              <w:rPr>
                <w:rFonts w:ascii="Tahoma" w:hAnsi="Tahoma" w:cs="Tahoma"/>
                <w:sz w:val="20"/>
                <w:szCs w:val="20"/>
              </w:rPr>
            </w:pPr>
          </w:p>
        </w:tc>
      </w:tr>
      <w:tr w:rsidR="000366AF" w:rsidRPr="000366AF" w14:paraId="790D487C" w14:textId="77777777" w:rsidTr="000366AF">
        <w:trPr>
          <w:trHeight w:val="286"/>
        </w:trPr>
        <w:tc>
          <w:tcPr>
            <w:tcW w:w="5802" w:type="dxa"/>
            <w:tcBorders>
              <w:top w:val="single" w:sz="4" w:space="0" w:color="auto"/>
              <w:left w:val="single" w:sz="8" w:space="0" w:color="auto"/>
              <w:bottom w:val="single" w:sz="4" w:space="0" w:color="auto"/>
              <w:right w:val="single" w:sz="8" w:space="0" w:color="000000"/>
            </w:tcBorders>
            <w:noWrap/>
            <w:vAlign w:val="center"/>
            <w:hideMark/>
          </w:tcPr>
          <w:p w14:paraId="74D5CCAB" w14:textId="77777777" w:rsidR="000366AF" w:rsidRPr="000366AF" w:rsidRDefault="000366AF" w:rsidP="000366AF">
            <w:pPr>
              <w:spacing w:after="160" w:line="259" w:lineRule="auto"/>
              <w:ind w:left="720" w:hanging="519"/>
              <w:contextualSpacing/>
              <w:jc w:val="both"/>
              <w:rPr>
                <w:rFonts w:ascii="Tahoma" w:hAnsi="Tahoma" w:cs="Tahoma"/>
                <w:b/>
                <w:sz w:val="18"/>
                <w:szCs w:val="18"/>
                <w:lang w:eastAsia="es-BO"/>
              </w:rPr>
            </w:pPr>
            <w:r w:rsidRPr="000366AF">
              <w:rPr>
                <w:rFonts w:ascii="Tahoma" w:hAnsi="Tahoma" w:cs="Tahoma"/>
                <w:b/>
                <w:bCs/>
                <w:sz w:val="18"/>
                <w:szCs w:val="18"/>
                <w:lang w:eastAsia="es-BO"/>
              </w:rPr>
              <w:t>REPRESENTACION DE FABRICA</w:t>
            </w:r>
          </w:p>
        </w:tc>
        <w:tc>
          <w:tcPr>
            <w:tcW w:w="3544" w:type="dxa"/>
            <w:tcBorders>
              <w:top w:val="single" w:sz="4" w:space="0" w:color="auto"/>
              <w:left w:val="single" w:sz="8" w:space="0" w:color="auto"/>
              <w:bottom w:val="single" w:sz="4" w:space="0" w:color="auto"/>
              <w:right w:val="single" w:sz="8" w:space="0" w:color="000000"/>
            </w:tcBorders>
          </w:tcPr>
          <w:p w14:paraId="4919ACF6" w14:textId="77777777" w:rsidR="000366AF" w:rsidRPr="000366AF" w:rsidRDefault="000366AF" w:rsidP="000366AF">
            <w:pPr>
              <w:tabs>
                <w:tab w:val="left" w:pos="677"/>
              </w:tabs>
              <w:spacing w:after="160" w:line="259" w:lineRule="auto"/>
              <w:ind w:left="71"/>
              <w:contextualSpacing/>
              <w:jc w:val="center"/>
              <w:rPr>
                <w:rFonts w:ascii="Tahoma" w:hAnsi="Tahoma" w:cs="Tahoma"/>
                <w:b/>
                <w:bCs/>
                <w:sz w:val="18"/>
                <w:szCs w:val="18"/>
                <w:lang w:eastAsia="es-BO"/>
              </w:rPr>
            </w:pPr>
            <w:r w:rsidRPr="000366AF">
              <w:rPr>
                <w:rFonts w:ascii="Tahoma" w:hAnsi="Tahoma" w:cs="Tahoma"/>
                <w:b/>
                <w:color w:val="000000"/>
              </w:rPr>
              <w:t>Para ser llenado por el proponente al momento de elaborar su propuesta</w:t>
            </w:r>
          </w:p>
        </w:tc>
      </w:tr>
      <w:tr w:rsidR="000366AF" w:rsidRPr="000366AF" w14:paraId="5CCE5CF6" w14:textId="77777777" w:rsidTr="000366AF">
        <w:trPr>
          <w:trHeight w:val="589"/>
        </w:trPr>
        <w:tc>
          <w:tcPr>
            <w:tcW w:w="5802" w:type="dxa"/>
            <w:tcBorders>
              <w:top w:val="single" w:sz="4" w:space="0" w:color="auto"/>
              <w:left w:val="single" w:sz="8" w:space="0" w:color="auto"/>
              <w:bottom w:val="single" w:sz="4" w:space="0" w:color="auto"/>
              <w:right w:val="single" w:sz="8" w:space="0" w:color="000000"/>
            </w:tcBorders>
            <w:vAlign w:val="center"/>
            <w:hideMark/>
          </w:tcPr>
          <w:p w14:paraId="0DA2A533" w14:textId="77777777" w:rsidR="000366AF" w:rsidRPr="000366AF" w:rsidRDefault="000366AF" w:rsidP="000366AF">
            <w:pPr>
              <w:ind w:left="201"/>
              <w:jc w:val="both"/>
              <w:rPr>
                <w:rFonts w:ascii="Tahoma" w:hAnsi="Tahoma" w:cs="Tahoma"/>
                <w:sz w:val="18"/>
                <w:szCs w:val="18"/>
                <w:lang w:val="es-ES_tradnl"/>
              </w:rPr>
            </w:pPr>
            <w:r w:rsidRPr="000366AF">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c>
          <w:tcPr>
            <w:tcW w:w="3544" w:type="dxa"/>
            <w:tcBorders>
              <w:top w:val="single" w:sz="4" w:space="0" w:color="auto"/>
              <w:left w:val="single" w:sz="8" w:space="0" w:color="auto"/>
              <w:bottom w:val="single" w:sz="4" w:space="0" w:color="auto"/>
              <w:right w:val="single" w:sz="8" w:space="0" w:color="000000"/>
            </w:tcBorders>
          </w:tcPr>
          <w:p w14:paraId="33A85B96" w14:textId="77777777" w:rsidR="000366AF" w:rsidRPr="000366AF" w:rsidRDefault="000366AF" w:rsidP="000366AF">
            <w:pPr>
              <w:spacing w:line="259" w:lineRule="auto"/>
              <w:ind w:left="71"/>
              <w:jc w:val="both"/>
              <w:rPr>
                <w:rFonts w:ascii="Tahoma" w:hAnsi="Tahoma" w:cs="Tahoma"/>
                <w:sz w:val="18"/>
                <w:szCs w:val="18"/>
                <w:lang w:val="es-BO" w:eastAsia="es-BO"/>
              </w:rPr>
            </w:pPr>
          </w:p>
        </w:tc>
      </w:tr>
      <w:tr w:rsidR="000366AF" w:rsidRPr="000366AF" w14:paraId="2687F307" w14:textId="77777777" w:rsidTr="000366AF">
        <w:trPr>
          <w:trHeight w:val="256"/>
        </w:trPr>
        <w:tc>
          <w:tcPr>
            <w:tcW w:w="5802" w:type="dxa"/>
            <w:tcBorders>
              <w:top w:val="single" w:sz="4" w:space="0" w:color="auto"/>
              <w:left w:val="single" w:sz="8" w:space="0" w:color="auto"/>
              <w:bottom w:val="single" w:sz="4" w:space="0" w:color="auto"/>
              <w:right w:val="single" w:sz="8" w:space="0" w:color="000000"/>
            </w:tcBorders>
            <w:vAlign w:val="center"/>
            <w:hideMark/>
          </w:tcPr>
          <w:p w14:paraId="73D1308A" w14:textId="77777777" w:rsidR="000366AF" w:rsidRPr="000366AF" w:rsidRDefault="000366AF" w:rsidP="000366AF">
            <w:pPr>
              <w:spacing w:after="160" w:line="259" w:lineRule="auto"/>
              <w:ind w:left="201"/>
              <w:jc w:val="both"/>
              <w:rPr>
                <w:rFonts w:ascii="Tahoma" w:hAnsi="Tahoma" w:cs="Tahoma"/>
                <w:sz w:val="18"/>
                <w:szCs w:val="18"/>
                <w:lang w:val="es-ES_tradnl" w:eastAsia="es-BO"/>
              </w:rPr>
            </w:pPr>
            <w:r w:rsidRPr="000366AF">
              <w:rPr>
                <w:rFonts w:ascii="Tahoma" w:hAnsi="Tahoma" w:cs="Tahoma"/>
                <w:b/>
                <w:sz w:val="18"/>
                <w:szCs w:val="18"/>
                <w:lang w:val="es-BO" w:eastAsia="es-BO"/>
              </w:rPr>
              <w:t>PERSONAL REQUERIDO PARA LA IMPLEMENTACION</w:t>
            </w:r>
          </w:p>
        </w:tc>
        <w:tc>
          <w:tcPr>
            <w:tcW w:w="3544" w:type="dxa"/>
            <w:tcBorders>
              <w:top w:val="single" w:sz="4" w:space="0" w:color="auto"/>
              <w:left w:val="single" w:sz="8" w:space="0" w:color="auto"/>
              <w:bottom w:val="single" w:sz="4" w:space="0" w:color="auto"/>
              <w:right w:val="single" w:sz="8" w:space="0" w:color="000000"/>
            </w:tcBorders>
          </w:tcPr>
          <w:p w14:paraId="3B4022E8" w14:textId="77777777" w:rsidR="000366AF" w:rsidRPr="000366AF" w:rsidRDefault="000366AF" w:rsidP="000366AF">
            <w:pPr>
              <w:spacing w:after="160" w:line="259" w:lineRule="auto"/>
              <w:ind w:left="71"/>
              <w:jc w:val="center"/>
              <w:rPr>
                <w:rFonts w:ascii="Tahoma" w:hAnsi="Tahoma" w:cs="Tahoma"/>
                <w:b/>
                <w:sz w:val="18"/>
                <w:szCs w:val="18"/>
                <w:lang w:val="es-BO" w:eastAsia="es-BO"/>
              </w:rPr>
            </w:pPr>
            <w:r w:rsidRPr="000366AF">
              <w:rPr>
                <w:rFonts w:ascii="Tahoma" w:hAnsi="Tahoma" w:cs="Tahoma"/>
                <w:b/>
                <w:color w:val="000000"/>
              </w:rPr>
              <w:t>Para ser llenado por el proponente al momento de elaborar su propuesta</w:t>
            </w:r>
          </w:p>
        </w:tc>
      </w:tr>
      <w:tr w:rsidR="000366AF" w:rsidRPr="000366AF" w14:paraId="65F4FE6A" w14:textId="77777777" w:rsidTr="000366AF">
        <w:trPr>
          <w:trHeight w:val="561"/>
        </w:trPr>
        <w:tc>
          <w:tcPr>
            <w:tcW w:w="5802" w:type="dxa"/>
            <w:tcBorders>
              <w:top w:val="single" w:sz="4" w:space="0" w:color="auto"/>
              <w:left w:val="single" w:sz="8" w:space="0" w:color="auto"/>
              <w:bottom w:val="single" w:sz="4" w:space="0" w:color="auto"/>
              <w:right w:val="single" w:sz="8" w:space="0" w:color="000000"/>
            </w:tcBorders>
            <w:vAlign w:val="center"/>
            <w:hideMark/>
          </w:tcPr>
          <w:p w14:paraId="488317BA" w14:textId="2FC80804" w:rsidR="000366AF" w:rsidRPr="000366AF" w:rsidRDefault="000366AF" w:rsidP="000366AF">
            <w:pPr>
              <w:ind w:left="201"/>
              <w:jc w:val="both"/>
              <w:rPr>
                <w:rFonts w:ascii="Tahoma" w:hAnsi="Tahoma" w:cs="Tahoma"/>
                <w:sz w:val="18"/>
                <w:szCs w:val="18"/>
                <w:lang w:val="es-ES_tradnl" w:eastAsia="es-BO"/>
              </w:rPr>
            </w:pPr>
            <w:r w:rsidRPr="000366AF">
              <w:rPr>
                <w:rFonts w:ascii="Tahoma" w:hAnsi="Tahoma" w:cs="Tahoma"/>
                <w:sz w:val="18"/>
                <w:szCs w:val="18"/>
                <w:lang w:val="es-ES_tradnl"/>
              </w:rPr>
              <w:t>El personal encargado de la implementación deberá contar con certificaciones vigentes emitidas por el fabricante de la solución propuesta. Asimismo, al presentar la propuesta, se deberán adjuntar copias de dichos certificados vigentes, correspondientes a dos personas mínimamente.</w:t>
            </w:r>
          </w:p>
        </w:tc>
        <w:tc>
          <w:tcPr>
            <w:tcW w:w="3544" w:type="dxa"/>
            <w:tcBorders>
              <w:top w:val="single" w:sz="4" w:space="0" w:color="auto"/>
              <w:left w:val="single" w:sz="8" w:space="0" w:color="auto"/>
              <w:bottom w:val="single" w:sz="4" w:space="0" w:color="auto"/>
              <w:right w:val="single" w:sz="8" w:space="0" w:color="000000"/>
            </w:tcBorders>
          </w:tcPr>
          <w:p w14:paraId="68321FA5" w14:textId="77777777" w:rsidR="000366AF" w:rsidRPr="000366AF" w:rsidRDefault="000366AF" w:rsidP="000366AF">
            <w:pPr>
              <w:spacing w:line="259" w:lineRule="auto"/>
              <w:ind w:left="71"/>
              <w:jc w:val="both"/>
              <w:rPr>
                <w:rFonts w:ascii="Tahoma" w:hAnsi="Tahoma" w:cs="Tahoma"/>
                <w:sz w:val="18"/>
                <w:szCs w:val="18"/>
                <w:lang w:val="es-BO" w:eastAsia="es-BO"/>
              </w:rPr>
            </w:pPr>
          </w:p>
        </w:tc>
      </w:tr>
      <w:tr w:rsidR="000366AF" w:rsidRPr="000366AF" w14:paraId="534B68C5" w14:textId="77777777" w:rsidTr="000366AF">
        <w:trPr>
          <w:trHeight w:val="294"/>
        </w:trPr>
        <w:tc>
          <w:tcPr>
            <w:tcW w:w="5802" w:type="dxa"/>
            <w:tcBorders>
              <w:top w:val="single" w:sz="4" w:space="0" w:color="auto"/>
              <w:left w:val="single" w:sz="8" w:space="0" w:color="auto"/>
              <w:bottom w:val="single" w:sz="4" w:space="0" w:color="auto"/>
              <w:right w:val="single" w:sz="8" w:space="0" w:color="000000"/>
            </w:tcBorders>
            <w:vAlign w:val="center"/>
          </w:tcPr>
          <w:p w14:paraId="02D123EB" w14:textId="77777777" w:rsidR="000366AF" w:rsidRPr="000366AF" w:rsidRDefault="000366AF" w:rsidP="000366AF">
            <w:pPr>
              <w:spacing w:after="160" w:line="259" w:lineRule="auto"/>
              <w:ind w:left="201"/>
              <w:jc w:val="both"/>
              <w:rPr>
                <w:rFonts w:ascii="Tahoma" w:hAnsi="Tahoma" w:cs="Tahoma"/>
                <w:sz w:val="18"/>
                <w:szCs w:val="18"/>
                <w:lang w:val="es-BO" w:eastAsia="es-BO"/>
              </w:rPr>
            </w:pPr>
            <w:r w:rsidRPr="000366AF">
              <w:rPr>
                <w:rFonts w:ascii="Tahoma" w:hAnsi="Tahoma" w:cs="Tahoma"/>
                <w:b/>
                <w:sz w:val="18"/>
                <w:szCs w:val="18"/>
                <w:lang w:val="es-BO" w:eastAsia="es-BO"/>
              </w:rPr>
              <w:t>GARANTÍA Y SOPORTE</w:t>
            </w:r>
            <w:r w:rsidRPr="000366AF">
              <w:rPr>
                <w:rFonts w:ascii="Tahoma" w:hAnsi="Tahoma" w:cs="Tahoma"/>
                <w:b/>
                <w:sz w:val="18"/>
                <w:szCs w:val="18"/>
                <w:lang w:val="es-BO" w:eastAsia="es-BO"/>
              </w:rPr>
              <w:tab/>
            </w:r>
          </w:p>
        </w:tc>
        <w:tc>
          <w:tcPr>
            <w:tcW w:w="3544" w:type="dxa"/>
            <w:tcBorders>
              <w:top w:val="single" w:sz="4" w:space="0" w:color="auto"/>
              <w:left w:val="single" w:sz="8" w:space="0" w:color="auto"/>
              <w:bottom w:val="single" w:sz="4" w:space="0" w:color="auto"/>
              <w:right w:val="single" w:sz="8" w:space="0" w:color="000000"/>
            </w:tcBorders>
          </w:tcPr>
          <w:p w14:paraId="2C5BA811" w14:textId="77777777" w:rsidR="000366AF" w:rsidRPr="000366AF" w:rsidRDefault="000366AF" w:rsidP="000366AF">
            <w:pPr>
              <w:spacing w:after="160" w:line="259" w:lineRule="auto"/>
              <w:ind w:left="71"/>
              <w:jc w:val="center"/>
              <w:rPr>
                <w:rFonts w:ascii="Tahoma" w:hAnsi="Tahoma" w:cs="Tahoma"/>
                <w:b/>
                <w:sz w:val="18"/>
                <w:szCs w:val="18"/>
                <w:lang w:val="es-BO" w:eastAsia="es-BO"/>
              </w:rPr>
            </w:pPr>
            <w:r w:rsidRPr="000366AF">
              <w:rPr>
                <w:rFonts w:ascii="Tahoma" w:hAnsi="Tahoma" w:cs="Tahoma"/>
                <w:b/>
                <w:color w:val="000000"/>
              </w:rPr>
              <w:t>Para ser llenado por el proponente al momento de elaborar su propuesta</w:t>
            </w:r>
          </w:p>
        </w:tc>
      </w:tr>
      <w:tr w:rsidR="000366AF" w:rsidRPr="000366AF" w14:paraId="41360675" w14:textId="77777777" w:rsidTr="000366AF">
        <w:trPr>
          <w:trHeight w:val="561"/>
        </w:trPr>
        <w:tc>
          <w:tcPr>
            <w:tcW w:w="5802" w:type="dxa"/>
            <w:tcBorders>
              <w:top w:val="single" w:sz="4" w:space="0" w:color="auto"/>
              <w:left w:val="single" w:sz="8" w:space="0" w:color="auto"/>
              <w:bottom w:val="single" w:sz="4" w:space="0" w:color="auto"/>
              <w:right w:val="single" w:sz="8" w:space="0" w:color="000000"/>
            </w:tcBorders>
            <w:vAlign w:val="center"/>
          </w:tcPr>
          <w:p w14:paraId="0EFF412F" w14:textId="77777777" w:rsidR="000366AF" w:rsidRPr="000366AF" w:rsidRDefault="000366AF" w:rsidP="000366AF">
            <w:pPr>
              <w:ind w:left="201"/>
              <w:jc w:val="both"/>
              <w:rPr>
                <w:rFonts w:ascii="Tahoma" w:hAnsi="Tahoma" w:cs="Tahoma"/>
                <w:sz w:val="18"/>
                <w:szCs w:val="18"/>
                <w:lang w:val="es-ES_tradnl"/>
              </w:rPr>
            </w:pPr>
            <w:r w:rsidRPr="000366AF">
              <w:rPr>
                <w:rFonts w:ascii="Tahoma" w:hAnsi="Tahoma" w:cs="Tahoma"/>
                <w:sz w:val="18"/>
                <w:szCs w:val="18"/>
                <w:lang w:val="es-ES_tradnl"/>
              </w:rPr>
              <w:t>Garantía y soporte mínimamente de 36 meses a partir de la recepción física del equipo, por parte de fábrica y respaldada por el proveedor, Además, deberá entregarse el certificado de garantía en formato físico.</w:t>
            </w:r>
          </w:p>
          <w:p w14:paraId="717465F6" w14:textId="77777777" w:rsidR="000366AF" w:rsidRPr="000366AF" w:rsidRDefault="000366AF" w:rsidP="000366AF">
            <w:pPr>
              <w:ind w:left="201"/>
              <w:jc w:val="both"/>
              <w:rPr>
                <w:rFonts w:ascii="Tahoma" w:hAnsi="Tahoma" w:cs="Tahoma"/>
                <w:sz w:val="18"/>
                <w:szCs w:val="18"/>
                <w:lang w:val="es-BO" w:eastAsia="es-BO"/>
              </w:rPr>
            </w:pPr>
            <w:r w:rsidRPr="000366AF">
              <w:rPr>
                <w:rFonts w:ascii="Tahoma" w:hAnsi="Tahoma" w:cs="Tahoma"/>
                <w:sz w:val="18"/>
                <w:szCs w:val="18"/>
                <w:lang w:val="es-ES_tradnl"/>
              </w:rPr>
              <w:t>El fabricante deberá ofrecer soporte 24x7 con una respuesta en una hora para problemas críticos y respuesta al siguiente día hábil para problemas no críticos, durante todo el periodo de 36 meses.</w:t>
            </w:r>
          </w:p>
        </w:tc>
        <w:tc>
          <w:tcPr>
            <w:tcW w:w="3544" w:type="dxa"/>
            <w:tcBorders>
              <w:top w:val="single" w:sz="4" w:space="0" w:color="auto"/>
              <w:left w:val="single" w:sz="8" w:space="0" w:color="auto"/>
              <w:bottom w:val="single" w:sz="4" w:space="0" w:color="auto"/>
              <w:right w:val="single" w:sz="8" w:space="0" w:color="000000"/>
            </w:tcBorders>
          </w:tcPr>
          <w:p w14:paraId="19788FEC" w14:textId="77777777" w:rsidR="000366AF" w:rsidRPr="000366AF" w:rsidRDefault="000366AF" w:rsidP="000366AF">
            <w:pPr>
              <w:spacing w:after="160" w:line="259" w:lineRule="auto"/>
              <w:ind w:left="71"/>
              <w:jc w:val="both"/>
              <w:rPr>
                <w:rFonts w:ascii="Tahoma" w:hAnsi="Tahoma" w:cs="Tahoma"/>
                <w:sz w:val="18"/>
                <w:szCs w:val="18"/>
                <w:lang w:val="es-BO" w:eastAsia="es-BO"/>
              </w:rPr>
            </w:pPr>
          </w:p>
        </w:tc>
      </w:tr>
      <w:tr w:rsidR="000366AF" w:rsidRPr="000366AF" w14:paraId="32F8E6BD" w14:textId="77777777" w:rsidTr="000366AF">
        <w:trPr>
          <w:trHeight w:val="318"/>
        </w:trPr>
        <w:tc>
          <w:tcPr>
            <w:tcW w:w="5802" w:type="dxa"/>
            <w:tcBorders>
              <w:top w:val="single" w:sz="4" w:space="0" w:color="auto"/>
              <w:left w:val="single" w:sz="8" w:space="0" w:color="auto"/>
              <w:bottom w:val="single" w:sz="4" w:space="0" w:color="auto"/>
              <w:right w:val="single" w:sz="8" w:space="0" w:color="000000"/>
            </w:tcBorders>
            <w:vAlign w:val="center"/>
          </w:tcPr>
          <w:p w14:paraId="50A29969" w14:textId="77777777" w:rsidR="000366AF" w:rsidRPr="000366AF" w:rsidRDefault="000366AF" w:rsidP="000366AF">
            <w:pPr>
              <w:spacing w:after="160" w:line="259" w:lineRule="auto"/>
              <w:ind w:left="720" w:hanging="519"/>
              <w:jc w:val="both"/>
              <w:rPr>
                <w:rFonts w:ascii="Tahoma" w:hAnsi="Tahoma" w:cs="Tahoma"/>
                <w:sz w:val="18"/>
                <w:szCs w:val="18"/>
                <w:lang w:val="es-BO" w:eastAsia="es-BO"/>
              </w:rPr>
            </w:pPr>
            <w:r w:rsidRPr="000366AF">
              <w:rPr>
                <w:rFonts w:ascii="Tahoma" w:hAnsi="Tahoma" w:cs="Tahoma"/>
                <w:b/>
                <w:sz w:val="18"/>
                <w:szCs w:val="18"/>
                <w:lang w:val="es-BO" w:eastAsia="es-BO"/>
              </w:rPr>
              <w:t>IMPLEMENTACIÓN DEL EQUIPO</w:t>
            </w:r>
          </w:p>
        </w:tc>
        <w:tc>
          <w:tcPr>
            <w:tcW w:w="3544" w:type="dxa"/>
            <w:tcBorders>
              <w:top w:val="single" w:sz="4" w:space="0" w:color="auto"/>
              <w:left w:val="single" w:sz="8" w:space="0" w:color="auto"/>
              <w:bottom w:val="single" w:sz="4" w:space="0" w:color="auto"/>
              <w:right w:val="single" w:sz="8" w:space="0" w:color="000000"/>
            </w:tcBorders>
          </w:tcPr>
          <w:p w14:paraId="08E421FF" w14:textId="77777777" w:rsidR="000366AF" w:rsidRPr="000366AF" w:rsidRDefault="000366AF" w:rsidP="000366AF">
            <w:pPr>
              <w:spacing w:after="160" w:line="259" w:lineRule="auto"/>
              <w:ind w:left="71"/>
              <w:jc w:val="center"/>
              <w:rPr>
                <w:rFonts w:ascii="Tahoma" w:hAnsi="Tahoma" w:cs="Tahoma"/>
                <w:b/>
                <w:sz w:val="18"/>
                <w:szCs w:val="18"/>
                <w:lang w:val="es-BO" w:eastAsia="es-BO"/>
              </w:rPr>
            </w:pPr>
            <w:r w:rsidRPr="000366AF">
              <w:rPr>
                <w:rFonts w:ascii="Tahoma" w:hAnsi="Tahoma" w:cs="Tahoma"/>
                <w:b/>
                <w:color w:val="000000"/>
              </w:rPr>
              <w:t>Para ser llenado por el proponente al momento de elaborar su propuesta</w:t>
            </w:r>
          </w:p>
        </w:tc>
      </w:tr>
      <w:tr w:rsidR="000366AF" w:rsidRPr="000366AF" w14:paraId="1201D628" w14:textId="77777777" w:rsidTr="000366AF">
        <w:trPr>
          <w:trHeight w:val="390"/>
        </w:trPr>
        <w:tc>
          <w:tcPr>
            <w:tcW w:w="5802" w:type="dxa"/>
            <w:tcBorders>
              <w:top w:val="single" w:sz="4" w:space="0" w:color="auto"/>
              <w:left w:val="single" w:sz="8" w:space="0" w:color="auto"/>
              <w:bottom w:val="single" w:sz="4" w:space="0" w:color="auto"/>
              <w:right w:val="single" w:sz="8" w:space="0" w:color="000000"/>
            </w:tcBorders>
            <w:vAlign w:val="center"/>
          </w:tcPr>
          <w:p w14:paraId="11B8B5DB" w14:textId="77777777" w:rsidR="000366AF" w:rsidRPr="000366AF" w:rsidRDefault="000366AF" w:rsidP="000366AF">
            <w:pPr>
              <w:spacing w:line="259" w:lineRule="auto"/>
              <w:ind w:left="201"/>
              <w:jc w:val="both"/>
              <w:rPr>
                <w:rFonts w:ascii="Tahoma" w:hAnsi="Tahoma" w:cs="Tahoma"/>
                <w:sz w:val="18"/>
                <w:szCs w:val="18"/>
                <w:lang w:val="es-BO" w:eastAsia="es-BO"/>
              </w:rPr>
            </w:pPr>
            <w:r w:rsidRPr="000366AF">
              <w:rPr>
                <w:rFonts w:ascii="Tahoma" w:hAnsi="Tahoma" w:cs="Tahoma"/>
                <w:sz w:val="18"/>
                <w:szCs w:val="18"/>
                <w:lang w:val="es-BO" w:eastAsia="es-BO"/>
              </w:rPr>
              <w:t>La propuesta ofertada debe incluir la implementación del equipamiento.</w:t>
            </w:r>
          </w:p>
        </w:tc>
        <w:tc>
          <w:tcPr>
            <w:tcW w:w="3544" w:type="dxa"/>
            <w:tcBorders>
              <w:top w:val="single" w:sz="4" w:space="0" w:color="auto"/>
              <w:left w:val="single" w:sz="8" w:space="0" w:color="auto"/>
              <w:bottom w:val="single" w:sz="4" w:space="0" w:color="auto"/>
              <w:right w:val="single" w:sz="8" w:space="0" w:color="000000"/>
            </w:tcBorders>
          </w:tcPr>
          <w:p w14:paraId="76255A30" w14:textId="77777777" w:rsidR="000366AF" w:rsidRPr="000366AF" w:rsidRDefault="000366AF" w:rsidP="000366AF">
            <w:pPr>
              <w:spacing w:line="259" w:lineRule="auto"/>
              <w:jc w:val="both"/>
              <w:rPr>
                <w:rFonts w:ascii="Tahoma" w:hAnsi="Tahoma" w:cs="Tahoma"/>
                <w:sz w:val="18"/>
                <w:szCs w:val="18"/>
                <w:lang w:val="es-BO" w:eastAsia="es-BO"/>
              </w:rPr>
            </w:pPr>
          </w:p>
        </w:tc>
      </w:tr>
      <w:tr w:rsidR="000366AF" w:rsidRPr="000366AF" w14:paraId="16D8D359" w14:textId="77777777" w:rsidTr="000366AF">
        <w:trPr>
          <w:trHeight w:val="362"/>
        </w:trPr>
        <w:tc>
          <w:tcPr>
            <w:tcW w:w="5802" w:type="dxa"/>
            <w:tcBorders>
              <w:top w:val="single" w:sz="4" w:space="0" w:color="auto"/>
              <w:left w:val="single" w:sz="8" w:space="0" w:color="auto"/>
              <w:bottom w:val="single" w:sz="4" w:space="0" w:color="auto"/>
              <w:right w:val="single" w:sz="8" w:space="0" w:color="000000"/>
            </w:tcBorders>
            <w:vAlign w:val="center"/>
          </w:tcPr>
          <w:p w14:paraId="6B81739A" w14:textId="7075C4FF" w:rsidR="000366AF" w:rsidRPr="000366AF" w:rsidRDefault="000366AF" w:rsidP="000366AF">
            <w:pPr>
              <w:ind w:left="73" w:right="131"/>
              <w:rPr>
                <w:rFonts w:ascii="Tahoma" w:hAnsi="Tahoma" w:cs="Tahoma"/>
                <w:sz w:val="18"/>
                <w:szCs w:val="18"/>
              </w:rPr>
            </w:pPr>
            <w:r w:rsidRPr="000366AF">
              <w:rPr>
                <w:rFonts w:ascii="Tahoma" w:hAnsi="Tahoma" w:cs="Tahoma"/>
                <w:sz w:val="18"/>
                <w:szCs w:val="18"/>
              </w:rPr>
              <w:t>Marca, modelo y país de origen (***):</w:t>
            </w:r>
          </w:p>
        </w:tc>
        <w:tc>
          <w:tcPr>
            <w:tcW w:w="3544" w:type="dxa"/>
            <w:tcBorders>
              <w:top w:val="single" w:sz="4" w:space="0" w:color="auto"/>
              <w:left w:val="single" w:sz="8" w:space="0" w:color="auto"/>
              <w:bottom w:val="single" w:sz="4" w:space="0" w:color="auto"/>
              <w:right w:val="single" w:sz="8" w:space="0" w:color="000000"/>
            </w:tcBorders>
          </w:tcPr>
          <w:p w14:paraId="603CC830" w14:textId="77777777" w:rsidR="000366AF" w:rsidRPr="000366AF" w:rsidRDefault="000366AF" w:rsidP="000366AF">
            <w:pPr>
              <w:spacing w:after="160" w:line="259" w:lineRule="auto"/>
              <w:ind w:left="71"/>
              <w:jc w:val="center"/>
              <w:rPr>
                <w:rFonts w:ascii="Tahoma" w:hAnsi="Tahoma" w:cs="Tahoma"/>
                <w:sz w:val="18"/>
                <w:szCs w:val="18"/>
              </w:rPr>
            </w:pPr>
            <w:r w:rsidRPr="000366AF">
              <w:rPr>
                <w:rFonts w:ascii="Tahoma" w:hAnsi="Tahoma" w:cs="Tahoma"/>
                <w:b/>
                <w:color w:val="000000"/>
              </w:rPr>
              <w:t>Para ser llenado por el proponente al momento de elaborar su propuesta</w:t>
            </w:r>
          </w:p>
        </w:tc>
      </w:tr>
      <w:tr w:rsidR="000366AF" w:rsidRPr="000366AF" w14:paraId="13DBEDB2" w14:textId="77777777" w:rsidTr="000366AF">
        <w:trPr>
          <w:trHeight w:val="362"/>
        </w:trPr>
        <w:tc>
          <w:tcPr>
            <w:tcW w:w="5802" w:type="dxa"/>
            <w:tcBorders>
              <w:top w:val="single" w:sz="4" w:space="0" w:color="auto"/>
              <w:left w:val="single" w:sz="8" w:space="0" w:color="auto"/>
              <w:bottom w:val="single" w:sz="4" w:space="0" w:color="auto"/>
              <w:right w:val="single" w:sz="8" w:space="0" w:color="000000"/>
            </w:tcBorders>
            <w:vAlign w:val="center"/>
          </w:tcPr>
          <w:p w14:paraId="1730C51E" w14:textId="77777777" w:rsidR="000366AF" w:rsidRPr="000366AF" w:rsidRDefault="000366AF" w:rsidP="000366AF">
            <w:pPr>
              <w:ind w:left="73" w:right="131"/>
              <w:rPr>
                <w:rFonts w:ascii="Tahoma" w:hAnsi="Tahoma" w:cs="Tahoma"/>
                <w:sz w:val="18"/>
                <w:szCs w:val="18"/>
              </w:rPr>
            </w:pPr>
            <w:r w:rsidRPr="000366AF">
              <w:rPr>
                <w:rFonts w:ascii="Tahoma" w:hAnsi="Tahoma" w:cs="Tahoma"/>
                <w:sz w:val="18"/>
                <w:szCs w:val="18"/>
              </w:rPr>
              <w:t>El proponente deberá declarar:</w:t>
            </w:r>
          </w:p>
          <w:p w14:paraId="4506C3D3" w14:textId="77777777" w:rsidR="000366AF" w:rsidRPr="000366AF" w:rsidRDefault="000366AF" w:rsidP="000366AF">
            <w:pPr>
              <w:ind w:left="73" w:right="131"/>
              <w:rPr>
                <w:rFonts w:ascii="Tahoma" w:hAnsi="Tahoma" w:cs="Tahoma"/>
                <w:sz w:val="18"/>
                <w:szCs w:val="18"/>
              </w:rPr>
            </w:pPr>
            <w:r w:rsidRPr="000366AF">
              <w:rPr>
                <w:rFonts w:ascii="Tahoma" w:hAnsi="Tahoma" w:cs="Tahoma"/>
                <w:sz w:val="18"/>
                <w:szCs w:val="18"/>
              </w:rPr>
              <w:t>Marca/modelo:</w:t>
            </w:r>
          </w:p>
          <w:p w14:paraId="2F934AC6" w14:textId="77777777" w:rsidR="000366AF" w:rsidRPr="000366AF" w:rsidRDefault="000366AF" w:rsidP="000366AF">
            <w:pPr>
              <w:ind w:left="73" w:right="131"/>
              <w:rPr>
                <w:rFonts w:ascii="Tahoma" w:hAnsi="Tahoma" w:cs="Tahoma"/>
                <w:sz w:val="18"/>
                <w:szCs w:val="18"/>
              </w:rPr>
            </w:pPr>
            <w:r w:rsidRPr="000366AF">
              <w:rPr>
                <w:rFonts w:ascii="Tahoma" w:hAnsi="Tahoma" w:cs="Tahoma"/>
                <w:sz w:val="18"/>
                <w:szCs w:val="18"/>
              </w:rPr>
              <w:t>País de Origen:</w:t>
            </w:r>
          </w:p>
        </w:tc>
        <w:tc>
          <w:tcPr>
            <w:tcW w:w="3544" w:type="dxa"/>
            <w:tcBorders>
              <w:top w:val="single" w:sz="4" w:space="0" w:color="auto"/>
              <w:left w:val="single" w:sz="8" w:space="0" w:color="auto"/>
              <w:bottom w:val="single" w:sz="4" w:space="0" w:color="auto"/>
              <w:right w:val="single" w:sz="8" w:space="0" w:color="000000"/>
            </w:tcBorders>
          </w:tcPr>
          <w:p w14:paraId="40A84E98" w14:textId="77777777" w:rsidR="000366AF" w:rsidRPr="000366AF" w:rsidRDefault="000366AF" w:rsidP="000366AF">
            <w:pPr>
              <w:ind w:left="73" w:right="131"/>
              <w:rPr>
                <w:rFonts w:ascii="Tahoma" w:hAnsi="Tahoma" w:cs="Tahoma"/>
                <w:sz w:val="18"/>
                <w:szCs w:val="18"/>
              </w:rPr>
            </w:pPr>
          </w:p>
        </w:tc>
      </w:tr>
    </w:tbl>
    <w:p w14:paraId="47D2F1AB" w14:textId="4375A5A1" w:rsidR="000366AF" w:rsidRDefault="000366AF" w:rsidP="00C163C4">
      <w:pPr>
        <w:jc w:val="center"/>
        <w:rPr>
          <w:rFonts w:cs="Arial"/>
          <w:b/>
          <w:sz w:val="18"/>
          <w:szCs w:val="18"/>
          <w:lang w:val="es-BO"/>
        </w:rPr>
      </w:pPr>
    </w:p>
    <w:p w14:paraId="135FD740" w14:textId="77777777" w:rsidR="000366AF" w:rsidRPr="009956C4" w:rsidRDefault="000366AF" w:rsidP="00C163C4">
      <w:pPr>
        <w:jc w:val="center"/>
        <w:rPr>
          <w:rFonts w:cs="Arial"/>
          <w:b/>
          <w:sz w:val="18"/>
          <w:szCs w:val="18"/>
          <w:lang w:val="es-BO"/>
        </w:rPr>
      </w:pPr>
    </w:p>
    <w:p w14:paraId="17CE1D26" w14:textId="196FAE3F" w:rsidR="00C163C4" w:rsidRPr="009956C4" w:rsidRDefault="00C163C4" w:rsidP="00E963D6">
      <w:pPr>
        <w:ind w:right="-660"/>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E963D6">
      <w:pPr>
        <w:ind w:right="-660"/>
        <w:jc w:val="both"/>
        <w:rPr>
          <w:rFonts w:cs="Arial"/>
          <w:b/>
          <w:lang w:val="es-BO"/>
        </w:rPr>
      </w:pPr>
    </w:p>
    <w:p w14:paraId="2E8E68F6" w14:textId="4DCA0728" w:rsidR="00C163C4" w:rsidRPr="009956C4" w:rsidRDefault="00C163C4" w:rsidP="00E963D6">
      <w:pPr>
        <w:ind w:right="-660"/>
        <w:jc w:val="both"/>
        <w:rPr>
          <w:rFonts w:cs="Arial"/>
          <w:lang w:val="es-BO"/>
        </w:rPr>
      </w:pPr>
      <w:r w:rsidRPr="009956C4">
        <w:rPr>
          <w:rFonts w:cs="Arial"/>
          <w:b/>
          <w:lang w:val="es-BO"/>
        </w:rPr>
        <w:lastRenderedPageBreak/>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E963D6">
      <w:pPr>
        <w:ind w:right="-660"/>
        <w:jc w:val="both"/>
        <w:rPr>
          <w:rFonts w:cs="Arial"/>
          <w:b/>
          <w:lang w:val="es-BO"/>
        </w:rPr>
      </w:pPr>
    </w:p>
    <w:p w14:paraId="26252315" w14:textId="0D06A6FE" w:rsidR="00C163C4" w:rsidRPr="009956C4" w:rsidRDefault="00C163C4" w:rsidP="00E963D6">
      <w:pPr>
        <w:ind w:right="-660"/>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E963D6">
      <w:pPr>
        <w:ind w:right="-660"/>
        <w:jc w:val="both"/>
        <w:rPr>
          <w:b/>
          <w:lang w:val="es-BO"/>
        </w:rPr>
      </w:pPr>
    </w:p>
    <w:p w14:paraId="3DC9FE3C" w14:textId="19A093B3" w:rsidR="00266DDD" w:rsidRPr="009956C4" w:rsidRDefault="00266DDD" w:rsidP="00E963D6">
      <w:pPr>
        <w:ind w:right="-660"/>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AC648C" w:rsidRPr="009956C4" w14:paraId="3504F1B9" w14:textId="77777777" w:rsidTr="00E963D6">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29"/>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p w14:paraId="1FEE1CB1" w14:textId="0A71B5AD" w:rsidR="002A3754" w:rsidRPr="009956C4" w:rsidRDefault="00E963D6" w:rsidP="002A3754">
      <w:pPr>
        <w:jc w:val="center"/>
        <w:rPr>
          <w:rFonts w:cs="Arial"/>
          <w:b/>
          <w:sz w:val="18"/>
          <w:szCs w:val="18"/>
          <w:lang w:val="es-BO"/>
        </w:rPr>
      </w:pPr>
      <w:r>
        <w:rPr>
          <w:rFonts w:cs="Arial"/>
          <w:b/>
          <w:sz w:val="18"/>
          <w:szCs w:val="18"/>
          <w:lang w:val="es-BO"/>
        </w:rPr>
        <w:lastRenderedPageBreak/>
        <w:t>ANE</w:t>
      </w:r>
      <w:r w:rsidR="002A3754" w:rsidRPr="009956C4">
        <w:rPr>
          <w:rFonts w:cs="Arial"/>
          <w:b/>
          <w:sz w:val="18"/>
          <w:szCs w:val="18"/>
          <w:lang w:val="es-BO"/>
        </w:rPr>
        <w:t>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6C625CD8" w14:textId="77777777" w:rsidR="00C40211" w:rsidRDefault="00C40211" w:rsidP="002A3754">
      <w:pPr>
        <w:jc w:val="both"/>
        <w:rPr>
          <w:rFonts w:cs="Arial"/>
          <w:b/>
          <w:sz w:val="18"/>
          <w:szCs w:val="18"/>
          <w:lang w:val="es-BO"/>
        </w:rPr>
      </w:pPr>
    </w:p>
    <w:p w14:paraId="1490AB5B" w14:textId="77777777" w:rsidR="00C40211" w:rsidRDefault="00C40211" w:rsidP="002A3754">
      <w:pPr>
        <w:jc w:val="both"/>
        <w:rPr>
          <w:rFonts w:cs="Arial"/>
          <w:b/>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lastRenderedPageBreak/>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0D0A8739" w14:textId="77777777" w:rsidR="00C40211" w:rsidRDefault="00C40211" w:rsidP="002A3754">
      <w:pPr>
        <w:autoSpaceDE w:val="0"/>
        <w:autoSpaceDN w:val="0"/>
        <w:adjustRightInd w:val="0"/>
        <w:jc w:val="both"/>
        <w:rPr>
          <w:rFonts w:cs="Arial"/>
          <w:b/>
          <w:sz w:val="18"/>
          <w:szCs w:val="18"/>
          <w:lang w:val="es-BO"/>
        </w:rPr>
      </w:pPr>
    </w:p>
    <w:p w14:paraId="67F23BEB" w14:textId="77777777" w:rsidR="00C40211" w:rsidRDefault="00C40211" w:rsidP="002A3754">
      <w:pPr>
        <w:autoSpaceDE w:val="0"/>
        <w:autoSpaceDN w:val="0"/>
        <w:adjustRightInd w:val="0"/>
        <w:jc w:val="both"/>
        <w:rPr>
          <w:rFonts w:cs="Arial"/>
          <w:b/>
          <w:sz w:val="18"/>
          <w:szCs w:val="18"/>
          <w:lang w:val="es-BO"/>
        </w:rPr>
      </w:pP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lastRenderedPageBreak/>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 xml:space="preserve">(Por ejemplo, de establecerse un avance en la provisión de BIENES del 80%, el PROVEEDOR podrá solicitar el cambio de la Garantía de </w:t>
      </w:r>
      <w:r w:rsidRPr="009956C4">
        <w:rPr>
          <w:rFonts w:ascii="Verdana" w:hAnsi="Verdana"/>
          <w:b/>
          <w:i/>
          <w:sz w:val="18"/>
          <w:szCs w:val="18"/>
          <w:lang w:val="es-BO"/>
        </w:rPr>
        <w:lastRenderedPageBreak/>
        <w:t>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lastRenderedPageBreak/>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 xml:space="preserve">(registrar el monto en forma </w:t>
      </w:r>
      <w:r w:rsidRPr="009956C4">
        <w:rPr>
          <w:rFonts w:ascii="Verdana" w:hAnsi="Verdana" w:cs="Arial"/>
          <w:b/>
          <w:i/>
          <w:sz w:val="18"/>
          <w:szCs w:val="18"/>
          <w:lang w:val="es-BO"/>
        </w:rPr>
        <w:lastRenderedPageBreak/>
        <w:t>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lastRenderedPageBreak/>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w:t>
      </w:r>
      <w:r w:rsidRPr="009956C4">
        <w:rPr>
          <w:rFonts w:cs="Arial"/>
          <w:sz w:val="18"/>
          <w:szCs w:val="18"/>
          <w:lang w:val="es-BO"/>
        </w:rPr>
        <w:lastRenderedPageBreak/>
        <w:t xml:space="preserve">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025962"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lastRenderedPageBreak/>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 xml:space="preserve">(definir el número de días calendario en la que se realizará la </w:t>
      </w:r>
      <w:r w:rsidRPr="009956C4">
        <w:rPr>
          <w:rFonts w:cs="Arial"/>
          <w:b/>
          <w:i/>
          <w:sz w:val="18"/>
          <w:szCs w:val="18"/>
          <w:lang w:val="es-BO"/>
        </w:rPr>
        <w:lastRenderedPageBreak/>
        <w:t>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Default="00BF7E0B" w:rsidP="00BF7E0B">
      <w:pPr>
        <w:autoSpaceDE w:val="0"/>
        <w:autoSpaceDN w:val="0"/>
        <w:adjustRightInd w:val="0"/>
        <w:jc w:val="both"/>
        <w:rPr>
          <w:rFonts w:cs="Verdana-BoldItalic"/>
          <w:b/>
          <w:bCs/>
          <w:i/>
          <w:iCs/>
          <w:sz w:val="18"/>
          <w:szCs w:val="18"/>
          <w:lang w:val="es-BO"/>
        </w:rPr>
      </w:pPr>
    </w:p>
    <w:p w14:paraId="59A8699A" w14:textId="77777777" w:rsidR="003A3C9F" w:rsidRDefault="003A3C9F" w:rsidP="00BF7E0B">
      <w:pPr>
        <w:autoSpaceDE w:val="0"/>
        <w:autoSpaceDN w:val="0"/>
        <w:adjustRightInd w:val="0"/>
        <w:jc w:val="both"/>
        <w:rPr>
          <w:rFonts w:cs="Verdana-BoldItalic"/>
          <w:b/>
          <w:bCs/>
          <w:i/>
          <w:iCs/>
          <w:sz w:val="18"/>
          <w:szCs w:val="18"/>
          <w:lang w:val="es-BO"/>
        </w:rPr>
      </w:pPr>
    </w:p>
    <w:p w14:paraId="2CE81123" w14:textId="77777777" w:rsidR="003A3C9F" w:rsidRPr="009956C4" w:rsidRDefault="003A3C9F"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0031A" w14:textId="77777777" w:rsidR="00025962" w:rsidRDefault="00025962">
      <w:r>
        <w:separator/>
      </w:r>
    </w:p>
  </w:endnote>
  <w:endnote w:type="continuationSeparator" w:id="0">
    <w:p w14:paraId="318F97FD" w14:textId="77777777" w:rsidR="00025962" w:rsidRDefault="0002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Arial Unicode MS"/>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2978E970" w:rsidR="00536B26" w:rsidRDefault="00536B26">
    <w:pPr>
      <w:pStyle w:val="Piedepgina"/>
      <w:jc w:val="right"/>
    </w:pPr>
    <w:r>
      <w:fldChar w:fldCharType="begin"/>
    </w:r>
    <w:r>
      <w:instrText xml:space="preserve"> PAGE   \* MERGEFORMAT </w:instrText>
    </w:r>
    <w:r>
      <w:fldChar w:fldCharType="separate"/>
    </w:r>
    <w:r w:rsidR="002B7374">
      <w:rPr>
        <w:noProof/>
      </w:rPr>
      <w:t>2</w:t>
    </w:r>
    <w:r>
      <w:rPr>
        <w:noProof/>
      </w:rPr>
      <w:fldChar w:fldCharType="end"/>
    </w:r>
  </w:p>
  <w:p w14:paraId="13FB04EC" w14:textId="77777777" w:rsidR="00536B26" w:rsidRDefault="00536B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7A05F" w14:textId="77777777" w:rsidR="00025962" w:rsidRDefault="00025962">
      <w:r>
        <w:separator/>
      </w:r>
    </w:p>
  </w:footnote>
  <w:footnote w:type="continuationSeparator" w:id="0">
    <w:p w14:paraId="36055305" w14:textId="77777777" w:rsidR="00025962" w:rsidRDefault="000259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536B26" w:rsidRPr="00364BEB" w:rsidRDefault="00536B2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536B26" w:rsidRDefault="00536B2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536B26" w:rsidRPr="00364BEB" w:rsidRDefault="00536B2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536B26" w:rsidRPr="00855EEB" w:rsidRDefault="00536B2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2734360"/>
    <w:multiLevelType w:val="hybridMultilevel"/>
    <w:tmpl w:val="47BC737E"/>
    <w:lvl w:ilvl="0" w:tplc="0DBADC64">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B56755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6"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0"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1" w15:restartNumberingAfterBreak="0">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52"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7"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4"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1"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2"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40"/>
  </w:num>
  <w:num w:numId="3">
    <w:abstractNumId w:val="60"/>
  </w:num>
  <w:num w:numId="4">
    <w:abstractNumId w:val="54"/>
  </w:num>
  <w:num w:numId="5">
    <w:abstractNumId w:val="14"/>
  </w:num>
  <w:num w:numId="6">
    <w:abstractNumId w:val="72"/>
  </w:num>
  <w:num w:numId="7">
    <w:abstractNumId w:val="50"/>
  </w:num>
  <w:num w:numId="8">
    <w:abstractNumId w:val="49"/>
  </w:num>
  <w:num w:numId="9">
    <w:abstractNumId w:val="8"/>
  </w:num>
  <w:num w:numId="10">
    <w:abstractNumId w:val="6"/>
  </w:num>
  <w:num w:numId="11">
    <w:abstractNumId w:val="5"/>
  </w:num>
  <w:num w:numId="12">
    <w:abstractNumId w:val="36"/>
  </w:num>
  <w:num w:numId="13">
    <w:abstractNumId w:val="39"/>
  </w:num>
  <w:num w:numId="14">
    <w:abstractNumId w:val="11"/>
  </w:num>
  <w:num w:numId="15">
    <w:abstractNumId w:val="29"/>
  </w:num>
  <w:num w:numId="16">
    <w:abstractNumId w:val="34"/>
  </w:num>
  <w:num w:numId="17">
    <w:abstractNumId w:val="30"/>
  </w:num>
  <w:num w:numId="18">
    <w:abstractNumId w:val="27"/>
  </w:num>
  <w:num w:numId="19">
    <w:abstractNumId w:val="12"/>
  </w:num>
  <w:num w:numId="20">
    <w:abstractNumId w:val="70"/>
  </w:num>
  <w:num w:numId="21">
    <w:abstractNumId w:val="7"/>
  </w:num>
  <w:num w:numId="22">
    <w:abstractNumId w:val="21"/>
  </w:num>
  <w:num w:numId="23">
    <w:abstractNumId w:val="57"/>
  </w:num>
  <w:num w:numId="24">
    <w:abstractNumId w:val="31"/>
  </w:num>
  <w:num w:numId="25">
    <w:abstractNumId w:val="43"/>
  </w:num>
  <w:num w:numId="26">
    <w:abstractNumId w:val="3"/>
  </w:num>
  <w:num w:numId="27">
    <w:abstractNumId w:val="59"/>
  </w:num>
  <w:num w:numId="28">
    <w:abstractNumId w:val="69"/>
  </w:num>
  <w:num w:numId="29">
    <w:abstractNumId w:val="10"/>
  </w:num>
  <w:num w:numId="30">
    <w:abstractNumId w:val="28"/>
  </w:num>
  <w:num w:numId="31">
    <w:abstractNumId w:val="15"/>
  </w:num>
  <w:num w:numId="32">
    <w:abstractNumId w:val="58"/>
  </w:num>
  <w:num w:numId="33">
    <w:abstractNumId w:val="2"/>
  </w:num>
  <w:num w:numId="34">
    <w:abstractNumId w:val="47"/>
  </w:num>
  <w:num w:numId="35">
    <w:abstractNumId w:val="17"/>
  </w:num>
  <w:num w:numId="36">
    <w:abstractNumId w:val="68"/>
  </w:num>
  <w:num w:numId="37">
    <w:abstractNumId w:val="73"/>
  </w:num>
  <w:num w:numId="38">
    <w:abstractNumId w:val="22"/>
  </w:num>
  <w:num w:numId="39">
    <w:abstractNumId w:val="56"/>
  </w:num>
  <w:num w:numId="40">
    <w:abstractNumId w:val="74"/>
  </w:num>
  <w:num w:numId="41">
    <w:abstractNumId w:val="48"/>
  </w:num>
  <w:num w:numId="42">
    <w:abstractNumId w:val="4"/>
  </w:num>
  <w:num w:numId="43">
    <w:abstractNumId w:val="20"/>
  </w:num>
  <w:num w:numId="44">
    <w:abstractNumId w:val="33"/>
  </w:num>
  <w:num w:numId="45">
    <w:abstractNumId w:val="32"/>
  </w:num>
  <w:num w:numId="46">
    <w:abstractNumId w:val="13"/>
  </w:num>
  <w:num w:numId="47">
    <w:abstractNumId w:val="67"/>
  </w:num>
  <w:num w:numId="48">
    <w:abstractNumId w:val="65"/>
  </w:num>
  <w:num w:numId="49">
    <w:abstractNumId w:val="35"/>
  </w:num>
  <w:num w:numId="50">
    <w:abstractNumId w:val="66"/>
  </w:num>
  <w:num w:numId="51">
    <w:abstractNumId w:val="71"/>
  </w:num>
  <w:num w:numId="52">
    <w:abstractNumId w:val="9"/>
  </w:num>
  <w:num w:numId="53">
    <w:abstractNumId w:val="75"/>
  </w:num>
  <w:num w:numId="54">
    <w:abstractNumId w:val="60"/>
  </w:num>
  <w:num w:numId="55">
    <w:abstractNumId w:val="19"/>
  </w:num>
  <w:num w:numId="56">
    <w:abstractNumId w:val="64"/>
  </w:num>
  <w:num w:numId="57">
    <w:abstractNumId w:val="1"/>
  </w:num>
  <w:num w:numId="58">
    <w:abstractNumId w:val="37"/>
  </w:num>
  <w:num w:numId="59">
    <w:abstractNumId w:val="53"/>
  </w:num>
  <w:num w:numId="60">
    <w:abstractNumId w:val="46"/>
  </w:num>
  <w:num w:numId="61">
    <w:abstractNumId w:val="60"/>
  </w:num>
  <w:num w:numId="62">
    <w:abstractNumId w:val="60"/>
  </w:num>
  <w:num w:numId="63">
    <w:abstractNumId w:val="60"/>
  </w:num>
  <w:num w:numId="64">
    <w:abstractNumId w:val="60"/>
  </w:num>
  <w:num w:numId="65">
    <w:abstractNumId w:val="60"/>
  </w:num>
  <w:num w:numId="66">
    <w:abstractNumId w:val="60"/>
  </w:num>
  <w:num w:numId="67">
    <w:abstractNumId w:val="60"/>
  </w:num>
  <w:num w:numId="68">
    <w:abstractNumId w:val="60"/>
  </w:num>
  <w:num w:numId="69">
    <w:abstractNumId w:val="60"/>
  </w:num>
  <w:num w:numId="70">
    <w:abstractNumId w:val="60"/>
  </w:num>
  <w:num w:numId="71">
    <w:abstractNumId w:val="60"/>
  </w:num>
  <w:num w:numId="72">
    <w:abstractNumId w:val="60"/>
  </w:num>
  <w:num w:numId="73">
    <w:abstractNumId w:val="60"/>
  </w:num>
  <w:num w:numId="74">
    <w:abstractNumId w:val="60"/>
  </w:num>
  <w:num w:numId="75">
    <w:abstractNumId w:val="60"/>
  </w:num>
  <w:num w:numId="76">
    <w:abstractNumId w:val="60"/>
  </w:num>
  <w:num w:numId="77">
    <w:abstractNumId w:val="60"/>
  </w:num>
  <w:num w:numId="78">
    <w:abstractNumId w:val="60"/>
  </w:num>
  <w:num w:numId="79">
    <w:abstractNumId w:val="60"/>
  </w:num>
  <w:num w:numId="80">
    <w:abstractNumId w:val="60"/>
  </w:num>
  <w:num w:numId="81">
    <w:abstractNumId w:val="60"/>
  </w:num>
  <w:num w:numId="82">
    <w:abstractNumId w:val="60"/>
  </w:num>
  <w:num w:numId="83">
    <w:abstractNumId w:val="62"/>
  </w:num>
  <w:num w:numId="84">
    <w:abstractNumId w:val="60"/>
  </w:num>
  <w:num w:numId="85">
    <w:abstractNumId w:val="60"/>
  </w:num>
  <w:num w:numId="86">
    <w:abstractNumId w:val="60"/>
  </w:num>
  <w:num w:numId="87">
    <w:abstractNumId w:val="25"/>
  </w:num>
  <w:num w:numId="88">
    <w:abstractNumId w:val="55"/>
  </w:num>
  <w:num w:numId="89">
    <w:abstractNumId w:val="60"/>
  </w:num>
  <w:num w:numId="90">
    <w:abstractNumId w:val="38"/>
  </w:num>
  <w:num w:numId="91">
    <w:abstractNumId w:val="24"/>
  </w:num>
  <w:num w:numId="92">
    <w:abstractNumId w:val="61"/>
  </w:num>
  <w:num w:numId="93">
    <w:abstractNumId w:val="60"/>
  </w:num>
  <w:num w:numId="94">
    <w:abstractNumId w:val="60"/>
  </w:num>
  <w:num w:numId="95">
    <w:abstractNumId w:val="60"/>
  </w:num>
  <w:num w:numId="96">
    <w:abstractNumId w:val="44"/>
  </w:num>
  <w:num w:numId="97">
    <w:abstractNumId w:val="23"/>
  </w:num>
  <w:num w:numId="98">
    <w:abstractNumId w:val="52"/>
  </w:num>
  <w:num w:numId="99">
    <w:abstractNumId w:val="60"/>
  </w:num>
  <w:num w:numId="100">
    <w:abstractNumId w:val="18"/>
  </w:num>
  <w:num w:numId="101">
    <w:abstractNumId w:val="41"/>
  </w:num>
  <w:num w:numId="102">
    <w:abstractNumId w:val="60"/>
  </w:num>
  <w:num w:numId="103">
    <w:abstractNumId w:val="60"/>
  </w:num>
  <w:num w:numId="104">
    <w:abstractNumId w:val="60"/>
  </w:num>
  <w:num w:numId="105">
    <w:abstractNumId w:val="63"/>
  </w:num>
  <w:num w:numId="106">
    <w:abstractNumId w:val="51"/>
  </w:num>
  <w:num w:numId="107">
    <w:abstractNumId w:val="0"/>
  </w:num>
  <w:num w:numId="108">
    <w:abstractNumId w:val="42"/>
  </w:num>
  <w:num w:numId="109">
    <w:abstractNumId w:val="60"/>
  </w:num>
  <w:num w:numId="110">
    <w:abstractNumId w:val="45"/>
  </w:num>
  <w:num w:numId="111">
    <w:abstractNumId w:val="2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5106"/>
    <w:rsid w:val="00025962"/>
    <w:rsid w:val="000259DB"/>
    <w:rsid w:val="00025D3A"/>
    <w:rsid w:val="00026734"/>
    <w:rsid w:val="00027666"/>
    <w:rsid w:val="000309FC"/>
    <w:rsid w:val="00030C27"/>
    <w:rsid w:val="0003173B"/>
    <w:rsid w:val="00031D69"/>
    <w:rsid w:val="000321E9"/>
    <w:rsid w:val="0003466E"/>
    <w:rsid w:val="00035642"/>
    <w:rsid w:val="00036382"/>
    <w:rsid w:val="000366AF"/>
    <w:rsid w:val="000366EE"/>
    <w:rsid w:val="00037A89"/>
    <w:rsid w:val="00041D81"/>
    <w:rsid w:val="00041F69"/>
    <w:rsid w:val="0004307C"/>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E05"/>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BC3"/>
    <w:rsid w:val="000C1145"/>
    <w:rsid w:val="000C2AD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4975"/>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47D"/>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A54"/>
    <w:rsid w:val="001B0E95"/>
    <w:rsid w:val="001B20E2"/>
    <w:rsid w:val="001B2591"/>
    <w:rsid w:val="001B293E"/>
    <w:rsid w:val="001B30F1"/>
    <w:rsid w:val="001B3AE6"/>
    <w:rsid w:val="001B3CBB"/>
    <w:rsid w:val="001B5A4C"/>
    <w:rsid w:val="001B66CE"/>
    <w:rsid w:val="001B6AAB"/>
    <w:rsid w:val="001C08D3"/>
    <w:rsid w:val="001C0A95"/>
    <w:rsid w:val="001C1638"/>
    <w:rsid w:val="001C1BE3"/>
    <w:rsid w:val="001C2CFA"/>
    <w:rsid w:val="001C3239"/>
    <w:rsid w:val="001C3E42"/>
    <w:rsid w:val="001C3F80"/>
    <w:rsid w:val="001C4468"/>
    <w:rsid w:val="001C46B2"/>
    <w:rsid w:val="001C5556"/>
    <w:rsid w:val="001C55D5"/>
    <w:rsid w:val="001C5DE7"/>
    <w:rsid w:val="001C6005"/>
    <w:rsid w:val="001C6912"/>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992"/>
    <w:rsid w:val="00285A5F"/>
    <w:rsid w:val="00286132"/>
    <w:rsid w:val="00287136"/>
    <w:rsid w:val="002874FE"/>
    <w:rsid w:val="00287B6E"/>
    <w:rsid w:val="00290656"/>
    <w:rsid w:val="00290792"/>
    <w:rsid w:val="00290C71"/>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374"/>
    <w:rsid w:val="002B759F"/>
    <w:rsid w:val="002B7E9E"/>
    <w:rsid w:val="002C104C"/>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1F4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6EB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146B"/>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0EA7"/>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3B57"/>
    <w:rsid w:val="003A3C9F"/>
    <w:rsid w:val="003A58FE"/>
    <w:rsid w:val="003A625B"/>
    <w:rsid w:val="003A632D"/>
    <w:rsid w:val="003B014E"/>
    <w:rsid w:val="003B1C37"/>
    <w:rsid w:val="003B2265"/>
    <w:rsid w:val="003B3EAB"/>
    <w:rsid w:val="003B419B"/>
    <w:rsid w:val="003B43F8"/>
    <w:rsid w:val="003B44E2"/>
    <w:rsid w:val="003B4568"/>
    <w:rsid w:val="003B487A"/>
    <w:rsid w:val="003B4F72"/>
    <w:rsid w:val="003B5319"/>
    <w:rsid w:val="003B5DA5"/>
    <w:rsid w:val="003B60D9"/>
    <w:rsid w:val="003B6635"/>
    <w:rsid w:val="003B79BE"/>
    <w:rsid w:val="003C04D1"/>
    <w:rsid w:val="003C0595"/>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E9F"/>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657F"/>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45"/>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B26"/>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8D"/>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3CC"/>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7125"/>
    <w:rsid w:val="005F101E"/>
    <w:rsid w:val="005F10D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7F0"/>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4F"/>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34A4"/>
    <w:rsid w:val="006A3EF0"/>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257"/>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E3D"/>
    <w:rsid w:val="006D72CF"/>
    <w:rsid w:val="006D758D"/>
    <w:rsid w:val="006E0BD7"/>
    <w:rsid w:val="006E1D53"/>
    <w:rsid w:val="006E25B2"/>
    <w:rsid w:val="006E3EBA"/>
    <w:rsid w:val="006E40F9"/>
    <w:rsid w:val="006E5BAC"/>
    <w:rsid w:val="006E65E4"/>
    <w:rsid w:val="006E79A5"/>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BA6"/>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5ED"/>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32A"/>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07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391"/>
    <w:rsid w:val="00821D78"/>
    <w:rsid w:val="00822196"/>
    <w:rsid w:val="0082364C"/>
    <w:rsid w:val="0082382E"/>
    <w:rsid w:val="00824E01"/>
    <w:rsid w:val="008251E1"/>
    <w:rsid w:val="00825328"/>
    <w:rsid w:val="00825C7C"/>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1E9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7F3A"/>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E1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947"/>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B8E"/>
    <w:rsid w:val="009B67C2"/>
    <w:rsid w:val="009B69A3"/>
    <w:rsid w:val="009B6B55"/>
    <w:rsid w:val="009B6EB7"/>
    <w:rsid w:val="009B7A9E"/>
    <w:rsid w:val="009C1361"/>
    <w:rsid w:val="009C173E"/>
    <w:rsid w:val="009C19E5"/>
    <w:rsid w:val="009C1C09"/>
    <w:rsid w:val="009C22B8"/>
    <w:rsid w:val="009C2D6E"/>
    <w:rsid w:val="009C3109"/>
    <w:rsid w:val="009C31F6"/>
    <w:rsid w:val="009C3392"/>
    <w:rsid w:val="009C58CD"/>
    <w:rsid w:val="009C68AD"/>
    <w:rsid w:val="009C6B2C"/>
    <w:rsid w:val="009C6CF6"/>
    <w:rsid w:val="009C7CB3"/>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7B8A"/>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672A"/>
    <w:rsid w:val="00A77559"/>
    <w:rsid w:val="00A7765D"/>
    <w:rsid w:val="00A777D6"/>
    <w:rsid w:val="00A77B9C"/>
    <w:rsid w:val="00A817C8"/>
    <w:rsid w:val="00A831E9"/>
    <w:rsid w:val="00A8381A"/>
    <w:rsid w:val="00A84897"/>
    <w:rsid w:val="00A84E0C"/>
    <w:rsid w:val="00A8646F"/>
    <w:rsid w:val="00A872DA"/>
    <w:rsid w:val="00A876C6"/>
    <w:rsid w:val="00A87B14"/>
    <w:rsid w:val="00A909E5"/>
    <w:rsid w:val="00A91312"/>
    <w:rsid w:val="00A91B85"/>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2CB9"/>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1B7"/>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176E0"/>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A6"/>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4FE"/>
    <w:rsid w:val="00B86D68"/>
    <w:rsid w:val="00B86DC3"/>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58DF"/>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0496"/>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976FD"/>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3AA9"/>
    <w:rsid w:val="00CB45B6"/>
    <w:rsid w:val="00CB63B3"/>
    <w:rsid w:val="00CB6541"/>
    <w:rsid w:val="00CB6780"/>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03A"/>
    <w:rsid w:val="00D16589"/>
    <w:rsid w:val="00D16944"/>
    <w:rsid w:val="00D17802"/>
    <w:rsid w:val="00D17A6D"/>
    <w:rsid w:val="00D21F74"/>
    <w:rsid w:val="00D229CC"/>
    <w:rsid w:val="00D24211"/>
    <w:rsid w:val="00D24266"/>
    <w:rsid w:val="00D24A0C"/>
    <w:rsid w:val="00D264C4"/>
    <w:rsid w:val="00D2778C"/>
    <w:rsid w:val="00D27FB7"/>
    <w:rsid w:val="00D3068E"/>
    <w:rsid w:val="00D30BCE"/>
    <w:rsid w:val="00D33015"/>
    <w:rsid w:val="00D34409"/>
    <w:rsid w:val="00D34DC9"/>
    <w:rsid w:val="00D361CC"/>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E11"/>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29B4"/>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062A"/>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4263"/>
    <w:rsid w:val="00E8449E"/>
    <w:rsid w:val="00E8481B"/>
    <w:rsid w:val="00E85A74"/>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0E"/>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AD2C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0366A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6212-ED97-49C9-8164-17CCA342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19639</Words>
  <Characters>108015</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2024-10-22T18:26:00Z</cp:lastPrinted>
  <dcterms:created xsi:type="dcterms:W3CDTF">2024-10-24T15:04:00Z</dcterms:created>
  <dcterms:modified xsi:type="dcterms:W3CDTF">2024-10-24T15:04:00Z</dcterms:modified>
</cp:coreProperties>
</file>