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2B4C0A" w:rsidRPr="0053134C" w:rsidRDefault="002B4C0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2B4C0A" w:rsidRPr="0053134C" w:rsidRDefault="002B4C0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2B4C0A" w:rsidRPr="0053134C" w:rsidRDefault="002B4C0A" w:rsidP="002E62FC">
                            <w:pPr>
                              <w:autoSpaceDE w:val="0"/>
                              <w:autoSpaceDN w:val="0"/>
                              <w:adjustRightInd w:val="0"/>
                              <w:jc w:val="center"/>
                              <w:rPr>
                                <w:rFonts w:ascii="Tahoma" w:hAnsi="Tahoma" w:cs="Tahoma"/>
                                <w:sz w:val="28"/>
                                <w:szCs w:val="28"/>
                                <w:lang w:val="es-MX"/>
                              </w:rPr>
                            </w:pPr>
                          </w:p>
                          <w:p w14:paraId="5D34E3D5" w14:textId="77777777" w:rsidR="002B4C0A" w:rsidRPr="00001A41" w:rsidRDefault="002B4C0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2B4C0A" w:rsidRPr="0053134C" w:rsidRDefault="002B4C0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2B4C0A" w:rsidRPr="0053134C" w:rsidRDefault="002B4C0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2B4C0A" w:rsidRPr="0053134C" w:rsidRDefault="002B4C0A" w:rsidP="002E62FC">
                      <w:pPr>
                        <w:autoSpaceDE w:val="0"/>
                        <w:autoSpaceDN w:val="0"/>
                        <w:adjustRightInd w:val="0"/>
                        <w:jc w:val="center"/>
                        <w:rPr>
                          <w:rFonts w:ascii="Tahoma" w:hAnsi="Tahoma" w:cs="Tahoma"/>
                          <w:sz w:val="28"/>
                          <w:szCs w:val="28"/>
                          <w:lang w:val="es-MX"/>
                        </w:rPr>
                      </w:pPr>
                    </w:p>
                    <w:p w14:paraId="5D34E3D5" w14:textId="77777777" w:rsidR="002B4C0A" w:rsidRPr="00001A41" w:rsidRDefault="002B4C0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0F2EC92B"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Pr="00610EBF">
        <w:rPr>
          <w:rFonts w:ascii="Arial" w:eastAsia="MS Mincho" w:hAnsi="Arial" w:cs="Arial"/>
          <w:b/>
          <w:bCs/>
          <w:color w:val="000000"/>
          <w:sz w:val="32"/>
          <w:szCs w:val="24"/>
          <w:lang w:val="pt-BR" w:eastAsia="en-US"/>
        </w:rPr>
        <w:t>-</w:t>
      </w:r>
      <w:r w:rsidR="00080D51" w:rsidRPr="00610EBF">
        <w:rPr>
          <w:rFonts w:ascii="Arial" w:eastAsia="MS Mincho" w:hAnsi="Arial" w:cs="Arial"/>
          <w:b/>
          <w:bCs/>
          <w:color w:val="000000"/>
          <w:sz w:val="32"/>
          <w:szCs w:val="24"/>
          <w:lang w:val="pt-BR" w:eastAsia="en-US"/>
        </w:rPr>
        <w:t>1</w:t>
      </w:r>
      <w:r w:rsidR="00087F9D">
        <w:rPr>
          <w:rFonts w:ascii="Arial" w:eastAsia="MS Mincho" w:hAnsi="Arial" w:cs="Arial"/>
          <w:b/>
          <w:bCs/>
          <w:color w:val="000000"/>
          <w:sz w:val="32"/>
          <w:szCs w:val="24"/>
          <w:lang w:val="pt-BR" w:eastAsia="en-US"/>
        </w:rPr>
        <w:t>31</w:t>
      </w:r>
    </w:p>
    <w:p w14:paraId="4EE4198A" w14:textId="72ED9AB7" w:rsidR="002E62FC" w:rsidRDefault="002E62FC" w:rsidP="002E62FC">
      <w:pPr>
        <w:ind w:left="1418" w:firstLine="709"/>
        <w:jc w:val="center"/>
        <w:rPr>
          <w:rFonts w:ascii="Arial" w:hAnsi="Arial" w:cs="Arial"/>
          <w:b/>
          <w:sz w:val="24"/>
          <w:szCs w:val="24"/>
        </w:rPr>
      </w:pPr>
      <w:r w:rsidRPr="00001A41">
        <w:rPr>
          <w:rFonts w:ascii="Arial" w:hAnsi="Arial" w:cs="Arial"/>
          <w:b/>
          <w:sz w:val="24"/>
          <w:szCs w:val="24"/>
        </w:rPr>
        <w:t>PRIMERA CONVOCATORIA</w:t>
      </w:r>
    </w:p>
    <w:p w14:paraId="20556521" w14:textId="6BB61940" w:rsidR="002E62FC" w:rsidRPr="009C32C0" w:rsidRDefault="002E62FC" w:rsidP="002E62FC">
      <w:pPr>
        <w:ind w:left="1418" w:firstLine="709"/>
        <w:jc w:val="center"/>
        <w:rPr>
          <w:rFonts w:ascii="Arial Rounded MT Bold" w:hAnsi="Arial Rounded MT Bold"/>
          <w:b/>
          <w:sz w:val="24"/>
          <w:szCs w:val="24"/>
          <w:highlight w:val="yellow"/>
        </w:rPr>
      </w:pPr>
      <w:r w:rsidRPr="00610EBF">
        <w:rPr>
          <w:rFonts w:ascii="Arial Rounded MT Bold" w:hAnsi="Arial Rounded MT Bold"/>
          <w:b/>
          <w:sz w:val="24"/>
          <w:szCs w:val="24"/>
        </w:rPr>
        <w:t>CUCE</w:t>
      </w:r>
      <w:proofErr w:type="gramStart"/>
      <w:r w:rsidRPr="00610EBF">
        <w:rPr>
          <w:rFonts w:ascii="Arial Rounded MT Bold" w:hAnsi="Arial Rounded MT Bold"/>
          <w:b/>
          <w:sz w:val="24"/>
          <w:szCs w:val="24"/>
        </w:rPr>
        <w:t>:</w:t>
      </w:r>
      <w:r w:rsidR="00D817D9" w:rsidRPr="00610EBF">
        <w:rPr>
          <w:rFonts w:ascii="Arial Rounded MT Bold" w:hAnsi="Arial Rounded MT Bold"/>
          <w:b/>
          <w:sz w:val="24"/>
          <w:szCs w:val="24"/>
        </w:rPr>
        <w:t xml:space="preserve"> </w:t>
      </w:r>
      <w:r w:rsidR="009C32C0" w:rsidRPr="00610EBF">
        <w:rPr>
          <w:rFonts w:ascii="Arial Rounded MT Bold" w:hAnsi="Arial Rounded MT Bold"/>
          <w:b/>
          <w:sz w:val="24"/>
          <w:szCs w:val="24"/>
        </w:rPr>
        <w:t xml:space="preserve"> </w:t>
      </w:r>
      <w:r w:rsidR="00610EBF" w:rsidRPr="00610EBF">
        <w:rPr>
          <w:rFonts w:ascii="Arial Rounded MT Bold" w:hAnsi="Arial Rounded MT Bold"/>
          <w:b/>
          <w:sz w:val="24"/>
          <w:szCs w:val="24"/>
        </w:rPr>
        <w:t>21</w:t>
      </w:r>
      <w:proofErr w:type="gramEnd"/>
      <w:r w:rsidR="00610EBF" w:rsidRPr="00610EBF">
        <w:rPr>
          <w:rFonts w:ascii="Arial Rounded MT Bold" w:hAnsi="Arial Rounded MT Bold"/>
          <w:b/>
          <w:sz w:val="24"/>
          <w:szCs w:val="24"/>
        </w:rPr>
        <w:t>-0514-00</w:t>
      </w:r>
      <w:r w:rsidR="00610EBF" w:rsidRPr="00EA587E">
        <w:rPr>
          <w:rFonts w:ascii="Arial Rounded MT Bold" w:hAnsi="Arial Rounded MT Bold"/>
          <w:b/>
          <w:sz w:val="24"/>
          <w:szCs w:val="24"/>
        </w:rPr>
        <w:t>-</w:t>
      </w:r>
      <w:r w:rsidR="00EA587E" w:rsidRPr="00EA587E">
        <w:t xml:space="preserve"> </w:t>
      </w:r>
      <w:r w:rsidR="00EA587E" w:rsidRPr="00EA587E">
        <w:rPr>
          <w:rFonts w:ascii="Arial Rounded MT Bold" w:hAnsi="Arial Rounded MT Bold"/>
          <w:b/>
          <w:sz w:val="24"/>
          <w:szCs w:val="24"/>
        </w:rPr>
        <w:t>1146223</w:t>
      </w:r>
      <w:r w:rsidR="00610EBF" w:rsidRPr="00EA587E">
        <w:rPr>
          <w:rFonts w:ascii="Arial Rounded MT Bold" w:hAnsi="Arial Rounded MT Bold"/>
          <w:b/>
          <w:sz w:val="24"/>
          <w:szCs w:val="24"/>
        </w:rPr>
        <w:t>-1</w:t>
      </w:r>
      <w:r w:rsidR="00610EBF" w:rsidRPr="00610EBF">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42A672F4" w:rsidR="002B4C0A" w:rsidRPr="004C4765" w:rsidRDefault="002B4C0A" w:rsidP="002E62FC">
                            <w:pPr>
                              <w:autoSpaceDE w:val="0"/>
                              <w:autoSpaceDN w:val="0"/>
                              <w:adjustRightInd w:val="0"/>
                              <w:jc w:val="center"/>
                              <w:rPr>
                                <w:rFonts w:ascii="Tahoma" w:hAnsi="Tahoma" w:cs="Tahoma"/>
                                <w:sz w:val="36"/>
                                <w:szCs w:val="36"/>
                                <w:lang w:val="es-MX"/>
                              </w:rPr>
                            </w:pPr>
                            <w:r w:rsidRPr="00045DBB">
                              <w:rPr>
                                <w:rFonts w:ascii="Tahoma" w:hAnsi="Tahoma" w:cs="Tahoma"/>
                                <w:sz w:val="36"/>
                                <w:szCs w:val="36"/>
                                <w:lang w:val="es-MX"/>
                              </w:rPr>
                              <w:t xml:space="preserve">ADQUISICION DE ESTACION METEOROLOGICA </w:t>
                            </w:r>
                            <w:r w:rsidRPr="00321FED">
                              <w:rPr>
                                <w:rFonts w:ascii="Tahoma" w:hAnsi="Tahoma" w:cs="Tahoma"/>
                                <w:sz w:val="36"/>
                                <w:szCs w:val="36"/>
                                <w:lang w:val="es-MX"/>
                              </w:rPr>
                              <w:t>-</w:t>
                            </w:r>
                            <w:r>
                              <w:rPr>
                                <w:rFonts w:ascii="Tahoma" w:hAnsi="Tahoma" w:cs="Tahoma"/>
                                <w:sz w:val="36"/>
                                <w:szCs w:val="36"/>
                                <w:lang w:val="es-MX"/>
                              </w:rPr>
                              <w:t xml:space="preserve"> </w:t>
                            </w:r>
                            <w:r w:rsidRPr="00045DBB">
                              <w:rPr>
                                <w:rFonts w:ascii="Tahoma" w:hAnsi="Tahoma" w:cs="Tahoma"/>
                                <w:sz w:val="36"/>
                                <w:szCs w:val="36"/>
                                <w:lang w:val="es-MX"/>
                              </w:rPr>
                              <w:t xml:space="preserve">PROYECTO </w:t>
                            </w:r>
                            <w:r>
                              <w:rPr>
                                <w:rFonts w:ascii="Tahoma" w:hAnsi="Tahoma" w:cs="Tahoma"/>
                                <w:sz w:val="36"/>
                                <w:szCs w:val="36"/>
                                <w:lang w:val="es-MX"/>
                              </w:rPr>
                              <w:t>HIDROELECTRICO CAÑAHUECAL</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42A672F4" w:rsidR="002B4C0A" w:rsidRPr="004C4765" w:rsidRDefault="002B4C0A" w:rsidP="002E62FC">
                      <w:pPr>
                        <w:autoSpaceDE w:val="0"/>
                        <w:autoSpaceDN w:val="0"/>
                        <w:adjustRightInd w:val="0"/>
                        <w:jc w:val="center"/>
                        <w:rPr>
                          <w:rFonts w:ascii="Tahoma" w:hAnsi="Tahoma" w:cs="Tahoma"/>
                          <w:sz w:val="36"/>
                          <w:szCs w:val="36"/>
                          <w:lang w:val="es-MX"/>
                        </w:rPr>
                      </w:pPr>
                      <w:proofErr w:type="spellStart"/>
                      <w:r w:rsidRPr="00045DBB">
                        <w:rPr>
                          <w:rFonts w:ascii="Tahoma" w:hAnsi="Tahoma" w:cs="Tahoma"/>
                          <w:sz w:val="36"/>
                          <w:szCs w:val="36"/>
                          <w:lang w:val="es-MX"/>
                        </w:rPr>
                        <w:t>ADQUISICION</w:t>
                      </w:r>
                      <w:proofErr w:type="spellEnd"/>
                      <w:r w:rsidRPr="00045DBB">
                        <w:rPr>
                          <w:rFonts w:ascii="Tahoma" w:hAnsi="Tahoma" w:cs="Tahoma"/>
                          <w:sz w:val="36"/>
                          <w:szCs w:val="36"/>
                          <w:lang w:val="es-MX"/>
                        </w:rPr>
                        <w:t xml:space="preserve"> DE </w:t>
                      </w:r>
                      <w:proofErr w:type="spellStart"/>
                      <w:r w:rsidRPr="00045DBB">
                        <w:rPr>
                          <w:rFonts w:ascii="Tahoma" w:hAnsi="Tahoma" w:cs="Tahoma"/>
                          <w:sz w:val="36"/>
                          <w:szCs w:val="36"/>
                          <w:lang w:val="es-MX"/>
                        </w:rPr>
                        <w:t>ESTACION</w:t>
                      </w:r>
                      <w:proofErr w:type="spellEnd"/>
                      <w:r w:rsidRPr="00045DBB">
                        <w:rPr>
                          <w:rFonts w:ascii="Tahoma" w:hAnsi="Tahoma" w:cs="Tahoma"/>
                          <w:sz w:val="36"/>
                          <w:szCs w:val="36"/>
                          <w:lang w:val="es-MX"/>
                        </w:rPr>
                        <w:t xml:space="preserve"> </w:t>
                      </w:r>
                      <w:proofErr w:type="spellStart"/>
                      <w:r w:rsidRPr="00045DBB">
                        <w:rPr>
                          <w:rFonts w:ascii="Tahoma" w:hAnsi="Tahoma" w:cs="Tahoma"/>
                          <w:sz w:val="36"/>
                          <w:szCs w:val="36"/>
                          <w:lang w:val="es-MX"/>
                        </w:rPr>
                        <w:t>METEOROLOGICA</w:t>
                      </w:r>
                      <w:proofErr w:type="spellEnd"/>
                      <w:r w:rsidRPr="00045DBB">
                        <w:rPr>
                          <w:rFonts w:ascii="Tahoma" w:hAnsi="Tahoma" w:cs="Tahoma"/>
                          <w:sz w:val="36"/>
                          <w:szCs w:val="36"/>
                          <w:lang w:val="es-MX"/>
                        </w:rPr>
                        <w:t xml:space="preserve"> </w:t>
                      </w:r>
                      <w:r w:rsidRPr="00321FED">
                        <w:rPr>
                          <w:rFonts w:ascii="Tahoma" w:hAnsi="Tahoma" w:cs="Tahoma"/>
                          <w:sz w:val="36"/>
                          <w:szCs w:val="36"/>
                          <w:lang w:val="es-MX"/>
                        </w:rPr>
                        <w:t>-</w:t>
                      </w:r>
                      <w:r>
                        <w:rPr>
                          <w:rFonts w:ascii="Tahoma" w:hAnsi="Tahoma" w:cs="Tahoma"/>
                          <w:sz w:val="36"/>
                          <w:szCs w:val="36"/>
                          <w:lang w:val="es-MX"/>
                        </w:rPr>
                        <w:t xml:space="preserve"> </w:t>
                      </w:r>
                      <w:r w:rsidRPr="00045DBB">
                        <w:rPr>
                          <w:rFonts w:ascii="Tahoma" w:hAnsi="Tahoma" w:cs="Tahoma"/>
                          <w:sz w:val="36"/>
                          <w:szCs w:val="36"/>
                          <w:lang w:val="es-MX"/>
                        </w:rPr>
                        <w:t xml:space="preserve">PROYECTO </w:t>
                      </w:r>
                      <w:proofErr w:type="spellStart"/>
                      <w:r>
                        <w:rPr>
                          <w:rFonts w:ascii="Tahoma" w:hAnsi="Tahoma" w:cs="Tahoma"/>
                          <w:sz w:val="36"/>
                          <w:szCs w:val="36"/>
                          <w:lang w:val="es-MX"/>
                        </w:rPr>
                        <w:t>HIDROELECTRICO</w:t>
                      </w:r>
                      <w:proofErr w:type="spellEnd"/>
                      <w:r>
                        <w:rPr>
                          <w:rFonts w:ascii="Tahoma" w:hAnsi="Tahoma" w:cs="Tahoma"/>
                          <w:sz w:val="36"/>
                          <w:szCs w:val="36"/>
                          <w:lang w:val="es-MX"/>
                        </w:rPr>
                        <w:t xml:space="preserve"> CAÑAHUECAL</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2B4C0A" w:rsidRDefault="002B4C0A"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2B4C0A" w:rsidRDefault="002B4C0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B4C0A" w:rsidRDefault="002B4C0A"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2B4C0A" w:rsidRDefault="002B4C0A"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2B4C0A" w:rsidRDefault="002B4C0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B4C0A" w:rsidRDefault="002B4C0A"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C79E7D"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1F7D43">
              <w:rPr>
                <w:webHidden/>
              </w:rPr>
              <w:t>3</w:t>
            </w:r>
            <w:r w:rsidR="009956C4">
              <w:rPr>
                <w:webHidden/>
              </w:rPr>
              <w:fldChar w:fldCharType="end"/>
            </w:r>
          </w:hyperlink>
        </w:p>
        <w:p w14:paraId="25256EA9" w14:textId="73F637E2" w:rsidR="009956C4" w:rsidRDefault="00F832AE">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1F7D43">
              <w:rPr>
                <w:webHidden/>
              </w:rPr>
              <w:t>3</w:t>
            </w:r>
            <w:r w:rsidR="009956C4">
              <w:rPr>
                <w:webHidden/>
              </w:rPr>
              <w:fldChar w:fldCharType="end"/>
            </w:r>
          </w:hyperlink>
        </w:p>
        <w:p w14:paraId="28131C58" w14:textId="4CF0CC38" w:rsidR="009956C4" w:rsidRDefault="00F832AE">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1F7D43">
              <w:rPr>
                <w:webHidden/>
              </w:rPr>
              <w:t>3</w:t>
            </w:r>
            <w:r w:rsidR="009956C4">
              <w:rPr>
                <w:webHidden/>
              </w:rPr>
              <w:fldChar w:fldCharType="end"/>
            </w:r>
          </w:hyperlink>
        </w:p>
        <w:p w14:paraId="0033125F" w14:textId="7D83250B" w:rsidR="009956C4" w:rsidRDefault="00F832AE">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1F7D43">
              <w:rPr>
                <w:webHidden/>
              </w:rPr>
              <w:t>3</w:t>
            </w:r>
            <w:r w:rsidR="009956C4">
              <w:rPr>
                <w:webHidden/>
              </w:rPr>
              <w:fldChar w:fldCharType="end"/>
            </w:r>
          </w:hyperlink>
        </w:p>
        <w:p w14:paraId="4254750B" w14:textId="14EF35BB" w:rsidR="009956C4" w:rsidRDefault="00F832AE">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1F7D43">
              <w:rPr>
                <w:webHidden/>
              </w:rPr>
              <w:t>5</w:t>
            </w:r>
            <w:r w:rsidR="009956C4">
              <w:rPr>
                <w:webHidden/>
              </w:rPr>
              <w:fldChar w:fldCharType="end"/>
            </w:r>
          </w:hyperlink>
        </w:p>
        <w:p w14:paraId="3D1AF91F" w14:textId="17DC9081" w:rsidR="009956C4" w:rsidRDefault="00F832AE">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1F7D43">
              <w:rPr>
                <w:webHidden/>
              </w:rPr>
              <w:t>6</w:t>
            </w:r>
            <w:r w:rsidR="009956C4">
              <w:rPr>
                <w:webHidden/>
              </w:rPr>
              <w:fldChar w:fldCharType="end"/>
            </w:r>
          </w:hyperlink>
        </w:p>
        <w:p w14:paraId="4ED3DF1F" w14:textId="3886BD7F" w:rsidR="009956C4" w:rsidRDefault="00F832AE">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1F7D43">
              <w:rPr>
                <w:webHidden/>
              </w:rPr>
              <w:t>6</w:t>
            </w:r>
            <w:r w:rsidR="009956C4">
              <w:rPr>
                <w:webHidden/>
              </w:rPr>
              <w:fldChar w:fldCharType="end"/>
            </w:r>
          </w:hyperlink>
        </w:p>
        <w:p w14:paraId="31237F54" w14:textId="0C7B2D49" w:rsidR="009956C4" w:rsidRDefault="00F832AE">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1F7D43">
              <w:rPr>
                <w:webHidden/>
              </w:rPr>
              <w:t>6</w:t>
            </w:r>
            <w:r w:rsidR="009956C4">
              <w:rPr>
                <w:webHidden/>
              </w:rPr>
              <w:fldChar w:fldCharType="end"/>
            </w:r>
          </w:hyperlink>
        </w:p>
        <w:p w14:paraId="39D895E7" w14:textId="4440FBF0" w:rsidR="009956C4" w:rsidRDefault="00F832AE">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1F7D43">
              <w:rPr>
                <w:webHidden/>
              </w:rPr>
              <w:t>7</w:t>
            </w:r>
            <w:r w:rsidR="009956C4">
              <w:rPr>
                <w:webHidden/>
              </w:rPr>
              <w:fldChar w:fldCharType="end"/>
            </w:r>
          </w:hyperlink>
        </w:p>
        <w:p w14:paraId="44FB9755" w14:textId="1206C87E" w:rsidR="009956C4" w:rsidRDefault="00F832AE">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1F7D43">
              <w:rPr>
                <w:webHidden/>
              </w:rPr>
              <w:t>7</w:t>
            </w:r>
            <w:r w:rsidR="009956C4">
              <w:rPr>
                <w:webHidden/>
              </w:rPr>
              <w:fldChar w:fldCharType="end"/>
            </w:r>
          </w:hyperlink>
        </w:p>
        <w:p w14:paraId="02E97E9C" w14:textId="065255CE" w:rsidR="009956C4" w:rsidRDefault="00F832AE">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1F7D43">
              <w:rPr>
                <w:webHidden/>
              </w:rPr>
              <w:t>7</w:t>
            </w:r>
            <w:r w:rsidR="009956C4">
              <w:rPr>
                <w:webHidden/>
              </w:rPr>
              <w:fldChar w:fldCharType="end"/>
            </w:r>
          </w:hyperlink>
        </w:p>
        <w:p w14:paraId="52AADB45" w14:textId="1D3507C5" w:rsidR="009956C4" w:rsidRDefault="00F832AE">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1F7D43">
              <w:rPr>
                <w:webHidden/>
              </w:rPr>
              <w:t>8</w:t>
            </w:r>
            <w:r w:rsidR="009956C4">
              <w:rPr>
                <w:webHidden/>
              </w:rPr>
              <w:fldChar w:fldCharType="end"/>
            </w:r>
          </w:hyperlink>
        </w:p>
        <w:p w14:paraId="7FAAD389" w14:textId="0DE1D211" w:rsidR="009956C4" w:rsidRDefault="00F832AE">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1F7D43">
              <w:rPr>
                <w:webHidden/>
              </w:rPr>
              <w:t>8</w:t>
            </w:r>
            <w:r w:rsidR="009956C4">
              <w:rPr>
                <w:webHidden/>
              </w:rPr>
              <w:fldChar w:fldCharType="end"/>
            </w:r>
          </w:hyperlink>
        </w:p>
        <w:p w14:paraId="6A5855EB" w14:textId="7DC3AFF6" w:rsidR="009956C4" w:rsidRDefault="00F832AE">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1F7D43">
              <w:rPr>
                <w:webHidden/>
              </w:rPr>
              <w:t>10</w:t>
            </w:r>
            <w:r w:rsidR="009956C4">
              <w:rPr>
                <w:webHidden/>
              </w:rPr>
              <w:fldChar w:fldCharType="end"/>
            </w:r>
          </w:hyperlink>
        </w:p>
        <w:p w14:paraId="43740204" w14:textId="27C646BD" w:rsidR="009956C4" w:rsidRDefault="00F832AE">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1F7D43">
              <w:rPr>
                <w:webHidden/>
              </w:rPr>
              <w:t>11</w:t>
            </w:r>
            <w:r w:rsidR="009956C4">
              <w:rPr>
                <w:webHidden/>
              </w:rPr>
              <w:fldChar w:fldCharType="end"/>
            </w:r>
          </w:hyperlink>
        </w:p>
        <w:p w14:paraId="547E2F9D" w14:textId="6C28CFF9" w:rsidR="009956C4" w:rsidRDefault="00F832AE">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1F7D43">
              <w:rPr>
                <w:webHidden/>
              </w:rPr>
              <w:t>12</w:t>
            </w:r>
            <w:r w:rsidR="009956C4">
              <w:rPr>
                <w:webHidden/>
              </w:rPr>
              <w:fldChar w:fldCharType="end"/>
            </w:r>
          </w:hyperlink>
        </w:p>
        <w:p w14:paraId="07F583EA" w14:textId="6D5C737E" w:rsidR="009956C4" w:rsidRDefault="00F832AE">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1F7D43">
              <w:rPr>
                <w:webHidden/>
              </w:rPr>
              <w:t>12</w:t>
            </w:r>
            <w:r w:rsidR="009956C4">
              <w:rPr>
                <w:webHidden/>
              </w:rPr>
              <w:fldChar w:fldCharType="end"/>
            </w:r>
          </w:hyperlink>
        </w:p>
        <w:p w14:paraId="70D24E5E" w14:textId="17C508F5" w:rsidR="009956C4" w:rsidRDefault="00F832AE">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1F7D43">
              <w:rPr>
                <w:webHidden/>
              </w:rPr>
              <w:t>13</w:t>
            </w:r>
            <w:r w:rsidR="009956C4">
              <w:rPr>
                <w:webHidden/>
              </w:rPr>
              <w:fldChar w:fldCharType="end"/>
            </w:r>
          </w:hyperlink>
        </w:p>
        <w:p w14:paraId="4F156C5A" w14:textId="6A72A9F7" w:rsidR="009956C4" w:rsidRDefault="00F832AE">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1F7D43">
              <w:rPr>
                <w:webHidden/>
              </w:rPr>
              <w:t>13</w:t>
            </w:r>
            <w:r w:rsidR="009956C4">
              <w:rPr>
                <w:webHidden/>
              </w:rPr>
              <w:fldChar w:fldCharType="end"/>
            </w:r>
          </w:hyperlink>
        </w:p>
        <w:p w14:paraId="03EA8A72" w14:textId="38B0C07B" w:rsidR="009956C4" w:rsidRDefault="00F832AE">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1F7D43">
              <w:rPr>
                <w:webHidden/>
              </w:rPr>
              <w:t>13</w:t>
            </w:r>
            <w:r w:rsidR="009956C4">
              <w:rPr>
                <w:webHidden/>
              </w:rPr>
              <w:fldChar w:fldCharType="end"/>
            </w:r>
          </w:hyperlink>
        </w:p>
        <w:p w14:paraId="57CDF168" w14:textId="5C24BDCC" w:rsidR="009956C4" w:rsidRDefault="00F832AE">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1F7D43">
              <w:rPr>
                <w:webHidden/>
              </w:rPr>
              <w:t>14</w:t>
            </w:r>
            <w:r w:rsidR="009956C4">
              <w:rPr>
                <w:webHidden/>
              </w:rPr>
              <w:fldChar w:fldCharType="end"/>
            </w:r>
          </w:hyperlink>
        </w:p>
        <w:p w14:paraId="12B31340" w14:textId="689EEFE9" w:rsidR="009956C4" w:rsidRDefault="00F832AE">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1F7D43">
              <w:rPr>
                <w:webHidden/>
              </w:rPr>
              <w:t>14</w:t>
            </w:r>
            <w:r w:rsidR="009956C4">
              <w:rPr>
                <w:webHidden/>
              </w:rPr>
              <w:fldChar w:fldCharType="end"/>
            </w:r>
          </w:hyperlink>
        </w:p>
        <w:p w14:paraId="7AF64A60" w14:textId="62A5557D" w:rsidR="009956C4" w:rsidRDefault="00F832AE">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1F7D43">
              <w:rPr>
                <w:webHidden/>
              </w:rPr>
              <w:t>14</w:t>
            </w:r>
            <w:r w:rsidR="009956C4">
              <w:rPr>
                <w:webHidden/>
              </w:rPr>
              <w:fldChar w:fldCharType="end"/>
            </w:r>
          </w:hyperlink>
        </w:p>
        <w:p w14:paraId="559033B1" w14:textId="15AE365F" w:rsidR="009956C4" w:rsidRDefault="00F832AE">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1F7D43">
              <w:rPr>
                <w:webHidden/>
              </w:rPr>
              <w:t>15</w:t>
            </w:r>
            <w:r w:rsidR="009956C4">
              <w:rPr>
                <w:webHidden/>
              </w:rPr>
              <w:fldChar w:fldCharType="end"/>
            </w:r>
          </w:hyperlink>
        </w:p>
        <w:p w14:paraId="181C0005" w14:textId="6280648B" w:rsidR="009956C4" w:rsidRDefault="00F832AE">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1F7D43">
              <w:rPr>
                <w:webHidden/>
              </w:rPr>
              <w:t>16</w:t>
            </w:r>
            <w:r w:rsidR="009956C4">
              <w:rPr>
                <w:webHidden/>
              </w:rPr>
              <w:fldChar w:fldCharType="end"/>
            </w:r>
          </w:hyperlink>
        </w:p>
        <w:p w14:paraId="053976D1" w14:textId="36A382AF" w:rsidR="009956C4" w:rsidRDefault="00F832AE">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1F7D43">
              <w:rPr>
                <w:webHidden/>
              </w:rPr>
              <w:t>16</w:t>
            </w:r>
            <w:r w:rsidR="009956C4">
              <w:rPr>
                <w:webHidden/>
              </w:rPr>
              <w:fldChar w:fldCharType="end"/>
            </w:r>
          </w:hyperlink>
        </w:p>
        <w:p w14:paraId="088FEFD8" w14:textId="61EB9CA0" w:rsidR="009956C4" w:rsidRDefault="00F832AE">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1F7D43">
              <w:rPr>
                <w:webHidden/>
              </w:rPr>
              <w:t>16</w:t>
            </w:r>
            <w:r w:rsidR="009956C4">
              <w:rPr>
                <w:webHidden/>
              </w:rPr>
              <w:fldChar w:fldCharType="end"/>
            </w:r>
          </w:hyperlink>
        </w:p>
        <w:p w14:paraId="14F0E2A0" w14:textId="286CA8A0" w:rsidR="009956C4" w:rsidRDefault="00F832AE">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1F7D43">
              <w:rPr>
                <w:webHidden/>
              </w:rPr>
              <w:t>17</w:t>
            </w:r>
            <w:r w:rsidR="009956C4">
              <w:rPr>
                <w:webHidden/>
              </w:rPr>
              <w:fldChar w:fldCharType="end"/>
            </w:r>
          </w:hyperlink>
        </w:p>
        <w:p w14:paraId="7832CD98" w14:textId="3B8FEC2A" w:rsidR="009956C4" w:rsidRDefault="00F832AE">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1F7D43">
              <w:rPr>
                <w:webHidden/>
              </w:rPr>
              <w:t>19</w:t>
            </w:r>
            <w:r w:rsidR="009956C4">
              <w:rPr>
                <w:webHidden/>
              </w:rPr>
              <w:fldChar w:fldCharType="end"/>
            </w:r>
          </w:hyperlink>
        </w:p>
        <w:p w14:paraId="50062645" w14:textId="5E837300" w:rsidR="009956C4" w:rsidRDefault="00F832AE">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1F7D43">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w:t>
      </w:r>
      <w:r w:rsidR="00C52D1D" w:rsidRPr="009956C4">
        <w:rPr>
          <w:rFonts w:cs="Arial"/>
          <w:sz w:val="18"/>
          <w:szCs w:val="18"/>
          <w:lang w:val="es-BO"/>
        </w:rPr>
        <w:lastRenderedPageBreak/>
        <w:t xml:space="preserve">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w:t>
      </w:r>
      <w:r w:rsidR="00B014E9" w:rsidRPr="00D817D9">
        <w:rPr>
          <w:rFonts w:cs="Arial"/>
          <w:sz w:val="18"/>
          <w:szCs w:val="18"/>
          <w:lang w:val="es-BO"/>
        </w:rPr>
        <w:lastRenderedPageBreak/>
        <w:t>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Todos los documentos enviados y la información de precios registrados son encriptados por el sistema y no podrán ser visualizados hasta que se </w:t>
      </w:r>
      <w:r w:rsidRPr="009956C4">
        <w:rPr>
          <w:rFonts w:ascii="Verdana" w:hAnsi="Verdana"/>
          <w:sz w:val="18"/>
          <w:szCs w:val="18"/>
          <w:u w:val="none"/>
        </w:rPr>
        <w:lastRenderedPageBreak/>
        <w:t>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propuesta de conformidad con </w:t>
      </w:r>
      <w:r w:rsidRPr="00D817D9">
        <w:rPr>
          <w:sz w:val="18"/>
          <w:szCs w:val="18"/>
          <w:lang w:val="es-BO"/>
        </w:rPr>
        <w:lastRenderedPageBreak/>
        <w:t>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Una vez realizada la apertura electrónica, todas las propuestas presentadas serán automáticamente </w:t>
      </w:r>
      <w:proofErr w:type="spellStart"/>
      <w:r w:rsidRPr="00BE351B">
        <w:rPr>
          <w:rFonts w:cs="Arial"/>
          <w:sz w:val="18"/>
          <w:szCs w:val="18"/>
          <w:lang w:val="es-BO"/>
        </w:rPr>
        <w:t>desencriptadas</w:t>
      </w:r>
      <w:proofErr w:type="spellEnd"/>
      <w:r w:rsidRPr="00BE351B">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w:t>
      </w:r>
      <w:r w:rsidRPr="009956C4">
        <w:rPr>
          <w:rFonts w:cs="Arial"/>
          <w:sz w:val="18"/>
          <w:szCs w:val="18"/>
          <w:lang w:val="es-BO"/>
        </w:rPr>
        <w:lastRenderedPageBreak/>
        <w:t xml:space="preserve">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proofErr w:type="gramStart"/>
      <w:r w:rsidRPr="009956C4">
        <w:rPr>
          <w:rFonts w:ascii="Verdana" w:hAnsi="Verdana"/>
          <w:b/>
          <w:sz w:val="18"/>
          <w:szCs w:val="18"/>
          <w:lang w:val="es-BO"/>
        </w:rPr>
        <w:t xml:space="preserve">: </w:t>
      </w:r>
      <w:r w:rsidR="00324E6E" w:rsidRPr="009956C4">
        <w:rPr>
          <w:rFonts w:ascii="Verdana" w:hAnsi="Verdana" w:cs="Arial"/>
          <w:sz w:val="18"/>
          <w:szCs w:val="18"/>
          <w:lang w:val="es-BO"/>
        </w:rPr>
        <w:t xml:space="preserve"> Del</w:t>
      </w:r>
      <w:proofErr w:type="gramEnd"/>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proofErr w:type="gramStart"/>
      <w:r w:rsidRPr="009956C4">
        <w:rPr>
          <w:rFonts w:ascii="Verdana" w:hAnsi="Verdana"/>
          <w:b/>
          <w:sz w:val="18"/>
          <w:szCs w:val="18"/>
          <w:lang w:val="es-BO"/>
        </w:rPr>
        <w:t xml:space="preserve">: </w:t>
      </w:r>
      <w:r w:rsidR="00324E6E" w:rsidRPr="009956C4">
        <w:rPr>
          <w:rFonts w:ascii="Verdana" w:hAnsi="Verdana" w:cs="Arial"/>
          <w:sz w:val="18"/>
          <w:szCs w:val="18"/>
          <w:lang w:val="es-BO"/>
        </w:rPr>
        <w:t xml:space="preserve"> Del</w:t>
      </w:r>
      <w:proofErr w:type="gramEnd"/>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lastRenderedPageBreak/>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w:t>
      </w:r>
      <w:r w:rsidR="00684BA8" w:rsidRPr="009956C4">
        <w:rPr>
          <w:rFonts w:ascii="Verdana" w:hAnsi="Verdana" w:cs="Arial"/>
          <w:b w:val="0"/>
          <w:sz w:val="18"/>
          <w:szCs w:val="18"/>
          <w:u w:val="none"/>
          <w:lang w:val="es-BO" w:eastAsia="en-US"/>
        </w:rPr>
        <w:lastRenderedPageBreak/>
        <w:t>(DOSCIENTOS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lastRenderedPageBreak/>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bookmarkEnd w:id="75"/>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3084802" w:rsidR="0024332A" w:rsidRPr="00FB3D51" w:rsidRDefault="00913747" w:rsidP="00BD5E08">
            <w:pPr>
              <w:rPr>
                <w:rFonts w:ascii="Arial" w:hAnsi="Arial" w:cs="Arial"/>
                <w:sz w:val="18"/>
                <w:szCs w:val="18"/>
                <w:lang w:val="es-BO"/>
              </w:rPr>
            </w:pPr>
            <w:r w:rsidRPr="00FB3D51">
              <w:rPr>
                <w:rFonts w:ascii="Arial" w:hAnsi="Arial" w:cs="Arial"/>
                <w:sz w:val="18"/>
                <w:szCs w:val="18"/>
                <w:lang w:val="es-BO"/>
              </w:rPr>
              <w:t>ENDE-ANPE-2021-</w:t>
            </w:r>
            <w:r w:rsidR="00BD5E08">
              <w:rPr>
                <w:rFonts w:ascii="Arial" w:hAnsi="Arial" w:cs="Arial"/>
                <w:sz w:val="18"/>
                <w:szCs w:val="18"/>
                <w:lang w:val="es-BO"/>
              </w:rPr>
              <w:t>131</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05"/>
        <w:gridCol w:w="305"/>
        <w:gridCol w:w="278"/>
        <w:gridCol w:w="305"/>
        <w:gridCol w:w="305"/>
        <w:gridCol w:w="305"/>
        <w:gridCol w:w="305"/>
        <w:gridCol w:w="274"/>
        <w:gridCol w:w="305"/>
        <w:gridCol w:w="305"/>
        <w:gridCol w:w="272"/>
        <w:gridCol w:w="305"/>
        <w:gridCol w:w="305"/>
        <w:gridCol w:w="305"/>
        <w:gridCol w:w="305"/>
        <w:gridCol w:w="305"/>
        <w:gridCol w:w="305"/>
        <w:gridCol w:w="305"/>
        <w:gridCol w:w="347"/>
        <w:gridCol w:w="305"/>
        <w:gridCol w:w="272"/>
        <w:gridCol w:w="305"/>
        <w:gridCol w:w="254"/>
        <w:gridCol w:w="768"/>
        <w:gridCol w:w="725"/>
        <w:gridCol w:w="254"/>
      </w:tblGrid>
      <w:tr w:rsidR="00BD4FDB" w:rsidRPr="00F263CE" w14:paraId="3A7C40EF" w14:textId="77777777" w:rsidTr="00EA587E">
        <w:trPr>
          <w:jc w:val="center"/>
        </w:trPr>
        <w:tc>
          <w:tcPr>
            <w:tcW w:w="1726"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8"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4"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5561D07D" w:rsidR="00BD4FDB" w:rsidRPr="00EA587E" w:rsidRDefault="00610EBF" w:rsidP="00913747">
            <w:pPr>
              <w:rPr>
                <w:rFonts w:ascii="Arial" w:hAnsi="Arial" w:cs="Arial"/>
                <w:lang w:val="es-BO"/>
              </w:rPr>
            </w:pPr>
            <w:r w:rsidRPr="00EA587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D135D47" w:rsidR="00BD4FDB" w:rsidRPr="00EA587E" w:rsidRDefault="00A04514" w:rsidP="00913747">
            <w:pPr>
              <w:rPr>
                <w:rFonts w:ascii="Arial" w:hAnsi="Arial" w:cs="Arial"/>
                <w:lang w:val="es-BO"/>
              </w:rPr>
            </w:pPr>
            <w:r w:rsidRPr="00EA587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3F39BF8" w:rsidR="00BD4FDB" w:rsidRPr="00EA587E" w:rsidRDefault="00EA587E" w:rsidP="00913747">
            <w:pPr>
              <w:rPr>
                <w:rFonts w:ascii="Arial" w:hAnsi="Arial" w:cs="Arial"/>
                <w:lang w:val="es-BO"/>
              </w:rPr>
            </w:pPr>
            <w:r>
              <w:rPr>
                <w:rFonts w:ascii="Arial" w:hAnsi="Arial" w:cs="Arial"/>
                <w:lang w:val="es-BO"/>
              </w:rPr>
              <w:t>4</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3B34C56" w:rsidR="00BD4FDB" w:rsidRPr="00EA587E" w:rsidRDefault="00EA587E" w:rsidP="00913747">
            <w:pPr>
              <w:rPr>
                <w:rFonts w:ascii="Arial" w:hAnsi="Arial" w:cs="Arial"/>
                <w:lang w:val="es-BO"/>
              </w:rPr>
            </w:pPr>
            <w:r w:rsidRPr="00EA587E">
              <w:rPr>
                <w:rFonts w:ascii="Arial" w:hAnsi="Arial" w:cs="Arial"/>
                <w:lang w:val="es-BO"/>
              </w:rPr>
              <w:t>6</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408477E1" w:rsidR="00BD4FDB" w:rsidRPr="00EA587E" w:rsidRDefault="00EA587E" w:rsidP="00913747">
            <w:pPr>
              <w:rPr>
                <w:rFonts w:ascii="Arial" w:hAnsi="Arial" w:cs="Arial"/>
                <w:lang w:val="es-BO"/>
              </w:rPr>
            </w:pPr>
            <w:r w:rsidRPr="00EA587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4F7B74C" w:rsidR="00BD4FDB" w:rsidRPr="00EA587E" w:rsidRDefault="00EA587E" w:rsidP="00913747">
            <w:pPr>
              <w:rPr>
                <w:rFonts w:ascii="Arial" w:hAnsi="Arial" w:cs="Arial"/>
                <w:lang w:val="es-BO"/>
              </w:rPr>
            </w:pPr>
            <w:r w:rsidRPr="00EA587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1A1A089" w:rsidR="00BD4FDB" w:rsidRPr="00EA587E" w:rsidRDefault="00EA587E" w:rsidP="00913747">
            <w:pPr>
              <w:rPr>
                <w:rFonts w:ascii="Arial" w:hAnsi="Arial" w:cs="Arial"/>
                <w:lang w:val="es-BO"/>
              </w:rPr>
            </w:pPr>
            <w:r w:rsidRPr="00EA587E">
              <w:rPr>
                <w:rFonts w:ascii="Arial" w:hAnsi="Arial" w:cs="Arial"/>
                <w:lang w:val="es-BO"/>
              </w:rPr>
              <w:t>3</w:t>
            </w:r>
          </w:p>
        </w:tc>
        <w:tc>
          <w:tcPr>
            <w:tcW w:w="347"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B84FE96" w:rsidR="00BD4FDB" w:rsidRPr="00F263CE" w:rsidRDefault="00BD4FDB" w:rsidP="00913747">
            <w:pPr>
              <w:rPr>
                <w:rFonts w:ascii="Arial" w:hAnsi="Arial" w:cs="Arial"/>
                <w:lang w:val="es-BO"/>
              </w:rPr>
            </w:pPr>
            <w:r w:rsidRPr="00F263CE">
              <w:rPr>
                <w:rFonts w:ascii="Arial" w:hAnsi="Arial" w:cs="Arial"/>
                <w:lang w:val="es-BO"/>
              </w:rPr>
              <w:t>1</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54"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768"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25"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54"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96"/>
        <w:gridCol w:w="280"/>
        <w:gridCol w:w="281"/>
        <w:gridCol w:w="271"/>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9B12A1" w:rsidRPr="00F263CE" w14:paraId="6BA48C36" w14:textId="77777777" w:rsidTr="00F263CE">
        <w:trPr>
          <w:jc w:val="center"/>
        </w:trPr>
        <w:tc>
          <w:tcPr>
            <w:tcW w:w="2360" w:type="dxa"/>
            <w:tcBorders>
              <w:left w:val="single" w:sz="12" w:space="0" w:color="244061" w:themeColor="accent1" w:themeShade="80"/>
            </w:tcBorders>
            <w:vAlign w:val="center"/>
          </w:tcPr>
          <w:p w14:paraId="4BD3D65B" w14:textId="77777777" w:rsidR="009B12A1" w:rsidRPr="00F263CE" w:rsidRDefault="009B12A1" w:rsidP="00E83D56">
            <w:pPr>
              <w:jc w:val="right"/>
              <w:rPr>
                <w:rFonts w:ascii="Arial" w:hAnsi="Arial" w:cs="Arial"/>
                <w:lang w:val="es-BO"/>
              </w:rPr>
            </w:pPr>
          </w:p>
        </w:tc>
        <w:tc>
          <w:tcPr>
            <w:tcW w:w="296" w:type="dxa"/>
            <w:shd w:val="clear" w:color="auto" w:fill="auto"/>
          </w:tcPr>
          <w:p w14:paraId="18D3507B" w14:textId="77777777" w:rsidR="009B12A1" w:rsidRPr="00F263CE" w:rsidRDefault="009B12A1" w:rsidP="00E83D56">
            <w:pPr>
              <w:rPr>
                <w:rFonts w:ascii="Arial" w:hAnsi="Arial" w:cs="Arial"/>
                <w:lang w:val="es-BO"/>
              </w:rPr>
            </w:pPr>
          </w:p>
        </w:tc>
        <w:tc>
          <w:tcPr>
            <w:tcW w:w="280" w:type="dxa"/>
            <w:shd w:val="clear" w:color="auto" w:fill="auto"/>
          </w:tcPr>
          <w:p w14:paraId="7DC335FA" w14:textId="77777777" w:rsidR="009B12A1" w:rsidRPr="00F263CE" w:rsidRDefault="009B12A1" w:rsidP="00E83D56">
            <w:pPr>
              <w:rPr>
                <w:rFonts w:ascii="Arial" w:hAnsi="Arial" w:cs="Arial"/>
                <w:lang w:val="es-BO"/>
              </w:rPr>
            </w:pPr>
          </w:p>
        </w:tc>
        <w:tc>
          <w:tcPr>
            <w:tcW w:w="281" w:type="dxa"/>
            <w:shd w:val="clear" w:color="auto" w:fill="auto"/>
          </w:tcPr>
          <w:p w14:paraId="44FAB9F9" w14:textId="77777777" w:rsidR="009B12A1" w:rsidRPr="00F263CE" w:rsidRDefault="009B12A1" w:rsidP="00E83D56">
            <w:pPr>
              <w:rPr>
                <w:rFonts w:ascii="Arial" w:hAnsi="Arial" w:cs="Arial"/>
                <w:lang w:val="es-BO"/>
              </w:rPr>
            </w:pPr>
          </w:p>
        </w:tc>
        <w:tc>
          <w:tcPr>
            <w:tcW w:w="271" w:type="dxa"/>
            <w:shd w:val="clear" w:color="auto" w:fill="auto"/>
          </w:tcPr>
          <w:p w14:paraId="61BD4C90" w14:textId="77777777" w:rsidR="009B12A1" w:rsidRPr="00F263CE" w:rsidRDefault="009B12A1" w:rsidP="00E83D56">
            <w:pPr>
              <w:rPr>
                <w:rFonts w:ascii="Arial" w:hAnsi="Arial" w:cs="Arial"/>
                <w:lang w:val="es-BO"/>
              </w:rPr>
            </w:pPr>
          </w:p>
        </w:tc>
        <w:tc>
          <w:tcPr>
            <w:tcW w:w="276" w:type="dxa"/>
            <w:shd w:val="clear" w:color="auto" w:fill="auto"/>
          </w:tcPr>
          <w:p w14:paraId="362F189D" w14:textId="77777777" w:rsidR="009B12A1" w:rsidRPr="00F263CE" w:rsidRDefault="009B12A1" w:rsidP="00E83D56">
            <w:pPr>
              <w:rPr>
                <w:rFonts w:ascii="Arial" w:hAnsi="Arial" w:cs="Arial"/>
                <w:lang w:val="es-BO"/>
              </w:rPr>
            </w:pPr>
          </w:p>
        </w:tc>
        <w:tc>
          <w:tcPr>
            <w:tcW w:w="275" w:type="dxa"/>
            <w:shd w:val="clear" w:color="auto" w:fill="auto"/>
          </w:tcPr>
          <w:p w14:paraId="47D012E1" w14:textId="77777777" w:rsidR="009B12A1" w:rsidRPr="00F263CE" w:rsidRDefault="009B12A1" w:rsidP="00E83D56">
            <w:pPr>
              <w:rPr>
                <w:rFonts w:ascii="Arial" w:hAnsi="Arial" w:cs="Arial"/>
                <w:lang w:val="es-BO"/>
              </w:rPr>
            </w:pPr>
          </w:p>
        </w:tc>
        <w:tc>
          <w:tcPr>
            <w:tcW w:w="280" w:type="dxa"/>
            <w:shd w:val="clear" w:color="auto" w:fill="auto"/>
          </w:tcPr>
          <w:p w14:paraId="14712565" w14:textId="77777777" w:rsidR="009B12A1" w:rsidRPr="00F263CE" w:rsidRDefault="009B12A1" w:rsidP="00E83D56">
            <w:pPr>
              <w:rPr>
                <w:rFonts w:ascii="Arial" w:hAnsi="Arial" w:cs="Arial"/>
                <w:lang w:val="es-BO"/>
              </w:rPr>
            </w:pPr>
          </w:p>
        </w:tc>
        <w:tc>
          <w:tcPr>
            <w:tcW w:w="276" w:type="dxa"/>
            <w:shd w:val="clear" w:color="auto" w:fill="auto"/>
          </w:tcPr>
          <w:p w14:paraId="53B45D7F" w14:textId="77777777" w:rsidR="009B12A1" w:rsidRPr="00F263CE" w:rsidRDefault="009B12A1" w:rsidP="00E83D56">
            <w:pPr>
              <w:rPr>
                <w:rFonts w:ascii="Arial" w:hAnsi="Arial" w:cs="Arial"/>
                <w:lang w:val="es-BO"/>
              </w:rPr>
            </w:pPr>
          </w:p>
        </w:tc>
        <w:tc>
          <w:tcPr>
            <w:tcW w:w="277" w:type="dxa"/>
            <w:shd w:val="clear" w:color="auto" w:fill="auto"/>
          </w:tcPr>
          <w:p w14:paraId="4973A7C1" w14:textId="77777777" w:rsidR="009B12A1" w:rsidRPr="00F263CE" w:rsidRDefault="009B12A1" w:rsidP="00E83D56">
            <w:pPr>
              <w:rPr>
                <w:rFonts w:ascii="Arial" w:hAnsi="Arial" w:cs="Arial"/>
                <w:lang w:val="es-BO"/>
              </w:rPr>
            </w:pPr>
          </w:p>
        </w:tc>
        <w:tc>
          <w:tcPr>
            <w:tcW w:w="277" w:type="dxa"/>
            <w:shd w:val="clear" w:color="auto" w:fill="auto"/>
          </w:tcPr>
          <w:p w14:paraId="74F7700D" w14:textId="77777777" w:rsidR="009B12A1" w:rsidRPr="00F263CE" w:rsidRDefault="009B12A1" w:rsidP="00E83D56">
            <w:pPr>
              <w:rPr>
                <w:rFonts w:ascii="Arial" w:hAnsi="Arial" w:cs="Arial"/>
                <w:lang w:val="es-BO"/>
              </w:rPr>
            </w:pPr>
          </w:p>
        </w:tc>
        <w:tc>
          <w:tcPr>
            <w:tcW w:w="274" w:type="dxa"/>
            <w:shd w:val="clear" w:color="auto" w:fill="auto"/>
          </w:tcPr>
          <w:p w14:paraId="539293DD" w14:textId="77777777" w:rsidR="009B12A1" w:rsidRPr="00F263CE" w:rsidRDefault="009B12A1" w:rsidP="00E83D56">
            <w:pPr>
              <w:rPr>
                <w:rFonts w:ascii="Arial" w:hAnsi="Arial" w:cs="Arial"/>
                <w:lang w:val="es-BO"/>
              </w:rPr>
            </w:pPr>
          </w:p>
        </w:tc>
        <w:tc>
          <w:tcPr>
            <w:tcW w:w="274" w:type="dxa"/>
            <w:shd w:val="clear" w:color="auto" w:fill="auto"/>
          </w:tcPr>
          <w:p w14:paraId="393F69EA" w14:textId="77777777" w:rsidR="009B12A1" w:rsidRPr="00F263CE" w:rsidRDefault="009B12A1" w:rsidP="00E83D56">
            <w:pPr>
              <w:rPr>
                <w:rFonts w:ascii="Arial" w:hAnsi="Arial" w:cs="Arial"/>
                <w:lang w:val="es-BO"/>
              </w:rPr>
            </w:pPr>
          </w:p>
        </w:tc>
        <w:tc>
          <w:tcPr>
            <w:tcW w:w="273" w:type="dxa"/>
            <w:shd w:val="clear" w:color="auto" w:fill="auto"/>
          </w:tcPr>
          <w:p w14:paraId="50CF0DAC" w14:textId="77777777" w:rsidR="009B12A1" w:rsidRPr="00F263CE" w:rsidRDefault="009B12A1" w:rsidP="00E83D56">
            <w:pPr>
              <w:rPr>
                <w:rFonts w:ascii="Arial" w:hAnsi="Arial" w:cs="Arial"/>
                <w:lang w:val="es-BO"/>
              </w:rPr>
            </w:pPr>
          </w:p>
        </w:tc>
        <w:tc>
          <w:tcPr>
            <w:tcW w:w="274" w:type="dxa"/>
            <w:shd w:val="clear" w:color="auto" w:fill="auto"/>
          </w:tcPr>
          <w:p w14:paraId="324C6D41" w14:textId="77777777" w:rsidR="009B12A1" w:rsidRPr="00F263CE" w:rsidRDefault="009B12A1" w:rsidP="00E83D56">
            <w:pPr>
              <w:rPr>
                <w:rFonts w:ascii="Arial" w:hAnsi="Arial" w:cs="Arial"/>
                <w:lang w:val="es-BO"/>
              </w:rPr>
            </w:pPr>
          </w:p>
        </w:tc>
        <w:tc>
          <w:tcPr>
            <w:tcW w:w="274" w:type="dxa"/>
            <w:shd w:val="clear" w:color="auto" w:fill="auto"/>
          </w:tcPr>
          <w:p w14:paraId="3908346D" w14:textId="77777777" w:rsidR="009B12A1" w:rsidRPr="00F263CE" w:rsidRDefault="009B12A1" w:rsidP="00E83D56">
            <w:pPr>
              <w:rPr>
                <w:rFonts w:ascii="Arial" w:hAnsi="Arial" w:cs="Arial"/>
                <w:lang w:val="es-BO"/>
              </w:rPr>
            </w:pPr>
          </w:p>
        </w:tc>
        <w:tc>
          <w:tcPr>
            <w:tcW w:w="274" w:type="dxa"/>
            <w:shd w:val="clear" w:color="auto" w:fill="auto"/>
          </w:tcPr>
          <w:p w14:paraId="0ACFFCF6" w14:textId="77777777" w:rsidR="009B12A1" w:rsidRPr="00F263CE" w:rsidRDefault="009B12A1" w:rsidP="00E83D56">
            <w:pPr>
              <w:rPr>
                <w:rFonts w:ascii="Arial" w:hAnsi="Arial" w:cs="Arial"/>
                <w:lang w:val="es-BO"/>
              </w:rPr>
            </w:pPr>
          </w:p>
        </w:tc>
        <w:tc>
          <w:tcPr>
            <w:tcW w:w="274" w:type="dxa"/>
            <w:shd w:val="clear" w:color="auto" w:fill="auto"/>
          </w:tcPr>
          <w:p w14:paraId="68282828" w14:textId="77777777" w:rsidR="009B12A1" w:rsidRPr="00F263CE" w:rsidRDefault="009B12A1" w:rsidP="00E83D56">
            <w:pPr>
              <w:rPr>
                <w:rFonts w:ascii="Arial" w:hAnsi="Arial" w:cs="Arial"/>
                <w:lang w:val="es-BO"/>
              </w:rPr>
            </w:pPr>
          </w:p>
        </w:tc>
        <w:tc>
          <w:tcPr>
            <w:tcW w:w="273" w:type="dxa"/>
            <w:shd w:val="clear" w:color="auto" w:fill="auto"/>
          </w:tcPr>
          <w:p w14:paraId="6799689C" w14:textId="77777777" w:rsidR="009B12A1" w:rsidRPr="00F263CE" w:rsidRDefault="009B12A1" w:rsidP="00E83D56">
            <w:pPr>
              <w:rPr>
                <w:rFonts w:ascii="Arial" w:hAnsi="Arial" w:cs="Arial"/>
                <w:lang w:val="es-BO"/>
              </w:rPr>
            </w:pPr>
          </w:p>
        </w:tc>
        <w:tc>
          <w:tcPr>
            <w:tcW w:w="274" w:type="dxa"/>
            <w:shd w:val="clear" w:color="auto" w:fill="auto"/>
          </w:tcPr>
          <w:p w14:paraId="034F1FF6" w14:textId="77777777" w:rsidR="009B12A1" w:rsidRPr="00F263CE" w:rsidRDefault="009B12A1" w:rsidP="00E83D56">
            <w:pPr>
              <w:rPr>
                <w:rFonts w:ascii="Arial" w:hAnsi="Arial" w:cs="Arial"/>
                <w:lang w:val="es-BO"/>
              </w:rPr>
            </w:pPr>
          </w:p>
        </w:tc>
        <w:tc>
          <w:tcPr>
            <w:tcW w:w="274" w:type="dxa"/>
            <w:shd w:val="clear" w:color="auto" w:fill="auto"/>
          </w:tcPr>
          <w:p w14:paraId="0D89DA71" w14:textId="77777777" w:rsidR="009B12A1" w:rsidRPr="00F263CE" w:rsidRDefault="009B12A1" w:rsidP="00E83D56">
            <w:pPr>
              <w:rPr>
                <w:rFonts w:ascii="Arial" w:hAnsi="Arial" w:cs="Arial"/>
                <w:lang w:val="es-BO"/>
              </w:rPr>
            </w:pPr>
          </w:p>
        </w:tc>
        <w:tc>
          <w:tcPr>
            <w:tcW w:w="274" w:type="dxa"/>
            <w:shd w:val="clear" w:color="auto" w:fill="auto"/>
          </w:tcPr>
          <w:p w14:paraId="7C8DCBC2" w14:textId="77777777" w:rsidR="009B12A1" w:rsidRPr="00F263CE" w:rsidRDefault="009B12A1" w:rsidP="00E83D56">
            <w:pPr>
              <w:rPr>
                <w:rFonts w:ascii="Arial" w:hAnsi="Arial" w:cs="Arial"/>
                <w:lang w:val="es-BO"/>
              </w:rPr>
            </w:pPr>
          </w:p>
        </w:tc>
        <w:tc>
          <w:tcPr>
            <w:tcW w:w="274" w:type="dxa"/>
            <w:shd w:val="clear" w:color="auto" w:fill="auto"/>
          </w:tcPr>
          <w:p w14:paraId="66CED6D9" w14:textId="77777777" w:rsidR="009B12A1" w:rsidRPr="00F263CE" w:rsidRDefault="009B12A1" w:rsidP="00E83D56">
            <w:pPr>
              <w:rPr>
                <w:rFonts w:ascii="Arial" w:hAnsi="Arial" w:cs="Arial"/>
                <w:lang w:val="es-BO"/>
              </w:rPr>
            </w:pPr>
          </w:p>
        </w:tc>
        <w:tc>
          <w:tcPr>
            <w:tcW w:w="819" w:type="dxa"/>
            <w:gridSpan w:val="3"/>
            <w:shd w:val="clear" w:color="auto" w:fill="auto"/>
          </w:tcPr>
          <w:p w14:paraId="281528F6" w14:textId="77777777" w:rsidR="009B12A1" w:rsidRPr="00F263CE" w:rsidRDefault="009B12A1" w:rsidP="00E83D56">
            <w:pPr>
              <w:jc w:val="right"/>
              <w:rPr>
                <w:rFonts w:ascii="Arial" w:hAnsi="Arial" w:cs="Arial"/>
                <w:lang w:val="es-BO"/>
              </w:rPr>
            </w:pPr>
          </w:p>
        </w:tc>
        <w:tc>
          <w:tcPr>
            <w:tcW w:w="819" w:type="dxa"/>
            <w:gridSpan w:val="3"/>
            <w:shd w:val="clear" w:color="auto" w:fill="auto"/>
          </w:tcPr>
          <w:p w14:paraId="4ED12EF2" w14:textId="77777777" w:rsidR="009B12A1" w:rsidRPr="00F263CE" w:rsidRDefault="009B12A1" w:rsidP="00E83D56">
            <w:pPr>
              <w:rPr>
                <w:rFonts w:ascii="Arial" w:hAnsi="Arial" w:cs="Arial"/>
                <w:lang w:val="es-BO"/>
              </w:rPr>
            </w:pPr>
          </w:p>
        </w:tc>
        <w:tc>
          <w:tcPr>
            <w:tcW w:w="273" w:type="dxa"/>
            <w:tcBorders>
              <w:left w:val="nil"/>
              <w:right w:val="single" w:sz="12" w:space="0" w:color="244061" w:themeColor="accent1" w:themeShade="80"/>
            </w:tcBorders>
          </w:tcPr>
          <w:p w14:paraId="4A02E1FD" w14:textId="77777777" w:rsidR="009B12A1" w:rsidRPr="00F263CE" w:rsidRDefault="009B12A1" w:rsidP="00E83D56">
            <w:pPr>
              <w:rPr>
                <w:rFonts w:ascii="Arial" w:hAnsi="Arial" w:cs="Arial"/>
                <w:lang w:val="es-BO"/>
              </w:rPr>
            </w:pPr>
          </w:p>
        </w:tc>
      </w:tr>
      <w:tr w:rsidR="00E12F14" w:rsidRPr="00F263CE" w14:paraId="0DD5CCCC" w14:textId="77777777" w:rsidTr="00F263CE">
        <w:trPr>
          <w:trHeight w:val="227"/>
          <w:jc w:val="center"/>
        </w:trPr>
        <w:tc>
          <w:tcPr>
            <w:tcW w:w="2360" w:type="dxa"/>
            <w:tcBorders>
              <w:left w:val="single" w:sz="12" w:space="0" w:color="244061" w:themeColor="accent1" w:themeShade="80"/>
              <w:right w:val="single" w:sz="4" w:space="0" w:color="auto"/>
            </w:tcBorders>
            <w:vAlign w:val="center"/>
          </w:tcPr>
          <w:p w14:paraId="22A3E3A3" w14:textId="77777777" w:rsidR="00E12F14" w:rsidRPr="00F263CE" w:rsidRDefault="00E12F14" w:rsidP="00E83D56">
            <w:pPr>
              <w:jc w:val="right"/>
              <w:rPr>
                <w:rFonts w:ascii="Arial" w:hAnsi="Arial" w:cs="Arial"/>
                <w:lang w:val="es-BO"/>
              </w:rPr>
            </w:pPr>
            <w:r w:rsidRPr="00F263CE">
              <w:rPr>
                <w:rFonts w:ascii="Arial" w:hAnsi="Arial" w:cs="Arial"/>
                <w:lang w:val="es-BO"/>
              </w:rPr>
              <w:t>Objeto de la contratación</w:t>
            </w:r>
          </w:p>
        </w:tc>
        <w:tc>
          <w:tcPr>
            <w:tcW w:w="771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14915A9" w:rsidR="00E12F14" w:rsidRPr="004759FA" w:rsidRDefault="00045DBB" w:rsidP="00BD5E08">
            <w:pPr>
              <w:tabs>
                <w:tab w:val="left" w:pos="1634"/>
              </w:tabs>
              <w:rPr>
                <w:rFonts w:ascii="Arial" w:hAnsi="Arial" w:cs="Arial"/>
                <w:sz w:val="24"/>
                <w:szCs w:val="24"/>
                <w:lang w:val="es-BO"/>
              </w:rPr>
            </w:pPr>
            <w:r w:rsidRPr="0094419B">
              <w:rPr>
                <w:rFonts w:ascii="Arial" w:hAnsi="Arial" w:cs="Arial"/>
                <w:sz w:val="22"/>
                <w:szCs w:val="24"/>
                <w:lang w:val="es-BO"/>
              </w:rPr>
              <w:t xml:space="preserve">ADQUISICION DE ESTACION METEOROLOGICA </w:t>
            </w:r>
            <w:r w:rsidR="00E40C35" w:rsidRPr="00AD2F64">
              <w:rPr>
                <w:rFonts w:ascii="Arial" w:hAnsi="Arial" w:cs="Arial"/>
                <w:sz w:val="22"/>
                <w:szCs w:val="24"/>
                <w:lang w:val="es-BO"/>
              </w:rPr>
              <w:t>-</w:t>
            </w:r>
            <w:r w:rsidR="00E40C35">
              <w:rPr>
                <w:rFonts w:ascii="Arial" w:hAnsi="Arial" w:cs="Arial"/>
                <w:sz w:val="22"/>
                <w:szCs w:val="24"/>
                <w:lang w:val="es-BO"/>
              </w:rPr>
              <w:t xml:space="preserve"> </w:t>
            </w:r>
            <w:r w:rsidRPr="0094419B">
              <w:rPr>
                <w:rFonts w:ascii="Arial" w:hAnsi="Arial" w:cs="Arial"/>
                <w:sz w:val="22"/>
                <w:szCs w:val="24"/>
                <w:lang w:val="es-BO"/>
              </w:rPr>
              <w:t xml:space="preserve">PROYECTO </w:t>
            </w:r>
            <w:r w:rsidR="00BD5E08" w:rsidRPr="0094419B">
              <w:rPr>
                <w:rFonts w:ascii="Arial" w:hAnsi="Arial" w:cs="Arial"/>
                <w:sz w:val="22"/>
                <w:szCs w:val="24"/>
                <w:lang w:val="es-BO"/>
              </w:rPr>
              <w:t>HIDROELECTRICO CAÑAHUECAL</w:t>
            </w:r>
          </w:p>
        </w:tc>
        <w:tc>
          <w:tcPr>
            <w:tcW w:w="273" w:type="dxa"/>
            <w:tcBorders>
              <w:left w:val="single" w:sz="4" w:space="0" w:color="auto"/>
              <w:right w:val="single" w:sz="12" w:space="0" w:color="244061" w:themeColor="accent1" w:themeShade="80"/>
            </w:tcBorders>
          </w:tcPr>
          <w:p w14:paraId="0BD88E3F" w14:textId="77777777" w:rsidR="00E12F14" w:rsidRPr="00F263CE" w:rsidRDefault="00E12F14" w:rsidP="00E83D56">
            <w:pPr>
              <w:rPr>
                <w:rFonts w:ascii="Arial" w:hAnsi="Arial" w:cs="Arial"/>
                <w:lang w:val="es-BO"/>
              </w:rPr>
            </w:pPr>
          </w:p>
        </w:tc>
      </w:tr>
      <w:tr w:rsidR="009E731E" w:rsidRPr="00F263CE" w14:paraId="530DEA20" w14:textId="77777777" w:rsidTr="00F263CE">
        <w:trPr>
          <w:trHeight w:val="20"/>
          <w:jc w:val="center"/>
        </w:trPr>
        <w:tc>
          <w:tcPr>
            <w:tcW w:w="2360" w:type="dxa"/>
            <w:tcBorders>
              <w:left w:val="single" w:sz="12" w:space="0" w:color="244061" w:themeColor="accent1" w:themeShade="80"/>
            </w:tcBorders>
            <w:vAlign w:val="center"/>
          </w:tcPr>
          <w:p w14:paraId="5E1E73A4" w14:textId="77777777" w:rsidR="009E731E" w:rsidRPr="00F263CE" w:rsidRDefault="009E731E" w:rsidP="00E83D56">
            <w:pPr>
              <w:jc w:val="right"/>
              <w:rPr>
                <w:rFonts w:ascii="Arial" w:hAnsi="Arial" w:cs="Arial"/>
                <w:lang w:val="es-BO"/>
              </w:rPr>
            </w:pPr>
          </w:p>
        </w:tc>
        <w:tc>
          <w:tcPr>
            <w:tcW w:w="296" w:type="dxa"/>
            <w:tcBorders>
              <w:bottom w:val="single" w:sz="4" w:space="0" w:color="auto"/>
            </w:tcBorders>
            <w:shd w:val="clear" w:color="auto" w:fill="auto"/>
          </w:tcPr>
          <w:p w14:paraId="514749FF" w14:textId="77777777" w:rsidR="009E731E" w:rsidRPr="00F263CE" w:rsidRDefault="009E731E" w:rsidP="00E83D56">
            <w:pPr>
              <w:rPr>
                <w:rFonts w:ascii="Arial" w:hAnsi="Arial" w:cs="Arial"/>
                <w:lang w:val="es-BO"/>
              </w:rPr>
            </w:pPr>
          </w:p>
        </w:tc>
        <w:tc>
          <w:tcPr>
            <w:tcW w:w="280" w:type="dxa"/>
            <w:shd w:val="clear" w:color="auto" w:fill="auto"/>
          </w:tcPr>
          <w:p w14:paraId="36EE994C" w14:textId="77777777" w:rsidR="009E731E" w:rsidRPr="00F263CE" w:rsidRDefault="009E731E" w:rsidP="00E83D56">
            <w:pPr>
              <w:rPr>
                <w:rFonts w:ascii="Arial" w:hAnsi="Arial" w:cs="Arial"/>
                <w:lang w:val="es-BO"/>
              </w:rPr>
            </w:pPr>
          </w:p>
        </w:tc>
        <w:tc>
          <w:tcPr>
            <w:tcW w:w="281" w:type="dxa"/>
            <w:shd w:val="clear" w:color="auto" w:fill="auto"/>
          </w:tcPr>
          <w:p w14:paraId="7A7BD465" w14:textId="77777777" w:rsidR="009E731E" w:rsidRPr="00F263CE" w:rsidRDefault="009E731E" w:rsidP="00E83D56">
            <w:pPr>
              <w:rPr>
                <w:rFonts w:ascii="Arial" w:hAnsi="Arial" w:cs="Arial"/>
                <w:lang w:val="es-BO"/>
              </w:rPr>
            </w:pPr>
          </w:p>
        </w:tc>
        <w:tc>
          <w:tcPr>
            <w:tcW w:w="271" w:type="dxa"/>
            <w:shd w:val="clear" w:color="auto" w:fill="auto"/>
          </w:tcPr>
          <w:p w14:paraId="7B901415" w14:textId="77777777" w:rsidR="009E731E" w:rsidRPr="00F263CE" w:rsidRDefault="009E731E" w:rsidP="00E83D56">
            <w:pPr>
              <w:rPr>
                <w:rFonts w:ascii="Arial" w:hAnsi="Arial" w:cs="Arial"/>
                <w:lang w:val="es-BO"/>
              </w:rPr>
            </w:pPr>
          </w:p>
        </w:tc>
        <w:tc>
          <w:tcPr>
            <w:tcW w:w="276" w:type="dxa"/>
            <w:shd w:val="clear" w:color="auto" w:fill="auto"/>
          </w:tcPr>
          <w:p w14:paraId="615F7153" w14:textId="77777777" w:rsidR="009E731E" w:rsidRPr="00F263CE" w:rsidRDefault="009E731E" w:rsidP="00E83D56">
            <w:pPr>
              <w:rPr>
                <w:rFonts w:ascii="Arial" w:hAnsi="Arial" w:cs="Arial"/>
                <w:lang w:val="es-BO"/>
              </w:rPr>
            </w:pPr>
          </w:p>
        </w:tc>
        <w:tc>
          <w:tcPr>
            <w:tcW w:w="275" w:type="dxa"/>
            <w:shd w:val="clear" w:color="auto" w:fill="auto"/>
          </w:tcPr>
          <w:p w14:paraId="258B5532" w14:textId="77777777" w:rsidR="009E731E" w:rsidRPr="00F263CE" w:rsidRDefault="009E731E" w:rsidP="00E83D56">
            <w:pPr>
              <w:rPr>
                <w:rFonts w:ascii="Arial" w:hAnsi="Arial" w:cs="Arial"/>
                <w:lang w:val="es-BO"/>
              </w:rPr>
            </w:pPr>
          </w:p>
        </w:tc>
        <w:tc>
          <w:tcPr>
            <w:tcW w:w="280" w:type="dxa"/>
            <w:shd w:val="clear" w:color="auto" w:fill="auto"/>
          </w:tcPr>
          <w:p w14:paraId="6D50230C" w14:textId="77777777" w:rsidR="009E731E" w:rsidRPr="00F263CE" w:rsidRDefault="009E731E" w:rsidP="00E83D56">
            <w:pPr>
              <w:rPr>
                <w:rFonts w:ascii="Arial" w:hAnsi="Arial" w:cs="Arial"/>
                <w:lang w:val="es-BO"/>
              </w:rPr>
            </w:pPr>
          </w:p>
        </w:tc>
        <w:tc>
          <w:tcPr>
            <w:tcW w:w="276" w:type="dxa"/>
            <w:shd w:val="clear" w:color="auto" w:fill="auto"/>
          </w:tcPr>
          <w:p w14:paraId="365D72EE" w14:textId="77777777" w:rsidR="009E731E" w:rsidRPr="00F263CE" w:rsidRDefault="009E731E" w:rsidP="00E83D56">
            <w:pPr>
              <w:rPr>
                <w:rFonts w:ascii="Arial" w:hAnsi="Arial" w:cs="Arial"/>
                <w:lang w:val="es-BO"/>
              </w:rPr>
            </w:pPr>
          </w:p>
        </w:tc>
        <w:tc>
          <w:tcPr>
            <w:tcW w:w="277" w:type="dxa"/>
            <w:shd w:val="clear" w:color="auto" w:fill="auto"/>
          </w:tcPr>
          <w:p w14:paraId="3A0ED9C5"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66C53514" w14:textId="77777777" w:rsidR="009E731E" w:rsidRPr="00F263CE" w:rsidRDefault="009E731E" w:rsidP="00E83D56">
            <w:pPr>
              <w:rPr>
                <w:rFonts w:ascii="Arial" w:hAnsi="Arial" w:cs="Arial"/>
                <w:lang w:val="es-BO"/>
              </w:rPr>
            </w:pPr>
          </w:p>
        </w:tc>
        <w:tc>
          <w:tcPr>
            <w:tcW w:w="274" w:type="dxa"/>
            <w:shd w:val="clear" w:color="auto" w:fill="auto"/>
          </w:tcPr>
          <w:p w14:paraId="36922A4A" w14:textId="77777777" w:rsidR="009E731E" w:rsidRPr="00F263CE" w:rsidRDefault="009E731E" w:rsidP="00E83D56">
            <w:pPr>
              <w:rPr>
                <w:rFonts w:ascii="Arial" w:hAnsi="Arial" w:cs="Arial"/>
                <w:lang w:val="es-BO"/>
              </w:rPr>
            </w:pPr>
          </w:p>
        </w:tc>
        <w:tc>
          <w:tcPr>
            <w:tcW w:w="274" w:type="dxa"/>
            <w:shd w:val="clear" w:color="auto" w:fill="auto"/>
          </w:tcPr>
          <w:p w14:paraId="206D338C" w14:textId="77777777" w:rsidR="009E731E" w:rsidRPr="00F263CE" w:rsidRDefault="009E731E" w:rsidP="00E83D56">
            <w:pPr>
              <w:rPr>
                <w:rFonts w:ascii="Arial" w:hAnsi="Arial" w:cs="Arial"/>
                <w:lang w:val="es-BO"/>
              </w:rPr>
            </w:pPr>
          </w:p>
        </w:tc>
        <w:tc>
          <w:tcPr>
            <w:tcW w:w="273" w:type="dxa"/>
            <w:shd w:val="clear" w:color="auto" w:fill="auto"/>
          </w:tcPr>
          <w:p w14:paraId="185F5376" w14:textId="77777777" w:rsidR="009E731E" w:rsidRPr="00F263CE" w:rsidRDefault="009E731E" w:rsidP="00E83D56">
            <w:pPr>
              <w:rPr>
                <w:rFonts w:ascii="Arial" w:hAnsi="Arial" w:cs="Arial"/>
                <w:lang w:val="es-BO"/>
              </w:rPr>
            </w:pPr>
          </w:p>
        </w:tc>
        <w:tc>
          <w:tcPr>
            <w:tcW w:w="274" w:type="dxa"/>
            <w:shd w:val="clear" w:color="auto" w:fill="auto"/>
          </w:tcPr>
          <w:p w14:paraId="1C1181ED" w14:textId="77777777" w:rsidR="009E731E" w:rsidRPr="00F263CE" w:rsidRDefault="009E731E" w:rsidP="00E83D56">
            <w:pPr>
              <w:rPr>
                <w:rFonts w:ascii="Arial" w:hAnsi="Arial" w:cs="Arial"/>
                <w:lang w:val="es-BO"/>
              </w:rPr>
            </w:pPr>
          </w:p>
        </w:tc>
        <w:tc>
          <w:tcPr>
            <w:tcW w:w="274" w:type="dxa"/>
            <w:shd w:val="clear" w:color="auto" w:fill="auto"/>
          </w:tcPr>
          <w:p w14:paraId="66B23371" w14:textId="77777777" w:rsidR="009E731E" w:rsidRPr="00F263CE" w:rsidRDefault="009E731E" w:rsidP="00E83D56">
            <w:pPr>
              <w:rPr>
                <w:rFonts w:ascii="Arial" w:hAnsi="Arial" w:cs="Arial"/>
                <w:lang w:val="es-BO"/>
              </w:rPr>
            </w:pPr>
          </w:p>
        </w:tc>
        <w:tc>
          <w:tcPr>
            <w:tcW w:w="274" w:type="dxa"/>
            <w:shd w:val="clear" w:color="auto" w:fill="auto"/>
          </w:tcPr>
          <w:p w14:paraId="5D6C67CA" w14:textId="77777777" w:rsidR="009E731E" w:rsidRPr="00F263CE" w:rsidRDefault="009E731E" w:rsidP="00E83D56">
            <w:pPr>
              <w:rPr>
                <w:rFonts w:ascii="Arial" w:hAnsi="Arial" w:cs="Arial"/>
                <w:lang w:val="es-BO"/>
              </w:rPr>
            </w:pPr>
          </w:p>
        </w:tc>
        <w:tc>
          <w:tcPr>
            <w:tcW w:w="274" w:type="dxa"/>
            <w:shd w:val="clear" w:color="auto" w:fill="auto"/>
          </w:tcPr>
          <w:p w14:paraId="22D6A63F" w14:textId="77777777" w:rsidR="009E731E" w:rsidRPr="00F263CE" w:rsidRDefault="009E731E" w:rsidP="00E83D56">
            <w:pPr>
              <w:rPr>
                <w:rFonts w:ascii="Arial" w:hAnsi="Arial" w:cs="Arial"/>
                <w:lang w:val="es-BO"/>
              </w:rPr>
            </w:pPr>
          </w:p>
        </w:tc>
        <w:tc>
          <w:tcPr>
            <w:tcW w:w="273" w:type="dxa"/>
            <w:shd w:val="clear" w:color="auto" w:fill="auto"/>
          </w:tcPr>
          <w:p w14:paraId="1FB48E03" w14:textId="77777777" w:rsidR="009E731E" w:rsidRPr="00F263CE" w:rsidRDefault="009E731E" w:rsidP="00E83D56">
            <w:pPr>
              <w:rPr>
                <w:rFonts w:ascii="Arial" w:hAnsi="Arial" w:cs="Arial"/>
                <w:lang w:val="es-BO"/>
              </w:rPr>
            </w:pPr>
          </w:p>
        </w:tc>
        <w:tc>
          <w:tcPr>
            <w:tcW w:w="274" w:type="dxa"/>
            <w:shd w:val="clear" w:color="auto" w:fill="auto"/>
          </w:tcPr>
          <w:p w14:paraId="6CB8DBBC" w14:textId="77777777" w:rsidR="009E731E" w:rsidRPr="00F263CE" w:rsidRDefault="009E731E" w:rsidP="00E83D56">
            <w:pPr>
              <w:rPr>
                <w:rFonts w:ascii="Arial" w:hAnsi="Arial" w:cs="Arial"/>
                <w:lang w:val="es-BO"/>
              </w:rPr>
            </w:pPr>
          </w:p>
        </w:tc>
        <w:tc>
          <w:tcPr>
            <w:tcW w:w="274" w:type="dxa"/>
            <w:shd w:val="clear" w:color="auto" w:fill="auto"/>
          </w:tcPr>
          <w:p w14:paraId="0AD2A28D" w14:textId="77777777" w:rsidR="009E731E" w:rsidRPr="00F263CE" w:rsidRDefault="009E731E" w:rsidP="00E83D56">
            <w:pPr>
              <w:rPr>
                <w:rFonts w:ascii="Arial" w:hAnsi="Arial" w:cs="Arial"/>
                <w:lang w:val="es-BO"/>
              </w:rPr>
            </w:pPr>
          </w:p>
        </w:tc>
        <w:tc>
          <w:tcPr>
            <w:tcW w:w="274" w:type="dxa"/>
            <w:shd w:val="clear" w:color="auto" w:fill="auto"/>
          </w:tcPr>
          <w:p w14:paraId="4DB2BA63" w14:textId="77777777" w:rsidR="009E731E" w:rsidRPr="00F263CE" w:rsidRDefault="009E731E" w:rsidP="00E83D56">
            <w:pPr>
              <w:rPr>
                <w:rFonts w:ascii="Arial" w:hAnsi="Arial" w:cs="Arial"/>
                <w:lang w:val="es-BO"/>
              </w:rPr>
            </w:pPr>
          </w:p>
        </w:tc>
        <w:tc>
          <w:tcPr>
            <w:tcW w:w="274" w:type="dxa"/>
            <w:shd w:val="clear" w:color="auto" w:fill="auto"/>
          </w:tcPr>
          <w:p w14:paraId="5CA54686" w14:textId="77777777" w:rsidR="009E731E" w:rsidRPr="00F263CE" w:rsidRDefault="009E731E" w:rsidP="00E83D56">
            <w:pPr>
              <w:rPr>
                <w:rFonts w:ascii="Arial" w:hAnsi="Arial" w:cs="Arial"/>
                <w:lang w:val="es-BO"/>
              </w:rPr>
            </w:pPr>
          </w:p>
        </w:tc>
        <w:tc>
          <w:tcPr>
            <w:tcW w:w="819" w:type="dxa"/>
            <w:gridSpan w:val="3"/>
            <w:shd w:val="clear" w:color="auto" w:fill="auto"/>
          </w:tcPr>
          <w:p w14:paraId="4B8F655C" w14:textId="77777777" w:rsidR="009E731E" w:rsidRPr="00F263CE" w:rsidRDefault="009E731E" w:rsidP="00E83D56">
            <w:pPr>
              <w:jc w:val="right"/>
              <w:rPr>
                <w:rFonts w:ascii="Arial" w:hAnsi="Arial" w:cs="Arial"/>
                <w:lang w:val="es-BO"/>
              </w:rPr>
            </w:pPr>
          </w:p>
        </w:tc>
        <w:tc>
          <w:tcPr>
            <w:tcW w:w="819" w:type="dxa"/>
            <w:gridSpan w:val="3"/>
            <w:shd w:val="clear" w:color="auto" w:fill="auto"/>
          </w:tcPr>
          <w:p w14:paraId="57305CBA"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75623165" w14:textId="77777777" w:rsidR="009E731E" w:rsidRPr="00F263CE" w:rsidRDefault="009E731E" w:rsidP="00E83D56">
            <w:pPr>
              <w:rPr>
                <w:rFonts w:ascii="Arial" w:hAnsi="Arial" w:cs="Arial"/>
                <w:lang w:val="es-BO"/>
              </w:rPr>
            </w:pPr>
          </w:p>
        </w:tc>
      </w:tr>
      <w:tr w:rsidR="006C0918" w:rsidRPr="00F263CE" w14:paraId="1771C902" w14:textId="77777777" w:rsidTr="00F263CE">
        <w:trPr>
          <w:trHeight w:val="20"/>
          <w:jc w:val="center"/>
        </w:trPr>
        <w:tc>
          <w:tcPr>
            <w:tcW w:w="2360" w:type="dxa"/>
            <w:vMerge w:val="restart"/>
            <w:tcBorders>
              <w:left w:val="single" w:sz="12" w:space="0" w:color="244061" w:themeColor="accent1" w:themeShade="80"/>
              <w:right w:val="single" w:sz="4" w:space="0" w:color="auto"/>
            </w:tcBorders>
            <w:vAlign w:val="center"/>
          </w:tcPr>
          <w:p w14:paraId="57DB9FF8" w14:textId="77777777" w:rsidR="006C0918" w:rsidRPr="00F263CE" w:rsidRDefault="006C0918" w:rsidP="00E83D56">
            <w:pPr>
              <w:jc w:val="right"/>
              <w:rPr>
                <w:rFonts w:ascii="Arial" w:hAnsi="Arial" w:cs="Arial"/>
                <w:lang w:val="es-BO"/>
              </w:rPr>
            </w:pPr>
            <w:r w:rsidRPr="00F263CE">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6C0918" w:rsidRPr="00F263CE" w:rsidRDefault="00913747" w:rsidP="00E83D56">
            <w:pPr>
              <w:rPr>
                <w:rFonts w:ascii="Arial" w:hAnsi="Arial" w:cs="Arial"/>
                <w:lang w:val="es-BO"/>
              </w:rPr>
            </w:pPr>
            <w:r w:rsidRPr="00F263CE">
              <w:rPr>
                <w:rFonts w:ascii="Arial" w:hAnsi="Arial" w:cs="Arial"/>
                <w:lang w:val="es-BO"/>
              </w:rPr>
              <w:t>x</w:t>
            </w:r>
          </w:p>
        </w:tc>
        <w:tc>
          <w:tcPr>
            <w:tcW w:w="2216" w:type="dxa"/>
            <w:gridSpan w:val="8"/>
            <w:tcBorders>
              <w:left w:val="single" w:sz="4" w:space="0" w:color="auto"/>
              <w:right w:val="single" w:sz="4" w:space="0" w:color="auto"/>
            </w:tcBorders>
          </w:tcPr>
          <w:p w14:paraId="2D35873E" w14:textId="77777777" w:rsidR="006C0918" w:rsidRPr="00F263CE" w:rsidRDefault="006C0918" w:rsidP="00E83D56">
            <w:pPr>
              <w:rPr>
                <w:rFonts w:ascii="Arial" w:hAnsi="Arial" w:cs="Arial"/>
                <w:lang w:val="es-BO"/>
              </w:rPr>
            </w:pPr>
            <w:r w:rsidRPr="00F263CE">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F263CE" w:rsidRDefault="006C0918" w:rsidP="00E83D56">
            <w:pPr>
              <w:rPr>
                <w:rFonts w:ascii="Arial" w:hAnsi="Arial" w:cs="Arial"/>
                <w:lang w:val="es-BO"/>
              </w:rPr>
            </w:pPr>
          </w:p>
        </w:tc>
        <w:tc>
          <w:tcPr>
            <w:tcW w:w="2738" w:type="dxa"/>
            <w:gridSpan w:val="10"/>
            <w:tcBorders>
              <w:left w:val="single" w:sz="4" w:space="0" w:color="auto"/>
            </w:tcBorders>
          </w:tcPr>
          <w:p w14:paraId="7694C6F3" w14:textId="77777777" w:rsidR="006C0918" w:rsidRPr="00F263CE" w:rsidRDefault="006C0918" w:rsidP="00E83D56">
            <w:pPr>
              <w:rPr>
                <w:rFonts w:ascii="Arial" w:hAnsi="Arial" w:cs="Arial"/>
                <w:lang w:val="es-BO"/>
              </w:rPr>
            </w:pPr>
            <w:r w:rsidRPr="00F263CE">
              <w:rPr>
                <w:rFonts w:ascii="Arial" w:hAnsi="Arial" w:cs="Arial"/>
                <w:lang w:val="es-BO"/>
              </w:rPr>
              <w:t>Calidad Propuesta Técnica y Costo</w:t>
            </w:r>
          </w:p>
        </w:tc>
        <w:tc>
          <w:tcPr>
            <w:tcW w:w="274" w:type="dxa"/>
          </w:tcPr>
          <w:p w14:paraId="44A13F9A" w14:textId="77777777" w:rsidR="006C0918" w:rsidRPr="00F263CE" w:rsidRDefault="006C0918" w:rsidP="00E83D56">
            <w:pPr>
              <w:rPr>
                <w:rFonts w:ascii="Arial" w:hAnsi="Arial" w:cs="Arial"/>
                <w:lang w:val="es-BO"/>
              </w:rPr>
            </w:pPr>
          </w:p>
        </w:tc>
        <w:tc>
          <w:tcPr>
            <w:tcW w:w="274" w:type="dxa"/>
          </w:tcPr>
          <w:p w14:paraId="7911E35D" w14:textId="77777777" w:rsidR="006C0918" w:rsidRPr="00F263CE" w:rsidRDefault="006C0918" w:rsidP="00E83D56">
            <w:pPr>
              <w:rPr>
                <w:rFonts w:ascii="Arial" w:hAnsi="Arial" w:cs="Arial"/>
                <w:lang w:val="es-BO"/>
              </w:rPr>
            </w:pPr>
          </w:p>
        </w:tc>
        <w:tc>
          <w:tcPr>
            <w:tcW w:w="273" w:type="dxa"/>
          </w:tcPr>
          <w:p w14:paraId="3E4C609E" w14:textId="77777777" w:rsidR="006C0918" w:rsidRPr="00F263CE" w:rsidRDefault="006C0918" w:rsidP="00E83D56">
            <w:pPr>
              <w:rPr>
                <w:rFonts w:ascii="Arial" w:hAnsi="Arial" w:cs="Arial"/>
                <w:lang w:val="es-BO"/>
              </w:rPr>
            </w:pPr>
          </w:p>
        </w:tc>
        <w:tc>
          <w:tcPr>
            <w:tcW w:w="273" w:type="dxa"/>
          </w:tcPr>
          <w:p w14:paraId="132374BA" w14:textId="77777777" w:rsidR="006C0918" w:rsidRPr="00F263CE" w:rsidRDefault="006C0918" w:rsidP="00E83D56">
            <w:pPr>
              <w:rPr>
                <w:rFonts w:ascii="Arial" w:hAnsi="Arial" w:cs="Arial"/>
                <w:lang w:val="es-BO"/>
              </w:rPr>
            </w:pPr>
          </w:p>
        </w:tc>
        <w:tc>
          <w:tcPr>
            <w:tcW w:w="273" w:type="dxa"/>
          </w:tcPr>
          <w:p w14:paraId="5241C98D" w14:textId="77777777" w:rsidR="006C0918" w:rsidRPr="00F263CE" w:rsidRDefault="006C0918" w:rsidP="00E83D56">
            <w:pPr>
              <w:rPr>
                <w:rFonts w:ascii="Arial" w:hAnsi="Arial" w:cs="Arial"/>
                <w:lang w:val="es-BO"/>
              </w:rPr>
            </w:pPr>
          </w:p>
        </w:tc>
        <w:tc>
          <w:tcPr>
            <w:tcW w:w="273" w:type="dxa"/>
          </w:tcPr>
          <w:p w14:paraId="40DE1917" w14:textId="77777777" w:rsidR="006C0918" w:rsidRPr="00F263CE" w:rsidRDefault="006C0918" w:rsidP="00E83D56">
            <w:pPr>
              <w:rPr>
                <w:rFonts w:ascii="Arial" w:hAnsi="Arial" w:cs="Arial"/>
                <w:lang w:val="es-BO"/>
              </w:rPr>
            </w:pPr>
          </w:p>
        </w:tc>
        <w:tc>
          <w:tcPr>
            <w:tcW w:w="273" w:type="dxa"/>
          </w:tcPr>
          <w:p w14:paraId="23754C4B" w14:textId="77777777" w:rsidR="006C0918" w:rsidRPr="00F263CE" w:rsidRDefault="006C0918" w:rsidP="00E83D56">
            <w:pPr>
              <w:rPr>
                <w:rFonts w:ascii="Arial" w:hAnsi="Arial" w:cs="Arial"/>
                <w:lang w:val="es-BO"/>
              </w:rPr>
            </w:pPr>
          </w:p>
        </w:tc>
        <w:tc>
          <w:tcPr>
            <w:tcW w:w="273" w:type="dxa"/>
          </w:tcPr>
          <w:p w14:paraId="65FC90EA"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25505FA3" w14:textId="77777777" w:rsidR="006C0918" w:rsidRPr="00F263CE" w:rsidRDefault="006C0918" w:rsidP="00E83D56">
            <w:pPr>
              <w:rPr>
                <w:rFonts w:ascii="Arial" w:hAnsi="Arial" w:cs="Arial"/>
                <w:lang w:val="es-BO"/>
              </w:rPr>
            </w:pPr>
          </w:p>
        </w:tc>
      </w:tr>
      <w:tr w:rsidR="006C0918" w:rsidRPr="00F263CE" w14:paraId="229BDFCD" w14:textId="77777777" w:rsidTr="00F263CE">
        <w:trPr>
          <w:trHeight w:val="20"/>
          <w:jc w:val="center"/>
        </w:trPr>
        <w:tc>
          <w:tcPr>
            <w:tcW w:w="2360" w:type="dxa"/>
            <w:vMerge/>
            <w:tcBorders>
              <w:left w:val="single" w:sz="12" w:space="0" w:color="244061" w:themeColor="accent1" w:themeShade="80"/>
            </w:tcBorders>
            <w:vAlign w:val="center"/>
          </w:tcPr>
          <w:p w14:paraId="03390E93" w14:textId="77777777" w:rsidR="006C0918" w:rsidRPr="00F263CE" w:rsidRDefault="006C0918" w:rsidP="00E83D56">
            <w:pPr>
              <w:jc w:val="right"/>
              <w:rPr>
                <w:rFonts w:ascii="Arial" w:hAnsi="Arial" w:cs="Arial"/>
                <w:lang w:val="es-BO"/>
              </w:rPr>
            </w:pPr>
          </w:p>
        </w:tc>
        <w:tc>
          <w:tcPr>
            <w:tcW w:w="296" w:type="dxa"/>
            <w:tcBorders>
              <w:top w:val="single" w:sz="4" w:space="0" w:color="auto"/>
              <w:bottom w:val="single" w:sz="4" w:space="0" w:color="auto"/>
            </w:tcBorders>
          </w:tcPr>
          <w:p w14:paraId="3EF0BD66" w14:textId="77777777" w:rsidR="006C0918" w:rsidRPr="00F263CE" w:rsidRDefault="006C0918" w:rsidP="00E83D56">
            <w:pPr>
              <w:rPr>
                <w:rFonts w:ascii="Arial" w:hAnsi="Arial" w:cs="Arial"/>
                <w:lang w:val="es-BO"/>
              </w:rPr>
            </w:pPr>
          </w:p>
        </w:tc>
        <w:tc>
          <w:tcPr>
            <w:tcW w:w="280" w:type="dxa"/>
          </w:tcPr>
          <w:p w14:paraId="349EBB0A" w14:textId="77777777" w:rsidR="006C0918" w:rsidRPr="00F263CE" w:rsidRDefault="006C0918" w:rsidP="00E83D56">
            <w:pPr>
              <w:rPr>
                <w:rFonts w:ascii="Arial" w:hAnsi="Arial" w:cs="Arial"/>
                <w:lang w:val="es-BO"/>
              </w:rPr>
            </w:pPr>
          </w:p>
        </w:tc>
        <w:tc>
          <w:tcPr>
            <w:tcW w:w="281" w:type="dxa"/>
          </w:tcPr>
          <w:p w14:paraId="487A35F7" w14:textId="77777777" w:rsidR="006C0918" w:rsidRPr="00F263CE" w:rsidRDefault="006C0918" w:rsidP="00E83D56">
            <w:pPr>
              <w:rPr>
                <w:rFonts w:ascii="Arial" w:hAnsi="Arial" w:cs="Arial"/>
                <w:lang w:val="es-BO"/>
              </w:rPr>
            </w:pPr>
          </w:p>
        </w:tc>
        <w:tc>
          <w:tcPr>
            <w:tcW w:w="271" w:type="dxa"/>
          </w:tcPr>
          <w:p w14:paraId="13751B93" w14:textId="77777777" w:rsidR="006C0918" w:rsidRPr="00F263CE" w:rsidRDefault="006C0918" w:rsidP="00E83D56">
            <w:pPr>
              <w:rPr>
                <w:rFonts w:ascii="Arial" w:hAnsi="Arial" w:cs="Arial"/>
                <w:lang w:val="es-BO"/>
              </w:rPr>
            </w:pPr>
          </w:p>
        </w:tc>
        <w:tc>
          <w:tcPr>
            <w:tcW w:w="276" w:type="dxa"/>
          </w:tcPr>
          <w:p w14:paraId="0EAF9DE3" w14:textId="77777777" w:rsidR="006C0918" w:rsidRPr="00F263CE" w:rsidRDefault="006C0918" w:rsidP="00E83D56">
            <w:pPr>
              <w:rPr>
                <w:rFonts w:ascii="Arial" w:hAnsi="Arial" w:cs="Arial"/>
                <w:lang w:val="es-BO"/>
              </w:rPr>
            </w:pPr>
          </w:p>
        </w:tc>
        <w:tc>
          <w:tcPr>
            <w:tcW w:w="275" w:type="dxa"/>
          </w:tcPr>
          <w:p w14:paraId="0248CBE2" w14:textId="77777777" w:rsidR="006C0918" w:rsidRPr="00F263CE" w:rsidRDefault="006C0918" w:rsidP="00E83D56">
            <w:pPr>
              <w:rPr>
                <w:rFonts w:ascii="Arial" w:hAnsi="Arial" w:cs="Arial"/>
                <w:lang w:val="es-BO"/>
              </w:rPr>
            </w:pPr>
          </w:p>
        </w:tc>
        <w:tc>
          <w:tcPr>
            <w:tcW w:w="280" w:type="dxa"/>
          </w:tcPr>
          <w:p w14:paraId="3DC25C57" w14:textId="77777777" w:rsidR="006C0918" w:rsidRPr="00F263CE" w:rsidRDefault="006C0918" w:rsidP="00E83D56">
            <w:pPr>
              <w:rPr>
                <w:rFonts w:ascii="Arial" w:hAnsi="Arial" w:cs="Arial"/>
                <w:lang w:val="es-BO"/>
              </w:rPr>
            </w:pPr>
          </w:p>
        </w:tc>
        <w:tc>
          <w:tcPr>
            <w:tcW w:w="276" w:type="dxa"/>
          </w:tcPr>
          <w:p w14:paraId="645D5B22" w14:textId="77777777" w:rsidR="006C0918" w:rsidRPr="00F263CE" w:rsidRDefault="006C0918" w:rsidP="00E83D56">
            <w:pPr>
              <w:rPr>
                <w:rFonts w:ascii="Arial" w:hAnsi="Arial" w:cs="Arial"/>
                <w:lang w:val="es-BO"/>
              </w:rPr>
            </w:pPr>
          </w:p>
        </w:tc>
        <w:tc>
          <w:tcPr>
            <w:tcW w:w="277" w:type="dxa"/>
          </w:tcPr>
          <w:p w14:paraId="6C7E1CE9" w14:textId="77777777" w:rsidR="006C0918" w:rsidRPr="00F263CE" w:rsidRDefault="006C0918" w:rsidP="00E83D56">
            <w:pPr>
              <w:rPr>
                <w:rFonts w:ascii="Arial" w:hAnsi="Arial" w:cs="Arial"/>
                <w:lang w:val="es-BO"/>
              </w:rPr>
            </w:pPr>
          </w:p>
        </w:tc>
        <w:tc>
          <w:tcPr>
            <w:tcW w:w="277" w:type="dxa"/>
          </w:tcPr>
          <w:p w14:paraId="3D28169F" w14:textId="77777777" w:rsidR="006C0918" w:rsidRPr="00F263CE" w:rsidRDefault="006C0918" w:rsidP="00E83D56">
            <w:pPr>
              <w:rPr>
                <w:rFonts w:ascii="Arial" w:hAnsi="Arial" w:cs="Arial"/>
                <w:lang w:val="es-BO"/>
              </w:rPr>
            </w:pPr>
          </w:p>
        </w:tc>
        <w:tc>
          <w:tcPr>
            <w:tcW w:w="274" w:type="dxa"/>
          </w:tcPr>
          <w:p w14:paraId="45F8B4E4" w14:textId="77777777" w:rsidR="006C0918" w:rsidRPr="00F263CE" w:rsidRDefault="006C0918" w:rsidP="00E83D56">
            <w:pPr>
              <w:rPr>
                <w:rFonts w:ascii="Arial" w:hAnsi="Arial" w:cs="Arial"/>
                <w:lang w:val="es-BO"/>
              </w:rPr>
            </w:pPr>
          </w:p>
        </w:tc>
        <w:tc>
          <w:tcPr>
            <w:tcW w:w="274" w:type="dxa"/>
          </w:tcPr>
          <w:p w14:paraId="71407494" w14:textId="77777777" w:rsidR="006C0918" w:rsidRPr="00F263CE" w:rsidRDefault="006C0918" w:rsidP="00E83D56">
            <w:pPr>
              <w:rPr>
                <w:rFonts w:ascii="Arial" w:hAnsi="Arial" w:cs="Arial"/>
                <w:lang w:val="es-BO"/>
              </w:rPr>
            </w:pPr>
          </w:p>
        </w:tc>
        <w:tc>
          <w:tcPr>
            <w:tcW w:w="273" w:type="dxa"/>
          </w:tcPr>
          <w:p w14:paraId="50C5453B" w14:textId="77777777" w:rsidR="006C0918" w:rsidRPr="00F263CE" w:rsidRDefault="006C0918" w:rsidP="00E83D56">
            <w:pPr>
              <w:rPr>
                <w:rFonts w:ascii="Arial" w:hAnsi="Arial" w:cs="Arial"/>
                <w:lang w:val="es-BO"/>
              </w:rPr>
            </w:pPr>
          </w:p>
        </w:tc>
        <w:tc>
          <w:tcPr>
            <w:tcW w:w="274" w:type="dxa"/>
          </w:tcPr>
          <w:p w14:paraId="3AFDBED4" w14:textId="77777777" w:rsidR="006C0918" w:rsidRPr="00F263CE" w:rsidRDefault="006C0918" w:rsidP="00E83D56">
            <w:pPr>
              <w:rPr>
                <w:rFonts w:ascii="Arial" w:hAnsi="Arial" w:cs="Arial"/>
                <w:lang w:val="es-BO"/>
              </w:rPr>
            </w:pPr>
          </w:p>
        </w:tc>
        <w:tc>
          <w:tcPr>
            <w:tcW w:w="274" w:type="dxa"/>
          </w:tcPr>
          <w:p w14:paraId="338E8F0D" w14:textId="77777777" w:rsidR="006C0918" w:rsidRPr="00F263CE" w:rsidRDefault="006C0918" w:rsidP="00E83D56">
            <w:pPr>
              <w:rPr>
                <w:rFonts w:ascii="Arial" w:hAnsi="Arial" w:cs="Arial"/>
                <w:lang w:val="es-BO"/>
              </w:rPr>
            </w:pPr>
          </w:p>
        </w:tc>
        <w:tc>
          <w:tcPr>
            <w:tcW w:w="274" w:type="dxa"/>
          </w:tcPr>
          <w:p w14:paraId="7F12BCDC" w14:textId="77777777" w:rsidR="006C0918" w:rsidRPr="00F263CE" w:rsidRDefault="006C0918" w:rsidP="00E83D56">
            <w:pPr>
              <w:rPr>
                <w:rFonts w:ascii="Arial" w:hAnsi="Arial" w:cs="Arial"/>
                <w:lang w:val="es-BO"/>
              </w:rPr>
            </w:pPr>
          </w:p>
        </w:tc>
        <w:tc>
          <w:tcPr>
            <w:tcW w:w="274" w:type="dxa"/>
          </w:tcPr>
          <w:p w14:paraId="0CE44DA5" w14:textId="77777777" w:rsidR="006C0918" w:rsidRPr="00F263CE" w:rsidRDefault="006C0918" w:rsidP="00E83D56">
            <w:pPr>
              <w:rPr>
                <w:rFonts w:ascii="Arial" w:hAnsi="Arial" w:cs="Arial"/>
                <w:lang w:val="es-BO"/>
              </w:rPr>
            </w:pPr>
          </w:p>
        </w:tc>
        <w:tc>
          <w:tcPr>
            <w:tcW w:w="273" w:type="dxa"/>
          </w:tcPr>
          <w:p w14:paraId="2D836106" w14:textId="77777777" w:rsidR="006C0918" w:rsidRPr="00F263CE" w:rsidRDefault="006C0918" w:rsidP="00E83D56">
            <w:pPr>
              <w:rPr>
                <w:rFonts w:ascii="Arial" w:hAnsi="Arial" w:cs="Arial"/>
                <w:lang w:val="es-BO"/>
              </w:rPr>
            </w:pPr>
          </w:p>
        </w:tc>
        <w:tc>
          <w:tcPr>
            <w:tcW w:w="274" w:type="dxa"/>
          </w:tcPr>
          <w:p w14:paraId="242DF1DB" w14:textId="77777777" w:rsidR="006C0918" w:rsidRPr="00F263CE" w:rsidRDefault="006C0918" w:rsidP="00E83D56">
            <w:pPr>
              <w:rPr>
                <w:rFonts w:ascii="Arial" w:hAnsi="Arial" w:cs="Arial"/>
                <w:lang w:val="es-BO"/>
              </w:rPr>
            </w:pPr>
          </w:p>
        </w:tc>
        <w:tc>
          <w:tcPr>
            <w:tcW w:w="274" w:type="dxa"/>
          </w:tcPr>
          <w:p w14:paraId="11A42DC3" w14:textId="77777777" w:rsidR="006C0918" w:rsidRPr="00F263CE" w:rsidRDefault="006C0918" w:rsidP="00E83D56">
            <w:pPr>
              <w:rPr>
                <w:rFonts w:ascii="Arial" w:hAnsi="Arial" w:cs="Arial"/>
                <w:lang w:val="es-BO"/>
              </w:rPr>
            </w:pPr>
          </w:p>
        </w:tc>
        <w:tc>
          <w:tcPr>
            <w:tcW w:w="274" w:type="dxa"/>
          </w:tcPr>
          <w:p w14:paraId="627C4517" w14:textId="77777777" w:rsidR="006C0918" w:rsidRPr="00F263CE" w:rsidRDefault="006C0918" w:rsidP="00E83D56">
            <w:pPr>
              <w:rPr>
                <w:rFonts w:ascii="Arial" w:hAnsi="Arial" w:cs="Arial"/>
                <w:lang w:val="es-BO"/>
              </w:rPr>
            </w:pPr>
          </w:p>
        </w:tc>
        <w:tc>
          <w:tcPr>
            <w:tcW w:w="274" w:type="dxa"/>
          </w:tcPr>
          <w:p w14:paraId="5473667C" w14:textId="77777777" w:rsidR="006C0918" w:rsidRPr="00F263CE" w:rsidRDefault="006C0918" w:rsidP="00E83D56">
            <w:pPr>
              <w:rPr>
                <w:rFonts w:ascii="Arial" w:hAnsi="Arial" w:cs="Arial"/>
                <w:lang w:val="es-BO"/>
              </w:rPr>
            </w:pPr>
          </w:p>
        </w:tc>
        <w:tc>
          <w:tcPr>
            <w:tcW w:w="273" w:type="dxa"/>
          </w:tcPr>
          <w:p w14:paraId="6A2F88CC" w14:textId="77777777" w:rsidR="006C0918" w:rsidRPr="00F263CE" w:rsidRDefault="006C0918" w:rsidP="00E83D56">
            <w:pPr>
              <w:rPr>
                <w:rFonts w:ascii="Arial" w:hAnsi="Arial" w:cs="Arial"/>
                <w:lang w:val="es-BO"/>
              </w:rPr>
            </w:pPr>
          </w:p>
        </w:tc>
        <w:tc>
          <w:tcPr>
            <w:tcW w:w="273" w:type="dxa"/>
          </w:tcPr>
          <w:p w14:paraId="3C9FED93" w14:textId="77777777" w:rsidR="006C0918" w:rsidRPr="00F263CE" w:rsidRDefault="006C0918" w:rsidP="00E83D56">
            <w:pPr>
              <w:rPr>
                <w:rFonts w:ascii="Arial" w:hAnsi="Arial" w:cs="Arial"/>
                <w:lang w:val="es-BO"/>
              </w:rPr>
            </w:pPr>
          </w:p>
        </w:tc>
        <w:tc>
          <w:tcPr>
            <w:tcW w:w="273" w:type="dxa"/>
          </w:tcPr>
          <w:p w14:paraId="5E69F6B8" w14:textId="77777777" w:rsidR="006C0918" w:rsidRPr="00F263CE" w:rsidRDefault="006C0918" w:rsidP="00E83D56">
            <w:pPr>
              <w:rPr>
                <w:rFonts w:ascii="Arial" w:hAnsi="Arial" w:cs="Arial"/>
                <w:lang w:val="es-BO"/>
              </w:rPr>
            </w:pPr>
          </w:p>
        </w:tc>
        <w:tc>
          <w:tcPr>
            <w:tcW w:w="273" w:type="dxa"/>
          </w:tcPr>
          <w:p w14:paraId="222AD447" w14:textId="77777777" w:rsidR="006C0918" w:rsidRPr="00F263CE" w:rsidRDefault="006C0918" w:rsidP="00E83D56">
            <w:pPr>
              <w:rPr>
                <w:rFonts w:ascii="Arial" w:hAnsi="Arial" w:cs="Arial"/>
                <w:lang w:val="es-BO"/>
              </w:rPr>
            </w:pPr>
          </w:p>
        </w:tc>
        <w:tc>
          <w:tcPr>
            <w:tcW w:w="273" w:type="dxa"/>
          </w:tcPr>
          <w:p w14:paraId="601E5CB1" w14:textId="77777777" w:rsidR="006C0918" w:rsidRPr="00F263CE" w:rsidRDefault="006C0918" w:rsidP="00E83D56">
            <w:pPr>
              <w:rPr>
                <w:rFonts w:ascii="Arial" w:hAnsi="Arial" w:cs="Arial"/>
                <w:lang w:val="es-BO"/>
              </w:rPr>
            </w:pPr>
          </w:p>
        </w:tc>
        <w:tc>
          <w:tcPr>
            <w:tcW w:w="273" w:type="dxa"/>
          </w:tcPr>
          <w:p w14:paraId="07D6D549"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7C102F9" w14:textId="77777777" w:rsidR="006C0918" w:rsidRPr="00F263CE" w:rsidRDefault="006C0918" w:rsidP="00E83D56">
            <w:pPr>
              <w:rPr>
                <w:rFonts w:ascii="Arial" w:hAnsi="Arial" w:cs="Arial"/>
                <w:lang w:val="es-BO"/>
              </w:rPr>
            </w:pPr>
          </w:p>
        </w:tc>
      </w:tr>
      <w:tr w:rsidR="006C0918" w:rsidRPr="00F263CE" w14:paraId="54A9C869" w14:textId="77777777" w:rsidTr="00F263CE">
        <w:trPr>
          <w:trHeight w:val="20"/>
          <w:jc w:val="center"/>
        </w:trPr>
        <w:tc>
          <w:tcPr>
            <w:tcW w:w="2360" w:type="dxa"/>
            <w:vMerge/>
            <w:tcBorders>
              <w:left w:val="single" w:sz="12" w:space="0" w:color="244061" w:themeColor="accent1" w:themeShade="80"/>
              <w:right w:val="single" w:sz="4" w:space="0" w:color="auto"/>
            </w:tcBorders>
            <w:vAlign w:val="center"/>
          </w:tcPr>
          <w:p w14:paraId="50E5910A" w14:textId="77777777" w:rsidR="006C0918" w:rsidRPr="00F263CE" w:rsidRDefault="006C0918" w:rsidP="00E83D56">
            <w:pPr>
              <w:jc w:val="right"/>
              <w:rPr>
                <w:rFonts w:ascii="Arial" w:hAnsi="Arial" w:cs="Arial"/>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F263CE" w:rsidRDefault="006C0918" w:rsidP="00E83D56">
            <w:pPr>
              <w:rPr>
                <w:rFonts w:ascii="Arial" w:hAnsi="Arial" w:cs="Arial"/>
                <w:lang w:val="es-BO"/>
              </w:rPr>
            </w:pPr>
          </w:p>
        </w:tc>
        <w:tc>
          <w:tcPr>
            <w:tcW w:w="2216" w:type="dxa"/>
            <w:gridSpan w:val="8"/>
            <w:tcBorders>
              <w:left w:val="single" w:sz="4" w:space="0" w:color="auto"/>
            </w:tcBorders>
          </w:tcPr>
          <w:p w14:paraId="425544EB" w14:textId="77777777" w:rsidR="006C0918" w:rsidRPr="00F263CE" w:rsidRDefault="006C0918" w:rsidP="00E83D56">
            <w:pPr>
              <w:rPr>
                <w:rFonts w:ascii="Arial" w:hAnsi="Arial" w:cs="Arial"/>
                <w:lang w:val="es-BO"/>
              </w:rPr>
            </w:pPr>
            <w:r w:rsidRPr="00F263CE">
              <w:rPr>
                <w:rFonts w:ascii="Arial" w:hAnsi="Arial" w:cs="Arial"/>
                <w:lang w:val="es-BO"/>
              </w:rPr>
              <w:t>Calidad</w:t>
            </w:r>
          </w:p>
        </w:tc>
        <w:tc>
          <w:tcPr>
            <w:tcW w:w="277" w:type="dxa"/>
          </w:tcPr>
          <w:p w14:paraId="5C41CA9B" w14:textId="77777777" w:rsidR="006C0918" w:rsidRPr="00F263CE" w:rsidRDefault="006C0918" w:rsidP="00E83D56">
            <w:pPr>
              <w:rPr>
                <w:rFonts w:ascii="Arial" w:hAnsi="Arial" w:cs="Arial"/>
                <w:lang w:val="es-BO"/>
              </w:rPr>
            </w:pPr>
          </w:p>
        </w:tc>
        <w:tc>
          <w:tcPr>
            <w:tcW w:w="274" w:type="dxa"/>
          </w:tcPr>
          <w:p w14:paraId="630670FA" w14:textId="77777777" w:rsidR="006C0918" w:rsidRPr="00F263CE" w:rsidRDefault="006C0918" w:rsidP="00E83D56">
            <w:pPr>
              <w:rPr>
                <w:rFonts w:ascii="Arial" w:hAnsi="Arial" w:cs="Arial"/>
                <w:lang w:val="es-BO"/>
              </w:rPr>
            </w:pPr>
          </w:p>
        </w:tc>
        <w:tc>
          <w:tcPr>
            <w:tcW w:w="274" w:type="dxa"/>
          </w:tcPr>
          <w:p w14:paraId="09290A67" w14:textId="77777777" w:rsidR="006C0918" w:rsidRPr="00F263CE" w:rsidRDefault="006C0918" w:rsidP="00E83D56">
            <w:pPr>
              <w:rPr>
                <w:rFonts w:ascii="Arial" w:hAnsi="Arial" w:cs="Arial"/>
                <w:lang w:val="es-BO"/>
              </w:rPr>
            </w:pPr>
          </w:p>
        </w:tc>
        <w:tc>
          <w:tcPr>
            <w:tcW w:w="273" w:type="dxa"/>
          </w:tcPr>
          <w:p w14:paraId="0680D442" w14:textId="77777777" w:rsidR="006C0918" w:rsidRPr="00F263CE" w:rsidRDefault="006C0918" w:rsidP="00E83D56">
            <w:pPr>
              <w:rPr>
                <w:rFonts w:ascii="Arial" w:hAnsi="Arial" w:cs="Arial"/>
                <w:lang w:val="es-BO"/>
              </w:rPr>
            </w:pPr>
          </w:p>
        </w:tc>
        <w:tc>
          <w:tcPr>
            <w:tcW w:w="274" w:type="dxa"/>
          </w:tcPr>
          <w:p w14:paraId="175B9C5B" w14:textId="77777777" w:rsidR="006C0918" w:rsidRPr="00F263CE" w:rsidRDefault="006C0918" w:rsidP="00E83D56">
            <w:pPr>
              <w:rPr>
                <w:rFonts w:ascii="Arial" w:hAnsi="Arial" w:cs="Arial"/>
                <w:lang w:val="es-BO"/>
              </w:rPr>
            </w:pPr>
          </w:p>
        </w:tc>
        <w:tc>
          <w:tcPr>
            <w:tcW w:w="274" w:type="dxa"/>
          </w:tcPr>
          <w:p w14:paraId="308A0143" w14:textId="77777777" w:rsidR="006C0918" w:rsidRPr="00F263CE" w:rsidRDefault="006C0918" w:rsidP="00E83D56">
            <w:pPr>
              <w:rPr>
                <w:rFonts w:ascii="Arial" w:hAnsi="Arial" w:cs="Arial"/>
                <w:lang w:val="es-BO"/>
              </w:rPr>
            </w:pPr>
          </w:p>
        </w:tc>
        <w:tc>
          <w:tcPr>
            <w:tcW w:w="274" w:type="dxa"/>
          </w:tcPr>
          <w:p w14:paraId="395F35A4" w14:textId="77777777" w:rsidR="006C0918" w:rsidRPr="00F263CE" w:rsidRDefault="006C0918" w:rsidP="00E83D56">
            <w:pPr>
              <w:rPr>
                <w:rFonts w:ascii="Arial" w:hAnsi="Arial" w:cs="Arial"/>
                <w:lang w:val="es-BO"/>
              </w:rPr>
            </w:pPr>
          </w:p>
        </w:tc>
        <w:tc>
          <w:tcPr>
            <w:tcW w:w="274" w:type="dxa"/>
          </w:tcPr>
          <w:p w14:paraId="1499A74D" w14:textId="77777777" w:rsidR="006C0918" w:rsidRPr="00F263CE" w:rsidRDefault="006C0918" w:rsidP="00E83D56">
            <w:pPr>
              <w:rPr>
                <w:rFonts w:ascii="Arial" w:hAnsi="Arial" w:cs="Arial"/>
                <w:lang w:val="es-BO"/>
              </w:rPr>
            </w:pPr>
          </w:p>
        </w:tc>
        <w:tc>
          <w:tcPr>
            <w:tcW w:w="273" w:type="dxa"/>
          </w:tcPr>
          <w:p w14:paraId="65B3FCD4" w14:textId="77777777" w:rsidR="006C0918" w:rsidRPr="00F263CE" w:rsidRDefault="006C0918" w:rsidP="00E83D56">
            <w:pPr>
              <w:rPr>
                <w:rFonts w:ascii="Arial" w:hAnsi="Arial" w:cs="Arial"/>
                <w:lang w:val="es-BO"/>
              </w:rPr>
            </w:pPr>
          </w:p>
        </w:tc>
        <w:tc>
          <w:tcPr>
            <w:tcW w:w="274" w:type="dxa"/>
          </w:tcPr>
          <w:p w14:paraId="44F73246" w14:textId="77777777" w:rsidR="006C0918" w:rsidRPr="00F263CE" w:rsidRDefault="006C0918" w:rsidP="00E83D56">
            <w:pPr>
              <w:rPr>
                <w:rFonts w:ascii="Arial" w:hAnsi="Arial" w:cs="Arial"/>
                <w:lang w:val="es-BO"/>
              </w:rPr>
            </w:pPr>
          </w:p>
        </w:tc>
        <w:tc>
          <w:tcPr>
            <w:tcW w:w="274" w:type="dxa"/>
          </w:tcPr>
          <w:p w14:paraId="5A50786D" w14:textId="77777777" w:rsidR="006C0918" w:rsidRPr="00F263CE" w:rsidRDefault="006C0918" w:rsidP="00E83D56">
            <w:pPr>
              <w:rPr>
                <w:rFonts w:ascii="Arial" w:hAnsi="Arial" w:cs="Arial"/>
                <w:lang w:val="es-BO"/>
              </w:rPr>
            </w:pPr>
          </w:p>
        </w:tc>
        <w:tc>
          <w:tcPr>
            <w:tcW w:w="274" w:type="dxa"/>
          </w:tcPr>
          <w:p w14:paraId="5C28D4FF" w14:textId="77777777" w:rsidR="006C0918" w:rsidRPr="00F263CE" w:rsidRDefault="006C0918" w:rsidP="00E83D56">
            <w:pPr>
              <w:rPr>
                <w:rFonts w:ascii="Arial" w:hAnsi="Arial" w:cs="Arial"/>
                <w:lang w:val="es-BO"/>
              </w:rPr>
            </w:pPr>
          </w:p>
        </w:tc>
        <w:tc>
          <w:tcPr>
            <w:tcW w:w="274" w:type="dxa"/>
          </w:tcPr>
          <w:p w14:paraId="25802DF4" w14:textId="77777777" w:rsidR="006C0918" w:rsidRPr="00F263CE" w:rsidRDefault="006C0918" w:rsidP="00E83D56">
            <w:pPr>
              <w:rPr>
                <w:rFonts w:ascii="Arial" w:hAnsi="Arial" w:cs="Arial"/>
                <w:lang w:val="es-BO"/>
              </w:rPr>
            </w:pPr>
          </w:p>
        </w:tc>
        <w:tc>
          <w:tcPr>
            <w:tcW w:w="273" w:type="dxa"/>
          </w:tcPr>
          <w:p w14:paraId="416FB206" w14:textId="77777777" w:rsidR="006C0918" w:rsidRPr="00F263CE" w:rsidRDefault="006C0918" w:rsidP="00E83D56">
            <w:pPr>
              <w:rPr>
                <w:rFonts w:ascii="Arial" w:hAnsi="Arial" w:cs="Arial"/>
                <w:lang w:val="es-BO"/>
              </w:rPr>
            </w:pPr>
          </w:p>
        </w:tc>
        <w:tc>
          <w:tcPr>
            <w:tcW w:w="273" w:type="dxa"/>
          </w:tcPr>
          <w:p w14:paraId="750D557C" w14:textId="77777777" w:rsidR="006C0918" w:rsidRPr="00F263CE" w:rsidRDefault="006C0918" w:rsidP="00E83D56">
            <w:pPr>
              <w:rPr>
                <w:rFonts w:ascii="Arial" w:hAnsi="Arial" w:cs="Arial"/>
                <w:lang w:val="es-BO"/>
              </w:rPr>
            </w:pPr>
          </w:p>
        </w:tc>
        <w:tc>
          <w:tcPr>
            <w:tcW w:w="273" w:type="dxa"/>
          </w:tcPr>
          <w:p w14:paraId="1B9576ED" w14:textId="77777777" w:rsidR="006C0918" w:rsidRPr="00F263CE" w:rsidRDefault="006C0918" w:rsidP="00E83D56">
            <w:pPr>
              <w:rPr>
                <w:rFonts w:ascii="Arial" w:hAnsi="Arial" w:cs="Arial"/>
                <w:lang w:val="es-BO"/>
              </w:rPr>
            </w:pPr>
          </w:p>
        </w:tc>
        <w:tc>
          <w:tcPr>
            <w:tcW w:w="273" w:type="dxa"/>
          </w:tcPr>
          <w:p w14:paraId="500025C2" w14:textId="77777777" w:rsidR="006C0918" w:rsidRPr="00F263CE" w:rsidRDefault="006C0918" w:rsidP="00E83D56">
            <w:pPr>
              <w:rPr>
                <w:rFonts w:ascii="Arial" w:hAnsi="Arial" w:cs="Arial"/>
                <w:lang w:val="es-BO"/>
              </w:rPr>
            </w:pPr>
          </w:p>
        </w:tc>
        <w:tc>
          <w:tcPr>
            <w:tcW w:w="273" w:type="dxa"/>
          </w:tcPr>
          <w:p w14:paraId="30B55E24" w14:textId="77777777" w:rsidR="006C0918" w:rsidRPr="00F263CE" w:rsidRDefault="006C0918" w:rsidP="00E83D56">
            <w:pPr>
              <w:rPr>
                <w:rFonts w:ascii="Arial" w:hAnsi="Arial" w:cs="Arial"/>
                <w:lang w:val="es-BO"/>
              </w:rPr>
            </w:pPr>
          </w:p>
        </w:tc>
        <w:tc>
          <w:tcPr>
            <w:tcW w:w="273" w:type="dxa"/>
          </w:tcPr>
          <w:p w14:paraId="38E95CAD"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6B952B44" w14:textId="77777777" w:rsidR="006C0918" w:rsidRPr="00F263CE" w:rsidRDefault="006C0918" w:rsidP="00E83D56">
            <w:pPr>
              <w:rPr>
                <w:rFonts w:ascii="Arial" w:hAnsi="Arial" w:cs="Arial"/>
                <w:lang w:val="es-BO"/>
              </w:rPr>
            </w:pPr>
          </w:p>
        </w:tc>
      </w:tr>
      <w:tr w:rsidR="006C0918" w:rsidRPr="00F263CE" w14:paraId="496D1759" w14:textId="77777777" w:rsidTr="00F263CE">
        <w:trPr>
          <w:trHeight w:val="20"/>
          <w:jc w:val="center"/>
        </w:trPr>
        <w:tc>
          <w:tcPr>
            <w:tcW w:w="2360" w:type="dxa"/>
            <w:tcBorders>
              <w:left w:val="single" w:sz="12" w:space="0" w:color="244061" w:themeColor="accent1" w:themeShade="80"/>
            </w:tcBorders>
            <w:vAlign w:val="center"/>
          </w:tcPr>
          <w:p w14:paraId="107A55F7" w14:textId="77777777" w:rsidR="006C0918" w:rsidRPr="00F263CE" w:rsidRDefault="006C0918" w:rsidP="00E83D56">
            <w:pPr>
              <w:jc w:val="right"/>
              <w:rPr>
                <w:rFonts w:ascii="Arial" w:hAnsi="Arial" w:cs="Arial"/>
                <w:lang w:val="es-BO"/>
              </w:rPr>
            </w:pPr>
          </w:p>
        </w:tc>
        <w:tc>
          <w:tcPr>
            <w:tcW w:w="296" w:type="dxa"/>
            <w:shd w:val="clear" w:color="auto" w:fill="auto"/>
          </w:tcPr>
          <w:p w14:paraId="404094D6" w14:textId="77777777" w:rsidR="006C0918" w:rsidRPr="00F263CE" w:rsidRDefault="006C0918" w:rsidP="00E83D56">
            <w:pPr>
              <w:rPr>
                <w:rFonts w:ascii="Arial" w:hAnsi="Arial" w:cs="Arial"/>
                <w:lang w:val="es-BO"/>
              </w:rPr>
            </w:pPr>
          </w:p>
        </w:tc>
        <w:tc>
          <w:tcPr>
            <w:tcW w:w="280" w:type="dxa"/>
            <w:shd w:val="clear" w:color="auto" w:fill="auto"/>
          </w:tcPr>
          <w:p w14:paraId="089AA0C0" w14:textId="77777777" w:rsidR="006C0918" w:rsidRPr="00F263CE" w:rsidRDefault="006C0918" w:rsidP="00E83D56">
            <w:pPr>
              <w:rPr>
                <w:rFonts w:ascii="Arial" w:hAnsi="Arial" w:cs="Arial"/>
                <w:lang w:val="es-BO"/>
              </w:rPr>
            </w:pPr>
          </w:p>
        </w:tc>
        <w:tc>
          <w:tcPr>
            <w:tcW w:w="281" w:type="dxa"/>
            <w:shd w:val="clear" w:color="auto" w:fill="auto"/>
          </w:tcPr>
          <w:p w14:paraId="2F159269" w14:textId="77777777" w:rsidR="006C0918" w:rsidRPr="00F263CE" w:rsidRDefault="006C0918" w:rsidP="00E83D56">
            <w:pPr>
              <w:rPr>
                <w:rFonts w:ascii="Arial" w:hAnsi="Arial" w:cs="Arial"/>
                <w:lang w:val="es-BO"/>
              </w:rPr>
            </w:pPr>
          </w:p>
        </w:tc>
        <w:tc>
          <w:tcPr>
            <w:tcW w:w="271" w:type="dxa"/>
            <w:shd w:val="clear" w:color="auto" w:fill="auto"/>
          </w:tcPr>
          <w:p w14:paraId="699E8382" w14:textId="77777777" w:rsidR="006C0918" w:rsidRPr="00F263CE" w:rsidRDefault="006C0918" w:rsidP="00E83D56">
            <w:pPr>
              <w:rPr>
                <w:rFonts w:ascii="Arial" w:hAnsi="Arial" w:cs="Arial"/>
                <w:lang w:val="es-BO"/>
              </w:rPr>
            </w:pPr>
          </w:p>
        </w:tc>
        <w:tc>
          <w:tcPr>
            <w:tcW w:w="276" w:type="dxa"/>
            <w:shd w:val="clear" w:color="auto" w:fill="auto"/>
          </w:tcPr>
          <w:p w14:paraId="0128095E" w14:textId="77777777" w:rsidR="006C0918" w:rsidRPr="00F263CE" w:rsidRDefault="006C0918" w:rsidP="00E83D56">
            <w:pPr>
              <w:rPr>
                <w:rFonts w:ascii="Arial" w:hAnsi="Arial" w:cs="Arial"/>
                <w:lang w:val="es-BO"/>
              </w:rPr>
            </w:pPr>
          </w:p>
        </w:tc>
        <w:tc>
          <w:tcPr>
            <w:tcW w:w="275" w:type="dxa"/>
            <w:shd w:val="clear" w:color="auto" w:fill="auto"/>
          </w:tcPr>
          <w:p w14:paraId="77FC0747" w14:textId="77777777" w:rsidR="006C0918" w:rsidRPr="00F263CE" w:rsidRDefault="006C0918" w:rsidP="00E83D56">
            <w:pPr>
              <w:rPr>
                <w:rFonts w:ascii="Arial" w:hAnsi="Arial" w:cs="Arial"/>
                <w:lang w:val="es-BO"/>
              </w:rPr>
            </w:pPr>
          </w:p>
        </w:tc>
        <w:tc>
          <w:tcPr>
            <w:tcW w:w="280" w:type="dxa"/>
            <w:shd w:val="clear" w:color="auto" w:fill="auto"/>
          </w:tcPr>
          <w:p w14:paraId="1AB02E79" w14:textId="77777777" w:rsidR="006C0918" w:rsidRPr="00F263CE" w:rsidRDefault="006C0918" w:rsidP="00E83D56">
            <w:pPr>
              <w:rPr>
                <w:rFonts w:ascii="Arial" w:hAnsi="Arial" w:cs="Arial"/>
                <w:lang w:val="es-BO"/>
              </w:rPr>
            </w:pPr>
          </w:p>
        </w:tc>
        <w:tc>
          <w:tcPr>
            <w:tcW w:w="276" w:type="dxa"/>
            <w:shd w:val="clear" w:color="auto" w:fill="auto"/>
          </w:tcPr>
          <w:p w14:paraId="73F3AAC0" w14:textId="77777777" w:rsidR="006C0918" w:rsidRPr="00F263CE" w:rsidRDefault="006C0918" w:rsidP="00E83D56">
            <w:pPr>
              <w:rPr>
                <w:rFonts w:ascii="Arial" w:hAnsi="Arial" w:cs="Arial"/>
                <w:lang w:val="es-BO"/>
              </w:rPr>
            </w:pPr>
          </w:p>
        </w:tc>
        <w:tc>
          <w:tcPr>
            <w:tcW w:w="277" w:type="dxa"/>
            <w:shd w:val="clear" w:color="auto" w:fill="auto"/>
          </w:tcPr>
          <w:p w14:paraId="65EA7CF0" w14:textId="77777777" w:rsidR="006C0918" w:rsidRPr="00F263CE" w:rsidRDefault="006C0918" w:rsidP="00E83D56">
            <w:pPr>
              <w:rPr>
                <w:rFonts w:ascii="Arial" w:hAnsi="Arial" w:cs="Arial"/>
                <w:lang w:val="es-BO"/>
              </w:rPr>
            </w:pPr>
          </w:p>
        </w:tc>
        <w:tc>
          <w:tcPr>
            <w:tcW w:w="277" w:type="dxa"/>
            <w:shd w:val="clear" w:color="auto" w:fill="auto"/>
          </w:tcPr>
          <w:p w14:paraId="6FC7E052" w14:textId="77777777" w:rsidR="006C0918" w:rsidRPr="00F263CE" w:rsidRDefault="006C0918" w:rsidP="00E83D56">
            <w:pPr>
              <w:rPr>
                <w:rFonts w:ascii="Arial" w:hAnsi="Arial" w:cs="Arial"/>
                <w:lang w:val="es-BO"/>
              </w:rPr>
            </w:pPr>
          </w:p>
        </w:tc>
        <w:tc>
          <w:tcPr>
            <w:tcW w:w="274" w:type="dxa"/>
            <w:shd w:val="clear" w:color="auto" w:fill="auto"/>
          </w:tcPr>
          <w:p w14:paraId="61F5A186" w14:textId="77777777" w:rsidR="006C0918" w:rsidRPr="00F263CE" w:rsidRDefault="006C0918" w:rsidP="00E83D56">
            <w:pPr>
              <w:rPr>
                <w:rFonts w:ascii="Arial" w:hAnsi="Arial" w:cs="Arial"/>
                <w:lang w:val="es-BO"/>
              </w:rPr>
            </w:pPr>
          </w:p>
        </w:tc>
        <w:tc>
          <w:tcPr>
            <w:tcW w:w="274" w:type="dxa"/>
            <w:shd w:val="clear" w:color="auto" w:fill="auto"/>
          </w:tcPr>
          <w:p w14:paraId="274275B6" w14:textId="77777777" w:rsidR="006C0918" w:rsidRPr="00F263CE" w:rsidRDefault="006C0918" w:rsidP="00E83D56">
            <w:pPr>
              <w:rPr>
                <w:rFonts w:ascii="Arial" w:hAnsi="Arial" w:cs="Arial"/>
                <w:lang w:val="es-BO"/>
              </w:rPr>
            </w:pPr>
          </w:p>
        </w:tc>
        <w:tc>
          <w:tcPr>
            <w:tcW w:w="273" w:type="dxa"/>
            <w:shd w:val="clear" w:color="auto" w:fill="auto"/>
          </w:tcPr>
          <w:p w14:paraId="3BAA8D67" w14:textId="77777777" w:rsidR="006C0918" w:rsidRPr="00F263CE" w:rsidRDefault="006C0918" w:rsidP="00E83D56">
            <w:pPr>
              <w:rPr>
                <w:rFonts w:ascii="Arial" w:hAnsi="Arial" w:cs="Arial"/>
                <w:lang w:val="es-BO"/>
              </w:rPr>
            </w:pPr>
          </w:p>
        </w:tc>
        <w:tc>
          <w:tcPr>
            <w:tcW w:w="274" w:type="dxa"/>
            <w:shd w:val="clear" w:color="auto" w:fill="auto"/>
          </w:tcPr>
          <w:p w14:paraId="18FF6A6F" w14:textId="77777777" w:rsidR="006C0918" w:rsidRPr="00F263CE" w:rsidRDefault="006C0918" w:rsidP="00E83D56">
            <w:pPr>
              <w:rPr>
                <w:rFonts w:ascii="Arial" w:hAnsi="Arial" w:cs="Arial"/>
                <w:lang w:val="es-BO"/>
              </w:rPr>
            </w:pPr>
          </w:p>
        </w:tc>
        <w:tc>
          <w:tcPr>
            <w:tcW w:w="274" w:type="dxa"/>
            <w:shd w:val="clear" w:color="auto" w:fill="auto"/>
          </w:tcPr>
          <w:p w14:paraId="19A2D8C7" w14:textId="77777777" w:rsidR="006C0918" w:rsidRPr="00F263CE" w:rsidRDefault="006C0918" w:rsidP="00E83D56">
            <w:pPr>
              <w:rPr>
                <w:rFonts w:ascii="Arial" w:hAnsi="Arial" w:cs="Arial"/>
                <w:lang w:val="es-BO"/>
              </w:rPr>
            </w:pPr>
          </w:p>
        </w:tc>
        <w:tc>
          <w:tcPr>
            <w:tcW w:w="274" w:type="dxa"/>
            <w:shd w:val="clear" w:color="auto" w:fill="auto"/>
          </w:tcPr>
          <w:p w14:paraId="17630377" w14:textId="77777777" w:rsidR="006C0918" w:rsidRPr="00F263CE" w:rsidRDefault="006C0918" w:rsidP="00E83D56">
            <w:pPr>
              <w:rPr>
                <w:rFonts w:ascii="Arial" w:hAnsi="Arial" w:cs="Arial"/>
                <w:lang w:val="es-BO"/>
              </w:rPr>
            </w:pPr>
          </w:p>
        </w:tc>
        <w:tc>
          <w:tcPr>
            <w:tcW w:w="274" w:type="dxa"/>
            <w:shd w:val="clear" w:color="auto" w:fill="auto"/>
          </w:tcPr>
          <w:p w14:paraId="4C88B669" w14:textId="77777777" w:rsidR="006C0918" w:rsidRPr="00F263CE" w:rsidRDefault="006C0918" w:rsidP="00E83D56">
            <w:pPr>
              <w:rPr>
                <w:rFonts w:ascii="Arial" w:hAnsi="Arial" w:cs="Arial"/>
                <w:lang w:val="es-BO"/>
              </w:rPr>
            </w:pPr>
          </w:p>
        </w:tc>
        <w:tc>
          <w:tcPr>
            <w:tcW w:w="273" w:type="dxa"/>
            <w:shd w:val="clear" w:color="auto" w:fill="auto"/>
          </w:tcPr>
          <w:p w14:paraId="33CAAD3E" w14:textId="77777777" w:rsidR="006C0918" w:rsidRPr="00F263CE" w:rsidRDefault="006C0918" w:rsidP="00E83D56">
            <w:pPr>
              <w:rPr>
                <w:rFonts w:ascii="Arial" w:hAnsi="Arial" w:cs="Arial"/>
                <w:lang w:val="es-BO"/>
              </w:rPr>
            </w:pPr>
          </w:p>
        </w:tc>
        <w:tc>
          <w:tcPr>
            <w:tcW w:w="274" w:type="dxa"/>
            <w:shd w:val="clear" w:color="auto" w:fill="auto"/>
          </w:tcPr>
          <w:p w14:paraId="0164E7DD" w14:textId="77777777" w:rsidR="006C0918" w:rsidRPr="00F263CE" w:rsidRDefault="006C0918" w:rsidP="00E83D56">
            <w:pPr>
              <w:rPr>
                <w:rFonts w:ascii="Arial" w:hAnsi="Arial" w:cs="Arial"/>
                <w:lang w:val="es-BO"/>
              </w:rPr>
            </w:pPr>
          </w:p>
        </w:tc>
        <w:tc>
          <w:tcPr>
            <w:tcW w:w="274" w:type="dxa"/>
            <w:shd w:val="clear" w:color="auto" w:fill="auto"/>
          </w:tcPr>
          <w:p w14:paraId="171FAF94" w14:textId="77777777" w:rsidR="006C0918" w:rsidRPr="00F263CE" w:rsidRDefault="006C0918" w:rsidP="00E83D56">
            <w:pPr>
              <w:rPr>
                <w:rFonts w:ascii="Arial" w:hAnsi="Arial" w:cs="Arial"/>
                <w:lang w:val="es-BO"/>
              </w:rPr>
            </w:pPr>
          </w:p>
        </w:tc>
        <w:tc>
          <w:tcPr>
            <w:tcW w:w="274" w:type="dxa"/>
            <w:shd w:val="clear" w:color="auto" w:fill="auto"/>
          </w:tcPr>
          <w:p w14:paraId="359F6D46" w14:textId="77777777" w:rsidR="006C0918" w:rsidRPr="00F263CE" w:rsidRDefault="006C0918" w:rsidP="00E83D56">
            <w:pPr>
              <w:rPr>
                <w:rFonts w:ascii="Arial" w:hAnsi="Arial" w:cs="Arial"/>
                <w:lang w:val="es-BO"/>
              </w:rPr>
            </w:pPr>
          </w:p>
        </w:tc>
        <w:tc>
          <w:tcPr>
            <w:tcW w:w="274" w:type="dxa"/>
            <w:shd w:val="clear" w:color="auto" w:fill="auto"/>
          </w:tcPr>
          <w:p w14:paraId="402FF7B9" w14:textId="77777777" w:rsidR="006C0918" w:rsidRPr="00F263CE" w:rsidRDefault="006C0918" w:rsidP="00E83D56">
            <w:pPr>
              <w:rPr>
                <w:rFonts w:ascii="Arial" w:hAnsi="Arial" w:cs="Arial"/>
                <w:lang w:val="es-BO"/>
              </w:rPr>
            </w:pPr>
          </w:p>
        </w:tc>
        <w:tc>
          <w:tcPr>
            <w:tcW w:w="819" w:type="dxa"/>
            <w:gridSpan w:val="3"/>
            <w:shd w:val="clear" w:color="auto" w:fill="auto"/>
          </w:tcPr>
          <w:p w14:paraId="0B3F5BE9"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18B5BC1C"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EFE3612" w14:textId="77777777" w:rsidR="006C0918" w:rsidRPr="00F263CE" w:rsidRDefault="006C0918" w:rsidP="00E83D56">
            <w:pPr>
              <w:rPr>
                <w:rFonts w:ascii="Arial" w:hAnsi="Arial" w:cs="Arial"/>
                <w:lang w:val="es-BO"/>
              </w:rPr>
            </w:pPr>
          </w:p>
        </w:tc>
      </w:tr>
      <w:tr w:rsidR="006C0918" w:rsidRPr="00F263CE" w14:paraId="444DC09C" w14:textId="77777777" w:rsidTr="00F263CE">
        <w:trPr>
          <w:jc w:val="center"/>
        </w:trPr>
        <w:tc>
          <w:tcPr>
            <w:tcW w:w="2360" w:type="dxa"/>
            <w:tcBorders>
              <w:left w:val="single" w:sz="12" w:space="0" w:color="244061" w:themeColor="accent1" w:themeShade="80"/>
              <w:right w:val="single" w:sz="4" w:space="0" w:color="auto"/>
            </w:tcBorders>
            <w:shd w:val="clear" w:color="auto" w:fill="auto"/>
            <w:vAlign w:val="center"/>
          </w:tcPr>
          <w:p w14:paraId="79257DC1" w14:textId="77777777" w:rsidR="006C0918" w:rsidRPr="00F263CE" w:rsidRDefault="006C0918" w:rsidP="00E83D56">
            <w:pPr>
              <w:jc w:val="right"/>
              <w:rPr>
                <w:rFonts w:ascii="Arial" w:hAnsi="Arial" w:cs="Arial"/>
                <w:lang w:val="es-BO"/>
              </w:rPr>
            </w:pPr>
            <w:r w:rsidRPr="00F263CE">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206D2BB" w:rsidR="006C0918" w:rsidRPr="00F263CE" w:rsidRDefault="00913747" w:rsidP="00E83D56">
            <w:pPr>
              <w:rPr>
                <w:rFonts w:ascii="Arial" w:hAnsi="Arial" w:cs="Arial"/>
                <w:lang w:val="es-BO"/>
              </w:rPr>
            </w:pPr>
            <w:r w:rsidRPr="00F263CE">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42A64411" w14:textId="77777777" w:rsidR="006C0918" w:rsidRPr="00F263CE" w:rsidRDefault="006C0918" w:rsidP="00E83D56">
            <w:pPr>
              <w:rPr>
                <w:rFonts w:ascii="Arial" w:hAnsi="Arial" w:cs="Arial"/>
                <w:lang w:val="es-BO"/>
              </w:rPr>
            </w:pPr>
            <w:r w:rsidRPr="00F263CE">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F263CE" w:rsidRDefault="006C0918" w:rsidP="00E83D56">
            <w:pPr>
              <w:rPr>
                <w:rFonts w:ascii="Arial" w:hAnsi="Arial" w:cs="Arial"/>
                <w:lang w:val="es-BO"/>
              </w:rPr>
            </w:pPr>
          </w:p>
        </w:tc>
        <w:tc>
          <w:tcPr>
            <w:tcW w:w="1378" w:type="dxa"/>
            <w:gridSpan w:val="5"/>
            <w:tcBorders>
              <w:left w:val="single" w:sz="4" w:space="0" w:color="auto"/>
              <w:right w:val="single" w:sz="4" w:space="0" w:color="auto"/>
            </w:tcBorders>
            <w:shd w:val="clear" w:color="auto" w:fill="auto"/>
          </w:tcPr>
          <w:p w14:paraId="0A497477" w14:textId="77777777" w:rsidR="006C0918" w:rsidRPr="00F263CE" w:rsidRDefault="006C0918" w:rsidP="00E83D56">
            <w:pPr>
              <w:rPr>
                <w:rFonts w:ascii="Arial" w:hAnsi="Arial" w:cs="Arial"/>
                <w:lang w:val="es-BO"/>
              </w:rPr>
            </w:pPr>
            <w:r w:rsidRPr="00F263CE">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F263CE" w:rsidRDefault="006C0918" w:rsidP="00E83D56">
            <w:pPr>
              <w:rPr>
                <w:rFonts w:ascii="Arial" w:hAnsi="Arial" w:cs="Arial"/>
                <w:lang w:val="es-BO"/>
              </w:rPr>
            </w:pPr>
          </w:p>
        </w:tc>
        <w:tc>
          <w:tcPr>
            <w:tcW w:w="1643" w:type="dxa"/>
            <w:gridSpan w:val="6"/>
            <w:tcBorders>
              <w:left w:val="single" w:sz="4" w:space="0" w:color="auto"/>
            </w:tcBorders>
            <w:shd w:val="clear" w:color="auto" w:fill="auto"/>
          </w:tcPr>
          <w:p w14:paraId="568EBB22" w14:textId="26E2A52E" w:rsidR="006C0918" w:rsidRPr="00F263CE" w:rsidRDefault="006C0918" w:rsidP="000D191A">
            <w:pPr>
              <w:rPr>
                <w:rFonts w:ascii="Arial" w:hAnsi="Arial" w:cs="Arial"/>
                <w:lang w:val="es-BO"/>
              </w:rPr>
            </w:pPr>
            <w:r w:rsidRPr="00F263CE">
              <w:rPr>
                <w:rFonts w:ascii="Arial" w:hAnsi="Arial" w:cs="Arial"/>
                <w:lang w:val="es-BO"/>
              </w:rPr>
              <w:t>Por Lotes</w:t>
            </w:r>
            <w:r w:rsidR="000D191A">
              <w:t xml:space="preserve"> </w:t>
            </w:r>
          </w:p>
        </w:tc>
        <w:tc>
          <w:tcPr>
            <w:tcW w:w="274" w:type="dxa"/>
            <w:tcBorders>
              <w:left w:val="nil"/>
            </w:tcBorders>
            <w:shd w:val="clear" w:color="auto" w:fill="auto"/>
          </w:tcPr>
          <w:p w14:paraId="3CADEF9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77CCCDA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06F9F45C" w14:textId="77777777" w:rsidR="006C0918" w:rsidRPr="00F263CE" w:rsidRDefault="006C0918" w:rsidP="00E83D56">
            <w:pPr>
              <w:rPr>
                <w:rFonts w:ascii="Arial" w:hAnsi="Arial" w:cs="Arial"/>
                <w:lang w:val="es-BO"/>
              </w:rPr>
            </w:pPr>
          </w:p>
        </w:tc>
        <w:tc>
          <w:tcPr>
            <w:tcW w:w="273" w:type="dxa"/>
          </w:tcPr>
          <w:p w14:paraId="3E201090" w14:textId="77777777" w:rsidR="006C0918" w:rsidRPr="00F263CE" w:rsidRDefault="006C0918" w:rsidP="00E83D56">
            <w:pPr>
              <w:rPr>
                <w:rFonts w:ascii="Arial" w:hAnsi="Arial" w:cs="Arial"/>
                <w:lang w:val="es-BO"/>
              </w:rPr>
            </w:pPr>
          </w:p>
        </w:tc>
        <w:tc>
          <w:tcPr>
            <w:tcW w:w="273" w:type="dxa"/>
            <w:tcBorders>
              <w:left w:val="nil"/>
            </w:tcBorders>
          </w:tcPr>
          <w:p w14:paraId="6F28456B" w14:textId="77777777" w:rsidR="006C0918" w:rsidRPr="00F263CE" w:rsidRDefault="006C0918" w:rsidP="00E83D56">
            <w:pPr>
              <w:rPr>
                <w:rFonts w:ascii="Arial" w:hAnsi="Arial" w:cs="Arial"/>
                <w:lang w:val="es-BO"/>
              </w:rPr>
            </w:pPr>
          </w:p>
        </w:tc>
        <w:tc>
          <w:tcPr>
            <w:tcW w:w="273" w:type="dxa"/>
          </w:tcPr>
          <w:p w14:paraId="76FC034B" w14:textId="77777777" w:rsidR="006C0918" w:rsidRPr="00F263CE" w:rsidRDefault="006C0918" w:rsidP="00E83D56">
            <w:pPr>
              <w:rPr>
                <w:rFonts w:ascii="Arial" w:hAnsi="Arial" w:cs="Arial"/>
                <w:lang w:val="es-BO"/>
              </w:rPr>
            </w:pPr>
          </w:p>
        </w:tc>
        <w:tc>
          <w:tcPr>
            <w:tcW w:w="273" w:type="dxa"/>
          </w:tcPr>
          <w:p w14:paraId="3D1743F7" w14:textId="77777777" w:rsidR="006C0918" w:rsidRPr="00F263CE" w:rsidRDefault="006C0918" w:rsidP="00E83D56">
            <w:pPr>
              <w:rPr>
                <w:rFonts w:ascii="Arial" w:hAnsi="Arial" w:cs="Arial"/>
                <w:lang w:val="es-BO"/>
              </w:rPr>
            </w:pPr>
          </w:p>
        </w:tc>
        <w:tc>
          <w:tcPr>
            <w:tcW w:w="273" w:type="dxa"/>
          </w:tcPr>
          <w:p w14:paraId="40972DFA" w14:textId="77777777" w:rsidR="006C0918" w:rsidRPr="00F263CE" w:rsidRDefault="006C0918" w:rsidP="00E83D56">
            <w:pPr>
              <w:rPr>
                <w:rFonts w:ascii="Arial" w:hAnsi="Arial" w:cs="Arial"/>
                <w:lang w:val="es-BO"/>
              </w:rPr>
            </w:pPr>
          </w:p>
        </w:tc>
        <w:tc>
          <w:tcPr>
            <w:tcW w:w="273" w:type="dxa"/>
          </w:tcPr>
          <w:p w14:paraId="02CBA218"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9163721" w14:textId="77777777" w:rsidR="006C0918" w:rsidRPr="00F263CE" w:rsidRDefault="006C0918" w:rsidP="00E83D56">
            <w:pPr>
              <w:rPr>
                <w:rFonts w:ascii="Arial" w:hAnsi="Arial" w:cs="Arial"/>
                <w:lang w:val="es-BO"/>
              </w:rPr>
            </w:pPr>
          </w:p>
        </w:tc>
      </w:tr>
      <w:tr w:rsidR="006C0918" w:rsidRPr="00F263CE" w14:paraId="5B369F71" w14:textId="77777777" w:rsidTr="00F263CE">
        <w:trPr>
          <w:jc w:val="center"/>
        </w:trPr>
        <w:tc>
          <w:tcPr>
            <w:tcW w:w="2360" w:type="dxa"/>
            <w:tcBorders>
              <w:left w:val="single" w:sz="12" w:space="0" w:color="244061" w:themeColor="accent1" w:themeShade="80"/>
            </w:tcBorders>
            <w:vAlign w:val="center"/>
          </w:tcPr>
          <w:p w14:paraId="75E3066C" w14:textId="77777777" w:rsidR="006C0918" w:rsidRPr="00F263CE" w:rsidRDefault="006C0918" w:rsidP="00E83D56">
            <w:pPr>
              <w:jc w:val="right"/>
              <w:rPr>
                <w:rFonts w:ascii="Arial" w:hAnsi="Arial" w:cs="Arial"/>
                <w:lang w:val="es-BO"/>
              </w:rPr>
            </w:pPr>
          </w:p>
        </w:tc>
        <w:tc>
          <w:tcPr>
            <w:tcW w:w="296" w:type="dxa"/>
            <w:shd w:val="clear" w:color="auto" w:fill="auto"/>
          </w:tcPr>
          <w:p w14:paraId="217A50B3" w14:textId="77777777" w:rsidR="006C0918" w:rsidRPr="00F263CE" w:rsidRDefault="006C0918" w:rsidP="00E83D56">
            <w:pPr>
              <w:rPr>
                <w:rFonts w:ascii="Arial" w:hAnsi="Arial" w:cs="Arial"/>
                <w:lang w:val="es-BO"/>
              </w:rPr>
            </w:pPr>
          </w:p>
        </w:tc>
        <w:tc>
          <w:tcPr>
            <w:tcW w:w="280" w:type="dxa"/>
            <w:shd w:val="clear" w:color="auto" w:fill="auto"/>
          </w:tcPr>
          <w:p w14:paraId="6C76B96B" w14:textId="77777777" w:rsidR="006C0918" w:rsidRPr="00F263CE" w:rsidRDefault="006C0918" w:rsidP="00E83D56">
            <w:pPr>
              <w:rPr>
                <w:rFonts w:ascii="Arial" w:hAnsi="Arial" w:cs="Arial"/>
                <w:lang w:val="es-BO"/>
              </w:rPr>
            </w:pPr>
          </w:p>
        </w:tc>
        <w:tc>
          <w:tcPr>
            <w:tcW w:w="281" w:type="dxa"/>
            <w:shd w:val="clear" w:color="auto" w:fill="auto"/>
          </w:tcPr>
          <w:p w14:paraId="21B42845" w14:textId="77777777" w:rsidR="006C0918" w:rsidRPr="00F263CE" w:rsidRDefault="006C0918" w:rsidP="00E83D56">
            <w:pPr>
              <w:rPr>
                <w:rFonts w:ascii="Arial" w:hAnsi="Arial" w:cs="Arial"/>
                <w:lang w:val="es-BO"/>
              </w:rPr>
            </w:pPr>
          </w:p>
        </w:tc>
        <w:tc>
          <w:tcPr>
            <w:tcW w:w="271" w:type="dxa"/>
            <w:shd w:val="clear" w:color="auto" w:fill="auto"/>
          </w:tcPr>
          <w:p w14:paraId="1779B636" w14:textId="77777777" w:rsidR="006C0918" w:rsidRPr="00F263CE" w:rsidRDefault="006C0918" w:rsidP="00E83D56">
            <w:pPr>
              <w:rPr>
                <w:rFonts w:ascii="Arial" w:hAnsi="Arial" w:cs="Arial"/>
                <w:lang w:val="es-BO"/>
              </w:rPr>
            </w:pPr>
          </w:p>
        </w:tc>
        <w:tc>
          <w:tcPr>
            <w:tcW w:w="276" w:type="dxa"/>
            <w:shd w:val="clear" w:color="auto" w:fill="auto"/>
          </w:tcPr>
          <w:p w14:paraId="334FF29C" w14:textId="77777777" w:rsidR="006C0918" w:rsidRPr="00F263CE" w:rsidRDefault="006C0918" w:rsidP="00E83D56">
            <w:pPr>
              <w:rPr>
                <w:rFonts w:ascii="Arial" w:hAnsi="Arial" w:cs="Arial"/>
                <w:lang w:val="es-BO"/>
              </w:rPr>
            </w:pPr>
          </w:p>
        </w:tc>
        <w:tc>
          <w:tcPr>
            <w:tcW w:w="275" w:type="dxa"/>
            <w:shd w:val="clear" w:color="auto" w:fill="auto"/>
          </w:tcPr>
          <w:p w14:paraId="1D1B1EF8" w14:textId="77777777" w:rsidR="006C0918" w:rsidRPr="00F263CE" w:rsidRDefault="006C0918" w:rsidP="00E83D56">
            <w:pPr>
              <w:rPr>
                <w:rFonts w:ascii="Arial" w:hAnsi="Arial" w:cs="Arial"/>
                <w:lang w:val="es-BO"/>
              </w:rPr>
            </w:pPr>
          </w:p>
        </w:tc>
        <w:tc>
          <w:tcPr>
            <w:tcW w:w="280" w:type="dxa"/>
            <w:shd w:val="clear" w:color="auto" w:fill="auto"/>
          </w:tcPr>
          <w:p w14:paraId="347FD0D5" w14:textId="77777777" w:rsidR="006C0918" w:rsidRPr="00F263CE" w:rsidRDefault="006C0918" w:rsidP="00E83D56">
            <w:pPr>
              <w:rPr>
                <w:rFonts w:ascii="Arial" w:hAnsi="Arial" w:cs="Arial"/>
                <w:lang w:val="es-BO"/>
              </w:rPr>
            </w:pPr>
          </w:p>
        </w:tc>
        <w:tc>
          <w:tcPr>
            <w:tcW w:w="276" w:type="dxa"/>
            <w:shd w:val="clear" w:color="auto" w:fill="auto"/>
          </w:tcPr>
          <w:p w14:paraId="267B52D2" w14:textId="77777777" w:rsidR="006C0918" w:rsidRPr="00F263CE" w:rsidRDefault="006C0918" w:rsidP="00E83D56">
            <w:pPr>
              <w:rPr>
                <w:rFonts w:ascii="Arial" w:hAnsi="Arial" w:cs="Arial"/>
                <w:lang w:val="es-BO"/>
              </w:rPr>
            </w:pPr>
          </w:p>
        </w:tc>
        <w:tc>
          <w:tcPr>
            <w:tcW w:w="277" w:type="dxa"/>
            <w:shd w:val="clear" w:color="auto" w:fill="auto"/>
          </w:tcPr>
          <w:p w14:paraId="64251B27" w14:textId="77777777" w:rsidR="006C0918" w:rsidRPr="00F263CE" w:rsidRDefault="006C0918" w:rsidP="00E83D56">
            <w:pPr>
              <w:rPr>
                <w:rFonts w:ascii="Arial" w:hAnsi="Arial" w:cs="Arial"/>
                <w:lang w:val="es-BO"/>
              </w:rPr>
            </w:pPr>
          </w:p>
        </w:tc>
        <w:tc>
          <w:tcPr>
            <w:tcW w:w="277" w:type="dxa"/>
            <w:shd w:val="clear" w:color="auto" w:fill="auto"/>
          </w:tcPr>
          <w:p w14:paraId="7E8F9156" w14:textId="77777777" w:rsidR="006C0918" w:rsidRPr="00F263CE" w:rsidRDefault="006C0918" w:rsidP="00E83D56">
            <w:pPr>
              <w:rPr>
                <w:rFonts w:ascii="Arial" w:hAnsi="Arial" w:cs="Arial"/>
                <w:lang w:val="es-BO"/>
              </w:rPr>
            </w:pPr>
          </w:p>
        </w:tc>
        <w:tc>
          <w:tcPr>
            <w:tcW w:w="274" w:type="dxa"/>
            <w:shd w:val="clear" w:color="auto" w:fill="auto"/>
          </w:tcPr>
          <w:p w14:paraId="64C79F34" w14:textId="77777777" w:rsidR="006C0918" w:rsidRPr="00F263CE" w:rsidRDefault="006C0918" w:rsidP="00E83D56">
            <w:pPr>
              <w:rPr>
                <w:rFonts w:ascii="Arial" w:hAnsi="Arial" w:cs="Arial"/>
                <w:lang w:val="es-BO"/>
              </w:rPr>
            </w:pPr>
          </w:p>
        </w:tc>
        <w:tc>
          <w:tcPr>
            <w:tcW w:w="274" w:type="dxa"/>
            <w:shd w:val="clear" w:color="auto" w:fill="auto"/>
          </w:tcPr>
          <w:p w14:paraId="59337D9C" w14:textId="77777777" w:rsidR="006C0918" w:rsidRPr="00F263CE" w:rsidRDefault="006C0918" w:rsidP="00E83D56">
            <w:pPr>
              <w:rPr>
                <w:rFonts w:ascii="Arial" w:hAnsi="Arial" w:cs="Arial"/>
                <w:lang w:val="es-BO"/>
              </w:rPr>
            </w:pPr>
          </w:p>
        </w:tc>
        <w:tc>
          <w:tcPr>
            <w:tcW w:w="273" w:type="dxa"/>
            <w:shd w:val="clear" w:color="auto" w:fill="auto"/>
          </w:tcPr>
          <w:p w14:paraId="27669CD8" w14:textId="77777777" w:rsidR="006C0918" w:rsidRPr="00F263CE" w:rsidRDefault="006C0918" w:rsidP="00E83D56">
            <w:pPr>
              <w:rPr>
                <w:rFonts w:ascii="Arial" w:hAnsi="Arial" w:cs="Arial"/>
                <w:lang w:val="es-BO"/>
              </w:rPr>
            </w:pPr>
          </w:p>
        </w:tc>
        <w:tc>
          <w:tcPr>
            <w:tcW w:w="274" w:type="dxa"/>
            <w:shd w:val="clear" w:color="auto" w:fill="auto"/>
          </w:tcPr>
          <w:p w14:paraId="269BD5C6" w14:textId="77777777" w:rsidR="006C0918" w:rsidRPr="00F263CE" w:rsidRDefault="006C0918" w:rsidP="00E83D56">
            <w:pPr>
              <w:rPr>
                <w:rFonts w:ascii="Arial" w:hAnsi="Arial" w:cs="Arial"/>
                <w:lang w:val="es-BO"/>
              </w:rPr>
            </w:pPr>
          </w:p>
        </w:tc>
        <w:tc>
          <w:tcPr>
            <w:tcW w:w="274" w:type="dxa"/>
            <w:shd w:val="clear" w:color="auto" w:fill="auto"/>
          </w:tcPr>
          <w:p w14:paraId="4364D576" w14:textId="77777777" w:rsidR="006C0918" w:rsidRPr="00F263CE" w:rsidRDefault="006C0918" w:rsidP="00E83D56">
            <w:pPr>
              <w:rPr>
                <w:rFonts w:ascii="Arial" w:hAnsi="Arial" w:cs="Arial"/>
                <w:lang w:val="es-BO"/>
              </w:rPr>
            </w:pPr>
          </w:p>
        </w:tc>
        <w:tc>
          <w:tcPr>
            <w:tcW w:w="274" w:type="dxa"/>
            <w:shd w:val="clear" w:color="auto" w:fill="auto"/>
          </w:tcPr>
          <w:p w14:paraId="0E5DE31E" w14:textId="77777777" w:rsidR="006C0918" w:rsidRPr="00F263CE" w:rsidRDefault="006C0918" w:rsidP="00E83D56">
            <w:pPr>
              <w:rPr>
                <w:rFonts w:ascii="Arial" w:hAnsi="Arial" w:cs="Arial"/>
                <w:lang w:val="es-BO"/>
              </w:rPr>
            </w:pPr>
          </w:p>
        </w:tc>
        <w:tc>
          <w:tcPr>
            <w:tcW w:w="274" w:type="dxa"/>
            <w:shd w:val="clear" w:color="auto" w:fill="auto"/>
          </w:tcPr>
          <w:p w14:paraId="42DEA1CE" w14:textId="77777777" w:rsidR="006C0918" w:rsidRPr="00F263CE" w:rsidRDefault="006C0918" w:rsidP="00E83D56">
            <w:pPr>
              <w:rPr>
                <w:rFonts w:ascii="Arial" w:hAnsi="Arial" w:cs="Arial"/>
                <w:lang w:val="es-BO"/>
              </w:rPr>
            </w:pPr>
          </w:p>
        </w:tc>
        <w:tc>
          <w:tcPr>
            <w:tcW w:w="273" w:type="dxa"/>
            <w:shd w:val="clear" w:color="auto" w:fill="auto"/>
          </w:tcPr>
          <w:p w14:paraId="71F2469B" w14:textId="77777777" w:rsidR="006C0918" w:rsidRPr="00F263CE" w:rsidRDefault="006C0918" w:rsidP="00E83D56">
            <w:pPr>
              <w:rPr>
                <w:rFonts w:ascii="Arial" w:hAnsi="Arial" w:cs="Arial"/>
                <w:lang w:val="es-BO"/>
              </w:rPr>
            </w:pPr>
          </w:p>
        </w:tc>
        <w:tc>
          <w:tcPr>
            <w:tcW w:w="274" w:type="dxa"/>
            <w:shd w:val="clear" w:color="auto" w:fill="auto"/>
          </w:tcPr>
          <w:p w14:paraId="768BA24A" w14:textId="77777777" w:rsidR="006C0918" w:rsidRPr="00F263CE" w:rsidRDefault="006C0918" w:rsidP="00E83D56">
            <w:pPr>
              <w:rPr>
                <w:rFonts w:ascii="Arial" w:hAnsi="Arial" w:cs="Arial"/>
                <w:lang w:val="es-BO"/>
              </w:rPr>
            </w:pPr>
          </w:p>
        </w:tc>
        <w:tc>
          <w:tcPr>
            <w:tcW w:w="274" w:type="dxa"/>
            <w:shd w:val="clear" w:color="auto" w:fill="auto"/>
          </w:tcPr>
          <w:p w14:paraId="65DDE5FE" w14:textId="77777777" w:rsidR="006C0918" w:rsidRPr="00F263CE" w:rsidRDefault="006C0918" w:rsidP="00E83D56">
            <w:pPr>
              <w:rPr>
                <w:rFonts w:ascii="Arial" w:hAnsi="Arial" w:cs="Arial"/>
                <w:lang w:val="es-BO"/>
              </w:rPr>
            </w:pPr>
          </w:p>
        </w:tc>
        <w:tc>
          <w:tcPr>
            <w:tcW w:w="274" w:type="dxa"/>
            <w:shd w:val="clear" w:color="auto" w:fill="auto"/>
          </w:tcPr>
          <w:p w14:paraId="0CCD3DE2" w14:textId="77777777" w:rsidR="006C0918" w:rsidRPr="00F263CE" w:rsidRDefault="006C0918" w:rsidP="00E83D56">
            <w:pPr>
              <w:rPr>
                <w:rFonts w:ascii="Arial" w:hAnsi="Arial" w:cs="Arial"/>
                <w:lang w:val="es-BO"/>
              </w:rPr>
            </w:pPr>
          </w:p>
        </w:tc>
        <w:tc>
          <w:tcPr>
            <w:tcW w:w="274" w:type="dxa"/>
            <w:shd w:val="clear" w:color="auto" w:fill="auto"/>
          </w:tcPr>
          <w:p w14:paraId="38CBBD33" w14:textId="77777777" w:rsidR="006C0918" w:rsidRPr="00F263CE" w:rsidRDefault="006C0918" w:rsidP="00E83D56">
            <w:pPr>
              <w:rPr>
                <w:rFonts w:ascii="Arial" w:hAnsi="Arial" w:cs="Arial"/>
                <w:lang w:val="es-BO"/>
              </w:rPr>
            </w:pPr>
          </w:p>
        </w:tc>
        <w:tc>
          <w:tcPr>
            <w:tcW w:w="819" w:type="dxa"/>
            <w:gridSpan w:val="3"/>
            <w:shd w:val="clear" w:color="auto" w:fill="auto"/>
          </w:tcPr>
          <w:p w14:paraId="7B262CE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0295C941"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7567796" w14:textId="77777777" w:rsidR="006C0918" w:rsidRPr="00F263CE" w:rsidRDefault="006C0918" w:rsidP="00E83D56">
            <w:pPr>
              <w:rPr>
                <w:rFonts w:ascii="Arial" w:hAnsi="Arial" w:cs="Arial"/>
                <w:lang w:val="es-BO"/>
              </w:rPr>
            </w:pPr>
          </w:p>
        </w:tc>
      </w:tr>
      <w:tr w:rsidR="006C0918" w:rsidRPr="00F263CE" w14:paraId="1E4394D4"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598F9CBF" w14:textId="77777777" w:rsidR="006C0918" w:rsidRPr="00F263CE" w:rsidRDefault="006C0918" w:rsidP="00E83D56">
            <w:pPr>
              <w:jc w:val="right"/>
              <w:rPr>
                <w:rFonts w:ascii="Arial" w:hAnsi="Arial" w:cs="Arial"/>
                <w:lang w:val="es-BO"/>
              </w:rPr>
            </w:pPr>
            <w:r w:rsidRPr="00F263CE">
              <w:rPr>
                <w:rFonts w:ascii="Arial" w:hAnsi="Arial" w:cs="Arial"/>
                <w:lang w:val="es-BO"/>
              </w:rPr>
              <w:t>Precio Referencial</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02314FFD" w:rsidR="006C0918" w:rsidRPr="00F263CE" w:rsidRDefault="00913747" w:rsidP="00E426FF">
            <w:pPr>
              <w:jc w:val="both"/>
              <w:rPr>
                <w:rFonts w:ascii="Arial" w:hAnsi="Arial" w:cs="Arial"/>
                <w:b/>
                <w:lang w:val="es-BO"/>
              </w:rPr>
            </w:pPr>
            <w:r w:rsidRPr="00F263CE">
              <w:rPr>
                <w:rFonts w:ascii="Arial" w:hAnsi="Arial" w:cs="Arial"/>
                <w:b/>
                <w:i/>
                <w:lang w:val="es-BO"/>
              </w:rPr>
              <w:t xml:space="preserve">Bs. </w:t>
            </w:r>
            <w:r w:rsidR="00C51FEB" w:rsidRPr="00EA587E">
              <w:rPr>
                <w:rFonts w:ascii="Arial" w:hAnsi="Arial" w:cs="Arial"/>
                <w:b/>
                <w:i/>
                <w:lang w:val="es-BO"/>
              </w:rPr>
              <w:t>1</w:t>
            </w:r>
            <w:r w:rsidR="00E426FF">
              <w:rPr>
                <w:rFonts w:ascii="Arial" w:hAnsi="Arial" w:cs="Arial"/>
                <w:b/>
                <w:i/>
                <w:lang w:val="es-BO"/>
              </w:rPr>
              <w:t>26</w:t>
            </w:r>
            <w:r w:rsidR="00C51FEB" w:rsidRPr="00EA587E">
              <w:rPr>
                <w:rFonts w:ascii="Arial" w:hAnsi="Arial" w:cs="Arial"/>
                <w:b/>
                <w:i/>
                <w:lang w:val="es-BO"/>
              </w:rPr>
              <w:t>.</w:t>
            </w:r>
            <w:r w:rsidR="00E426FF">
              <w:rPr>
                <w:rFonts w:ascii="Arial" w:hAnsi="Arial" w:cs="Arial"/>
                <w:b/>
                <w:i/>
                <w:lang w:val="es-BO"/>
              </w:rPr>
              <w:t>667</w:t>
            </w:r>
            <w:r w:rsidR="005F36B5" w:rsidRPr="00EA587E">
              <w:rPr>
                <w:rFonts w:ascii="Arial" w:hAnsi="Arial" w:cs="Arial"/>
                <w:b/>
                <w:i/>
                <w:lang w:val="es-BO"/>
              </w:rPr>
              <w:t>,00</w:t>
            </w:r>
            <w:r w:rsidRPr="00EA587E">
              <w:rPr>
                <w:rFonts w:ascii="Arial" w:hAnsi="Arial" w:cs="Arial"/>
                <w:b/>
                <w:i/>
                <w:lang w:val="es-BO"/>
              </w:rPr>
              <w:t xml:space="preserve"> (</w:t>
            </w:r>
            <w:r w:rsidR="005F36B5" w:rsidRPr="00EA587E">
              <w:rPr>
                <w:rFonts w:ascii="Arial" w:hAnsi="Arial" w:cs="Arial"/>
                <w:b/>
                <w:i/>
                <w:lang w:val="es-BO"/>
              </w:rPr>
              <w:t xml:space="preserve">Ciento </w:t>
            </w:r>
            <w:r w:rsidR="00E426FF">
              <w:rPr>
                <w:rFonts w:ascii="Arial" w:hAnsi="Arial" w:cs="Arial"/>
                <w:b/>
                <w:i/>
                <w:lang w:val="es-BO"/>
              </w:rPr>
              <w:t>Veintiséis Mil Seiscientos sesenta y siete</w:t>
            </w:r>
            <w:r w:rsidR="005F36B5" w:rsidRPr="00EA587E">
              <w:rPr>
                <w:rFonts w:ascii="Arial" w:hAnsi="Arial" w:cs="Arial"/>
                <w:b/>
                <w:i/>
                <w:lang w:val="es-BO"/>
              </w:rPr>
              <w:t xml:space="preserve"> </w:t>
            </w:r>
            <w:r w:rsidR="00C51FEB" w:rsidRPr="00EA587E">
              <w:rPr>
                <w:rFonts w:ascii="Arial" w:hAnsi="Arial" w:cs="Arial"/>
                <w:b/>
                <w:i/>
                <w:lang w:val="es-BO"/>
              </w:rPr>
              <w:t>00/</w:t>
            </w:r>
            <w:r w:rsidRPr="00EA587E">
              <w:rPr>
                <w:rFonts w:ascii="Arial" w:hAnsi="Arial" w:cs="Arial"/>
                <w:b/>
                <w:i/>
                <w:lang w:val="es-BO"/>
              </w:rPr>
              <w:t>100 Bolivianos)</w:t>
            </w:r>
          </w:p>
        </w:tc>
        <w:tc>
          <w:tcPr>
            <w:tcW w:w="273" w:type="dxa"/>
            <w:tcBorders>
              <w:left w:val="single" w:sz="4" w:space="0" w:color="auto"/>
              <w:right w:val="single" w:sz="12" w:space="0" w:color="244061" w:themeColor="accent1" w:themeShade="80"/>
            </w:tcBorders>
          </w:tcPr>
          <w:p w14:paraId="60CFC849" w14:textId="77777777" w:rsidR="006C0918" w:rsidRPr="00F263CE" w:rsidRDefault="006C0918" w:rsidP="00E83D56">
            <w:pPr>
              <w:rPr>
                <w:rFonts w:ascii="Arial" w:hAnsi="Arial" w:cs="Arial"/>
                <w:lang w:val="es-BO"/>
              </w:rPr>
            </w:pPr>
          </w:p>
        </w:tc>
      </w:tr>
      <w:tr w:rsidR="006C0918" w:rsidRPr="00F263CE" w14:paraId="7AEAAD8B" w14:textId="77777777" w:rsidTr="00F263CE">
        <w:trPr>
          <w:jc w:val="center"/>
        </w:trPr>
        <w:tc>
          <w:tcPr>
            <w:tcW w:w="2360" w:type="dxa"/>
            <w:vMerge/>
            <w:tcBorders>
              <w:left w:val="single" w:sz="12" w:space="0" w:color="244061" w:themeColor="accent1" w:themeShade="80"/>
              <w:right w:val="single" w:sz="4" w:space="0" w:color="auto"/>
            </w:tcBorders>
            <w:vAlign w:val="center"/>
          </w:tcPr>
          <w:p w14:paraId="21B1499B" w14:textId="77777777" w:rsidR="006C0918" w:rsidRPr="00F263CE" w:rsidRDefault="006C0918"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F263CE" w:rsidRDefault="006C0918"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1DCA74AC" w14:textId="77777777" w:rsidR="006C0918" w:rsidRPr="00F263CE" w:rsidRDefault="006C0918" w:rsidP="00E83D56">
            <w:pPr>
              <w:rPr>
                <w:rFonts w:ascii="Arial" w:hAnsi="Arial" w:cs="Arial"/>
                <w:lang w:val="es-BO"/>
              </w:rPr>
            </w:pPr>
          </w:p>
        </w:tc>
      </w:tr>
      <w:tr w:rsidR="006C0918" w:rsidRPr="00F263CE" w14:paraId="3E6C33EF" w14:textId="77777777" w:rsidTr="00F263CE">
        <w:trPr>
          <w:jc w:val="center"/>
        </w:trPr>
        <w:tc>
          <w:tcPr>
            <w:tcW w:w="2360" w:type="dxa"/>
            <w:tcBorders>
              <w:left w:val="single" w:sz="12" w:space="0" w:color="244061" w:themeColor="accent1" w:themeShade="80"/>
            </w:tcBorders>
            <w:vAlign w:val="center"/>
          </w:tcPr>
          <w:p w14:paraId="18109D24" w14:textId="77777777" w:rsidR="006C0918" w:rsidRPr="00F263CE" w:rsidRDefault="006C0918" w:rsidP="00E83D56">
            <w:pPr>
              <w:jc w:val="right"/>
              <w:rPr>
                <w:rFonts w:ascii="Arial" w:hAnsi="Arial" w:cs="Arial"/>
                <w:lang w:val="es-BO"/>
              </w:rPr>
            </w:pPr>
          </w:p>
        </w:tc>
        <w:tc>
          <w:tcPr>
            <w:tcW w:w="296" w:type="dxa"/>
            <w:shd w:val="clear" w:color="auto" w:fill="auto"/>
          </w:tcPr>
          <w:p w14:paraId="50693A6E" w14:textId="77777777" w:rsidR="006C0918" w:rsidRPr="00F263CE" w:rsidRDefault="006C0918" w:rsidP="00E83D56">
            <w:pPr>
              <w:rPr>
                <w:rFonts w:ascii="Arial" w:hAnsi="Arial" w:cs="Arial"/>
                <w:lang w:val="es-BO"/>
              </w:rPr>
            </w:pPr>
          </w:p>
        </w:tc>
        <w:tc>
          <w:tcPr>
            <w:tcW w:w="280" w:type="dxa"/>
            <w:shd w:val="clear" w:color="auto" w:fill="auto"/>
          </w:tcPr>
          <w:p w14:paraId="6FF36B52" w14:textId="77777777" w:rsidR="006C0918" w:rsidRPr="00F263CE" w:rsidRDefault="006C0918" w:rsidP="00E83D56">
            <w:pPr>
              <w:rPr>
                <w:rFonts w:ascii="Arial" w:hAnsi="Arial" w:cs="Arial"/>
                <w:lang w:val="es-BO"/>
              </w:rPr>
            </w:pPr>
          </w:p>
        </w:tc>
        <w:tc>
          <w:tcPr>
            <w:tcW w:w="281" w:type="dxa"/>
            <w:shd w:val="clear" w:color="auto" w:fill="auto"/>
          </w:tcPr>
          <w:p w14:paraId="68690F10" w14:textId="77777777" w:rsidR="006C0918" w:rsidRPr="00F263CE" w:rsidRDefault="006C0918" w:rsidP="00E83D56">
            <w:pPr>
              <w:rPr>
                <w:rFonts w:ascii="Arial" w:hAnsi="Arial" w:cs="Arial"/>
                <w:lang w:val="es-BO"/>
              </w:rPr>
            </w:pPr>
          </w:p>
        </w:tc>
        <w:tc>
          <w:tcPr>
            <w:tcW w:w="271" w:type="dxa"/>
            <w:shd w:val="clear" w:color="auto" w:fill="auto"/>
          </w:tcPr>
          <w:p w14:paraId="2173D6C5" w14:textId="77777777" w:rsidR="006C0918" w:rsidRPr="00F263CE" w:rsidRDefault="006C0918" w:rsidP="00E83D56">
            <w:pPr>
              <w:rPr>
                <w:rFonts w:ascii="Arial" w:hAnsi="Arial" w:cs="Arial"/>
                <w:lang w:val="es-BO"/>
              </w:rPr>
            </w:pPr>
          </w:p>
        </w:tc>
        <w:tc>
          <w:tcPr>
            <w:tcW w:w="276" w:type="dxa"/>
            <w:shd w:val="clear" w:color="auto" w:fill="auto"/>
          </w:tcPr>
          <w:p w14:paraId="74030400" w14:textId="77777777" w:rsidR="006C0918" w:rsidRPr="00F263CE" w:rsidRDefault="006C0918" w:rsidP="00E83D56">
            <w:pPr>
              <w:rPr>
                <w:rFonts w:ascii="Arial" w:hAnsi="Arial" w:cs="Arial"/>
                <w:lang w:val="es-BO"/>
              </w:rPr>
            </w:pPr>
          </w:p>
        </w:tc>
        <w:tc>
          <w:tcPr>
            <w:tcW w:w="275" w:type="dxa"/>
            <w:shd w:val="clear" w:color="auto" w:fill="auto"/>
          </w:tcPr>
          <w:p w14:paraId="32BD7C4C" w14:textId="77777777" w:rsidR="006C0918" w:rsidRPr="00F263CE" w:rsidRDefault="006C0918" w:rsidP="00E83D56">
            <w:pPr>
              <w:rPr>
                <w:rFonts w:ascii="Arial" w:hAnsi="Arial" w:cs="Arial"/>
                <w:lang w:val="es-BO"/>
              </w:rPr>
            </w:pPr>
          </w:p>
        </w:tc>
        <w:tc>
          <w:tcPr>
            <w:tcW w:w="280" w:type="dxa"/>
            <w:shd w:val="clear" w:color="auto" w:fill="auto"/>
          </w:tcPr>
          <w:p w14:paraId="2A5632AC" w14:textId="77777777" w:rsidR="006C0918" w:rsidRPr="00F263CE" w:rsidRDefault="006C0918" w:rsidP="00E83D56">
            <w:pPr>
              <w:rPr>
                <w:rFonts w:ascii="Arial" w:hAnsi="Arial" w:cs="Arial"/>
                <w:lang w:val="es-BO"/>
              </w:rPr>
            </w:pPr>
          </w:p>
        </w:tc>
        <w:tc>
          <w:tcPr>
            <w:tcW w:w="276" w:type="dxa"/>
            <w:shd w:val="clear" w:color="auto" w:fill="auto"/>
          </w:tcPr>
          <w:p w14:paraId="47E2B9C4" w14:textId="77777777" w:rsidR="006C0918" w:rsidRPr="00F263CE" w:rsidRDefault="006C0918" w:rsidP="00E83D56">
            <w:pPr>
              <w:rPr>
                <w:rFonts w:ascii="Arial" w:hAnsi="Arial" w:cs="Arial"/>
                <w:lang w:val="es-BO"/>
              </w:rPr>
            </w:pPr>
          </w:p>
        </w:tc>
        <w:tc>
          <w:tcPr>
            <w:tcW w:w="277" w:type="dxa"/>
            <w:shd w:val="clear" w:color="auto" w:fill="auto"/>
          </w:tcPr>
          <w:p w14:paraId="5FFD6067" w14:textId="77777777" w:rsidR="006C0918" w:rsidRPr="00F263CE" w:rsidRDefault="006C0918" w:rsidP="00E83D56">
            <w:pPr>
              <w:rPr>
                <w:rFonts w:ascii="Arial" w:hAnsi="Arial" w:cs="Arial"/>
                <w:lang w:val="es-BO"/>
              </w:rPr>
            </w:pPr>
          </w:p>
        </w:tc>
        <w:tc>
          <w:tcPr>
            <w:tcW w:w="277" w:type="dxa"/>
            <w:shd w:val="clear" w:color="auto" w:fill="auto"/>
          </w:tcPr>
          <w:p w14:paraId="16684535" w14:textId="77777777" w:rsidR="006C0918" w:rsidRPr="00F263CE" w:rsidRDefault="006C0918" w:rsidP="00E83D56">
            <w:pPr>
              <w:rPr>
                <w:rFonts w:ascii="Arial" w:hAnsi="Arial" w:cs="Arial"/>
                <w:lang w:val="es-BO"/>
              </w:rPr>
            </w:pPr>
          </w:p>
        </w:tc>
        <w:tc>
          <w:tcPr>
            <w:tcW w:w="274" w:type="dxa"/>
            <w:shd w:val="clear" w:color="auto" w:fill="auto"/>
          </w:tcPr>
          <w:p w14:paraId="3933CA69" w14:textId="77777777" w:rsidR="006C0918" w:rsidRPr="00F263CE" w:rsidRDefault="006C0918" w:rsidP="00E83D56">
            <w:pPr>
              <w:rPr>
                <w:rFonts w:ascii="Arial" w:hAnsi="Arial" w:cs="Arial"/>
                <w:lang w:val="es-BO"/>
              </w:rPr>
            </w:pPr>
          </w:p>
        </w:tc>
        <w:tc>
          <w:tcPr>
            <w:tcW w:w="274" w:type="dxa"/>
            <w:shd w:val="clear" w:color="auto" w:fill="auto"/>
          </w:tcPr>
          <w:p w14:paraId="12E8F4EA" w14:textId="77777777" w:rsidR="006C0918" w:rsidRPr="00F263CE" w:rsidRDefault="006C0918" w:rsidP="00E83D56">
            <w:pPr>
              <w:rPr>
                <w:rFonts w:ascii="Arial" w:hAnsi="Arial" w:cs="Arial"/>
                <w:lang w:val="es-BO"/>
              </w:rPr>
            </w:pPr>
          </w:p>
        </w:tc>
        <w:tc>
          <w:tcPr>
            <w:tcW w:w="273" w:type="dxa"/>
            <w:shd w:val="clear" w:color="auto" w:fill="auto"/>
          </w:tcPr>
          <w:p w14:paraId="0E087586" w14:textId="77777777" w:rsidR="006C0918" w:rsidRPr="00F263CE" w:rsidRDefault="006C0918" w:rsidP="00E83D56">
            <w:pPr>
              <w:rPr>
                <w:rFonts w:ascii="Arial" w:hAnsi="Arial" w:cs="Arial"/>
                <w:lang w:val="es-BO"/>
              </w:rPr>
            </w:pPr>
          </w:p>
        </w:tc>
        <w:tc>
          <w:tcPr>
            <w:tcW w:w="274" w:type="dxa"/>
            <w:shd w:val="clear" w:color="auto" w:fill="auto"/>
          </w:tcPr>
          <w:p w14:paraId="75915837" w14:textId="77777777" w:rsidR="006C0918" w:rsidRPr="00F263CE" w:rsidRDefault="006C0918" w:rsidP="00E83D56">
            <w:pPr>
              <w:rPr>
                <w:rFonts w:ascii="Arial" w:hAnsi="Arial" w:cs="Arial"/>
                <w:lang w:val="es-BO"/>
              </w:rPr>
            </w:pPr>
          </w:p>
        </w:tc>
        <w:tc>
          <w:tcPr>
            <w:tcW w:w="274" w:type="dxa"/>
            <w:shd w:val="clear" w:color="auto" w:fill="auto"/>
          </w:tcPr>
          <w:p w14:paraId="63F21B35" w14:textId="77777777" w:rsidR="006C0918" w:rsidRPr="00F263CE" w:rsidRDefault="006C0918" w:rsidP="00E83D56">
            <w:pPr>
              <w:rPr>
                <w:rFonts w:ascii="Arial" w:hAnsi="Arial" w:cs="Arial"/>
                <w:lang w:val="es-BO"/>
              </w:rPr>
            </w:pPr>
          </w:p>
        </w:tc>
        <w:tc>
          <w:tcPr>
            <w:tcW w:w="274" w:type="dxa"/>
            <w:shd w:val="clear" w:color="auto" w:fill="auto"/>
          </w:tcPr>
          <w:p w14:paraId="5A0AA961" w14:textId="77777777" w:rsidR="006C0918" w:rsidRPr="00F263CE" w:rsidRDefault="006C0918" w:rsidP="00E83D56">
            <w:pPr>
              <w:rPr>
                <w:rFonts w:ascii="Arial" w:hAnsi="Arial" w:cs="Arial"/>
                <w:lang w:val="es-BO"/>
              </w:rPr>
            </w:pPr>
          </w:p>
        </w:tc>
        <w:tc>
          <w:tcPr>
            <w:tcW w:w="274" w:type="dxa"/>
            <w:shd w:val="clear" w:color="auto" w:fill="auto"/>
          </w:tcPr>
          <w:p w14:paraId="6610C202" w14:textId="77777777" w:rsidR="006C0918" w:rsidRPr="00F263CE" w:rsidRDefault="006C0918" w:rsidP="00E83D56">
            <w:pPr>
              <w:rPr>
                <w:rFonts w:ascii="Arial" w:hAnsi="Arial" w:cs="Arial"/>
                <w:lang w:val="es-BO"/>
              </w:rPr>
            </w:pPr>
          </w:p>
        </w:tc>
        <w:tc>
          <w:tcPr>
            <w:tcW w:w="273" w:type="dxa"/>
            <w:shd w:val="clear" w:color="auto" w:fill="auto"/>
          </w:tcPr>
          <w:p w14:paraId="2BEFA36A" w14:textId="77777777" w:rsidR="006C0918" w:rsidRPr="00F263CE" w:rsidRDefault="006C0918" w:rsidP="00E83D56">
            <w:pPr>
              <w:rPr>
                <w:rFonts w:ascii="Arial" w:hAnsi="Arial" w:cs="Arial"/>
                <w:lang w:val="es-BO"/>
              </w:rPr>
            </w:pPr>
          </w:p>
        </w:tc>
        <w:tc>
          <w:tcPr>
            <w:tcW w:w="274" w:type="dxa"/>
            <w:shd w:val="clear" w:color="auto" w:fill="auto"/>
          </w:tcPr>
          <w:p w14:paraId="235CE76F" w14:textId="77777777" w:rsidR="006C0918" w:rsidRPr="00F263CE" w:rsidRDefault="006C0918" w:rsidP="00E83D56">
            <w:pPr>
              <w:rPr>
                <w:rFonts w:ascii="Arial" w:hAnsi="Arial" w:cs="Arial"/>
                <w:lang w:val="es-BO"/>
              </w:rPr>
            </w:pPr>
          </w:p>
        </w:tc>
        <w:tc>
          <w:tcPr>
            <w:tcW w:w="274" w:type="dxa"/>
            <w:shd w:val="clear" w:color="auto" w:fill="auto"/>
          </w:tcPr>
          <w:p w14:paraId="3E276391" w14:textId="77777777" w:rsidR="006C0918" w:rsidRPr="00F263CE" w:rsidRDefault="006C0918" w:rsidP="00E83D56">
            <w:pPr>
              <w:rPr>
                <w:rFonts w:ascii="Arial" w:hAnsi="Arial" w:cs="Arial"/>
                <w:lang w:val="es-BO"/>
              </w:rPr>
            </w:pPr>
          </w:p>
        </w:tc>
        <w:tc>
          <w:tcPr>
            <w:tcW w:w="274" w:type="dxa"/>
            <w:shd w:val="clear" w:color="auto" w:fill="auto"/>
          </w:tcPr>
          <w:p w14:paraId="08238E24" w14:textId="77777777" w:rsidR="006C0918" w:rsidRPr="00F263CE" w:rsidRDefault="006C0918" w:rsidP="00E83D56">
            <w:pPr>
              <w:rPr>
                <w:rFonts w:ascii="Arial" w:hAnsi="Arial" w:cs="Arial"/>
                <w:lang w:val="es-BO"/>
              </w:rPr>
            </w:pPr>
          </w:p>
        </w:tc>
        <w:tc>
          <w:tcPr>
            <w:tcW w:w="274" w:type="dxa"/>
            <w:shd w:val="clear" w:color="auto" w:fill="auto"/>
          </w:tcPr>
          <w:p w14:paraId="5710B419" w14:textId="77777777" w:rsidR="006C0918" w:rsidRPr="00F263CE" w:rsidRDefault="006C0918" w:rsidP="00E83D56">
            <w:pPr>
              <w:rPr>
                <w:rFonts w:ascii="Arial" w:hAnsi="Arial" w:cs="Arial"/>
                <w:lang w:val="es-BO"/>
              </w:rPr>
            </w:pPr>
          </w:p>
        </w:tc>
        <w:tc>
          <w:tcPr>
            <w:tcW w:w="819" w:type="dxa"/>
            <w:gridSpan w:val="3"/>
            <w:shd w:val="clear" w:color="auto" w:fill="auto"/>
          </w:tcPr>
          <w:p w14:paraId="36DA05B0"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65190C46"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CF8C362" w14:textId="77777777" w:rsidR="006C0918" w:rsidRPr="00F263CE" w:rsidRDefault="006C0918" w:rsidP="00E83D56">
            <w:pPr>
              <w:rPr>
                <w:rFonts w:ascii="Arial" w:hAnsi="Arial" w:cs="Arial"/>
                <w:lang w:val="es-BO"/>
              </w:rPr>
            </w:pPr>
          </w:p>
        </w:tc>
      </w:tr>
      <w:tr w:rsidR="001E1C68" w:rsidRPr="00F263CE" w14:paraId="45537BE2" w14:textId="77777777" w:rsidTr="00F263CE">
        <w:trPr>
          <w:trHeight w:val="240"/>
          <w:jc w:val="center"/>
        </w:trPr>
        <w:tc>
          <w:tcPr>
            <w:tcW w:w="2360" w:type="dxa"/>
            <w:tcBorders>
              <w:left w:val="single" w:sz="12" w:space="0" w:color="244061" w:themeColor="accent1" w:themeShade="80"/>
              <w:right w:val="single" w:sz="4" w:space="0" w:color="auto"/>
            </w:tcBorders>
            <w:vAlign w:val="center"/>
          </w:tcPr>
          <w:p w14:paraId="58112D8B" w14:textId="77777777" w:rsidR="001E1C68" w:rsidRPr="00F263CE" w:rsidRDefault="001E1C68" w:rsidP="00E83D56">
            <w:pPr>
              <w:jc w:val="right"/>
              <w:rPr>
                <w:rFonts w:ascii="Arial" w:hAnsi="Arial" w:cs="Arial"/>
                <w:lang w:val="es-BO"/>
              </w:rPr>
            </w:pPr>
            <w:r w:rsidRPr="00F263CE">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53BC468" w:rsidR="001E1C68" w:rsidRPr="00F263CE" w:rsidRDefault="00913747" w:rsidP="00E83D56">
            <w:pPr>
              <w:rPr>
                <w:rFonts w:ascii="Arial" w:hAnsi="Arial" w:cs="Arial"/>
                <w:lang w:val="es-BO"/>
              </w:rPr>
            </w:pPr>
            <w:r w:rsidRPr="00F263CE">
              <w:rPr>
                <w:rFonts w:ascii="Arial" w:hAnsi="Arial" w:cs="Arial"/>
                <w:lang w:val="es-BO"/>
              </w:rPr>
              <w:t>x</w:t>
            </w:r>
          </w:p>
        </w:tc>
        <w:tc>
          <w:tcPr>
            <w:tcW w:w="1108" w:type="dxa"/>
            <w:gridSpan w:val="4"/>
            <w:tcBorders>
              <w:left w:val="single" w:sz="4" w:space="0" w:color="auto"/>
              <w:right w:val="single" w:sz="4" w:space="0" w:color="auto"/>
            </w:tcBorders>
            <w:vAlign w:val="center"/>
          </w:tcPr>
          <w:p w14:paraId="5BB44D5D" w14:textId="77777777" w:rsidR="001E1C68" w:rsidRPr="00F263CE" w:rsidRDefault="001E1C68" w:rsidP="00E83D56">
            <w:pPr>
              <w:jc w:val="both"/>
              <w:rPr>
                <w:rFonts w:ascii="Arial" w:hAnsi="Arial" w:cs="Arial"/>
                <w:lang w:val="es-BO"/>
              </w:rPr>
            </w:pPr>
            <w:r w:rsidRPr="00F263CE">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F263CE" w:rsidRDefault="001E1C68" w:rsidP="00E83D56">
            <w:pPr>
              <w:rPr>
                <w:rFonts w:ascii="Arial" w:hAnsi="Arial" w:cs="Arial"/>
                <w:lang w:val="es-BO"/>
              </w:rPr>
            </w:pPr>
          </w:p>
        </w:tc>
        <w:tc>
          <w:tcPr>
            <w:tcW w:w="4396" w:type="dxa"/>
            <w:gridSpan w:val="16"/>
            <w:tcBorders>
              <w:left w:val="single" w:sz="4" w:space="0" w:color="auto"/>
            </w:tcBorders>
            <w:vAlign w:val="center"/>
          </w:tcPr>
          <w:p w14:paraId="7F0AFB30" w14:textId="77777777" w:rsidR="001E1C68" w:rsidRPr="00F263CE" w:rsidRDefault="001E1C68"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73" w:type="dxa"/>
          </w:tcPr>
          <w:p w14:paraId="63536788" w14:textId="77777777" w:rsidR="001E1C68" w:rsidRPr="00F263CE" w:rsidRDefault="001E1C68" w:rsidP="00E83D56">
            <w:pPr>
              <w:rPr>
                <w:rFonts w:ascii="Arial" w:hAnsi="Arial" w:cs="Arial"/>
                <w:lang w:val="es-BO"/>
              </w:rPr>
            </w:pPr>
          </w:p>
        </w:tc>
        <w:tc>
          <w:tcPr>
            <w:tcW w:w="273" w:type="dxa"/>
          </w:tcPr>
          <w:p w14:paraId="11B7B96E" w14:textId="77777777" w:rsidR="001E1C68" w:rsidRPr="00F263CE" w:rsidRDefault="001E1C68" w:rsidP="00E83D56">
            <w:pPr>
              <w:rPr>
                <w:rFonts w:ascii="Arial" w:hAnsi="Arial" w:cs="Arial"/>
                <w:lang w:val="es-BO"/>
              </w:rPr>
            </w:pPr>
          </w:p>
        </w:tc>
        <w:tc>
          <w:tcPr>
            <w:tcW w:w="273" w:type="dxa"/>
          </w:tcPr>
          <w:p w14:paraId="50516F73" w14:textId="77777777" w:rsidR="001E1C68" w:rsidRPr="00F263CE" w:rsidRDefault="001E1C68" w:rsidP="00E83D56">
            <w:pPr>
              <w:rPr>
                <w:rFonts w:ascii="Arial" w:hAnsi="Arial" w:cs="Arial"/>
                <w:lang w:val="es-BO"/>
              </w:rPr>
            </w:pPr>
          </w:p>
        </w:tc>
        <w:tc>
          <w:tcPr>
            <w:tcW w:w="273" w:type="dxa"/>
          </w:tcPr>
          <w:p w14:paraId="5F2D7B59" w14:textId="77777777" w:rsidR="001E1C68" w:rsidRPr="00F263CE" w:rsidRDefault="001E1C68" w:rsidP="00E83D56">
            <w:pPr>
              <w:rPr>
                <w:rFonts w:ascii="Arial" w:hAnsi="Arial" w:cs="Arial"/>
                <w:lang w:val="es-BO"/>
              </w:rPr>
            </w:pPr>
          </w:p>
        </w:tc>
        <w:tc>
          <w:tcPr>
            <w:tcW w:w="273" w:type="dxa"/>
          </w:tcPr>
          <w:p w14:paraId="6EE1E6BC" w14:textId="77777777" w:rsidR="001E1C68" w:rsidRPr="00F263CE" w:rsidRDefault="001E1C68" w:rsidP="00E83D56">
            <w:pPr>
              <w:rPr>
                <w:rFonts w:ascii="Arial" w:hAnsi="Arial" w:cs="Arial"/>
                <w:lang w:val="es-BO"/>
              </w:rPr>
            </w:pPr>
          </w:p>
        </w:tc>
        <w:tc>
          <w:tcPr>
            <w:tcW w:w="273" w:type="dxa"/>
          </w:tcPr>
          <w:p w14:paraId="6B5DBF98" w14:textId="77777777" w:rsidR="001E1C68" w:rsidRPr="00F263CE" w:rsidRDefault="001E1C68" w:rsidP="00E83D56">
            <w:pPr>
              <w:rPr>
                <w:rFonts w:ascii="Arial" w:hAnsi="Arial" w:cs="Arial"/>
                <w:lang w:val="es-BO"/>
              </w:rPr>
            </w:pPr>
          </w:p>
        </w:tc>
        <w:tc>
          <w:tcPr>
            <w:tcW w:w="273" w:type="dxa"/>
            <w:tcBorders>
              <w:right w:val="single" w:sz="12" w:space="0" w:color="244061" w:themeColor="accent1" w:themeShade="80"/>
            </w:tcBorders>
          </w:tcPr>
          <w:p w14:paraId="068C0975" w14:textId="77777777" w:rsidR="001E1C68" w:rsidRPr="00F263CE" w:rsidRDefault="001E1C68" w:rsidP="00E83D56">
            <w:pPr>
              <w:rPr>
                <w:rFonts w:ascii="Arial" w:hAnsi="Arial" w:cs="Arial"/>
                <w:lang w:val="es-BO"/>
              </w:rPr>
            </w:pPr>
          </w:p>
        </w:tc>
      </w:tr>
      <w:tr w:rsidR="006C0918" w:rsidRPr="00F263CE" w14:paraId="0A8ED9D2" w14:textId="77777777" w:rsidTr="00F263CE">
        <w:trPr>
          <w:jc w:val="center"/>
        </w:trPr>
        <w:tc>
          <w:tcPr>
            <w:tcW w:w="2360" w:type="dxa"/>
            <w:tcBorders>
              <w:left w:val="single" w:sz="12" w:space="0" w:color="244061" w:themeColor="accent1" w:themeShade="80"/>
            </w:tcBorders>
            <w:vAlign w:val="center"/>
          </w:tcPr>
          <w:p w14:paraId="2EC477A7" w14:textId="77777777" w:rsidR="006C0918" w:rsidRPr="00F263CE" w:rsidRDefault="006C0918" w:rsidP="00E83D56">
            <w:pPr>
              <w:jc w:val="right"/>
              <w:rPr>
                <w:rFonts w:ascii="Arial" w:hAnsi="Arial" w:cs="Arial"/>
                <w:lang w:val="es-BO"/>
              </w:rPr>
            </w:pPr>
          </w:p>
        </w:tc>
        <w:tc>
          <w:tcPr>
            <w:tcW w:w="296" w:type="dxa"/>
            <w:shd w:val="clear" w:color="auto" w:fill="auto"/>
          </w:tcPr>
          <w:p w14:paraId="422F0062" w14:textId="77777777" w:rsidR="006C0918" w:rsidRPr="00F263CE" w:rsidRDefault="006C0918" w:rsidP="00E83D56">
            <w:pPr>
              <w:rPr>
                <w:rFonts w:ascii="Arial" w:hAnsi="Arial" w:cs="Arial"/>
                <w:lang w:val="es-BO"/>
              </w:rPr>
            </w:pPr>
          </w:p>
        </w:tc>
        <w:tc>
          <w:tcPr>
            <w:tcW w:w="280" w:type="dxa"/>
            <w:shd w:val="clear" w:color="auto" w:fill="auto"/>
          </w:tcPr>
          <w:p w14:paraId="202E8AB7" w14:textId="77777777" w:rsidR="006C0918" w:rsidRPr="00F263CE" w:rsidRDefault="006C0918" w:rsidP="00E83D56">
            <w:pPr>
              <w:rPr>
                <w:rFonts w:ascii="Arial" w:hAnsi="Arial" w:cs="Arial"/>
                <w:lang w:val="es-BO"/>
              </w:rPr>
            </w:pPr>
          </w:p>
        </w:tc>
        <w:tc>
          <w:tcPr>
            <w:tcW w:w="281" w:type="dxa"/>
            <w:shd w:val="clear" w:color="auto" w:fill="auto"/>
          </w:tcPr>
          <w:p w14:paraId="348C6386" w14:textId="77777777" w:rsidR="006C0918" w:rsidRPr="00F263CE" w:rsidRDefault="006C0918" w:rsidP="00E83D56">
            <w:pPr>
              <w:rPr>
                <w:rFonts w:ascii="Arial" w:hAnsi="Arial" w:cs="Arial"/>
                <w:lang w:val="es-BO"/>
              </w:rPr>
            </w:pPr>
          </w:p>
        </w:tc>
        <w:tc>
          <w:tcPr>
            <w:tcW w:w="271" w:type="dxa"/>
            <w:shd w:val="clear" w:color="auto" w:fill="auto"/>
          </w:tcPr>
          <w:p w14:paraId="08D2EBBE" w14:textId="77777777" w:rsidR="006C0918" w:rsidRPr="00F263CE" w:rsidRDefault="006C0918" w:rsidP="00E83D56">
            <w:pPr>
              <w:rPr>
                <w:rFonts w:ascii="Arial" w:hAnsi="Arial" w:cs="Arial"/>
                <w:lang w:val="es-BO"/>
              </w:rPr>
            </w:pPr>
          </w:p>
        </w:tc>
        <w:tc>
          <w:tcPr>
            <w:tcW w:w="276" w:type="dxa"/>
            <w:shd w:val="clear" w:color="auto" w:fill="auto"/>
          </w:tcPr>
          <w:p w14:paraId="1EAA8642" w14:textId="77777777" w:rsidR="006C0918" w:rsidRPr="00F263CE" w:rsidRDefault="006C0918" w:rsidP="00E83D56">
            <w:pPr>
              <w:rPr>
                <w:rFonts w:ascii="Arial" w:hAnsi="Arial" w:cs="Arial"/>
                <w:lang w:val="es-BO"/>
              </w:rPr>
            </w:pPr>
          </w:p>
        </w:tc>
        <w:tc>
          <w:tcPr>
            <w:tcW w:w="275" w:type="dxa"/>
            <w:shd w:val="clear" w:color="auto" w:fill="auto"/>
          </w:tcPr>
          <w:p w14:paraId="0EED483A" w14:textId="77777777" w:rsidR="006C0918" w:rsidRPr="00F263CE" w:rsidRDefault="006C0918" w:rsidP="00E83D56">
            <w:pPr>
              <w:rPr>
                <w:rFonts w:ascii="Arial" w:hAnsi="Arial" w:cs="Arial"/>
                <w:lang w:val="es-BO"/>
              </w:rPr>
            </w:pPr>
          </w:p>
        </w:tc>
        <w:tc>
          <w:tcPr>
            <w:tcW w:w="280" w:type="dxa"/>
            <w:shd w:val="clear" w:color="auto" w:fill="auto"/>
          </w:tcPr>
          <w:p w14:paraId="3FF8A007" w14:textId="77777777" w:rsidR="006C0918" w:rsidRPr="00F263CE" w:rsidRDefault="006C0918" w:rsidP="00E83D56">
            <w:pPr>
              <w:rPr>
                <w:rFonts w:ascii="Arial" w:hAnsi="Arial" w:cs="Arial"/>
                <w:lang w:val="es-BO"/>
              </w:rPr>
            </w:pPr>
          </w:p>
        </w:tc>
        <w:tc>
          <w:tcPr>
            <w:tcW w:w="276" w:type="dxa"/>
            <w:shd w:val="clear" w:color="auto" w:fill="auto"/>
          </w:tcPr>
          <w:p w14:paraId="402006E8" w14:textId="77777777" w:rsidR="006C0918" w:rsidRPr="00F263CE" w:rsidRDefault="006C0918" w:rsidP="00E83D56">
            <w:pPr>
              <w:rPr>
                <w:rFonts w:ascii="Arial" w:hAnsi="Arial" w:cs="Arial"/>
                <w:lang w:val="es-BO"/>
              </w:rPr>
            </w:pPr>
          </w:p>
        </w:tc>
        <w:tc>
          <w:tcPr>
            <w:tcW w:w="277" w:type="dxa"/>
            <w:shd w:val="clear" w:color="auto" w:fill="auto"/>
          </w:tcPr>
          <w:p w14:paraId="27B5CE5F" w14:textId="77777777" w:rsidR="006C0918" w:rsidRPr="00F263CE" w:rsidRDefault="006C0918" w:rsidP="00E83D56">
            <w:pPr>
              <w:rPr>
                <w:rFonts w:ascii="Arial" w:hAnsi="Arial" w:cs="Arial"/>
                <w:lang w:val="es-BO"/>
              </w:rPr>
            </w:pPr>
          </w:p>
        </w:tc>
        <w:tc>
          <w:tcPr>
            <w:tcW w:w="277" w:type="dxa"/>
            <w:shd w:val="clear" w:color="auto" w:fill="auto"/>
          </w:tcPr>
          <w:p w14:paraId="04BACF0F" w14:textId="77777777" w:rsidR="006C0918" w:rsidRPr="00F263CE" w:rsidRDefault="006C0918" w:rsidP="00E83D56">
            <w:pPr>
              <w:rPr>
                <w:rFonts w:ascii="Arial" w:hAnsi="Arial" w:cs="Arial"/>
                <w:lang w:val="es-BO"/>
              </w:rPr>
            </w:pPr>
          </w:p>
        </w:tc>
        <w:tc>
          <w:tcPr>
            <w:tcW w:w="274" w:type="dxa"/>
            <w:shd w:val="clear" w:color="auto" w:fill="auto"/>
          </w:tcPr>
          <w:p w14:paraId="0DA61CF0" w14:textId="77777777" w:rsidR="006C0918" w:rsidRPr="00F263CE" w:rsidRDefault="006C0918" w:rsidP="00E83D56">
            <w:pPr>
              <w:rPr>
                <w:rFonts w:ascii="Arial" w:hAnsi="Arial" w:cs="Arial"/>
                <w:lang w:val="es-BO"/>
              </w:rPr>
            </w:pPr>
          </w:p>
        </w:tc>
        <w:tc>
          <w:tcPr>
            <w:tcW w:w="274" w:type="dxa"/>
            <w:shd w:val="clear" w:color="auto" w:fill="auto"/>
          </w:tcPr>
          <w:p w14:paraId="38B0D64A" w14:textId="77777777" w:rsidR="006C0918" w:rsidRPr="00F263CE" w:rsidRDefault="006C0918" w:rsidP="00E83D56">
            <w:pPr>
              <w:rPr>
                <w:rFonts w:ascii="Arial" w:hAnsi="Arial" w:cs="Arial"/>
                <w:lang w:val="es-BO"/>
              </w:rPr>
            </w:pPr>
          </w:p>
        </w:tc>
        <w:tc>
          <w:tcPr>
            <w:tcW w:w="273" w:type="dxa"/>
            <w:shd w:val="clear" w:color="auto" w:fill="auto"/>
          </w:tcPr>
          <w:p w14:paraId="7319AA13" w14:textId="77777777" w:rsidR="006C0918" w:rsidRPr="00F263CE" w:rsidRDefault="006C0918" w:rsidP="00E83D56">
            <w:pPr>
              <w:rPr>
                <w:rFonts w:ascii="Arial" w:hAnsi="Arial" w:cs="Arial"/>
                <w:lang w:val="es-BO"/>
              </w:rPr>
            </w:pPr>
          </w:p>
        </w:tc>
        <w:tc>
          <w:tcPr>
            <w:tcW w:w="274" w:type="dxa"/>
            <w:shd w:val="clear" w:color="auto" w:fill="auto"/>
          </w:tcPr>
          <w:p w14:paraId="3A9E88E6" w14:textId="77777777" w:rsidR="006C0918" w:rsidRPr="00F263CE" w:rsidRDefault="006C0918" w:rsidP="00E83D56">
            <w:pPr>
              <w:rPr>
                <w:rFonts w:ascii="Arial" w:hAnsi="Arial" w:cs="Arial"/>
                <w:lang w:val="es-BO"/>
              </w:rPr>
            </w:pPr>
          </w:p>
        </w:tc>
        <w:tc>
          <w:tcPr>
            <w:tcW w:w="274" w:type="dxa"/>
            <w:shd w:val="clear" w:color="auto" w:fill="auto"/>
          </w:tcPr>
          <w:p w14:paraId="6EF6ABE7" w14:textId="77777777" w:rsidR="006C0918" w:rsidRPr="00F263CE" w:rsidRDefault="006C0918" w:rsidP="00E83D56">
            <w:pPr>
              <w:rPr>
                <w:rFonts w:ascii="Arial" w:hAnsi="Arial" w:cs="Arial"/>
                <w:lang w:val="es-BO"/>
              </w:rPr>
            </w:pPr>
          </w:p>
        </w:tc>
        <w:tc>
          <w:tcPr>
            <w:tcW w:w="274" w:type="dxa"/>
            <w:shd w:val="clear" w:color="auto" w:fill="auto"/>
          </w:tcPr>
          <w:p w14:paraId="082DC0A5" w14:textId="77777777" w:rsidR="006C0918" w:rsidRPr="00F263CE" w:rsidRDefault="006C0918" w:rsidP="00E83D56">
            <w:pPr>
              <w:rPr>
                <w:rFonts w:ascii="Arial" w:hAnsi="Arial" w:cs="Arial"/>
                <w:lang w:val="es-BO"/>
              </w:rPr>
            </w:pPr>
          </w:p>
        </w:tc>
        <w:tc>
          <w:tcPr>
            <w:tcW w:w="274" w:type="dxa"/>
            <w:shd w:val="clear" w:color="auto" w:fill="auto"/>
          </w:tcPr>
          <w:p w14:paraId="5E443A01" w14:textId="77777777" w:rsidR="006C0918" w:rsidRPr="00F263CE" w:rsidRDefault="006C0918" w:rsidP="00E83D56">
            <w:pPr>
              <w:rPr>
                <w:rFonts w:ascii="Arial" w:hAnsi="Arial" w:cs="Arial"/>
                <w:lang w:val="es-BO"/>
              </w:rPr>
            </w:pPr>
          </w:p>
        </w:tc>
        <w:tc>
          <w:tcPr>
            <w:tcW w:w="273" w:type="dxa"/>
            <w:shd w:val="clear" w:color="auto" w:fill="auto"/>
          </w:tcPr>
          <w:p w14:paraId="7A721DD0" w14:textId="77777777" w:rsidR="006C0918" w:rsidRPr="00F263CE" w:rsidRDefault="006C0918" w:rsidP="00E83D56">
            <w:pPr>
              <w:rPr>
                <w:rFonts w:ascii="Arial" w:hAnsi="Arial" w:cs="Arial"/>
                <w:lang w:val="es-BO"/>
              </w:rPr>
            </w:pPr>
          </w:p>
        </w:tc>
        <w:tc>
          <w:tcPr>
            <w:tcW w:w="274" w:type="dxa"/>
            <w:shd w:val="clear" w:color="auto" w:fill="auto"/>
          </w:tcPr>
          <w:p w14:paraId="06EEB285" w14:textId="77777777" w:rsidR="006C0918" w:rsidRPr="00F263CE" w:rsidRDefault="006C0918" w:rsidP="00E83D56">
            <w:pPr>
              <w:rPr>
                <w:rFonts w:ascii="Arial" w:hAnsi="Arial" w:cs="Arial"/>
                <w:lang w:val="es-BO"/>
              </w:rPr>
            </w:pPr>
          </w:p>
        </w:tc>
        <w:tc>
          <w:tcPr>
            <w:tcW w:w="274" w:type="dxa"/>
            <w:shd w:val="clear" w:color="auto" w:fill="auto"/>
          </w:tcPr>
          <w:p w14:paraId="0E4358D5" w14:textId="77777777" w:rsidR="006C0918" w:rsidRPr="00F263CE" w:rsidRDefault="006C0918" w:rsidP="00E83D56">
            <w:pPr>
              <w:rPr>
                <w:rFonts w:ascii="Arial" w:hAnsi="Arial" w:cs="Arial"/>
                <w:lang w:val="es-BO"/>
              </w:rPr>
            </w:pPr>
          </w:p>
        </w:tc>
        <w:tc>
          <w:tcPr>
            <w:tcW w:w="274" w:type="dxa"/>
            <w:shd w:val="clear" w:color="auto" w:fill="auto"/>
          </w:tcPr>
          <w:p w14:paraId="48B3A5EA" w14:textId="77777777" w:rsidR="006C0918" w:rsidRPr="00F263CE" w:rsidRDefault="006C0918" w:rsidP="00E83D56">
            <w:pPr>
              <w:rPr>
                <w:rFonts w:ascii="Arial" w:hAnsi="Arial" w:cs="Arial"/>
                <w:lang w:val="es-BO"/>
              </w:rPr>
            </w:pPr>
          </w:p>
        </w:tc>
        <w:tc>
          <w:tcPr>
            <w:tcW w:w="274" w:type="dxa"/>
            <w:shd w:val="clear" w:color="auto" w:fill="auto"/>
          </w:tcPr>
          <w:p w14:paraId="2EF0E73D" w14:textId="77777777" w:rsidR="006C0918" w:rsidRPr="00F263CE" w:rsidRDefault="006C0918" w:rsidP="00E83D56">
            <w:pPr>
              <w:rPr>
                <w:rFonts w:ascii="Arial" w:hAnsi="Arial" w:cs="Arial"/>
                <w:lang w:val="es-BO"/>
              </w:rPr>
            </w:pPr>
          </w:p>
        </w:tc>
        <w:tc>
          <w:tcPr>
            <w:tcW w:w="819" w:type="dxa"/>
            <w:gridSpan w:val="3"/>
            <w:shd w:val="clear" w:color="auto" w:fill="auto"/>
          </w:tcPr>
          <w:p w14:paraId="6AE3D1D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40F63EA2"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1CDADBC" w14:textId="77777777" w:rsidR="006C0918" w:rsidRPr="00F263CE" w:rsidRDefault="006C0918" w:rsidP="00E83D56">
            <w:pPr>
              <w:rPr>
                <w:rFonts w:ascii="Arial" w:hAnsi="Arial" w:cs="Arial"/>
                <w:lang w:val="es-BO"/>
              </w:rPr>
            </w:pPr>
          </w:p>
        </w:tc>
      </w:tr>
      <w:tr w:rsidR="00867686" w:rsidRPr="00F263CE" w14:paraId="2203D413"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2546FC92" w14:textId="77777777" w:rsidR="00867686" w:rsidRPr="00F263CE" w:rsidRDefault="00867686"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6C8CB51" w:rsidR="00867686" w:rsidRPr="00F263CE" w:rsidRDefault="00ED2DC1" w:rsidP="00867686">
            <w:pPr>
              <w:jc w:val="both"/>
              <w:rPr>
                <w:rFonts w:ascii="Arial" w:hAnsi="Arial" w:cs="Arial"/>
                <w:b/>
                <w:i/>
                <w:lang w:val="es-BO"/>
              </w:rPr>
            </w:pPr>
            <w:r w:rsidRPr="00ED2DC1">
              <w:rPr>
                <w:rFonts w:ascii="Arial" w:hAnsi="Arial" w:cs="Arial"/>
                <w:b/>
                <w:i/>
                <w:lang w:val="es-BO"/>
              </w:rPr>
              <w:t>El proveedor hará la entrega de la totalidad de bienes, en un periodo no mayor a 45 días calendario, a partir del siguiente día hábil de la suscripción del contrato</w:t>
            </w:r>
          </w:p>
        </w:tc>
        <w:tc>
          <w:tcPr>
            <w:tcW w:w="273" w:type="dxa"/>
            <w:tcBorders>
              <w:left w:val="single" w:sz="4" w:space="0" w:color="auto"/>
              <w:right w:val="single" w:sz="12" w:space="0" w:color="244061" w:themeColor="accent1" w:themeShade="80"/>
            </w:tcBorders>
          </w:tcPr>
          <w:p w14:paraId="4CF9B0E3" w14:textId="77777777" w:rsidR="00867686" w:rsidRPr="00F263CE" w:rsidRDefault="00867686" w:rsidP="00E83D56">
            <w:pPr>
              <w:rPr>
                <w:rFonts w:ascii="Arial" w:hAnsi="Arial" w:cs="Arial"/>
                <w:lang w:val="es-BO"/>
              </w:rPr>
            </w:pPr>
          </w:p>
        </w:tc>
      </w:tr>
      <w:tr w:rsidR="00867686" w:rsidRPr="00F263CE" w14:paraId="2C91E5DE" w14:textId="77777777" w:rsidTr="00F263CE">
        <w:trPr>
          <w:jc w:val="center"/>
        </w:trPr>
        <w:tc>
          <w:tcPr>
            <w:tcW w:w="2360" w:type="dxa"/>
            <w:vMerge/>
            <w:tcBorders>
              <w:left w:val="single" w:sz="12" w:space="0" w:color="244061" w:themeColor="accent1" w:themeShade="80"/>
              <w:right w:val="single" w:sz="4" w:space="0" w:color="auto"/>
            </w:tcBorders>
            <w:vAlign w:val="center"/>
          </w:tcPr>
          <w:p w14:paraId="07EBAE0E" w14:textId="77777777" w:rsidR="00867686" w:rsidRPr="00F263CE" w:rsidRDefault="00867686"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F263CE" w:rsidRDefault="00867686"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29AB52BD" w14:textId="77777777" w:rsidR="00867686" w:rsidRPr="00F263CE" w:rsidRDefault="00867686" w:rsidP="00E83D56">
            <w:pPr>
              <w:rPr>
                <w:rFonts w:ascii="Arial" w:hAnsi="Arial" w:cs="Arial"/>
                <w:lang w:val="es-BO"/>
              </w:rPr>
            </w:pPr>
          </w:p>
        </w:tc>
      </w:tr>
      <w:tr w:rsidR="00867686" w:rsidRPr="00F263CE" w14:paraId="271A08B4" w14:textId="77777777" w:rsidTr="00F263CE">
        <w:trPr>
          <w:jc w:val="center"/>
        </w:trPr>
        <w:tc>
          <w:tcPr>
            <w:tcW w:w="2360" w:type="dxa"/>
            <w:tcBorders>
              <w:left w:val="single" w:sz="12" w:space="0" w:color="244061" w:themeColor="accent1" w:themeShade="80"/>
            </w:tcBorders>
            <w:vAlign w:val="center"/>
          </w:tcPr>
          <w:p w14:paraId="742C3AE1" w14:textId="77777777" w:rsidR="00867686" w:rsidRPr="00F263CE" w:rsidRDefault="00867686" w:rsidP="00E83D56">
            <w:pPr>
              <w:jc w:val="right"/>
              <w:rPr>
                <w:rFonts w:ascii="Arial" w:hAnsi="Arial" w:cs="Arial"/>
                <w:lang w:val="es-BO"/>
              </w:rPr>
            </w:pPr>
          </w:p>
        </w:tc>
        <w:tc>
          <w:tcPr>
            <w:tcW w:w="296" w:type="dxa"/>
            <w:shd w:val="clear" w:color="auto" w:fill="auto"/>
          </w:tcPr>
          <w:p w14:paraId="5FDBC3A5" w14:textId="77777777" w:rsidR="00867686" w:rsidRPr="00F263CE" w:rsidRDefault="00867686" w:rsidP="00E83D56">
            <w:pPr>
              <w:rPr>
                <w:rFonts w:ascii="Arial" w:hAnsi="Arial" w:cs="Arial"/>
                <w:lang w:val="es-BO"/>
              </w:rPr>
            </w:pPr>
          </w:p>
        </w:tc>
        <w:tc>
          <w:tcPr>
            <w:tcW w:w="280" w:type="dxa"/>
            <w:shd w:val="clear" w:color="auto" w:fill="auto"/>
          </w:tcPr>
          <w:p w14:paraId="0CED7F2A" w14:textId="77777777" w:rsidR="00867686" w:rsidRPr="00F263CE" w:rsidRDefault="00867686" w:rsidP="00E83D56">
            <w:pPr>
              <w:rPr>
                <w:rFonts w:ascii="Arial" w:hAnsi="Arial" w:cs="Arial"/>
                <w:lang w:val="es-BO"/>
              </w:rPr>
            </w:pPr>
          </w:p>
        </w:tc>
        <w:tc>
          <w:tcPr>
            <w:tcW w:w="281" w:type="dxa"/>
            <w:shd w:val="clear" w:color="auto" w:fill="auto"/>
          </w:tcPr>
          <w:p w14:paraId="0E342928" w14:textId="77777777" w:rsidR="00867686" w:rsidRPr="00F263CE" w:rsidRDefault="00867686" w:rsidP="00E83D56">
            <w:pPr>
              <w:rPr>
                <w:rFonts w:ascii="Arial" w:hAnsi="Arial" w:cs="Arial"/>
                <w:lang w:val="es-BO"/>
              </w:rPr>
            </w:pPr>
          </w:p>
        </w:tc>
        <w:tc>
          <w:tcPr>
            <w:tcW w:w="271" w:type="dxa"/>
            <w:shd w:val="clear" w:color="auto" w:fill="auto"/>
          </w:tcPr>
          <w:p w14:paraId="021B8E2B" w14:textId="77777777" w:rsidR="00867686" w:rsidRPr="00F263CE" w:rsidRDefault="00867686" w:rsidP="00E83D56">
            <w:pPr>
              <w:rPr>
                <w:rFonts w:ascii="Arial" w:hAnsi="Arial" w:cs="Arial"/>
                <w:lang w:val="es-BO"/>
              </w:rPr>
            </w:pPr>
          </w:p>
        </w:tc>
        <w:tc>
          <w:tcPr>
            <w:tcW w:w="276" w:type="dxa"/>
            <w:shd w:val="clear" w:color="auto" w:fill="auto"/>
          </w:tcPr>
          <w:p w14:paraId="7629C8A8" w14:textId="77777777" w:rsidR="00867686" w:rsidRPr="00F263CE" w:rsidRDefault="00867686" w:rsidP="00E83D56">
            <w:pPr>
              <w:rPr>
                <w:rFonts w:ascii="Arial" w:hAnsi="Arial" w:cs="Arial"/>
                <w:lang w:val="es-BO"/>
              </w:rPr>
            </w:pPr>
          </w:p>
        </w:tc>
        <w:tc>
          <w:tcPr>
            <w:tcW w:w="275" w:type="dxa"/>
            <w:shd w:val="clear" w:color="auto" w:fill="auto"/>
          </w:tcPr>
          <w:p w14:paraId="3C03C859" w14:textId="77777777" w:rsidR="00867686" w:rsidRPr="00F263CE" w:rsidRDefault="00867686" w:rsidP="00E83D56">
            <w:pPr>
              <w:rPr>
                <w:rFonts w:ascii="Arial" w:hAnsi="Arial" w:cs="Arial"/>
                <w:lang w:val="es-BO"/>
              </w:rPr>
            </w:pPr>
          </w:p>
        </w:tc>
        <w:tc>
          <w:tcPr>
            <w:tcW w:w="280" w:type="dxa"/>
            <w:shd w:val="clear" w:color="auto" w:fill="auto"/>
          </w:tcPr>
          <w:p w14:paraId="7829DDB6" w14:textId="77777777" w:rsidR="00867686" w:rsidRPr="00F263CE" w:rsidRDefault="00867686" w:rsidP="00E83D56">
            <w:pPr>
              <w:rPr>
                <w:rFonts w:ascii="Arial" w:hAnsi="Arial" w:cs="Arial"/>
                <w:lang w:val="es-BO"/>
              </w:rPr>
            </w:pPr>
          </w:p>
        </w:tc>
        <w:tc>
          <w:tcPr>
            <w:tcW w:w="276" w:type="dxa"/>
            <w:shd w:val="clear" w:color="auto" w:fill="auto"/>
          </w:tcPr>
          <w:p w14:paraId="792B9815" w14:textId="77777777" w:rsidR="00867686" w:rsidRPr="00F263CE" w:rsidRDefault="00867686" w:rsidP="00E83D56">
            <w:pPr>
              <w:rPr>
                <w:rFonts w:ascii="Arial" w:hAnsi="Arial" w:cs="Arial"/>
                <w:lang w:val="es-BO"/>
              </w:rPr>
            </w:pPr>
          </w:p>
        </w:tc>
        <w:tc>
          <w:tcPr>
            <w:tcW w:w="277" w:type="dxa"/>
            <w:shd w:val="clear" w:color="auto" w:fill="auto"/>
          </w:tcPr>
          <w:p w14:paraId="18765F55" w14:textId="77777777" w:rsidR="00867686" w:rsidRPr="00F263CE" w:rsidRDefault="00867686" w:rsidP="00E83D56">
            <w:pPr>
              <w:rPr>
                <w:rFonts w:ascii="Arial" w:hAnsi="Arial" w:cs="Arial"/>
                <w:lang w:val="es-BO"/>
              </w:rPr>
            </w:pPr>
          </w:p>
        </w:tc>
        <w:tc>
          <w:tcPr>
            <w:tcW w:w="277" w:type="dxa"/>
            <w:shd w:val="clear" w:color="auto" w:fill="auto"/>
          </w:tcPr>
          <w:p w14:paraId="1034038B" w14:textId="77777777" w:rsidR="00867686" w:rsidRPr="00F263CE" w:rsidRDefault="00867686" w:rsidP="00E83D56">
            <w:pPr>
              <w:rPr>
                <w:rFonts w:ascii="Arial" w:hAnsi="Arial" w:cs="Arial"/>
                <w:lang w:val="es-BO"/>
              </w:rPr>
            </w:pPr>
          </w:p>
        </w:tc>
        <w:tc>
          <w:tcPr>
            <w:tcW w:w="274" w:type="dxa"/>
            <w:shd w:val="clear" w:color="auto" w:fill="auto"/>
          </w:tcPr>
          <w:p w14:paraId="36789FCC" w14:textId="77777777" w:rsidR="00867686" w:rsidRPr="00F263CE" w:rsidRDefault="00867686" w:rsidP="00E83D56">
            <w:pPr>
              <w:rPr>
                <w:rFonts w:ascii="Arial" w:hAnsi="Arial" w:cs="Arial"/>
                <w:lang w:val="es-BO"/>
              </w:rPr>
            </w:pPr>
          </w:p>
        </w:tc>
        <w:tc>
          <w:tcPr>
            <w:tcW w:w="274" w:type="dxa"/>
            <w:shd w:val="clear" w:color="auto" w:fill="auto"/>
          </w:tcPr>
          <w:p w14:paraId="4C9726B5" w14:textId="77777777" w:rsidR="00867686" w:rsidRPr="00F263CE" w:rsidRDefault="00867686" w:rsidP="00E83D56">
            <w:pPr>
              <w:rPr>
                <w:rFonts w:ascii="Arial" w:hAnsi="Arial" w:cs="Arial"/>
                <w:lang w:val="es-BO"/>
              </w:rPr>
            </w:pPr>
          </w:p>
        </w:tc>
        <w:tc>
          <w:tcPr>
            <w:tcW w:w="273" w:type="dxa"/>
            <w:shd w:val="clear" w:color="auto" w:fill="auto"/>
          </w:tcPr>
          <w:p w14:paraId="5DB4C02C" w14:textId="77777777" w:rsidR="00867686" w:rsidRPr="00F263CE" w:rsidRDefault="00867686" w:rsidP="00E83D56">
            <w:pPr>
              <w:rPr>
                <w:rFonts w:ascii="Arial" w:hAnsi="Arial" w:cs="Arial"/>
                <w:lang w:val="es-BO"/>
              </w:rPr>
            </w:pPr>
          </w:p>
        </w:tc>
        <w:tc>
          <w:tcPr>
            <w:tcW w:w="274" w:type="dxa"/>
            <w:shd w:val="clear" w:color="auto" w:fill="auto"/>
          </w:tcPr>
          <w:p w14:paraId="7A3D50B1" w14:textId="77777777" w:rsidR="00867686" w:rsidRPr="00F263CE" w:rsidRDefault="00867686" w:rsidP="00E83D56">
            <w:pPr>
              <w:rPr>
                <w:rFonts w:ascii="Arial" w:hAnsi="Arial" w:cs="Arial"/>
                <w:lang w:val="es-BO"/>
              </w:rPr>
            </w:pPr>
          </w:p>
        </w:tc>
        <w:tc>
          <w:tcPr>
            <w:tcW w:w="274" w:type="dxa"/>
            <w:shd w:val="clear" w:color="auto" w:fill="auto"/>
          </w:tcPr>
          <w:p w14:paraId="1D4D880B" w14:textId="77777777" w:rsidR="00867686" w:rsidRPr="00F263CE" w:rsidRDefault="00867686" w:rsidP="00E83D56">
            <w:pPr>
              <w:rPr>
                <w:rFonts w:ascii="Arial" w:hAnsi="Arial" w:cs="Arial"/>
                <w:lang w:val="es-BO"/>
              </w:rPr>
            </w:pPr>
          </w:p>
        </w:tc>
        <w:tc>
          <w:tcPr>
            <w:tcW w:w="274" w:type="dxa"/>
            <w:shd w:val="clear" w:color="auto" w:fill="auto"/>
          </w:tcPr>
          <w:p w14:paraId="4268DDA5" w14:textId="77777777" w:rsidR="00867686" w:rsidRPr="00F263CE" w:rsidRDefault="00867686" w:rsidP="00E83D56">
            <w:pPr>
              <w:rPr>
                <w:rFonts w:ascii="Arial" w:hAnsi="Arial" w:cs="Arial"/>
                <w:lang w:val="es-BO"/>
              </w:rPr>
            </w:pPr>
          </w:p>
        </w:tc>
        <w:tc>
          <w:tcPr>
            <w:tcW w:w="274" w:type="dxa"/>
            <w:shd w:val="clear" w:color="auto" w:fill="auto"/>
          </w:tcPr>
          <w:p w14:paraId="4C0BE000" w14:textId="77777777" w:rsidR="00867686" w:rsidRPr="00F263CE" w:rsidRDefault="00867686" w:rsidP="00E83D56">
            <w:pPr>
              <w:rPr>
                <w:rFonts w:ascii="Arial" w:hAnsi="Arial" w:cs="Arial"/>
                <w:lang w:val="es-BO"/>
              </w:rPr>
            </w:pPr>
          </w:p>
        </w:tc>
        <w:tc>
          <w:tcPr>
            <w:tcW w:w="273" w:type="dxa"/>
            <w:shd w:val="clear" w:color="auto" w:fill="auto"/>
          </w:tcPr>
          <w:p w14:paraId="7E9D50C3" w14:textId="77777777" w:rsidR="00867686" w:rsidRPr="00F263CE" w:rsidRDefault="00867686" w:rsidP="00E83D56">
            <w:pPr>
              <w:rPr>
                <w:rFonts w:ascii="Arial" w:hAnsi="Arial" w:cs="Arial"/>
                <w:lang w:val="es-BO"/>
              </w:rPr>
            </w:pPr>
          </w:p>
        </w:tc>
        <w:tc>
          <w:tcPr>
            <w:tcW w:w="274" w:type="dxa"/>
            <w:shd w:val="clear" w:color="auto" w:fill="auto"/>
          </w:tcPr>
          <w:p w14:paraId="74305733" w14:textId="77777777" w:rsidR="00867686" w:rsidRPr="00F263CE" w:rsidRDefault="00867686" w:rsidP="00E83D56">
            <w:pPr>
              <w:rPr>
                <w:rFonts w:ascii="Arial" w:hAnsi="Arial" w:cs="Arial"/>
                <w:lang w:val="es-BO"/>
              </w:rPr>
            </w:pPr>
          </w:p>
        </w:tc>
        <w:tc>
          <w:tcPr>
            <w:tcW w:w="274" w:type="dxa"/>
            <w:shd w:val="clear" w:color="auto" w:fill="auto"/>
          </w:tcPr>
          <w:p w14:paraId="7D8E4439" w14:textId="77777777" w:rsidR="00867686" w:rsidRPr="00F263CE" w:rsidRDefault="00867686" w:rsidP="00E83D56">
            <w:pPr>
              <w:rPr>
                <w:rFonts w:ascii="Arial" w:hAnsi="Arial" w:cs="Arial"/>
                <w:lang w:val="es-BO"/>
              </w:rPr>
            </w:pPr>
          </w:p>
        </w:tc>
        <w:tc>
          <w:tcPr>
            <w:tcW w:w="274" w:type="dxa"/>
            <w:shd w:val="clear" w:color="auto" w:fill="auto"/>
          </w:tcPr>
          <w:p w14:paraId="55DC32EB" w14:textId="77777777" w:rsidR="00867686" w:rsidRPr="00F263CE" w:rsidRDefault="00867686" w:rsidP="00E83D56">
            <w:pPr>
              <w:rPr>
                <w:rFonts w:ascii="Arial" w:hAnsi="Arial" w:cs="Arial"/>
                <w:lang w:val="es-BO"/>
              </w:rPr>
            </w:pPr>
          </w:p>
        </w:tc>
        <w:tc>
          <w:tcPr>
            <w:tcW w:w="274" w:type="dxa"/>
            <w:shd w:val="clear" w:color="auto" w:fill="auto"/>
          </w:tcPr>
          <w:p w14:paraId="7B9A5715" w14:textId="77777777" w:rsidR="00867686" w:rsidRPr="00F263CE" w:rsidRDefault="00867686" w:rsidP="00E83D56">
            <w:pPr>
              <w:rPr>
                <w:rFonts w:ascii="Arial" w:hAnsi="Arial" w:cs="Arial"/>
                <w:lang w:val="es-BO"/>
              </w:rPr>
            </w:pPr>
          </w:p>
        </w:tc>
        <w:tc>
          <w:tcPr>
            <w:tcW w:w="819" w:type="dxa"/>
            <w:gridSpan w:val="3"/>
            <w:shd w:val="clear" w:color="auto" w:fill="auto"/>
          </w:tcPr>
          <w:p w14:paraId="6B0BA82D" w14:textId="77777777" w:rsidR="00867686" w:rsidRPr="00F263CE" w:rsidRDefault="00867686" w:rsidP="00E83D56">
            <w:pPr>
              <w:jc w:val="right"/>
              <w:rPr>
                <w:rFonts w:ascii="Arial" w:hAnsi="Arial" w:cs="Arial"/>
                <w:lang w:val="es-BO"/>
              </w:rPr>
            </w:pPr>
          </w:p>
        </w:tc>
        <w:tc>
          <w:tcPr>
            <w:tcW w:w="819" w:type="dxa"/>
            <w:gridSpan w:val="3"/>
            <w:shd w:val="clear" w:color="auto" w:fill="auto"/>
          </w:tcPr>
          <w:p w14:paraId="393FC7C0" w14:textId="77777777" w:rsidR="00867686" w:rsidRPr="00F263CE" w:rsidRDefault="00867686" w:rsidP="00E83D56">
            <w:pPr>
              <w:rPr>
                <w:rFonts w:ascii="Arial" w:hAnsi="Arial" w:cs="Arial"/>
                <w:lang w:val="es-BO"/>
              </w:rPr>
            </w:pPr>
          </w:p>
        </w:tc>
        <w:tc>
          <w:tcPr>
            <w:tcW w:w="273" w:type="dxa"/>
            <w:tcBorders>
              <w:left w:val="nil"/>
              <w:right w:val="single" w:sz="12" w:space="0" w:color="244061" w:themeColor="accent1" w:themeShade="80"/>
            </w:tcBorders>
          </w:tcPr>
          <w:p w14:paraId="5EDEDEE6" w14:textId="77777777" w:rsidR="00867686" w:rsidRPr="00F263CE" w:rsidRDefault="00867686" w:rsidP="00E83D56">
            <w:pPr>
              <w:rPr>
                <w:rFonts w:ascii="Arial" w:hAnsi="Arial" w:cs="Arial"/>
                <w:lang w:val="es-BO"/>
              </w:rPr>
            </w:pPr>
          </w:p>
        </w:tc>
      </w:tr>
      <w:tr w:rsidR="00A23308" w:rsidRPr="00F263CE" w14:paraId="6D12AC5A" w14:textId="77777777" w:rsidTr="00F263CE">
        <w:trPr>
          <w:jc w:val="center"/>
        </w:trPr>
        <w:tc>
          <w:tcPr>
            <w:tcW w:w="2360" w:type="dxa"/>
            <w:tcBorders>
              <w:left w:val="single" w:sz="12" w:space="0" w:color="244061" w:themeColor="accent1" w:themeShade="80"/>
            </w:tcBorders>
            <w:shd w:val="clear" w:color="auto" w:fill="auto"/>
            <w:vAlign w:val="center"/>
          </w:tcPr>
          <w:p w14:paraId="3A36EDB9" w14:textId="77777777" w:rsidR="00A23308" w:rsidRPr="00F263CE" w:rsidRDefault="00A23308" w:rsidP="00E83D56">
            <w:pPr>
              <w:jc w:val="right"/>
              <w:rPr>
                <w:rFonts w:ascii="Arial" w:hAnsi="Arial" w:cs="Arial"/>
                <w:lang w:val="es-BO"/>
              </w:rPr>
            </w:pPr>
          </w:p>
        </w:tc>
        <w:tc>
          <w:tcPr>
            <w:tcW w:w="296" w:type="dxa"/>
            <w:shd w:val="clear" w:color="auto" w:fill="auto"/>
          </w:tcPr>
          <w:p w14:paraId="684A96B0" w14:textId="77777777" w:rsidR="00A23308" w:rsidRPr="00F263CE" w:rsidRDefault="00A23308" w:rsidP="00E83D56">
            <w:pPr>
              <w:rPr>
                <w:rFonts w:ascii="Arial" w:hAnsi="Arial" w:cs="Arial"/>
                <w:lang w:val="es-BO"/>
              </w:rPr>
            </w:pPr>
          </w:p>
        </w:tc>
        <w:tc>
          <w:tcPr>
            <w:tcW w:w="280" w:type="dxa"/>
            <w:shd w:val="clear" w:color="auto" w:fill="auto"/>
          </w:tcPr>
          <w:p w14:paraId="1083DEE4" w14:textId="77777777" w:rsidR="00A23308" w:rsidRPr="00F263CE" w:rsidRDefault="00A23308" w:rsidP="00E83D56">
            <w:pPr>
              <w:rPr>
                <w:rFonts w:ascii="Arial" w:hAnsi="Arial" w:cs="Arial"/>
                <w:lang w:val="es-BO"/>
              </w:rPr>
            </w:pPr>
          </w:p>
        </w:tc>
        <w:tc>
          <w:tcPr>
            <w:tcW w:w="281" w:type="dxa"/>
            <w:shd w:val="clear" w:color="auto" w:fill="auto"/>
          </w:tcPr>
          <w:p w14:paraId="2E0A9B75" w14:textId="77777777" w:rsidR="00A23308" w:rsidRPr="00F263CE" w:rsidRDefault="00A23308" w:rsidP="00E83D56">
            <w:pPr>
              <w:rPr>
                <w:rFonts w:ascii="Arial" w:hAnsi="Arial" w:cs="Arial"/>
                <w:lang w:val="es-BO"/>
              </w:rPr>
            </w:pPr>
          </w:p>
        </w:tc>
        <w:tc>
          <w:tcPr>
            <w:tcW w:w="271" w:type="dxa"/>
            <w:shd w:val="clear" w:color="auto" w:fill="auto"/>
          </w:tcPr>
          <w:p w14:paraId="67FAAE0B" w14:textId="77777777" w:rsidR="00A23308" w:rsidRPr="00F263CE" w:rsidRDefault="00A23308" w:rsidP="00E83D56">
            <w:pPr>
              <w:rPr>
                <w:rFonts w:ascii="Arial" w:hAnsi="Arial" w:cs="Arial"/>
                <w:lang w:val="es-BO"/>
              </w:rPr>
            </w:pPr>
          </w:p>
        </w:tc>
        <w:tc>
          <w:tcPr>
            <w:tcW w:w="276" w:type="dxa"/>
            <w:shd w:val="clear" w:color="auto" w:fill="auto"/>
          </w:tcPr>
          <w:p w14:paraId="16F3D455" w14:textId="77777777" w:rsidR="00A23308" w:rsidRPr="00F263CE" w:rsidRDefault="00A23308" w:rsidP="00E83D56">
            <w:pPr>
              <w:rPr>
                <w:rFonts w:ascii="Arial" w:hAnsi="Arial" w:cs="Arial"/>
                <w:lang w:val="es-BO"/>
              </w:rPr>
            </w:pPr>
          </w:p>
        </w:tc>
        <w:tc>
          <w:tcPr>
            <w:tcW w:w="275" w:type="dxa"/>
            <w:shd w:val="clear" w:color="auto" w:fill="auto"/>
          </w:tcPr>
          <w:p w14:paraId="23258FC8" w14:textId="77777777" w:rsidR="00A23308" w:rsidRPr="00F263CE" w:rsidRDefault="00A23308" w:rsidP="00E83D56">
            <w:pPr>
              <w:rPr>
                <w:rFonts w:ascii="Arial" w:hAnsi="Arial" w:cs="Arial"/>
                <w:lang w:val="es-BO"/>
              </w:rPr>
            </w:pPr>
          </w:p>
        </w:tc>
        <w:tc>
          <w:tcPr>
            <w:tcW w:w="280" w:type="dxa"/>
            <w:shd w:val="clear" w:color="auto" w:fill="auto"/>
          </w:tcPr>
          <w:p w14:paraId="7309A965" w14:textId="77777777" w:rsidR="00A23308" w:rsidRPr="00F263CE" w:rsidRDefault="00A23308" w:rsidP="00E83D56">
            <w:pPr>
              <w:rPr>
                <w:rFonts w:ascii="Arial" w:hAnsi="Arial" w:cs="Arial"/>
                <w:lang w:val="es-BO"/>
              </w:rPr>
            </w:pPr>
          </w:p>
        </w:tc>
        <w:tc>
          <w:tcPr>
            <w:tcW w:w="276" w:type="dxa"/>
            <w:shd w:val="clear" w:color="auto" w:fill="auto"/>
          </w:tcPr>
          <w:p w14:paraId="54B47B4E" w14:textId="77777777" w:rsidR="00A23308" w:rsidRPr="00F263CE" w:rsidRDefault="00A23308" w:rsidP="00E83D56">
            <w:pPr>
              <w:rPr>
                <w:rFonts w:ascii="Arial" w:hAnsi="Arial" w:cs="Arial"/>
                <w:lang w:val="es-BO"/>
              </w:rPr>
            </w:pPr>
          </w:p>
        </w:tc>
        <w:tc>
          <w:tcPr>
            <w:tcW w:w="277" w:type="dxa"/>
            <w:shd w:val="clear" w:color="auto" w:fill="auto"/>
          </w:tcPr>
          <w:p w14:paraId="2AEB43AB" w14:textId="77777777" w:rsidR="00A23308" w:rsidRPr="00F263CE" w:rsidRDefault="00A23308" w:rsidP="00E83D56">
            <w:pPr>
              <w:rPr>
                <w:rFonts w:ascii="Arial" w:hAnsi="Arial" w:cs="Arial"/>
                <w:lang w:val="es-BO"/>
              </w:rPr>
            </w:pPr>
          </w:p>
        </w:tc>
        <w:tc>
          <w:tcPr>
            <w:tcW w:w="277" w:type="dxa"/>
            <w:shd w:val="clear" w:color="auto" w:fill="auto"/>
          </w:tcPr>
          <w:p w14:paraId="1E8FB2EB" w14:textId="77777777" w:rsidR="00A23308" w:rsidRPr="00F263CE" w:rsidRDefault="00A23308" w:rsidP="00E83D56">
            <w:pPr>
              <w:rPr>
                <w:rFonts w:ascii="Arial" w:hAnsi="Arial" w:cs="Arial"/>
                <w:lang w:val="es-BO"/>
              </w:rPr>
            </w:pPr>
          </w:p>
        </w:tc>
        <w:tc>
          <w:tcPr>
            <w:tcW w:w="274" w:type="dxa"/>
            <w:shd w:val="clear" w:color="auto" w:fill="auto"/>
          </w:tcPr>
          <w:p w14:paraId="09CF92E7" w14:textId="77777777" w:rsidR="00A23308" w:rsidRPr="00F263CE" w:rsidRDefault="00A23308" w:rsidP="00E83D56">
            <w:pPr>
              <w:rPr>
                <w:rFonts w:ascii="Arial" w:hAnsi="Arial" w:cs="Arial"/>
                <w:lang w:val="es-BO"/>
              </w:rPr>
            </w:pPr>
          </w:p>
        </w:tc>
        <w:tc>
          <w:tcPr>
            <w:tcW w:w="274" w:type="dxa"/>
            <w:shd w:val="clear" w:color="auto" w:fill="auto"/>
          </w:tcPr>
          <w:p w14:paraId="7B435DDD" w14:textId="77777777" w:rsidR="00A23308" w:rsidRPr="00F263CE" w:rsidRDefault="00A23308" w:rsidP="00E83D56">
            <w:pPr>
              <w:rPr>
                <w:rFonts w:ascii="Arial" w:hAnsi="Arial" w:cs="Arial"/>
                <w:lang w:val="es-BO"/>
              </w:rPr>
            </w:pPr>
          </w:p>
        </w:tc>
        <w:tc>
          <w:tcPr>
            <w:tcW w:w="273" w:type="dxa"/>
            <w:shd w:val="clear" w:color="auto" w:fill="auto"/>
          </w:tcPr>
          <w:p w14:paraId="6274DF18" w14:textId="77777777" w:rsidR="00A23308" w:rsidRPr="00F263CE" w:rsidRDefault="00A23308" w:rsidP="00E83D56">
            <w:pPr>
              <w:rPr>
                <w:rFonts w:ascii="Arial" w:hAnsi="Arial" w:cs="Arial"/>
                <w:lang w:val="es-BO"/>
              </w:rPr>
            </w:pPr>
          </w:p>
        </w:tc>
        <w:tc>
          <w:tcPr>
            <w:tcW w:w="274" w:type="dxa"/>
            <w:shd w:val="clear" w:color="auto" w:fill="auto"/>
          </w:tcPr>
          <w:p w14:paraId="389F86A4" w14:textId="77777777" w:rsidR="00A23308" w:rsidRPr="00F263CE" w:rsidRDefault="00A23308" w:rsidP="00E83D56">
            <w:pPr>
              <w:rPr>
                <w:rFonts w:ascii="Arial" w:hAnsi="Arial" w:cs="Arial"/>
                <w:lang w:val="es-BO"/>
              </w:rPr>
            </w:pPr>
          </w:p>
        </w:tc>
        <w:tc>
          <w:tcPr>
            <w:tcW w:w="274" w:type="dxa"/>
            <w:shd w:val="clear" w:color="auto" w:fill="auto"/>
          </w:tcPr>
          <w:p w14:paraId="5AFD2322" w14:textId="77777777" w:rsidR="00A23308" w:rsidRPr="00F263CE" w:rsidRDefault="00A23308" w:rsidP="00E83D56">
            <w:pPr>
              <w:rPr>
                <w:rFonts w:ascii="Arial" w:hAnsi="Arial" w:cs="Arial"/>
                <w:lang w:val="es-BO"/>
              </w:rPr>
            </w:pPr>
          </w:p>
        </w:tc>
        <w:tc>
          <w:tcPr>
            <w:tcW w:w="274" w:type="dxa"/>
            <w:shd w:val="clear" w:color="auto" w:fill="auto"/>
          </w:tcPr>
          <w:p w14:paraId="3C39BC39" w14:textId="77777777" w:rsidR="00A23308" w:rsidRPr="00F263CE" w:rsidRDefault="00A23308" w:rsidP="00E83D56">
            <w:pPr>
              <w:rPr>
                <w:rFonts w:ascii="Arial" w:hAnsi="Arial" w:cs="Arial"/>
                <w:lang w:val="es-BO"/>
              </w:rPr>
            </w:pPr>
          </w:p>
        </w:tc>
        <w:tc>
          <w:tcPr>
            <w:tcW w:w="274" w:type="dxa"/>
            <w:shd w:val="clear" w:color="auto" w:fill="auto"/>
          </w:tcPr>
          <w:p w14:paraId="0DF6ADA1" w14:textId="77777777" w:rsidR="00A23308" w:rsidRPr="00F263CE" w:rsidRDefault="00A23308" w:rsidP="00E83D56">
            <w:pPr>
              <w:rPr>
                <w:rFonts w:ascii="Arial" w:hAnsi="Arial" w:cs="Arial"/>
                <w:lang w:val="es-BO"/>
              </w:rPr>
            </w:pPr>
          </w:p>
        </w:tc>
        <w:tc>
          <w:tcPr>
            <w:tcW w:w="273" w:type="dxa"/>
            <w:shd w:val="clear" w:color="auto" w:fill="auto"/>
          </w:tcPr>
          <w:p w14:paraId="4B6FA193" w14:textId="77777777" w:rsidR="00A23308" w:rsidRPr="00F263CE" w:rsidRDefault="00A23308" w:rsidP="00E83D56">
            <w:pPr>
              <w:rPr>
                <w:rFonts w:ascii="Arial" w:hAnsi="Arial" w:cs="Arial"/>
                <w:lang w:val="es-BO"/>
              </w:rPr>
            </w:pPr>
          </w:p>
        </w:tc>
        <w:tc>
          <w:tcPr>
            <w:tcW w:w="274" w:type="dxa"/>
            <w:shd w:val="clear" w:color="auto" w:fill="auto"/>
          </w:tcPr>
          <w:p w14:paraId="14966510" w14:textId="77777777" w:rsidR="00A23308" w:rsidRPr="00F263CE" w:rsidRDefault="00A23308" w:rsidP="00E83D56">
            <w:pPr>
              <w:rPr>
                <w:rFonts w:ascii="Arial" w:hAnsi="Arial" w:cs="Arial"/>
                <w:lang w:val="es-BO"/>
              </w:rPr>
            </w:pPr>
          </w:p>
        </w:tc>
        <w:tc>
          <w:tcPr>
            <w:tcW w:w="274" w:type="dxa"/>
            <w:shd w:val="clear" w:color="auto" w:fill="auto"/>
          </w:tcPr>
          <w:p w14:paraId="68AFD66D" w14:textId="77777777" w:rsidR="00A23308" w:rsidRPr="00F263CE" w:rsidRDefault="00A23308" w:rsidP="00E83D56">
            <w:pPr>
              <w:rPr>
                <w:rFonts w:ascii="Arial" w:hAnsi="Arial" w:cs="Arial"/>
                <w:lang w:val="es-BO"/>
              </w:rPr>
            </w:pPr>
          </w:p>
        </w:tc>
        <w:tc>
          <w:tcPr>
            <w:tcW w:w="274" w:type="dxa"/>
            <w:shd w:val="clear" w:color="auto" w:fill="auto"/>
          </w:tcPr>
          <w:p w14:paraId="3CC1F59B" w14:textId="77777777" w:rsidR="00A23308" w:rsidRPr="00F263CE" w:rsidRDefault="00A23308" w:rsidP="00E83D56">
            <w:pPr>
              <w:rPr>
                <w:rFonts w:ascii="Arial" w:hAnsi="Arial" w:cs="Arial"/>
                <w:lang w:val="es-BO"/>
              </w:rPr>
            </w:pPr>
          </w:p>
        </w:tc>
        <w:tc>
          <w:tcPr>
            <w:tcW w:w="274" w:type="dxa"/>
            <w:shd w:val="clear" w:color="auto" w:fill="auto"/>
          </w:tcPr>
          <w:p w14:paraId="77F80542" w14:textId="77777777" w:rsidR="00A23308" w:rsidRPr="00F263CE" w:rsidRDefault="00A23308" w:rsidP="00E83D56">
            <w:pPr>
              <w:rPr>
                <w:rFonts w:ascii="Arial" w:hAnsi="Arial" w:cs="Arial"/>
                <w:lang w:val="es-BO"/>
              </w:rPr>
            </w:pPr>
          </w:p>
        </w:tc>
        <w:tc>
          <w:tcPr>
            <w:tcW w:w="273" w:type="dxa"/>
            <w:shd w:val="clear" w:color="auto" w:fill="auto"/>
          </w:tcPr>
          <w:p w14:paraId="00EEBFE6" w14:textId="77777777" w:rsidR="00A23308" w:rsidRPr="00F263CE" w:rsidRDefault="00A23308" w:rsidP="00E83D56">
            <w:pPr>
              <w:rPr>
                <w:rFonts w:ascii="Arial" w:hAnsi="Arial" w:cs="Arial"/>
                <w:lang w:val="es-BO"/>
              </w:rPr>
            </w:pPr>
          </w:p>
        </w:tc>
        <w:tc>
          <w:tcPr>
            <w:tcW w:w="273" w:type="dxa"/>
            <w:shd w:val="clear" w:color="auto" w:fill="auto"/>
          </w:tcPr>
          <w:p w14:paraId="6244850A" w14:textId="77777777" w:rsidR="00A23308" w:rsidRPr="00F263CE" w:rsidRDefault="00A23308" w:rsidP="00E83D56">
            <w:pPr>
              <w:rPr>
                <w:rFonts w:ascii="Arial" w:hAnsi="Arial" w:cs="Arial"/>
                <w:lang w:val="es-BO"/>
              </w:rPr>
            </w:pPr>
          </w:p>
        </w:tc>
        <w:tc>
          <w:tcPr>
            <w:tcW w:w="273" w:type="dxa"/>
            <w:shd w:val="clear" w:color="auto" w:fill="auto"/>
          </w:tcPr>
          <w:p w14:paraId="79B0AA18" w14:textId="77777777" w:rsidR="00A23308" w:rsidRPr="00F263CE" w:rsidRDefault="00A23308" w:rsidP="00E83D56">
            <w:pPr>
              <w:rPr>
                <w:rFonts w:ascii="Arial" w:hAnsi="Arial" w:cs="Arial"/>
                <w:lang w:val="es-BO"/>
              </w:rPr>
            </w:pPr>
          </w:p>
        </w:tc>
        <w:tc>
          <w:tcPr>
            <w:tcW w:w="273" w:type="dxa"/>
            <w:shd w:val="clear" w:color="auto" w:fill="auto"/>
          </w:tcPr>
          <w:p w14:paraId="097A61BE" w14:textId="77777777" w:rsidR="00A23308" w:rsidRPr="00F263CE" w:rsidRDefault="00A23308" w:rsidP="00E83D56">
            <w:pPr>
              <w:rPr>
                <w:rFonts w:ascii="Arial" w:hAnsi="Arial" w:cs="Arial"/>
                <w:lang w:val="es-BO"/>
              </w:rPr>
            </w:pPr>
          </w:p>
        </w:tc>
        <w:tc>
          <w:tcPr>
            <w:tcW w:w="273" w:type="dxa"/>
            <w:shd w:val="clear" w:color="auto" w:fill="auto"/>
          </w:tcPr>
          <w:p w14:paraId="370475CA" w14:textId="77777777" w:rsidR="00A23308" w:rsidRPr="00F263CE" w:rsidRDefault="00A23308" w:rsidP="00E83D56">
            <w:pPr>
              <w:rPr>
                <w:rFonts w:ascii="Arial" w:hAnsi="Arial" w:cs="Arial"/>
                <w:lang w:val="es-BO"/>
              </w:rPr>
            </w:pPr>
          </w:p>
        </w:tc>
        <w:tc>
          <w:tcPr>
            <w:tcW w:w="273" w:type="dxa"/>
            <w:shd w:val="clear" w:color="auto" w:fill="auto"/>
          </w:tcPr>
          <w:p w14:paraId="41278FF6"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5CAB872" w14:textId="77777777" w:rsidR="00A23308" w:rsidRPr="00F263CE" w:rsidRDefault="00A23308" w:rsidP="00E83D56">
            <w:pPr>
              <w:rPr>
                <w:rFonts w:ascii="Arial" w:hAnsi="Arial" w:cs="Arial"/>
                <w:lang w:val="es-BO"/>
              </w:rPr>
            </w:pPr>
          </w:p>
        </w:tc>
      </w:tr>
      <w:tr w:rsidR="00430639" w:rsidRPr="00F263CE" w14:paraId="71139BA9"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006AE8B8" w14:textId="77777777" w:rsidR="00430639" w:rsidRPr="00F263CE" w:rsidRDefault="00430639"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430639" w:rsidRPr="00F263CE" w:rsidRDefault="00430639" w:rsidP="00430639">
            <w:pPr>
              <w:jc w:val="right"/>
              <w:rPr>
                <w:rFonts w:ascii="Arial" w:hAnsi="Arial" w:cs="Arial"/>
                <w:lang w:val="es-BO"/>
              </w:rPr>
            </w:pPr>
            <w:r w:rsidRPr="00F263CE">
              <w:rPr>
                <w:rFonts w:ascii="Arial" w:hAnsi="Arial" w:cs="Arial"/>
                <w:lang w:val="es-BO"/>
              </w:rPr>
              <w:t>de Contrato</w:t>
            </w:r>
          </w:p>
          <w:p w14:paraId="49C74EF3" w14:textId="77777777" w:rsidR="00430639" w:rsidRPr="00F263CE" w:rsidRDefault="00430639"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3A748181" w:rsidR="00430639" w:rsidRPr="00F263CE" w:rsidRDefault="00430639" w:rsidP="00213025">
            <w:pPr>
              <w:jc w:val="both"/>
              <w:rPr>
                <w:rFonts w:ascii="Arial" w:hAnsi="Arial" w:cs="Arial"/>
                <w:b/>
                <w:i/>
                <w:lang w:val="es-BO"/>
              </w:rPr>
            </w:pPr>
            <w:r w:rsidRPr="00C544EC">
              <w:rPr>
                <w:rFonts w:ascii="Arial" w:hAnsi="Arial" w:cs="Arial"/>
                <w:b/>
                <w:i/>
                <w:lang w:val="es-BO"/>
              </w:rPr>
              <w:t>El proponente</w:t>
            </w:r>
            <w:r w:rsidR="008A7A00" w:rsidRPr="00C544EC">
              <w:rPr>
                <w:rFonts w:ascii="Arial" w:hAnsi="Arial" w:cs="Arial"/>
                <w:b/>
                <w:i/>
                <w:lang w:val="es-BO"/>
              </w:rPr>
              <w:t xml:space="preserve"> adjudicado deberá constituir una Garantía de</w:t>
            </w:r>
            <w:r w:rsidRPr="00C544EC">
              <w:rPr>
                <w:rFonts w:ascii="Arial" w:hAnsi="Arial" w:cs="Arial"/>
                <w:b/>
                <w:i/>
                <w:lang w:val="es-BO"/>
              </w:rPr>
              <w:t xml:space="preserve"> </w:t>
            </w:r>
            <w:r w:rsidR="008A7A00" w:rsidRPr="00C544EC">
              <w:rPr>
                <w:rFonts w:ascii="Arial" w:hAnsi="Arial" w:cs="Arial"/>
                <w:b/>
                <w:i/>
                <w:lang w:val="es-BO"/>
              </w:rPr>
              <w:t xml:space="preserve">Cumplimiento </w:t>
            </w:r>
            <w:r w:rsidRPr="00C544EC">
              <w:rPr>
                <w:rFonts w:ascii="Arial" w:hAnsi="Arial" w:cs="Arial"/>
                <w:b/>
                <w:i/>
                <w:lang w:val="es-BO"/>
              </w:rPr>
              <w:t xml:space="preserve">de </w:t>
            </w:r>
            <w:r w:rsidR="008A7A00" w:rsidRPr="00C544EC">
              <w:rPr>
                <w:rFonts w:ascii="Arial" w:hAnsi="Arial" w:cs="Arial"/>
                <w:b/>
                <w:i/>
                <w:lang w:val="es-BO"/>
              </w:rPr>
              <w:t>Contrato equivalente al 7</w:t>
            </w:r>
            <w:proofErr w:type="gramStart"/>
            <w:r w:rsidR="008A7A00" w:rsidRPr="00C544EC">
              <w:rPr>
                <w:rFonts w:ascii="Arial" w:hAnsi="Arial" w:cs="Arial"/>
                <w:b/>
                <w:i/>
                <w:lang w:val="es-BO"/>
              </w:rPr>
              <w:t xml:space="preserve">% </w:t>
            </w:r>
            <w:r w:rsidR="005F4330">
              <w:rPr>
                <w:rFonts w:ascii="Arial" w:hAnsi="Arial" w:cs="Arial"/>
                <w:b/>
                <w:i/>
                <w:lang w:val="es-BO"/>
              </w:rPr>
              <w:t>.</w:t>
            </w:r>
            <w:proofErr w:type="gramEnd"/>
          </w:p>
        </w:tc>
        <w:tc>
          <w:tcPr>
            <w:tcW w:w="273" w:type="dxa"/>
            <w:tcBorders>
              <w:left w:val="single" w:sz="4" w:space="0" w:color="auto"/>
              <w:right w:val="single" w:sz="12" w:space="0" w:color="244061" w:themeColor="accent1" w:themeShade="80"/>
            </w:tcBorders>
          </w:tcPr>
          <w:p w14:paraId="0EDDE129" w14:textId="77777777" w:rsidR="00430639" w:rsidRPr="00F263CE" w:rsidRDefault="00430639" w:rsidP="00E83D56">
            <w:pPr>
              <w:rPr>
                <w:rFonts w:ascii="Arial" w:hAnsi="Arial" w:cs="Arial"/>
                <w:lang w:val="es-BO"/>
              </w:rPr>
            </w:pPr>
          </w:p>
        </w:tc>
      </w:tr>
      <w:tr w:rsidR="00430639" w:rsidRPr="00F263CE" w14:paraId="1F1DF909" w14:textId="77777777" w:rsidTr="00F263CE">
        <w:trPr>
          <w:jc w:val="center"/>
        </w:trPr>
        <w:tc>
          <w:tcPr>
            <w:tcW w:w="2360" w:type="dxa"/>
            <w:vMerge/>
            <w:tcBorders>
              <w:left w:val="single" w:sz="12" w:space="0" w:color="244061" w:themeColor="accent1" w:themeShade="80"/>
              <w:right w:val="single" w:sz="4" w:space="0" w:color="auto"/>
            </w:tcBorders>
            <w:vAlign w:val="center"/>
          </w:tcPr>
          <w:p w14:paraId="1847A453" w14:textId="77777777" w:rsidR="00430639" w:rsidRPr="00F263CE" w:rsidRDefault="00430639"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F263CE" w:rsidRDefault="00430639"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7E9E6F3A" w14:textId="77777777" w:rsidR="00430639" w:rsidRPr="00F263CE" w:rsidRDefault="00430639" w:rsidP="00E83D56">
            <w:pPr>
              <w:rPr>
                <w:rFonts w:ascii="Arial" w:hAnsi="Arial" w:cs="Arial"/>
                <w:lang w:val="es-BO"/>
              </w:rPr>
            </w:pPr>
          </w:p>
        </w:tc>
      </w:tr>
      <w:tr w:rsidR="00A23308" w:rsidRPr="00F263CE" w14:paraId="6F75A660" w14:textId="77777777" w:rsidTr="00F263CE">
        <w:trPr>
          <w:jc w:val="center"/>
        </w:trPr>
        <w:tc>
          <w:tcPr>
            <w:tcW w:w="2360" w:type="dxa"/>
            <w:tcBorders>
              <w:left w:val="single" w:sz="12" w:space="0" w:color="244061" w:themeColor="accent1" w:themeShade="80"/>
            </w:tcBorders>
            <w:shd w:val="clear" w:color="auto" w:fill="auto"/>
            <w:vAlign w:val="center"/>
          </w:tcPr>
          <w:p w14:paraId="5BE79693" w14:textId="77777777" w:rsidR="00A23308" w:rsidRPr="00F263CE" w:rsidRDefault="00A23308" w:rsidP="00E83D56">
            <w:pPr>
              <w:jc w:val="right"/>
              <w:rPr>
                <w:rFonts w:ascii="Arial" w:hAnsi="Arial" w:cs="Arial"/>
                <w:lang w:val="es-BO"/>
              </w:rPr>
            </w:pPr>
          </w:p>
        </w:tc>
        <w:tc>
          <w:tcPr>
            <w:tcW w:w="296" w:type="dxa"/>
            <w:shd w:val="clear" w:color="auto" w:fill="auto"/>
          </w:tcPr>
          <w:p w14:paraId="5E886A1B" w14:textId="77777777" w:rsidR="00A23308" w:rsidRPr="00F263CE" w:rsidRDefault="00A23308" w:rsidP="00E83D56">
            <w:pPr>
              <w:rPr>
                <w:rFonts w:ascii="Arial" w:hAnsi="Arial" w:cs="Arial"/>
                <w:lang w:val="es-BO"/>
              </w:rPr>
            </w:pPr>
          </w:p>
        </w:tc>
        <w:tc>
          <w:tcPr>
            <w:tcW w:w="280" w:type="dxa"/>
            <w:shd w:val="clear" w:color="auto" w:fill="auto"/>
          </w:tcPr>
          <w:p w14:paraId="325B6C72" w14:textId="77777777" w:rsidR="00A23308" w:rsidRPr="00F263CE" w:rsidRDefault="00A23308" w:rsidP="00E83D56">
            <w:pPr>
              <w:rPr>
                <w:rFonts w:ascii="Arial" w:hAnsi="Arial" w:cs="Arial"/>
                <w:lang w:val="es-BO"/>
              </w:rPr>
            </w:pPr>
          </w:p>
        </w:tc>
        <w:tc>
          <w:tcPr>
            <w:tcW w:w="281" w:type="dxa"/>
            <w:shd w:val="clear" w:color="auto" w:fill="auto"/>
          </w:tcPr>
          <w:p w14:paraId="785C14B2" w14:textId="77777777" w:rsidR="00A23308" w:rsidRPr="00F263CE" w:rsidRDefault="00A23308" w:rsidP="00E83D56">
            <w:pPr>
              <w:rPr>
                <w:rFonts w:ascii="Arial" w:hAnsi="Arial" w:cs="Arial"/>
                <w:lang w:val="es-BO"/>
              </w:rPr>
            </w:pPr>
          </w:p>
        </w:tc>
        <w:tc>
          <w:tcPr>
            <w:tcW w:w="271" w:type="dxa"/>
            <w:shd w:val="clear" w:color="auto" w:fill="auto"/>
          </w:tcPr>
          <w:p w14:paraId="7F92F535" w14:textId="77777777" w:rsidR="00A23308" w:rsidRPr="00F263CE" w:rsidRDefault="00A23308" w:rsidP="00E83D56">
            <w:pPr>
              <w:rPr>
                <w:rFonts w:ascii="Arial" w:hAnsi="Arial" w:cs="Arial"/>
                <w:lang w:val="es-BO"/>
              </w:rPr>
            </w:pPr>
          </w:p>
        </w:tc>
        <w:tc>
          <w:tcPr>
            <w:tcW w:w="276" w:type="dxa"/>
            <w:shd w:val="clear" w:color="auto" w:fill="auto"/>
          </w:tcPr>
          <w:p w14:paraId="43D5FEE5" w14:textId="77777777" w:rsidR="00A23308" w:rsidRPr="00F263CE" w:rsidRDefault="00A23308" w:rsidP="00E83D56">
            <w:pPr>
              <w:rPr>
                <w:rFonts w:ascii="Arial" w:hAnsi="Arial" w:cs="Arial"/>
                <w:lang w:val="es-BO"/>
              </w:rPr>
            </w:pPr>
          </w:p>
        </w:tc>
        <w:tc>
          <w:tcPr>
            <w:tcW w:w="275" w:type="dxa"/>
            <w:shd w:val="clear" w:color="auto" w:fill="auto"/>
          </w:tcPr>
          <w:p w14:paraId="03A06EC9" w14:textId="77777777" w:rsidR="00A23308" w:rsidRPr="00F263CE" w:rsidRDefault="00A23308" w:rsidP="00E83D56">
            <w:pPr>
              <w:rPr>
                <w:rFonts w:ascii="Arial" w:hAnsi="Arial" w:cs="Arial"/>
                <w:lang w:val="es-BO"/>
              </w:rPr>
            </w:pPr>
          </w:p>
        </w:tc>
        <w:tc>
          <w:tcPr>
            <w:tcW w:w="280" w:type="dxa"/>
            <w:shd w:val="clear" w:color="auto" w:fill="auto"/>
          </w:tcPr>
          <w:p w14:paraId="3CC6D575" w14:textId="77777777" w:rsidR="00A23308" w:rsidRPr="00F263CE" w:rsidRDefault="00A23308" w:rsidP="00E83D56">
            <w:pPr>
              <w:rPr>
                <w:rFonts w:ascii="Arial" w:hAnsi="Arial" w:cs="Arial"/>
                <w:lang w:val="es-BO"/>
              </w:rPr>
            </w:pPr>
          </w:p>
        </w:tc>
        <w:tc>
          <w:tcPr>
            <w:tcW w:w="276" w:type="dxa"/>
            <w:shd w:val="clear" w:color="auto" w:fill="auto"/>
          </w:tcPr>
          <w:p w14:paraId="32F7CB70" w14:textId="77777777" w:rsidR="00A23308" w:rsidRPr="00F263CE" w:rsidRDefault="00A23308" w:rsidP="00E83D56">
            <w:pPr>
              <w:rPr>
                <w:rFonts w:ascii="Arial" w:hAnsi="Arial" w:cs="Arial"/>
                <w:lang w:val="es-BO"/>
              </w:rPr>
            </w:pPr>
          </w:p>
        </w:tc>
        <w:tc>
          <w:tcPr>
            <w:tcW w:w="277" w:type="dxa"/>
            <w:shd w:val="clear" w:color="auto" w:fill="auto"/>
          </w:tcPr>
          <w:p w14:paraId="67444AAC" w14:textId="77777777" w:rsidR="00A23308" w:rsidRPr="00F263CE" w:rsidRDefault="00A23308" w:rsidP="00E83D56">
            <w:pPr>
              <w:rPr>
                <w:rFonts w:ascii="Arial" w:hAnsi="Arial" w:cs="Arial"/>
                <w:lang w:val="es-BO"/>
              </w:rPr>
            </w:pPr>
          </w:p>
        </w:tc>
        <w:tc>
          <w:tcPr>
            <w:tcW w:w="277" w:type="dxa"/>
            <w:shd w:val="clear" w:color="auto" w:fill="auto"/>
          </w:tcPr>
          <w:p w14:paraId="41F19129" w14:textId="77777777" w:rsidR="00A23308" w:rsidRPr="00F263CE" w:rsidRDefault="00A23308" w:rsidP="00E83D56">
            <w:pPr>
              <w:rPr>
                <w:rFonts w:ascii="Arial" w:hAnsi="Arial" w:cs="Arial"/>
                <w:lang w:val="es-BO"/>
              </w:rPr>
            </w:pPr>
          </w:p>
        </w:tc>
        <w:tc>
          <w:tcPr>
            <w:tcW w:w="274" w:type="dxa"/>
            <w:shd w:val="clear" w:color="auto" w:fill="auto"/>
          </w:tcPr>
          <w:p w14:paraId="6B5AA237" w14:textId="77777777" w:rsidR="00A23308" w:rsidRPr="00F263CE" w:rsidRDefault="00A23308" w:rsidP="00E83D56">
            <w:pPr>
              <w:rPr>
                <w:rFonts w:ascii="Arial" w:hAnsi="Arial" w:cs="Arial"/>
                <w:lang w:val="es-BO"/>
              </w:rPr>
            </w:pPr>
          </w:p>
        </w:tc>
        <w:tc>
          <w:tcPr>
            <w:tcW w:w="274" w:type="dxa"/>
            <w:shd w:val="clear" w:color="auto" w:fill="auto"/>
          </w:tcPr>
          <w:p w14:paraId="0F0E0D65" w14:textId="77777777" w:rsidR="00A23308" w:rsidRPr="00F263CE" w:rsidRDefault="00A23308" w:rsidP="00E83D56">
            <w:pPr>
              <w:rPr>
                <w:rFonts w:ascii="Arial" w:hAnsi="Arial" w:cs="Arial"/>
                <w:lang w:val="es-BO"/>
              </w:rPr>
            </w:pPr>
          </w:p>
        </w:tc>
        <w:tc>
          <w:tcPr>
            <w:tcW w:w="273" w:type="dxa"/>
            <w:shd w:val="clear" w:color="auto" w:fill="auto"/>
          </w:tcPr>
          <w:p w14:paraId="2924A772" w14:textId="77777777" w:rsidR="00A23308" w:rsidRPr="00F263CE" w:rsidRDefault="00A23308" w:rsidP="00E83D56">
            <w:pPr>
              <w:rPr>
                <w:rFonts w:ascii="Arial" w:hAnsi="Arial" w:cs="Arial"/>
                <w:lang w:val="es-BO"/>
              </w:rPr>
            </w:pPr>
          </w:p>
        </w:tc>
        <w:tc>
          <w:tcPr>
            <w:tcW w:w="274" w:type="dxa"/>
            <w:shd w:val="clear" w:color="auto" w:fill="auto"/>
          </w:tcPr>
          <w:p w14:paraId="7E388C63" w14:textId="77777777" w:rsidR="00A23308" w:rsidRPr="00F263CE" w:rsidRDefault="00A23308" w:rsidP="00E83D56">
            <w:pPr>
              <w:rPr>
                <w:rFonts w:ascii="Arial" w:hAnsi="Arial" w:cs="Arial"/>
                <w:lang w:val="es-BO"/>
              </w:rPr>
            </w:pPr>
          </w:p>
        </w:tc>
        <w:tc>
          <w:tcPr>
            <w:tcW w:w="274" w:type="dxa"/>
            <w:shd w:val="clear" w:color="auto" w:fill="auto"/>
          </w:tcPr>
          <w:p w14:paraId="5A6EB936" w14:textId="77777777" w:rsidR="00A23308" w:rsidRPr="00F263CE" w:rsidRDefault="00A23308" w:rsidP="00E83D56">
            <w:pPr>
              <w:rPr>
                <w:rFonts w:ascii="Arial" w:hAnsi="Arial" w:cs="Arial"/>
                <w:lang w:val="es-BO"/>
              </w:rPr>
            </w:pPr>
          </w:p>
        </w:tc>
        <w:tc>
          <w:tcPr>
            <w:tcW w:w="274" w:type="dxa"/>
            <w:shd w:val="clear" w:color="auto" w:fill="auto"/>
          </w:tcPr>
          <w:p w14:paraId="64C42136" w14:textId="77777777" w:rsidR="00A23308" w:rsidRPr="00F263CE" w:rsidRDefault="00A23308" w:rsidP="00E83D56">
            <w:pPr>
              <w:rPr>
                <w:rFonts w:ascii="Arial" w:hAnsi="Arial" w:cs="Arial"/>
                <w:lang w:val="es-BO"/>
              </w:rPr>
            </w:pPr>
          </w:p>
        </w:tc>
        <w:tc>
          <w:tcPr>
            <w:tcW w:w="274" w:type="dxa"/>
            <w:shd w:val="clear" w:color="auto" w:fill="auto"/>
          </w:tcPr>
          <w:p w14:paraId="533AF13A" w14:textId="77777777" w:rsidR="00A23308" w:rsidRPr="00F263CE" w:rsidRDefault="00A23308" w:rsidP="00E83D56">
            <w:pPr>
              <w:rPr>
                <w:rFonts w:ascii="Arial" w:hAnsi="Arial" w:cs="Arial"/>
                <w:lang w:val="es-BO"/>
              </w:rPr>
            </w:pPr>
          </w:p>
        </w:tc>
        <w:tc>
          <w:tcPr>
            <w:tcW w:w="273" w:type="dxa"/>
            <w:shd w:val="clear" w:color="auto" w:fill="auto"/>
          </w:tcPr>
          <w:p w14:paraId="17452B65" w14:textId="77777777" w:rsidR="00A23308" w:rsidRPr="00F263CE" w:rsidRDefault="00A23308" w:rsidP="00E83D56">
            <w:pPr>
              <w:rPr>
                <w:rFonts w:ascii="Arial" w:hAnsi="Arial" w:cs="Arial"/>
                <w:lang w:val="es-BO"/>
              </w:rPr>
            </w:pPr>
          </w:p>
        </w:tc>
        <w:tc>
          <w:tcPr>
            <w:tcW w:w="274" w:type="dxa"/>
            <w:shd w:val="clear" w:color="auto" w:fill="auto"/>
          </w:tcPr>
          <w:p w14:paraId="539E75B1" w14:textId="77777777" w:rsidR="00A23308" w:rsidRPr="00F263CE" w:rsidRDefault="00A23308" w:rsidP="00E83D56">
            <w:pPr>
              <w:rPr>
                <w:rFonts w:ascii="Arial" w:hAnsi="Arial" w:cs="Arial"/>
                <w:lang w:val="es-BO"/>
              </w:rPr>
            </w:pPr>
          </w:p>
        </w:tc>
        <w:tc>
          <w:tcPr>
            <w:tcW w:w="274" w:type="dxa"/>
            <w:shd w:val="clear" w:color="auto" w:fill="auto"/>
          </w:tcPr>
          <w:p w14:paraId="0115E364" w14:textId="77777777" w:rsidR="00A23308" w:rsidRPr="00F263CE" w:rsidRDefault="00A23308" w:rsidP="00E83D56">
            <w:pPr>
              <w:rPr>
                <w:rFonts w:ascii="Arial" w:hAnsi="Arial" w:cs="Arial"/>
                <w:lang w:val="es-BO"/>
              </w:rPr>
            </w:pPr>
          </w:p>
        </w:tc>
        <w:tc>
          <w:tcPr>
            <w:tcW w:w="274" w:type="dxa"/>
            <w:shd w:val="clear" w:color="auto" w:fill="auto"/>
          </w:tcPr>
          <w:p w14:paraId="3FC12FDF" w14:textId="77777777" w:rsidR="00A23308" w:rsidRPr="00F263CE" w:rsidRDefault="00A23308" w:rsidP="00E83D56">
            <w:pPr>
              <w:rPr>
                <w:rFonts w:ascii="Arial" w:hAnsi="Arial" w:cs="Arial"/>
                <w:lang w:val="es-BO"/>
              </w:rPr>
            </w:pPr>
          </w:p>
        </w:tc>
        <w:tc>
          <w:tcPr>
            <w:tcW w:w="274" w:type="dxa"/>
            <w:shd w:val="clear" w:color="auto" w:fill="auto"/>
          </w:tcPr>
          <w:p w14:paraId="71564EDC" w14:textId="77777777" w:rsidR="00A23308" w:rsidRPr="00F263CE" w:rsidRDefault="00A23308" w:rsidP="00E83D56">
            <w:pPr>
              <w:rPr>
                <w:rFonts w:ascii="Arial" w:hAnsi="Arial" w:cs="Arial"/>
                <w:lang w:val="es-BO"/>
              </w:rPr>
            </w:pPr>
          </w:p>
        </w:tc>
        <w:tc>
          <w:tcPr>
            <w:tcW w:w="273" w:type="dxa"/>
            <w:shd w:val="clear" w:color="auto" w:fill="auto"/>
          </w:tcPr>
          <w:p w14:paraId="171C32DA" w14:textId="77777777" w:rsidR="00A23308" w:rsidRPr="00F263CE" w:rsidRDefault="00A23308" w:rsidP="00E83D56">
            <w:pPr>
              <w:rPr>
                <w:rFonts w:ascii="Arial" w:hAnsi="Arial" w:cs="Arial"/>
                <w:lang w:val="es-BO"/>
              </w:rPr>
            </w:pPr>
          </w:p>
        </w:tc>
        <w:tc>
          <w:tcPr>
            <w:tcW w:w="273" w:type="dxa"/>
            <w:shd w:val="clear" w:color="auto" w:fill="auto"/>
          </w:tcPr>
          <w:p w14:paraId="2FD7A273" w14:textId="77777777" w:rsidR="00A23308" w:rsidRPr="00F263CE" w:rsidRDefault="00A23308" w:rsidP="00E83D56">
            <w:pPr>
              <w:rPr>
                <w:rFonts w:ascii="Arial" w:hAnsi="Arial" w:cs="Arial"/>
                <w:lang w:val="es-BO"/>
              </w:rPr>
            </w:pPr>
          </w:p>
        </w:tc>
        <w:tc>
          <w:tcPr>
            <w:tcW w:w="273" w:type="dxa"/>
            <w:shd w:val="clear" w:color="auto" w:fill="auto"/>
          </w:tcPr>
          <w:p w14:paraId="7E7FD3AA" w14:textId="77777777" w:rsidR="00A23308" w:rsidRPr="00F263CE" w:rsidRDefault="00A23308" w:rsidP="00E83D56">
            <w:pPr>
              <w:rPr>
                <w:rFonts w:ascii="Arial" w:hAnsi="Arial" w:cs="Arial"/>
                <w:lang w:val="es-BO"/>
              </w:rPr>
            </w:pPr>
          </w:p>
        </w:tc>
        <w:tc>
          <w:tcPr>
            <w:tcW w:w="273" w:type="dxa"/>
            <w:shd w:val="clear" w:color="auto" w:fill="auto"/>
          </w:tcPr>
          <w:p w14:paraId="08E82250" w14:textId="77777777" w:rsidR="00A23308" w:rsidRPr="00F263CE" w:rsidRDefault="00A23308" w:rsidP="00E83D56">
            <w:pPr>
              <w:rPr>
                <w:rFonts w:ascii="Arial" w:hAnsi="Arial" w:cs="Arial"/>
                <w:lang w:val="es-BO"/>
              </w:rPr>
            </w:pPr>
          </w:p>
        </w:tc>
        <w:tc>
          <w:tcPr>
            <w:tcW w:w="273" w:type="dxa"/>
            <w:shd w:val="clear" w:color="auto" w:fill="auto"/>
          </w:tcPr>
          <w:p w14:paraId="4C790CC9" w14:textId="77777777" w:rsidR="00A23308" w:rsidRPr="00F263CE" w:rsidRDefault="00A23308" w:rsidP="00E83D56">
            <w:pPr>
              <w:rPr>
                <w:rFonts w:ascii="Arial" w:hAnsi="Arial" w:cs="Arial"/>
                <w:lang w:val="es-BO"/>
              </w:rPr>
            </w:pPr>
          </w:p>
        </w:tc>
        <w:tc>
          <w:tcPr>
            <w:tcW w:w="273" w:type="dxa"/>
            <w:shd w:val="clear" w:color="auto" w:fill="auto"/>
          </w:tcPr>
          <w:p w14:paraId="5AEC5DEC"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8DC1DF2" w14:textId="77777777" w:rsidR="00A23308" w:rsidRPr="00F263CE" w:rsidRDefault="00A23308" w:rsidP="00E83D56">
            <w:pPr>
              <w:rPr>
                <w:rFonts w:ascii="Arial" w:hAnsi="Arial" w:cs="Arial"/>
                <w:lang w:val="es-BO"/>
              </w:rPr>
            </w:pPr>
          </w:p>
        </w:tc>
      </w:tr>
      <w:tr w:rsidR="00A23308" w:rsidRPr="00F263CE" w14:paraId="69746C85" w14:textId="77777777" w:rsidTr="00F263CE">
        <w:trPr>
          <w:jc w:val="center"/>
        </w:trPr>
        <w:tc>
          <w:tcPr>
            <w:tcW w:w="2360" w:type="dxa"/>
            <w:tcBorders>
              <w:left w:val="single" w:sz="12" w:space="0" w:color="244061" w:themeColor="accent1" w:themeShade="80"/>
            </w:tcBorders>
            <w:shd w:val="clear" w:color="auto" w:fill="auto"/>
            <w:vAlign w:val="center"/>
          </w:tcPr>
          <w:p w14:paraId="41630776" w14:textId="77777777" w:rsidR="00A23308" w:rsidRPr="00F263CE" w:rsidRDefault="00A23308" w:rsidP="00E83D56">
            <w:pPr>
              <w:jc w:val="right"/>
              <w:rPr>
                <w:rFonts w:ascii="Arial" w:hAnsi="Arial" w:cs="Arial"/>
                <w:lang w:val="es-BO"/>
              </w:rPr>
            </w:pPr>
          </w:p>
        </w:tc>
        <w:tc>
          <w:tcPr>
            <w:tcW w:w="296" w:type="dxa"/>
            <w:shd w:val="clear" w:color="auto" w:fill="auto"/>
          </w:tcPr>
          <w:p w14:paraId="0F220BC4" w14:textId="77777777" w:rsidR="00A23308" w:rsidRPr="00F263CE" w:rsidRDefault="00A23308" w:rsidP="00E83D56">
            <w:pPr>
              <w:rPr>
                <w:rFonts w:ascii="Arial" w:hAnsi="Arial" w:cs="Arial"/>
                <w:lang w:val="es-BO"/>
              </w:rPr>
            </w:pPr>
          </w:p>
        </w:tc>
        <w:tc>
          <w:tcPr>
            <w:tcW w:w="280" w:type="dxa"/>
            <w:shd w:val="clear" w:color="auto" w:fill="auto"/>
          </w:tcPr>
          <w:p w14:paraId="282A2623" w14:textId="77777777" w:rsidR="00A23308" w:rsidRPr="00F263CE" w:rsidRDefault="00A23308" w:rsidP="00E83D56">
            <w:pPr>
              <w:rPr>
                <w:rFonts w:ascii="Arial" w:hAnsi="Arial" w:cs="Arial"/>
                <w:lang w:val="es-BO"/>
              </w:rPr>
            </w:pPr>
          </w:p>
        </w:tc>
        <w:tc>
          <w:tcPr>
            <w:tcW w:w="281" w:type="dxa"/>
            <w:shd w:val="clear" w:color="auto" w:fill="auto"/>
          </w:tcPr>
          <w:p w14:paraId="7405CE93" w14:textId="77777777" w:rsidR="00A23308" w:rsidRPr="00F263CE" w:rsidRDefault="00A23308" w:rsidP="00E83D56">
            <w:pPr>
              <w:rPr>
                <w:rFonts w:ascii="Arial" w:hAnsi="Arial" w:cs="Arial"/>
                <w:lang w:val="es-BO"/>
              </w:rPr>
            </w:pPr>
          </w:p>
        </w:tc>
        <w:tc>
          <w:tcPr>
            <w:tcW w:w="271" w:type="dxa"/>
            <w:shd w:val="clear" w:color="auto" w:fill="auto"/>
          </w:tcPr>
          <w:p w14:paraId="1DD2D0A5" w14:textId="77777777" w:rsidR="00A23308" w:rsidRPr="00F263CE" w:rsidRDefault="00A23308" w:rsidP="00E83D56">
            <w:pPr>
              <w:rPr>
                <w:rFonts w:ascii="Arial" w:hAnsi="Arial" w:cs="Arial"/>
                <w:lang w:val="es-BO"/>
              </w:rPr>
            </w:pPr>
          </w:p>
        </w:tc>
        <w:tc>
          <w:tcPr>
            <w:tcW w:w="276" w:type="dxa"/>
            <w:shd w:val="clear" w:color="auto" w:fill="auto"/>
          </w:tcPr>
          <w:p w14:paraId="3B9B0B81" w14:textId="77777777" w:rsidR="00A23308" w:rsidRPr="00F263CE" w:rsidRDefault="00A23308" w:rsidP="00E83D56">
            <w:pPr>
              <w:rPr>
                <w:rFonts w:ascii="Arial" w:hAnsi="Arial" w:cs="Arial"/>
                <w:lang w:val="es-BO"/>
              </w:rPr>
            </w:pPr>
          </w:p>
        </w:tc>
        <w:tc>
          <w:tcPr>
            <w:tcW w:w="275" w:type="dxa"/>
            <w:shd w:val="clear" w:color="auto" w:fill="auto"/>
          </w:tcPr>
          <w:p w14:paraId="46152B3B" w14:textId="77777777" w:rsidR="00A23308" w:rsidRPr="00F263CE" w:rsidRDefault="00A23308" w:rsidP="00E83D56">
            <w:pPr>
              <w:rPr>
                <w:rFonts w:ascii="Arial" w:hAnsi="Arial" w:cs="Arial"/>
                <w:lang w:val="es-BO"/>
              </w:rPr>
            </w:pPr>
          </w:p>
        </w:tc>
        <w:tc>
          <w:tcPr>
            <w:tcW w:w="280" w:type="dxa"/>
            <w:shd w:val="clear" w:color="auto" w:fill="auto"/>
          </w:tcPr>
          <w:p w14:paraId="35284855" w14:textId="77777777" w:rsidR="00A23308" w:rsidRPr="00F263CE" w:rsidRDefault="00A23308" w:rsidP="00E83D56">
            <w:pPr>
              <w:rPr>
                <w:rFonts w:ascii="Arial" w:hAnsi="Arial" w:cs="Arial"/>
                <w:lang w:val="es-BO"/>
              </w:rPr>
            </w:pPr>
          </w:p>
        </w:tc>
        <w:tc>
          <w:tcPr>
            <w:tcW w:w="276" w:type="dxa"/>
            <w:shd w:val="clear" w:color="auto" w:fill="auto"/>
          </w:tcPr>
          <w:p w14:paraId="656BACCF" w14:textId="77777777" w:rsidR="00A23308" w:rsidRPr="00F263CE" w:rsidRDefault="00A23308" w:rsidP="00E83D56">
            <w:pPr>
              <w:rPr>
                <w:rFonts w:ascii="Arial" w:hAnsi="Arial" w:cs="Arial"/>
                <w:lang w:val="es-BO"/>
              </w:rPr>
            </w:pPr>
          </w:p>
        </w:tc>
        <w:tc>
          <w:tcPr>
            <w:tcW w:w="277" w:type="dxa"/>
            <w:shd w:val="clear" w:color="auto" w:fill="auto"/>
          </w:tcPr>
          <w:p w14:paraId="6ED1696C" w14:textId="77777777" w:rsidR="00A23308" w:rsidRPr="00F263CE" w:rsidRDefault="00A23308" w:rsidP="00E83D56">
            <w:pPr>
              <w:rPr>
                <w:rFonts w:ascii="Arial" w:hAnsi="Arial" w:cs="Arial"/>
                <w:lang w:val="es-BO"/>
              </w:rPr>
            </w:pPr>
          </w:p>
        </w:tc>
        <w:tc>
          <w:tcPr>
            <w:tcW w:w="277" w:type="dxa"/>
            <w:shd w:val="clear" w:color="auto" w:fill="auto"/>
          </w:tcPr>
          <w:p w14:paraId="72C64779" w14:textId="77777777" w:rsidR="00A23308" w:rsidRPr="00F263CE" w:rsidRDefault="00A23308" w:rsidP="00E83D56">
            <w:pPr>
              <w:rPr>
                <w:rFonts w:ascii="Arial" w:hAnsi="Arial" w:cs="Arial"/>
                <w:lang w:val="es-BO"/>
              </w:rPr>
            </w:pPr>
          </w:p>
        </w:tc>
        <w:tc>
          <w:tcPr>
            <w:tcW w:w="274" w:type="dxa"/>
            <w:shd w:val="clear" w:color="auto" w:fill="auto"/>
          </w:tcPr>
          <w:p w14:paraId="3BB0D4E2" w14:textId="77777777" w:rsidR="00A23308" w:rsidRPr="00F263CE" w:rsidRDefault="00A23308" w:rsidP="00E83D56">
            <w:pPr>
              <w:rPr>
                <w:rFonts w:ascii="Arial" w:hAnsi="Arial" w:cs="Arial"/>
                <w:lang w:val="es-BO"/>
              </w:rPr>
            </w:pPr>
          </w:p>
        </w:tc>
        <w:tc>
          <w:tcPr>
            <w:tcW w:w="274" w:type="dxa"/>
            <w:shd w:val="clear" w:color="auto" w:fill="auto"/>
          </w:tcPr>
          <w:p w14:paraId="09E3B98C" w14:textId="77777777" w:rsidR="00A23308" w:rsidRPr="00F263CE" w:rsidRDefault="00A23308" w:rsidP="00E83D56">
            <w:pPr>
              <w:rPr>
                <w:rFonts w:ascii="Arial" w:hAnsi="Arial" w:cs="Arial"/>
                <w:lang w:val="es-BO"/>
              </w:rPr>
            </w:pPr>
          </w:p>
        </w:tc>
        <w:tc>
          <w:tcPr>
            <w:tcW w:w="273" w:type="dxa"/>
            <w:shd w:val="clear" w:color="auto" w:fill="auto"/>
          </w:tcPr>
          <w:p w14:paraId="0051E25E" w14:textId="77777777" w:rsidR="00A23308" w:rsidRPr="00F263CE" w:rsidRDefault="00A23308" w:rsidP="00E83D56">
            <w:pPr>
              <w:rPr>
                <w:rFonts w:ascii="Arial" w:hAnsi="Arial" w:cs="Arial"/>
                <w:lang w:val="es-BO"/>
              </w:rPr>
            </w:pPr>
          </w:p>
        </w:tc>
        <w:tc>
          <w:tcPr>
            <w:tcW w:w="274" w:type="dxa"/>
            <w:shd w:val="clear" w:color="auto" w:fill="auto"/>
          </w:tcPr>
          <w:p w14:paraId="6065CD98" w14:textId="77777777" w:rsidR="00A23308" w:rsidRPr="00F263CE" w:rsidRDefault="00A23308" w:rsidP="00E83D56">
            <w:pPr>
              <w:rPr>
                <w:rFonts w:ascii="Arial" w:hAnsi="Arial" w:cs="Arial"/>
                <w:lang w:val="es-BO"/>
              </w:rPr>
            </w:pPr>
          </w:p>
        </w:tc>
        <w:tc>
          <w:tcPr>
            <w:tcW w:w="274" w:type="dxa"/>
            <w:shd w:val="clear" w:color="auto" w:fill="auto"/>
          </w:tcPr>
          <w:p w14:paraId="3C8D28D2" w14:textId="77777777" w:rsidR="00A23308" w:rsidRPr="00F263CE" w:rsidRDefault="00A23308" w:rsidP="00E83D56">
            <w:pPr>
              <w:rPr>
                <w:rFonts w:ascii="Arial" w:hAnsi="Arial" w:cs="Arial"/>
                <w:lang w:val="es-BO"/>
              </w:rPr>
            </w:pPr>
          </w:p>
        </w:tc>
        <w:tc>
          <w:tcPr>
            <w:tcW w:w="274" w:type="dxa"/>
            <w:shd w:val="clear" w:color="auto" w:fill="auto"/>
          </w:tcPr>
          <w:p w14:paraId="0E63D809" w14:textId="77777777" w:rsidR="00A23308" w:rsidRPr="00F263CE" w:rsidRDefault="00A23308" w:rsidP="00E83D56">
            <w:pPr>
              <w:rPr>
                <w:rFonts w:ascii="Arial" w:hAnsi="Arial" w:cs="Arial"/>
                <w:lang w:val="es-BO"/>
              </w:rPr>
            </w:pPr>
          </w:p>
        </w:tc>
        <w:tc>
          <w:tcPr>
            <w:tcW w:w="274" w:type="dxa"/>
            <w:shd w:val="clear" w:color="auto" w:fill="auto"/>
          </w:tcPr>
          <w:p w14:paraId="27637948" w14:textId="77777777" w:rsidR="00A23308" w:rsidRPr="00F263CE" w:rsidRDefault="00A23308" w:rsidP="00E83D56">
            <w:pPr>
              <w:rPr>
                <w:rFonts w:ascii="Arial" w:hAnsi="Arial" w:cs="Arial"/>
                <w:lang w:val="es-BO"/>
              </w:rPr>
            </w:pPr>
          </w:p>
        </w:tc>
        <w:tc>
          <w:tcPr>
            <w:tcW w:w="273" w:type="dxa"/>
            <w:shd w:val="clear" w:color="auto" w:fill="auto"/>
          </w:tcPr>
          <w:p w14:paraId="2E3098D9" w14:textId="77777777" w:rsidR="00A23308" w:rsidRPr="00F263CE" w:rsidRDefault="00A23308" w:rsidP="00E83D56">
            <w:pPr>
              <w:rPr>
                <w:rFonts w:ascii="Arial" w:hAnsi="Arial" w:cs="Arial"/>
                <w:lang w:val="es-BO"/>
              </w:rPr>
            </w:pPr>
          </w:p>
        </w:tc>
        <w:tc>
          <w:tcPr>
            <w:tcW w:w="274" w:type="dxa"/>
            <w:shd w:val="clear" w:color="auto" w:fill="auto"/>
          </w:tcPr>
          <w:p w14:paraId="19648092" w14:textId="77777777" w:rsidR="00A23308" w:rsidRPr="00F263CE" w:rsidRDefault="00A23308" w:rsidP="00E83D56">
            <w:pPr>
              <w:rPr>
                <w:rFonts w:ascii="Arial" w:hAnsi="Arial" w:cs="Arial"/>
                <w:lang w:val="es-BO"/>
              </w:rPr>
            </w:pPr>
          </w:p>
        </w:tc>
        <w:tc>
          <w:tcPr>
            <w:tcW w:w="274" w:type="dxa"/>
            <w:shd w:val="clear" w:color="auto" w:fill="auto"/>
          </w:tcPr>
          <w:p w14:paraId="3FA51C4F" w14:textId="77777777" w:rsidR="00A23308" w:rsidRPr="00F263CE" w:rsidRDefault="00A23308" w:rsidP="00E83D56">
            <w:pPr>
              <w:rPr>
                <w:rFonts w:ascii="Arial" w:hAnsi="Arial" w:cs="Arial"/>
                <w:lang w:val="es-BO"/>
              </w:rPr>
            </w:pPr>
          </w:p>
        </w:tc>
        <w:tc>
          <w:tcPr>
            <w:tcW w:w="274" w:type="dxa"/>
            <w:shd w:val="clear" w:color="auto" w:fill="auto"/>
          </w:tcPr>
          <w:p w14:paraId="3C3BD02D" w14:textId="77777777" w:rsidR="00A23308" w:rsidRPr="00F263CE" w:rsidRDefault="00A23308" w:rsidP="00E83D56">
            <w:pPr>
              <w:rPr>
                <w:rFonts w:ascii="Arial" w:hAnsi="Arial" w:cs="Arial"/>
                <w:lang w:val="es-BO"/>
              </w:rPr>
            </w:pPr>
          </w:p>
        </w:tc>
        <w:tc>
          <w:tcPr>
            <w:tcW w:w="274" w:type="dxa"/>
            <w:shd w:val="clear" w:color="auto" w:fill="auto"/>
          </w:tcPr>
          <w:p w14:paraId="5DAE2124" w14:textId="77777777" w:rsidR="00A23308" w:rsidRPr="00F263CE" w:rsidRDefault="00A23308" w:rsidP="00E83D56">
            <w:pPr>
              <w:rPr>
                <w:rFonts w:ascii="Arial" w:hAnsi="Arial" w:cs="Arial"/>
                <w:lang w:val="es-BO"/>
              </w:rPr>
            </w:pPr>
          </w:p>
        </w:tc>
        <w:tc>
          <w:tcPr>
            <w:tcW w:w="273" w:type="dxa"/>
            <w:shd w:val="clear" w:color="auto" w:fill="auto"/>
          </w:tcPr>
          <w:p w14:paraId="7C3A5743" w14:textId="77777777" w:rsidR="00A23308" w:rsidRPr="00F263CE" w:rsidRDefault="00A23308" w:rsidP="00E83D56">
            <w:pPr>
              <w:rPr>
                <w:rFonts w:ascii="Arial" w:hAnsi="Arial" w:cs="Arial"/>
                <w:lang w:val="es-BO"/>
              </w:rPr>
            </w:pPr>
          </w:p>
        </w:tc>
        <w:tc>
          <w:tcPr>
            <w:tcW w:w="273" w:type="dxa"/>
            <w:shd w:val="clear" w:color="auto" w:fill="auto"/>
          </w:tcPr>
          <w:p w14:paraId="6532A8D6" w14:textId="77777777" w:rsidR="00A23308" w:rsidRPr="00F263CE" w:rsidRDefault="00A23308" w:rsidP="00E83D56">
            <w:pPr>
              <w:rPr>
                <w:rFonts w:ascii="Arial" w:hAnsi="Arial" w:cs="Arial"/>
                <w:lang w:val="es-BO"/>
              </w:rPr>
            </w:pPr>
          </w:p>
        </w:tc>
        <w:tc>
          <w:tcPr>
            <w:tcW w:w="273" w:type="dxa"/>
            <w:shd w:val="clear" w:color="auto" w:fill="auto"/>
          </w:tcPr>
          <w:p w14:paraId="6384118D" w14:textId="77777777" w:rsidR="00A23308" w:rsidRPr="00F263CE" w:rsidRDefault="00A23308" w:rsidP="00E83D56">
            <w:pPr>
              <w:rPr>
                <w:rFonts w:ascii="Arial" w:hAnsi="Arial" w:cs="Arial"/>
                <w:lang w:val="es-BO"/>
              </w:rPr>
            </w:pPr>
          </w:p>
        </w:tc>
        <w:tc>
          <w:tcPr>
            <w:tcW w:w="273" w:type="dxa"/>
            <w:shd w:val="clear" w:color="auto" w:fill="auto"/>
          </w:tcPr>
          <w:p w14:paraId="5CA23912" w14:textId="77777777" w:rsidR="00A23308" w:rsidRPr="00F263CE" w:rsidRDefault="00A23308" w:rsidP="00E83D56">
            <w:pPr>
              <w:rPr>
                <w:rFonts w:ascii="Arial" w:hAnsi="Arial" w:cs="Arial"/>
                <w:lang w:val="es-BO"/>
              </w:rPr>
            </w:pPr>
          </w:p>
        </w:tc>
        <w:tc>
          <w:tcPr>
            <w:tcW w:w="273" w:type="dxa"/>
            <w:shd w:val="clear" w:color="auto" w:fill="auto"/>
          </w:tcPr>
          <w:p w14:paraId="56744220" w14:textId="77777777" w:rsidR="00A23308" w:rsidRPr="00F263CE" w:rsidRDefault="00A23308" w:rsidP="00E83D56">
            <w:pPr>
              <w:rPr>
                <w:rFonts w:ascii="Arial" w:hAnsi="Arial" w:cs="Arial"/>
                <w:lang w:val="es-BO"/>
              </w:rPr>
            </w:pPr>
          </w:p>
        </w:tc>
        <w:tc>
          <w:tcPr>
            <w:tcW w:w="273" w:type="dxa"/>
            <w:shd w:val="clear" w:color="auto" w:fill="auto"/>
          </w:tcPr>
          <w:p w14:paraId="4519B69E"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67FA1F2" w14:textId="77777777" w:rsidR="00A23308" w:rsidRPr="00F263CE"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2650DBD6" w:rsidR="00B97B69" w:rsidRPr="00F263CE" w:rsidRDefault="00B97B69" w:rsidP="00E83D56">
            <w:pPr>
              <w:jc w:val="both"/>
              <w:rPr>
                <w:rFonts w:ascii="Arial" w:hAnsi="Arial" w:cs="Arial"/>
                <w:lang w:val="es-BO"/>
              </w:rPr>
            </w:pPr>
            <w:r w:rsidRPr="00F263CE">
              <w:rPr>
                <w:rFonts w:ascii="Arial" w:eastAsia="Times New Roman" w:hAnsi="Arial" w:cs="Arial"/>
                <w:lang w:val="es-BO"/>
              </w:rPr>
              <w:t>Bienes para la próxima gestión (el proceso se  iniciara una vez promulgada la Ley del Presupuesto General del Estado la siguiente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proofErr w:type="spellStart"/>
            <w:r w:rsidRPr="002876B1">
              <w:rPr>
                <w:rFonts w:ascii="Arial" w:hAnsi="Arial" w:cs="Arial"/>
                <w:lang w:val="es-BO"/>
              </w:rPr>
              <w:t>Falsuri</w:t>
            </w:r>
            <w:proofErr w:type="spellEnd"/>
            <w:r w:rsidRPr="002876B1">
              <w:rPr>
                <w:rFonts w:ascii="Arial" w:hAnsi="Arial" w:cs="Arial"/>
                <w:lang w:val="es-BO"/>
              </w:rPr>
              <w:t xml:space="preserve"> N°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F263CE" w:rsidRPr="00F263CE" w14:paraId="666BB252" w14:textId="77777777" w:rsidTr="00F263CE">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F263CE" w:rsidRPr="00F263CE" w:rsidRDefault="00F263CE" w:rsidP="00F263CE">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38F62D7D" w:rsidR="00F263CE" w:rsidRPr="00F263CE" w:rsidRDefault="00F263CE" w:rsidP="00B97246">
            <w:pPr>
              <w:rPr>
                <w:rFonts w:ascii="Arial" w:hAnsi="Arial" w:cs="Arial"/>
                <w:lang w:val="es-BO"/>
              </w:rPr>
            </w:pPr>
            <w:r>
              <w:rPr>
                <w:rFonts w:ascii="Arial" w:hAnsi="Arial" w:cs="Arial"/>
                <w:lang w:val="es-BO"/>
              </w:rPr>
              <w:t xml:space="preserve">Ing. </w:t>
            </w:r>
            <w:proofErr w:type="spellStart"/>
            <w:r w:rsidR="00B97246" w:rsidRPr="00B97246">
              <w:rPr>
                <w:rFonts w:ascii="Arial" w:hAnsi="Arial" w:cs="Arial"/>
                <w:lang w:val="es-BO"/>
              </w:rPr>
              <w:t>Ruben</w:t>
            </w:r>
            <w:proofErr w:type="spellEnd"/>
            <w:r w:rsidR="00B97246" w:rsidRPr="00B97246">
              <w:rPr>
                <w:rFonts w:ascii="Arial" w:hAnsi="Arial" w:cs="Arial"/>
                <w:lang w:val="es-BO"/>
              </w:rPr>
              <w:t xml:space="preserve"> Bautista Condori</w:t>
            </w:r>
          </w:p>
        </w:tc>
        <w:tc>
          <w:tcPr>
            <w:tcW w:w="273" w:type="dxa"/>
            <w:tcBorders>
              <w:left w:val="single" w:sz="4" w:space="0" w:color="auto"/>
              <w:right w:val="single" w:sz="4" w:space="0" w:color="auto"/>
            </w:tcBorders>
          </w:tcPr>
          <w:p w14:paraId="4F12C234" w14:textId="77777777" w:rsidR="00F263CE" w:rsidRPr="00F263CE" w:rsidRDefault="00F263CE" w:rsidP="00F263CE">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A87218E" w:rsidR="00F263CE" w:rsidRPr="00F263CE" w:rsidRDefault="00003518" w:rsidP="00B97246">
            <w:pPr>
              <w:rPr>
                <w:rFonts w:ascii="Arial" w:hAnsi="Arial" w:cs="Arial"/>
                <w:lang w:val="es-BO"/>
              </w:rPr>
            </w:pPr>
            <w:r>
              <w:rPr>
                <w:rFonts w:ascii="Arial" w:hAnsi="Arial" w:cs="Arial"/>
                <w:lang w:val="es-BO"/>
              </w:rPr>
              <w:t xml:space="preserve">Profesional Nivel V </w:t>
            </w:r>
            <w:r w:rsidR="00B97246">
              <w:rPr>
                <w:rFonts w:ascii="Arial" w:hAnsi="Arial" w:cs="Arial"/>
                <w:lang w:val="es-BO"/>
              </w:rPr>
              <w:t>–</w:t>
            </w:r>
            <w:r>
              <w:rPr>
                <w:rFonts w:ascii="Arial" w:hAnsi="Arial" w:cs="Arial"/>
                <w:lang w:val="es-BO"/>
              </w:rPr>
              <w:t>UDPR</w:t>
            </w:r>
            <w:r w:rsidR="00B97246">
              <w:rPr>
                <w:rFonts w:ascii="Arial" w:hAnsi="Arial" w:cs="Arial"/>
                <w:lang w:val="es-BO"/>
              </w:rPr>
              <w:t xml:space="preserve"> 2</w:t>
            </w:r>
            <w:r w:rsidR="00E40C35">
              <w:rPr>
                <w:rFonts w:ascii="Arial" w:hAnsi="Arial" w:cs="Arial"/>
                <w:lang w:val="es-BO"/>
              </w:rPr>
              <w:t xml:space="preserve"> </w:t>
            </w:r>
            <w:r w:rsidR="00E40C35" w:rsidRPr="000A3116">
              <w:rPr>
                <w:rFonts w:ascii="Arial" w:hAnsi="Arial" w:cs="Arial"/>
                <w:lang w:val="es-BO"/>
              </w:rPr>
              <w:t>A</w:t>
            </w:r>
          </w:p>
        </w:tc>
        <w:tc>
          <w:tcPr>
            <w:tcW w:w="273" w:type="dxa"/>
            <w:tcBorders>
              <w:left w:val="single" w:sz="4" w:space="0" w:color="auto"/>
              <w:right w:val="single" w:sz="4" w:space="0" w:color="auto"/>
            </w:tcBorders>
          </w:tcPr>
          <w:p w14:paraId="2E1A4770" w14:textId="77777777" w:rsidR="00F263CE" w:rsidRPr="00F263CE" w:rsidRDefault="00F263CE" w:rsidP="00F263CE">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0CAF6432" w:rsidR="00F263CE" w:rsidRPr="00F263CE" w:rsidRDefault="00003518" w:rsidP="00F263CE">
            <w:pPr>
              <w:rPr>
                <w:rFonts w:ascii="Arial" w:hAnsi="Arial" w:cs="Arial"/>
                <w:lang w:val="es-BO"/>
              </w:rPr>
            </w:pPr>
            <w:r>
              <w:rPr>
                <w:rFonts w:ascii="Arial" w:hAnsi="Arial" w:cs="Arial"/>
                <w:lang w:val="es-BO"/>
              </w:rPr>
              <w:t>Unidad Desarrollo de Proyectos</w:t>
            </w:r>
          </w:p>
        </w:tc>
        <w:tc>
          <w:tcPr>
            <w:tcW w:w="273" w:type="dxa"/>
            <w:tcBorders>
              <w:left w:val="single" w:sz="4" w:space="0" w:color="auto"/>
              <w:right w:val="single" w:sz="12" w:space="0" w:color="244061" w:themeColor="accent1" w:themeShade="80"/>
            </w:tcBorders>
          </w:tcPr>
          <w:p w14:paraId="681E1DD7" w14:textId="77777777" w:rsidR="00F263CE" w:rsidRPr="00F263CE" w:rsidRDefault="00F263CE" w:rsidP="00F263CE">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9BC443E" w:rsidR="009E731E" w:rsidRPr="00F263CE" w:rsidRDefault="00476A35" w:rsidP="00E83D56">
            <w:pPr>
              <w:rPr>
                <w:rFonts w:ascii="Arial" w:hAnsi="Arial" w:cs="Arial"/>
                <w:lang w:val="es-BO"/>
              </w:rPr>
            </w:pPr>
            <w:r>
              <w:rPr>
                <w:rFonts w:ascii="Arial" w:hAnsi="Arial" w:cs="Arial"/>
                <w:lang w:val="es-BO"/>
              </w:rPr>
              <w:t>79710606</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14ACE1DB" w:rsidR="009E731E" w:rsidRPr="00F263CE" w:rsidRDefault="00B97246" w:rsidP="00F263CE">
            <w:pPr>
              <w:jc w:val="center"/>
              <w:rPr>
                <w:rFonts w:ascii="Arial" w:hAnsi="Arial" w:cs="Arial"/>
                <w:lang w:val="es-BO"/>
              </w:rPr>
            </w:pPr>
            <w:r>
              <w:rPr>
                <w:rFonts w:ascii="Arial" w:hAnsi="Arial" w:cs="Arial"/>
                <w:lang w:val="es-BO"/>
              </w:rPr>
              <w:t>ruben.bautista</w:t>
            </w:r>
            <w:r w:rsidR="00003518" w:rsidRPr="00003518">
              <w:rPr>
                <w:rFonts w:ascii="Arial" w:hAnsi="Arial" w:cs="Arial"/>
                <w:lang w:val="es-BO"/>
              </w:rPr>
              <w:t>@ende.bo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lastRenderedPageBreak/>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77FE6F09" w:rsidR="00D76712" w:rsidRPr="00F263CE" w:rsidRDefault="00F263CE" w:rsidP="00882C0D">
            <w:pPr>
              <w:jc w:val="center"/>
              <w:rPr>
                <w:rFonts w:ascii="Arial" w:hAnsi="Arial" w:cs="Arial"/>
                <w:lang w:val="es-BO"/>
              </w:rPr>
            </w:pPr>
            <w:r>
              <w:rPr>
                <w:rFonts w:ascii="Arial" w:hAnsi="Arial" w:cs="Arial"/>
                <w:lang w:val="es-BO"/>
              </w:rPr>
              <w:t xml:space="preserve">PRESIDENTE EJECUTIVO DE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B70359" w:rsidRPr="00F263CE" w14:paraId="7ED55AB3" w14:textId="77777777" w:rsidTr="00E55C19">
        <w:trPr>
          <w:jc w:val="center"/>
        </w:trPr>
        <w:tc>
          <w:tcPr>
            <w:tcW w:w="3493" w:type="dxa"/>
            <w:gridSpan w:val="5"/>
            <w:vMerge/>
            <w:tcBorders>
              <w:left w:val="single" w:sz="12" w:space="0" w:color="244061" w:themeColor="accent1" w:themeShade="80"/>
            </w:tcBorders>
            <w:vAlign w:val="center"/>
          </w:tcPr>
          <w:p w14:paraId="10F3FB8D" w14:textId="77777777" w:rsidR="00D76712" w:rsidRPr="00F263CE"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34195075" w:rsidR="00D76712" w:rsidRPr="00F263CE" w:rsidRDefault="00F263CE" w:rsidP="00E55C19">
            <w:pPr>
              <w:jc w:val="center"/>
              <w:rPr>
                <w:rFonts w:ascii="Arial" w:hAnsi="Arial" w:cs="Arial"/>
                <w:lang w:val="es-BO"/>
              </w:rPr>
            </w:pPr>
            <w:r w:rsidRPr="00F263CE">
              <w:rPr>
                <w:rFonts w:ascii="Arial" w:hAnsi="Arial" w:cs="Arial"/>
                <w:lang w:val="es-BO"/>
              </w:rPr>
              <w:t>ZAMBRANA</w:t>
            </w:r>
          </w:p>
        </w:tc>
        <w:tc>
          <w:tcPr>
            <w:tcW w:w="277" w:type="dxa"/>
            <w:tcBorders>
              <w:left w:val="single" w:sz="4" w:space="0" w:color="auto"/>
              <w:right w:val="single" w:sz="4" w:space="0" w:color="auto"/>
            </w:tcBorders>
            <w:vAlign w:val="center"/>
          </w:tcPr>
          <w:p w14:paraId="2EF9F086"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76CE32D2" w:rsidR="00D76712" w:rsidRPr="00F263CE" w:rsidRDefault="00F263CE" w:rsidP="00E55C19">
            <w:pPr>
              <w:jc w:val="center"/>
              <w:rPr>
                <w:rFonts w:ascii="Arial" w:hAnsi="Arial" w:cs="Arial"/>
                <w:lang w:val="es-BO"/>
              </w:rPr>
            </w:pPr>
            <w:r w:rsidRPr="00F263CE">
              <w:rPr>
                <w:rFonts w:ascii="Arial" w:hAnsi="Arial" w:cs="Arial"/>
                <w:lang w:val="es-BO"/>
              </w:rPr>
              <w:t>MURILLO</w:t>
            </w:r>
          </w:p>
        </w:tc>
        <w:tc>
          <w:tcPr>
            <w:tcW w:w="273" w:type="dxa"/>
            <w:tcBorders>
              <w:left w:val="single" w:sz="4" w:space="0" w:color="auto"/>
              <w:right w:val="single" w:sz="4" w:space="0" w:color="auto"/>
            </w:tcBorders>
            <w:vAlign w:val="center"/>
          </w:tcPr>
          <w:p w14:paraId="4DBC9552"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4EF9EE02" w:rsidR="00D76712" w:rsidRPr="00F263CE" w:rsidRDefault="00F263CE" w:rsidP="00E55C19">
            <w:pPr>
              <w:jc w:val="center"/>
              <w:rPr>
                <w:rFonts w:ascii="Arial" w:hAnsi="Arial" w:cs="Arial"/>
                <w:lang w:val="es-BO"/>
              </w:rPr>
            </w:pPr>
            <w:r w:rsidRPr="00F263CE">
              <w:rPr>
                <w:rFonts w:ascii="Arial" w:hAnsi="Arial" w:cs="Arial"/>
                <w:lang w:val="es-BO"/>
              </w:rPr>
              <w:t>LUIS RONALD</w:t>
            </w:r>
          </w:p>
        </w:tc>
        <w:tc>
          <w:tcPr>
            <w:tcW w:w="273" w:type="dxa"/>
            <w:tcBorders>
              <w:left w:val="single" w:sz="4" w:space="0" w:color="auto"/>
              <w:right w:val="single" w:sz="4" w:space="0" w:color="auto"/>
            </w:tcBorders>
          </w:tcPr>
          <w:p w14:paraId="1E4B11FD"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E7DE545" w:rsidR="00D76712" w:rsidRPr="00F263CE" w:rsidRDefault="00F263CE" w:rsidP="004759FA">
            <w:pPr>
              <w:jc w:val="center"/>
              <w:rPr>
                <w:rFonts w:ascii="Arial" w:hAnsi="Arial" w:cs="Arial"/>
                <w:lang w:val="es-BO"/>
              </w:rPr>
            </w:pPr>
            <w:r w:rsidRPr="00F263CE">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D76712" w:rsidRPr="00F263CE" w:rsidRDefault="00D76712" w:rsidP="00882C0D">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B70359" w:rsidRPr="00F263CE" w14:paraId="5A979D3C"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F263CE" w:rsidRDefault="00D76712" w:rsidP="00882C0D">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7F464422" w:rsidR="00D76712" w:rsidRPr="00F263CE" w:rsidRDefault="00886B7A" w:rsidP="00E55C19">
            <w:pPr>
              <w:jc w:val="center"/>
              <w:rPr>
                <w:rFonts w:ascii="Arial" w:hAnsi="Arial" w:cs="Arial"/>
                <w:lang w:val="es-BO"/>
              </w:rPr>
            </w:pPr>
            <w:r w:rsidRPr="00886B7A">
              <w:rPr>
                <w:rFonts w:ascii="Arial" w:hAnsi="Arial" w:cs="Arial"/>
                <w:lang w:val="es-BO"/>
              </w:rPr>
              <w:t>BAUTISTA</w:t>
            </w:r>
          </w:p>
        </w:tc>
        <w:tc>
          <w:tcPr>
            <w:tcW w:w="277" w:type="dxa"/>
            <w:tcBorders>
              <w:left w:val="single" w:sz="4" w:space="0" w:color="auto"/>
              <w:right w:val="single" w:sz="4" w:space="0" w:color="auto"/>
            </w:tcBorders>
            <w:vAlign w:val="center"/>
          </w:tcPr>
          <w:p w14:paraId="6463611E" w14:textId="08FC2889"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2BC96825" w:rsidR="00D76712" w:rsidRPr="00F263CE" w:rsidRDefault="00886B7A" w:rsidP="00E55C19">
            <w:pPr>
              <w:jc w:val="center"/>
              <w:rPr>
                <w:rFonts w:ascii="Arial" w:hAnsi="Arial" w:cs="Arial"/>
                <w:lang w:val="es-BO"/>
              </w:rPr>
            </w:pPr>
            <w:r w:rsidRPr="00886B7A">
              <w:rPr>
                <w:rFonts w:ascii="Arial" w:hAnsi="Arial" w:cs="Arial"/>
                <w:lang w:val="es-BO"/>
              </w:rPr>
              <w:t>CONDORI</w:t>
            </w:r>
          </w:p>
        </w:tc>
        <w:tc>
          <w:tcPr>
            <w:tcW w:w="273" w:type="dxa"/>
            <w:tcBorders>
              <w:left w:val="single" w:sz="4" w:space="0" w:color="auto"/>
              <w:right w:val="single" w:sz="4" w:space="0" w:color="auto"/>
            </w:tcBorders>
            <w:vAlign w:val="center"/>
          </w:tcPr>
          <w:p w14:paraId="15E4C5E9"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522888F2" w:rsidR="00D76712" w:rsidRPr="00F263CE" w:rsidRDefault="00886B7A" w:rsidP="00E55C19">
            <w:pPr>
              <w:jc w:val="center"/>
              <w:rPr>
                <w:rFonts w:ascii="Arial" w:hAnsi="Arial" w:cs="Arial"/>
                <w:lang w:val="es-BO"/>
              </w:rPr>
            </w:pPr>
            <w:r w:rsidRPr="00886B7A">
              <w:rPr>
                <w:rFonts w:ascii="Arial" w:hAnsi="Arial" w:cs="Arial"/>
                <w:lang w:val="es-BO"/>
              </w:rPr>
              <w:t>RUBEN</w:t>
            </w:r>
          </w:p>
        </w:tc>
        <w:tc>
          <w:tcPr>
            <w:tcW w:w="273" w:type="dxa"/>
            <w:tcBorders>
              <w:left w:val="single" w:sz="4" w:space="0" w:color="auto"/>
              <w:right w:val="single" w:sz="4" w:space="0" w:color="auto"/>
            </w:tcBorders>
          </w:tcPr>
          <w:p w14:paraId="1D37F191"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4B338342" w:rsidR="00D76712" w:rsidRPr="00F263CE" w:rsidRDefault="00886B7A" w:rsidP="004759FA">
            <w:pPr>
              <w:jc w:val="center"/>
              <w:rPr>
                <w:rFonts w:ascii="Arial" w:hAnsi="Arial" w:cs="Arial"/>
                <w:lang w:val="es-BO"/>
              </w:rPr>
            </w:pPr>
            <w:r w:rsidRPr="00886B7A">
              <w:rPr>
                <w:rFonts w:ascii="Arial" w:hAnsi="Arial" w:cs="Arial"/>
                <w:lang w:val="es-BO"/>
              </w:rPr>
              <w:t>PROFESIONAL NIVEL V –UDPR 2</w:t>
            </w:r>
            <w:r w:rsidR="00D04342">
              <w:rPr>
                <w:rFonts w:ascii="Arial" w:hAnsi="Arial" w:cs="Arial"/>
                <w:lang w:val="es-BO"/>
              </w:rPr>
              <w:t>A</w:t>
            </w:r>
          </w:p>
        </w:tc>
        <w:tc>
          <w:tcPr>
            <w:tcW w:w="273" w:type="dxa"/>
            <w:tcBorders>
              <w:left w:val="single" w:sz="4" w:space="0" w:color="auto"/>
              <w:right w:val="single" w:sz="12" w:space="0" w:color="244061" w:themeColor="accent1" w:themeShade="80"/>
            </w:tcBorders>
          </w:tcPr>
          <w:p w14:paraId="21A1E33F" w14:textId="77777777" w:rsidR="00D76712" w:rsidRPr="00F263CE"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C754DD"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02498E" w:rsidRPr="00F263CE" w14:paraId="15A542EC" w14:textId="77777777" w:rsidTr="00BC0636">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F263CE"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7F27EF91" w:rsidR="0002498E" w:rsidRPr="00F263CE" w:rsidRDefault="00BC0636" w:rsidP="00BC0636">
            <w:pPr>
              <w:jc w:val="center"/>
              <w:rPr>
                <w:rFonts w:ascii="Arial" w:hAnsi="Arial" w:cs="Arial"/>
                <w:b/>
                <w:lang w:val="es-BO"/>
              </w:rPr>
            </w:pPr>
            <w:r w:rsidRPr="00084E84">
              <w:rPr>
                <w:rFonts w:ascii="Arial" w:hAnsi="Arial" w:cs="Arial"/>
                <w:lang w:val="es-BO"/>
              </w:rPr>
              <w:t>ROCABADO</w:t>
            </w:r>
          </w:p>
        </w:tc>
        <w:tc>
          <w:tcPr>
            <w:tcW w:w="283" w:type="dxa"/>
            <w:tcBorders>
              <w:left w:val="single" w:sz="4" w:space="0" w:color="auto"/>
              <w:right w:val="single" w:sz="4" w:space="0" w:color="auto"/>
            </w:tcBorders>
            <w:vAlign w:val="center"/>
          </w:tcPr>
          <w:p w14:paraId="59D72227" w14:textId="77777777" w:rsidR="0002498E" w:rsidRPr="00F263CE" w:rsidRDefault="0002498E" w:rsidP="00BC0636">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61AB2" w14:textId="42DC4F8D" w:rsidR="0002498E" w:rsidRPr="00F263CE" w:rsidRDefault="00BC0636" w:rsidP="00BC0636">
            <w:pPr>
              <w:jc w:val="center"/>
              <w:rPr>
                <w:rFonts w:ascii="Arial" w:hAnsi="Arial" w:cs="Arial"/>
                <w:lang w:val="es-BO"/>
              </w:rPr>
            </w:pPr>
            <w:r w:rsidRPr="00BC0636">
              <w:rPr>
                <w:rFonts w:ascii="Arial" w:hAnsi="Arial" w:cs="Arial"/>
                <w:lang w:val="es-BO"/>
              </w:rPr>
              <w:t>PASTRANA</w:t>
            </w:r>
          </w:p>
        </w:tc>
        <w:tc>
          <w:tcPr>
            <w:tcW w:w="277" w:type="dxa"/>
            <w:tcBorders>
              <w:left w:val="single" w:sz="4" w:space="0" w:color="auto"/>
              <w:right w:val="single" w:sz="4" w:space="0" w:color="auto"/>
            </w:tcBorders>
            <w:vAlign w:val="center"/>
          </w:tcPr>
          <w:p w14:paraId="757AE10C" w14:textId="77777777" w:rsidR="0002498E" w:rsidRPr="00F263CE" w:rsidRDefault="0002498E" w:rsidP="00BC0636">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88705" w14:textId="75D16F1F" w:rsidR="0002498E" w:rsidRPr="00F263CE" w:rsidRDefault="00BC0636" w:rsidP="00BC0636">
            <w:pPr>
              <w:jc w:val="center"/>
              <w:rPr>
                <w:rFonts w:ascii="Arial" w:hAnsi="Arial" w:cs="Arial"/>
                <w:lang w:val="es-BO"/>
              </w:rPr>
            </w:pPr>
            <w:r w:rsidRPr="00084E84">
              <w:rPr>
                <w:rFonts w:ascii="Arial" w:hAnsi="Arial" w:cs="Arial"/>
                <w:lang w:val="es-BO"/>
              </w:rPr>
              <w:t>DANIEL ALEJANDRO</w:t>
            </w:r>
          </w:p>
        </w:tc>
        <w:tc>
          <w:tcPr>
            <w:tcW w:w="273" w:type="dxa"/>
            <w:tcBorders>
              <w:left w:val="single" w:sz="4" w:space="0" w:color="auto"/>
              <w:right w:val="single" w:sz="4" w:space="0" w:color="auto"/>
            </w:tcBorders>
            <w:vAlign w:val="center"/>
          </w:tcPr>
          <w:p w14:paraId="76006F74" w14:textId="77777777" w:rsidR="0002498E" w:rsidRPr="00F263CE" w:rsidRDefault="0002498E" w:rsidP="00BC0636">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AE87" w14:textId="18F478F8" w:rsidR="0002498E" w:rsidRPr="00F263CE" w:rsidRDefault="00BC0636" w:rsidP="00BC0636">
            <w:pPr>
              <w:jc w:val="center"/>
              <w:rPr>
                <w:rFonts w:ascii="Arial" w:hAnsi="Arial" w:cs="Arial"/>
                <w:lang w:val="es-BO"/>
              </w:rPr>
            </w:pPr>
            <w:r w:rsidRPr="00BC0636">
              <w:rPr>
                <w:rFonts w:ascii="Arial" w:hAnsi="Arial" w:cs="Arial"/>
                <w:lang w:val="es-BO"/>
              </w:rPr>
              <w:t>VICEPRESIDENTE EJECUTIVO</w:t>
            </w:r>
          </w:p>
        </w:tc>
        <w:tc>
          <w:tcPr>
            <w:tcW w:w="559" w:type="dxa"/>
            <w:tcBorders>
              <w:left w:val="single" w:sz="4" w:space="0" w:color="auto"/>
              <w:right w:val="single" w:sz="12" w:space="0" w:color="244061" w:themeColor="accent1" w:themeShade="80"/>
            </w:tcBorders>
          </w:tcPr>
          <w:p w14:paraId="3FF42E69" w14:textId="77777777" w:rsidR="0002498E" w:rsidRPr="00F263CE" w:rsidRDefault="0002498E" w:rsidP="00882C0D">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2498E" w:rsidRPr="00F263CE" w14:paraId="10875E36" w14:textId="77777777" w:rsidTr="00E55C19">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49F4EAFB" w:rsidR="0002498E" w:rsidRPr="001E1B86" w:rsidRDefault="001E1B86" w:rsidP="00E55C19">
            <w:pPr>
              <w:jc w:val="center"/>
              <w:rPr>
                <w:rFonts w:ascii="Arial" w:eastAsia="Times New Roman" w:hAnsi="Arial" w:cs="Arial"/>
                <w:b/>
                <w:lang w:val="es-BO"/>
              </w:rPr>
            </w:pPr>
            <w:r w:rsidRPr="001E1B86">
              <w:rPr>
                <w:rFonts w:ascii="Arial" w:hAnsi="Arial" w:cs="Arial"/>
                <w:lang w:val="es-BO"/>
              </w:rPr>
              <w:t>CESPEDES</w:t>
            </w:r>
          </w:p>
        </w:tc>
        <w:tc>
          <w:tcPr>
            <w:tcW w:w="283" w:type="dxa"/>
            <w:tcBorders>
              <w:left w:val="single" w:sz="4" w:space="0" w:color="auto"/>
              <w:right w:val="single" w:sz="4" w:space="0" w:color="auto"/>
            </w:tcBorders>
            <w:vAlign w:val="center"/>
          </w:tcPr>
          <w:p w14:paraId="6C4ED025" w14:textId="77777777" w:rsidR="0002498E" w:rsidRPr="001E1B86"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40F0F" w14:textId="70855F15" w:rsidR="0002498E" w:rsidRPr="001E1B86" w:rsidRDefault="001E1B86" w:rsidP="00E55C19">
            <w:pPr>
              <w:jc w:val="center"/>
              <w:rPr>
                <w:rFonts w:ascii="Arial" w:hAnsi="Arial" w:cs="Arial"/>
                <w:lang w:val="es-BO"/>
              </w:rPr>
            </w:pPr>
            <w:r w:rsidRPr="001E1B86">
              <w:rPr>
                <w:rFonts w:ascii="Arial" w:hAnsi="Arial" w:cs="Arial"/>
                <w:lang w:val="es-BO"/>
              </w:rPr>
              <w:t>AMURRIO</w:t>
            </w:r>
          </w:p>
        </w:tc>
        <w:tc>
          <w:tcPr>
            <w:tcW w:w="277" w:type="dxa"/>
            <w:tcBorders>
              <w:left w:val="single" w:sz="4" w:space="0" w:color="auto"/>
              <w:right w:val="single" w:sz="4" w:space="0" w:color="auto"/>
            </w:tcBorders>
            <w:vAlign w:val="center"/>
          </w:tcPr>
          <w:p w14:paraId="1912706B" w14:textId="77777777" w:rsidR="0002498E" w:rsidRPr="001E1B86"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F74A9" w14:textId="07291C22" w:rsidR="0002498E" w:rsidRPr="001E1B86" w:rsidRDefault="001E1B86" w:rsidP="00E55C19">
            <w:pPr>
              <w:jc w:val="center"/>
              <w:rPr>
                <w:rFonts w:ascii="Arial" w:hAnsi="Arial" w:cs="Arial"/>
                <w:lang w:val="es-BO"/>
              </w:rPr>
            </w:pPr>
            <w:r w:rsidRPr="001E1B86">
              <w:rPr>
                <w:rFonts w:ascii="Arial" w:hAnsi="Arial" w:cs="Arial"/>
                <w:lang w:val="es-BO"/>
              </w:rPr>
              <w:t>EDUWIN</w:t>
            </w:r>
          </w:p>
        </w:tc>
        <w:tc>
          <w:tcPr>
            <w:tcW w:w="273" w:type="dxa"/>
            <w:tcBorders>
              <w:left w:val="single" w:sz="4" w:space="0" w:color="auto"/>
              <w:right w:val="single" w:sz="4" w:space="0" w:color="auto"/>
            </w:tcBorders>
          </w:tcPr>
          <w:p w14:paraId="15DB75A7"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34145BE3" w:rsidR="0002498E" w:rsidRPr="00F263CE" w:rsidRDefault="00BC0636" w:rsidP="00470A34">
            <w:pPr>
              <w:jc w:val="center"/>
              <w:rPr>
                <w:rFonts w:ascii="Arial" w:hAnsi="Arial" w:cs="Arial"/>
                <w:lang w:val="es-BO"/>
              </w:rPr>
            </w:pPr>
            <w:r w:rsidRPr="00BC0636">
              <w:rPr>
                <w:rFonts w:ascii="Arial" w:hAnsi="Arial" w:cs="Arial"/>
                <w:lang w:val="es-BO"/>
              </w:rPr>
              <w:t>GERENTE DE OPERACIÓN DE SISTEMAS ELÉCTRICOS</w:t>
            </w:r>
            <w:r w:rsidR="00470A34">
              <w:rPr>
                <w:rFonts w:ascii="Arial" w:hAnsi="Arial" w:cs="Arial"/>
                <w:lang w:val="es-BO"/>
              </w:rPr>
              <w:t xml:space="preserve"> INTERINO</w:t>
            </w:r>
          </w:p>
        </w:tc>
        <w:tc>
          <w:tcPr>
            <w:tcW w:w="559" w:type="dxa"/>
            <w:tcBorders>
              <w:left w:val="single" w:sz="4" w:space="0" w:color="auto"/>
              <w:right w:val="single" w:sz="12" w:space="0" w:color="244061" w:themeColor="accent1" w:themeShade="80"/>
            </w:tcBorders>
          </w:tcPr>
          <w:p w14:paraId="0B7487B8" w14:textId="77777777" w:rsidR="0002498E" w:rsidRPr="00F263CE" w:rsidRDefault="0002498E" w:rsidP="00882C0D">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C754DD" w:rsidRPr="00F263CE" w14:paraId="67F56B45" w14:textId="77777777" w:rsidTr="00E55C19">
        <w:trPr>
          <w:jc w:val="center"/>
        </w:trPr>
        <w:tc>
          <w:tcPr>
            <w:tcW w:w="432" w:type="dxa"/>
            <w:tcBorders>
              <w:left w:val="single" w:sz="12" w:space="0" w:color="244061" w:themeColor="accent1" w:themeShade="80"/>
              <w:right w:val="single" w:sz="4" w:space="0" w:color="auto"/>
            </w:tcBorders>
            <w:vAlign w:val="center"/>
          </w:tcPr>
          <w:p w14:paraId="36BBECCE" w14:textId="77777777" w:rsidR="00C754DD" w:rsidRPr="00F263CE" w:rsidRDefault="00C754DD"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87B58" w14:textId="011E3829" w:rsidR="00C754DD" w:rsidRPr="00084E84" w:rsidRDefault="00C754DD" w:rsidP="00E55C19">
            <w:pPr>
              <w:jc w:val="center"/>
              <w:rPr>
                <w:rFonts w:ascii="Arial" w:hAnsi="Arial" w:cs="Arial"/>
                <w:lang w:val="es-BO"/>
              </w:rPr>
            </w:pPr>
            <w:r>
              <w:rPr>
                <w:rFonts w:ascii="Arial" w:hAnsi="Arial" w:cs="Arial"/>
                <w:lang w:val="es-BO"/>
              </w:rPr>
              <w:t>ROCABADO</w:t>
            </w:r>
          </w:p>
        </w:tc>
        <w:tc>
          <w:tcPr>
            <w:tcW w:w="283" w:type="dxa"/>
            <w:tcBorders>
              <w:left w:val="single" w:sz="4" w:space="0" w:color="auto"/>
              <w:right w:val="single" w:sz="4" w:space="0" w:color="auto"/>
            </w:tcBorders>
            <w:vAlign w:val="center"/>
          </w:tcPr>
          <w:p w14:paraId="4320B702" w14:textId="45015AA7" w:rsidR="00C754DD" w:rsidRPr="00084E84" w:rsidRDefault="00C754DD"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9B1F9" w14:textId="1DB4E5BB" w:rsidR="00C754DD" w:rsidRPr="00084E84" w:rsidRDefault="00C754DD" w:rsidP="00E55C19">
            <w:pPr>
              <w:jc w:val="center"/>
              <w:rPr>
                <w:rFonts w:ascii="Arial" w:hAnsi="Arial" w:cs="Arial"/>
                <w:lang w:val="es-BO"/>
              </w:rPr>
            </w:pPr>
            <w:r>
              <w:rPr>
                <w:rFonts w:ascii="Arial" w:hAnsi="Arial" w:cs="Arial"/>
                <w:lang w:val="es-BO"/>
              </w:rPr>
              <w:t>QUIROGA</w:t>
            </w:r>
          </w:p>
        </w:tc>
        <w:tc>
          <w:tcPr>
            <w:tcW w:w="277" w:type="dxa"/>
            <w:tcBorders>
              <w:left w:val="single" w:sz="4" w:space="0" w:color="auto"/>
              <w:right w:val="single" w:sz="4" w:space="0" w:color="auto"/>
            </w:tcBorders>
            <w:vAlign w:val="center"/>
          </w:tcPr>
          <w:p w14:paraId="49CD8D06" w14:textId="77777777" w:rsidR="00C754DD" w:rsidRPr="00084E84" w:rsidRDefault="00C754DD"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80AC6" w14:textId="2857EEAC" w:rsidR="00C754DD" w:rsidRPr="00084E84" w:rsidRDefault="00C754DD" w:rsidP="00E55C19">
            <w:pPr>
              <w:jc w:val="center"/>
              <w:rPr>
                <w:rFonts w:ascii="Arial" w:hAnsi="Arial" w:cs="Arial"/>
                <w:lang w:val="es-BO"/>
              </w:rPr>
            </w:pPr>
            <w:r>
              <w:rPr>
                <w:rFonts w:ascii="Arial" w:hAnsi="Arial" w:cs="Arial"/>
                <w:lang w:val="es-BO"/>
              </w:rPr>
              <w:t>JAZMIN GABRIELA</w:t>
            </w:r>
          </w:p>
        </w:tc>
        <w:tc>
          <w:tcPr>
            <w:tcW w:w="273" w:type="dxa"/>
            <w:tcBorders>
              <w:left w:val="single" w:sz="4" w:space="0" w:color="auto"/>
              <w:right w:val="single" w:sz="4" w:space="0" w:color="auto"/>
            </w:tcBorders>
          </w:tcPr>
          <w:p w14:paraId="62B247D6" w14:textId="77777777" w:rsidR="00C754DD" w:rsidRPr="00F263CE" w:rsidRDefault="00C754DD"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7ACAF6" w14:textId="1740A61D" w:rsidR="00C754DD" w:rsidRPr="00BC0636" w:rsidRDefault="00C754DD" w:rsidP="00C754DD">
            <w:pPr>
              <w:jc w:val="center"/>
              <w:rPr>
                <w:rFonts w:ascii="Arial" w:hAnsi="Arial" w:cs="Arial"/>
                <w:lang w:val="es-BO"/>
              </w:rPr>
            </w:pPr>
            <w:r>
              <w:rPr>
                <w:rFonts w:ascii="Arial" w:hAnsi="Arial" w:cs="Arial"/>
                <w:lang w:val="es-BO"/>
              </w:rPr>
              <w:t>GERENTE DE FILIALES Y SUBSIDIARIAS INTERINA</w:t>
            </w:r>
          </w:p>
        </w:tc>
        <w:tc>
          <w:tcPr>
            <w:tcW w:w="559" w:type="dxa"/>
            <w:tcBorders>
              <w:left w:val="single" w:sz="4" w:space="0" w:color="auto"/>
              <w:right w:val="single" w:sz="12" w:space="0" w:color="244061" w:themeColor="accent1" w:themeShade="80"/>
            </w:tcBorders>
          </w:tcPr>
          <w:p w14:paraId="3DC920A0" w14:textId="77777777" w:rsidR="00C754DD" w:rsidRPr="00F263CE" w:rsidRDefault="00C754DD" w:rsidP="00882C0D">
            <w:pPr>
              <w:rPr>
                <w:rFonts w:ascii="Arial" w:hAnsi="Arial" w:cs="Arial"/>
                <w:lang w:val="es-BO"/>
              </w:rPr>
            </w:pPr>
          </w:p>
        </w:tc>
      </w:tr>
      <w:tr w:rsidR="00C754DD" w:rsidRPr="00F263CE" w14:paraId="35CEA5F3" w14:textId="77777777" w:rsidTr="00045DBB">
        <w:trPr>
          <w:jc w:val="center"/>
        </w:trPr>
        <w:tc>
          <w:tcPr>
            <w:tcW w:w="432" w:type="dxa"/>
            <w:tcBorders>
              <w:left w:val="single" w:sz="12" w:space="0" w:color="244061" w:themeColor="accent1" w:themeShade="80"/>
              <w:right w:val="single" w:sz="4" w:space="0" w:color="auto"/>
            </w:tcBorders>
            <w:vAlign w:val="center"/>
          </w:tcPr>
          <w:p w14:paraId="27264990" w14:textId="77777777" w:rsidR="00C754DD" w:rsidRPr="00F263CE" w:rsidRDefault="00C754DD" w:rsidP="00C754DD">
            <w:pPr>
              <w:jc w:val="right"/>
              <w:rPr>
                <w:rFonts w:ascii="Arial" w:hAnsi="Arial" w:cs="Arial"/>
                <w:b/>
                <w:lang w:val="es-BO"/>
              </w:rPr>
            </w:pPr>
          </w:p>
        </w:tc>
        <w:tc>
          <w:tcPr>
            <w:tcW w:w="1657" w:type="dxa"/>
            <w:gridSpan w:val="6"/>
            <w:tcBorders>
              <w:top w:val="single" w:sz="4" w:space="0" w:color="auto"/>
              <w:bottom w:val="single" w:sz="4" w:space="0" w:color="auto"/>
            </w:tcBorders>
            <w:vAlign w:val="center"/>
          </w:tcPr>
          <w:p w14:paraId="02E0D5EF" w14:textId="4961D513" w:rsidR="00C754DD" w:rsidRPr="00084E84" w:rsidRDefault="00C754DD" w:rsidP="00C754DD">
            <w:pPr>
              <w:jc w:val="center"/>
              <w:rPr>
                <w:rFonts w:ascii="Arial" w:hAnsi="Arial" w:cs="Arial"/>
                <w:lang w:val="es-BO"/>
              </w:rPr>
            </w:pPr>
            <w:r w:rsidRPr="00F263CE">
              <w:rPr>
                <w:i/>
                <w:lang w:val="es-BO"/>
              </w:rPr>
              <w:t>Apellido Paterno</w:t>
            </w:r>
          </w:p>
        </w:tc>
        <w:tc>
          <w:tcPr>
            <w:tcW w:w="283" w:type="dxa"/>
          </w:tcPr>
          <w:p w14:paraId="067BE348" w14:textId="77777777" w:rsidR="00C754DD" w:rsidRPr="00084E84" w:rsidRDefault="00C754DD" w:rsidP="00C754DD">
            <w:pPr>
              <w:jc w:val="center"/>
              <w:rPr>
                <w:rFonts w:ascii="Arial" w:hAnsi="Arial" w:cs="Arial"/>
                <w:lang w:val="es-BO"/>
              </w:rPr>
            </w:pPr>
          </w:p>
        </w:tc>
        <w:tc>
          <w:tcPr>
            <w:tcW w:w="1672" w:type="dxa"/>
            <w:gridSpan w:val="6"/>
            <w:tcBorders>
              <w:top w:val="single" w:sz="4" w:space="0" w:color="auto"/>
              <w:bottom w:val="single" w:sz="4" w:space="0" w:color="auto"/>
            </w:tcBorders>
          </w:tcPr>
          <w:p w14:paraId="59CAF023" w14:textId="49382905" w:rsidR="00C754DD" w:rsidRPr="00084E84" w:rsidRDefault="00C754DD" w:rsidP="00C754DD">
            <w:pPr>
              <w:jc w:val="center"/>
              <w:rPr>
                <w:rFonts w:ascii="Arial" w:hAnsi="Arial" w:cs="Arial"/>
                <w:lang w:val="es-BO"/>
              </w:rPr>
            </w:pPr>
            <w:r w:rsidRPr="00F263CE">
              <w:rPr>
                <w:i/>
                <w:lang w:val="es-BO"/>
              </w:rPr>
              <w:t>Apellido Materno</w:t>
            </w:r>
          </w:p>
        </w:tc>
        <w:tc>
          <w:tcPr>
            <w:tcW w:w="277" w:type="dxa"/>
          </w:tcPr>
          <w:p w14:paraId="596B5B46" w14:textId="77777777" w:rsidR="00C754DD" w:rsidRPr="00084E84" w:rsidRDefault="00C754DD" w:rsidP="00C754DD">
            <w:pPr>
              <w:jc w:val="center"/>
              <w:rPr>
                <w:rFonts w:ascii="Arial" w:hAnsi="Arial" w:cs="Arial"/>
                <w:lang w:val="es-BO"/>
              </w:rPr>
            </w:pPr>
          </w:p>
        </w:tc>
        <w:tc>
          <w:tcPr>
            <w:tcW w:w="2738" w:type="dxa"/>
            <w:gridSpan w:val="10"/>
            <w:tcBorders>
              <w:top w:val="single" w:sz="4" w:space="0" w:color="auto"/>
              <w:bottom w:val="single" w:sz="4" w:space="0" w:color="auto"/>
            </w:tcBorders>
          </w:tcPr>
          <w:p w14:paraId="069984EB" w14:textId="0A8A8CF8" w:rsidR="00C754DD" w:rsidRPr="00084E84" w:rsidRDefault="00C754DD" w:rsidP="00C754DD">
            <w:pPr>
              <w:jc w:val="center"/>
              <w:rPr>
                <w:rFonts w:ascii="Arial" w:hAnsi="Arial" w:cs="Arial"/>
                <w:lang w:val="es-BO"/>
              </w:rPr>
            </w:pPr>
            <w:r w:rsidRPr="00F263CE">
              <w:rPr>
                <w:i/>
                <w:lang w:val="es-BO"/>
              </w:rPr>
              <w:t>Nombre(s)</w:t>
            </w:r>
          </w:p>
        </w:tc>
        <w:tc>
          <w:tcPr>
            <w:tcW w:w="273" w:type="dxa"/>
          </w:tcPr>
          <w:p w14:paraId="4A8CE1D8" w14:textId="77777777" w:rsidR="00C754DD" w:rsidRPr="00F263CE" w:rsidRDefault="00C754DD" w:rsidP="00C754DD">
            <w:pPr>
              <w:rPr>
                <w:rFonts w:ascii="Arial" w:hAnsi="Arial" w:cs="Arial"/>
                <w:lang w:val="es-BO"/>
              </w:rPr>
            </w:pPr>
          </w:p>
        </w:tc>
        <w:tc>
          <w:tcPr>
            <w:tcW w:w="2457" w:type="dxa"/>
            <w:gridSpan w:val="9"/>
            <w:tcBorders>
              <w:top w:val="single" w:sz="4" w:space="0" w:color="auto"/>
              <w:bottom w:val="single" w:sz="4" w:space="0" w:color="auto"/>
            </w:tcBorders>
          </w:tcPr>
          <w:p w14:paraId="19C0F755" w14:textId="004ECC02" w:rsidR="00C754DD" w:rsidRPr="00BC0636" w:rsidRDefault="00C754DD" w:rsidP="00C754DD">
            <w:pPr>
              <w:jc w:val="center"/>
              <w:rPr>
                <w:rFonts w:ascii="Arial" w:hAnsi="Arial" w:cs="Arial"/>
                <w:lang w:val="es-BO"/>
              </w:rPr>
            </w:pPr>
            <w:r w:rsidRPr="00F263CE">
              <w:rPr>
                <w:i/>
                <w:lang w:val="es-BO"/>
              </w:rPr>
              <w:t>Cargo</w:t>
            </w:r>
          </w:p>
        </w:tc>
        <w:tc>
          <w:tcPr>
            <w:tcW w:w="559" w:type="dxa"/>
            <w:tcBorders>
              <w:left w:val="single" w:sz="4" w:space="0" w:color="auto"/>
              <w:right w:val="single" w:sz="12" w:space="0" w:color="244061" w:themeColor="accent1" w:themeShade="80"/>
            </w:tcBorders>
          </w:tcPr>
          <w:p w14:paraId="1ADD45E2" w14:textId="77777777" w:rsidR="00C754DD" w:rsidRPr="00F263CE" w:rsidRDefault="00C754DD" w:rsidP="00C754D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2BD504F5" w:rsidR="0002498E" w:rsidRPr="00084E84" w:rsidRDefault="00E55C19" w:rsidP="00E55C19">
            <w:pPr>
              <w:jc w:val="center"/>
              <w:rPr>
                <w:rFonts w:ascii="Arial" w:eastAsia="Times New Roman" w:hAnsi="Arial" w:cs="Arial"/>
                <w:lang w:val="es-BO"/>
              </w:rPr>
            </w:pPr>
            <w:r w:rsidRPr="00084E84">
              <w:rPr>
                <w:rFonts w:ascii="Arial" w:eastAsia="Times New Roman" w:hAnsi="Arial" w:cs="Arial"/>
                <w:lang w:val="es-BO"/>
              </w:rPr>
              <w:t>MERCADO</w:t>
            </w: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5637F27" w:rsidR="0002498E" w:rsidRPr="00084E84" w:rsidRDefault="00E55C19" w:rsidP="00E55C19">
            <w:pPr>
              <w:jc w:val="center"/>
              <w:rPr>
                <w:rFonts w:ascii="Arial" w:hAnsi="Arial" w:cs="Arial"/>
                <w:lang w:val="es-BO"/>
              </w:rPr>
            </w:pPr>
            <w:r w:rsidRPr="00084E84">
              <w:rPr>
                <w:rFonts w:ascii="Arial" w:hAnsi="Arial" w:cs="Arial"/>
                <w:lang w:val="es-BO"/>
              </w:rPr>
              <w:t>GARCIA</w:t>
            </w: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511F0A8" w:rsidR="0002498E" w:rsidRPr="00084E84" w:rsidRDefault="00E55C19" w:rsidP="00E55C19">
            <w:pPr>
              <w:jc w:val="center"/>
              <w:rPr>
                <w:rFonts w:ascii="Arial" w:hAnsi="Arial" w:cs="Arial"/>
                <w:lang w:val="es-BO"/>
              </w:rPr>
            </w:pPr>
            <w:r w:rsidRPr="00084E84">
              <w:rPr>
                <w:rFonts w:ascii="Arial" w:hAnsi="Arial" w:cs="Arial"/>
                <w:lang w:val="es-BO"/>
              </w:rPr>
              <w:t>NEREIDA GABRIELA</w:t>
            </w: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0AEED30C" w:rsidR="0002498E" w:rsidRPr="00F263CE" w:rsidRDefault="00BC0636" w:rsidP="00BC0636">
            <w:pPr>
              <w:jc w:val="center"/>
              <w:rPr>
                <w:rFonts w:ascii="Arial" w:hAnsi="Arial" w:cs="Arial"/>
                <w:lang w:val="es-BO"/>
              </w:rPr>
            </w:pPr>
            <w:r w:rsidRPr="00BC0636">
              <w:rPr>
                <w:rFonts w:ascii="Arial" w:hAnsi="Arial" w:cs="Arial"/>
                <w:lang w:val="es-BO"/>
              </w:rPr>
              <w:t xml:space="preserve">GERENTE DE DESARROLLO ESTRATÉGICO Y </w:t>
            </w:r>
            <w:r w:rsidR="00470A34">
              <w:rPr>
                <w:rFonts w:ascii="Arial" w:hAnsi="Arial" w:cs="Arial"/>
                <w:lang w:val="es-BO"/>
              </w:rPr>
              <w:t>PROYECTOS INTERINO</w:t>
            </w: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C754DD"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31884277" w:rsidR="00B13DDC" w:rsidRDefault="00B13DDC"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5681943C" w14:textId="5B340B33" w:rsidR="00B13DDC" w:rsidRDefault="00B13DDC" w:rsidP="009E731E">
      <w:pPr>
        <w:rPr>
          <w:lang w:val="es-BO"/>
        </w:rPr>
      </w:pPr>
    </w:p>
    <w:p w14:paraId="769E8BF9" w14:textId="38D515D9" w:rsidR="00B13DDC" w:rsidRDefault="00B13DDC" w:rsidP="009E731E">
      <w:pPr>
        <w:rPr>
          <w:lang w:val="es-BO"/>
        </w:rPr>
      </w:pPr>
    </w:p>
    <w:p w14:paraId="61B3F148" w14:textId="2FF77308" w:rsidR="00B13DDC" w:rsidRDefault="00B13DDC" w:rsidP="009E731E">
      <w:pPr>
        <w:rPr>
          <w:lang w:val="es-BO"/>
        </w:rPr>
      </w:pPr>
    </w:p>
    <w:p w14:paraId="4304B746" w14:textId="7FD88947" w:rsidR="00B13DDC" w:rsidRDefault="00B13DDC" w:rsidP="009E731E">
      <w:pPr>
        <w:rPr>
          <w:lang w:val="es-BO"/>
        </w:rPr>
      </w:pPr>
    </w:p>
    <w:p w14:paraId="3117566A" w14:textId="502F382F" w:rsidR="00B13DDC" w:rsidRDefault="00B13DDC" w:rsidP="009E731E">
      <w:pPr>
        <w:rPr>
          <w:lang w:val="es-BO"/>
        </w:rPr>
      </w:pPr>
    </w:p>
    <w:p w14:paraId="3E8B4C93" w14:textId="34A7B68D" w:rsidR="00B13DDC" w:rsidRDefault="00B13DDC" w:rsidP="009E731E">
      <w:pPr>
        <w:rPr>
          <w:lang w:val="es-BO"/>
        </w:rPr>
      </w:pPr>
    </w:p>
    <w:p w14:paraId="21130F53" w14:textId="22907EA1" w:rsidR="00B13DDC" w:rsidRDefault="00B13DDC" w:rsidP="009E731E">
      <w:pPr>
        <w:rPr>
          <w:lang w:val="es-BO"/>
        </w:rPr>
      </w:pPr>
    </w:p>
    <w:p w14:paraId="3BDD6DBD" w14:textId="7930E1DF"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6" w:name="_Toc61869922"/>
      <w:bookmarkStart w:id="77" w:name="_Hlk68851163"/>
      <w:r w:rsidRPr="009956C4">
        <w:rPr>
          <w:rFonts w:ascii="Verdana" w:hAnsi="Verdana" w:cs="Arial"/>
          <w:sz w:val="18"/>
          <w:szCs w:val="18"/>
          <w:u w:val="none"/>
          <w:lang w:val="es-BO"/>
        </w:rPr>
        <w:t>CRONOGRAMA DE PLAZOS</w:t>
      </w:r>
      <w:bookmarkEnd w:id="76"/>
    </w:p>
    <w:bookmarkEnd w:id="77"/>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BC3094B" w:rsidR="0002498E" w:rsidRPr="009956C4" w:rsidRDefault="00385B96" w:rsidP="00882C0D">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07B8291" w:rsidR="0002498E" w:rsidRPr="009956C4" w:rsidRDefault="00610EBF" w:rsidP="00882C0D">
            <w:pPr>
              <w:adjustRightInd w:val="0"/>
              <w:snapToGrid w:val="0"/>
              <w:jc w:val="center"/>
              <w:rPr>
                <w:rFonts w:ascii="Arial" w:hAnsi="Arial" w:cs="Arial"/>
                <w:sz w:val="14"/>
                <w:lang w:val="es-BO"/>
              </w:rPr>
            </w:pPr>
            <w:r>
              <w:rPr>
                <w:rFonts w:ascii="Arial" w:hAnsi="Arial" w:cs="Arial"/>
                <w:sz w:val="14"/>
                <w:lang w:val="es-BO"/>
              </w:rPr>
              <w:t>0</w:t>
            </w:r>
            <w:r w:rsidR="008D03B9">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3CB05F3" w:rsidR="0002498E" w:rsidRPr="009956C4" w:rsidRDefault="004759FA"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BC732B3" w:rsidR="0034162D" w:rsidRPr="00DB0C32" w:rsidRDefault="008D03B9" w:rsidP="00882C0D">
            <w:pPr>
              <w:adjustRightInd w:val="0"/>
              <w:snapToGrid w:val="0"/>
              <w:jc w:val="center"/>
              <w:rPr>
                <w:rFonts w:ascii="Arial" w:hAnsi="Arial" w:cs="Arial"/>
                <w:sz w:val="14"/>
                <w:lang w:val="es-BO"/>
              </w:rPr>
            </w:pPr>
            <w:r>
              <w:rPr>
                <w:rFonts w:ascii="Arial" w:hAnsi="Arial" w:cs="Arial"/>
                <w:sz w:val="14"/>
                <w:lang w:val="es-BO"/>
              </w:rPr>
              <w:t>0</w:t>
            </w:r>
            <w:r w:rsidR="00385B96">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DB0C32"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8A19756" w:rsidR="0034162D" w:rsidRPr="00DB0C32" w:rsidRDefault="00610EBF" w:rsidP="00882C0D">
            <w:pPr>
              <w:adjustRightInd w:val="0"/>
              <w:snapToGrid w:val="0"/>
              <w:jc w:val="center"/>
              <w:rPr>
                <w:rFonts w:ascii="Arial" w:hAnsi="Arial" w:cs="Arial"/>
                <w:sz w:val="14"/>
                <w:lang w:val="es-BO"/>
              </w:rPr>
            </w:pPr>
            <w:r>
              <w:rPr>
                <w:rFonts w:ascii="Arial" w:hAnsi="Arial" w:cs="Arial"/>
                <w:sz w:val="14"/>
                <w:lang w:val="es-BO"/>
              </w:rPr>
              <w:t>0</w:t>
            </w:r>
            <w:r w:rsidR="008D03B9">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DB0C32"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8728CC9"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DB0C32"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DB0C32"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1C977D48" w:rsidR="0034162D" w:rsidRPr="00DB0C32" w:rsidRDefault="008D03B9" w:rsidP="00882C0D">
            <w:pPr>
              <w:adjustRightInd w:val="0"/>
              <w:snapToGrid w:val="0"/>
              <w:jc w:val="center"/>
              <w:rPr>
                <w:rFonts w:ascii="Arial" w:hAnsi="Arial" w:cs="Arial"/>
                <w:sz w:val="14"/>
                <w:lang w:val="es-BO"/>
              </w:rPr>
            </w:pPr>
            <w:r>
              <w:rPr>
                <w:rFonts w:ascii="Arial" w:hAnsi="Arial" w:cs="Arial"/>
                <w:sz w:val="14"/>
                <w:lang w:val="es-BO"/>
              </w:rPr>
              <w:t>14</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DB0C32"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34162D" w:rsidRPr="00FA0844" w:rsidRDefault="00FA0844" w:rsidP="00882C0D">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0B39E27C" w:rsidR="00B37751" w:rsidRPr="009956C4" w:rsidRDefault="00385B96"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696E80A" w:rsidR="00B37751" w:rsidRPr="009956C4" w:rsidRDefault="00610EBF" w:rsidP="00385B96">
            <w:pPr>
              <w:adjustRightInd w:val="0"/>
              <w:snapToGrid w:val="0"/>
              <w:jc w:val="center"/>
              <w:rPr>
                <w:rFonts w:ascii="Arial" w:hAnsi="Arial" w:cs="Arial"/>
                <w:sz w:val="14"/>
                <w:szCs w:val="4"/>
                <w:lang w:val="es-BO"/>
              </w:rPr>
            </w:pPr>
            <w:r>
              <w:rPr>
                <w:rFonts w:ascii="Arial" w:hAnsi="Arial" w:cs="Arial"/>
                <w:sz w:val="14"/>
                <w:szCs w:val="4"/>
                <w:lang w:val="es-BO"/>
              </w:rPr>
              <w:t>0</w:t>
            </w:r>
            <w:r w:rsidR="00385B96">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3F3B4FC"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40AB1A2" w:rsidR="00B37751" w:rsidRPr="009956C4" w:rsidRDefault="008D03B9" w:rsidP="00B37751">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97246" w:rsidRPr="009956C4" w14:paraId="19FC8BCB" w14:textId="77777777" w:rsidTr="00886B7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97246" w:rsidRPr="009956C4" w:rsidRDefault="00B97246" w:rsidP="00B9724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97246" w:rsidRPr="009956C4" w:rsidRDefault="00B97246" w:rsidP="00B9724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97246" w:rsidRPr="009956C4" w:rsidRDefault="00B97246" w:rsidP="00B9724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F78D178" w:rsidR="00B97246" w:rsidRPr="00886B7A" w:rsidRDefault="00385B96" w:rsidP="00B97246">
            <w:pPr>
              <w:adjustRightInd w:val="0"/>
              <w:snapToGrid w:val="0"/>
              <w:jc w:val="center"/>
              <w:rPr>
                <w:rFonts w:ascii="Arial" w:hAnsi="Arial" w:cs="Arial"/>
                <w:sz w:val="1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97246" w:rsidRPr="00886B7A" w:rsidRDefault="00B97246" w:rsidP="00B9724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E29843D" w:rsidR="00B97246" w:rsidRPr="00886B7A" w:rsidRDefault="00B97246" w:rsidP="00385B96">
            <w:pPr>
              <w:adjustRightInd w:val="0"/>
              <w:snapToGrid w:val="0"/>
              <w:jc w:val="center"/>
              <w:rPr>
                <w:rFonts w:ascii="Arial" w:hAnsi="Arial" w:cs="Arial"/>
                <w:sz w:val="14"/>
                <w:lang w:val="es-BO"/>
              </w:rPr>
            </w:pPr>
            <w:r w:rsidRPr="00886B7A">
              <w:rPr>
                <w:rFonts w:ascii="Arial" w:hAnsi="Arial" w:cs="Arial"/>
                <w:sz w:val="14"/>
                <w:szCs w:val="4"/>
                <w:lang w:val="es-BO"/>
              </w:rPr>
              <w:t>0</w:t>
            </w:r>
            <w:r w:rsidR="00385B96">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97246" w:rsidRPr="009956C4" w:rsidRDefault="00B97246" w:rsidP="00B9724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D8ED7E2" w:rsidR="00B97246" w:rsidRPr="009956C4" w:rsidRDefault="00B97246" w:rsidP="00B97246">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97246" w:rsidRPr="009956C4" w:rsidRDefault="00B97246" w:rsidP="00B9724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97246" w:rsidRPr="009956C4" w:rsidRDefault="00B97246" w:rsidP="00B9724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84B7826" w:rsidR="00B97246" w:rsidRPr="009956C4" w:rsidRDefault="008D03B9" w:rsidP="00B97246">
            <w:pPr>
              <w:adjustRightInd w:val="0"/>
              <w:snapToGrid w:val="0"/>
              <w:jc w:val="center"/>
              <w:rPr>
                <w:rFonts w:ascii="Arial" w:hAnsi="Arial" w:cs="Arial"/>
                <w:sz w:val="14"/>
                <w:lang w:val="es-BO"/>
              </w:rPr>
            </w:pPr>
            <w:r>
              <w:rPr>
                <w:rFonts w:ascii="Arial" w:hAnsi="Arial" w:cs="Arial"/>
                <w:sz w:val="14"/>
                <w:lang w:val="es-BO"/>
              </w:rPr>
              <w:t>1</w:t>
            </w:r>
            <w:r w:rsidR="00EB1D78">
              <w:rPr>
                <w:rFonts w:ascii="Arial" w:hAnsi="Arial" w:cs="Arial"/>
                <w:sz w:val="14"/>
                <w:lang w:val="es-BO"/>
              </w:rPr>
              <w:t>5</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97246" w:rsidRPr="009956C4" w:rsidRDefault="00B97246" w:rsidP="00B9724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B97246" w:rsidRPr="009956C4" w:rsidRDefault="00B97246" w:rsidP="00B97246">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97246" w:rsidRPr="009956C4" w:rsidRDefault="00B97246" w:rsidP="00B9724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97246" w:rsidRPr="009956C4" w:rsidRDefault="00B97246" w:rsidP="00B9724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97246" w:rsidRPr="009956C4" w:rsidRDefault="00B97246" w:rsidP="00B9724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97246" w:rsidRPr="009956C4" w:rsidRDefault="00B97246" w:rsidP="00B97246">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C91D4C8" w:rsidR="00473A73" w:rsidRPr="009956C4" w:rsidRDefault="00385B96" w:rsidP="00385B96">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B309D0A" w:rsidR="00473A73" w:rsidRPr="009956C4" w:rsidRDefault="00610EBF" w:rsidP="00473A73">
            <w:pPr>
              <w:adjustRightInd w:val="0"/>
              <w:snapToGrid w:val="0"/>
              <w:jc w:val="center"/>
              <w:rPr>
                <w:i/>
                <w:sz w:val="14"/>
                <w:szCs w:val="14"/>
                <w:lang w:val="es-BO"/>
              </w:rPr>
            </w:pPr>
            <w:r>
              <w:rPr>
                <w:i/>
                <w:sz w:val="14"/>
                <w:szCs w:val="14"/>
                <w:lang w:val="es-BO"/>
              </w:rPr>
              <w:t>0</w:t>
            </w:r>
            <w:r w:rsidR="00385B96">
              <w:rPr>
                <w:i/>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2B039DE" w:rsidR="00473A73" w:rsidRPr="009956C4" w:rsidRDefault="004759FA"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0948E32" w:rsidR="00473A73" w:rsidRPr="009956C4" w:rsidRDefault="008D03B9" w:rsidP="00EB1D78">
            <w:pPr>
              <w:adjustRightInd w:val="0"/>
              <w:snapToGrid w:val="0"/>
              <w:jc w:val="center"/>
              <w:rPr>
                <w:rFonts w:ascii="Arial" w:hAnsi="Arial" w:cs="Arial"/>
                <w:sz w:val="14"/>
                <w:szCs w:val="4"/>
                <w:lang w:val="es-BO"/>
              </w:rPr>
            </w:pPr>
            <w:r>
              <w:rPr>
                <w:rFonts w:ascii="Arial" w:hAnsi="Arial" w:cs="Arial"/>
                <w:sz w:val="14"/>
                <w:szCs w:val="4"/>
                <w:lang w:val="es-BO"/>
              </w:rPr>
              <w:t>1</w:t>
            </w:r>
            <w:r w:rsidR="00EB1D78">
              <w:rPr>
                <w:rFonts w:ascii="Arial" w:hAnsi="Arial" w:cs="Arial"/>
                <w:sz w:val="14"/>
                <w:szCs w:val="4"/>
                <w:lang w:val="es-BO"/>
              </w:rPr>
              <w:t>5</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473A73" w:rsidRPr="009956C4" w:rsidRDefault="00584187"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09C7FBE8" w:rsidR="00587761" w:rsidRDefault="00473A73" w:rsidP="004759FA">
            <w:pPr>
              <w:adjustRightInd w:val="0"/>
              <w:snapToGrid w:val="0"/>
              <w:jc w:val="center"/>
              <w:rPr>
                <w:rFonts w:ascii="Arial" w:hAnsi="Arial" w:cs="Arial"/>
                <w:b/>
                <w:i/>
                <w:lang w:val="es-BO"/>
              </w:rPr>
            </w:pPr>
            <w:r w:rsidRPr="00A97852">
              <w:rPr>
                <w:rFonts w:ascii="Arial" w:hAnsi="Arial" w:cs="Arial"/>
                <w:b/>
                <w:i/>
                <w:lang w:val="es-BO"/>
              </w:rPr>
              <w:t>(</w:t>
            </w:r>
            <w:r w:rsidR="004759FA" w:rsidRPr="00A97852">
              <w:rPr>
                <w:rFonts w:ascii="Arial" w:hAnsi="Arial" w:cs="Arial"/>
                <w:b/>
                <w:i/>
                <w:lang w:val="es-BO"/>
              </w:rPr>
              <w:t>Sala de Apertura de Sobres</w:t>
            </w:r>
            <w:r w:rsidR="00BD4FDB">
              <w:rPr>
                <w:rFonts w:ascii="Arial" w:hAnsi="Arial" w:cs="Arial"/>
                <w:b/>
                <w:i/>
                <w:lang w:val="es-BO"/>
              </w:rPr>
              <w:t xml:space="preserve"> – O</w:t>
            </w:r>
            <w:r w:rsidR="00697F11">
              <w:rPr>
                <w:rFonts w:ascii="Arial" w:hAnsi="Arial" w:cs="Arial"/>
                <w:b/>
                <w:i/>
                <w:lang w:val="es-BO"/>
              </w:rPr>
              <w:t>f</w:t>
            </w:r>
            <w:r w:rsidR="00BD4FDB">
              <w:rPr>
                <w:rFonts w:ascii="Arial" w:hAnsi="Arial" w:cs="Arial"/>
                <w:b/>
                <w:i/>
                <w:lang w:val="es-BO"/>
              </w:rPr>
              <w:t xml:space="preserve">. </w:t>
            </w:r>
            <w:r w:rsidR="00F32AEE">
              <w:rPr>
                <w:rFonts w:ascii="Arial" w:hAnsi="Arial" w:cs="Arial"/>
                <w:b/>
                <w:i/>
                <w:lang w:val="es-BO"/>
              </w:rPr>
              <w:t>d</w:t>
            </w:r>
            <w:r w:rsidR="00BD4FDB">
              <w:rPr>
                <w:rFonts w:ascii="Arial" w:hAnsi="Arial" w:cs="Arial"/>
                <w:b/>
                <w:i/>
                <w:lang w:val="es-BO"/>
              </w:rPr>
              <w:t>e ENDE</w:t>
            </w:r>
            <w:r w:rsidR="00587761">
              <w:rPr>
                <w:rFonts w:ascii="Arial" w:hAnsi="Arial" w:cs="Arial"/>
                <w:b/>
                <w:i/>
                <w:lang w:val="es-BO"/>
              </w:rPr>
              <w:t>)</w:t>
            </w:r>
            <w:r w:rsidR="0081288D">
              <w:rPr>
                <w:rFonts w:ascii="Arial" w:hAnsi="Arial" w:cs="Arial"/>
                <w:b/>
                <w:i/>
                <w:lang w:val="es-BO"/>
              </w:rPr>
              <w:t xml:space="preserve"> o</w:t>
            </w:r>
            <w:r w:rsidR="004759FA" w:rsidRPr="00A97852">
              <w:rPr>
                <w:rFonts w:ascii="Arial" w:hAnsi="Arial" w:cs="Arial"/>
                <w:b/>
                <w:i/>
                <w:lang w:val="es-BO"/>
              </w:rPr>
              <w:t xml:space="preserve"> </w:t>
            </w:r>
          </w:p>
          <w:p w14:paraId="6DA68A65" w14:textId="06D679B3" w:rsidR="004759FA" w:rsidRPr="00A97852" w:rsidRDefault="00473A73" w:rsidP="004759FA">
            <w:pPr>
              <w:adjustRightInd w:val="0"/>
              <w:snapToGrid w:val="0"/>
              <w:jc w:val="center"/>
              <w:rPr>
                <w:rFonts w:ascii="Arial" w:hAnsi="Arial" w:cs="Arial"/>
                <w:b/>
                <w:i/>
                <w:lang w:val="es-BO"/>
              </w:rPr>
            </w:pPr>
            <w:r w:rsidRPr="00A97852">
              <w:rPr>
                <w:rFonts w:ascii="Arial" w:hAnsi="Arial" w:cs="Arial"/>
                <w:b/>
                <w:i/>
                <w:lang w:val="es-BO"/>
              </w:rPr>
              <w:t xml:space="preserve"> </w:t>
            </w:r>
            <w:r w:rsidR="004759FA" w:rsidRPr="00A97852">
              <w:rPr>
                <w:rFonts w:ascii="Arial" w:hAnsi="Arial" w:cs="Arial"/>
                <w:b/>
                <w:i/>
                <w:lang w:val="es-BO"/>
              </w:rPr>
              <w:t xml:space="preserve">mediante el enlace: </w:t>
            </w:r>
          </w:p>
          <w:p w14:paraId="429E1DC6" w14:textId="711EECF6" w:rsidR="00473A73" w:rsidRPr="009956C4" w:rsidRDefault="0008338E" w:rsidP="004759FA">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DE114E2" w:rsidR="00473A73" w:rsidRPr="009956C4" w:rsidRDefault="007F56D5" w:rsidP="00473A73">
            <w:pPr>
              <w:adjustRightInd w:val="0"/>
              <w:snapToGrid w:val="0"/>
              <w:jc w:val="center"/>
              <w:rPr>
                <w:rFonts w:ascii="Arial" w:hAnsi="Arial" w:cs="Arial"/>
                <w:sz w:val="14"/>
                <w:lang w:val="es-BO"/>
              </w:rPr>
            </w:pPr>
            <w:r>
              <w:rPr>
                <w:rFonts w:ascii="Arial" w:hAnsi="Arial" w:cs="Arial"/>
                <w:sz w:val="14"/>
                <w:lang w:val="es-BO"/>
              </w:rPr>
              <w:t>1</w:t>
            </w:r>
            <w:r w:rsidR="00C12B93">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2612BAD"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7F56D5">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D845B8C" w:rsidR="00473A73" w:rsidRPr="009956C4" w:rsidRDefault="00C12B93" w:rsidP="007F56D5">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0194FC" w:rsidR="00473A73" w:rsidRPr="009956C4" w:rsidRDefault="007F56D5"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94E2A60" w:rsidR="00473A73" w:rsidRPr="009956C4" w:rsidRDefault="007F56D5" w:rsidP="00473A73">
            <w:pPr>
              <w:adjustRightInd w:val="0"/>
              <w:snapToGrid w:val="0"/>
              <w:jc w:val="center"/>
              <w:rPr>
                <w:rFonts w:ascii="Arial" w:hAnsi="Arial" w:cs="Arial"/>
                <w:sz w:val="14"/>
                <w:lang w:val="es-BO"/>
              </w:rPr>
            </w:pPr>
            <w:r>
              <w:rPr>
                <w:rFonts w:ascii="Arial" w:hAnsi="Arial" w:cs="Arial"/>
                <w:sz w:val="14"/>
                <w:lang w:val="es-BO"/>
              </w:rPr>
              <w:t>2</w:t>
            </w:r>
            <w:r w:rsidR="00C12B93">
              <w:rPr>
                <w:rFonts w:ascii="Arial" w:hAnsi="Arial" w:cs="Arial"/>
                <w:sz w:val="14"/>
                <w:lang w:val="es-BO"/>
              </w:rPr>
              <w:t>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B0B3CF8"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7F56D5">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670CF52" w:rsidR="00473A73" w:rsidRPr="009956C4" w:rsidRDefault="007F56D5" w:rsidP="007F56D5">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B7E7AF3"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7F56D5">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35C9D71" w:rsidR="00473A73" w:rsidRPr="009956C4" w:rsidRDefault="007F56D5" w:rsidP="00C12B93">
            <w:pPr>
              <w:adjustRightInd w:val="0"/>
              <w:snapToGrid w:val="0"/>
              <w:jc w:val="center"/>
              <w:rPr>
                <w:rFonts w:ascii="Arial" w:hAnsi="Arial" w:cs="Arial"/>
                <w:sz w:val="14"/>
                <w:lang w:val="es-BO"/>
              </w:rPr>
            </w:pPr>
            <w:r>
              <w:rPr>
                <w:rFonts w:ascii="Arial" w:hAnsi="Arial" w:cs="Arial"/>
                <w:sz w:val="14"/>
                <w:lang w:val="es-BO"/>
              </w:rPr>
              <w:t>0</w:t>
            </w:r>
            <w:r w:rsidR="00C12B93">
              <w:rPr>
                <w:rFonts w:ascii="Arial" w:hAnsi="Arial" w:cs="Arial"/>
                <w:sz w:val="14"/>
                <w:lang w:val="es-BO"/>
              </w:rPr>
              <w:t>3</w:t>
            </w:r>
            <w:bookmarkStart w:id="78" w:name="_GoBack"/>
            <w:bookmarkEnd w:id="78"/>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6ABDACE" w:rsidR="00473A73" w:rsidRPr="009956C4" w:rsidRDefault="00610EBF" w:rsidP="00473A73">
            <w:pPr>
              <w:adjustRightInd w:val="0"/>
              <w:snapToGrid w:val="0"/>
              <w:jc w:val="center"/>
              <w:rPr>
                <w:rFonts w:ascii="Arial" w:hAnsi="Arial" w:cs="Arial"/>
                <w:sz w:val="14"/>
                <w:lang w:val="es-BO"/>
              </w:rPr>
            </w:pPr>
            <w:r>
              <w:rPr>
                <w:rFonts w:ascii="Arial" w:hAnsi="Arial" w:cs="Arial"/>
                <w:sz w:val="14"/>
                <w:lang w:val="es-BO"/>
              </w:rPr>
              <w:t>0</w:t>
            </w:r>
            <w:r w:rsidR="007F56D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9" w:name="_Toc61869923"/>
      <w:r w:rsidRPr="009956C4">
        <w:rPr>
          <w:rFonts w:ascii="Verdana" w:hAnsi="Verdana" w:cs="Arial"/>
          <w:sz w:val="18"/>
          <w:szCs w:val="18"/>
          <w:u w:val="none"/>
          <w:lang w:val="es-BO"/>
        </w:rPr>
        <w:t>ESPECIFICACIONES TÉCNICAS Y CONDICIONES TÉCNICAS REQUERIDAS DEL BIEN</w:t>
      </w:r>
      <w:bookmarkEnd w:id="79"/>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80"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8C3F86" w14:paraId="681F8317" w14:textId="77777777" w:rsidTr="003169A3">
        <w:trPr>
          <w:trHeight w:val="3087"/>
        </w:trPr>
        <w:tc>
          <w:tcPr>
            <w:tcW w:w="9781" w:type="dxa"/>
            <w:shd w:val="clear" w:color="auto" w:fill="DBE5F1" w:themeFill="accent1" w:themeFillTint="33"/>
          </w:tcPr>
          <w:tbl>
            <w:tblPr>
              <w:tblW w:w="9563" w:type="dxa"/>
              <w:tblLayout w:type="fixed"/>
              <w:tblCellMar>
                <w:left w:w="70" w:type="dxa"/>
                <w:right w:w="70" w:type="dxa"/>
              </w:tblCellMar>
              <w:tblLook w:val="04A0" w:firstRow="1" w:lastRow="0" w:firstColumn="1" w:lastColumn="0" w:noHBand="0" w:noVBand="1"/>
            </w:tblPr>
            <w:tblGrid>
              <w:gridCol w:w="519"/>
              <w:gridCol w:w="7097"/>
              <w:gridCol w:w="466"/>
              <w:gridCol w:w="1481"/>
            </w:tblGrid>
            <w:tr w:rsidR="002B4C0A" w:rsidRPr="002B4C0A" w14:paraId="32F81108" w14:textId="77777777" w:rsidTr="002B4C0A">
              <w:trPr>
                <w:trHeight w:val="196"/>
              </w:trPr>
              <w:tc>
                <w:tcPr>
                  <w:tcW w:w="9563" w:type="dxa"/>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7BAC3D8"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xml:space="preserve">ESPECIFICACIONES TECNICAS </w:t>
                  </w:r>
                </w:p>
              </w:tc>
            </w:tr>
            <w:tr w:rsidR="002B4C0A" w:rsidRPr="002B4C0A" w14:paraId="5D2A6863" w14:textId="77777777" w:rsidTr="002B4C0A">
              <w:trPr>
                <w:trHeight w:val="196"/>
              </w:trPr>
              <w:tc>
                <w:tcPr>
                  <w:tcW w:w="9563" w:type="dxa"/>
                  <w:gridSpan w:val="4"/>
                  <w:vMerge/>
                  <w:tcBorders>
                    <w:top w:val="single" w:sz="4" w:space="0" w:color="auto"/>
                    <w:left w:val="single" w:sz="4" w:space="0" w:color="auto"/>
                    <w:bottom w:val="single" w:sz="4" w:space="0" w:color="auto"/>
                    <w:right w:val="single" w:sz="4" w:space="0" w:color="auto"/>
                  </w:tcBorders>
                  <w:vAlign w:val="center"/>
                  <w:hideMark/>
                </w:tcPr>
                <w:p w14:paraId="71B23865" w14:textId="77777777" w:rsidR="002B4C0A" w:rsidRPr="002B4C0A" w:rsidRDefault="002B4C0A" w:rsidP="002B4C0A">
                  <w:pPr>
                    <w:rPr>
                      <w:rFonts w:ascii="Century Gothic" w:hAnsi="Century Gothic" w:cs="Calibri"/>
                      <w:b/>
                      <w:bCs/>
                      <w:lang w:val="es-BO" w:eastAsia="zh-CN"/>
                    </w:rPr>
                  </w:pPr>
                </w:p>
              </w:tc>
            </w:tr>
            <w:tr w:rsidR="002B4C0A" w:rsidRPr="002B4C0A" w14:paraId="21EB591F" w14:textId="77777777" w:rsidTr="002B4C0A">
              <w:trPr>
                <w:trHeight w:val="210"/>
              </w:trPr>
              <w:tc>
                <w:tcPr>
                  <w:tcW w:w="519" w:type="dxa"/>
                  <w:tcBorders>
                    <w:top w:val="nil"/>
                    <w:left w:val="single" w:sz="4" w:space="0" w:color="auto"/>
                    <w:bottom w:val="single" w:sz="4" w:space="0" w:color="auto"/>
                    <w:right w:val="single" w:sz="4" w:space="0" w:color="auto"/>
                  </w:tcBorders>
                  <w:shd w:val="clear" w:color="000000" w:fill="FFFF00"/>
                  <w:vAlign w:val="center"/>
                  <w:hideMark/>
                </w:tcPr>
                <w:p w14:paraId="3EF374CF" w14:textId="77777777" w:rsidR="002B4C0A" w:rsidRPr="002B4C0A" w:rsidRDefault="002B4C0A" w:rsidP="002B4C0A">
                  <w:pPr>
                    <w:jc w:val="center"/>
                    <w:rPr>
                      <w:rFonts w:ascii="Century Gothic" w:hAnsi="Century Gothic" w:cs="Calibri"/>
                      <w:lang w:val="es-BO" w:eastAsia="zh-CN"/>
                    </w:rPr>
                  </w:pPr>
                  <w:r w:rsidRPr="002B4C0A">
                    <w:rPr>
                      <w:rFonts w:ascii="Century Gothic" w:hAnsi="Century Gothic" w:cs="Calibri"/>
                      <w:lang w:val="es-BO" w:eastAsia="zh-CN"/>
                    </w:rPr>
                    <w:t>Ítem</w:t>
                  </w:r>
                </w:p>
              </w:tc>
              <w:tc>
                <w:tcPr>
                  <w:tcW w:w="7097" w:type="dxa"/>
                  <w:tcBorders>
                    <w:top w:val="single" w:sz="4" w:space="0" w:color="auto"/>
                    <w:left w:val="nil"/>
                    <w:bottom w:val="single" w:sz="4" w:space="0" w:color="auto"/>
                    <w:right w:val="single" w:sz="4" w:space="0" w:color="auto"/>
                  </w:tcBorders>
                  <w:shd w:val="clear" w:color="000000" w:fill="FFFF00"/>
                  <w:vAlign w:val="center"/>
                  <w:hideMark/>
                </w:tcPr>
                <w:p w14:paraId="1CD4F0AF" w14:textId="77777777" w:rsidR="002B4C0A" w:rsidRPr="002B4C0A" w:rsidRDefault="002B4C0A" w:rsidP="002B4C0A">
                  <w:pPr>
                    <w:jc w:val="center"/>
                    <w:rPr>
                      <w:rFonts w:ascii="Century Gothic" w:hAnsi="Century Gothic" w:cs="Calibri"/>
                      <w:lang w:val="es-BO" w:eastAsia="zh-CN"/>
                    </w:rPr>
                  </w:pPr>
                  <w:r w:rsidRPr="002B4C0A">
                    <w:rPr>
                      <w:rFonts w:ascii="Century Gothic" w:hAnsi="Century Gothic" w:cs="Calibri"/>
                      <w:lang w:val="es-BO" w:eastAsia="zh-CN"/>
                    </w:rPr>
                    <w:t>Descripción del bien</w:t>
                  </w:r>
                </w:p>
              </w:tc>
              <w:tc>
                <w:tcPr>
                  <w:tcW w:w="466" w:type="dxa"/>
                  <w:tcBorders>
                    <w:top w:val="nil"/>
                    <w:left w:val="nil"/>
                    <w:bottom w:val="single" w:sz="4" w:space="0" w:color="auto"/>
                    <w:right w:val="single" w:sz="4" w:space="0" w:color="auto"/>
                  </w:tcBorders>
                  <w:shd w:val="clear" w:color="000000" w:fill="FFFF00"/>
                  <w:vAlign w:val="center"/>
                  <w:hideMark/>
                </w:tcPr>
                <w:p w14:paraId="302227FE" w14:textId="77777777" w:rsidR="002B4C0A" w:rsidRPr="002B4C0A" w:rsidRDefault="002B4C0A" w:rsidP="002B4C0A">
                  <w:pPr>
                    <w:jc w:val="center"/>
                    <w:rPr>
                      <w:rFonts w:ascii="Century Gothic" w:hAnsi="Century Gothic" w:cs="Calibri"/>
                      <w:lang w:val="es-BO" w:eastAsia="zh-CN"/>
                    </w:rPr>
                  </w:pPr>
                  <w:proofErr w:type="spellStart"/>
                  <w:r w:rsidRPr="002B4C0A">
                    <w:rPr>
                      <w:rFonts w:ascii="Century Gothic" w:hAnsi="Century Gothic" w:cs="Calibri"/>
                      <w:lang w:val="es-BO" w:eastAsia="zh-CN"/>
                    </w:rPr>
                    <w:t>Cant</w:t>
                  </w:r>
                  <w:proofErr w:type="spellEnd"/>
                  <w:r w:rsidRPr="002B4C0A">
                    <w:rPr>
                      <w:rFonts w:ascii="Century Gothic" w:hAnsi="Century Gothic" w:cs="Calibri"/>
                      <w:lang w:val="es-BO" w:eastAsia="zh-CN"/>
                    </w:rPr>
                    <w:t>.</w:t>
                  </w:r>
                </w:p>
              </w:tc>
              <w:tc>
                <w:tcPr>
                  <w:tcW w:w="1481" w:type="dxa"/>
                  <w:tcBorders>
                    <w:top w:val="nil"/>
                    <w:left w:val="nil"/>
                    <w:bottom w:val="single" w:sz="4" w:space="0" w:color="auto"/>
                    <w:right w:val="single" w:sz="4" w:space="0" w:color="auto"/>
                  </w:tcBorders>
                  <w:shd w:val="clear" w:color="000000" w:fill="FFFF00"/>
                  <w:vAlign w:val="center"/>
                  <w:hideMark/>
                </w:tcPr>
                <w:p w14:paraId="2964FA84" w14:textId="77777777" w:rsidR="002B4C0A" w:rsidRPr="002B4C0A" w:rsidRDefault="002B4C0A" w:rsidP="002B4C0A">
                  <w:pPr>
                    <w:jc w:val="center"/>
                    <w:rPr>
                      <w:rFonts w:ascii="Century Gothic" w:hAnsi="Century Gothic" w:cs="Calibri"/>
                      <w:lang w:val="es-BO" w:eastAsia="zh-CN"/>
                    </w:rPr>
                  </w:pPr>
                  <w:r w:rsidRPr="002B4C0A">
                    <w:rPr>
                      <w:rFonts w:ascii="Century Gothic" w:hAnsi="Century Gothic" w:cs="Calibri"/>
                      <w:lang w:val="es-BO" w:eastAsia="zh-CN"/>
                    </w:rPr>
                    <w:t>Ud.</w:t>
                  </w:r>
                </w:p>
              </w:tc>
            </w:tr>
            <w:tr w:rsidR="002B4C0A" w:rsidRPr="002B4C0A" w14:paraId="3E24313F" w14:textId="77777777" w:rsidTr="002B4C0A">
              <w:trPr>
                <w:trHeight w:val="285"/>
              </w:trPr>
              <w:tc>
                <w:tcPr>
                  <w:tcW w:w="519" w:type="dxa"/>
                  <w:tcBorders>
                    <w:top w:val="nil"/>
                    <w:left w:val="single" w:sz="4" w:space="0" w:color="auto"/>
                    <w:bottom w:val="single" w:sz="4" w:space="0" w:color="auto"/>
                    <w:right w:val="single" w:sz="4" w:space="0" w:color="auto"/>
                  </w:tcBorders>
                  <w:shd w:val="clear" w:color="000000" w:fill="DCE6F1"/>
                  <w:vAlign w:val="center"/>
                  <w:hideMark/>
                </w:tcPr>
                <w:p w14:paraId="5CC6B275" w14:textId="77777777" w:rsidR="002B4C0A" w:rsidRPr="002B4C0A" w:rsidRDefault="002B4C0A" w:rsidP="002B4C0A">
                  <w:pPr>
                    <w:jc w:val="center"/>
                    <w:rPr>
                      <w:rFonts w:ascii="Arial" w:hAnsi="Arial" w:cs="Arial"/>
                      <w:b/>
                      <w:bCs/>
                      <w:lang w:val="es-BO" w:eastAsia="zh-CN"/>
                    </w:rPr>
                  </w:pPr>
                  <w:r w:rsidRPr="002B4C0A">
                    <w:rPr>
                      <w:rFonts w:ascii="Arial" w:hAnsi="Arial" w:cs="Arial"/>
                      <w:b/>
                      <w:bCs/>
                      <w:lang w:val="es-BO" w:eastAsia="zh-CN"/>
                    </w:rPr>
                    <w:t>1</w:t>
                  </w:r>
                </w:p>
              </w:tc>
              <w:tc>
                <w:tcPr>
                  <w:tcW w:w="7097" w:type="dxa"/>
                  <w:tcBorders>
                    <w:top w:val="single" w:sz="4" w:space="0" w:color="auto"/>
                    <w:left w:val="nil"/>
                    <w:bottom w:val="single" w:sz="4" w:space="0" w:color="auto"/>
                    <w:right w:val="single" w:sz="4" w:space="0" w:color="auto"/>
                  </w:tcBorders>
                  <w:shd w:val="clear" w:color="000000" w:fill="DCE6F1"/>
                  <w:vAlign w:val="center"/>
                  <w:hideMark/>
                </w:tcPr>
                <w:p w14:paraId="4DB9152F" w14:textId="77777777" w:rsidR="002B4C0A" w:rsidRPr="002B4C0A" w:rsidRDefault="002B4C0A" w:rsidP="002B4C0A">
                  <w:pPr>
                    <w:jc w:val="center"/>
                    <w:rPr>
                      <w:rFonts w:ascii="Arial" w:hAnsi="Arial" w:cs="Arial"/>
                      <w:b/>
                      <w:bCs/>
                      <w:sz w:val="18"/>
                      <w:szCs w:val="18"/>
                      <w:lang w:val="es-BO" w:eastAsia="zh-CN"/>
                    </w:rPr>
                  </w:pPr>
                  <w:r w:rsidRPr="002B4C0A">
                    <w:rPr>
                      <w:rFonts w:ascii="Arial" w:hAnsi="Arial" w:cs="Arial"/>
                      <w:b/>
                      <w:bCs/>
                      <w:sz w:val="18"/>
                      <w:szCs w:val="18"/>
                      <w:lang w:val="es-BO" w:eastAsia="zh-CN"/>
                    </w:rPr>
                    <w:t>ESTACION METEOROLOGICA</w:t>
                  </w:r>
                </w:p>
              </w:tc>
              <w:tc>
                <w:tcPr>
                  <w:tcW w:w="466" w:type="dxa"/>
                  <w:tcBorders>
                    <w:top w:val="nil"/>
                    <w:left w:val="nil"/>
                    <w:bottom w:val="single" w:sz="4" w:space="0" w:color="auto"/>
                    <w:right w:val="single" w:sz="4" w:space="0" w:color="auto"/>
                  </w:tcBorders>
                  <w:shd w:val="clear" w:color="000000" w:fill="DCE6F1"/>
                  <w:vAlign w:val="center"/>
                  <w:hideMark/>
                </w:tcPr>
                <w:p w14:paraId="506E8E61" w14:textId="77777777" w:rsidR="002B4C0A" w:rsidRPr="002B4C0A" w:rsidRDefault="002B4C0A" w:rsidP="002B4C0A">
                  <w:pPr>
                    <w:jc w:val="right"/>
                    <w:rPr>
                      <w:rFonts w:ascii="Arial" w:hAnsi="Arial" w:cs="Arial"/>
                      <w:b/>
                      <w:bCs/>
                      <w:sz w:val="18"/>
                      <w:szCs w:val="18"/>
                      <w:lang w:val="es-BO" w:eastAsia="zh-CN"/>
                    </w:rPr>
                  </w:pPr>
                  <w:r w:rsidRPr="002B4C0A">
                    <w:rPr>
                      <w:rFonts w:ascii="Arial" w:hAnsi="Arial" w:cs="Arial"/>
                      <w:b/>
                      <w:bCs/>
                      <w:sz w:val="18"/>
                      <w:szCs w:val="18"/>
                      <w:lang w:val="es-BO" w:eastAsia="zh-CN"/>
                    </w:rPr>
                    <w:t>1</w:t>
                  </w:r>
                </w:p>
              </w:tc>
              <w:tc>
                <w:tcPr>
                  <w:tcW w:w="1481" w:type="dxa"/>
                  <w:tcBorders>
                    <w:top w:val="nil"/>
                    <w:left w:val="nil"/>
                    <w:bottom w:val="single" w:sz="4" w:space="0" w:color="auto"/>
                    <w:right w:val="single" w:sz="4" w:space="0" w:color="auto"/>
                  </w:tcBorders>
                  <w:shd w:val="clear" w:color="000000" w:fill="DCE6F1"/>
                  <w:vAlign w:val="center"/>
                  <w:hideMark/>
                </w:tcPr>
                <w:p w14:paraId="3C590511" w14:textId="77777777" w:rsidR="002B4C0A" w:rsidRPr="002B4C0A" w:rsidRDefault="002B4C0A" w:rsidP="002B4C0A">
                  <w:pPr>
                    <w:rPr>
                      <w:rFonts w:ascii="Arial" w:hAnsi="Arial" w:cs="Arial"/>
                      <w:b/>
                      <w:bCs/>
                      <w:sz w:val="18"/>
                      <w:szCs w:val="18"/>
                      <w:lang w:val="es-BO" w:eastAsia="zh-CN"/>
                    </w:rPr>
                  </w:pPr>
                  <w:r w:rsidRPr="002B4C0A">
                    <w:rPr>
                      <w:rFonts w:ascii="Arial" w:hAnsi="Arial" w:cs="Arial"/>
                      <w:b/>
                      <w:bCs/>
                      <w:sz w:val="18"/>
                      <w:szCs w:val="18"/>
                      <w:lang w:val="es-BO" w:eastAsia="zh-CN"/>
                    </w:rPr>
                    <w:t>equipo</w:t>
                  </w:r>
                </w:p>
              </w:tc>
            </w:tr>
            <w:tr w:rsidR="002B4C0A" w:rsidRPr="002B4C0A" w14:paraId="62354F10" w14:textId="77777777" w:rsidTr="002B4C0A">
              <w:trPr>
                <w:trHeight w:val="319"/>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D821016"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51AFD96F"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Registrador de datos (Data-</w:t>
                  </w:r>
                  <w:proofErr w:type="spellStart"/>
                  <w:r w:rsidRPr="002B4C0A">
                    <w:rPr>
                      <w:rFonts w:ascii="Arial" w:hAnsi="Arial" w:cs="Arial"/>
                      <w:b/>
                      <w:bCs/>
                      <w:lang w:val="es-BO" w:eastAsia="zh-CN"/>
                    </w:rPr>
                    <w:t>Logger</w:t>
                  </w:r>
                  <w:proofErr w:type="spellEnd"/>
                  <w:r w:rsidRPr="002B4C0A">
                    <w:rPr>
                      <w:rFonts w:ascii="Arial" w:hAnsi="Arial" w:cs="Arial"/>
                      <w:b/>
                      <w:bCs/>
                      <w:lang w:val="es-BO" w:eastAsia="zh-CN"/>
                    </w:rPr>
                    <w:t>)</w:t>
                  </w:r>
                </w:p>
              </w:tc>
            </w:tr>
            <w:tr w:rsidR="002B4C0A" w:rsidRPr="002B4C0A" w14:paraId="69E5DBBE" w14:textId="77777777" w:rsidTr="002B4C0A">
              <w:trPr>
                <w:trHeight w:val="376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2270D8D" w14:textId="77777777" w:rsidR="002B4C0A" w:rsidRPr="002B4C0A" w:rsidRDefault="002B4C0A" w:rsidP="002B4C0A">
                  <w:pPr>
                    <w:jc w:val="cente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1F3FB3EA"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•Temperatura de trabajo: -25 °C a 60 °C (o mejor)</w:t>
                  </w:r>
                  <w:r w:rsidRPr="002B4C0A">
                    <w:rPr>
                      <w:rFonts w:ascii="Arial" w:hAnsi="Arial" w:cs="Arial"/>
                      <w:lang w:val="es-BO" w:eastAsia="zh-CN"/>
                    </w:rPr>
                    <w:br/>
                    <w:t>•Memoria: ≥ 40 MB o mejor</w:t>
                  </w:r>
                  <w:r w:rsidRPr="002B4C0A">
                    <w:rPr>
                      <w:rFonts w:ascii="Arial" w:hAnsi="Arial" w:cs="Arial"/>
                      <w:lang w:val="es-BO" w:eastAsia="zh-CN"/>
                    </w:rPr>
                    <w:br/>
                    <w:t>•Capacidad de auto calibración</w:t>
                  </w:r>
                  <w:r w:rsidRPr="002B4C0A">
                    <w:rPr>
                      <w:rFonts w:ascii="Arial" w:hAnsi="Arial" w:cs="Arial"/>
                      <w:lang w:val="es-BO" w:eastAsia="zh-CN"/>
                    </w:rPr>
                    <w:br/>
                    <w:t>• Deberá disponer de dos entradas analógicas adicionales a las entradas necesarias para la conexión de todos los sensores incluidos en la estación.</w:t>
                  </w:r>
                  <w:r w:rsidRPr="002B4C0A">
                    <w:rPr>
                      <w:rFonts w:ascii="Arial" w:hAnsi="Arial" w:cs="Arial"/>
                      <w:lang w:val="es-BO" w:eastAsia="zh-CN"/>
                    </w:rPr>
                    <w:br/>
                    <w:t xml:space="preserve">• </w:t>
                  </w:r>
                  <w:proofErr w:type="spellStart"/>
                  <w:r w:rsidRPr="002B4C0A">
                    <w:rPr>
                      <w:rFonts w:ascii="Arial" w:hAnsi="Arial" w:cs="Arial"/>
                      <w:lang w:val="es-BO" w:eastAsia="zh-CN"/>
                    </w:rPr>
                    <w:t>Debera</w:t>
                  </w:r>
                  <w:proofErr w:type="spellEnd"/>
                  <w:r w:rsidRPr="002B4C0A">
                    <w:rPr>
                      <w:rFonts w:ascii="Arial" w:hAnsi="Arial" w:cs="Arial"/>
                      <w:lang w:val="es-BO" w:eastAsia="zh-CN"/>
                    </w:rPr>
                    <w:t xml:space="preserve"> contar con dos contadores de pulso.</w:t>
                  </w:r>
                  <w:r w:rsidRPr="002B4C0A">
                    <w:rPr>
                      <w:rFonts w:ascii="Arial" w:hAnsi="Arial" w:cs="Arial"/>
                      <w:lang w:val="es-BO" w:eastAsia="zh-CN"/>
                    </w:rPr>
                    <w:br/>
                    <w:t xml:space="preserve">• </w:t>
                  </w:r>
                  <w:proofErr w:type="spellStart"/>
                  <w:r w:rsidRPr="002B4C0A">
                    <w:rPr>
                      <w:rFonts w:ascii="Arial" w:hAnsi="Arial" w:cs="Arial"/>
                      <w:lang w:val="es-BO" w:eastAsia="zh-CN"/>
                    </w:rPr>
                    <w:t>Sálida</w:t>
                  </w:r>
                  <w:proofErr w:type="spellEnd"/>
                  <w:r w:rsidRPr="002B4C0A">
                    <w:rPr>
                      <w:rFonts w:ascii="Arial" w:hAnsi="Arial" w:cs="Arial"/>
                      <w:lang w:val="es-BO" w:eastAsia="zh-CN"/>
                    </w:rPr>
                    <w:t xml:space="preserve"> de 12 </w:t>
                  </w:r>
                  <w:proofErr w:type="spellStart"/>
                  <w:r w:rsidRPr="002B4C0A">
                    <w:rPr>
                      <w:rFonts w:ascii="Arial" w:hAnsi="Arial" w:cs="Arial"/>
                      <w:lang w:val="es-BO" w:eastAsia="zh-CN"/>
                    </w:rPr>
                    <w:t>Vdc</w:t>
                  </w:r>
                  <w:proofErr w:type="spellEnd"/>
                  <w:r w:rsidRPr="002B4C0A">
                    <w:rPr>
                      <w:rFonts w:ascii="Arial" w:hAnsi="Arial" w:cs="Arial"/>
                      <w:lang w:val="es-BO" w:eastAsia="zh-CN"/>
                    </w:rPr>
                    <w:t xml:space="preserve"> controlada por programa.</w:t>
                  </w:r>
                  <w:r w:rsidRPr="002B4C0A">
                    <w:rPr>
                      <w:rFonts w:ascii="Arial" w:hAnsi="Arial" w:cs="Arial"/>
                      <w:lang w:val="es-BO" w:eastAsia="zh-CN"/>
                    </w:rPr>
                    <w:br/>
                    <w:t>• El data-</w:t>
                  </w:r>
                  <w:proofErr w:type="spellStart"/>
                  <w:r w:rsidRPr="002B4C0A">
                    <w:rPr>
                      <w:rFonts w:ascii="Arial" w:hAnsi="Arial" w:cs="Arial"/>
                      <w:lang w:val="es-BO" w:eastAsia="zh-CN"/>
                    </w:rPr>
                    <w:t>logger</w:t>
                  </w:r>
                  <w:proofErr w:type="spellEnd"/>
                  <w:r w:rsidRPr="002B4C0A">
                    <w:rPr>
                      <w:rFonts w:ascii="Arial" w:hAnsi="Arial" w:cs="Arial"/>
                      <w:lang w:val="es-BO" w:eastAsia="zh-CN"/>
                    </w:rPr>
                    <w:t xml:space="preserve"> deberá permitir la descarga de datos de manera remota y/o manual.</w:t>
                  </w:r>
                  <w:r w:rsidRPr="002B4C0A">
                    <w:rPr>
                      <w:rFonts w:ascii="Arial" w:hAnsi="Arial" w:cs="Arial"/>
                      <w:lang w:val="es-BO" w:eastAsia="zh-CN"/>
                    </w:rPr>
                    <w:br/>
                    <w:t>• Puertos de comunicación: 1 puerto RS232, 1 puerto USB (u otros que garanticen su comunicación)</w:t>
                  </w:r>
                  <w:r w:rsidRPr="002B4C0A">
                    <w:rPr>
                      <w:rFonts w:ascii="Arial" w:hAnsi="Arial" w:cs="Arial"/>
                      <w:lang w:val="es-BO" w:eastAsia="zh-CN"/>
                    </w:rPr>
                    <w:br/>
                    <w:t>• Memoria giratoria</w:t>
                  </w:r>
                  <w:r w:rsidRPr="002B4C0A">
                    <w:rPr>
                      <w:rFonts w:ascii="Arial" w:hAnsi="Arial" w:cs="Arial"/>
                      <w:lang w:val="es-BO" w:eastAsia="zh-CN"/>
                    </w:rPr>
                    <w:br/>
                    <w:t>• Batería interna para evitar perdida de información.</w:t>
                  </w:r>
                  <w:r w:rsidRPr="002B4C0A">
                    <w:rPr>
                      <w:rFonts w:ascii="Arial" w:hAnsi="Arial" w:cs="Arial"/>
                      <w:lang w:val="es-BO" w:eastAsia="zh-CN"/>
                    </w:rPr>
                    <w:br/>
                    <w:t>• Sera compatible con sistemas de comunicación satelital y radio frecuencia.</w:t>
                  </w:r>
                  <w:r w:rsidRPr="002B4C0A">
                    <w:rPr>
                      <w:rFonts w:ascii="Arial" w:hAnsi="Arial" w:cs="Arial"/>
                      <w:lang w:val="es-BO" w:eastAsia="zh-CN"/>
                    </w:rPr>
                    <w:br/>
                    <w:t>• Programable por el usuario: intervalo de escaneo, intervalos de registro y cálculos en función a parámetros leídos por sensores instalados.</w:t>
                  </w:r>
                  <w:r w:rsidRPr="002B4C0A">
                    <w:rPr>
                      <w:rFonts w:ascii="Arial" w:hAnsi="Arial" w:cs="Arial"/>
                      <w:lang w:val="es-BO" w:eastAsia="zh-CN"/>
                    </w:rPr>
                    <w:br/>
                    <w:t>* EL PROPONENTE DEBERÁ ACREDITAR LA REPRESENTACIÓN DE LA MARCA PARA BOLIVIA</w:t>
                  </w:r>
                  <w:r w:rsidRPr="002B4C0A">
                    <w:rPr>
                      <w:rFonts w:ascii="Arial" w:hAnsi="Arial" w:cs="Arial"/>
                      <w:lang w:val="es-BO" w:eastAsia="zh-CN"/>
                    </w:rPr>
                    <w:br/>
                    <w:t>* El Proponente deberá presentar las Hojas de Especificaciones Técnicas del fabricante, de los equipos ofertados.</w:t>
                  </w:r>
                </w:p>
              </w:tc>
            </w:tr>
            <w:tr w:rsidR="002B4C0A" w:rsidRPr="002B4C0A" w14:paraId="41871106" w14:textId="77777777" w:rsidTr="002B4C0A">
              <w:trPr>
                <w:trHeight w:val="402"/>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22BE9A8" w14:textId="77777777" w:rsidR="002B4C0A" w:rsidRPr="002B4C0A" w:rsidRDefault="002B4C0A" w:rsidP="002B4C0A">
                  <w:pPr>
                    <w:jc w:val="cente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59AF9F82"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Modem celular</w:t>
                  </w:r>
                </w:p>
              </w:tc>
            </w:tr>
            <w:tr w:rsidR="002B4C0A" w:rsidRPr="002B4C0A" w14:paraId="149B88F3" w14:textId="77777777" w:rsidTr="002B4C0A">
              <w:trPr>
                <w:trHeight w:val="96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5A4E200" w14:textId="77777777" w:rsidR="002B4C0A" w:rsidRPr="002B4C0A" w:rsidRDefault="002B4C0A" w:rsidP="002B4C0A">
                  <w:pPr>
                    <w:jc w:val="cente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517F1D80"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•Modem celular compatible con redes 3G - 4G, dispone de todos los accesorios para comunicación  remota a datos, antena celular, cables de conexión y transmisión.</w:t>
                  </w:r>
                  <w:r w:rsidRPr="002B4C0A">
                    <w:rPr>
                      <w:rFonts w:ascii="Arial" w:hAnsi="Arial" w:cs="Arial"/>
                      <w:lang w:val="es-BO" w:eastAsia="zh-CN"/>
                    </w:rPr>
                    <w:br/>
                    <w:t>• Permitirá la transmisión automática a servidor FTP desde el datalogger y descarga de datos remota mediante software en servidor de ENDE.</w:t>
                  </w:r>
                </w:p>
              </w:tc>
            </w:tr>
            <w:tr w:rsidR="002B4C0A" w:rsidRPr="002B4C0A" w14:paraId="3414F397" w14:textId="77777777" w:rsidTr="002B4C0A">
              <w:trPr>
                <w:trHeight w:val="22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DE196C3"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4261916E"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Sensor de viento (velocidad y dirección)</w:t>
                  </w:r>
                </w:p>
              </w:tc>
            </w:tr>
            <w:tr w:rsidR="002B4C0A" w:rsidRPr="002B4C0A" w14:paraId="1239D872" w14:textId="77777777" w:rsidTr="002B4C0A">
              <w:trPr>
                <w:trHeight w:val="32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2D1BE66"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63822106"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Sensor de velocidad de viento (tipo ultrasónico)</w:t>
                  </w:r>
                  <w:r w:rsidRPr="002B4C0A">
                    <w:rPr>
                      <w:rFonts w:ascii="Arial" w:hAnsi="Arial" w:cs="Arial"/>
                      <w:lang w:val="es-BO" w:eastAsia="zh-CN"/>
                    </w:rPr>
                    <w:br/>
                    <w:t>• Rango de Medición: 1 - 50 m/s o mayor</w:t>
                  </w:r>
                  <w:r w:rsidRPr="002B4C0A">
                    <w:rPr>
                      <w:rFonts w:ascii="Arial" w:hAnsi="Arial" w:cs="Arial"/>
                      <w:lang w:val="es-BO" w:eastAsia="zh-CN"/>
                    </w:rPr>
                    <w:br/>
                    <w:t>• Exactitud: ± 3% o mejor</w:t>
                  </w:r>
                  <w:r w:rsidRPr="002B4C0A">
                    <w:rPr>
                      <w:rFonts w:ascii="Arial" w:hAnsi="Arial" w:cs="Arial"/>
                      <w:lang w:val="es-BO" w:eastAsia="zh-CN"/>
                    </w:rPr>
                    <w:br/>
                    <w:t xml:space="preserve">• Temperatura de operación: ≤-25°C a ≥ +60°C o mejor </w:t>
                  </w:r>
                  <w:r w:rsidRPr="002B4C0A">
                    <w:rPr>
                      <w:rFonts w:ascii="Arial" w:hAnsi="Arial" w:cs="Arial"/>
                      <w:lang w:val="es-BO" w:eastAsia="zh-CN"/>
                    </w:rPr>
                    <w:br/>
                    <w:t>•Resolución: 0.1 m/s</w:t>
                  </w:r>
                  <w:r w:rsidRPr="002B4C0A">
                    <w:rPr>
                      <w:rFonts w:ascii="Arial" w:hAnsi="Arial" w:cs="Arial"/>
                      <w:lang w:val="es-BO" w:eastAsia="zh-CN"/>
                    </w:rPr>
                    <w:br/>
                    <w:t>• Cable: 10 m o más para conexión al registrador de datos</w:t>
                  </w:r>
                  <w:r w:rsidRPr="002B4C0A">
                    <w:rPr>
                      <w:rFonts w:ascii="Arial" w:hAnsi="Arial" w:cs="Arial"/>
                      <w:lang w:val="es-BO" w:eastAsia="zh-CN"/>
                    </w:rPr>
                    <w:br/>
                  </w:r>
                  <w:r w:rsidRPr="002B4C0A">
                    <w:rPr>
                      <w:rFonts w:ascii="Arial" w:hAnsi="Arial" w:cs="Arial"/>
                      <w:lang w:val="es-BO" w:eastAsia="zh-CN"/>
                    </w:rPr>
                    <w:br/>
                    <w:t>Sensor de dirección de viento</w:t>
                  </w:r>
                  <w:r w:rsidRPr="002B4C0A">
                    <w:rPr>
                      <w:rFonts w:ascii="Arial" w:hAnsi="Arial" w:cs="Arial"/>
                      <w:lang w:val="es-BO" w:eastAsia="zh-CN"/>
                    </w:rPr>
                    <w:br/>
                    <w:t>• Rango de Dirección: 0° a 359° o mejor</w:t>
                  </w:r>
                  <w:r w:rsidRPr="002B4C0A">
                    <w:rPr>
                      <w:rFonts w:ascii="Arial" w:hAnsi="Arial" w:cs="Arial"/>
                      <w:lang w:val="es-BO" w:eastAsia="zh-CN"/>
                    </w:rPr>
                    <w:br/>
                    <w:t xml:space="preserve">• Exactitud: ± 3° o mejor </w:t>
                  </w:r>
                  <w:r w:rsidRPr="002B4C0A">
                    <w:rPr>
                      <w:rFonts w:ascii="Arial" w:hAnsi="Arial" w:cs="Arial"/>
                      <w:lang w:val="es-BO" w:eastAsia="zh-CN"/>
                    </w:rPr>
                    <w:br/>
                    <w:t>• Resolución: 1 grado o mejor</w:t>
                  </w:r>
                  <w:r w:rsidRPr="002B4C0A">
                    <w:rPr>
                      <w:rFonts w:ascii="Arial" w:hAnsi="Arial" w:cs="Arial"/>
                      <w:lang w:val="es-BO" w:eastAsia="zh-CN"/>
                    </w:rPr>
                    <w:br/>
                    <w:t>• Instalación: Distancia del sensor con respecto al suelo 10 m</w:t>
                  </w:r>
                  <w:r w:rsidRPr="002B4C0A">
                    <w:rPr>
                      <w:rFonts w:ascii="Arial" w:hAnsi="Arial" w:cs="Arial"/>
                      <w:lang w:val="es-BO" w:eastAsia="zh-CN"/>
                    </w:rPr>
                    <w:br/>
                    <w:t>* EL PROPONENTE DEBERÁ ACREDITAR LA REPRESENTACIÓN DE LA MARCA PARA BOLIVIA</w:t>
                  </w:r>
                  <w:r w:rsidRPr="002B4C0A">
                    <w:rPr>
                      <w:rFonts w:ascii="Arial" w:hAnsi="Arial" w:cs="Arial"/>
                      <w:lang w:val="es-BO" w:eastAsia="zh-CN"/>
                    </w:rPr>
                    <w:br/>
                    <w:t>* El Proponente deberá presentar las Hojas de Especificaciones Técnicas del fabricante, de los equipos ofertados.</w:t>
                  </w:r>
                </w:p>
              </w:tc>
            </w:tr>
            <w:tr w:rsidR="002B4C0A" w:rsidRPr="002B4C0A" w14:paraId="0B337EEA" w14:textId="77777777" w:rsidTr="002B4C0A">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0314B28"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0E1D0AC9"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Sensor de precipitación pluvial</w:t>
                  </w:r>
                </w:p>
              </w:tc>
            </w:tr>
            <w:tr w:rsidR="002B4C0A" w:rsidRPr="002B4C0A" w14:paraId="044E4645" w14:textId="77777777" w:rsidTr="002B4C0A">
              <w:trPr>
                <w:trHeight w:val="220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1988BD5"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lastRenderedPageBreak/>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64394664"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xml:space="preserve">• Mecanismo de medición: Balancín con </w:t>
                  </w:r>
                  <w:proofErr w:type="spellStart"/>
                  <w:r w:rsidRPr="002B4C0A">
                    <w:rPr>
                      <w:rFonts w:ascii="Arial" w:hAnsi="Arial" w:cs="Arial"/>
                      <w:lang w:val="es-BO" w:eastAsia="zh-CN"/>
                    </w:rPr>
                    <w:t>switch</w:t>
                  </w:r>
                  <w:proofErr w:type="spellEnd"/>
                  <w:r w:rsidRPr="002B4C0A">
                    <w:rPr>
                      <w:rFonts w:ascii="Arial" w:hAnsi="Arial" w:cs="Arial"/>
                      <w:lang w:val="es-BO" w:eastAsia="zh-CN"/>
                    </w:rPr>
                    <w:t xml:space="preserve"> magnético</w:t>
                  </w:r>
                  <w:r w:rsidRPr="002B4C0A">
                    <w:rPr>
                      <w:rFonts w:ascii="Arial" w:hAnsi="Arial" w:cs="Arial"/>
                      <w:lang w:val="es-BO" w:eastAsia="zh-CN"/>
                    </w:rPr>
                    <w:br/>
                    <w:t>• Medición en incrementos de 0.2 mm  o mejor</w:t>
                  </w:r>
                  <w:r w:rsidRPr="002B4C0A">
                    <w:rPr>
                      <w:rFonts w:ascii="Arial" w:hAnsi="Arial" w:cs="Arial"/>
                      <w:lang w:val="es-BO" w:eastAsia="zh-CN"/>
                    </w:rPr>
                    <w:br/>
                    <w:t>• Exactitud: ≤ 1% ( 0 a 50 mm /</w:t>
                  </w:r>
                  <w:proofErr w:type="spellStart"/>
                  <w:r w:rsidRPr="002B4C0A">
                    <w:rPr>
                      <w:rFonts w:ascii="Arial" w:hAnsi="Arial" w:cs="Arial"/>
                      <w:lang w:val="es-BO" w:eastAsia="zh-CN"/>
                    </w:rPr>
                    <w:t>Hr</w:t>
                  </w:r>
                  <w:proofErr w:type="spellEnd"/>
                  <w:r w:rsidRPr="002B4C0A">
                    <w:rPr>
                      <w:rFonts w:ascii="Arial" w:hAnsi="Arial" w:cs="Arial"/>
                      <w:lang w:val="es-BO" w:eastAsia="zh-CN"/>
                    </w:rPr>
                    <w:t>)</w:t>
                  </w:r>
                  <w:r w:rsidRPr="002B4C0A">
                    <w:rPr>
                      <w:rFonts w:ascii="Arial" w:hAnsi="Arial" w:cs="Arial"/>
                      <w:lang w:val="es-BO" w:eastAsia="zh-CN"/>
                    </w:rPr>
                    <w:br/>
                    <w:t>• Material del sensor será de aluminio, aluminio anodizado o acero inoxidable (material del sensor debe ser resistente a la intemperie)</w:t>
                  </w:r>
                  <w:r w:rsidRPr="002B4C0A">
                    <w:rPr>
                      <w:rFonts w:ascii="Arial" w:hAnsi="Arial" w:cs="Arial"/>
                      <w:lang w:val="es-BO" w:eastAsia="zh-CN"/>
                    </w:rPr>
                    <w:br/>
                    <w:t>• Cable de conexión no menor a 5 metros</w:t>
                  </w:r>
                  <w:r w:rsidRPr="002B4C0A">
                    <w:rPr>
                      <w:rFonts w:ascii="Arial" w:hAnsi="Arial" w:cs="Arial"/>
                      <w:lang w:val="es-BO" w:eastAsia="zh-CN"/>
                    </w:rPr>
                    <w:br/>
                    <w:t>•El sensor deberá instalarse en tubo de acero galvanizado de 2" a una altura aproximada de 1.5 metros del suelo</w:t>
                  </w:r>
                  <w:r w:rsidRPr="002B4C0A">
                    <w:rPr>
                      <w:rFonts w:ascii="Arial" w:hAnsi="Arial" w:cs="Arial"/>
                      <w:lang w:val="es-BO" w:eastAsia="zh-CN"/>
                    </w:rPr>
                    <w:br/>
                    <w:t>* EL PROPONENTE DEBERÁ ACREDITAR LA REPRESENTACIÓN DE LA MARCA PARA BOLIVIA</w:t>
                  </w:r>
                  <w:r w:rsidRPr="002B4C0A">
                    <w:rPr>
                      <w:rFonts w:ascii="Arial" w:hAnsi="Arial" w:cs="Arial"/>
                      <w:lang w:val="es-BO" w:eastAsia="zh-CN"/>
                    </w:rPr>
                    <w:br/>
                    <w:t>* El Proponente deberá presentar las Hojas de Especificaciones Técnicas del fabricante, de los equipos ofertados.</w:t>
                  </w:r>
                </w:p>
              </w:tc>
            </w:tr>
            <w:tr w:rsidR="002B4C0A" w:rsidRPr="002B4C0A" w14:paraId="20BFEE1F" w14:textId="77777777" w:rsidTr="002B4C0A">
              <w:trPr>
                <w:trHeight w:val="33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9EA73AC"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42646693"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Sensor de temperatura</w:t>
                  </w:r>
                </w:p>
              </w:tc>
            </w:tr>
            <w:tr w:rsidR="002B4C0A" w:rsidRPr="002B4C0A" w14:paraId="5376A4EB" w14:textId="77777777" w:rsidTr="002B4C0A">
              <w:trPr>
                <w:trHeight w:val="117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E1ED122"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7F49F631" w14:textId="77777777" w:rsidR="002B4C0A" w:rsidRPr="002B4C0A" w:rsidRDefault="002B4C0A" w:rsidP="002B4C0A">
                  <w:pPr>
                    <w:spacing w:after="240"/>
                    <w:rPr>
                      <w:rFonts w:ascii="Arial" w:hAnsi="Arial" w:cs="Arial"/>
                      <w:lang w:val="es-BO" w:eastAsia="zh-CN"/>
                    </w:rPr>
                  </w:pPr>
                  <w:r w:rsidRPr="002B4C0A">
                    <w:rPr>
                      <w:rFonts w:ascii="Arial" w:hAnsi="Arial" w:cs="Arial"/>
                      <w:lang w:val="es-BO" w:eastAsia="zh-CN"/>
                    </w:rPr>
                    <w:t>• Rango de temperatura: -20° a 60° C o mejor</w:t>
                  </w:r>
                  <w:r w:rsidRPr="002B4C0A">
                    <w:rPr>
                      <w:rFonts w:ascii="Arial" w:hAnsi="Arial" w:cs="Arial"/>
                      <w:lang w:val="es-BO" w:eastAsia="zh-CN"/>
                    </w:rPr>
                    <w:br/>
                    <w:t>• Exactitud: ≤ ± 0.2°C o mejor</w:t>
                  </w:r>
                  <w:r w:rsidRPr="002B4C0A">
                    <w:rPr>
                      <w:rFonts w:ascii="Arial" w:hAnsi="Arial" w:cs="Arial"/>
                      <w:lang w:val="es-BO" w:eastAsia="zh-CN"/>
                    </w:rPr>
                    <w:br/>
                    <w:t xml:space="preserve">• Resolución: ≤ a 0.01 </w:t>
                  </w:r>
                  <w:proofErr w:type="spellStart"/>
                  <w:r w:rsidRPr="002B4C0A">
                    <w:rPr>
                      <w:rFonts w:ascii="Arial" w:hAnsi="Arial" w:cs="Arial"/>
                      <w:lang w:val="es-BO" w:eastAsia="zh-CN"/>
                    </w:rPr>
                    <w:t>ºC</w:t>
                  </w:r>
                  <w:proofErr w:type="spellEnd"/>
                  <w:r w:rsidRPr="002B4C0A">
                    <w:rPr>
                      <w:rFonts w:ascii="Arial" w:hAnsi="Arial" w:cs="Arial"/>
                      <w:lang w:val="es-BO" w:eastAsia="zh-CN"/>
                    </w:rPr>
                    <w:br/>
                    <w:t>*EL PROPONENTE DEBERÁ ACREDITAR LA REPRESENTACIÓN DE LA MARCA PARA BOLIVIA</w:t>
                  </w:r>
                  <w:r w:rsidRPr="002B4C0A">
                    <w:rPr>
                      <w:rFonts w:ascii="Arial" w:hAnsi="Arial" w:cs="Arial"/>
                      <w:lang w:val="es-BO" w:eastAsia="zh-CN"/>
                    </w:rPr>
                    <w:br/>
                    <w:t>* El Proponente deberá presentar las Hojas de Especificaciones Técnicas del fabricante, de los equipos ofertados.</w:t>
                  </w:r>
                </w:p>
              </w:tc>
            </w:tr>
            <w:tr w:rsidR="002B4C0A" w:rsidRPr="002B4C0A" w14:paraId="42D18D48" w14:textId="77777777" w:rsidTr="002B4C0A">
              <w:trPr>
                <w:trHeight w:val="34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9A1B39A"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1B73C176"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 xml:space="preserve">Sensor de humedad  relativa </w:t>
                  </w:r>
                </w:p>
              </w:tc>
            </w:tr>
            <w:tr w:rsidR="002B4C0A" w:rsidRPr="002B4C0A" w14:paraId="4ABBBE1C" w14:textId="77777777" w:rsidTr="002B4C0A">
              <w:trPr>
                <w:trHeight w:val="192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C25CC95"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512670A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Rango de humedad: 0 a 100 % HR</w:t>
                  </w:r>
                  <w:r w:rsidRPr="002B4C0A">
                    <w:rPr>
                      <w:rFonts w:ascii="Arial" w:hAnsi="Arial" w:cs="Arial"/>
                      <w:lang w:val="es-BO" w:eastAsia="zh-CN"/>
                    </w:rPr>
                    <w:br w:type="page"/>
                    <w:t>•Exactitud: ≤ ± 2 % o mejor</w:t>
                  </w:r>
                  <w:r w:rsidRPr="002B4C0A">
                    <w:rPr>
                      <w:rFonts w:ascii="Arial" w:hAnsi="Arial" w:cs="Arial"/>
                      <w:lang w:val="es-BO" w:eastAsia="zh-CN"/>
                    </w:rPr>
                    <w:br w:type="page"/>
                    <w:t>• Estabilidad a largo plazo ≤ ± 1 % por año o mejor</w:t>
                  </w:r>
                  <w:r w:rsidRPr="002B4C0A">
                    <w:rPr>
                      <w:rFonts w:ascii="Arial" w:hAnsi="Arial" w:cs="Arial"/>
                      <w:lang w:val="es-BO" w:eastAsia="zh-CN"/>
                    </w:rPr>
                    <w:br w:type="page"/>
                    <w:t>• Resolución: ≤ a 0.02 % humedad o mejor</w:t>
                  </w:r>
                  <w:r w:rsidRPr="002B4C0A">
                    <w:rPr>
                      <w:rFonts w:ascii="Arial" w:hAnsi="Arial" w:cs="Arial"/>
                      <w:lang w:val="es-BO" w:eastAsia="zh-CN"/>
                    </w:rPr>
                    <w:br w:type="page"/>
                    <w:t>• Debe incluir escudo de protección solar, de color blanco, con estabilización UV</w:t>
                  </w:r>
                  <w:r w:rsidRPr="002B4C0A">
                    <w:rPr>
                      <w:rFonts w:ascii="Arial" w:hAnsi="Arial" w:cs="Arial"/>
                      <w:lang w:val="es-BO" w:eastAsia="zh-CN"/>
                    </w:rPr>
                    <w:br w:type="page"/>
                    <w:t>• Cable para conectar el sensor al Data-</w:t>
                  </w:r>
                  <w:proofErr w:type="spellStart"/>
                  <w:r w:rsidRPr="002B4C0A">
                    <w:rPr>
                      <w:rFonts w:ascii="Arial" w:hAnsi="Arial" w:cs="Arial"/>
                      <w:lang w:val="es-BO" w:eastAsia="zh-CN"/>
                    </w:rPr>
                    <w:t>Logger</w:t>
                  </w:r>
                  <w:proofErr w:type="spellEnd"/>
                  <w:r w:rsidRPr="002B4C0A">
                    <w:rPr>
                      <w:rFonts w:ascii="Arial" w:hAnsi="Arial" w:cs="Arial"/>
                      <w:lang w:val="es-BO" w:eastAsia="zh-CN"/>
                    </w:rPr>
                    <w:t xml:space="preserve"> no menor a 3 m.</w:t>
                  </w:r>
                  <w:r w:rsidRPr="002B4C0A">
                    <w:rPr>
                      <w:rFonts w:ascii="Arial" w:hAnsi="Arial" w:cs="Arial"/>
                      <w:lang w:val="es-BO" w:eastAsia="zh-CN"/>
                    </w:rPr>
                    <w:br w:type="page"/>
                    <w:t>*EL PROPONENTE DEBERÁ ACREDITAR LA REPRESENTACIÓN DE LA MARCA PARA BOLIVIA</w:t>
                  </w:r>
                  <w:r w:rsidRPr="002B4C0A">
                    <w:rPr>
                      <w:rFonts w:ascii="Arial" w:hAnsi="Arial" w:cs="Arial"/>
                      <w:lang w:val="es-BO" w:eastAsia="zh-CN"/>
                    </w:rPr>
                    <w:br w:type="page"/>
                    <w:t>* El Proponente deberá presentar las Hojas de Especificaciones Técnicas del fabricante, de los equipos ofertados.</w:t>
                  </w:r>
                  <w:r w:rsidRPr="002B4C0A">
                    <w:rPr>
                      <w:rFonts w:ascii="Arial" w:hAnsi="Arial" w:cs="Arial"/>
                      <w:lang w:val="es-BO" w:eastAsia="zh-CN"/>
                    </w:rPr>
                    <w:br w:type="page"/>
                  </w:r>
                  <w:r w:rsidRPr="002B4C0A">
                    <w:rPr>
                      <w:rFonts w:ascii="Arial" w:hAnsi="Arial" w:cs="Arial"/>
                      <w:lang w:val="es-BO" w:eastAsia="zh-CN"/>
                    </w:rPr>
                    <w:br w:type="page"/>
                  </w:r>
                </w:p>
              </w:tc>
            </w:tr>
            <w:tr w:rsidR="002B4C0A" w:rsidRPr="002B4C0A" w14:paraId="22D7E4C6" w14:textId="77777777" w:rsidTr="002B4C0A">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F79080C"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01367FF7"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Sensor de presión Barométrica</w:t>
                  </w:r>
                </w:p>
              </w:tc>
            </w:tr>
            <w:tr w:rsidR="002B4C0A" w:rsidRPr="002B4C0A" w14:paraId="4F4E4F56" w14:textId="77777777" w:rsidTr="002B4C0A">
              <w:trPr>
                <w:trHeight w:val="127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F7042B1"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20BB5F93"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xml:space="preserve">•Rango de medición 500 a 1100 </w:t>
                  </w:r>
                  <w:proofErr w:type="spellStart"/>
                  <w:r w:rsidRPr="002B4C0A">
                    <w:rPr>
                      <w:rFonts w:ascii="Arial" w:hAnsi="Arial" w:cs="Arial"/>
                      <w:lang w:val="es-BO" w:eastAsia="zh-CN"/>
                    </w:rPr>
                    <w:t>mb</w:t>
                  </w:r>
                  <w:proofErr w:type="spellEnd"/>
                  <w:r w:rsidRPr="002B4C0A">
                    <w:rPr>
                      <w:rFonts w:ascii="Arial" w:hAnsi="Arial" w:cs="Arial"/>
                      <w:lang w:val="es-BO" w:eastAsia="zh-CN"/>
                    </w:rPr>
                    <w:t xml:space="preserve"> (</w:t>
                  </w:r>
                  <w:proofErr w:type="spellStart"/>
                  <w:r w:rsidRPr="002B4C0A">
                    <w:rPr>
                      <w:rFonts w:ascii="Arial" w:hAnsi="Arial" w:cs="Arial"/>
                      <w:lang w:val="es-BO" w:eastAsia="zh-CN"/>
                    </w:rPr>
                    <w:t>hPa</w:t>
                  </w:r>
                  <w:proofErr w:type="spellEnd"/>
                  <w:r w:rsidRPr="002B4C0A">
                    <w:rPr>
                      <w:rFonts w:ascii="Arial" w:hAnsi="Arial" w:cs="Arial"/>
                      <w:lang w:val="es-BO" w:eastAsia="zh-CN"/>
                    </w:rPr>
                    <w:t>) o mejor</w:t>
                  </w:r>
                  <w:r w:rsidRPr="002B4C0A">
                    <w:rPr>
                      <w:rFonts w:ascii="Arial" w:hAnsi="Arial" w:cs="Arial"/>
                      <w:lang w:val="es-BO" w:eastAsia="zh-CN"/>
                    </w:rPr>
                    <w:br/>
                    <w:t xml:space="preserve">•Temperatura de operación de -20 a +50 </w:t>
                  </w:r>
                  <w:proofErr w:type="spellStart"/>
                  <w:r w:rsidRPr="002B4C0A">
                    <w:rPr>
                      <w:rFonts w:ascii="Arial" w:hAnsi="Arial" w:cs="Arial"/>
                      <w:lang w:val="es-BO" w:eastAsia="zh-CN"/>
                    </w:rPr>
                    <w:t>ºC</w:t>
                  </w:r>
                  <w:proofErr w:type="spellEnd"/>
                  <w:r w:rsidRPr="002B4C0A">
                    <w:rPr>
                      <w:rFonts w:ascii="Arial" w:hAnsi="Arial" w:cs="Arial"/>
                      <w:lang w:val="es-BO" w:eastAsia="zh-CN"/>
                    </w:rPr>
                    <w:t xml:space="preserve"> o mejor</w:t>
                  </w:r>
                  <w:r w:rsidRPr="002B4C0A">
                    <w:rPr>
                      <w:rFonts w:ascii="Arial" w:hAnsi="Arial" w:cs="Arial"/>
                      <w:lang w:val="es-BO" w:eastAsia="zh-CN"/>
                    </w:rPr>
                    <w:br/>
                    <w:t>Exactitud</w:t>
                  </w:r>
                  <w:proofErr w:type="gramStart"/>
                  <w:r w:rsidRPr="002B4C0A">
                    <w:rPr>
                      <w:rFonts w:ascii="Arial" w:hAnsi="Arial" w:cs="Arial"/>
                      <w:lang w:val="es-BO" w:eastAsia="zh-CN"/>
                    </w:rPr>
                    <w:t>:  ±</w:t>
                  </w:r>
                  <w:proofErr w:type="gramEnd"/>
                  <w:r w:rsidRPr="002B4C0A">
                    <w:rPr>
                      <w:rFonts w:ascii="Arial" w:hAnsi="Arial" w:cs="Arial"/>
                      <w:lang w:val="es-BO" w:eastAsia="zh-CN"/>
                    </w:rPr>
                    <w:t xml:space="preserve"> 0,3 </w:t>
                  </w:r>
                  <w:proofErr w:type="spellStart"/>
                  <w:r w:rsidRPr="002B4C0A">
                    <w:rPr>
                      <w:rFonts w:ascii="Arial" w:hAnsi="Arial" w:cs="Arial"/>
                      <w:lang w:val="es-BO" w:eastAsia="zh-CN"/>
                    </w:rPr>
                    <w:t>hPa</w:t>
                  </w:r>
                  <w:proofErr w:type="spellEnd"/>
                  <w:r w:rsidRPr="002B4C0A">
                    <w:rPr>
                      <w:rFonts w:ascii="Arial" w:hAnsi="Arial" w:cs="Arial"/>
                      <w:lang w:val="es-BO" w:eastAsia="zh-CN"/>
                    </w:rPr>
                    <w:t xml:space="preserve"> a 20 ° C o mejor</w:t>
                  </w:r>
                  <w:r w:rsidRPr="002B4C0A">
                    <w:rPr>
                      <w:rFonts w:ascii="Arial" w:hAnsi="Arial" w:cs="Arial"/>
                      <w:lang w:val="es-BO" w:eastAsia="zh-CN"/>
                    </w:rPr>
                    <w:br/>
                    <w:t>*EL PROPONENTE DEBERÁ ACREDITAR LA REPRESENTACIÓN DE LA MARCA PARA BOLIVIA</w:t>
                  </w:r>
                  <w:r w:rsidRPr="002B4C0A">
                    <w:rPr>
                      <w:rFonts w:ascii="Arial" w:hAnsi="Arial" w:cs="Arial"/>
                      <w:lang w:val="es-BO" w:eastAsia="zh-CN"/>
                    </w:rPr>
                    <w:br/>
                    <w:t>* El Proponente deberá presentar las Hojas de Especificaciones Técnicas del fabricante, de los equipos ofertados.</w:t>
                  </w:r>
                </w:p>
              </w:tc>
            </w:tr>
            <w:tr w:rsidR="002B4C0A" w:rsidRPr="002B4C0A" w14:paraId="0FF4383E" w14:textId="77777777" w:rsidTr="002B4C0A">
              <w:trPr>
                <w:trHeight w:val="33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A467448"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4BE7A00F"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Sensor de radiación solar</w:t>
                  </w:r>
                </w:p>
              </w:tc>
            </w:tr>
            <w:tr w:rsidR="002B4C0A" w:rsidRPr="002B4C0A" w14:paraId="7485C734" w14:textId="77777777" w:rsidTr="002B4C0A">
              <w:trPr>
                <w:trHeight w:val="144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71E5F5E"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533D5F8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xml:space="preserve">•Rango espectral 400 a 1100 </w:t>
                  </w:r>
                  <w:proofErr w:type="spellStart"/>
                  <w:r w:rsidRPr="002B4C0A">
                    <w:rPr>
                      <w:rFonts w:ascii="Arial" w:hAnsi="Arial" w:cs="Arial"/>
                      <w:lang w:val="es-BO" w:eastAsia="zh-CN"/>
                    </w:rPr>
                    <w:t>nm</w:t>
                  </w:r>
                  <w:proofErr w:type="spellEnd"/>
                  <w:r w:rsidRPr="002B4C0A">
                    <w:rPr>
                      <w:rFonts w:ascii="Arial" w:hAnsi="Arial" w:cs="Arial"/>
                      <w:lang w:val="es-BO" w:eastAsia="zh-CN"/>
                    </w:rPr>
                    <w:t xml:space="preserve"> o mejor</w:t>
                  </w:r>
                  <w:r w:rsidRPr="002B4C0A">
                    <w:rPr>
                      <w:rFonts w:ascii="Arial" w:hAnsi="Arial" w:cs="Arial"/>
                      <w:lang w:val="es-BO" w:eastAsia="zh-CN"/>
                    </w:rPr>
                    <w:br/>
                    <w:t>•Rango de medición  0 a 2000 W/ m-2</w:t>
                  </w:r>
                  <w:r w:rsidRPr="002B4C0A">
                    <w:rPr>
                      <w:rFonts w:ascii="Arial" w:hAnsi="Arial" w:cs="Arial"/>
                      <w:lang w:val="es-BO" w:eastAsia="zh-CN"/>
                    </w:rPr>
                    <w:br/>
                    <w:t>•Precisión +- 5% radiación solar diaria o mejor</w:t>
                  </w:r>
                  <w:r w:rsidRPr="002B4C0A">
                    <w:rPr>
                      <w:rFonts w:ascii="Arial" w:hAnsi="Arial" w:cs="Arial"/>
                      <w:lang w:val="es-BO" w:eastAsia="zh-CN"/>
                    </w:rPr>
                    <w:br/>
                    <w:t>•Temperatura de trabajo -40 a 55 °C o mejor</w:t>
                  </w:r>
                  <w:r w:rsidRPr="002B4C0A">
                    <w:rPr>
                      <w:rFonts w:ascii="Arial" w:hAnsi="Arial" w:cs="Arial"/>
                      <w:lang w:val="es-BO" w:eastAsia="zh-CN"/>
                    </w:rPr>
                    <w:br/>
                    <w:t>*EL PROPONENTE DEBERÁ ACREDITAR LA REPRESENTACIÓN DE LA MARCA PARA BOLIVIA</w:t>
                  </w:r>
                  <w:r w:rsidRPr="002B4C0A">
                    <w:rPr>
                      <w:rFonts w:ascii="Arial" w:hAnsi="Arial" w:cs="Arial"/>
                      <w:lang w:val="es-BO" w:eastAsia="zh-CN"/>
                    </w:rPr>
                    <w:br/>
                    <w:t>* El Proponente deberá presentar las Hojas de Especificaciones Técnicas del fabricante, de los equipos ofertados</w:t>
                  </w:r>
                </w:p>
              </w:tc>
            </w:tr>
            <w:tr w:rsidR="002B4C0A" w:rsidRPr="002B4C0A" w14:paraId="298B1E2F" w14:textId="77777777" w:rsidTr="002B4C0A">
              <w:trPr>
                <w:trHeight w:val="39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B3812F2"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413BADE6"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Sistema de alimentación</w:t>
                  </w:r>
                </w:p>
              </w:tc>
            </w:tr>
            <w:tr w:rsidR="002B4C0A" w:rsidRPr="002B4C0A" w14:paraId="72ABE685" w14:textId="77777777" w:rsidTr="002B4C0A">
              <w:trPr>
                <w:trHeight w:val="192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911AB71"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15EAFB00"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Deberá satisfacer los requerimientos de consumo de eléctrico de la estación para su operación autónoma y confiable, pudiendo ser un sistema a partir de alimentación solar u otro sistema que permita el funcionamiento de la estación por un tiempo no menor a un año sin ningún tipo de mantenimiento.</w:t>
                  </w:r>
                  <w:r w:rsidRPr="002B4C0A">
                    <w:rPr>
                      <w:rFonts w:ascii="Arial" w:hAnsi="Arial" w:cs="Arial"/>
                      <w:lang w:val="es-BO" w:eastAsia="zh-CN"/>
                    </w:rPr>
                    <w:br/>
                    <w:t>• Batería de respaldo de energía de 12VDC libre de mantenimiento de uso comercial en Bolivia para fácil reposición.</w:t>
                  </w:r>
                  <w:r w:rsidRPr="002B4C0A">
                    <w:rPr>
                      <w:rFonts w:ascii="Arial" w:hAnsi="Arial" w:cs="Arial"/>
                      <w:lang w:val="es-BO" w:eastAsia="zh-CN"/>
                    </w:rPr>
                    <w:br/>
                    <w:t xml:space="preserve">• El dimensionamiento de la batería debe garantizar la autonomía de la estación para un periodo de al menos 5 días sin carga. </w:t>
                  </w:r>
                  <w:r w:rsidRPr="002B4C0A">
                    <w:rPr>
                      <w:rFonts w:ascii="Arial" w:hAnsi="Arial" w:cs="Arial"/>
                      <w:lang w:val="es-BO" w:eastAsia="zh-CN"/>
                    </w:rPr>
                    <w:br/>
                    <w:t>• El sistema deberá considerar un regulador de carga para la batería.</w:t>
                  </w:r>
                  <w:r w:rsidRPr="002B4C0A">
                    <w:rPr>
                      <w:rFonts w:ascii="Arial" w:hAnsi="Arial" w:cs="Arial"/>
                      <w:lang w:val="es-BO" w:eastAsia="zh-CN"/>
                    </w:rPr>
                    <w:br/>
                    <w:t>• Deberá considerar un interruptor para energizar/des energizar el sistema para mantenimientos.</w:t>
                  </w:r>
                </w:p>
              </w:tc>
            </w:tr>
            <w:tr w:rsidR="002B4C0A" w:rsidRPr="002B4C0A" w14:paraId="711EE2EE" w14:textId="77777777" w:rsidTr="002B4C0A">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7B76D02"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62DDC6C2"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Accesorios</w:t>
                  </w:r>
                </w:p>
              </w:tc>
            </w:tr>
            <w:tr w:rsidR="002B4C0A" w:rsidRPr="002B4C0A" w14:paraId="5E64AE5F" w14:textId="77777777" w:rsidTr="002B4C0A">
              <w:trPr>
                <w:trHeight w:val="118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8F4B83A"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6F4C54F8"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Se deberán prever, todos los accesorios necesarios para el</w:t>
                  </w:r>
                  <w:r w:rsidRPr="002B4C0A">
                    <w:rPr>
                      <w:rFonts w:ascii="Arial" w:hAnsi="Arial" w:cs="Arial"/>
                      <w:lang w:val="es-BO" w:eastAsia="zh-CN"/>
                    </w:rPr>
                    <w:br/>
                    <w:t>funcionamiento del conjunto Data-</w:t>
                  </w:r>
                  <w:proofErr w:type="spellStart"/>
                  <w:r w:rsidRPr="002B4C0A">
                    <w:rPr>
                      <w:rFonts w:ascii="Arial" w:hAnsi="Arial" w:cs="Arial"/>
                      <w:lang w:val="es-BO" w:eastAsia="zh-CN"/>
                    </w:rPr>
                    <w:t>logger</w:t>
                  </w:r>
                  <w:proofErr w:type="spellEnd"/>
                  <w:r w:rsidRPr="002B4C0A">
                    <w:rPr>
                      <w:rFonts w:ascii="Arial" w:hAnsi="Arial" w:cs="Arial"/>
                      <w:lang w:val="es-BO" w:eastAsia="zh-CN"/>
                    </w:rPr>
                    <w:t>, Sensor, software y</w:t>
                  </w:r>
                  <w:r w:rsidRPr="002B4C0A">
                    <w:rPr>
                      <w:rFonts w:ascii="Arial" w:hAnsi="Arial" w:cs="Arial"/>
                      <w:lang w:val="es-BO" w:eastAsia="zh-CN"/>
                    </w:rPr>
                    <w:br/>
                    <w:t>Alimentación, que mínimamente estarán compuestos por•</w:t>
                  </w:r>
                  <w:r w:rsidRPr="002B4C0A">
                    <w:rPr>
                      <w:rFonts w:ascii="Arial" w:hAnsi="Arial" w:cs="Arial"/>
                      <w:lang w:val="es-BO" w:eastAsia="zh-CN"/>
                    </w:rPr>
                    <w:br/>
                    <w:t>Cables, conectores, tornillos de sujeción, etc.</w:t>
                  </w:r>
                  <w:r w:rsidRPr="002B4C0A">
                    <w:rPr>
                      <w:rFonts w:ascii="Arial" w:hAnsi="Arial" w:cs="Arial"/>
                      <w:lang w:val="es-BO" w:eastAsia="zh-CN"/>
                    </w:rPr>
                    <w:br/>
                    <w:t>Debe contemplarse la estructura necesaria de montaje para todos los equipos</w:t>
                  </w:r>
                </w:p>
              </w:tc>
            </w:tr>
            <w:tr w:rsidR="002B4C0A" w:rsidRPr="002B4C0A" w14:paraId="1240534A" w14:textId="77777777" w:rsidTr="002B4C0A">
              <w:trPr>
                <w:trHeight w:val="27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7824B27"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3C89EC70"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Gabinete y protección</w:t>
                  </w:r>
                </w:p>
              </w:tc>
            </w:tr>
            <w:tr w:rsidR="002B4C0A" w:rsidRPr="002B4C0A" w14:paraId="49D68DD2" w14:textId="77777777" w:rsidTr="002B4C0A">
              <w:trPr>
                <w:trHeight w:val="166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8C8061D"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lastRenderedPageBreak/>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3C9F6445"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Se deberán proveer todos los accesorios necesarios para el funcionamiento y montaje del "SISTEMA OFERTADO"</w:t>
                  </w:r>
                  <w:r w:rsidRPr="002B4C0A">
                    <w:rPr>
                      <w:rFonts w:ascii="Arial" w:hAnsi="Arial" w:cs="Arial"/>
                      <w:lang w:val="es-BO" w:eastAsia="zh-CN"/>
                    </w:rPr>
                    <w:br/>
                    <w:t>• El gabinete estará expuesto a la intemperie, por cuanto deberá disponer de protección IP-65 o superior, construido de acero inoxidable o fibra de vidrio, en caso de un gabinete de fibra de vidrio deberá proporcionarse una estructura de protección adicional tipo jaula o enrejado robusto con ojales para candado para minimizar el riesgo de robo o vandalismo. Dimensiones aproximadas (40 x 30 x 25 cm) (deberá garantizar que todos los sensores queden protegidos)</w:t>
                  </w:r>
                  <w:r w:rsidRPr="002B4C0A">
                    <w:rPr>
                      <w:rFonts w:ascii="Arial" w:hAnsi="Arial" w:cs="Arial"/>
                      <w:lang w:val="es-BO" w:eastAsia="zh-CN"/>
                    </w:rPr>
                    <w:br/>
                    <w:t>• Los candados de seguridad deberán ser de acero inoxidable.</w:t>
                  </w:r>
                  <w:r w:rsidRPr="002B4C0A">
                    <w:rPr>
                      <w:rFonts w:ascii="Arial" w:hAnsi="Arial" w:cs="Arial"/>
                      <w:lang w:val="es-BO" w:eastAsia="zh-CN"/>
                    </w:rPr>
                    <w:br/>
                    <w:t>• Deberá proporcionarse mínimamente 1 cable de descarga de datos necesario para conectarse a la estación.</w:t>
                  </w:r>
                </w:p>
              </w:tc>
            </w:tr>
            <w:tr w:rsidR="002B4C0A" w:rsidRPr="002B4C0A" w14:paraId="52E45C42" w14:textId="77777777" w:rsidTr="002B4C0A">
              <w:trPr>
                <w:trHeight w:val="34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70B9A90"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23356805"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Torre</w:t>
                  </w:r>
                </w:p>
              </w:tc>
            </w:tr>
            <w:tr w:rsidR="002B4C0A" w:rsidRPr="002B4C0A" w14:paraId="50EFD548" w14:textId="77777777" w:rsidTr="002B4C0A">
              <w:trPr>
                <w:trHeight w:val="165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DB44504"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27C879A7"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Torre mástil reticulada de acero galvanizado, de 10 m de altura, cuerpo pintado en 3 secciones, dos de rojo y uno de blanco, incluyen dados de anclaje de 50 cm o mayor adecuado para la estructura ofrecida y con 6 tensores de cable acerado.</w:t>
                  </w:r>
                  <w:r w:rsidRPr="002B4C0A">
                    <w:rPr>
                      <w:rFonts w:ascii="Arial" w:hAnsi="Arial" w:cs="Arial"/>
                      <w:lang w:val="es-BO" w:eastAsia="zh-CN"/>
                    </w:rPr>
                    <w:br/>
                    <w:t>• Estructura metálica, resistente a la corrosión (arriostrada)</w:t>
                  </w:r>
                  <w:r w:rsidRPr="002B4C0A">
                    <w:rPr>
                      <w:rFonts w:ascii="Arial" w:hAnsi="Arial" w:cs="Arial"/>
                      <w:lang w:val="es-BO" w:eastAsia="zh-CN"/>
                    </w:rPr>
                    <w:br/>
                    <w:t>• Debe de contar con los respectivos accesorios de montaje para los sensores</w:t>
                  </w:r>
                  <w:r w:rsidRPr="002B4C0A">
                    <w:rPr>
                      <w:rFonts w:ascii="Arial" w:hAnsi="Arial" w:cs="Arial"/>
                      <w:lang w:val="es-BO" w:eastAsia="zh-CN"/>
                    </w:rPr>
                    <w:br/>
                    <w:t>• Se deben incluir todos los accesorios para la instalación de la torre en el sitio</w:t>
                  </w:r>
                  <w:r w:rsidRPr="002B4C0A">
                    <w:rPr>
                      <w:rFonts w:ascii="Arial" w:hAnsi="Arial" w:cs="Arial"/>
                      <w:lang w:val="es-BO" w:eastAsia="zh-CN"/>
                    </w:rPr>
                    <w:br/>
                    <w:t>•Instalación de sistema de protección atmosférica pararrayos Independiente (el sistema estará aterrado procurando una resistividad inferior o igual a los 5Ω, mediante la instalación de hasta 3 jabalinas).</w:t>
                  </w:r>
                  <w:r w:rsidRPr="002B4C0A">
                    <w:rPr>
                      <w:rFonts w:ascii="Arial" w:hAnsi="Arial" w:cs="Arial"/>
                      <w:lang w:val="es-BO" w:eastAsia="zh-CN"/>
                    </w:rPr>
                    <w:br/>
                    <w:t>Se adjunta en el Formulario 100 del SICOES el plano de cerco perimetral y torre</w:t>
                  </w:r>
                </w:p>
              </w:tc>
            </w:tr>
            <w:tr w:rsidR="002B4C0A" w:rsidRPr="002B4C0A" w14:paraId="51EB0688" w14:textId="77777777" w:rsidTr="002B4C0A">
              <w:trPr>
                <w:trHeight w:val="37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BD60E4A"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7DEEEC45" w14:textId="77777777" w:rsidR="002B4C0A" w:rsidRPr="002B4C0A" w:rsidRDefault="002B4C0A" w:rsidP="002B4C0A">
                  <w:pPr>
                    <w:rPr>
                      <w:rFonts w:ascii="Arial" w:hAnsi="Arial" w:cs="Arial"/>
                      <w:b/>
                      <w:bCs/>
                      <w:lang w:val="es-BO" w:eastAsia="zh-CN"/>
                    </w:rPr>
                  </w:pPr>
                  <w:proofErr w:type="spellStart"/>
                  <w:r w:rsidRPr="002B4C0A">
                    <w:rPr>
                      <w:rFonts w:ascii="Arial" w:hAnsi="Arial" w:cs="Arial"/>
                      <w:b/>
                      <w:bCs/>
                      <w:lang w:val="es-BO" w:eastAsia="zh-CN"/>
                    </w:rPr>
                    <w:t>Sofware</w:t>
                  </w:r>
                  <w:proofErr w:type="spellEnd"/>
                  <w:r w:rsidRPr="002B4C0A">
                    <w:rPr>
                      <w:rFonts w:ascii="Arial" w:hAnsi="Arial" w:cs="Arial"/>
                      <w:b/>
                      <w:bCs/>
                      <w:lang w:val="es-BO" w:eastAsia="zh-CN"/>
                    </w:rPr>
                    <w:t xml:space="preserve"> y Documentación</w:t>
                  </w:r>
                </w:p>
              </w:tc>
            </w:tr>
            <w:tr w:rsidR="002B4C0A" w:rsidRPr="002B4C0A" w14:paraId="724AAB5E" w14:textId="77777777" w:rsidTr="002B4C0A">
              <w:trPr>
                <w:trHeight w:val="165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06665CD"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335C2D82"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•El proveedor proveerá las licencias o el software necesario que permita descargar la información almacenada en el Data-</w:t>
                  </w:r>
                  <w:proofErr w:type="spellStart"/>
                  <w:r w:rsidRPr="002B4C0A">
                    <w:rPr>
                      <w:rFonts w:ascii="Arial" w:hAnsi="Arial" w:cs="Arial"/>
                      <w:lang w:val="es-BO" w:eastAsia="zh-CN"/>
                    </w:rPr>
                    <w:t>Logger</w:t>
                  </w:r>
                  <w:proofErr w:type="spellEnd"/>
                  <w:r w:rsidRPr="002B4C0A">
                    <w:rPr>
                      <w:rFonts w:ascii="Arial" w:hAnsi="Arial" w:cs="Arial"/>
                      <w:lang w:val="es-BO" w:eastAsia="zh-CN"/>
                    </w:rPr>
                    <w:t xml:space="preserve"> a una PC, vía </w:t>
                  </w:r>
                  <w:proofErr w:type="spellStart"/>
                  <w:r w:rsidRPr="002B4C0A">
                    <w:rPr>
                      <w:rFonts w:ascii="Arial" w:hAnsi="Arial" w:cs="Arial"/>
                      <w:lang w:val="es-BO" w:eastAsia="zh-CN"/>
                    </w:rPr>
                    <w:t>wifi</w:t>
                  </w:r>
                  <w:proofErr w:type="spellEnd"/>
                  <w:r w:rsidRPr="002B4C0A">
                    <w:rPr>
                      <w:rFonts w:ascii="Arial" w:hAnsi="Arial" w:cs="Arial"/>
                      <w:lang w:val="es-BO" w:eastAsia="zh-CN"/>
                    </w:rPr>
                    <w:t xml:space="preserve"> y/o por vía cable (conexión directa). </w:t>
                  </w:r>
                  <w:proofErr w:type="gramStart"/>
                  <w:r w:rsidRPr="002B4C0A">
                    <w:rPr>
                      <w:rFonts w:ascii="Arial" w:hAnsi="Arial" w:cs="Arial"/>
                      <w:lang w:val="es-BO" w:eastAsia="zh-CN"/>
                    </w:rPr>
                    <w:t>la</w:t>
                  </w:r>
                  <w:proofErr w:type="gramEnd"/>
                  <w:r w:rsidRPr="002B4C0A">
                    <w:rPr>
                      <w:rFonts w:ascii="Arial" w:hAnsi="Arial" w:cs="Arial"/>
                      <w:lang w:val="es-BO" w:eastAsia="zh-CN"/>
                    </w:rPr>
                    <w:t xml:space="preserve"> información descargada deberá ser compatible con planillas electrónicas (Excel, </w:t>
                  </w:r>
                  <w:proofErr w:type="spellStart"/>
                  <w:r w:rsidRPr="002B4C0A">
                    <w:rPr>
                      <w:rFonts w:ascii="Arial" w:hAnsi="Arial" w:cs="Arial"/>
                      <w:lang w:val="es-BO" w:eastAsia="zh-CN"/>
                    </w:rPr>
                    <w:t>txt</w:t>
                  </w:r>
                  <w:proofErr w:type="spellEnd"/>
                  <w:r w:rsidRPr="002B4C0A">
                    <w:rPr>
                      <w:rFonts w:ascii="Arial" w:hAnsi="Arial" w:cs="Arial"/>
                      <w:lang w:val="es-BO" w:eastAsia="zh-CN"/>
                    </w:rPr>
                    <w:t>)</w:t>
                  </w:r>
                  <w:r w:rsidRPr="002B4C0A">
                    <w:rPr>
                      <w:rFonts w:ascii="Arial" w:hAnsi="Arial" w:cs="Arial"/>
                      <w:lang w:val="es-BO" w:eastAsia="zh-CN"/>
                    </w:rPr>
                    <w:br/>
                    <w:t>• Los datos descargados no deben eliminar la información del datalogger, es decir que son una copia de la información almacenada.</w:t>
                  </w:r>
                  <w:r w:rsidRPr="002B4C0A">
                    <w:rPr>
                      <w:rFonts w:ascii="Arial" w:hAnsi="Arial" w:cs="Arial"/>
                      <w:lang w:val="es-BO" w:eastAsia="zh-CN"/>
                    </w:rPr>
                    <w:br/>
                    <w:t>•El proveedor deberá entregar  los catálogos y manuales de todos los equipos, incluyendo un esquema para la instalación del equipo (Los manuales deberán estar en idioma español)</w:t>
                  </w:r>
                </w:p>
              </w:tc>
            </w:tr>
            <w:tr w:rsidR="002B4C0A" w:rsidRPr="002B4C0A" w14:paraId="36ED6260" w14:textId="77777777" w:rsidTr="002B4C0A">
              <w:trPr>
                <w:trHeight w:val="39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59D1881"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66C1E14E" w14:textId="77777777" w:rsidR="002B4C0A" w:rsidRPr="002B4C0A" w:rsidRDefault="002B4C0A" w:rsidP="002B4C0A">
                  <w:pPr>
                    <w:jc w:val="center"/>
                    <w:rPr>
                      <w:rFonts w:ascii="Arial" w:hAnsi="Arial" w:cs="Arial"/>
                      <w:b/>
                      <w:bCs/>
                      <w:lang w:val="es-BO" w:eastAsia="zh-CN"/>
                    </w:rPr>
                  </w:pPr>
                  <w:r w:rsidRPr="002B4C0A">
                    <w:rPr>
                      <w:rFonts w:ascii="Arial" w:hAnsi="Arial" w:cs="Arial"/>
                      <w:b/>
                      <w:bCs/>
                      <w:lang w:val="es-BO" w:eastAsia="zh-CN"/>
                    </w:rPr>
                    <w:t>INSTALACION DE ESTACION METEOROLOGICA</w:t>
                  </w:r>
                </w:p>
              </w:tc>
            </w:tr>
            <w:tr w:rsidR="002B4C0A" w:rsidRPr="002B4C0A" w14:paraId="3BB78115" w14:textId="77777777" w:rsidTr="002B4C0A">
              <w:trPr>
                <w:trHeight w:val="31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BE3CC13"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7D18CE83"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Instalación</w:t>
                  </w:r>
                </w:p>
              </w:tc>
            </w:tr>
            <w:tr w:rsidR="002B4C0A" w:rsidRPr="002B4C0A" w14:paraId="1DE76D9A" w14:textId="77777777" w:rsidTr="002B4C0A">
              <w:trPr>
                <w:trHeight w:val="166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09DFE876" w14:textId="77777777" w:rsidR="002B4C0A" w:rsidRPr="002B4C0A" w:rsidRDefault="002B4C0A" w:rsidP="002B4C0A">
                  <w:pPr>
                    <w:rPr>
                      <w:rFonts w:ascii="Century Gothic" w:hAnsi="Century Gothic" w:cs="Calibri"/>
                      <w:lang w:val="es-BO" w:eastAsia="zh-CN"/>
                    </w:rPr>
                  </w:pPr>
                  <w:r w:rsidRPr="002B4C0A">
                    <w:rPr>
                      <w:rFonts w:ascii="Century Gothic" w:hAnsi="Century Gothic" w:cs="Calibri"/>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6DE5A492"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•El proveedor deberá considerar la provisión de todos los materiales y/o elementos necesarios para una correcta instalación de la estación.</w:t>
                  </w:r>
                  <w:r w:rsidRPr="002B4C0A">
                    <w:rPr>
                      <w:rFonts w:ascii="Arial" w:hAnsi="Arial" w:cs="Arial"/>
                      <w:lang w:val="es-BO" w:eastAsia="zh-CN"/>
                    </w:rPr>
                    <w:br/>
                    <w:t>•Servicio de instalación, configuración y montaje de los equipos de lectura y transmisión propuestos. Conexiones de los sensores de campo al registrador, montaje mecánico y accesorios de montaje. Capacitación al personal del contratante para el mantenimiento y descarga de datos.</w:t>
                  </w:r>
                  <w:r w:rsidRPr="002B4C0A">
                    <w:rPr>
                      <w:rFonts w:ascii="Arial" w:hAnsi="Arial" w:cs="Arial"/>
                      <w:lang w:val="es-BO" w:eastAsia="zh-CN"/>
                    </w:rPr>
                    <w:br/>
                    <w:t>*Deben ser instalados en el sitio denominado Totora Pampa en las coordenadas UTM: 8020785.15 m E y 752604.99 m S (zona 19k), considerando todos los elementos para su correcta instalación y protección.</w:t>
                  </w:r>
                </w:p>
              </w:tc>
            </w:tr>
            <w:tr w:rsidR="002B4C0A" w:rsidRPr="002B4C0A" w14:paraId="67436B04" w14:textId="77777777" w:rsidTr="002B4C0A">
              <w:trPr>
                <w:trHeight w:val="34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2646A76"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vAlign w:val="center"/>
                  <w:hideMark/>
                </w:tcPr>
                <w:p w14:paraId="71550F93"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Cerco de protección</w:t>
                  </w:r>
                </w:p>
              </w:tc>
            </w:tr>
            <w:tr w:rsidR="002B4C0A" w:rsidRPr="002B4C0A" w14:paraId="244DF858" w14:textId="77777777" w:rsidTr="002B4C0A">
              <w:trPr>
                <w:trHeight w:val="189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06D78F5"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22C61630"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Se deberá considerar la provisión e instalación de una malla de protección para la estación meteorológica con las siguientes características mínimas:</w:t>
                  </w:r>
                  <w:r w:rsidRPr="002B4C0A">
                    <w:rPr>
                      <w:rFonts w:ascii="Arial" w:hAnsi="Arial" w:cs="Arial"/>
                      <w:lang w:val="es-BO" w:eastAsia="zh-CN"/>
                    </w:rPr>
                    <w:br/>
                    <w:t>•Cerco perimetral con malla tipo olímpica (alambre galvanizado #10 con apertura de 2”x 2” pulgadas) área 5x5 alto de 1.8m garantizando que todos los implementos de la estación estén correctamente instalados dentro del área.</w:t>
                  </w:r>
                  <w:r w:rsidRPr="002B4C0A">
                    <w:rPr>
                      <w:rFonts w:ascii="Arial" w:hAnsi="Arial" w:cs="Arial"/>
                      <w:lang w:val="es-BO" w:eastAsia="zh-CN"/>
                    </w:rPr>
                    <w:br/>
                    <w:t>•Postes de tubo galvanizado FG 2”esq 40 mínimo c/2 metros</w:t>
                  </w:r>
                  <w:r w:rsidRPr="002B4C0A">
                    <w:rPr>
                      <w:rFonts w:ascii="Arial" w:hAnsi="Arial" w:cs="Arial"/>
                      <w:lang w:val="es-BO" w:eastAsia="zh-CN"/>
                    </w:rPr>
                    <w:br/>
                    <w:t xml:space="preserve">• Puerta de 1 x 1.90 m con ojales para candado (proveer candado inoxidable de seguridad). </w:t>
                  </w:r>
                  <w:r w:rsidRPr="002B4C0A">
                    <w:rPr>
                      <w:rFonts w:ascii="Arial" w:hAnsi="Arial" w:cs="Arial"/>
                      <w:lang w:val="es-BO" w:eastAsia="zh-CN"/>
                    </w:rPr>
                    <w:br/>
                    <w:t>•Protección superior con alambre de púas tipo “Y” (tres filas c/u)</w:t>
                  </w:r>
                  <w:r w:rsidRPr="002B4C0A">
                    <w:rPr>
                      <w:rFonts w:ascii="Arial" w:hAnsi="Arial" w:cs="Arial"/>
                      <w:lang w:val="es-BO" w:eastAsia="zh-CN"/>
                    </w:rPr>
                    <w:br/>
                    <w:t>• De contar con un cimiento y sobre cimiento.</w:t>
                  </w:r>
                  <w:r w:rsidRPr="002B4C0A">
                    <w:rPr>
                      <w:rFonts w:ascii="Arial" w:hAnsi="Arial" w:cs="Arial"/>
                      <w:lang w:val="es-BO" w:eastAsia="zh-CN"/>
                    </w:rPr>
                    <w:br/>
                    <w:t>Se adjunta en el Formulario 100 del SICOES el plano de cerco perimetral y torre</w:t>
                  </w:r>
                </w:p>
              </w:tc>
            </w:tr>
            <w:tr w:rsidR="002B4C0A" w:rsidRPr="002B4C0A" w14:paraId="1319142A" w14:textId="77777777" w:rsidTr="002B4C0A">
              <w:trPr>
                <w:trHeight w:val="402"/>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5E3D17B1"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68C2C554" w14:textId="77777777" w:rsidR="002B4C0A" w:rsidRPr="002B4C0A" w:rsidRDefault="002B4C0A" w:rsidP="002B4C0A">
                  <w:pPr>
                    <w:rPr>
                      <w:rFonts w:ascii="Arial" w:hAnsi="Arial" w:cs="Arial"/>
                      <w:b/>
                      <w:bCs/>
                      <w:lang w:val="es-BO" w:eastAsia="zh-CN"/>
                    </w:rPr>
                  </w:pPr>
                  <w:proofErr w:type="spellStart"/>
                  <w:r w:rsidRPr="002B4C0A">
                    <w:rPr>
                      <w:rFonts w:ascii="Arial" w:hAnsi="Arial" w:cs="Arial"/>
                      <w:b/>
                      <w:bCs/>
                      <w:lang w:val="es-BO" w:eastAsia="zh-CN"/>
                    </w:rPr>
                    <w:t>Izaje</w:t>
                  </w:r>
                  <w:proofErr w:type="spellEnd"/>
                  <w:r w:rsidRPr="002B4C0A">
                    <w:rPr>
                      <w:rFonts w:ascii="Arial" w:hAnsi="Arial" w:cs="Arial"/>
                      <w:b/>
                      <w:bCs/>
                      <w:lang w:val="es-BO" w:eastAsia="zh-CN"/>
                    </w:rPr>
                    <w:t xml:space="preserve"> y montado de la torre</w:t>
                  </w:r>
                </w:p>
              </w:tc>
            </w:tr>
            <w:tr w:rsidR="002B4C0A" w:rsidRPr="002B4C0A" w14:paraId="5C8CFD45" w14:textId="77777777" w:rsidTr="002B4C0A">
              <w:trPr>
                <w:trHeight w:val="192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44275145"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33659EE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Se deberá considerar la instalación de la torre o mástil para estación meteorológica considerando los siguientes aspectos como mínimo:</w:t>
                  </w:r>
                  <w:r w:rsidRPr="002B4C0A">
                    <w:rPr>
                      <w:rFonts w:ascii="Arial" w:hAnsi="Arial" w:cs="Arial"/>
                      <w:lang w:val="es-BO" w:eastAsia="zh-CN"/>
                    </w:rPr>
                    <w:br/>
                    <w:t>•Fundación de hormigón para la torre</w:t>
                  </w:r>
                  <w:r w:rsidRPr="002B4C0A">
                    <w:rPr>
                      <w:rFonts w:ascii="Arial" w:hAnsi="Arial" w:cs="Arial"/>
                      <w:lang w:val="es-BO" w:eastAsia="zh-CN"/>
                    </w:rPr>
                    <w:br/>
                    <w:t>•orientación correcta de la torre en dirección predominante del viento</w:t>
                  </w:r>
                  <w:r w:rsidRPr="002B4C0A">
                    <w:rPr>
                      <w:rFonts w:ascii="Arial" w:hAnsi="Arial" w:cs="Arial"/>
                      <w:lang w:val="es-BO" w:eastAsia="zh-CN"/>
                    </w:rPr>
                    <w:br/>
                    <w:t>•Se instalara ductos para conductores de conexión a los sensores instalados en la torre</w:t>
                  </w:r>
                  <w:r w:rsidRPr="002B4C0A">
                    <w:rPr>
                      <w:rFonts w:ascii="Arial" w:hAnsi="Arial" w:cs="Arial"/>
                      <w:lang w:val="es-BO" w:eastAsia="zh-CN"/>
                    </w:rPr>
                    <w:br/>
                    <w:t>•instalación de sistema de protección atmosférica pararrayos Independiente (el sistema estará aterrado procurando una resistividad inferior o igual a los 5Ω, mediante la instalación de hasta 3 jabalinas)</w:t>
                  </w:r>
                  <w:r w:rsidRPr="002B4C0A">
                    <w:rPr>
                      <w:rFonts w:ascii="Arial" w:hAnsi="Arial" w:cs="Arial"/>
                      <w:lang w:val="es-BO" w:eastAsia="zh-CN"/>
                    </w:rPr>
                    <w:br/>
                    <w:t>•Pintado de la torre en 3 secciones, dos de rojo y uno de blanco.</w:t>
                  </w:r>
                  <w:r w:rsidRPr="002B4C0A">
                    <w:rPr>
                      <w:rFonts w:ascii="Arial" w:hAnsi="Arial" w:cs="Arial"/>
                      <w:lang w:val="es-BO" w:eastAsia="zh-CN"/>
                    </w:rPr>
                    <w:br/>
                    <w:t>Se adjunta en el Formulario 100 del SICOES el plano de cerco perimetral y torre</w:t>
                  </w:r>
                </w:p>
              </w:tc>
            </w:tr>
            <w:tr w:rsidR="002B4C0A" w:rsidRPr="002B4C0A" w14:paraId="3FFD80E7" w14:textId="77777777" w:rsidTr="002B4C0A">
              <w:trPr>
                <w:trHeight w:val="31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7DD309C"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6B9EA3C4"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Instalación de sensores</w:t>
                  </w:r>
                </w:p>
              </w:tc>
            </w:tr>
            <w:tr w:rsidR="002B4C0A" w:rsidRPr="002B4C0A" w14:paraId="58CC8196" w14:textId="77777777" w:rsidTr="002B4C0A">
              <w:trPr>
                <w:trHeight w:val="144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7B46EA91"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lastRenderedPageBreak/>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6AA1B5E8"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Se deberá realizar la instalación de los sensores para estación meteorológica considerando los siguientes aspectos como mínimo:</w:t>
                  </w:r>
                  <w:r w:rsidRPr="002B4C0A">
                    <w:rPr>
                      <w:rFonts w:ascii="Arial" w:hAnsi="Arial" w:cs="Arial"/>
                      <w:lang w:val="es-BO" w:eastAsia="zh-CN"/>
                    </w:rPr>
                    <w:br/>
                    <w:t>•Se realizara la instalación de todos los sensores, de acuerdo a la guía de instrumentos y métodos de observación meteorológica de la organización mundial de meteorología (OMM)</w:t>
                  </w:r>
                  <w:r w:rsidRPr="002B4C0A">
                    <w:rPr>
                      <w:rFonts w:ascii="Arial" w:hAnsi="Arial" w:cs="Arial"/>
                      <w:lang w:val="es-BO" w:eastAsia="zh-CN"/>
                    </w:rPr>
                    <w:br/>
                    <w:t xml:space="preserve">•Los cables de conexión entre los sensores y el </w:t>
                  </w:r>
                  <w:proofErr w:type="spellStart"/>
                  <w:r w:rsidRPr="002B4C0A">
                    <w:rPr>
                      <w:rFonts w:ascii="Arial" w:hAnsi="Arial" w:cs="Arial"/>
                      <w:lang w:val="es-BO" w:eastAsia="zh-CN"/>
                    </w:rPr>
                    <w:t>logger</w:t>
                  </w:r>
                  <w:proofErr w:type="spellEnd"/>
                  <w:r w:rsidRPr="002B4C0A">
                    <w:rPr>
                      <w:rFonts w:ascii="Arial" w:hAnsi="Arial" w:cs="Arial"/>
                      <w:lang w:val="es-BO" w:eastAsia="zh-CN"/>
                    </w:rPr>
                    <w:t>, serán instalados dentro de ductos de diámetro suficiente (tipo tubo PVC o similar), los mismos que estarán dispuestos a un nivel inferior a 15 cm de la superficie del terreno.</w:t>
                  </w:r>
                </w:p>
              </w:tc>
            </w:tr>
            <w:tr w:rsidR="002B4C0A" w:rsidRPr="002B4C0A" w14:paraId="04286C7B" w14:textId="77777777" w:rsidTr="002B4C0A">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8943E72"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2A2C64EC" w14:textId="77777777" w:rsidR="002B4C0A" w:rsidRPr="002B4C0A" w:rsidRDefault="002B4C0A" w:rsidP="002B4C0A">
                  <w:pPr>
                    <w:rPr>
                      <w:rFonts w:ascii="Arial" w:hAnsi="Arial" w:cs="Arial"/>
                      <w:b/>
                      <w:bCs/>
                      <w:lang w:val="es-BO" w:eastAsia="zh-CN"/>
                    </w:rPr>
                  </w:pPr>
                  <w:r w:rsidRPr="002B4C0A">
                    <w:rPr>
                      <w:rFonts w:ascii="Arial" w:hAnsi="Arial" w:cs="Arial"/>
                      <w:b/>
                      <w:bCs/>
                      <w:lang w:val="es-BO" w:eastAsia="zh-CN"/>
                    </w:rPr>
                    <w:t>Pruebas de funcionamiento</w:t>
                  </w:r>
                </w:p>
              </w:tc>
            </w:tr>
            <w:tr w:rsidR="002B4C0A" w:rsidRPr="002B4C0A" w14:paraId="2D75C953" w14:textId="77777777" w:rsidTr="002B4C0A">
              <w:trPr>
                <w:trHeight w:val="102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DD66DBF" w14:textId="77777777" w:rsidR="002B4C0A" w:rsidRPr="002B4C0A" w:rsidRDefault="002B4C0A" w:rsidP="002B4C0A">
                  <w:pPr>
                    <w:jc w:val="center"/>
                    <w:rPr>
                      <w:rFonts w:ascii="Century Gothic" w:hAnsi="Century Gothic" w:cs="Calibri"/>
                      <w:b/>
                      <w:bCs/>
                      <w:lang w:val="es-BO" w:eastAsia="zh-CN"/>
                    </w:rPr>
                  </w:pPr>
                  <w:r w:rsidRPr="002B4C0A">
                    <w:rPr>
                      <w:rFonts w:ascii="Century Gothic" w:hAnsi="Century Gothic" w:cs="Calibri"/>
                      <w:b/>
                      <w:bCs/>
                      <w:lang w:val="es-BO" w:eastAsia="zh-CN"/>
                    </w:rPr>
                    <w:t> </w:t>
                  </w:r>
                </w:p>
              </w:tc>
              <w:tc>
                <w:tcPr>
                  <w:tcW w:w="9044" w:type="dxa"/>
                  <w:gridSpan w:val="3"/>
                  <w:tcBorders>
                    <w:top w:val="single" w:sz="4" w:space="0" w:color="auto"/>
                    <w:left w:val="nil"/>
                    <w:bottom w:val="single" w:sz="4" w:space="0" w:color="auto"/>
                    <w:right w:val="single" w:sz="4" w:space="0" w:color="auto"/>
                  </w:tcBorders>
                  <w:shd w:val="clear" w:color="000000" w:fill="FFFFFF"/>
                  <w:hideMark/>
                </w:tcPr>
                <w:p w14:paraId="463D01AB"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xml:space="preserve">• La funcionalidad de los equipos deberá ser verificada por el proveedor previo a la instalación y recepción. </w:t>
                  </w:r>
                  <w:r w:rsidRPr="002B4C0A">
                    <w:rPr>
                      <w:rFonts w:ascii="Arial" w:hAnsi="Arial" w:cs="Arial"/>
                      <w:lang w:val="es-BO" w:eastAsia="zh-CN"/>
                    </w:rPr>
                    <w:br/>
                    <w:t xml:space="preserve">•Una vez concluida la implementación de los equipos ofertados se realizará de forma conjunta con el personal técnico que el CONTRATANTE defina, a cargo de la operación de </w:t>
                  </w:r>
                  <w:proofErr w:type="gramStart"/>
                  <w:r w:rsidRPr="002B4C0A">
                    <w:rPr>
                      <w:rFonts w:ascii="Arial" w:hAnsi="Arial" w:cs="Arial"/>
                      <w:lang w:val="es-BO" w:eastAsia="zh-CN"/>
                    </w:rPr>
                    <w:t>las estación</w:t>
                  </w:r>
                  <w:proofErr w:type="gramEnd"/>
                  <w:r w:rsidRPr="002B4C0A">
                    <w:rPr>
                      <w:rFonts w:ascii="Arial" w:hAnsi="Arial" w:cs="Arial"/>
                      <w:lang w:val="es-BO" w:eastAsia="zh-CN"/>
                    </w:rPr>
                    <w:t>, la inspección física de la instalación de los equipos como así también las pruebas de funcionamiento.</w:t>
                  </w:r>
                </w:p>
              </w:tc>
            </w:tr>
            <w:tr w:rsidR="002B4C0A" w:rsidRPr="002B4C0A" w14:paraId="5088A9EC" w14:textId="77777777" w:rsidTr="002B4C0A">
              <w:trPr>
                <w:trHeight w:val="409"/>
              </w:trPr>
              <w:tc>
                <w:tcPr>
                  <w:tcW w:w="9563"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1AB94494" w14:textId="77777777" w:rsidR="002B4C0A" w:rsidRPr="002B4C0A" w:rsidRDefault="002B4C0A" w:rsidP="002B4C0A">
                  <w:pPr>
                    <w:rPr>
                      <w:rFonts w:ascii="Century Gothic" w:hAnsi="Century Gothic" w:cs="Calibri"/>
                      <w:b/>
                      <w:bCs/>
                      <w:color w:val="FFFFFF"/>
                      <w:sz w:val="20"/>
                      <w:szCs w:val="20"/>
                      <w:u w:val="single"/>
                      <w:lang w:val="es-BO" w:eastAsia="zh-CN"/>
                    </w:rPr>
                  </w:pPr>
                  <w:r w:rsidRPr="002B4C0A">
                    <w:rPr>
                      <w:rFonts w:ascii="Century Gothic" w:hAnsi="Century Gothic" w:cs="Calibri"/>
                      <w:b/>
                      <w:bCs/>
                      <w:color w:val="FFFFFF"/>
                      <w:sz w:val="20"/>
                      <w:szCs w:val="20"/>
                      <w:u w:val="single"/>
                      <w:lang w:val="es-BO" w:eastAsia="zh-CN"/>
                    </w:rPr>
                    <w:t>CONDICIONES PARA LA PROVISIÓN DE LOS BIENES</w:t>
                  </w:r>
                </w:p>
              </w:tc>
            </w:tr>
            <w:tr w:rsidR="002B4C0A" w:rsidRPr="002B4C0A" w14:paraId="5A6CAA60" w14:textId="77777777" w:rsidTr="002B4C0A">
              <w:trPr>
                <w:trHeight w:val="24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9981"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LUGAR DE ENTREGA:</w:t>
                  </w:r>
                </w:p>
              </w:tc>
            </w:tr>
            <w:tr w:rsidR="002B4C0A" w:rsidRPr="002B4C0A" w14:paraId="100A4A29" w14:textId="77777777" w:rsidTr="002B4C0A">
              <w:trPr>
                <w:trHeight w:val="276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D10DC7"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Se considerara de la siguiente forma:</w:t>
                  </w:r>
                  <w:r w:rsidRPr="002B4C0A">
                    <w:rPr>
                      <w:rFonts w:ascii="Arial" w:hAnsi="Arial" w:cs="Arial"/>
                      <w:lang w:val="es-BO" w:eastAsia="zh-CN"/>
                    </w:rPr>
                    <w:br/>
                    <w:t xml:space="preserve">La totalidad de los bienes (equipos nuevos) requeridos deberán ser entregados en oficina central de ENDE, ciudad de Cochabamba, Calle Colombia N°655 casi </w:t>
                  </w:r>
                  <w:proofErr w:type="spellStart"/>
                  <w:r w:rsidRPr="002B4C0A">
                    <w:rPr>
                      <w:rFonts w:ascii="Arial" w:hAnsi="Arial" w:cs="Arial"/>
                      <w:lang w:val="es-BO" w:eastAsia="zh-CN"/>
                    </w:rPr>
                    <w:t>Falsuri</w:t>
                  </w:r>
                  <w:proofErr w:type="spellEnd"/>
                  <w:r w:rsidRPr="002B4C0A">
                    <w:rPr>
                      <w:rFonts w:ascii="Arial" w:hAnsi="Arial" w:cs="Arial"/>
                      <w:lang w:val="es-BO" w:eastAsia="zh-CN"/>
                    </w:rPr>
                    <w:t>.</w:t>
                  </w:r>
                  <w:r w:rsidRPr="002B4C0A">
                    <w:rPr>
                      <w:rFonts w:ascii="Arial" w:hAnsi="Arial" w:cs="Arial"/>
                      <w:lang w:val="es-BO" w:eastAsia="zh-CN"/>
                    </w:rPr>
                    <w:br/>
                    <w:t xml:space="preserve">Una vez recepcionado todos los equipos, en coordinación con ENDE, deberán ser instalados y puestos en funcionamiento, en el sitio de instalación dispuesto. </w:t>
                  </w:r>
                  <w:r w:rsidRPr="002B4C0A">
                    <w:rPr>
                      <w:rFonts w:ascii="Arial" w:hAnsi="Arial" w:cs="Arial"/>
                      <w:lang w:val="es-BO" w:eastAsia="zh-CN"/>
                    </w:rPr>
                    <w:br/>
                    <w:t>Deben ser instalados en el sitio denominado Totora Pampa en las coordenadas UTM: 752604.99 m E y 8020785.15 m S (zona 19k), considerando todos los elementos para su correcta instalación y protección.</w:t>
                  </w:r>
                  <w:r w:rsidRPr="002B4C0A">
                    <w:rPr>
                      <w:rFonts w:ascii="Arial" w:hAnsi="Arial" w:cs="Arial"/>
                      <w:lang w:val="es-BO" w:eastAsia="zh-CN"/>
                    </w:rPr>
                    <w:br/>
                    <w:t>Se realizará la instalación de la estación de manera que se garantice la correcta medición de las variables meteorológicas.</w:t>
                  </w:r>
                  <w:r w:rsidRPr="002B4C0A">
                    <w:rPr>
                      <w:rFonts w:ascii="Arial" w:hAnsi="Arial" w:cs="Arial"/>
                      <w:lang w:val="es-BO" w:eastAsia="zh-CN"/>
                    </w:rPr>
                    <w:br/>
                  </w:r>
                  <w:r w:rsidRPr="002B4C0A">
                    <w:rPr>
                      <w:rFonts w:ascii="Arial" w:hAnsi="Arial" w:cs="Arial"/>
                      <w:lang w:val="es-BO" w:eastAsia="zh-CN"/>
                    </w:rPr>
                    <w:br/>
                    <w:t xml:space="preserve">Los costos transporte, descargo y manipuleo de los bienes hasta la disposición final corren por cuenta y costo del proveedor. </w:t>
                  </w:r>
                </w:p>
              </w:tc>
            </w:tr>
            <w:tr w:rsidR="002B4C0A" w:rsidRPr="002B4C0A" w14:paraId="260125EF" w14:textId="77777777" w:rsidTr="002B4C0A">
              <w:trPr>
                <w:trHeight w:val="21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C994"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METODO DE SELECION</w:t>
                  </w:r>
                </w:p>
              </w:tc>
            </w:tr>
            <w:tr w:rsidR="002B4C0A" w:rsidRPr="002B4C0A" w14:paraId="7A95907C" w14:textId="77777777" w:rsidTr="002B4C0A">
              <w:trPr>
                <w:trHeight w:val="52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18FC59"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xml:space="preserve">Precio evaluado </w:t>
                  </w:r>
                  <w:proofErr w:type="spellStart"/>
                  <w:r w:rsidRPr="002B4C0A">
                    <w:rPr>
                      <w:rFonts w:ascii="Arial" w:hAnsi="Arial" w:cs="Arial"/>
                      <w:lang w:val="es-BO" w:eastAsia="zh-CN"/>
                    </w:rPr>
                    <w:t>mas</w:t>
                  </w:r>
                  <w:proofErr w:type="spellEnd"/>
                  <w:r w:rsidRPr="002B4C0A">
                    <w:rPr>
                      <w:rFonts w:ascii="Arial" w:hAnsi="Arial" w:cs="Arial"/>
                      <w:lang w:val="es-BO" w:eastAsia="zh-CN"/>
                    </w:rPr>
                    <w:t xml:space="preserve"> bajo</w:t>
                  </w:r>
                </w:p>
              </w:tc>
            </w:tr>
            <w:tr w:rsidR="002B4C0A" w:rsidRPr="002B4C0A" w14:paraId="3FCAA13D" w14:textId="77777777" w:rsidTr="002B4C0A">
              <w:trPr>
                <w:trHeight w:val="2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4E10D"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FORMA DE ADJUDICACION</w:t>
                  </w:r>
                </w:p>
              </w:tc>
            </w:tr>
            <w:tr w:rsidR="002B4C0A" w:rsidRPr="002B4C0A" w14:paraId="04C49464" w14:textId="77777777" w:rsidTr="002B4C0A">
              <w:trPr>
                <w:trHeight w:val="46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98821E"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Por  el Total</w:t>
                  </w:r>
                </w:p>
              </w:tc>
            </w:tr>
            <w:tr w:rsidR="002B4C0A" w:rsidRPr="002B4C0A" w14:paraId="5A9165DD" w14:textId="77777777" w:rsidTr="002B4C0A">
              <w:trPr>
                <w:trHeight w:val="2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D6B7E"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PLAZO DE ENTREGA:</w:t>
                  </w:r>
                </w:p>
              </w:tc>
            </w:tr>
            <w:tr w:rsidR="002B4C0A" w:rsidRPr="002B4C0A" w14:paraId="1BCCA81E" w14:textId="77777777" w:rsidTr="002B4C0A">
              <w:trPr>
                <w:trHeight w:val="102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FDA5C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El proveedor hará la entrega de la totalidad de bienes, en un periodo no mayor a 45 días calendario, a partir del siguiente día hábil de la suscripción del contrato, si el último día del plazo establecido cae en día feriado o día no hábil, la entrega de la totalidad de equipos requeridos, se la realizará al siguiente día hábil.</w:t>
                  </w:r>
                </w:p>
              </w:tc>
            </w:tr>
            <w:tr w:rsidR="002B4C0A" w:rsidRPr="002B4C0A" w14:paraId="4638701A" w14:textId="77777777" w:rsidTr="002B4C0A">
              <w:trPr>
                <w:trHeight w:val="24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59EC"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GARANTÍA</w:t>
                  </w:r>
                </w:p>
              </w:tc>
            </w:tr>
            <w:tr w:rsidR="002B4C0A" w:rsidRPr="002B4C0A" w14:paraId="482B44D7" w14:textId="77777777" w:rsidTr="002B4C0A">
              <w:trPr>
                <w:trHeight w:val="504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316637" w14:textId="77777777" w:rsidR="002B4C0A" w:rsidRPr="002B4C0A" w:rsidRDefault="002B4C0A" w:rsidP="002B4C0A">
                  <w:pPr>
                    <w:spacing w:after="240"/>
                    <w:rPr>
                      <w:rFonts w:ascii="Arial" w:hAnsi="Arial" w:cs="Arial"/>
                      <w:lang w:val="es-BO" w:eastAsia="zh-CN"/>
                    </w:rPr>
                  </w:pPr>
                  <w:r w:rsidRPr="002B4C0A">
                    <w:rPr>
                      <w:rFonts w:ascii="Arial" w:hAnsi="Arial" w:cs="Arial"/>
                      <w:b/>
                      <w:bCs/>
                      <w:lang w:val="es-BO" w:eastAsia="zh-CN"/>
                    </w:rPr>
                    <w:lastRenderedPageBreak/>
                    <w:t xml:space="preserve">Garantía de técnica </w:t>
                  </w:r>
                  <w:r w:rsidRPr="002B4C0A">
                    <w:rPr>
                      <w:rFonts w:ascii="Arial" w:hAnsi="Arial" w:cs="Arial"/>
                      <w:b/>
                      <w:bCs/>
                      <w:lang w:val="es-BO" w:eastAsia="zh-CN"/>
                    </w:rPr>
                    <w:br/>
                  </w:r>
                  <w:r w:rsidRPr="002B4C0A">
                    <w:rPr>
                      <w:rFonts w:ascii="Arial" w:hAnsi="Arial" w:cs="Arial"/>
                      <w:lang w:val="es-BO" w:eastAsia="zh-CN"/>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2B4C0A">
                    <w:rPr>
                      <w:rFonts w:ascii="Arial" w:hAnsi="Arial" w:cs="Arial"/>
                      <w:b/>
                      <w:bCs/>
                      <w:lang w:val="es-BO" w:eastAsia="zh-CN"/>
                    </w:rPr>
                    <w:br/>
                  </w:r>
                  <w:r w:rsidRPr="002B4C0A">
                    <w:rPr>
                      <w:rFonts w:ascii="Arial" w:hAnsi="Arial" w:cs="Arial"/>
                      <w:b/>
                      <w:bCs/>
                      <w:lang w:val="es-BO" w:eastAsia="zh-CN"/>
                    </w:rPr>
                    <w:br/>
                  </w:r>
                  <w:r w:rsidRPr="002B4C0A">
                    <w:rPr>
                      <w:rFonts w:ascii="Arial" w:hAnsi="Arial" w:cs="Arial"/>
                      <w:lang w:val="es-BO" w:eastAsia="zh-CN"/>
                    </w:rPr>
                    <w:t>El proveedor deberá contar con los accesorios y partes necesarias de la estación (con características y calidad  igual o superior), de manera de evitar la paralización de la operación de la misma, por periodos prolongados en caso de presentarse  fallas en el funcionamiento, el plazo para la reposición de cualquier elemento no deberá superar en ningún caso  60 días calendarios, posterior al reporte por parte de ENDE del mal funcionamiento del mismo. ( dentro del periodo de vigencia de la garantía técnica)</w:t>
                  </w:r>
                  <w:r w:rsidRPr="002B4C0A">
                    <w:rPr>
                      <w:rFonts w:ascii="Arial" w:hAnsi="Arial" w:cs="Arial"/>
                      <w:lang w:val="es-BO" w:eastAsia="zh-CN"/>
                    </w:rPr>
                    <w:br/>
                  </w:r>
                  <w:r w:rsidRPr="002B4C0A">
                    <w:rPr>
                      <w:rFonts w:ascii="Arial" w:hAnsi="Arial" w:cs="Arial"/>
                      <w:b/>
                      <w:bCs/>
                      <w:lang w:val="es-BO" w:eastAsia="zh-CN"/>
                    </w:rPr>
                    <w:br/>
                    <w:t>Seguro contra todo riesgo</w:t>
                  </w:r>
                  <w:r w:rsidRPr="002B4C0A">
                    <w:rPr>
                      <w:rFonts w:ascii="Arial" w:hAnsi="Arial" w:cs="Arial"/>
                      <w:b/>
                      <w:bCs/>
                      <w:lang w:val="es-BO" w:eastAsia="zh-CN"/>
                    </w:rPr>
                    <w:br/>
                  </w:r>
                  <w:r w:rsidRPr="002B4C0A">
                    <w:rPr>
                      <w:rFonts w:ascii="Arial" w:hAnsi="Arial" w:cs="Arial"/>
                      <w:lang w:val="es-BO" w:eastAsia="zh-CN"/>
                    </w:rPr>
                    <w:t xml:space="preserve">El Proveedor deberá contratar a su costo, una Póliza de seguro a nombre de ENDE para la totalidad de los bienes en las condiciones finales ( instalados en el sitio dispuesto), que deberá tener una vigencia de al menos 60 días calendario posteriores a la recepción definitiva de los bienes. </w:t>
                  </w:r>
                  <w:r w:rsidRPr="002B4C0A">
                    <w:rPr>
                      <w:rFonts w:ascii="Arial" w:hAnsi="Arial" w:cs="Arial"/>
                      <w:b/>
                      <w:bCs/>
                      <w:lang w:val="es-BO" w:eastAsia="zh-CN"/>
                    </w:rPr>
                    <w:br/>
                  </w:r>
                  <w:r w:rsidRPr="002B4C0A">
                    <w:rPr>
                      <w:rFonts w:ascii="Arial" w:hAnsi="Arial" w:cs="Arial"/>
                      <w:b/>
                      <w:bCs/>
                      <w:lang w:val="es-BO" w:eastAsia="zh-CN"/>
                    </w:rPr>
                    <w:br/>
                    <w:t>Garantía a Primer Requerimiento</w:t>
                  </w:r>
                  <w:r w:rsidRPr="002B4C0A">
                    <w:rPr>
                      <w:rFonts w:ascii="Arial" w:hAnsi="Arial" w:cs="Arial"/>
                      <w:b/>
                      <w:bCs/>
                      <w:lang w:val="es-BO" w:eastAsia="zh-CN"/>
                    </w:rPr>
                    <w:br/>
                  </w:r>
                  <w:r w:rsidRPr="002B4C0A">
                    <w:rPr>
                      <w:rFonts w:ascii="Arial" w:hAnsi="Arial" w:cs="Arial"/>
                      <w:lang w:val="es-BO" w:eastAsia="zh-CN"/>
                    </w:rPr>
                    <w:t>El proponente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calendario posteriores a la fecha prevista para la entrega definitiva del bien.</w:t>
                  </w:r>
                </w:p>
              </w:tc>
            </w:tr>
            <w:tr w:rsidR="002B4C0A" w:rsidRPr="002B4C0A" w14:paraId="0231675E" w14:textId="77777777" w:rsidTr="002B4C0A">
              <w:trPr>
                <w:trHeight w:val="2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CC57F"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INSPECCIÓN O PRUEBAS</w:t>
                  </w:r>
                </w:p>
              </w:tc>
            </w:tr>
            <w:tr w:rsidR="002B4C0A" w:rsidRPr="002B4C0A" w14:paraId="766E481C" w14:textId="77777777" w:rsidTr="002B4C0A">
              <w:trPr>
                <w:trHeight w:val="124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57268A"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xml:space="preserve">Para la recepción del bien, la comisión de recepción de ENDE, conjuntamente con el proveedor, realizará las inspecciones y pruebas necesarias para verificar el cumplimiento de las especificaciones técnicas, se suscribirá un acta de conformidad </w:t>
                  </w:r>
                  <w:proofErr w:type="gramStart"/>
                  <w:r w:rsidRPr="002B4C0A">
                    <w:rPr>
                      <w:rFonts w:ascii="Arial" w:hAnsi="Arial" w:cs="Arial"/>
                      <w:lang w:val="es-BO" w:eastAsia="zh-CN"/>
                    </w:rPr>
                    <w:t>( comisión</w:t>
                  </w:r>
                  <w:proofErr w:type="gramEnd"/>
                  <w:r w:rsidRPr="002B4C0A">
                    <w:rPr>
                      <w:rFonts w:ascii="Arial" w:hAnsi="Arial" w:cs="Arial"/>
                      <w:lang w:val="es-BO" w:eastAsia="zh-CN"/>
                    </w:rPr>
                    <w:t xml:space="preserve"> de ENDE y Proveedor), donde se detallaran los bienes recibidos, siempre y cuando estos hayan cumplido o superado las características detalladas en las especificaciones técnicas y la oferta del proveedor. Todos los equipos deberán ser nuevos.</w:t>
                  </w:r>
                </w:p>
              </w:tc>
            </w:tr>
            <w:tr w:rsidR="002B4C0A" w:rsidRPr="002B4C0A" w14:paraId="1C45D4E8" w14:textId="77777777" w:rsidTr="002B4C0A">
              <w:trPr>
                <w:trHeight w:val="2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1520E"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FORMA DE PAGO:</w:t>
                  </w:r>
                </w:p>
              </w:tc>
            </w:tr>
            <w:tr w:rsidR="002B4C0A" w:rsidRPr="002B4C0A" w14:paraId="72EB18D6" w14:textId="77777777" w:rsidTr="002B4C0A">
              <w:trPr>
                <w:trHeight w:val="118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057876"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w:t>
                  </w:r>
                </w:p>
              </w:tc>
            </w:tr>
            <w:tr w:rsidR="002B4C0A" w:rsidRPr="002B4C0A" w14:paraId="5CC06D8A" w14:textId="77777777" w:rsidTr="002B4C0A">
              <w:trPr>
                <w:trHeight w:val="2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24BF01"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PLAZO DE VALIDEZ DE LA PROPUESTA</w:t>
                  </w:r>
                </w:p>
              </w:tc>
            </w:tr>
            <w:tr w:rsidR="002B4C0A" w:rsidRPr="002B4C0A" w14:paraId="2BE0E99D" w14:textId="77777777" w:rsidTr="002B4C0A">
              <w:trPr>
                <w:trHeight w:val="46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3741B7" w14:textId="77777777" w:rsidR="002B4C0A" w:rsidRPr="002B4C0A" w:rsidRDefault="002B4C0A" w:rsidP="002B4C0A">
                  <w:pPr>
                    <w:rPr>
                      <w:rFonts w:ascii="Arialç" w:hAnsi="Arialç" w:cs="Calibri"/>
                      <w:lang w:val="es-BO" w:eastAsia="zh-CN"/>
                    </w:rPr>
                  </w:pPr>
                  <w:r w:rsidRPr="002B4C0A">
                    <w:rPr>
                      <w:rFonts w:ascii="Arialç" w:hAnsi="Arialç" w:cs="Calibri"/>
                      <w:lang w:val="es-BO" w:eastAsia="zh-CN"/>
                    </w:rPr>
                    <w:t xml:space="preserve">La propuesta deberá tener una validez no menor sesenta (60) días calendario desde la fecha fijada para la apertura de las ofertas </w:t>
                  </w:r>
                </w:p>
              </w:tc>
            </w:tr>
            <w:tr w:rsidR="002B4C0A" w:rsidRPr="002B4C0A" w14:paraId="34835113" w14:textId="77777777" w:rsidTr="002B4C0A">
              <w:trPr>
                <w:trHeight w:val="2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F0798"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CAPACITACIÓN</w:t>
                  </w:r>
                </w:p>
              </w:tc>
            </w:tr>
            <w:tr w:rsidR="002B4C0A" w:rsidRPr="002B4C0A" w14:paraId="5E6D6D82" w14:textId="77777777" w:rsidTr="002B4C0A">
              <w:trPr>
                <w:trHeight w:val="88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CA0D4F"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Se realizara la  capacitación teórica y práctica del personal de ENDE, para la instalación, configuración y descarga de información de las estaciones y del software (EN OFICINAS DE ENDE COCHABAMBA), en un plazo no mayor a 5 días hábiles, posterior a la firma de recepción definitiva de los bienes por parte de ENDE.</w:t>
                  </w:r>
                </w:p>
              </w:tc>
            </w:tr>
            <w:tr w:rsidR="002B4C0A" w:rsidRPr="002B4C0A" w14:paraId="0531386F" w14:textId="77777777" w:rsidTr="002B4C0A">
              <w:trPr>
                <w:trHeight w:val="270"/>
              </w:trPr>
              <w:tc>
                <w:tcPr>
                  <w:tcW w:w="9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FDF4" w14:textId="77777777" w:rsidR="002B4C0A" w:rsidRPr="002B4C0A" w:rsidRDefault="002B4C0A" w:rsidP="002B4C0A">
                  <w:pPr>
                    <w:rPr>
                      <w:rFonts w:ascii="Century Gothic" w:hAnsi="Century Gothic" w:cs="Calibri"/>
                      <w:b/>
                      <w:bCs/>
                      <w:lang w:val="es-BO" w:eastAsia="zh-CN"/>
                    </w:rPr>
                  </w:pPr>
                  <w:r w:rsidRPr="002B4C0A">
                    <w:rPr>
                      <w:rFonts w:ascii="Century Gothic" w:hAnsi="Century Gothic" w:cs="Calibri"/>
                      <w:b/>
                      <w:bCs/>
                      <w:lang w:val="es-BO" w:eastAsia="zh-CN"/>
                    </w:rPr>
                    <w:t>PRECIO DE LA PROPUESTA</w:t>
                  </w:r>
                </w:p>
              </w:tc>
            </w:tr>
            <w:tr w:rsidR="002B4C0A" w:rsidRPr="002B4C0A" w14:paraId="02AA94EC" w14:textId="77777777" w:rsidTr="002B4C0A">
              <w:trPr>
                <w:trHeight w:val="2475"/>
              </w:trPr>
              <w:tc>
                <w:tcPr>
                  <w:tcW w:w="95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4EB60B"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xml:space="preserve">*El precio de la propuesta deberá incluir: </w:t>
                  </w:r>
                  <w:r w:rsidRPr="002B4C0A">
                    <w:rPr>
                      <w:rFonts w:ascii="Arial" w:hAnsi="Arial" w:cs="Arial"/>
                      <w:lang w:val="es-BO" w:eastAsia="zh-CN"/>
                    </w:rPr>
                    <w:br w:type="page"/>
                    <w:t>* Los costos de entrega de bienes en oficinas e ENDE calle Colombia #655 esquina Suipacha.</w:t>
                  </w:r>
                  <w:r w:rsidRPr="002B4C0A">
                    <w:rPr>
                      <w:rFonts w:ascii="Arial" w:hAnsi="Arial" w:cs="Arial"/>
                      <w:lang w:val="es-BO" w:eastAsia="zh-CN"/>
                    </w:rPr>
                    <w:br w:type="page"/>
                    <w:t>* Todos los costos de instalación de la estación,  torre, cerco perimetral y puesta en funcionamiento, en el sitio de instalación dispuesto denominado Totora Pampa en las coordenadas UTM: 752604.99 m E y 8020785.15 m S (zona 19k), considerando todos los elementos para su correcta instalación y protección.</w:t>
                  </w:r>
                  <w:r w:rsidRPr="002B4C0A">
                    <w:rPr>
                      <w:rFonts w:ascii="Arial" w:hAnsi="Arial" w:cs="Arial"/>
                      <w:lang w:val="es-BO" w:eastAsia="zh-CN"/>
                    </w:rPr>
                    <w:br w:type="page"/>
                    <w:t>* Los costos de la capacitación.</w:t>
                  </w:r>
                  <w:r w:rsidRPr="002B4C0A">
                    <w:rPr>
                      <w:rFonts w:ascii="Arial" w:hAnsi="Arial" w:cs="Arial"/>
                      <w:lang w:val="es-BO" w:eastAsia="zh-CN"/>
                    </w:rPr>
                    <w:br w:type="page"/>
                    <w:t>* Los costos transporte, descargo y manipuleo de los bienes hasta la disposición final corren por cuenta y costo del proveedor.</w:t>
                  </w:r>
                  <w:r w:rsidRPr="002B4C0A">
                    <w:rPr>
                      <w:rFonts w:ascii="Arial" w:hAnsi="Arial" w:cs="Arial"/>
                      <w:lang w:val="es-BO" w:eastAsia="zh-CN"/>
                    </w:rPr>
                    <w:br w:type="page"/>
                    <w:t>*Todos los impuestos de ley, mediante la emisión de la correspondiente factura, de acuerdo a normas tributarias bolivianas.</w:t>
                  </w:r>
                  <w:r w:rsidRPr="002B4C0A">
                    <w:rPr>
                      <w:rFonts w:ascii="Arial" w:hAnsi="Arial" w:cs="Arial"/>
                      <w:lang w:val="es-BO" w:eastAsia="zh-CN"/>
                    </w:rPr>
                    <w:br w:type="page"/>
                    <w:t>* La factura deberá ser entregada con el detalle respectivos de los componentes, de acuerdo a las especificaciones técnicas</w:t>
                  </w:r>
                </w:p>
              </w:tc>
            </w:tr>
          </w:tbl>
          <w:p w14:paraId="7A569F05" w14:textId="77777777" w:rsidR="001D1DE0" w:rsidRPr="008C3F86" w:rsidRDefault="001D1DE0" w:rsidP="00A72FB0">
            <w:pPr>
              <w:rPr>
                <w:rFonts w:ascii="Tahoma" w:hAnsi="Tahoma" w:cs="Tahoma"/>
                <w:sz w:val="20"/>
                <w:szCs w:val="20"/>
                <w:lang w:val="es-BO"/>
              </w:rPr>
            </w:pPr>
          </w:p>
        </w:tc>
      </w:tr>
      <w:bookmarkEnd w:id="80"/>
    </w:tbl>
    <w:p w14:paraId="1BF5085D" w14:textId="77777777" w:rsidR="00077E45" w:rsidRPr="008C3F86" w:rsidRDefault="00077E45" w:rsidP="00A72FB0">
      <w:pPr>
        <w:jc w:val="both"/>
        <w:rPr>
          <w:rFonts w:ascii="Tahoma" w:hAnsi="Tahoma" w:cs="Tahoma"/>
          <w:sz w:val="20"/>
          <w:szCs w:val="20"/>
          <w:lang w:val="es-BO"/>
        </w:rPr>
      </w:pPr>
    </w:p>
    <w:p w14:paraId="00A937DE" w14:textId="77777777" w:rsidR="00500348" w:rsidRDefault="00500348" w:rsidP="00A72FB0">
      <w:pPr>
        <w:jc w:val="both"/>
        <w:rPr>
          <w:rFonts w:ascii="Tahoma" w:hAnsi="Tahoma" w:cs="Tahoma"/>
          <w:b/>
          <w:sz w:val="20"/>
          <w:szCs w:val="20"/>
          <w:lang w:val="es-BO"/>
        </w:rPr>
      </w:pPr>
    </w:p>
    <w:p w14:paraId="6E614E4F" w14:textId="77777777" w:rsidR="001F7D43" w:rsidRPr="008C3F86" w:rsidRDefault="001F7D43" w:rsidP="00A72FB0">
      <w:pPr>
        <w:jc w:val="both"/>
        <w:rPr>
          <w:rFonts w:ascii="Tahoma" w:hAnsi="Tahoma" w:cs="Tahoma"/>
          <w:b/>
          <w:sz w:val="20"/>
          <w:szCs w:val="20"/>
          <w:lang w:val="es-BO"/>
        </w:rPr>
      </w:pPr>
    </w:p>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lastRenderedPageBreak/>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67BC4507" w14:textId="77777777" w:rsidR="00C9199B" w:rsidRDefault="00C9199B" w:rsidP="00C9199B">
      <w:pPr>
        <w:tabs>
          <w:tab w:val="left" w:pos="8505"/>
        </w:tabs>
        <w:jc w:val="both"/>
        <w:rPr>
          <w:rFonts w:cs="Arial"/>
          <w:b/>
          <w:sz w:val="18"/>
          <w:szCs w:val="18"/>
          <w:lang w:val="es-BO"/>
        </w:rPr>
      </w:pPr>
    </w:p>
    <w:p w14:paraId="5B4E5E37" w14:textId="77777777" w:rsidR="00D42056" w:rsidRDefault="00D42056" w:rsidP="00C9199B">
      <w:pPr>
        <w:tabs>
          <w:tab w:val="left" w:pos="8505"/>
        </w:tabs>
        <w:jc w:val="center"/>
        <w:rPr>
          <w:rFonts w:cs="Arial"/>
          <w:b/>
          <w:sz w:val="18"/>
          <w:szCs w:val="18"/>
          <w:lang w:val="es-BO"/>
        </w:rPr>
      </w:pPr>
    </w:p>
    <w:p w14:paraId="448BCC2A" w14:textId="77777777" w:rsidR="00D42056" w:rsidRDefault="00D42056" w:rsidP="00C9199B">
      <w:pPr>
        <w:tabs>
          <w:tab w:val="left" w:pos="8505"/>
        </w:tabs>
        <w:jc w:val="center"/>
        <w:rPr>
          <w:rFonts w:cs="Arial"/>
          <w:b/>
          <w:sz w:val="18"/>
          <w:szCs w:val="18"/>
          <w:lang w:val="es-BO"/>
        </w:rPr>
      </w:pPr>
    </w:p>
    <w:p w14:paraId="02837D89" w14:textId="77777777" w:rsidR="00D42056" w:rsidRDefault="00D42056" w:rsidP="00C9199B">
      <w:pPr>
        <w:tabs>
          <w:tab w:val="left" w:pos="8505"/>
        </w:tabs>
        <w:jc w:val="center"/>
        <w:rPr>
          <w:rFonts w:cs="Arial"/>
          <w:b/>
          <w:sz w:val="18"/>
          <w:szCs w:val="18"/>
          <w:lang w:val="es-BO"/>
        </w:rPr>
      </w:pPr>
    </w:p>
    <w:p w14:paraId="34FAD05B" w14:textId="77777777" w:rsidR="00D42056" w:rsidRDefault="00D42056" w:rsidP="00C9199B">
      <w:pPr>
        <w:tabs>
          <w:tab w:val="left" w:pos="8505"/>
        </w:tabs>
        <w:jc w:val="center"/>
        <w:rPr>
          <w:rFonts w:cs="Arial"/>
          <w:b/>
          <w:sz w:val="18"/>
          <w:szCs w:val="18"/>
          <w:lang w:val="es-BO"/>
        </w:rPr>
      </w:pPr>
    </w:p>
    <w:p w14:paraId="536ECEE3" w14:textId="77777777" w:rsidR="00D42056" w:rsidRDefault="00D42056" w:rsidP="00C9199B">
      <w:pPr>
        <w:tabs>
          <w:tab w:val="left" w:pos="8505"/>
        </w:tabs>
        <w:jc w:val="center"/>
        <w:rPr>
          <w:rFonts w:cs="Arial"/>
          <w:b/>
          <w:sz w:val="18"/>
          <w:szCs w:val="18"/>
          <w:lang w:val="es-BO"/>
        </w:rPr>
      </w:pPr>
    </w:p>
    <w:p w14:paraId="70EB4455" w14:textId="77777777" w:rsidR="00D42056" w:rsidRDefault="00D42056" w:rsidP="00C9199B">
      <w:pPr>
        <w:tabs>
          <w:tab w:val="left" w:pos="8505"/>
        </w:tabs>
        <w:jc w:val="center"/>
        <w:rPr>
          <w:rFonts w:cs="Arial"/>
          <w:b/>
          <w:sz w:val="18"/>
          <w:szCs w:val="18"/>
          <w:lang w:val="es-BO"/>
        </w:rPr>
      </w:pPr>
    </w:p>
    <w:p w14:paraId="5B1947BD" w14:textId="77777777" w:rsidR="00D42056" w:rsidRDefault="00D42056" w:rsidP="00C9199B">
      <w:pPr>
        <w:tabs>
          <w:tab w:val="left" w:pos="8505"/>
        </w:tabs>
        <w:jc w:val="center"/>
        <w:rPr>
          <w:rFonts w:cs="Arial"/>
          <w:b/>
          <w:sz w:val="18"/>
          <w:szCs w:val="18"/>
          <w:lang w:val="es-BO"/>
        </w:rPr>
      </w:pPr>
    </w:p>
    <w:p w14:paraId="3EAA1DA1" w14:textId="77777777" w:rsidR="00D42056" w:rsidRDefault="00D42056" w:rsidP="00C9199B">
      <w:pPr>
        <w:tabs>
          <w:tab w:val="left" w:pos="8505"/>
        </w:tabs>
        <w:jc w:val="center"/>
        <w:rPr>
          <w:rFonts w:cs="Arial"/>
          <w:b/>
          <w:sz w:val="18"/>
          <w:szCs w:val="18"/>
          <w:lang w:val="es-BO"/>
        </w:rPr>
      </w:pPr>
    </w:p>
    <w:p w14:paraId="62CBFD1E" w14:textId="77777777" w:rsidR="00D42056" w:rsidRDefault="00D42056" w:rsidP="00C9199B">
      <w:pPr>
        <w:tabs>
          <w:tab w:val="left" w:pos="8505"/>
        </w:tabs>
        <w:jc w:val="center"/>
        <w:rPr>
          <w:rFonts w:cs="Arial"/>
          <w:b/>
          <w:sz w:val="18"/>
          <w:szCs w:val="18"/>
          <w:lang w:val="es-BO"/>
        </w:rPr>
      </w:pPr>
    </w:p>
    <w:p w14:paraId="74056F7B" w14:textId="77777777" w:rsidR="00D42056" w:rsidRDefault="00D42056" w:rsidP="00C9199B">
      <w:pPr>
        <w:tabs>
          <w:tab w:val="left" w:pos="8505"/>
        </w:tabs>
        <w:jc w:val="center"/>
        <w:rPr>
          <w:rFonts w:cs="Arial"/>
          <w:b/>
          <w:sz w:val="18"/>
          <w:szCs w:val="18"/>
          <w:lang w:val="es-BO"/>
        </w:rPr>
      </w:pPr>
    </w:p>
    <w:p w14:paraId="0D16685A" w14:textId="77777777" w:rsidR="00D42056" w:rsidRDefault="00D42056" w:rsidP="00C9199B">
      <w:pPr>
        <w:tabs>
          <w:tab w:val="left" w:pos="8505"/>
        </w:tabs>
        <w:jc w:val="center"/>
        <w:rPr>
          <w:rFonts w:cs="Arial"/>
          <w:b/>
          <w:sz w:val="18"/>
          <w:szCs w:val="18"/>
          <w:lang w:val="es-BO"/>
        </w:rPr>
      </w:pPr>
    </w:p>
    <w:p w14:paraId="40EE17F5" w14:textId="77777777" w:rsidR="00D42056" w:rsidRDefault="00D42056" w:rsidP="00C9199B">
      <w:pPr>
        <w:tabs>
          <w:tab w:val="left" w:pos="8505"/>
        </w:tabs>
        <w:jc w:val="center"/>
        <w:rPr>
          <w:rFonts w:cs="Arial"/>
          <w:b/>
          <w:sz w:val="18"/>
          <w:szCs w:val="18"/>
          <w:lang w:val="es-BO"/>
        </w:rPr>
      </w:pPr>
    </w:p>
    <w:p w14:paraId="4676A5A3" w14:textId="2786FC0E"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lastRenderedPageBreak/>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22E318C" w14:textId="77777777" w:rsidR="00B91E00" w:rsidRDefault="00B91E00" w:rsidP="00C12E06">
      <w:pPr>
        <w:ind w:left="360"/>
        <w:jc w:val="both"/>
        <w:rPr>
          <w:rFonts w:cs="Arial"/>
          <w:sz w:val="18"/>
          <w:szCs w:val="18"/>
          <w:lang w:val="es-BO"/>
        </w:rPr>
      </w:pPr>
    </w:p>
    <w:p w14:paraId="012F9DBB" w14:textId="77777777" w:rsidR="00B91E00" w:rsidRDefault="00B91E00" w:rsidP="00C12E06">
      <w:pPr>
        <w:ind w:left="360"/>
        <w:jc w:val="both"/>
        <w:rPr>
          <w:rFonts w:cs="Arial"/>
          <w:sz w:val="18"/>
          <w:szCs w:val="18"/>
          <w:lang w:val="es-BO"/>
        </w:rPr>
      </w:pPr>
    </w:p>
    <w:p w14:paraId="41761647" w14:textId="77777777" w:rsidR="00A04514" w:rsidRDefault="00A04514" w:rsidP="00C12E06">
      <w:pPr>
        <w:ind w:left="360"/>
        <w:jc w:val="both"/>
        <w:rPr>
          <w:rFonts w:cs="Arial"/>
          <w:sz w:val="18"/>
          <w:szCs w:val="18"/>
          <w:lang w:val="es-BO"/>
        </w:rPr>
      </w:pPr>
    </w:p>
    <w:p w14:paraId="6A418B97" w14:textId="77777777" w:rsidR="00A04514" w:rsidRDefault="00A04514" w:rsidP="00C12E06">
      <w:pPr>
        <w:ind w:left="360"/>
        <w:jc w:val="both"/>
        <w:rPr>
          <w:rFonts w:cs="Arial"/>
          <w:sz w:val="18"/>
          <w:szCs w:val="18"/>
          <w:lang w:val="es-BO"/>
        </w:rPr>
      </w:pPr>
    </w:p>
    <w:p w14:paraId="1AC2C88E" w14:textId="77777777" w:rsidR="00B91E00" w:rsidRPr="009956C4" w:rsidRDefault="00B91E00"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D5BCB">
      <w:pPr>
        <w:numPr>
          <w:ilvl w:val="0"/>
          <w:numId w:val="19"/>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lastRenderedPageBreak/>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173F4">
        <w:tc>
          <w:tcPr>
            <w:tcW w:w="552" w:type="dxa"/>
            <w:tcBorders>
              <w:top w:val="single" w:sz="4" w:space="0" w:color="auto"/>
              <w:left w:val="single" w:sz="12" w:space="0" w:color="auto"/>
              <w:bottom w:val="single" w:sz="4" w:space="0" w:color="auto"/>
            </w:tcBorders>
            <w:vAlign w:val="center"/>
          </w:tcPr>
          <w:p w14:paraId="70D84CBD" w14:textId="24B7A656" w:rsidR="006A0B03" w:rsidRPr="009956C4" w:rsidRDefault="00F173F4" w:rsidP="00F173F4">
            <w:pPr>
              <w:jc w:val="center"/>
              <w:rPr>
                <w:rFonts w:ascii="Arial" w:hAnsi="Arial" w:cs="Arial"/>
                <w:lang w:val="es-BO"/>
              </w:rPr>
            </w:pPr>
            <w:r>
              <w:rPr>
                <w:rFonts w:ascii="Arial" w:hAnsi="Arial" w:cs="Arial"/>
                <w:lang w:val="es-BO"/>
              </w:rPr>
              <w:t>1</w:t>
            </w:r>
          </w:p>
        </w:tc>
        <w:tc>
          <w:tcPr>
            <w:tcW w:w="2000" w:type="dxa"/>
            <w:tcBorders>
              <w:top w:val="single" w:sz="4" w:space="0" w:color="auto"/>
              <w:bottom w:val="single" w:sz="4" w:space="0" w:color="auto"/>
            </w:tcBorders>
            <w:shd w:val="clear" w:color="auto" w:fill="auto"/>
          </w:tcPr>
          <w:p w14:paraId="3504D550" w14:textId="36A16524" w:rsidR="006A0B03" w:rsidRPr="006462DC" w:rsidRDefault="00A04514" w:rsidP="00F4535E">
            <w:pPr>
              <w:rPr>
                <w:rFonts w:ascii="Arial" w:hAnsi="Arial" w:cs="Arial"/>
                <w:b/>
                <w:lang w:val="es-BO"/>
              </w:rPr>
            </w:pPr>
            <w:r w:rsidRPr="00A04514">
              <w:rPr>
                <w:rFonts w:ascii="Arial" w:hAnsi="Arial" w:cs="Arial"/>
                <w:b/>
                <w:lang w:val="es-BO"/>
              </w:rPr>
              <w:t xml:space="preserve">ADQUISICION DE ESTACION METEOROLOGICA </w:t>
            </w:r>
            <w:r w:rsidR="00E10AB1" w:rsidRPr="00467A21">
              <w:rPr>
                <w:rFonts w:ascii="Arial" w:hAnsi="Arial" w:cs="Arial"/>
                <w:b/>
                <w:lang w:val="es-BO"/>
              </w:rPr>
              <w:t>-</w:t>
            </w:r>
            <w:r w:rsidRPr="00A04514">
              <w:rPr>
                <w:rFonts w:ascii="Arial" w:hAnsi="Arial" w:cs="Arial"/>
                <w:b/>
                <w:lang w:val="es-BO"/>
              </w:rPr>
              <w:t>PROYECTO HIDROELECTRICO CAÑAHUECAL</w:t>
            </w:r>
          </w:p>
        </w:tc>
        <w:tc>
          <w:tcPr>
            <w:tcW w:w="992" w:type="dxa"/>
            <w:tcBorders>
              <w:top w:val="single" w:sz="4" w:space="0" w:color="auto"/>
              <w:bottom w:val="single" w:sz="4" w:space="0" w:color="auto"/>
            </w:tcBorders>
            <w:shd w:val="clear" w:color="auto" w:fill="auto"/>
            <w:vAlign w:val="center"/>
          </w:tcPr>
          <w:p w14:paraId="15783236" w14:textId="3474F295" w:rsidR="006A0B03" w:rsidRPr="009956C4" w:rsidRDefault="00F173F4" w:rsidP="00F173F4">
            <w:pPr>
              <w:jc w:val="center"/>
              <w:rPr>
                <w:rFonts w:ascii="Arial" w:hAnsi="Arial" w:cs="Arial"/>
                <w:lang w:val="es-BO"/>
              </w:rPr>
            </w:pPr>
            <w:r>
              <w:rPr>
                <w:rFonts w:ascii="Arial" w:hAnsi="Arial" w:cs="Arial"/>
                <w:lang w:val="es-BO"/>
              </w:rPr>
              <w:t>1</w:t>
            </w:r>
          </w:p>
        </w:tc>
        <w:tc>
          <w:tcPr>
            <w:tcW w:w="962" w:type="dxa"/>
            <w:tcBorders>
              <w:top w:val="single" w:sz="4" w:space="0" w:color="auto"/>
              <w:bottom w:val="single" w:sz="4" w:space="0" w:color="auto"/>
            </w:tcBorders>
            <w:shd w:val="clear" w:color="auto" w:fill="auto"/>
            <w:vAlign w:val="center"/>
          </w:tcPr>
          <w:p w14:paraId="403A87B6" w14:textId="77777777" w:rsidR="001E0A8A" w:rsidRDefault="001E0A8A" w:rsidP="001E0A8A">
            <w:pPr>
              <w:jc w:val="center"/>
              <w:rPr>
                <w:rFonts w:ascii="Arial" w:hAnsi="Arial" w:cs="Arial"/>
                <w:lang w:val="es-BO"/>
              </w:rPr>
            </w:pPr>
            <w:r>
              <w:rPr>
                <w:rFonts w:ascii="Arial" w:hAnsi="Arial" w:cs="Arial"/>
                <w:lang w:val="es-BO"/>
              </w:rPr>
              <w:t>Bs.</w:t>
            </w:r>
          </w:p>
          <w:p w14:paraId="3F2AF46B" w14:textId="20751A06" w:rsidR="006A0B03" w:rsidRPr="009956C4" w:rsidRDefault="001E0A8A" w:rsidP="001E0A8A">
            <w:pPr>
              <w:jc w:val="center"/>
              <w:rPr>
                <w:rFonts w:ascii="Arial" w:hAnsi="Arial" w:cs="Arial"/>
                <w:lang w:val="es-BO"/>
              </w:rPr>
            </w:pPr>
            <w:r w:rsidRPr="001E0A8A">
              <w:rPr>
                <w:rFonts w:ascii="Arial" w:hAnsi="Arial" w:cs="Arial"/>
                <w:lang w:val="es-BO"/>
              </w:rPr>
              <w:t xml:space="preserve">126.667,00 </w:t>
            </w:r>
          </w:p>
        </w:tc>
        <w:tc>
          <w:tcPr>
            <w:tcW w:w="1023" w:type="dxa"/>
            <w:tcBorders>
              <w:top w:val="single" w:sz="4" w:space="0" w:color="auto"/>
              <w:bottom w:val="single" w:sz="4" w:space="0" w:color="auto"/>
            </w:tcBorders>
            <w:shd w:val="clear" w:color="auto" w:fill="auto"/>
            <w:vAlign w:val="center"/>
          </w:tcPr>
          <w:p w14:paraId="3A3FA31A" w14:textId="77777777" w:rsidR="001E0A8A" w:rsidRPr="001E0A8A" w:rsidRDefault="001E0A8A" w:rsidP="001E0A8A">
            <w:pPr>
              <w:jc w:val="center"/>
              <w:rPr>
                <w:rFonts w:ascii="Arial" w:hAnsi="Arial" w:cs="Arial"/>
                <w:lang w:val="es-BO"/>
              </w:rPr>
            </w:pPr>
            <w:r w:rsidRPr="001E0A8A">
              <w:rPr>
                <w:rFonts w:ascii="Arial" w:hAnsi="Arial" w:cs="Arial"/>
                <w:lang w:val="es-BO"/>
              </w:rPr>
              <w:t>Bs.</w:t>
            </w:r>
          </w:p>
          <w:p w14:paraId="6DEF8C8D" w14:textId="3660E92C" w:rsidR="006A0B03" w:rsidRPr="009956C4" w:rsidRDefault="001E0A8A" w:rsidP="001E0A8A">
            <w:pPr>
              <w:jc w:val="center"/>
              <w:rPr>
                <w:rFonts w:ascii="Arial" w:hAnsi="Arial" w:cs="Arial"/>
                <w:lang w:val="es-BO"/>
              </w:rPr>
            </w:pPr>
            <w:r w:rsidRPr="001E0A8A">
              <w:rPr>
                <w:rFonts w:ascii="Arial" w:hAnsi="Arial" w:cs="Arial"/>
                <w:lang w:val="es-BO"/>
              </w:rPr>
              <w:t>126.667,00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40B13C75" w:rsidR="0049686E" w:rsidRPr="009956C4" w:rsidRDefault="00DC0C91" w:rsidP="006462DC">
            <w:pPr>
              <w:jc w:val="right"/>
              <w:rPr>
                <w:rFonts w:ascii="Arial" w:hAnsi="Arial" w:cs="Arial"/>
                <w:b/>
                <w:lang w:val="es-BO"/>
              </w:rPr>
            </w:pPr>
            <w:r w:rsidRPr="00DC0C91">
              <w:rPr>
                <w:rFonts w:ascii="Arial" w:hAnsi="Arial" w:cs="Arial"/>
                <w:b/>
                <w:lang w:val="es-BO"/>
              </w:rPr>
              <w:t>126.667,00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15E84BF3" w:rsidR="008137E6" w:rsidRPr="009956C4" w:rsidRDefault="001E0A8A" w:rsidP="00A04514">
            <w:pPr>
              <w:jc w:val="right"/>
              <w:rPr>
                <w:rFonts w:ascii="Arial" w:hAnsi="Arial" w:cs="Arial"/>
                <w:b/>
                <w:lang w:val="es-BO"/>
              </w:rPr>
            </w:pPr>
            <w:r w:rsidRPr="001E0A8A">
              <w:rPr>
                <w:rFonts w:ascii="Arial" w:hAnsi="Arial" w:cs="Arial"/>
                <w:b/>
                <w:lang w:val="es-BO"/>
              </w:rPr>
              <w:t>(Ciento Veintiséis Mil Seiscientos sesenta y siete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47A86C4C" w14:textId="77777777" w:rsidR="005070F0" w:rsidRDefault="005070F0" w:rsidP="005070F0">
      <w:pPr>
        <w:jc w:val="center"/>
        <w:rPr>
          <w:rFonts w:cs="Arial"/>
          <w:b/>
          <w:lang w:val="es-BO"/>
        </w:rPr>
      </w:pPr>
      <w:r w:rsidRPr="001469C8">
        <w:rPr>
          <w:rFonts w:cs="Arial"/>
          <w:b/>
          <w:lang w:val="es-BO"/>
        </w:rPr>
        <w:lastRenderedPageBreak/>
        <w:t>FORMULARIO C-1</w:t>
      </w:r>
    </w:p>
    <w:p w14:paraId="5E5D4D00" w14:textId="77777777" w:rsidR="00EB2EF6" w:rsidRPr="001469C8" w:rsidRDefault="00EB2EF6" w:rsidP="005070F0">
      <w:pPr>
        <w:jc w:val="center"/>
        <w:rPr>
          <w:rFonts w:cs="Arial"/>
          <w:b/>
          <w:lang w:val="es-BO"/>
        </w:rPr>
      </w:pPr>
    </w:p>
    <w:p w14:paraId="234F6CF0" w14:textId="77777777" w:rsidR="005070F0" w:rsidRDefault="005070F0" w:rsidP="005070F0">
      <w:pPr>
        <w:jc w:val="center"/>
        <w:rPr>
          <w:rFonts w:cs="Arial"/>
          <w:b/>
          <w:lang w:val="es-BO"/>
        </w:rPr>
      </w:pPr>
      <w:r w:rsidRPr="001469C8">
        <w:rPr>
          <w:rFonts w:cs="Arial"/>
          <w:b/>
          <w:lang w:val="es-BO"/>
        </w:rPr>
        <w:t>ESPECIFICACIONES TÉCNICAS</w:t>
      </w:r>
    </w:p>
    <w:p w14:paraId="6DBBF2C4" w14:textId="77777777" w:rsidR="00EB2EF6" w:rsidRPr="001469C8" w:rsidRDefault="00EB2EF6" w:rsidP="005070F0">
      <w:pPr>
        <w:jc w:val="center"/>
        <w:rPr>
          <w:rFonts w:cs="Arial"/>
          <w:b/>
          <w:lang w:val="es-BO"/>
        </w:rPr>
      </w:pPr>
    </w:p>
    <w:tbl>
      <w:tblPr>
        <w:tblW w:w="9776" w:type="dxa"/>
        <w:jc w:val="center"/>
        <w:tblCellMar>
          <w:left w:w="70" w:type="dxa"/>
          <w:right w:w="70" w:type="dxa"/>
        </w:tblCellMar>
        <w:tblLook w:val="04A0" w:firstRow="1" w:lastRow="0" w:firstColumn="1" w:lastColumn="0" w:noHBand="0" w:noVBand="1"/>
      </w:tblPr>
      <w:tblGrid>
        <w:gridCol w:w="840"/>
        <w:gridCol w:w="4420"/>
        <w:gridCol w:w="1000"/>
        <w:gridCol w:w="823"/>
        <w:gridCol w:w="2693"/>
      </w:tblGrid>
      <w:tr w:rsidR="002B4C0A" w:rsidRPr="002B4C0A" w14:paraId="085A9820" w14:textId="77777777" w:rsidTr="00AD0707">
        <w:trPr>
          <w:trHeight w:val="1155"/>
          <w:jc w:val="center"/>
        </w:trPr>
        <w:tc>
          <w:tcPr>
            <w:tcW w:w="7083"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0E3AA35F" w14:textId="77777777" w:rsidR="002B4C0A" w:rsidRPr="002B4C0A" w:rsidRDefault="002B4C0A" w:rsidP="002B4C0A">
            <w:pPr>
              <w:jc w:val="center"/>
              <w:rPr>
                <w:rFonts w:ascii="Arial" w:hAnsi="Arial" w:cs="Arial"/>
                <w:b/>
                <w:bCs/>
                <w:sz w:val="20"/>
                <w:szCs w:val="20"/>
                <w:lang w:val="es-BO" w:eastAsia="zh-CN"/>
              </w:rPr>
            </w:pPr>
            <w:r w:rsidRPr="002B4C0A">
              <w:rPr>
                <w:rFonts w:ascii="Arial" w:hAnsi="Arial" w:cs="Arial"/>
                <w:b/>
                <w:bCs/>
                <w:sz w:val="20"/>
                <w:szCs w:val="20"/>
                <w:lang w:val="es-BO" w:eastAsia="zh-CN"/>
              </w:rPr>
              <w:t>Para ser llenado por la Entidad convocante</w:t>
            </w:r>
            <w:r w:rsidRPr="002B4C0A">
              <w:rPr>
                <w:rFonts w:ascii="Arial" w:hAnsi="Arial" w:cs="Arial"/>
                <w:b/>
                <w:bCs/>
                <w:sz w:val="20"/>
                <w:szCs w:val="20"/>
                <w:lang w:val="es-BO" w:eastAsia="zh-CN"/>
              </w:rPr>
              <w:br/>
              <w:t>(Llenar las Especificaciones Técnicas de manera previa a la publicación del DBC)</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14:paraId="7A9A3119" w14:textId="77777777" w:rsidR="002B4C0A" w:rsidRPr="002B4C0A" w:rsidRDefault="002B4C0A" w:rsidP="002B4C0A">
            <w:pPr>
              <w:jc w:val="center"/>
              <w:rPr>
                <w:rFonts w:ascii="Arial" w:hAnsi="Arial" w:cs="Arial"/>
                <w:b/>
                <w:bCs/>
                <w:sz w:val="20"/>
                <w:szCs w:val="20"/>
                <w:lang w:val="es-BO" w:eastAsia="zh-CN"/>
              </w:rPr>
            </w:pPr>
            <w:r w:rsidRPr="002B4C0A">
              <w:rPr>
                <w:rFonts w:ascii="Arial" w:hAnsi="Arial" w:cs="Arial"/>
                <w:b/>
                <w:bCs/>
                <w:sz w:val="20"/>
                <w:szCs w:val="20"/>
                <w:lang w:val="es-BO" w:eastAsia="zh-CN"/>
              </w:rPr>
              <w:t>Para ser llenado por el proponente al momento de elaborar su propuesta</w:t>
            </w:r>
          </w:p>
        </w:tc>
      </w:tr>
      <w:tr w:rsidR="002B4C0A" w:rsidRPr="002B4C0A" w14:paraId="5BC7E6AF" w14:textId="77777777" w:rsidTr="00AD0707">
        <w:trPr>
          <w:trHeight w:val="345"/>
          <w:jc w:val="center"/>
        </w:trPr>
        <w:tc>
          <w:tcPr>
            <w:tcW w:w="840" w:type="dxa"/>
            <w:vMerge w:val="restart"/>
            <w:tcBorders>
              <w:top w:val="nil"/>
              <w:left w:val="single" w:sz="4" w:space="0" w:color="auto"/>
              <w:bottom w:val="single" w:sz="4" w:space="0" w:color="auto"/>
              <w:right w:val="single" w:sz="4" w:space="0" w:color="auto"/>
            </w:tcBorders>
            <w:shd w:val="clear" w:color="000000" w:fill="C5D9F1"/>
            <w:vAlign w:val="center"/>
            <w:hideMark/>
          </w:tcPr>
          <w:p w14:paraId="168AC9D6" w14:textId="77777777" w:rsidR="002B4C0A" w:rsidRPr="002B4C0A" w:rsidRDefault="002B4C0A" w:rsidP="002B4C0A">
            <w:pPr>
              <w:jc w:val="center"/>
              <w:rPr>
                <w:rFonts w:ascii="Arial" w:hAnsi="Arial" w:cs="Arial"/>
                <w:b/>
                <w:bCs/>
                <w:sz w:val="20"/>
                <w:szCs w:val="20"/>
                <w:lang w:val="es-BO" w:eastAsia="zh-CN"/>
              </w:rPr>
            </w:pPr>
            <w:r w:rsidRPr="002B4C0A">
              <w:rPr>
                <w:rFonts w:ascii="Arial" w:hAnsi="Arial" w:cs="Arial"/>
                <w:b/>
                <w:bCs/>
                <w:sz w:val="20"/>
                <w:szCs w:val="20"/>
                <w:lang w:val="es-BO" w:eastAsia="zh-CN"/>
              </w:rPr>
              <w:t>Ítem</w:t>
            </w:r>
          </w:p>
        </w:tc>
        <w:tc>
          <w:tcPr>
            <w:tcW w:w="4420" w:type="dxa"/>
            <w:vMerge w:val="restart"/>
            <w:tcBorders>
              <w:top w:val="nil"/>
              <w:left w:val="single" w:sz="4" w:space="0" w:color="auto"/>
              <w:bottom w:val="single" w:sz="4" w:space="0" w:color="auto"/>
              <w:right w:val="single" w:sz="4" w:space="0" w:color="auto"/>
            </w:tcBorders>
            <w:shd w:val="clear" w:color="000000" w:fill="C5D9F1"/>
            <w:vAlign w:val="center"/>
            <w:hideMark/>
          </w:tcPr>
          <w:p w14:paraId="656DD1C9" w14:textId="77777777" w:rsidR="002B4C0A" w:rsidRPr="002B4C0A" w:rsidRDefault="002B4C0A" w:rsidP="002B4C0A">
            <w:pPr>
              <w:jc w:val="center"/>
              <w:rPr>
                <w:rFonts w:ascii="Arial" w:hAnsi="Arial" w:cs="Arial"/>
                <w:b/>
                <w:bCs/>
                <w:sz w:val="20"/>
                <w:szCs w:val="20"/>
                <w:lang w:val="es-BO" w:eastAsia="zh-CN"/>
              </w:rPr>
            </w:pPr>
            <w:r w:rsidRPr="002B4C0A">
              <w:rPr>
                <w:rFonts w:ascii="Arial" w:hAnsi="Arial" w:cs="Arial"/>
                <w:b/>
                <w:bCs/>
                <w:sz w:val="20"/>
                <w:szCs w:val="20"/>
                <w:lang w:val="es-BO" w:eastAsia="zh-CN"/>
              </w:rPr>
              <w:t>Características y condiciones técnicas solicitadas (*)</w:t>
            </w:r>
          </w:p>
        </w:tc>
        <w:tc>
          <w:tcPr>
            <w:tcW w:w="1000" w:type="dxa"/>
            <w:vMerge w:val="restart"/>
            <w:tcBorders>
              <w:top w:val="nil"/>
              <w:left w:val="single" w:sz="4" w:space="0" w:color="auto"/>
              <w:bottom w:val="single" w:sz="4" w:space="0" w:color="auto"/>
              <w:right w:val="single" w:sz="4" w:space="0" w:color="auto"/>
            </w:tcBorders>
            <w:shd w:val="clear" w:color="000000" w:fill="C5D9F1"/>
            <w:vAlign w:val="center"/>
            <w:hideMark/>
          </w:tcPr>
          <w:p w14:paraId="4115EAF4" w14:textId="77777777" w:rsidR="002B4C0A" w:rsidRPr="002B4C0A" w:rsidRDefault="002B4C0A" w:rsidP="002B4C0A">
            <w:pPr>
              <w:jc w:val="center"/>
              <w:rPr>
                <w:rFonts w:ascii="Arial" w:hAnsi="Arial" w:cs="Arial"/>
                <w:b/>
                <w:bCs/>
                <w:sz w:val="20"/>
                <w:szCs w:val="20"/>
                <w:lang w:val="es-BO" w:eastAsia="zh-CN"/>
              </w:rPr>
            </w:pPr>
            <w:proofErr w:type="spellStart"/>
            <w:r w:rsidRPr="002B4C0A">
              <w:rPr>
                <w:rFonts w:ascii="Arial" w:hAnsi="Arial" w:cs="Arial"/>
                <w:b/>
                <w:bCs/>
                <w:sz w:val="20"/>
                <w:szCs w:val="20"/>
                <w:lang w:val="es-BO" w:eastAsia="zh-CN"/>
              </w:rPr>
              <w:t>Cant</w:t>
            </w:r>
            <w:proofErr w:type="spellEnd"/>
            <w:r w:rsidRPr="002B4C0A">
              <w:rPr>
                <w:rFonts w:ascii="Arial" w:hAnsi="Arial" w:cs="Arial"/>
                <w:b/>
                <w:bCs/>
                <w:sz w:val="20"/>
                <w:szCs w:val="20"/>
                <w:lang w:val="es-BO" w:eastAsia="zh-CN"/>
              </w:rPr>
              <w:t>.</w:t>
            </w:r>
          </w:p>
        </w:tc>
        <w:tc>
          <w:tcPr>
            <w:tcW w:w="823" w:type="dxa"/>
            <w:vMerge w:val="restart"/>
            <w:tcBorders>
              <w:top w:val="nil"/>
              <w:left w:val="single" w:sz="4" w:space="0" w:color="auto"/>
              <w:bottom w:val="single" w:sz="4" w:space="0" w:color="auto"/>
              <w:right w:val="single" w:sz="4" w:space="0" w:color="auto"/>
            </w:tcBorders>
            <w:shd w:val="clear" w:color="000000" w:fill="C5D9F1"/>
            <w:vAlign w:val="center"/>
            <w:hideMark/>
          </w:tcPr>
          <w:p w14:paraId="00E371CE" w14:textId="77777777" w:rsidR="002B4C0A" w:rsidRPr="002B4C0A" w:rsidRDefault="002B4C0A" w:rsidP="002B4C0A">
            <w:pPr>
              <w:jc w:val="center"/>
              <w:rPr>
                <w:rFonts w:ascii="Arial" w:hAnsi="Arial" w:cs="Arial"/>
                <w:b/>
                <w:bCs/>
                <w:sz w:val="20"/>
                <w:szCs w:val="20"/>
                <w:lang w:val="es-BO" w:eastAsia="zh-CN"/>
              </w:rPr>
            </w:pPr>
            <w:r w:rsidRPr="002B4C0A">
              <w:rPr>
                <w:rFonts w:ascii="Arial" w:hAnsi="Arial" w:cs="Arial"/>
                <w:b/>
                <w:bCs/>
                <w:sz w:val="20"/>
                <w:szCs w:val="20"/>
                <w:lang w:val="es-BO" w:eastAsia="zh-CN"/>
              </w:rPr>
              <w:t>Ud.</w:t>
            </w:r>
          </w:p>
        </w:tc>
        <w:tc>
          <w:tcPr>
            <w:tcW w:w="2693" w:type="dxa"/>
            <w:vMerge w:val="restart"/>
            <w:tcBorders>
              <w:top w:val="nil"/>
              <w:left w:val="single" w:sz="4" w:space="0" w:color="auto"/>
              <w:bottom w:val="single" w:sz="4" w:space="0" w:color="auto"/>
              <w:right w:val="single" w:sz="4" w:space="0" w:color="auto"/>
            </w:tcBorders>
            <w:shd w:val="clear" w:color="000000" w:fill="C5D9F1"/>
            <w:vAlign w:val="center"/>
            <w:hideMark/>
          </w:tcPr>
          <w:p w14:paraId="3091932D" w14:textId="77777777" w:rsidR="002B4C0A" w:rsidRPr="002B4C0A" w:rsidRDefault="002B4C0A" w:rsidP="002B4C0A">
            <w:pPr>
              <w:jc w:val="center"/>
              <w:rPr>
                <w:rFonts w:ascii="Arial" w:hAnsi="Arial" w:cs="Arial"/>
                <w:b/>
                <w:bCs/>
                <w:sz w:val="20"/>
                <w:szCs w:val="20"/>
                <w:lang w:val="es-BO" w:eastAsia="zh-CN"/>
              </w:rPr>
            </w:pPr>
            <w:r w:rsidRPr="002B4C0A">
              <w:rPr>
                <w:rFonts w:ascii="Arial" w:hAnsi="Arial" w:cs="Arial"/>
                <w:b/>
                <w:bCs/>
                <w:sz w:val="20"/>
                <w:szCs w:val="20"/>
                <w:lang w:val="es-BO" w:eastAsia="zh-CN"/>
              </w:rPr>
              <w:t>Característica Propuesta (**)</w:t>
            </w:r>
          </w:p>
        </w:tc>
      </w:tr>
      <w:tr w:rsidR="002B4C0A" w:rsidRPr="002B4C0A" w14:paraId="2AC20B53" w14:textId="77777777" w:rsidTr="00AD0707">
        <w:trPr>
          <w:trHeight w:val="300"/>
          <w:jc w:val="center"/>
        </w:trPr>
        <w:tc>
          <w:tcPr>
            <w:tcW w:w="840" w:type="dxa"/>
            <w:vMerge/>
            <w:tcBorders>
              <w:top w:val="nil"/>
              <w:left w:val="single" w:sz="4" w:space="0" w:color="auto"/>
              <w:bottom w:val="single" w:sz="4" w:space="0" w:color="auto"/>
              <w:right w:val="single" w:sz="4" w:space="0" w:color="auto"/>
            </w:tcBorders>
            <w:vAlign w:val="center"/>
            <w:hideMark/>
          </w:tcPr>
          <w:p w14:paraId="1EE9BBE7" w14:textId="77777777" w:rsidR="002B4C0A" w:rsidRPr="002B4C0A" w:rsidRDefault="002B4C0A" w:rsidP="002B4C0A">
            <w:pPr>
              <w:rPr>
                <w:rFonts w:ascii="Arial" w:hAnsi="Arial" w:cs="Arial"/>
                <w:b/>
                <w:bCs/>
                <w:sz w:val="20"/>
                <w:szCs w:val="20"/>
                <w:lang w:val="es-BO" w:eastAsia="zh-CN"/>
              </w:rPr>
            </w:pPr>
          </w:p>
        </w:tc>
        <w:tc>
          <w:tcPr>
            <w:tcW w:w="4420" w:type="dxa"/>
            <w:vMerge/>
            <w:tcBorders>
              <w:top w:val="nil"/>
              <w:left w:val="single" w:sz="4" w:space="0" w:color="auto"/>
              <w:bottom w:val="single" w:sz="4" w:space="0" w:color="auto"/>
              <w:right w:val="single" w:sz="4" w:space="0" w:color="auto"/>
            </w:tcBorders>
            <w:vAlign w:val="center"/>
            <w:hideMark/>
          </w:tcPr>
          <w:p w14:paraId="07DA5381" w14:textId="77777777" w:rsidR="002B4C0A" w:rsidRPr="002B4C0A" w:rsidRDefault="002B4C0A" w:rsidP="002B4C0A">
            <w:pPr>
              <w:rPr>
                <w:rFonts w:ascii="Arial" w:hAnsi="Arial" w:cs="Arial"/>
                <w:b/>
                <w:bCs/>
                <w:sz w:val="20"/>
                <w:szCs w:val="20"/>
                <w:lang w:val="es-BO" w:eastAsia="zh-CN"/>
              </w:rPr>
            </w:pPr>
          </w:p>
        </w:tc>
        <w:tc>
          <w:tcPr>
            <w:tcW w:w="1000" w:type="dxa"/>
            <w:vMerge/>
            <w:tcBorders>
              <w:top w:val="nil"/>
              <w:left w:val="single" w:sz="4" w:space="0" w:color="auto"/>
              <w:bottom w:val="single" w:sz="4" w:space="0" w:color="auto"/>
              <w:right w:val="single" w:sz="4" w:space="0" w:color="auto"/>
            </w:tcBorders>
            <w:vAlign w:val="center"/>
            <w:hideMark/>
          </w:tcPr>
          <w:p w14:paraId="5DC23362" w14:textId="77777777" w:rsidR="002B4C0A" w:rsidRPr="002B4C0A" w:rsidRDefault="002B4C0A" w:rsidP="002B4C0A">
            <w:pPr>
              <w:rPr>
                <w:rFonts w:ascii="Arial" w:hAnsi="Arial" w:cs="Arial"/>
                <w:b/>
                <w:bCs/>
                <w:sz w:val="20"/>
                <w:szCs w:val="20"/>
                <w:lang w:val="es-BO" w:eastAsia="zh-CN"/>
              </w:rPr>
            </w:pPr>
          </w:p>
        </w:tc>
        <w:tc>
          <w:tcPr>
            <w:tcW w:w="823" w:type="dxa"/>
            <w:vMerge/>
            <w:tcBorders>
              <w:top w:val="nil"/>
              <w:left w:val="single" w:sz="4" w:space="0" w:color="auto"/>
              <w:bottom w:val="single" w:sz="4" w:space="0" w:color="auto"/>
              <w:right w:val="single" w:sz="4" w:space="0" w:color="auto"/>
            </w:tcBorders>
            <w:vAlign w:val="center"/>
            <w:hideMark/>
          </w:tcPr>
          <w:p w14:paraId="7E3A274A" w14:textId="77777777" w:rsidR="002B4C0A" w:rsidRPr="002B4C0A" w:rsidRDefault="002B4C0A" w:rsidP="002B4C0A">
            <w:pPr>
              <w:rPr>
                <w:rFonts w:ascii="Arial" w:hAnsi="Arial" w:cs="Arial"/>
                <w:b/>
                <w:bCs/>
                <w:sz w:val="20"/>
                <w:szCs w:val="20"/>
                <w:lang w:val="es-BO" w:eastAsia="zh-CN"/>
              </w:rPr>
            </w:pPr>
          </w:p>
        </w:tc>
        <w:tc>
          <w:tcPr>
            <w:tcW w:w="2693" w:type="dxa"/>
            <w:vMerge/>
            <w:tcBorders>
              <w:top w:val="nil"/>
              <w:left w:val="single" w:sz="4" w:space="0" w:color="auto"/>
              <w:bottom w:val="single" w:sz="4" w:space="0" w:color="auto"/>
              <w:right w:val="single" w:sz="4" w:space="0" w:color="auto"/>
            </w:tcBorders>
            <w:vAlign w:val="center"/>
            <w:hideMark/>
          </w:tcPr>
          <w:p w14:paraId="18024948" w14:textId="77777777" w:rsidR="002B4C0A" w:rsidRPr="002B4C0A" w:rsidRDefault="002B4C0A" w:rsidP="002B4C0A">
            <w:pPr>
              <w:rPr>
                <w:rFonts w:ascii="Arial" w:hAnsi="Arial" w:cs="Arial"/>
                <w:b/>
                <w:bCs/>
                <w:sz w:val="20"/>
                <w:szCs w:val="20"/>
                <w:lang w:val="es-BO" w:eastAsia="zh-CN"/>
              </w:rPr>
            </w:pPr>
          </w:p>
        </w:tc>
      </w:tr>
      <w:tr w:rsidR="002B4C0A" w:rsidRPr="002B4C0A" w14:paraId="39C65AA6" w14:textId="77777777" w:rsidTr="00AD0707">
        <w:trPr>
          <w:trHeight w:val="651"/>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1394385" w14:textId="77777777" w:rsidR="002B4C0A" w:rsidRPr="002B4C0A" w:rsidRDefault="002B4C0A" w:rsidP="002B4C0A">
            <w:pPr>
              <w:jc w:val="center"/>
              <w:rPr>
                <w:rFonts w:ascii="Arial" w:hAnsi="Arial" w:cs="Arial"/>
                <w:b/>
                <w:bCs/>
                <w:sz w:val="19"/>
                <w:szCs w:val="19"/>
                <w:lang w:val="es-BO" w:eastAsia="zh-CN"/>
              </w:rPr>
            </w:pPr>
            <w:r w:rsidRPr="002B4C0A">
              <w:rPr>
                <w:rFonts w:ascii="Arial" w:hAnsi="Arial" w:cs="Arial"/>
                <w:b/>
                <w:bCs/>
                <w:sz w:val="19"/>
                <w:szCs w:val="19"/>
                <w:lang w:val="es-BO" w:eastAsia="zh-CN"/>
              </w:rPr>
              <w:t>1</w:t>
            </w:r>
          </w:p>
        </w:tc>
        <w:tc>
          <w:tcPr>
            <w:tcW w:w="4420" w:type="dxa"/>
            <w:tcBorders>
              <w:top w:val="nil"/>
              <w:left w:val="nil"/>
              <w:bottom w:val="single" w:sz="4" w:space="0" w:color="auto"/>
              <w:right w:val="single" w:sz="4" w:space="0" w:color="auto"/>
            </w:tcBorders>
            <w:shd w:val="clear" w:color="000000" w:fill="EBF1DE"/>
            <w:vAlign w:val="center"/>
            <w:hideMark/>
          </w:tcPr>
          <w:p w14:paraId="3CE03363"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ESTACION METEOROLOGICA</w:t>
            </w:r>
          </w:p>
        </w:tc>
        <w:tc>
          <w:tcPr>
            <w:tcW w:w="1000" w:type="dxa"/>
            <w:tcBorders>
              <w:top w:val="nil"/>
              <w:left w:val="nil"/>
              <w:bottom w:val="single" w:sz="4" w:space="0" w:color="auto"/>
              <w:right w:val="single" w:sz="4" w:space="0" w:color="auto"/>
            </w:tcBorders>
            <w:shd w:val="clear" w:color="000000" w:fill="EBF1DE"/>
            <w:vAlign w:val="center"/>
            <w:hideMark/>
          </w:tcPr>
          <w:p w14:paraId="0020305D" w14:textId="77777777" w:rsidR="002B4C0A" w:rsidRPr="002B4C0A" w:rsidRDefault="002B4C0A" w:rsidP="002B4C0A">
            <w:pPr>
              <w:jc w:val="center"/>
              <w:rPr>
                <w:rFonts w:ascii="Arial" w:hAnsi="Arial" w:cs="Arial"/>
                <w:b/>
                <w:bCs/>
                <w:sz w:val="19"/>
                <w:szCs w:val="19"/>
                <w:lang w:val="es-BO" w:eastAsia="zh-CN"/>
              </w:rPr>
            </w:pPr>
            <w:r w:rsidRPr="002B4C0A">
              <w:rPr>
                <w:rFonts w:ascii="Arial" w:hAnsi="Arial" w:cs="Arial"/>
                <w:b/>
                <w:bCs/>
                <w:sz w:val="19"/>
                <w:szCs w:val="19"/>
                <w:lang w:val="es-BO" w:eastAsia="zh-CN"/>
              </w:rPr>
              <w:t>1</w:t>
            </w:r>
          </w:p>
        </w:tc>
        <w:tc>
          <w:tcPr>
            <w:tcW w:w="823" w:type="dxa"/>
            <w:tcBorders>
              <w:top w:val="nil"/>
              <w:left w:val="nil"/>
              <w:bottom w:val="single" w:sz="4" w:space="0" w:color="auto"/>
              <w:right w:val="single" w:sz="4" w:space="0" w:color="auto"/>
            </w:tcBorders>
            <w:shd w:val="clear" w:color="000000" w:fill="EBF1DE"/>
            <w:vAlign w:val="center"/>
            <w:hideMark/>
          </w:tcPr>
          <w:p w14:paraId="6DEC19A1"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equipo</w:t>
            </w:r>
          </w:p>
        </w:tc>
        <w:tc>
          <w:tcPr>
            <w:tcW w:w="2693" w:type="dxa"/>
            <w:tcBorders>
              <w:top w:val="nil"/>
              <w:left w:val="nil"/>
              <w:bottom w:val="single" w:sz="4" w:space="0" w:color="auto"/>
              <w:right w:val="single" w:sz="4" w:space="0" w:color="auto"/>
            </w:tcBorders>
            <w:shd w:val="clear" w:color="000000" w:fill="EBF1DE"/>
            <w:vAlign w:val="center"/>
            <w:hideMark/>
          </w:tcPr>
          <w:p w14:paraId="15A01806" w14:textId="77777777" w:rsidR="002B4C0A" w:rsidRPr="002B4C0A" w:rsidRDefault="002B4C0A" w:rsidP="002B4C0A">
            <w:pPr>
              <w:jc w:val="center"/>
              <w:rPr>
                <w:rFonts w:ascii="Arial" w:hAnsi="Arial" w:cs="Arial"/>
                <w:b/>
                <w:bCs/>
                <w:lang w:val="es-BO" w:eastAsia="zh-CN"/>
              </w:rPr>
            </w:pPr>
            <w:r w:rsidRPr="002B4C0A">
              <w:rPr>
                <w:rFonts w:ascii="Arial" w:hAnsi="Arial" w:cs="Arial"/>
                <w:b/>
                <w:bCs/>
                <w:lang w:val="es-BO" w:eastAsia="zh-CN"/>
              </w:rPr>
              <w:t> </w:t>
            </w:r>
          </w:p>
        </w:tc>
      </w:tr>
      <w:tr w:rsidR="002B4C0A" w:rsidRPr="002B4C0A" w14:paraId="7A7C8522" w14:textId="77777777" w:rsidTr="00AD0707">
        <w:trPr>
          <w:trHeight w:val="251"/>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09905C30"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022D54AA"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Registrador de datos (Data-</w:t>
            </w:r>
            <w:proofErr w:type="spellStart"/>
            <w:r w:rsidRPr="002B4C0A">
              <w:rPr>
                <w:rFonts w:ascii="Arial" w:hAnsi="Arial" w:cs="Arial"/>
                <w:b/>
                <w:bCs/>
                <w:sz w:val="19"/>
                <w:szCs w:val="19"/>
                <w:lang w:val="es-BO" w:eastAsia="zh-CN"/>
              </w:rPr>
              <w:t>Logger</w:t>
            </w:r>
            <w:proofErr w:type="spellEnd"/>
            <w:r w:rsidRPr="002B4C0A">
              <w:rPr>
                <w:rFonts w:ascii="Arial" w:hAnsi="Arial" w:cs="Arial"/>
                <w:b/>
                <w:bCs/>
                <w:sz w:val="19"/>
                <w:szCs w:val="19"/>
                <w:lang w:val="es-BO" w:eastAsia="zh-CN"/>
              </w:rPr>
              <w:t>)</w:t>
            </w:r>
          </w:p>
        </w:tc>
        <w:tc>
          <w:tcPr>
            <w:tcW w:w="2693" w:type="dxa"/>
            <w:tcBorders>
              <w:top w:val="nil"/>
              <w:left w:val="nil"/>
              <w:bottom w:val="single" w:sz="4" w:space="0" w:color="auto"/>
              <w:right w:val="single" w:sz="4" w:space="0" w:color="auto"/>
            </w:tcBorders>
            <w:shd w:val="clear" w:color="auto" w:fill="auto"/>
            <w:vAlign w:val="center"/>
            <w:hideMark/>
          </w:tcPr>
          <w:p w14:paraId="2015AC37"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22682EF6" w14:textId="77777777" w:rsidTr="00AD0707">
        <w:trPr>
          <w:trHeight w:val="4284"/>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160C6151"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73FE0C8E"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•Temperatura de trabajo: -25 °C a 60 °C (o mejor)</w:t>
            </w:r>
            <w:r w:rsidRPr="002B4C0A">
              <w:rPr>
                <w:rFonts w:ascii="Arial" w:hAnsi="Arial" w:cs="Arial"/>
                <w:sz w:val="19"/>
                <w:szCs w:val="19"/>
                <w:lang w:val="es-BO" w:eastAsia="zh-CN"/>
              </w:rPr>
              <w:br/>
              <w:t>•Memoria: ≥ 40 MB o mejor</w:t>
            </w:r>
            <w:r w:rsidRPr="002B4C0A">
              <w:rPr>
                <w:rFonts w:ascii="Arial" w:hAnsi="Arial" w:cs="Arial"/>
                <w:sz w:val="19"/>
                <w:szCs w:val="19"/>
                <w:lang w:val="es-BO" w:eastAsia="zh-CN"/>
              </w:rPr>
              <w:br/>
              <w:t>•Capacidad de auto calibración</w:t>
            </w:r>
            <w:r w:rsidRPr="002B4C0A">
              <w:rPr>
                <w:rFonts w:ascii="Arial" w:hAnsi="Arial" w:cs="Arial"/>
                <w:sz w:val="19"/>
                <w:szCs w:val="19"/>
                <w:lang w:val="es-BO" w:eastAsia="zh-CN"/>
              </w:rPr>
              <w:br/>
              <w:t>• Deberá disponer de dos entradas analógicas adicionales a las entradas necesarias para la conexión de todos los sensores incluidos en la estación.</w:t>
            </w:r>
            <w:r w:rsidRPr="002B4C0A">
              <w:rPr>
                <w:rFonts w:ascii="Arial" w:hAnsi="Arial" w:cs="Arial"/>
                <w:sz w:val="19"/>
                <w:szCs w:val="19"/>
                <w:lang w:val="es-BO" w:eastAsia="zh-CN"/>
              </w:rPr>
              <w:br/>
              <w:t xml:space="preserve">• </w:t>
            </w:r>
            <w:proofErr w:type="spellStart"/>
            <w:r w:rsidRPr="002B4C0A">
              <w:rPr>
                <w:rFonts w:ascii="Arial" w:hAnsi="Arial" w:cs="Arial"/>
                <w:sz w:val="19"/>
                <w:szCs w:val="19"/>
                <w:lang w:val="es-BO" w:eastAsia="zh-CN"/>
              </w:rPr>
              <w:t>Debera</w:t>
            </w:r>
            <w:proofErr w:type="spellEnd"/>
            <w:r w:rsidRPr="002B4C0A">
              <w:rPr>
                <w:rFonts w:ascii="Arial" w:hAnsi="Arial" w:cs="Arial"/>
                <w:sz w:val="19"/>
                <w:szCs w:val="19"/>
                <w:lang w:val="es-BO" w:eastAsia="zh-CN"/>
              </w:rPr>
              <w:t xml:space="preserve"> contar con dos contadores de pulso.</w:t>
            </w:r>
            <w:r w:rsidRPr="002B4C0A">
              <w:rPr>
                <w:rFonts w:ascii="Arial" w:hAnsi="Arial" w:cs="Arial"/>
                <w:sz w:val="19"/>
                <w:szCs w:val="19"/>
                <w:lang w:val="es-BO" w:eastAsia="zh-CN"/>
              </w:rPr>
              <w:br/>
              <w:t xml:space="preserve">• </w:t>
            </w:r>
            <w:proofErr w:type="spellStart"/>
            <w:r w:rsidRPr="002B4C0A">
              <w:rPr>
                <w:rFonts w:ascii="Arial" w:hAnsi="Arial" w:cs="Arial"/>
                <w:sz w:val="19"/>
                <w:szCs w:val="19"/>
                <w:lang w:val="es-BO" w:eastAsia="zh-CN"/>
              </w:rPr>
              <w:t>Sálida</w:t>
            </w:r>
            <w:proofErr w:type="spellEnd"/>
            <w:r w:rsidRPr="002B4C0A">
              <w:rPr>
                <w:rFonts w:ascii="Arial" w:hAnsi="Arial" w:cs="Arial"/>
                <w:sz w:val="19"/>
                <w:szCs w:val="19"/>
                <w:lang w:val="es-BO" w:eastAsia="zh-CN"/>
              </w:rPr>
              <w:t xml:space="preserve"> de 12 </w:t>
            </w:r>
            <w:proofErr w:type="spellStart"/>
            <w:r w:rsidRPr="002B4C0A">
              <w:rPr>
                <w:rFonts w:ascii="Arial" w:hAnsi="Arial" w:cs="Arial"/>
                <w:sz w:val="19"/>
                <w:szCs w:val="19"/>
                <w:lang w:val="es-BO" w:eastAsia="zh-CN"/>
              </w:rPr>
              <w:t>Vdc</w:t>
            </w:r>
            <w:proofErr w:type="spellEnd"/>
            <w:r w:rsidRPr="002B4C0A">
              <w:rPr>
                <w:rFonts w:ascii="Arial" w:hAnsi="Arial" w:cs="Arial"/>
                <w:sz w:val="19"/>
                <w:szCs w:val="19"/>
                <w:lang w:val="es-BO" w:eastAsia="zh-CN"/>
              </w:rPr>
              <w:t xml:space="preserve"> controlada por programa.</w:t>
            </w:r>
            <w:r w:rsidRPr="002B4C0A">
              <w:rPr>
                <w:rFonts w:ascii="Arial" w:hAnsi="Arial" w:cs="Arial"/>
                <w:sz w:val="19"/>
                <w:szCs w:val="19"/>
                <w:lang w:val="es-BO" w:eastAsia="zh-CN"/>
              </w:rPr>
              <w:br/>
              <w:t>• El data-</w:t>
            </w:r>
            <w:proofErr w:type="spellStart"/>
            <w:r w:rsidRPr="002B4C0A">
              <w:rPr>
                <w:rFonts w:ascii="Arial" w:hAnsi="Arial" w:cs="Arial"/>
                <w:sz w:val="19"/>
                <w:szCs w:val="19"/>
                <w:lang w:val="es-BO" w:eastAsia="zh-CN"/>
              </w:rPr>
              <w:t>logger</w:t>
            </w:r>
            <w:proofErr w:type="spellEnd"/>
            <w:r w:rsidRPr="002B4C0A">
              <w:rPr>
                <w:rFonts w:ascii="Arial" w:hAnsi="Arial" w:cs="Arial"/>
                <w:sz w:val="19"/>
                <w:szCs w:val="19"/>
                <w:lang w:val="es-BO" w:eastAsia="zh-CN"/>
              </w:rPr>
              <w:t xml:space="preserve"> deberá permitir la descarga de datos de manera remota y/o manual.</w:t>
            </w:r>
            <w:r w:rsidRPr="002B4C0A">
              <w:rPr>
                <w:rFonts w:ascii="Arial" w:hAnsi="Arial" w:cs="Arial"/>
                <w:sz w:val="19"/>
                <w:szCs w:val="19"/>
                <w:lang w:val="es-BO" w:eastAsia="zh-CN"/>
              </w:rPr>
              <w:br/>
              <w:t>• Puertos de comunicación: 1 puerto RS232, 1 puerto USB (u otros que garanticen su comunicación)</w:t>
            </w:r>
            <w:r w:rsidRPr="002B4C0A">
              <w:rPr>
                <w:rFonts w:ascii="Arial" w:hAnsi="Arial" w:cs="Arial"/>
                <w:sz w:val="19"/>
                <w:szCs w:val="19"/>
                <w:lang w:val="es-BO" w:eastAsia="zh-CN"/>
              </w:rPr>
              <w:br/>
              <w:t>• Memoria giratoria</w:t>
            </w:r>
            <w:r w:rsidRPr="002B4C0A">
              <w:rPr>
                <w:rFonts w:ascii="Arial" w:hAnsi="Arial" w:cs="Arial"/>
                <w:sz w:val="19"/>
                <w:szCs w:val="19"/>
                <w:lang w:val="es-BO" w:eastAsia="zh-CN"/>
              </w:rPr>
              <w:br/>
              <w:t>• Batería interna para evitar perdida de información.</w:t>
            </w:r>
            <w:r w:rsidRPr="002B4C0A">
              <w:rPr>
                <w:rFonts w:ascii="Arial" w:hAnsi="Arial" w:cs="Arial"/>
                <w:sz w:val="19"/>
                <w:szCs w:val="19"/>
                <w:lang w:val="es-BO" w:eastAsia="zh-CN"/>
              </w:rPr>
              <w:br/>
              <w:t>• Sera compatible con sistemas de comunicación satelital y radio frecuencia.</w:t>
            </w:r>
            <w:r w:rsidRPr="002B4C0A">
              <w:rPr>
                <w:rFonts w:ascii="Arial" w:hAnsi="Arial" w:cs="Arial"/>
                <w:sz w:val="19"/>
                <w:szCs w:val="19"/>
                <w:lang w:val="es-BO" w:eastAsia="zh-CN"/>
              </w:rPr>
              <w:br/>
              <w:t>• Programable por el usuario: intervalo de escaneo, intervalos de registro y cálculos en función a parámetros leídos por sensores instalados.</w:t>
            </w:r>
            <w:r w:rsidRPr="002B4C0A">
              <w:rPr>
                <w:rFonts w:ascii="Arial" w:hAnsi="Arial" w:cs="Arial"/>
                <w:sz w:val="19"/>
                <w:szCs w:val="19"/>
                <w:lang w:val="es-BO" w:eastAsia="zh-CN"/>
              </w:rPr>
              <w:br/>
              <w:t>* EL PROPONENTE DEBERÁ ACREDITAR LA REPRESENTACIÓN DE LA MARCA PARA BOLIVIA</w:t>
            </w:r>
            <w:r w:rsidRPr="002B4C0A">
              <w:rPr>
                <w:rFonts w:ascii="Arial" w:hAnsi="Arial" w:cs="Arial"/>
                <w:sz w:val="19"/>
                <w:szCs w:val="19"/>
                <w:lang w:val="es-BO" w:eastAsia="zh-CN"/>
              </w:rPr>
              <w:br/>
              <w:t>* El Proponente deberá presentar las Hojas de Especificaciones Técnicas del fabricante, de los equipos ofertados.</w:t>
            </w:r>
          </w:p>
        </w:tc>
        <w:tc>
          <w:tcPr>
            <w:tcW w:w="2693" w:type="dxa"/>
            <w:tcBorders>
              <w:top w:val="nil"/>
              <w:left w:val="nil"/>
              <w:bottom w:val="single" w:sz="4" w:space="0" w:color="auto"/>
              <w:right w:val="single" w:sz="4" w:space="0" w:color="auto"/>
            </w:tcBorders>
            <w:shd w:val="clear" w:color="auto" w:fill="auto"/>
            <w:vAlign w:val="center"/>
            <w:hideMark/>
          </w:tcPr>
          <w:p w14:paraId="7434A343"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402C6ADF" w14:textId="77777777" w:rsidTr="00AD0707">
        <w:trPr>
          <w:trHeight w:val="315"/>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11DE6352"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B94ED00"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Modem celular</w:t>
            </w:r>
          </w:p>
        </w:tc>
        <w:tc>
          <w:tcPr>
            <w:tcW w:w="2693" w:type="dxa"/>
            <w:tcBorders>
              <w:top w:val="nil"/>
              <w:left w:val="nil"/>
              <w:bottom w:val="single" w:sz="4" w:space="0" w:color="auto"/>
              <w:right w:val="single" w:sz="4" w:space="0" w:color="auto"/>
            </w:tcBorders>
            <w:shd w:val="clear" w:color="auto" w:fill="auto"/>
            <w:vAlign w:val="center"/>
            <w:hideMark/>
          </w:tcPr>
          <w:p w14:paraId="3B54D2EC"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584D6AE8" w14:textId="77777777" w:rsidTr="00AD0707">
        <w:trPr>
          <w:trHeight w:val="1205"/>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030CBD44"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AC57B6C"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•Modem celular compatible con redes 3G - 4G, dispone de todos los accesorios para comunicación  remota a datos, antena celular, cables de conexión y transmisión.</w:t>
            </w:r>
            <w:r w:rsidRPr="002B4C0A">
              <w:rPr>
                <w:rFonts w:ascii="Arial" w:hAnsi="Arial" w:cs="Arial"/>
                <w:sz w:val="19"/>
                <w:szCs w:val="19"/>
                <w:lang w:val="es-BO" w:eastAsia="zh-CN"/>
              </w:rPr>
              <w:br/>
              <w:t>• Permitirá la transmisión automática a servidor FTP desde el datalogger y descarga de datos remota mediante software en servidor de ENDE.</w:t>
            </w:r>
          </w:p>
        </w:tc>
        <w:tc>
          <w:tcPr>
            <w:tcW w:w="2693" w:type="dxa"/>
            <w:tcBorders>
              <w:top w:val="nil"/>
              <w:left w:val="nil"/>
              <w:bottom w:val="single" w:sz="4" w:space="0" w:color="auto"/>
              <w:right w:val="single" w:sz="4" w:space="0" w:color="auto"/>
            </w:tcBorders>
            <w:shd w:val="clear" w:color="auto" w:fill="auto"/>
            <w:vAlign w:val="center"/>
            <w:hideMark/>
          </w:tcPr>
          <w:p w14:paraId="251CAE0A"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4D65936A" w14:textId="77777777" w:rsidTr="00AD0707">
        <w:trPr>
          <w:trHeight w:val="480"/>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2D0B25B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FB3AD3D"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Sensor de viento (velocidad y dirección)</w:t>
            </w:r>
          </w:p>
        </w:tc>
        <w:tc>
          <w:tcPr>
            <w:tcW w:w="2693" w:type="dxa"/>
            <w:tcBorders>
              <w:top w:val="nil"/>
              <w:left w:val="nil"/>
              <w:bottom w:val="single" w:sz="4" w:space="0" w:color="auto"/>
              <w:right w:val="single" w:sz="4" w:space="0" w:color="auto"/>
            </w:tcBorders>
            <w:shd w:val="clear" w:color="auto" w:fill="auto"/>
            <w:noWrap/>
            <w:vAlign w:val="bottom"/>
            <w:hideMark/>
          </w:tcPr>
          <w:p w14:paraId="4B09AE03"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7EDB0A2E" w14:textId="77777777" w:rsidTr="00AD0707">
        <w:trPr>
          <w:trHeight w:val="1408"/>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4CD519A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26470FB0"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Sensor de velocidad de viento (tipo ultrasónico)</w:t>
            </w:r>
            <w:r w:rsidRPr="002B4C0A">
              <w:rPr>
                <w:rFonts w:ascii="Arial" w:hAnsi="Arial" w:cs="Arial"/>
                <w:sz w:val="19"/>
                <w:szCs w:val="19"/>
                <w:lang w:val="es-BO" w:eastAsia="zh-CN"/>
              </w:rPr>
              <w:br w:type="page"/>
              <w:t>• Rango de Medición: 1 - 50 m/s o mayor</w:t>
            </w:r>
            <w:r w:rsidRPr="002B4C0A">
              <w:rPr>
                <w:rFonts w:ascii="Arial" w:hAnsi="Arial" w:cs="Arial"/>
                <w:sz w:val="19"/>
                <w:szCs w:val="19"/>
                <w:lang w:val="es-BO" w:eastAsia="zh-CN"/>
              </w:rPr>
              <w:br w:type="page"/>
              <w:t>• Exactitud: ± 3% o mejor</w:t>
            </w:r>
            <w:r w:rsidRPr="002B4C0A">
              <w:rPr>
                <w:rFonts w:ascii="Arial" w:hAnsi="Arial" w:cs="Arial"/>
                <w:sz w:val="19"/>
                <w:szCs w:val="19"/>
                <w:lang w:val="es-BO" w:eastAsia="zh-CN"/>
              </w:rPr>
              <w:br w:type="page"/>
              <w:t xml:space="preserve">• Temperatura de operación: ≤-25°C a ≥ +60°C o mejor </w:t>
            </w:r>
            <w:r w:rsidRPr="002B4C0A">
              <w:rPr>
                <w:rFonts w:ascii="Arial" w:hAnsi="Arial" w:cs="Arial"/>
                <w:sz w:val="19"/>
                <w:szCs w:val="19"/>
                <w:lang w:val="es-BO" w:eastAsia="zh-CN"/>
              </w:rPr>
              <w:br w:type="page"/>
              <w:t>•Resolución: 0.1 m/s</w:t>
            </w:r>
            <w:r w:rsidRPr="002B4C0A">
              <w:rPr>
                <w:rFonts w:ascii="Arial" w:hAnsi="Arial" w:cs="Arial"/>
                <w:sz w:val="19"/>
                <w:szCs w:val="19"/>
                <w:lang w:val="es-BO" w:eastAsia="zh-CN"/>
              </w:rPr>
              <w:br w:type="page"/>
              <w:t>• Cable: 10 m o más para conexión al registrador de datos</w:t>
            </w:r>
            <w:r w:rsidRPr="002B4C0A">
              <w:rPr>
                <w:rFonts w:ascii="Arial" w:hAnsi="Arial" w:cs="Arial"/>
                <w:sz w:val="19"/>
                <w:szCs w:val="19"/>
                <w:lang w:val="es-BO" w:eastAsia="zh-CN"/>
              </w:rPr>
              <w:br w:type="page"/>
            </w:r>
            <w:r w:rsidRPr="002B4C0A">
              <w:rPr>
                <w:rFonts w:ascii="Arial" w:hAnsi="Arial" w:cs="Arial"/>
                <w:sz w:val="19"/>
                <w:szCs w:val="19"/>
                <w:lang w:val="es-BO" w:eastAsia="zh-CN"/>
              </w:rPr>
              <w:br w:type="page"/>
              <w:t>Sensor de dirección de viento</w:t>
            </w:r>
            <w:r w:rsidRPr="002B4C0A">
              <w:rPr>
                <w:rFonts w:ascii="Arial" w:hAnsi="Arial" w:cs="Arial"/>
                <w:sz w:val="19"/>
                <w:szCs w:val="19"/>
                <w:lang w:val="es-BO" w:eastAsia="zh-CN"/>
              </w:rPr>
              <w:br w:type="page"/>
              <w:t>• Rango de Dirección: 0° a 359° o mejor</w:t>
            </w:r>
            <w:r w:rsidRPr="002B4C0A">
              <w:rPr>
                <w:rFonts w:ascii="Arial" w:hAnsi="Arial" w:cs="Arial"/>
                <w:sz w:val="19"/>
                <w:szCs w:val="19"/>
                <w:lang w:val="es-BO" w:eastAsia="zh-CN"/>
              </w:rPr>
              <w:br w:type="page"/>
              <w:t xml:space="preserve">• Exactitud: ± 3° o mejor </w:t>
            </w:r>
            <w:r w:rsidRPr="002B4C0A">
              <w:rPr>
                <w:rFonts w:ascii="Arial" w:hAnsi="Arial" w:cs="Arial"/>
                <w:sz w:val="19"/>
                <w:szCs w:val="19"/>
                <w:lang w:val="es-BO" w:eastAsia="zh-CN"/>
              </w:rPr>
              <w:br w:type="page"/>
              <w:t>• Resolución: 1 grado o mejor</w:t>
            </w:r>
            <w:r w:rsidRPr="002B4C0A">
              <w:rPr>
                <w:rFonts w:ascii="Arial" w:hAnsi="Arial" w:cs="Arial"/>
                <w:sz w:val="19"/>
                <w:szCs w:val="19"/>
                <w:lang w:val="es-BO" w:eastAsia="zh-CN"/>
              </w:rPr>
              <w:br w:type="page"/>
              <w:t>• Instalación: Distancia del sensor con respecto al suelo 10 m</w:t>
            </w:r>
            <w:r w:rsidRPr="002B4C0A">
              <w:rPr>
                <w:rFonts w:ascii="Arial" w:hAnsi="Arial" w:cs="Arial"/>
                <w:sz w:val="19"/>
                <w:szCs w:val="19"/>
                <w:lang w:val="es-BO" w:eastAsia="zh-CN"/>
              </w:rPr>
              <w:br w:type="page"/>
              <w:t>* EL PROPONENTE DEBERÁ ACREDITAR LA REPRESENTACIÓN DE LA MARCA PARA BOLIVIA</w:t>
            </w:r>
            <w:r w:rsidRPr="002B4C0A">
              <w:rPr>
                <w:rFonts w:ascii="Arial" w:hAnsi="Arial" w:cs="Arial"/>
                <w:sz w:val="19"/>
                <w:szCs w:val="19"/>
                <w:lang w:val="es-BO" w:eastAsia="zh-CN"/>
              </w:rPr>
              <w:br w:type="page"/>
              <w:t>* El Proponente deberá presentar las Hojas de Especificaciones Técnicas del fabricante, de los equipos ofertados.</w:t>
            </w:r>
            <w:r w:rsidRPr="002B4C0A">
              <w:rPr>
                <w:rFonts w:ascii="Arial" w:hAnsi="Arial" w:cs="Arial"/>
                <w:sz w:val="19"/>
                <w:szCs w:val="19"/>
                <w:lang w:val="es-BO" w:eastAsia="zh-CN"/>
              </w:rPr>
              <w:br w:type="page"/>
            </w:r>
          </w:p>
        </w:tc>
        <w:tc>
          <w:tcPr>
            <w:tcW w:w="2693" w:type="dxa"/>
            <w:tcBorders>
              <w:top w:val="nil"/>
              <w:left w:val="nil"/>
              <w:bottom w:val="single" w:sz="4" w:space="0" w:color="auto"/>
              <w:right w:val="single" w:sz="4" w:space="0" w:color="auto"/>
            </w:tcBorders>
            <w:shd w:val="clear" w:color="auto" w:fill="auto"/>
            <w:noWrap/>
            <w:vAlign w:val="bottom"/>
            <w:hideMark/>
          </w:tcPr>
          <w:p w14:paraId="0F31A6DC"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647B3B68" w14:textId="77777777" w:rsidTr="00AD0707">
        <w:trPr>
          <w:trHeight w:val="435"/>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342272C2"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lastRenderedPageBreak/>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2899539F"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Sensor de precipitación pluvial</w:t>
            </w:r>
          </w:p>
        </w:tc>
        <w:tc>
          <w:tcPr>
            <w:tcW w:w="2693" w:type="dxa"/>
            <w:tcBorders>
              <w:top w:val="nil"/>
              <w:left w:val="nil"/>
              <w:bottom w:val="single" w:sz="4" w:space="0" w:color="auto"/>
              <w:right w:val="single" w:sz="4" w:space="0" w:color="auto"/>
            </w:tcBorders>
            <w:shd w:val="clear" w:color="auto" w:fill="auto"/>
            <w:noWrap/>
            <w:vAlign w:val="bottom"/>
            <w:hideMark/>
          </w:tcPr>
          <w:p w14:paraId="1D29B7C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4E184098" w14:textId="77777777" w:rsidTr="00AD0707">
        <w:trPr>
          <w:trHeight w:val="2258"/>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66A2EBE1"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340148C"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 Mecanismo de medición: Balancín con </w:t>
            </w:r>
            <w:proofErr w:type="spellStart"/>
            <w:r w:rsidRPr="002B4C0A">
              <w:rPr>
                <w:rFonts w:ascii="Arial" w:hAnsi="Arial" w:cs="Arial"/>
                <w:sz w:val="19"/>
                <w:szCs w:val="19"/>
                <w:lang w:val="es-BO" w:eastAsia="zh-CN"/>
              </w:rPr>
              <w:t>switch</w:t>
            </w:r>
            <w:proofErr w:type="spellEnd"/>
            <w:r w:rsidRPr="002B4C0A">
              <w:rPr>
                <w:rFonts w:ascii="Arial" w:hAnsi="Arial" w:cs="Arial"/>
                <w:sz w:val="19"/>
                <w:szCs w:val="19"/>
                <w:lang w:val="es-BO" w:eastAsia="zh-CN"/>
              </w:rPr>
              <w:t xml:space="preserve"> magnético</w:t>
            </w:r>
            <w:r w:rsidRPr="002B4C0A">
              <w:rPr>
                <w:rFonts w:ascii="Arial" w:hAnsi="Arial" w:cs="Arial"/>
                <w:sz w:val="19"/>
                <w:szCs w:val="19"/>
                <w:lang w:val="es-BO" w:eastAsia="zh-CN"/>
              </w:rPr>
              <w:br/>
              <w:t>• Medición en incrementos de 0.2 mm  o mejor</w:t>
            </w:r>
            <w:r w:rsidRPr="002B4C0A">
              <w:rPr>
                <w:rFonts w:ascii="Arial" w:hAnsi="Arial" w:cs="Arial"/>
                <w:sz w:val="19"/>
                <w:szCs w:val="19"/>
                <w:lang w:val="es-BO" w:eastAsia="zh-CN"/>
              </w:rPr>
              <w:br/>
              <w:t>• Exactitud: ≤ 1% ( 0 a 50 mm /</w:t>
            </w:r>
            <w:proofErr w:type="spellStart"/>
            <w:r w:rsidRPr="002B4C0A">
              <w:rPr>
                <w:rFonts w:ascii="Arial" w:hAnsi="Arial" w:cs="Arial"/>
                <w:sz w:val="19"/>
                <w:szCs w:val="19"/>
                <w:lang w:val="es-BO" w:eastAsia="zh-CN"/>
              </w:rPr>
              <w:t>Hr</w:t>
            </w:r>
            <w:proofErr w:type="spellEnd"/>
            <w:r w:rsidRPr="002B4C0A">
              <w:rPr>
                <w:rFonts w:ascii="Arial" w:hAnsi="Arial" w:cs="Arial"/>
                <w:sz w:val="19"/>
                <w:szCs w:val="19"/>
                <w:lang w:val="es-BO" w:eastAsia="zh-CN"/>
              </w:rPr>
              <w:t>)</w:t>
            </w:r>
            <w:r w:rsidRPr="002B4C0A">
              <w:rPr>
                <w:rFonts w:ascii="Arial" w:hAnsi="Arial" w:cs="Arial"/>
                <w:sz w:val="19"/>
                <w:szCs w:val="19"/>
                <w:lang w:val="es-BO" w:eastAsia="zh-CN"/>
              </w:rPr>
              <w:br/>
              <w:t>• Material del sensor será de aluminio, aluminio anodizado o acero inoxidable (material del sensor debe ser resistente a la intemperie)</w:t>
            </w:r>
            <w:r w:rsidRPr="002B4C0A">
              <w:rPr>
                <w:rFonts w:ascii="Arial" w:hAnsi="Arial" w:cs="Arial"/>
                <w:sz w:val="19"/>
                <w:szCs w:val="19"/>
                <w:lang w:val="es-BO" w:eastAsia="zh-CN"/>
              </w:rPr>
              <w:br/>
              <w:t>• Cable de conexión no menor a 5 metros</w:t>
            </w:r>
            <w:r w:rsidRPr="002B4C0A">
              <w:rPr>
                <w:rFonts w:ascii="Arial" w:hAnsi="Arial" w:cs="Arial"/>
                <w:sz w:val="19"/>
                <w:szCs w:val="19"/>
                <w:lang w:val="es-BO" w:eastAsia="zh-CN"/>
              </w:rPr>
              <w:br/>
              <w:t>•El sensor deberá instalarse en tubo de acero galvanizado de 2" a una altura aproximada de 1.5 metros del suelo</w:t>
            </w:r>
            <w:r w:rsidRPr="002B4C0A">
              <w:rPr>
                <w:rFonts w:ascii="Arial" w:hAnsi="Arial" w:cs="Arial"/>
                <w:sz w:val="19"/>
                <w:szCs w:val="19"/>
                <w:lang w:val="es-BO" w:eastAsia="zh-CN"/>
              </w:rPr>
              <w:br/>
              <w:t>* EL PROPONENTE DEBERÁ ACREDITAR LA REPRESENTACIÓN DE LA MARCA PARA BOLIVIA</w:t>
            </w:r>
            <w:r w:rsidRPr="002B4C0A">
              <w:rPr>
                <w:rFonts w:ascii="Arial" w:hAnsi="Arial" w:cs="Arial"/>
                <w:sz w:val="19"/>
                <w:szCs w:val="19"/>
                <w:lang w:val="es-BO" w:eastAsia="zh-CN"/>
              </w:rPr>
              <w:br/>
              <w:t>* El Proponente deberá presentar las Hojas de Especificaciones Técnicas del fabricante, de los equipos ofertados.</w:t>
            </w:r>
          </w:p>
        </w:tc>
        <w:tc>
          <w:tcPr>
            <w:tcW w:w="2693" w:type="dxa"/>
            <w:tcBorders>
              <w:top w:val="nil"/>
              <w:left w:val="nil"/>
              <w:bottom w:val="single" w:sz="4" w:space="0" w:color="auto"/>
              <w:right w:val="single" w:sz="4" w:space="0" w:color="auto"/>
            </w:tcBorders>
            <w:shd w:val="clear" w:color="auto" w:fill="auto"/>
            <w:noWrap/>
            <w:vAlign w:val="bottom"/>
            <w:hideMark/>
          </w:tcPr>
          <w:p w14:paraId="1C60F15D"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345610D7" w14:textId="77777777" w:rsidTr="000A2EBB">
        <w:trPr>
          <w:trHeight w:val="458"/>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1372EFD2"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3B6714A5"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Sensor de temperatura</w:t>
            </w:r>
          </w:p>
        </w:tc>
        <w:tc>
          <w:tcPr>
            <w:tcW w:w="2693" w:type="dxa"/>
            <w:tcBorders>
              <w:top w:val="nil"/>
              <w:left w:val="nil"/>
              <w:bottom w:val="single" w:sz="4" w:space="0" w:color="auto"/>
              <w:right w:val="single" w:sz="4" w:space="0" w:color="auto"/>
            </w:tcBorders>
            <w:shd w:val="clear" w:color="auto" w:fill="auto"/>
            <w:noWrap/>
            <w:vAlign w:val="bottom"/>
            <w:hideMark/>
          </w:tcPr>
          <w:p w14:paraId="7C8FD11C"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1AACA6B1" w14:textId="77777777" w:rsidTr="00AD0707">
        <w:trPr>
          <w:trHeight w:val="1377"/>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64D0D0B6"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39E3B055" w14:textId="77777777" w:rsidR="002B4C0A" w:rsidRPr="002B4C0A" w:rsidRDefault="002B4C0A" w:rsidP="002B4C0A">
            <w:pPr>
              <w:spacing w:after="240"/>
              <w:rPr>
                <w:rFonts w:ascii="Arial" w:hAnsi="Arial" w:cs="Arial"/>
                <w:sz w:val="19"/>
                <w:szCs w:val="19"/>
                <w:lang w:val="es-BO" w:eastAsia="zh-CN"/>
              </w:rPr>
            </w:pPr>
            <w:r w:rsidRPr="002B4C0A">
              <w:rPr>
                <w:rFonts w:ascii="Arial" w:hAnsi="Arial" w:cs="Arial"/>
                <w:sz w:val="19"/>
                <w:szCs w:val="19"/>
                <w:lang w:val="es-BO" w:eastAsia="zh-CN"/>
              </w:rPr>
              <w:t>• Rango de temperatura: -20° a 60° C o mejor</w:t>
            </w:r>
            <w:r w:rsidRPr="002B4C0A">
              <w:rPr>
                <w:rFonts w:ascii="Arial" w:hAnsi="Arial" w:cs="Arial"/>
                <w:sz w:val="19"/>
                <w:szCs w:val="19"/>
                <w:lang w:val="es-BO" w:eastAsia="zh-CN"/>
              </w:rPr>
              <w:br/>
              <w:t>• Exactitud: ≤ ± 0.2°C o mejor</w:t>
            </w:r>
            <w:r w:rsidRPr="002B4C0A">
              <w:rPr>
                <w:rFonts w:ascii="Arial" w:hAnsi="Arial" w:cs="Arial"/>
                <w:sz w:val="19"/>
                <w:szCs w:val="19"/>
                <w:lang w:val="es-BO" w:eastAsia="zh-CN"/>
              </w:rPr>
              <w:br/>
              <w:t xml:space="preserve">• Resolución: ≤ a 0.01 </w:t>
            </w:r>
            <w:proofErr w:type="spellStart"/>
            <w:r w:rsidRPr="002B4C0A">
              <w:rPr>
                <w:rFonts w:ascii="Arial" w:hAnsi="Arial" w:cs="Arial"/>
                <w:sz w:val="19"/>
                <w:szCs w:val="19"/>
                <w:lang w:val="es-BO" w:eastAsia="zh-CN"/>
              </w:rPr>
              <w:t>ºC</w:t>
            </w:r>
            <w:proofErr w:type="spellEnd"/>
            <w:r w:rsidRPr="002B4C0A">
              <w:rPr>
                <w:rFonts w:ascii="Arial" w:hAnsi="Arial" w:cs="Arial"/>
                <w:sz w:val="19"/>
                <w:szCs w:val="19"/>
                <w:lang w:val="es-BO" w:eastAsia="zh-CN"/>
              </w:rPr>
              <w:br/>
              <w:t>*EL PROPONENTE DEBERÁ ACREDITAR LA REPRESENTACIÓN DE LA MARCA PARA BOLIVIA</w:t>
            </w:r>
            <w:r w:rsidRPr="002B4C0A">
              <w:rPr>
                <w:rFonts w:ascii="Arial" w:hAnsi="Arial" w:cs="Arial"/>
                <w:sz w:val="19"/>
                <w:szCs w:val="19"/>
                <w:lang w:val="es-BO" w:eastAsia="zh-CN"/>
              </w:rPr>
              <w:br/>
              <w:t>* El Proponente deberá presentar las Hojas de Especificaciones Técnicas del fabricante, de los equipos ofertados.</w:t>
            </w:r>
          </w:p>
        </w:tc>
        <w:tc>
          <w:tcPr>
            <w:tcW w:w="2693" w:type="dxa"/>
            <w:tcBorders>
              <w:top w:val="nil"/>
              <w:left w:val="nil"/>
              <w:bottom w:val="single" w:sz="4" w:space="0" w:color="auto"/>
              <w:right w:val="single" w:sz="4" w:space="0" w:color="auto"/>
            </w:tcBorders>
            <w:shd w:val="clear" w:color="auto" w:fill="auto"/>
            <w:noWrap/>
            <w:vAlign w:val="bottom"/>
            <w:hideMark/>
          </w:tcPr>
          <w:p w14:paraId="6EF07B07"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66556817" w14:textId="77777777" w:rsidTr="000A2EBB">
        <w:trPr>
          <w:trHeight w:val="476"/>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6C83A48C"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14C7D4F"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xml:space="preserve">Sensor de humedad  relativa </w:t>
            </w:r>
          </w:p>
        </w:tc>
        <w:tc>
          <w:tcPr>
            <w:tcW w:w="2693" w:type="dxa"/>
            <w:tcBorders>
              <w:top w:val="nil"/>
              <w:left w:val="nil"/>
              <w:bottom w:val="single" w:sz="4" w:space="0" w:color="auto"/>
              <w:right w:val="single" w:sz="4" w:space="0" w:color="auto"/>
            </w:tcBorders>
            <w:shd w:val="clear" w:color="auto" w:fill="auto"/>
            <w:noWrap/>
            <w:vAlign w:val="bottom"/>
            <w:hideMark/>
          </w:tcPr>
          <w:p w14:paraId="3E6FE949"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4270A204" w14:textId="77777777" w:rsidTr="00AD0707">
        <w:trPr>
          <w:trHeight w:val="2072"/>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5871AA3"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5B15C8B6" w14:textId="77777777" w:rsidR="002B4C0A" w:rsidRPr="002B4C0A" w:rsidRDefault="002B4C0A" w:rsidP="002B4C0A">
            <w:pPr>
              <w:spacing w:after="240"/>
              <w:rPr>
                <w:rFonts w:ascii="Arial" w:hAnsi="Arial" w:cs="Arial"/>
                <w:sz w:val="19"/>
                <w:szCs w:val="19"/>
                <w:lang w:val="es-BO" w:eastAsia="zh-CN"/>
              </w:rPr>
            </w:pPr>
            <w:r w:rsidRPr="002B4C0A">
              <w:rPr>
                <w:rFonts w:ascii="Arial" w:hAnsi="Arial" w:cs="Arial"/>
                <w:sz w:val="19"/>
                <w:szCs w:val="19"/>
                <w:lang w:val="es-BO" w:eastAsia="zh-CN"/>
              </w:rPr>
              <w:t>• Rango de humedad: 0 a 100 % HR</w:t>
            </w:r>
            <w:r w:rsidRPr="002B4C0A">
              <w:rPr>
                <w:rFonts w:ascii="Arial" w:hAnsi="Arial" w:cs="Arial"/>
                <w:sz w:val="19"/>
                <w:szCs w:val="19"/>
                <w:lang w:val="es-BO" w:eastAsia="zh-CN"/>
              </w:rPr>
              <w:br/>
              <w:t>•Exactitud: ≤ ± 2 % o mejor</w:t>
            </w:r>
            <w:r w:rsidRPr="002B4C0A">
              <w:rPr>
                <w:rFonts w:ascii="Arial" w:hAnsi="Arial" w:cs="Arial"/>
                <w:sz w:val="19"/>
                <w:szCs w:val="19"/>
                <w:lang w:val="es-BO" w:eastAsia="zh-CN"/>
              </w:rPr>
              <w:br/>
              <w:t>• Estabilidad a largo plazo ≤ ± 1 % por año o mejor</w:t>
            </w:r>
            <w:r w:rsidRPr="002B4C0A">
              <w:rPr>
                <w:rFonts w:ascii="Arial" w:hAnsi="Arial" w:cs="Arial"/>
                <w:sz w:val="19"/>
                <w:szCs w:val="19"/>
                <w:lang w:val="es-BO" w:eastAsia="zh-CN"/>
              </w:rPr>
              <w:br/>
              <w:t>• Resolución: ≤ a 0.02 % humedad o mejor</w:t>
            </w:r>
            <w:r w:rsidRPr="002B4C0A">
              <w:rPr>
                <w:rFonts w:ascii="Arial" w:hAnsi="Arial" w:cs="Arial"/>
                <w:sz w:val="19"/>
                <w:szCs w:val="19"/>
                <w:lang w:val="es-BO" w:eastAsia="zh-CN"/>
              </w:rPr>
              <w:br/>
              <w:t>• Debe incluir escudo de protección solar, de color blanco, con estabilización UV</w:t>
            </w:r>
            <w:r w:rsidRPr="002B4C0A">
              <w:rPr>
                <w:rFonts w:ascii="Arial" w:hAnsi="Arial" w:cs="Arial"/>
                <w:sz w:val="19"/>
                <w:szCs w:val="19"/>
                <w:lang w:val="es-BO" w:eastAsia="zh-CN"/>
              </w:rPr>
              <w:br/>
              <w:t>• Cable para conectar el sensor al Data-</w:t>
            </w:r>
            <w:proofErr w:type="spellStart"/>
            <w:r w:rsidRPr="002B4C0A">
              <w:rPr>
                <w:rFonts w:ascii="Arial" w:hAnsi="Arial" w:cs="Arial"/>
                <w:sz w:val="19"/>
                <w:szCs w:val="19"/>
                <w:lang w:val="es-BO" w:eastAsia="zh-CN"/>
              </w:rPr>
              <w:t>Logger</w:t>
            </w:r>
            <w:proofErr w:type="spellEnd"/>
            <w:r w:rsidRPr="002B4C0A">
              <w:rPr>
                <w:rFonts w:ascii="Arial" w:hAnsi="Arial" w:cs="Arial"/>
                <w:sz w:val="19"/>
                <w:szCs w:val="19"/>
                <w:lang w:val="es-BO" w:eastAsia="zh-CN"/>
              </w:rPr>
              <w:t xml:space="preserve"> no menor a 3 m.</w:t>
            </w:r>
            <w:r w:rsidRPr="002B4C0A">
              <w:rPr>
                <w:rFonts w:ascii="Arial" w:hAnsi="Arial" w:cs="Arial"/>
                <w:sz w:val="19"/>
                <w:szCs w:val="19"/>
                <w:lang w:val="es-BO" w:eastAsia="zh-CN"/>
              </w:rPr>
              <w:br/>
              <w:t>*EL PROPONENTE DEBERÁ ACREDITAR LA REPRESENTACIÓN DE LA MARCA PARA BOLIVIA</w:t>
            </w:r>
            <w:r w:rsidRPr="002B4C0A">
              <w:rPr>
                <w:rFonts w:ascii="Arial" w:hAnsi="Arial" w:cs="Arial"/>
                <w:sz w:val="19"/>
                <w:szCs w:val="19"/>
                <w:lang w:val="es-BO" w:eastAsia="zh-CN"/>
              </w:rPr>
              <w:br/>
              <w:t>* El Proponente deberá presentar las Hojas de Especificaciones Técnicas del fabricante, de los equipos ofertados.</w:t>
            </w:r>
          </w:p>
        </w:tc>
        <w:tc>
          <w:tcPr>
            <w:tcW w:w="2693" w:type="dxa"/>
            <w:tcBorders>
              <w:top w:val="nil"/>
              <w:left w:val="nil"/>
              <w:bottom w:val="single" w:sz="4" w:space="0" w:color="auto"/>
              <w:right w:val="single" w:sz="4" w:space="0" w:color="auto"/>
            </w:tcBorders>
            <w:shd w:val="clear" w:color="auto" w:fill="auto"/>
            <w:noWrap/>
            <w:vAlign w:val="bottom"/>
            <w:hideMark/>
          </w:tcPr>
          <w:p w14:paraId="6DC1E4BA"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0622BB0C" w14:textId="77777777" w:rsidTr="00AD0707">
        <w:trPr>
          <w:trHeight w:val="335"/>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6044366"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C9A98F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Sensor de presión Barométrica</w:t>
            </w:r>
          </w:p>
        </w:tc>
        <w:tc>
          <w:tcPr>
            <w:tcW w:w="2693" w:type="dxa"/>
            <w:tcBorders>
              <w:top w:val="nil"/>
              <w:left w:val="nil"/>
              <w:bottom w:val="single" w:sz="4" w:space="0" w:color="auto"/>
              <w:right w:val="single" w:sz="4" w:space="0" w:color="auto"/>
            </w:tcBorders>
            <w:shd w:val="clear" w:color="auto" w:fill="auto"/>
            <w:noWrap/>
            <w:vAlign w:val="bottom"/>
            <w:hideMark/>
          </w:tcPr>
          <w:p w14:paraId="71EC0257"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67FA65AB" w14:textId="77777777" w:rsidTr="00AD0707">
        <w:trPr>
          <w:trHeight w:val="1687"/>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D6E5D26"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0DF877F0"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•Rango de medición 500 a 1100 </w:t>
            </w:r>
            <w:proofErr w:type="spellStart"/>
            <w:r w:rsidRPr="002B4C0A">
              <w:rPr>
                <w:rFonts w:ascii="Arial" w:hAnsi="Arial" w:cs="Arial"/>
                <w:sz w:val="19"/>
                <w:szCs w:val="19"/>
                <w:lang w:val="es-BO" w:eastAsia="zh-CN"/>
              </w:rPr>
              <w:t>mb</w:t>
            </w:r>
            <w:proofErr w:type="spellEnd"/>
            <w:r w:rsidRPr="002B4C0A">
              <w:rPr>
                <w:rFonts w:ascii="Arial" w:hAnsi="Arial" w:cs="Arial"/>
                <w:sz w:val="19"/>
                <w:szCs w:val="19"/>
                <w:lang w:val="es-BO" w:eastAsia="zh-CN"/>
              </w:rPr>
              <w:t xml:space="preserve"> (</w:t>
            </w:r>
            <w:proofErr w:type="spellStart"/>
            <w:r w:rsidRPr="002B4C0A">
              <w:rPr>
                <w:rFonts w:ascii="Arial" w:hAnsi="Arial" w:cs="Arial"/>
                <w:sz w:val="19"/>
                <w:szCs w:val="19"/>
                <w:lang w:val="es-BO" w:eastAsia="zh-CN"/>
              </w:rPr>
              <w:t>hPa</w:t>
            </w:r>
            <w:proofErr w:type="spellEnd"/>
            <w:r w:rsidRPr="002B4C0A">
              <w:rPr>
                <w:rFonts w:ascii="Arial" w:hAnsi="Arial" w:cs="Arial"/>
                <w:sz w:val="19"/>
                <w:szCs w:val="19"/>
                <w:lang w:val="es-BO" w:eastAsia="zh-CN"/>
              </w:rPr>
              <w:t>) o mejor</w:t>
            </w:r>
            <w:r w:rsidRPr="002B4C0A">
              <w:rPr>
                <w:rFonts w:ascii="Arial" w:hAnsi="Arial" w:cs="Arial"/>
                <w:sz w:val="19"/>
                <w:szCs w:val="19"/>
                <w:lang w:val="es-BO" w:eastAsia="zh-CN"/>
              </w:rPr>
              <w:br/>
              <w:t xml:space="preserve">•Temperatura de operación de -20 a +50 </w:t>
            </w:r>
            <w:proofErr w:type="spellStart"/>
            <w:r w:rsidRPr="002B4C0A">
              <w:rPr>
                <w:rFonts w:ascii="Arial" w:hAnsi="Arial" w:cs="Arial"/>
                <w:sz w:val="19"/>
                <w:szCs w:val="19"/>
                <w:lang w:val="es-BO" w:eastAsia="zh-CN"/>
              </w:rPr>
              <w:t>ºC</w:t>
            </w:r>
            <w:proofErr w:type="spellEnd"/>
            <w:r w:rsidRPr="002B4C0A">
              <w:rPr>
                <w:rFonts w:ascii="Arial" w:hAnsi="Arial" w:cs="Arial"/>
                <w:sz w:val="19"/>
                <w:szCs w:val="19"/>
                <w:lang w:val="es-BO" w:eastAsia="zh-CN"/>
              </w:rPr>
              <w:t xml:space="preserve"> o mejor</w:t>
            </w:r>
            <w:r w:rsidRPr="002B4C0A">
              <w:rPr>
                <w:rFonts w:ascii="Arial" w:hAnsi="Arial" w:cs="Arial"/>
                <w:sz w:val="19"/>
                <w:szCs w:val="19"/>
                <w:lang w:val="es-BO" w:eastAsia="zh-CN"/>
              </w:rPr>
              <w:br/>
              <w:t>Exactitud</w:t>
            </w:r>
            <w:proofErr w:type="gramStart"/>
            <w:r w:rsidRPr="002B4C0A">
              <w:rPr>
                <w:rFonts w:ascii="Arial" w:hAnsi="Arial" w:cs="Arial"/>
                <w:sz w:val="19"/>
                <w:szCs w:val="19"/>
                <w:lang w:val="es-BO" w:eastAsia="zh-CN"/>
              </w:rPr>
              <w:t>:  ±</w:t>
            </w:r>
            <w:proofErr w:type="gramEnd"/>
            <w:r w:rsidRPr="002B4C0A">
              <w:rPr>
                <w:rFonts w:ascii="Arial" w:hAnsi="Arial" w:cs="Arial"/>
                <w:sz w:val="19"/>
                <w:szCs w:val="19"/>
                <w:lang w:val="es-BO" w:eastAsia="zh-CN"/>
              </w:rPr>
              <w:t xml:space="preserve"> 0,3 </w:t>
            </w:r>
            <w:proofErr w:type="spellStart"/>
            <w:r w:rsidRPr="002B4C0A">
              <w:rPr>
                <w:rFonts w:ascii="Arial" w:hAnsi="Arial" w:cs="Arial"/>
                <w:sz w:val="19"/>
                <w:szCs w:val="19"/>
                <w:lang w:val="es-BO" w:eastAsia="zh-CN"/>
              </w:rPr>
              <w:t>hPa</w:t>
            </w:r>
            <w:proofErr w:type="spellEnd"/>
            <w:r w:rsidRPr="002B4C0A">
              <w:rPr>
                <w:rFonts w:ascii="Arial" w:hAnsi="Arial" w:cs="Arial"/>
                <w:sz w:val="19"/>
                <w:szCs w:val="19"/>
                <w:lang w:val="es-BO" w:eastAsia="zh-CN"/>
              </w:rPr>
              <w:t xml:space="preserve"> a 20 ° C o mejor</w:t>
            </w:r>
            <w:r w:rsidRPr="002B4C0A">
              <w:rPr>
                <w:rFonts w:ascii="Arial" w:hAnsi="Arial" w:cs="Arial"/>
                <w:sz w:val="19"/>
                <w:szCs w:val="19"/>
                <w:lang w:val="es-BO" w:eastAsia="zh-CN"/>
              </w:rPr>
              <w:br/>
              <w:t>*EL PROPONENTE DEBERÁ ACREDITAR LA REPRESENTACIÓN DE LA MARCA PARA BOLIVIA</w:t>
            </w:r>
            <w:r w:rsidRPr="002B4C0A">
              <w:rPr>
                <w:rFonts w:ascii="Arial" w:hAnsi="Arial" w:cs="Arial"/>
                <w:sz w:val="19"/>
                <w:szCs w:val="19"/>
                <w:lang w:val="es-BO" w:eastAsia="zh-CN"/>
              </w:rPr>
              <w:br/>
              <w:t>* El Proponente deberá presentar las Hojas de Especificaciones Técnicas del fabricante, de los equipos ofertados.</w:t>
            </w:r>
          </w:p>
        </w:tc>
        <w:tc>
          <w:tcPr>
            <w:tcW w:w="2693" w:type="dxa"/>
            <w:tcBorders>
              <w:top w:val="nil"/>
              <w:left w:val="nil"/>
              <w:bottom w:val="single" w:sz="4" w:space="0" w:color="auto"/>
              <w:right w:val="single" w:sz="4" w:space="0" w:color="auto"/>
            </w:tcBorders>
            <w:shd w:val="clear" w:color="auto" w:fill="auto"/>
            <w:noWrap/>
            <w:vAlign w:val="bottom"/>
            <w:hideMark/>
          </w:tcPr>
          <w:p w14:paraId="101DF2DB"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478C6AEC" w14:textId="77777777" w:rsidTr="000A2EBB">
        <w:trPr>
          <w:trHeight w:val="473"/>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0C1B2E1C"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09C4AB9C"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Sensor de radiación solar</w:t>
            </w:r>
          </w:p>
        </w:tc>
        <w:tc>
          <w:tcPr>
            <w:tcW w:w="2693" w:type="dxa"/>
            <w:tcBorders>
              <w:top w:val="nil"/>
              <w:left w:val="nil"/>
              <w:bottom w:val="single" w:sz="4" w:space="0" w:color="auto"/>
              <w:right w:val="single" w:sz="4" w:space="0" w:color="auto"/>
            </w:tcBorders>
            <w:shd w:val="clear" w:color="auto" w:fill="auto"/>
            <w:noWrap/>
            <w:vAlign w:val="bottom"/>
            <w:hideMark/>
          </w:tcPr>
          <w:p w14:paraId="58F8456E"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6BFEFC5B" w14:textId="77777777" w:rsidTr="00AD0707">
        <w:trPr>
          <w:trHeight w:val="1686"/>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0EEB107"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00A5CD2"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•Rango espectral 400 a 1100 </w:t>
            </w:r>
            <w:proofErr w:type="spellStart"/>
            <w:r w:rsidRPr="002B4C0A">
              <w:rPr>
                <w:rFonts w:ascii="Arial" w:hAnsi="Arial" w:cs="Arial"/>
                <w:sz w:val="19"/>
                <w:szCs w:val="19"/>
                <w:lang w:val="es-BO" w:eastAsia="zh-CN"/>
              </w:rPr>
              <w:t>nm</w:t>
            </w:r>
            <w:proofErr w:type="spellEnd"/>
            <w:r w:rsidRPr="002B4C0A">
              <w:rPr>
                <w:rFonts w:ascii="Arial" w:hAnsi="Arial" w:cs="Arial"/>
                <w:sz w:val="19"/>
                <w:szCs w:val="19"/>
                <w:lang w:val="es-BO" w:eastAsia="zh-CN"/>
              </w:rPr>
              <w:t xml:space="preserve"> o mejor</w:t>
            </w:r>
            <w:r w:rsidRPr="002B4C0A">
              <w:rPr>
                <w:rFonts w:ascii="Arial" w:hAnsi="Arial" w:cs="Arial"/>
                <w:sz w:val="19"/>
                <w:szCs w:val="19"/>
                <w:lang w:val="es-BO" w:eastAsia="zh-CN"/>
              </w:rPr>
              <w:br/>
              <w:t>•Rango de medición  0 a 2000 W/ m-2</w:t>
            </w:r>
            <w:r w:rsidRPr="002B4C0A">
              <w:rPr>
                <w:rFonts w:ascii="Arial" w:hAnsi="Arial" w:cs="Arial"/>
                <w:sz w:val="19"/>
                <w:szCs w:val="19"/>
                <w:lang w:val="es-BO" w:eastAsia="zh-CN"/>
              </w:rPr>
              <w:br/>
              <w:t>•Precisión +- 5% radiación solar diaria o mejor</w:t>
            </w:r>
            <w:r w:rsidRPr="002B4C0A">
              <w:rPr>
                <w:rFonts w:ascii="Arial" w:hAnsi="Arial" w:cs="Arial"/>
                <w:sz w:val="19"/>
                <w:szCs w:val="19"/>
                <w:lang w:val="es-BO" w:eastAsia="zh-CN"/>
              </w:rPr>
              <w:br/>
              <w:t>•Temperatura de trabajo -40 a 55 °C o mejor</w:t>
            </w:r>
            <w:r w:rsidRPr="002B4C0A">
              <w:rPr>
                <w:rFonts w:ascii="Arial" w:hAnsi="Arial" w:cs="Arial"/>
                <w:sz w:val="19"/>
                <w:szCs w:val="19"/>
                <w:lang w:val="es-BO" w:eastAsia="zh-CN"/>
              </w:rPr>
              <w:br/>
              <w:t>*EL PROPONENTE DEBERÁ ACREDITAR LA REPRESENTACIÓN DE LA MARCA PARA BOLIVIA</w:t>
            </w:r>
            <w:r w:rsidRPr="002B4C0A">
              <w:rPr>
                <w:rFonts w:ascii="Arial" w:hAnsi="Arial" w:cs="Arial"/>
                <w:sz w:val="19"/>
                <w:szCs w:val="19"/>
                <w:lang w:val="es-BO" w:eastAsia="zh-CN"/>
              </w:rPr>
              <w:br/>
              <w:t>* El Proponente deberá presentar las Hojas de Especificaciones Técnicas del fabricante, de los equipos ofertados</w:t>
            </w:r>
          </w:p>
        </w:tc>
        <w:tc>
          <w:tcPr>
            <w:tcW w:w="2693" w:type="dxa"/>
            <w:tcBorders>
              <w:top w:val="nil"/>
              <w:left w:val="nil"/>
              <w:bottom w:val="single" w:sz="4" w:space="0" w:color="auto"/>
              <w:right w:val="single" w:sz="4" w:space="0" w:color="auto"/>
            </w:tcBorders>
            <w:shd w:val="clear" w:color="auto" w:fill="auto"/>
            <w:noWrap/>
            <w:vAlign w:val="bottom"/>
            <w:hideMark/>
          </w:tcPr>
          <w:p w14:paraId="7897A0C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252DCCAE" w14:textId="77777777" w:rsidTr="00AD0707">
        <w:trPr>
          <w:trHeight w:val="540"/>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30240CCC"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lastRenderedPageBreak/>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720BAA93"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Sistema de alimentación</w:t>
            </w:r>
          </w:p>
        </w:tc>
        <w:tc>
          <w:tcPr>
            <w:tcW w:w="2693" w:type="dxa"/>
            <w:tcBorders>
              <w:top w:val="nil"/>
              <w:left w:val="nil"/>
              <w:bottom w:val="single" w:sz="4" w:space="0" w:color="auto"/>
              <w:right w:val="single" w:sz="4" w:space="0" w:color="auto"/>
            </w:tcBorders>
            <w:shd w:val="clear" w:color="auto" w:fill="auto"/>
            <w:noWrap/>
            <w:vAlign w:val="bottom"/>
            <w:hideMark/>
          </w:tcPr>
          <w:p w14:paraId="449BB9A5"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7C29712A" w14:textId="77777777" w:rsidTr="00AD0707">
        <w:trPr>
          <w:trHeight w:val="1245"/>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6911EB9A"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6F885C38"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Deberá satisfacer los requerimientos de consumo de eléctrico de la estación para su operación autónoma y confiable, pudiendo ser un sistema a partir de alimentación solar u otro sistema que permita el funcionamiento de la estación por un tiempo no menor a un año sin ningún tipo de mantenimiento.</w:t>
            </w:r>
            <w:r w:rsidRPr="002B4C0A">
              <w:rPr>
                <w:rFonts w:ascii="Arial" w:hAnsi="Arial" w:cs="Arial"/>
                <w:sz w:val="19"/>
                <w:szCs w:val="19"/>
                <w:lang w:val="es-BO" w:eastAsia="zh-CN"/>
              </w:rPr>
              <w:br/>
              <w:t>• Batería de respaldo de energía de 12VDC libre de mantenimiento de uso comercial en Bolivia para fácil reposición.</w:t>
            </w:r>
            <w:r w:rsidRPr="002B4C0A">
              <w:rPr>
                <w:rFonts w:ascii="Arial" w:hAnsi="Arial" w:cs="Arial"/>
                <w:sz w:val="19"/>
                <w:szCs w:val="19"/>
                <w:lang w:val="es-BO" w:eastAsia="zh-CN"/>
              </w:rPr>
              <w:br/>
              <w:t xml:space="preserve">• El dimensionamiento de la batería debe garantizar la autonomía de la estación para un periodo de al menos 5 días sin carga. </w:t>
            </w:r>
            <w:r w:rsidRPr="002B4C0A">
              <w:rPr>
                <w:rFonts w:ascii="Arial" w:hAnsi="Arial" w:cs="Arial"/>
                <w:sz w:val="19"/>
                <w:szCs w:val="19"/>
                <w:lang w:val="es-BO" w:eastAsia="zh-CN"/>
              </w:rPr>
              <w:br/>
              <w:t>• El sistema deberá considerar un regulador de carga para la batería.</w:t>
            </w:r>
            <w:r w:rsidRPr="002B4C0A">
              <w:rPr>
                <w:rFonts w:ascii="Arial" w:hAnsi="Arial" w:cs="Arial"/>
                <w:sz w:val="19"/>
                <w:szCs w:val="19"/>
                <w:lang w:val="es-BO" w:eastAsia="zh-CN"/>
              </w:rPr>
              <w:br/>
              <w:t>• Deberá considerar un interruptor para energizar/des energizar el sistema para mantenimientos.</w:t>
            </w:r>
          </w:p>
        </w:tc>
        <w:tc>
          <w:tcPr>
            <w:tcW w:w="2693" w:type="dxa"/>
            <w:tcBorders>
              <w:top w:val="nil"/>
              <w:left w:val="nil"/>
              <w:bottom w:val="single" w:sz="4" w:space="0" w:color="auto"/>
              <w:right w:val="single" w:sz="4" w:space="0" w:color="auto"/>
            </w:tcBorders>
            <w:shd w:val="clear" w:color="auto" w:fill="auto"/>
            <w:noWrap/>
            <w:vAlign w:val="bottom"/>
            <w:hideMark/>
          </w:tcPr>
          <w:p w14:paraId="5D46B20C"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46324B79" w14:textId="77777777" w:rsidTr="000A2EBB">
        <w:trPr>
          <w:trHeight w:val="481"/>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5CE74D4B"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308D2BF6"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Accesorios</w:t>
            </w:r>
          </w:p>
        </w:tc>
        <w:tc>
          <w:tcPr>
            <w:tcW w:w="2693" w:type="dxa"/>
            <w:tcBorders>
              <w:top w:val="nil"/>
              <w:left w:val="nil"/>
              <w:bottom w:val="single" w:sz="4" w:space="0" w:color="auto"/>
              <w:right w:val="single" w:sz="4" w:space="0" w:color="auto"/>
            </w:tcBorders>
            <w:shd w:val="clear" w:color="auto" w:fill="auto"/>
            <w:noWrap/>
            <w:vAlign w:val="bottom"/>
            <w:hideMark/>
          </w:tcPr>
          <w:p w14:paraId="32DC3D8E"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4440B3DA" w14:textId="77777777" w:rsidTr="00AD0707">
        <w:trPr>
          <w:trHeight w:val="1276"/>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12864776"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44703FED"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Se deberán prever, todos los accesorios necesarios para el</w:t>
            </w:r>
            <w:r w:rsidRPr="002B4C0A">
              <w:rPr>
                <w:rFonts w:ascii="Arial" w:hAnsi="Arial" w:cs="Arial"/>
                <w:sz w:val="19"/>
                <w:szCs w:val="19"/>
                <w:lang w:val="es-BO" w:eastAsia="zh-CN"/>
              </w:rPr>
              <w:br/>
              <w:t>funcionamiento del conjunto Data-</w:t>
            </w:r>
            <w:proofErr w:type="spellStart"/>
            <w:r w:rsidRPr="002B4C0A">
              <w:rPr>
                <w:rFonts w:ascii="Arial" w:hAnsi="Arial" w:cs="Arial"/>
                <w:sz w:val="19"/>
                <w:szCs w:val="19"/>
                <w:lang w:val="es-BO" w:eastAsia="zh-CN"/>
              </w:rPr>
              <w:t>logger</w:t>
            </w:r>
            <w:proofErr w:type="spellEnd"/>
            <w:r w:rsidRPr="002B4C0A">
              <w:rPr>
                <w:rFonts w:ascii="Arial" w:hAnsi="Arial" w:cs="Arial"/>
                <w:sz w:val="19"/>
                <w:szCs w:val="19"/>
                <w:lang w:val="es-BO" w:eastAsia="zh-CN"/>
              </w:rPr>
              <w:t>, Sensor, software y</w:t>
            </w:r>
            <w:r w:rsidRPr="002B4C0A">
              <w:rPr>
                <w:rFonts w:ascii="Arial" w:hAnsi="Arial" w:cs="Arial"/>
                <w:sz w:val="19"/>
                <w:szCs w:val="19"/>
                <w:lang w:val="es-BO" w:eastAsia="zh-CN"/>
              </w:rPr>
              <w:br/>
              <w:t>Alimentación, que mínimamente estarán compuestos por•</w:t>
            </w:r>
            <w:r w:rsidRPr="002B4C0A">
              <w:rPr>
                <w:rFonts w:ascii="Arial" w:hAnsi="Arial" w:cs="Arial"/>
                <w:sz w:val="19"/>
                <w:szCs w:val="19"/>
                <w:lang w:val="es-BO" w:eastAsia="zh-CN"/>
              </w:rPr>
              <w:br/>
              <w:t>Cables, conectores, tornillos de sujeción, etc.</w:t>
            </w:r>
            <w:r w:rsidRPr="002B4C0A">
              <w:rPr>
                <w:rFonts w:ascii="Arial" w:hAnsi="Arial" w:cs="Arial"/>
                <w:sz w:val="19"/>
                <w:szCs w:val="19"/>
                <w:lang w:val="es-BO" w:eastAsia="zh-CN"/>
              </w:rPr>
              <w:br/>
              <w:t>Debe contemplarse la estructura necesaria de montaje para todos los equipos</w:t>
            </w:r>
          </w:p>
        </w:tc>
        <w:tc>
          <w:tcPr>
            <w:tcW w:w="2693" w:type="dxa"/>
            <w:tcBorders>
              <w:top w:val="nil"/>
              <w:left w:val="nil"/>
              <w:bottom w:val="single" w:sz="4" w:space="0" w:color="auto"/>
              <w:right w:val="single" w:sz="4" w:space="0" w:color="auto"/>
            </w:tcBorders>
            <w:shd w:val="clear" w:color="auto" w:fill="auto"/>
            <w:noWrap/>
            <w:vAlign w:val="bottom"/>
            <w:hideMark/>
          </w:tcPr>
          <w:p w14:paraId="21513A92"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6A7127A5" w14:textId="77777777" w:rsidTr="000A2EBB">
        <w:trPr>
          <w:trHeight w:val="507"/>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0140909C"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24F85F0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Gabinete y protección</w:t>
            </w:r>
          </w:p>
        </w:tc>
        <w:tc>
          <w:tcPr>
            <w:tcW w:w="2693" w:type="dxa"/>
            <w:tcBorders>
              <w:top w:val="nil"/>
              <w:left w:val="nil"/>
              <w:bottom w:val="single" w:sz="4" w:space="0" w:color="auto"/>
              <w:right w:val="single" w:sz="4" w:space="0" w:color="auto"/>
            </w:tcBorders>
            <w:shd w:val="clear" w:color="auto" w:fill="auto"/>
            <w:noWrap/>
            <w:vAlign w:val="bottom"/>
            <w:hideMark/>
          </w:tcPr>
          <w:p w14:paraId="67636045"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72C5F0B1" w14:textId="77777777" w:rsidTr="00AD0707">
        <w:trPr>
          <w:trHeight w:val="2133"/>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120ACEB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43AA14C8"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Se deberán proveer todos los accesorios necesarios para el funcionamiento y montaje del "SISTEMA OFERTADO"</w:t>
            </w:r>
            <w:r w:rsidRPr="002B4C0A">
              <w:rPr>
                <w:rFonts w:ascii="Arial" w:hAnsi="Arial" w:cs="Arial"/>
                <w:sz w:val="19"/>
                <w:szCs w:val="19"/>
                <w:lang w:val="es-BO" w:eastAsia="zh-CN"/>
              </w:rPr>
              <w:br w:type="page"/>
              <w:t>• El gabinete estará expuesto a la intemperie, por cuanto deberá disponer de protección IP-65 o superior, construido de acero inoxidable o fibra de vidrio, en caso de un gabinete de fibra de vidrio deberá proporcionarse una estructura de protección adicional tipo jaula o enrejado robusto con ojales para candado para minimizar el riesgo de robo o vandalismo. Dimensiones aproximadas (40 x 30 x 25 cm) (deberá garantizar que todos los sensores queden protegidos)</w:t>
            </w:r>
            <w:r w:rsidRPr="002B4C0A">
              <w:rPr>
                <w:rFonts w:ascii="Arial" w:hAnsi="Arial" w:cs="Arial"/>
                <w:sz w:val="19"/>
                <w:szCs w:val="19"/>
                <w:lang w:val="es-BO" w:eastAsia="zh-CN"/>
              </w:rPr>
              <w:br w:type="page"/>
              <w:t>• Los candados de seguridad deberán ser de acero inoxidable.</w:t>
            </w:r>
            <w:r w:rsidRPr="002B4C0A">
              <w:rPr>
                <w:rFonts w:ascii="Arial" w:hAnsi="Arial" w:cs="Arial"/>
                <w:sz w:val="19"/>
                <w:szCs w:val="19"/>
                <w:lang w:val="es-BO" w:eastAsia="zh-CN"/>
              </w:rPr>
              <w:br w:type="page"/>
              <w:t>• Deberá proporcionarse mínimamente 1 cable de descarga de datos necesario para conectarse a la estación.</w:t>
            </w:r>
          </w:p>
        </w:tc>
        <w:tc>
          <w:tcPr>
            <w:tcW w:w="2693" w:type="dxa"/>
            <w:tcBorders>
              <w:top w:val="nil"/>
              <w:left w:val="nil"/>
              <w:bottom w:val="single" w:sz="4" w:space="0" w:color="auto"/>
              <w:right w:val="single" w:sz="4" w:space="0" w:color="auto"/>
            </w:tcBorders>
            <w:shd w:val="clear" w:color="auto" w:fill="auto"/>
            <w:noWrap/>
            <w:vAlign w:val="bottom"/>
            <w:hideMark/>
          </w:tcPr>
          <w:p w14:paraId="6EEC1A9D"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774F2686" w14:textId="77777777" w:rsidTr="000A2EBB">
        <w:trPr>
          <w:trHeight w:val="442"/>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2EAFB9A7"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2671FF2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Torre</w:t>
            </w:r>
          </w:p>
        </w:tc>
        <w:tc>
          <w:tcPr>
            <w:tcW w:w="2693" w:type="dxa"/>
            <w:tcBorders>
              <w:top w:val="nil"/>
              <w:left w:val="nil"/>
              <w:bottom w:val="single" w:sz="4" w:space="0" w:color="auto"/>
              <w:right w:val="single" w:sz="4" w:space="0" w:color="auto"/>
            </w:tcBorders>
            <w:shd w:val="clear" w:color="auto" w:fill="auto"/>
            <w:noWrap/>
            <w:vAlign w:val="bottom"/>
            <w:hideMark/>
          </w:tcPr>
          <w:p w14:paraId="7E57546F"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0E65CE02" w14:textId="77777777" w:rsidTr="00AD0707">
        <w:trPr>
          <w:trHeight w:val="2537"/>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3285DACA"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542757D1"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Torre mástil reticulada de acero galvanizado, de 10 m de altura, cuerpo pintado en 3 secciones, dos de rojo y uno de blanco, incluyen dados de anclaje de 50 cm o mayor adecuado para la estructura ofrecida y con 6 tensores de cable acerado.</w:t>
            </w:r>
            <w:r w:rsidRPr="002B4C0A">
              <w:rPr>
                <w:rFonts w:ascii="Arial" w:hAnsi="Arial" w:cs="Arial"/>
                <w:sz w:val="19"/>
                <w:szCs w:val="19"/>
                <w:lang w:val="es-BO" w:eastAsia="zh-CN"/>
              </w:rPr>
              <w:br/>
              <w:t>• Estructura metálica, resistente a la corrosión (arriostrada)</w:t>
            </w:r>
            <w:r w:rsidRPr="002B4C0A">
              <w:rPr>
                <w:rFonts w:ascii="Arial" w:hAnsi="Arial" w:cs="Arial"/>
                <w:sz w:val="19"/>
                <w:szCs w:val="19"/>
                <w:lang w:val="es-BO" w:eastAsia="zh-CN"/>
              </w:rPr>
              <w:br/>
              <w:t>• Debe de contar con los respectivos accesorios de montaje para los sensores</w:t>
            </w:r>
            <w:r w:rsidRPr="002B4C0A">
              <w:rPr>
                <w:rFonts w:ascii="Arial" w:hAnsi="Arial" w:cs="Arial"/>
                <w:sz w:val="19"/>
                <w:szCs w:val="19"/>
                <w:lang w:val="es-BO" w:eastAsia="zh-CN"/>
              </w:rPr>
              <w:br/>
              <w:t>• Se deben incluir todos los accesorios para la instalación de la torre en el sitio</w:t>
            </w:r>
            <w:r w:rsidRPr="002B4C0A">
              <w:rPr>
                <w:rFonts w:ascii="Arial" w:hAnsi="Arial" w:cs="Arial"/>
                <w:sz w:val="19"/>
                <w:szCs w:val="19"/>
                <w:lang w:val="es-BO" w:eastAsia="zh-CN"/>
              </w:rPr>
              <w:br/>
              <w:t>•Instalación de sistema de protección atmosférica pararrayos Independiente (el sistema estará aterrado procurando una resistividad inferior o igual a los 5Ω, mediante la instalación de hasta 3 jabalinas).</w:t>
            </w:r>
            <w:r w:rsidRPr="002B4C0A">
              <w:rPr>
                <w:rFonts w:ascii="Arial" w:hAnsi="Arial" w:cs="Arial"/>
                <w:sz w:val="19"/>
                <w:szCs w:val="19"/>
                <w:lang w:val="es-BO" w:eastAsia="zh-CN"/>
              </w:rPr>
              <w:br/>
              <w:t>Se adjunta en el Formulario 100 del SICOES el plano de cerco perimetral y torre</w:t>
            </w:r>
          </w:p>
        </w:tc>
        <w:tc>
          <w:tcPr>
            <w:tcW w:w="2693" w:type="dxa"/>
            <w:tcBorders>
              <w:top w:val="nil"/>
              <w:left w:val="nil"/>
              <w:bottom w:val="single" w:sz="4" w:space="0" w:color="auto"/>
              <w:right w:val="single" w:sz="4" w:space="0" w:color="auto"/>
            </w:tcBorders>
            <w:shd w:val="clear" w:color="auto" w:fill="auto"/>
            <w:noWrap/>
            <w:vAlign w:val="bottom"/>
            <w:hideMark/>
          </w:tcPr>
          <w:p w14:paraId="0460BE0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436A3446" w14:textId="77777777" w:rsidTr="00AD0707">
        <w:trPr>
          <w:trHeight w:val="420"/>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29CEB8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090595B5" w14:textId="77777777" w:rsidR="002B4C0A" w:rsidRPr="002B4C0A" w:rsidRDefault="002B4C0A" w:rsidP="002B4C0A">
            <w:pPr>
              <w:rPr>
                <w:rFonts w:ascii="Arial" w:hAnsi="Arial" w:cs="Arial"/>
                <w:b/>
                <w:bCs/>
                <w:sz w:val="19"/>
                <w:szCs w:val="19"/>
                <w:lang w:val="es-BO" w:eastAsia="zh-CN"/>
              </w:rPr>
            </w:pPr>
            <w:proofErr w:type="spellStart"/>
            <w:r w:rsidRPr="002B4C0A">
              <w:rPr>
                <w:rFonts w:ascii="Arial" w:hAnsi="Arial" w:cs="Arial"/>
                <w:b/>
                <w:bCs/>
                <w:sz w:val="19"/>
                <w:szCs w:val="19"/>
                <w:lang w:val="es-BO" w:eastAsia="zh-CN"/>
              </w:rPr>
              <w:t>Sofware</w:t>
            </w:r>
            <w:proofErr w:type="spellEnd"/>
            <w:r w:rsidRPr="002B4C0A">
              <w:rPr>
                <w:rFonts w:ascii="Arial" w:hAnsi="Arial" w:cs="Arial"/>
                <w:b/>
                <w:bCs/>
                <w:sz w:val="19"/>
                <w:szCs w:val="19"/>
                <w:lang w:val="es-BO" w:eastAsia="zh-CN"/>
              </w:rPr>
              <w:t xml:space="preserve"> y Documentación</w:t>
            </w:r>
          </w:p>
        </w:tc>
        <w:tc>
          <w:tcPr>
            <w:tcW w:w="2693" w:type="dxa"/>
            <w:tcBorders>
              <w:top w:val="nil"/>
              <w:left w:val="nil"/>
              <w:bottom w:val="single" w:sz="4" w:space="0" w:color="auto"/>
              <w:right w:val="single" w:sz="4" w:space="0" w:color="auto"/>
            </w:tcBorders>
            <w:shd w:val="clear" w:color="auto" w:fill="auto"/>
            <w:noWrap/>
            <w:vAlign w:val="bottom"/>
            <w:hideMark/>
          </w:tcPr>
          <w:p w14:paraId="364D029E"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6DC191A9" w14:textId="77777777" w:rsidTr="00AD0707">
        <w:trPr>
          <w:trHeight w:val="1531"/>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5C644934"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lastRenderedPageBreak/>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0E593FB0"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•El proveedor proveerá las licencias o el software necesario que permita descargar la información almacenada en el Data-</w:t>
            </w:r>
            <w:proofErr w:type="spellStart"/>
            <w:r w:rsidRPr="002B4C0A">
              <w:rPr>
                <w:rFonts w:ascii="Arial" w:hAnsi="Arial" w:cs="Arial"/>
                <w:sz w:val="19"/>
                <w:szCs w:val="19"/>
                <w:lang w:val="es-BO" w:eastAsia="zh-CN"/>
              </w:rPr>
              <w:t>Logger</w:t>
            </w:r>
            <w:proofErr w:type="spellEnd"/>
            <w:r w:rsidRPr="002B4C0A">
              <w:rPr>
                <w:rFonts w:ascii="Arial" w:hAnsi="Arial" w:cs="Arial"/>
                <w:sz w:val="19"/>
                <w:szCs w:val="19"/>
                <w:lang w:val="es-BO" w:eastAsia="zh-CN"/>
              </w:rPr>
              <w:t xml:space="preserve"> a una PC, vía </w:t>
            </w:r>
            <w:proofErr w:type="spellStart"/>
            <w:r w:rsidRPr="002B4C0A">
              <w:rPr>
                <w:rFonts w:ascii="Arial" w:hAnsi="Arial" w:cs="Arial"/>
                <w:sz w:val="19"/>
                <w:szCs w:val="19"/>
                <w:lang w:val="es-BO" w:eastAsia="zh-CN"/>
              </w:rPr>
              <w:t>wifi</w:t>
            </w:r>
            <w:proofErr w:type="spellEnd"/>
            <w:r w:rsidRPr="002B4C0A">
              <w:rPr>
                <w:rFonts w:ascii="Arial" w:hAnsi="Arial" w:cs="Arial"/>
                <w:sz w:val="19"/>
                <w:szCs w:val="19"/>
                <w:lang w:val="es-BO" w:eastAsia="zh-CN"/>
              </w:rPr>
              <w:t xml:space="preserve"> y/o por vía cable (conexión directa). </w:t>
            </w:r>
            <w:proofErr w:type="gramStart"/>
            <w:r w:rsidRPr="002B4C0A">
              <w:rPr>
                <w:rFonts w:ascii="Arial" w:hAnsi="Arial" w:cs="Arial"/>
                <w:sz w:val="19"/>
                <w:szCs w:val="19"/>
                <w:lang w:val="es-BO" w:eastAsia="zh-CN"/>
              </w:rPr>
              <w:t>la</w:t>
            </w:r>
            <w:proofErr w:type="gramEnd"/>
            <w:r w:rsidRPr="002B4C0A">
              <w:rPr>
                <w:rFonts w:ascii="Arial" w:hAnsi="Arial" w:cs="Arial"/>
                <w:sz w:val="19"/>
                <w:szCs w:val="19"/>
                <w:lang w:val="es-BO" w:eastAsia="zh-CN"/>
              </w:rPr>
              <w:t xml:space="preserve"> información descargada deberá ser compatible con planillas electrónicas (Excel, </w:t>
            </w:r>
            <w:proofErr w:type="spellStart"/>
            <w:r w:rsidRPr="002B4C0A">
              <w:rPr>
                <w:rFonts w:ascii="Arial" w:hAnsi="Arial" w:cs="Arial"/>
                <w:sz w:val="19"/>
                <w:szCs w:val="19"/>
                <w:lang w:val="es-BO" w:eastAsia="zh-CN"/>
              </w:rPr>
              <w:t>txt</w:t>
            </w:r>
            <w:proofErr w:type="spellEnd"/>
            <w:r w:rsidRPr="002B4C0A">
              <w:rPr>
                <w:rFonts w:ascii="Arial" w:hAnsi="Arial" w:cs="Arial"/>
                <w:sz w:val="19"/>
                <w:szCs w:val="19"/>
                <w:lang w:val="es-BO" w:eastAsia="zh-CN"/>
              </w:rPr>
              <w:t>)</w:t>
            </w:r>
            <w:r w:rsidRPr="002B4C0A">
              <w:rPr>
                <w:rFonts w:ascii="Arial" w:hAnsi="Arial" w:cs="Arial"/>
                <w:sz w:val="19"/>
                <w:szCs w:val="19"/>
                <w:lang w:val="es-BO" w:eastAsia="zh-CN"/>
              </w:rPr>
              <w:br/>
              <w:t>• Los datos descargados no deben eliminar la información del datalogger, es decir que son una copia de la información almacenada.</w:t>
            </w:r>
            <w:r w:rsidRPr="002B4C0A">
              <w:rPr>
                <w:rFonts w:ascii="Arial" w:hAnsi="Arial" w:cs="Arial"/>
                <w:sz w:val="19"/>
                <w:szCs w:val="19"/>
                <w:lang w:val="es-BO" w:eastAsia="zh-CN"/>
              </w:rPr>
              <w:br/>
              <w:t>•El proveedor deberá entregar  los catálogos y manuales de todos los equipos, incluyendo un esquema para la instalación del equipo (Los manuales deberán estar en idioma español)</w:t>
            </w:r>
          </w:p>
        </w:tc>
        <w:tc>
          <w:tcPr>
            <w:tcW w:w="2693" w:type="dxa"/>
            <w:tcBorders>
              <w:top w:val="nil"/>
              <w:left w:val="nil"/>
              <w:bottom w:val="single" w:sz="4" w:space="0" w:color="auto"/>
              <w:right w:val="single" w:sz="4" w:space="0" w:color="auto"/>
            </w:tcBorders>
            <w:shd w:val="clear" w:color="auto" w:fill="auto"/>
            <w:noWrap/>
            <w:vAlign w:val="bottom"/>
            <w:hideMark/>
          </w:tcPr>
          <w:p w14:paraId="10ECF6B7"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039D62A8" w14:textId="77777777" w:rsidTr="000A2EBB">
        <w:trPr>
          <w:trHeight w:val="841"/>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35FDEFAA"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69E01C8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INSTALACION DE ESTACION METEOROLOGICA</w:t>
            </w:r>
          </w:p>
        </w:tc>
        <w:tc>
          <w:tcPr>
            <w:tcW w:w="2693" w:type="dxa"/>
            <w:tcBorders>
              <w:top w:val="nil"/>
              <w:left w:val="nil"/>
              <w:bottom w:val="single" w:sz="4" w:space="0" w:color="auto"/>
              <w:right w:val="single" w:sz="4" w:space="0" w:color="auto"/>
            </w:tcBorders>
            <w:shd w:val="clear" w:color="auto" w:fill="auto"/>
            <w:noWrap/>
            <w:vAlign w:val="bottom"/>
            <w:hideMark/>
          </w:tcPr>
          <w:p w14:paraId="55B45E95"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2EB3887E" w14:textId="77777777" w:rsidTr="000A2EBB">
        <w:trPr>
          <w:trHeight w:val="556"/>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47DE896B"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3F4AA52A"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Instalación</w:t>
            </w:r>
          </w:p>
        </w:tc>
        <w:tc>
          <w:tcPr>
            <w:tcW w:w="2693" w:type="dxa"/>
            <w:tcBorders>
              <w:top w:val="nil"/>
              <w:left w:val="nil"/>
              <w:bottom w:val="single" w:sz="4" w:space="0" w:color="auto"/>
              <w:right w:val="single" w:sz="4" w:space="0" w:color="auto"/>
            </w:tcBorders>
            <w:shd w:val="clear" w:color="auto" w:fill="auto"/>
            <w:noWrap/>
            <w:vAlign w:val="bottom"/>
            <w:hideMark/>
          </w:tcPr>
          <w:p w14:paraId="2DAF0730"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532DC3C4" w14:textId="77777777" w:rsidTr="00AD0707">
        <w:trPr>
          <w:trHeight w:val="1975"/>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38880B43"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5624D9BD"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•El proveedor deberá considerar la provisión de todos los materiales y/o elementos necesarios para una correcta instalación de la estación.</w:t>
            </w:r>
            <w:r w:rsidRPr="002B4C0A">
              <w:rPr>
                <w:rFonts w:ascii="Arial" w:hAnsi="Arial" w:cs="Arial"/>
                <w:sz w:val="19"/>
                <w:szCs w:val="19"/>
                <w:lang w:val="es-BO" w:eastAsia="zh-CN"/>
              </w:rPr>
              <w:br w:type="page"/>
              <w:t>•Servicio de instalación, configuración y montaje de los equipos de lectura y transmisión propuestos. Conexiones de los sensores de campo al registrador, montaje mecánico y accesorios de montaje. Capacitación al personal del contratante para el mantenimiento y descarga de datos.</w:t>
            </w:r>
            <w:r w:rsidRPr="002B4C0A">
              <w:rPr>
                <w:rFonts w:ascii="Arial" w:hAnsi="Arial" w:cs="Arial"/>
                <w:sz w:val="19"/>
                <w:szCs w:val="19"/>
                <w:lang w:val="es-BO" w:eastAsia="zh-CN"/>
              </w:rPr>
              <w:br w:type="page"/>
              <w:t>*Deben ser instalados en el sitio denominado Totora Pampa en las coordenadas UTM: 8020785.15 m E y 752604.99 m S (zona 19k), considerando todos los elementos para su correcta instalación y protección.</w:t>
            </w:r>
          </w:p>
        </w:tc>
        <w:tc>
          <w:tcPr>
            <w:tcW w:w="2693" w:type="dxa"/>
            <w:tcBorders>
              <w:top w:val="nil"/>
              <w:left w:val="nil"/>
              <w:bottom w:val="single" w:sz="4" w:space="0" w:color="auto"/>
              <w:right w:val="single" w:sz="4" w:space="0" w:color="auto"/>
            </w:tcBorders>
            <w:shd w:val="clear" w:color="auto" w:fill="auto"/>
            <w:noWrap/>
            <w:vAlign w:val="bottom"/>
            <w:hideMark/>
          </w:tcPr>
          <w:p w14:paraId="5EC1FDAD"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28B20447" w14:textId="77777777" w:rsidTr="000A2EBB">
        <w:trPr>
          <w:trHeight w:val="494"/>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1DBC21F4"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556F48C2"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Cerco de protección</w:t>
            </w:r>
          </w:p>
        </w:tc>
        <w:tc>
          <w:tcPr>
            <w:tcW w:w="2693" w:type="dxa"/>
            <w:tcBorders>
              <w:top w:val="nil"/>
              <w:left w:val="nil"/>
              <w:bottom w:val="single" w:sz="4" w:space="0" w:color="auto"/>
              <w:right w:val="single" w:sz="4" w:space="0" w:color="auto"/>
            </w:tcBorders>
            <w:shd w:val="clear" w:color="auto" w:fill="auto"/>
            <w:noWrap/>
            <w:vAlign w:val="bottom"/>
            <w:hideMark/>
          </w:tcPr>
          <w:p w14:paraId="29472061"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2F7353EE" w14:textId="77777777" w:rsidTr="00AD0707">
        <w:trPr>
          <w:trHeight w:val="2545"/>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505AE5DE"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4A3159D4"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Se deberá considerar la provisión e instalación de una malla de protección para la estación meteorológica con las siguientes características mínimas:</w:t>
            </w:r>
            <w:r w:rsidRPr="002B4C0A">
              <w:rPr>
                <w:rFonts w:ascii="Arial" w:hAnsi="Arial" w:cs="Arial"/>
                <w:sz w:val="19"/>
                <w:szCs w:val="19"/>
                <w:lang w:val="es-BO" w:eastAsia="zh-CN"/>
              </w:rPr>
              <w:br/>
              <w:t>•Cerco perimetral con malla tipo olímpica (alambre galvanizado #10 con apertura de 2”x 2” pulgadas) área 5x5 alto de 1.8m garantizando que todos los implementos de la estación estén correctamente instalados dentro del área.</w:t>
            </w:r>
            <w:r w:rsidRPr="002B4C0A">
              <w:rPr>
                <w:rFonts w:ascii="Arial" w:hAnsi="Arial" w:cs="Arial"/>
                <w:sz w:val="19"/>
                <w:szCs w:val="19"/>
                <w:lang w:val="es-BO" w:eastAsia="zh-CN"/>
              </w:rPr>
              <w:br/>
              <w:t>•Postes de tubo galvanizado FG 2”esq 40 mínimo c/2 metros</w:t>
            </w:r>
            <w:r w:rsidRPr="002B4C0A">
              <w:rPr>
                <w:rFonts w:ascii="Arial" w:hAnsi="Arial" w:cs="Arial"/>
                <w:sz w:val="19"/>
                <w:szCs w:val="19"/>
                <w:lang w:val="es-BO" w:eastAsia="zh-CN"/>
              </w:rPr>
              <w:br/>
              <w:t xml:space="preserve">• Puerta de 1 x 1.90 m con ojales para candado (proveer candado inoxidable de seguridad). </w:t>
            </w:r>
            <w:r w:rsidRPr="002B4C0A">
              <w:rPr>
                <w:rFonts w:ascii="Arial" w:hAnsi="Arial" w:cs="Arial"/>
                <w:sz w:val="19"/>
                <w:szCs w:val="19"/>
                <w:lang w:val="es-BO" w:eastAsia="zh-CN"/>
              </w:rPr>
              <w:br/>
              <w:t>•Protección superior con alambre de púas tipo “Y” (tres filas c/u)</w:t>
            </w:r>
            <w:r w:rsidRPr="002B4C0A">
              <w:rPr>
                <w:rFonts w:ascii="Arial" w:hAnsi="Arial" w:cs="Arial"/>
                <w:sz w:val="19"/>
                <w:szCs w:val="19"/>
                <w:lang w:val="es-BO" w:eastAsia="zh-CN"/>
              </w:rPr>
              <w:br/>
              <w:t>• De contar con un cimiento y sobre cimiento.</w:t>
            </w:r>
            <w:r w:rsidRPr="002B4C0A">
              <w:rPr>
                <w:rFonts w:ascii="Arial" w:hAnsi="Arial" w:cs="Arial"/>
                <w:sz w:val="19"/>
                <w:szCs w:val="19"/>
                <w:lang w:val="es-BO" w:eastAsia="zh-CN"/>
              </w:rPr>
              <w:br/>
              <w:t>Se adjunta en el Formulario 100 del SICOES el plano de cerco perimetral y torre</w:t>
            </w:r>
          </w:p>
        </w:tc>
        <w:tc>
          <w:tcPr>
            <w:tcW w:w="2693" w:type="dxa"/>
            <w:tcBorders>
              <w:top w:val="nil"/>
              <w:left w:val="nil"/>
              <w:bottom w:val="single" w:sz="4" w:space="0" w:color="auto"/>
              <w:right w:val="single" w:sz="4" w:space="0" w:color="auto"/>
            </w:tcBorders>
            <w:shd w:val="clear" w:color="auto" w:fill="auto"/>
            <w:noWrap/>
            <w:vAlign w:val="bottom"/>
            <w:hideMark/>
          </w:tcPr>
          <w:p w14:paraId="624FEE3C"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3C5CD0A4" w14:textId="77777777" w:rsidTr="00AD0707">
        <w:trPr>
          <w:trHeight w:val="402"/>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667AD05"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026597AD" w14:textId="77777777" w:rsidR="002B4C0A" w:rsidRPr="002B4C0A" w:rsidRDefault="002B4C0A" w:rsidP="002B4C0A">
            <w:pPr>
              <w:rPr>
                <w:rFonts w:ascii="Arial" w:hAnsi="Arial" w:cs="Arial"/>
                <w:b/>
                <w:bCs/>
                <w:sz w:val="19"/>
                <w:szCs w:val="19"/>
                <w:lang w:val="es-BO" w:eastAsia="zh-CN"/>
              </w:rPr>
            </w:pPr>
            <w:proofErr w:type="spellStart"/>
            <w:r w:rsidRPr="002B4C0A">
              <w:rPr>
                <w:rFonts w:ascii="Arial" w:hAnsi="Arial" w:cs="Arial"/>
                <w:b/>
                <w:bCs/>
                <w:sz w:val="19"/>
                <w:szCs w:val="19"/>
                <w:lang w:val="es-BO" w:eastAsia="zh-CN"/>
              </w:rPr>
              <w:t>Izaje</w:t>
            </w:r>
            <w:proofErr w:type="spellEnd"/>
            <w:r w:rsidRPr="002B4C0A">
              <w:rPr>
                <w:rFonts w:ascii="Arial" w:hAnsi="Arial" w:cs="Arial"/>
                <w:b/>
                <w:bCs/>
                <w:sz w:val="19"/>
                <w:szCs w:val="19"/>
                <w:lang w:val="es-BO" w:eastAsia="zh-CN"/>
              </w:rPr>
              <w:t xml:space="preserve"> y montado de la torre</w:t>
            </w:r>
          </w:p>
        </w:tc>
        <w:tc>
          <w:tcPr>
            <w:tcW w:w="2693" w:type="dxa"/>
            <w:tcBorders>
              <w:top w:val="nil"/>
              <w:left w:val="nil"/>
              <w:bottom w:val="single" w:sz="4" w:space="0" w:color="auto"/>
              <w:right w:val="single" w:sz="4" w:space="0" w:color="auto"/>
            </w:tcBorders>
            <w:shd w:val="clear" w:color="auto" w:fill="auto"/>
            <w:noWrap/>
            <w:vAlign w:val="bottom"/>
            <w:hideMark/>
          </w:tcPr>
          <w:p w14:paraId="0E7868E5"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0520F81D" w14:textId="77777777" w:rsidTr="00AD0707">
        <w:trPr>
          <w:trHeight w:val="1978"/>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4FBCFDF1"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2066E2A4"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Se deberá considerar la instalación de la torre o mástil para estación meteorológica considerando los siguientes aspectos como mínimo:</w:t>
            </w:r>
            <w:r w:rsidRPr="002B4C0A">
              <w:rPr>
                <w:rFonts w:ascii="Arial" w:hAnsi="Arial" w:cs="Arial"/>
                <w:sz w:val="19"/>
                <w:szCs w:val="19"/>
                <w:lang w:val="es-BO" w:eastAsia="zh-CN"/>
              </w:rPr>
              <w:br/>
              <w:t>•Fundación de hormigón para la torre</w:t>
            </w:r>
            <w:r w:rsidRPr="002B4C0A">
              <w:rPr>
                <w:rFonts w:ascii="Arial" w:hAnsi="Arial" w:cs="Arial"/>
                <w:sz w:val="19"/>
                <w:szCs w:val="19"/>
                <w:lang w:val="es-BO" w:eastAsia="zh-CN"/>
              </w:rPr>
              <w:br/>
              <w:t>•orientación correcta de la torre en dirección predominante del viento</w:t>
            </w:r>
            <w:r w:rsidRPr="002B4C0A">
              <w:rPr>
                <w:rFonts w:ascii="Arial" w:hAnsi="Arial" w:cs="Arial"/>
                <w:sz w:val="19"/>
                <w:szCs w:val="19"/>
                <w:lang w:val="es-BO" w:eastAsia="zh-CN"/>
              </w:rPr>
              <w:br/>
              <w:t>•Se instalara ductos para conductores de conexión a los sensores instalados en la torre</w:t>
            </w:r>
            <w:r w:rsidRPr="002B4C0A">
              <w:rPr>
                <w:rFonts w:ascii="Arial" w:hAnsi="Arial" w:cs="Arial"/>
                <w:sz w:val="19"/>
                <w:szCs w:val="19"/>
                <w:lang w:val="es-BO" w:eastAsia="zh-CN"/>
              </w:rPr>
              <w:br/>
              <w:t>•instalación de sistema de protección atmosférica pararrayos Independiente (el sistema estará aterrado procurando una resistividad inferior o igual a los 5Ω, mediante la instalación de hasta 3 jabalinas)</w:t>
            </w:r>
            <w:r w:rsidRPr="002B4C0A">
              <w:rPr>
                <w:rFonts w:ascii="Arial" w:hAnsi="Arial" w:cs="Arial"/>
                <w:sz w:val="19"/>
                <w:szCs w:val="19"/>
                <w:lang w:val="es-BO" w:eastAsia="zh-CN"/>
              </w:rPr>
              <w:br/>
              <w:t>•Pintado de la torre en 3 secciones, dos de rojo y uno de blanco.</w:t>
            </w:r>
            <w:r w:rsidRPr="002B4C0A">
              <w:rPr>
                <w:rFonts w:ascii="Arial" w:hAnsi="Arial" w:cs="Arial"/>
                <w:sz w:val="19"/>
                <w:szCs w:val="19"/>
                <w:lang w:val="es-BO" w:eastAsia="zh-CN"/>
              </w:rPr>
              <w:br/>
              <w:t>Se adjunta en el Formulario 100 del SICOES el plano de cerco perimetral y torre</w:t>
            </w:r>
          </w:p>
        </w:tc>
        <w:tc>
          <w:tcPr>
            <w:tcW w:w="2693" w:type="dxa"/>
            <w:tcBorders>
              <w:top w:val="nil"/>
              <w:left w:val="nil"/>
              <w:bottom w:val="single" w:sz="4" w:space="0" w:color="auto"/>
              <w:right w:val="single" w:sz="4" w:space="0" w:color="auto"/>
            </w:tcBorders>
            <w:shd w:val="clear" w:color="auto" w:fill="auto"/>
            <w:noWrap/>
            <w:vAlign w:val="bottom"/>
            <w:hideMark/>
          </w:tcPr>
          <w:p w14:paraId="26116A1F"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1C92B6A6" w14:textId="77777777" w:rsidTr="00AD0707">
        <w:trPr>
          <w:trHeight w:val="934"/>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5CDB23A3"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lastRenderedPageBreak/>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5DF2F968"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Instalación de sensores</w:t>
            </w:r>
          </w:p>
        </w:tc>
        <w:tc>
          <w:tcPr>
            <w:tcW w:w="2693" w:type="dxa"/>
            <w:tcBorders>
              <w:top w:val="nil"/>
              <w:left w:val="nil"/>
              <w:bottom w:val="single" w:sz="4" w:space="0" w:color="auto"/>
              <w:right w:val="single" w:sz="4" w:space="0" w:color="auto"/>
            </w:tcBorders>
            <w:shd w:val="clear" w:color="auto" w:fill="auto"/>
            <w:noWrap/>
            <w:vAlign w:val="bottom"/>
            <w:hideMark/>
          </w:tcPr>
          <w:p w14:paraId="4D56F8C7"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1D38AE0A" w14:textId="77777777" w:rsidTr="00AD0707">
        <w:trPr>
          <w:trHeight w:val="2259"/>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4375B54D"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15B93141"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Se deberá realizar la instalación de los sensores para estación meteorológica considerando los siguientes aspectos como mínimo:</w:t>
            </w:r>
            <w:r w:rsidRPr="002B4C0A">
              <w:rPr>
                <w:rFonts w:ascii="Arial" w:hAnsi="Arial" w:cs="Arial"/>
                <w:sz w:val="19"/>
                <w:szCs w:val="19"/>
                <w:lang w:val="es-BO" w:eastAsia="zh-CN"/>
              </w:rPr>
              <w:br/>
              <w:t>•Se realizara la instalación de todos los sensores, de acuerdo a la guía de instrumentos y métodos de observación meteorológica de la organización mundial de meteorología (OMM)</w:t>
            </w:r>
            <w:r w:rsidRPr="002B4C0A">
              <w:rPr>
                <w:rFonts w:ascii="Arial" w:hAnsi="Arial" w:cs="Arial"/>
                <w:sz w:val="19"/>
                <w:szCs w:val="19"/>
                <w:lang w:val="es-BO" w:eastAsia="zh-CN"/>
              </w:rPr>
              <w:br/>
              <w:t xml:space="preserve">•Los cables de conexión entre los sensores y el </w:t>
            </w:r>
            <w:proofErr w:type="spellStart"/>
            <w:r w:rsidRPr="002B4C0A">
              <w:rPr>
                <w:rFonts w:ascii="Arial" w:hAnsi="Arial" w:cs="Arial"/>
                <w:sz w:val="19"/>
                <w:szCs w:val="19"/>
                <w:lang w:val="es-BO" w:eastAsia="zh-CN"/>
              </w:rPr>
              <w:t>logger</w:t>
            </w:r>
            <w:proofErr w:type="spellEnd"/>
            <w:r w:rsidRPr="002B4C0A">
              <w:rPr>
                <w:rFonts w:ascii="Arial" w:hAnsi="Arial" w:cs="Arial"/>
                <w:sz w:val="19"/>
                <w:szCs w:val="19"/>
                <w:lang w:val="es-BO" w:eastAsia="zh-CN"/>
              </w:rPr>
              <w:t>, serán instalados dentro de ductos de diámetro suficiente (tipo tubo PVC o similar), los mismos que estarán dispuestos a un nivel inferior a 15 cm de la superficie del terreno.</w:t>
            </w:r>
          </w:p>
        </w:tc>
        <w:tc>
          <w:tcPr>
            <w:tcW w:w="2693" w:type="dxa"/>
            <w:tcBorders>
              <w:top w:val="nil"/>
              <w:left w:val="nil"/>
              <w:bottom w:val="single" w:sz="4" w:space="0" w:color="auto"/>
              <w:right w:val="single" w:sz="4" w:space="0" w:color="auto"/>
            </w:tcBorders>
            <w:shd w:val="clear" w:color="auto" w:fill="auto"/>
            <w:noWrap/>
            <w:vAlign w:val="bottom"/>
            <w:hideMark/>
          </w:tcPr>
          <w:p w14:paraId="7CA33BC3"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6BA18A66" w14:textId="77777777" w:rsidTr="00AD0707">
        <w:trPr>
          <w:trHeight w:val="402"/>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22797566"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289993A3"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Pruebas de funcionamiento</w:t>
            </w:r>
          </w:p>
        </w:tc>
        <w:tc>
          <w:tcPr>
            <w:tcW w:w="2693" w:type="dxa"/>
            <w:tcBorders>
              <w:top w:val="nil"/>
              <w:left w:val="nil"/>
              <w:bottom w:val="single" w:sz="4" w:space="0" w:color="auto"/>
              <w:right w:val="single" w:sz="4" w:space="0" w:color="auto"/>
            </w:tcBorders>
            <w:shd w:val="clear" w:color="auto" w:fill="auto"/>
            <w:noWrap/>
            <w:vAlign w:val="bottom"/>
            <w:hideMark/>
          </w:tcPr>
          <w:p w14:paraId="26C195EE"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33A6A1FC" w14:textId="77777777" w:rsidTr="00AD0707">
        <w:trPr>
          <w:trHeight w:val="1099"/>
          <w:jc w:val="center"/>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2F475B13" w14:textId="77777777" w:rsidR="002B4C0A" w:rsidRPr="002B4C0A" w:rsidRDefault="002B4C0A" w:rsidP="002B4C0A">
            <w:pPr>
              <w:rPr>
                <w:rFonts w:ascii="Arial" w:hAnsi="Arial" w:cs="Arial"/>
                <w:b/>
                <w:bCs/>
                <w:sz w:val="19"/>
                <w:szCs w:val="19"/>
                <w:lang w:val="es-BO" w:eastAsia="zh-CN"/>
              </w:rPr>
            </w:pPr>
            <w:r w:rsidRPr="002B4C0A">
              <w:rPr>
                <w:rFonts w:ascii="Arial" w:hAnsi="Arial" w:cs="Arial"/>
                <w:b/>
                <w:bCs/>
                <w:sz w:val="19"/>
                <w:szCs w:val="19"/>
                <w:lang w:val="es-BO" w:eastAsia="zh-CN"/>
              </w:rPr>
              <w:t> </w:t>
            </w:r>
          </w:p>
        </w:tc>
        <w:tc>
          <w:tcPr>
            <w:tcW w:w="6243" w:type="dxa"/>
            <w:gridSpan w:val="3"/>
            <w:tcBorders>
              <w:top w:val="single" w:sz="4" w:space="0" w:color="auto"/>
              <w:left w:val="nil"/>
              <w:bottom w:val="single" w:sz="4" w:space="0" w:color="auto"/>
              <w:right w:val="single" w:sz="4" w:space="0" w:color="auto"/>
            </w:tcBorders>
            <w:shd w:val="clear" w:color="auto" w:fill="auto"/>
            <w:vAlign w:val="center"/>
            <w:hideMark/>
          </w:tcPr>
          <w:p w14:paraId="5F7DB0A8"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 La funcionalidad de los equipos deberá ser verificada por el proveedor previo a la instalación y recepción. </w:t>
            </w:r>
            <w:r w:rsidRPr="002B4C0A">
              <w:rPr>
                <w:rFonts w:ascii="Arial" w:hAnsi="Arial" w:cs="Arial"/>
                <w:sz w:val="19"/>
                <w:szCs w:val="19"/>
                <w:lang w:val="es-BO" w:eastAsia="zh-CN"/>
              </w:rPr>
              <w:br w:type="page"/>
              <w:t xml:space="preserve">•Una vez concluida la implementación de los equipos ofertados se realizará de forma conjunta con el personal técnico que el CONTRATANTE defina, a cargo de la operación de </w:t>
            </w:r>
            <w:proofErr w:type="gramStart"/>
            <w:r w:rsidRPr="002B4C0A">
              <w:rPr>
                <w:rFonts w:ascii="Arial" w:hAnsi="Arial" w:cs="Arial"/>
                <w:sz w:val="19"/>
                <w:szCs w:val="19"/>
                <w:lang w:val="es-BO" w:eastAsia="zh-CN"/>
              </w:rPr>
              <w:t>las estación</w:t>
            </w:r>
            <w:proofErr w:type="gramEnd"/>
            <w:r w:rsidRPr="002B4C0A">
              <w:rPr>
                <w:rFonts w:ascii="Arial" w:hAnsi="Arial" w:cs="Arial"/>
                <w:sz w:val="19"/>
                <w:szCs w:val="19"/>
                <w:lang w:val="es-BO" w:eastAsia="zh-CN"/>
              </w:rPr>
              <w:t>, la inspección física de la instalación de los equipos como así también las pruebas de funcionamiento.</w:t>
            </w:r>
          </w:p>
        </w:tc>
        <w:tc>
          <w:tcPr>
            <w:tcW w:w="2693" w:type="dxa"/>
            <w:tcBorders>
              <w:top w:val="nil"/>
              <w:left w:val="nil"/>
              <w:bottom w:val="single" w:sz="4" w:space="0" w:color="auto"/>
              <w:right w:val="single" w:sz="4" w:space="0" w:color="auto"/>
            </w:tcBorders>
            <w:shd w:val="clear" w:color="auto" w:fill="auto"/>
            <w:noWrap/>
            <w:vAlign w:val="bottom"/>
            <w:hideMark/>
          </w:tcPr>
          <w:p w14:paraId="73EF052E"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r>
      <w:tr w:rsidR="002B4C0A" w:rsidRPr="002B4C0A" w14:paraId="7F66AD1F" w14:textId="77777777" w:rsidTr="00AD0707">
        <w:trPr>
          <w:trHeight w:val="612"/>
          <w:jc w:val="center"/>
        </w:trPr>
        <w:tc>
          <w:tcPr>
            <w:tcW w:w="7083"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1AA10628" w14:textId="77777777" w:rsidR="002B4C0A" w:rsidRPr="002B4C0A" w:rsidRDefault="002B4C0A" w:rsidP="002B4C0A">
            <w:pPr>
              <w:rPr>
                <w:rFonts w:ascii="Century Gothic" w:hAnsi="Century Gothic" w:cs="Calibri"/>
                <w:b/>
                <w:bCs/>
                <w:color w:val="FFFFFF"/>
                <w:sz w:val="20"/>
                <w:szCs w:val="20"/>
                <w:u w:val="single"/>
                <w:lang w:val="es-BO" w:eastAsia="zh-CN"/>
              </w:rPr>
            </w:pPr>
            <w:r w:rsidRPr="002B4C0A">
              <w:rPr>
                <w:rFonts w:ascii="Century Gothic" w:hAnsi="Century Gothic" w:cs="Calibri"/>
                <w:b/>
                <w:bCs/>
                <w:color w:val="FFFFFF"/>
                <w:sz w:val="20"/>
                <w:szCs w:val="20"/>
                <w:u w:val="single"/>
                <w:lang w:val="es-BO" w:eastAsia="zh-CN"/>
              </w:rPr>
              <w:t>CONDICIONES PARA LA PROVISIÓN DE LOS BIENES</w:t>
            </w:r>
          </w:p>
        </w:tc>
        <w:tc>
          <w:tcPr>
            <w:tcW w:w="2693" w:type="dxa"/>
            <w:tcBorders>
              <w:top w:val="nil"/>
              <w:left w:val="nil"/>
              <w:bottom w:val="single" w:sz="4" w:space="0" w:color="auto"/>
              <w:right w:val="single" w:sz="4" w:space="0" w:color="auto"/>
            </w:tcBorders>
            <w:shd w:val="clear" w:color="auto" w:fill="auto"/>
            <w:vAlign w:val="center"/>
            <w:hideMark/>
          </w:tcPr>
          <w:p w14:paraId="2E75FC8E"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0A5745AA" w14:textId="77777777" w:rsidTr="00AD0707">
        <w:trPr>
          <w:trHeight w:val="27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C80CA"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LUGAR DE ENTREGA:</w:t>
            </w:r>
          </w:p>
        </w:tc>
        <w:tc>
          <w:tcPr>
            <w:tcW w:w="2693" w:type="dxa"/>
            <w:tcBorders>
              <w:top w:val="nil"/>
              <w:left w:val="nil"/>
              <w:bottom w:val="single" w:sz="4" w:space="0" w:color="auto"/>
              <w:right w:val="single" w:sz="4" w:space="0" w:color="auto"/>
            </w:tcBorders>
            <w:shd w:val="clear" w:color="auto" w:fill="auto"/>
            <w:vAlign w:val="center"/>
            <w:hideMark/>
          </w:tcPr>
          <w:p w14:paraId="77B5890A"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7CDF09CA" w14:textId="77777777" w:rsidTr="00AD0707">
        <w:trPr>
          <w:trHeight w:val="2117"/>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183624"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Se considerara de la siguiente forma:</w:t>
            </w:r>
            <w:r w:rsidRPr="002B4C0A">
              <w:rPr>
                <w:rFonts w:ascii="Arial" w:hAnsi="Arial" w:cs="Arial"/>
                <w:sz w:val="19"/>
                <w:szCs w:val="19"/>
                <w:lang w:val="es-BO" w:eastAsia="zh-CN"/>
              </w:rPr>
              <w:br/>
              <w:t xml:space="preserve">La totalidad de los bienes (equipos nuevos) requeridos deberán ser entregados en oficina central de ENDE, ciudad de Cochabamba, Calle Colombia N°655 casi </w:t>
            </w:r>
            <w:proofErr w:type="spellStart"/>
            <w:r w:rsidRPr="002B4C0A">
              <w:rPr>
                <w:rFonts w:ascii="Arial" w:hAnsi="Arial" w:cs="Arial"/>
                <w:sz w:val="19"/>
                <w:szCs w:val="19"/>
                <w:lang w:val="es-BO" w:eastAsia="zh-CN"/>
              </w:rPr>
              <w:t>Falsuri</w:t>
            </w:r>
            <w:proofErr w:type="spellEnd"/>
            <w:r w:rsidRPr="002B4C0A">
              <w:rPr>
                <w:rFonts w:ascii="Arial" w:hAnsi="Arial" w:cs="Arial"/>
                <w:sz w:val="19"/>
                <w:szCs w:val="19"/>
                <w:lang w:val="es-BO" w:eastAsia="zh-CN"/>
              </w:rPr>
              <w:t>.</w:t>
            </w:r>
            <w:r w:rsidRPr="002B4C0A">
              <w:rPr>
                <w:rFonts w:ascii="Arial" w:hAnsi="Arial" w:cs="Arial"/>
                <w:sz w:val="19"/>
                <w:szCs w:val="19"/>
                <w:lang w:val="es-BO" w:eastAsia="zh-CN"/>
              </w:rPr>
              <w:br/>
              <w:t xml:space="preserve">Una vez recepcionado todos los equipos, en coordinación con ENDE, deberán ser instalados y puestos en funcionamiento, en el sitio de instalación dispuesto. </w:t>
            </w:r>
            <w:r w:rsidRPr="002B4C0A">
              <w:rPr>
                <w:rFonts w:ascii="Arial" w:hAnsi="Arial" w:cs="Arial"/>
                <w:sz w:val="19"/>
                <w:szCs w:val="19"/>
                <w:lang w:val="es-BO" w:eastAsia="zh-CN"/>
              </w:rPr>
              <w:br/>
              <w:t>Deben ser instalados en el sitio denominado Totora Pampa en las coordenadas UTM: 752604.99 m E y 8020785.15 m S (zona 19k), considerando todos los elementos para su correcta instalación y protección.</w:t>
            </w:r>
            <w:r w:rsidRPr="002B4C0A">
              <w:rPr>
                <w:rFonts w:ascii="Arial" w:hAnsi="Arial" w:cs="Arial"/>
                <w:sz w:val="19"/>
                <w:szCs w:val="19"/>
                <w:lang w:val="es-BO" w:eastAsia="zh-CN"/>
              </w:rPr>
              <w:br/>
              <w:t>Se realizará la instalación de la estación de manera que se garantice la correcta medición de las variables meteorológicas.</w:t>
            </w:r>
            <w:r w:rsidRPr="002B4C0A">
              <w:rPr>
                <w:rFonts w:ascii="Arial" w:hAnsi="Arial" w:cs="Arial"/>
                <w:sz w:val="19"/>
                <w:szCs w:val="19"/>
                <w:lang w:val="es-BO" w:eastAsia="zh-CN"/>
              </w:rPr>
              <w:br/>
            </w:r>
            <w:r w:rsidRPr="002B4C0A">
              <w:rPr>
                <w:rFonts w:ascii="Arial" w:hAnsi="Arial" w:cs="Arial"/>
                <w:sz w:val="19"/>
                <w:szCs w:val="19"/>
                <w:lang w:val="es-BO" w:eastAsia="zh-CN"/>
              </w:rPr>
              <w:br/>
              <w:t xml:space="preserve">Los costos transporte, descargo y manipuleo de los bienes hasta la disposición final corren por cuenta y costo del proveedor. </w:t>
            </w:r>
          </w:p>
        </w:tc>
        <w:tc>
          <w:tcPr>
            <w:tcW w:w="2693" w:type="dxa"/>
            <w:tcBorders>
              <w:top w:val="nil"/>
              <w:left w:val="nil"/>
              <w:bottom w:val="single" w:sz="4" w:space="0" w:color="auto"/>
              <w:right w:val="single" w:sz="4" w:space="0" w:color="auto"/>
            </w:tcBorders>
            <w:shd w:val="clear" w:color="auto" w:fill="auto"/>
            <w:vAlign w:val="center"/>
            <w:hideMark/>
          </w:tcPr>
          <w:p w14:paraId="28E1E370"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3C2568A8" w14:textId="77777777" w:rsidTr="00AD0707">
        <w:trPr>
          <w:trHeight w:val="27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7CE0"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METODO DE SELECION</w:t>
            </w:r>
          </w:p>
        </w:tc>
        <w:tc>
          <w:tcPr>
            <w:tcW w:w="2693" w:type="dxa"/>
            <w:tcBorders>
              <w:top w:val="nil"/>
              <w:left w:val="nil"/>
              <w:bottom w:val="single" w:sz="4" w:space="0" w:color="auto"/>
              <w:right w:val="single" w:sz="4" w:space="0" w:color="auto"/>
            </w:tcBorders>
            <w:shd w:val="clear" w:color="auto" w:fill="auto"/>
            <w:vAlign w:val="center"/>
            <w:hideMark/>
          </w:tcPr>
          <w:p w14:paraId="4FCE65D4"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02779600" w14:textId="77777777" w:rsidTr="00AD0707">
        <w:trPr>
          <w:trHeight w:val="480"/>
          <w:jc w:val="center"/>
        </w:trPr>
        <w:tc>
          <w:tcPr>
            <w:tcW w:w="70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22CCB6D"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Precio evaluado </w:t>
            </w:r>
            <w:proofErr w:type="spellStart"/>
            <w:r w:rsidRPr="002B4C0A">
              <w:rPr>
                <w:rFonts w:ascii="Arial" w:hAnsi="Arial" w:cs="Arial"/>
                <w:sz w:val="19"/>
                <w:szCs w:val="19"/>
                <w:lang w:val="es-BO" w:eastAsia="zh-CN"/>
              </w:rPr>
              <w:t>mas</w:t>
            </w:r>
            <w:proofErr w:type="spellEnd"/>
            <w:r w:rsidRPr="002B4C0A">
              <w:rPr>
                <w:rFonts w:ascii="Arial" w:hAnsi="Arial" w:cs="Arial"/>
                <w:sz w:val="19"/>
                <w:szCs w:val="19"/>
                <w:lang w:val="es-BO" w:eastAsia="zh-CN"/>
              </w:rPr>
              <w:t xml:space="preserve"> bajo</w:t>
            </w:r>
          </w:p>
        </w:tc>
        <w:tc>
          <w:tcPr>
            <w:tcW w:w="2693" w:type="dxa"/>
            <w:tcBorders>
              <w:top w:val="nil"/>
              <w:left w:val="nil"/>
              <w:bottom w:val="single" w:sz="4" w:space="0" w:color="auto"/>
              <w:right w:val="single" w:sz="4" w:space="0" w:color="auto"/>
            </w:tcBorders>
            <w:shd w:val="clear" w:color="auto" w:fill="auto"/>
            <w:vAlign w:val="center"/>
            <w:hideMark/>
          </w:tcPr>
          <w:p w14:paraId="0B84D8A3"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319D7DF8" w14:textId="77777777" w:rsidTr="00AD0707">
        <w:trPr>
          <w:trHeight w:val="27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22B9F"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FORMA DE ADJUDICACION</w:t>
            </w:r>
          </w:p>
        </w:tc>
        <w:tc>
          <w:tcPr>
            <w:tcW w:w="2693" w:type="dxa"/>
            <w:tcBorders>
              <w:top w:val="nil"/>
              <w:left w:val="nil"/>
              <w:bottom w:val="single" w:sz="4" w:space="0" w:color="auto"/>
              <w:right w:val="single" w:sz="4" w:space="0" w:color="auto"/>
            </w:tcBorders>
            <w:shd w:val="clear" w:color="auto" w:fill="auto"/>
            <w:vAlign w:val="center"/>
            <w:hideMark/>
          </w:tcPr>
          <w:p w14:paraId="74105518"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0364520E" w14:textId="77777777" w:rsidTr="00AD0707">
        <w:trPr>
          <w:trHeight w:val="435"/>
          <w:jc w:val="center"/>
        </w:trPr>
        <w:tc>
          <w:tcPr>
            <w:tcW w:w="70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F65D80"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Por  el Total</w:t>
            </w:r>
          </w:p>
        </w:tc>
        <w:tc>
          <w:tcPr>
            <w:tcW w:w="2693" w:type="dxa"/>
            <w:tcBorders>
              <w:top w:val="nil"/>
              <w:left w:val="nil"/>
              <w:bottom w:val="single" w:sz="4" w:space="0" w:color="auto"/>
              <w:right w:val="single" w:sz="4" w:space="0" w:color="auto"/>
            </w:tcBorders>
            <w:shd w:val="clear" w:color="auto" w:fill="auto"/>
            <w:vAlign w:val="center"/>
            <w:hideMark/>
          </w:tcPr>
          <w:p w14:paraId="636DB923"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5C1777F9" w14:textId="77777777" w:rsidTr="00AD0707">
        <w:trPr>
          <w:trHeight w:val="409"/>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CA180"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PLAZO DE ENTREGA:</w:t>
            </w:r>
          </w:p>
        </w:tc>
        <w:tc>
          <w:tcPr>
            <w:tcW w:w="2693" w:type="dxa"/>
            <w:tcBorders>
              <w:top w:val="nil"/>
              <w:left w:val="nil"/>
              <w:bottom w:val="single" w:sz="4" w:space="0" w:color="auto"/>
              <w:right w:val="single" w:sz="4" w:space="0" w:color="auto"/>
            </w:tcBorders>
            <w:shd w:val="clear" w:color="auto" w:fill="auto"/>
            <w:vAlign w:val="center"/>
            <w:hideMark/>
          </w:tcPr>
          <w:p w14:paraId="0BBC911B"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1DE740A9" w14:textId="77777777" w:rsidTr="00AD0707">
        <w:trPr>
          <w:trHeight w:val="766"/>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626A05"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El proveedor hará la entrega de la totalidad de bienes, en un periodo no mayor a 45 días calendario, a partir del siguiente día hábil de la suscripción del contrato, si el último día del plazo establecido cae en día feriado o día no hábil, la entrega de la totalidad de equipos requeridos, se la realizará al siguiente día hábil.</w:t>
            </w:r>
          </w:p>
        </w:tc>
        <w:tc>
          <w:tcPr>
            <w:tcW w:w="2693" w:type="dxa"/>
            <w:tcBorders>
              <w:top w:val="nil"/>
              <w:left w:val="nil"/>
              <w:bottom w:val="single" w:sz="4" w:space="0" w:color="auto"/>
              <w:right w:val="single" w:sz="4" w:space="0" w:color="auto"/>
            </w:tcBorders>
            <w:shd w:val="clear" w:color="auto" w:fill="auto"/>
            <w:vAlign w:val="center"/>
            <w:hideMark/>
          </w:tcPr>
          <w:p w14:paraId="5989FE22"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20AA0379" w14:textId="77777777" w:rsidTr="00AD0707">
        <w:trPr>
          <w:trHeight w:val="42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852DC"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GARANTÍA</w:t>
            </w:r>
          </w:p>
        </w:tc>
        <w:tc>
          <w:tcPr>
            <w:tcW w:w="2693" w:type="dxa"/>
            <w:tcBorders>
              <w:top w:val="nil"/>
              <w:left w:val="nil"/>
              <w:bottom w:val="single" w:sz="4" w:space="0" w:color="auto"/>
              <w:right w:val="single" w:sz="4" w:space="0" w:color="auto"/>
            </w:tcBorders>
            <w:shd w:val="clear" w:color="auto" w:fill="auto"/>
            <w:vAlign w:val="center"/>
            <w:hideMark/>
          </w:tcPr>
          <w:p w14:paraId="137F95FF"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06AD267D" w14:textId="77777777" w:rsidTr="00AD0707">
        <w:trPr>
          <w:trHeight w:val="699"/>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53F666"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Garantía de técnica </w:t>
            </w:r>
            <w:r w:rsidRPr="002B4C0A">
              <w:rPr>
                <w:rFonts w:ascii="Arial" w:hAnsi="Arial" w:cs="Arial"/>
                <w:sz w:val="19"/>
                <w:szCs w:val="19"/>
                <w:lang w:val="es-BO" w:eastAsia="zh-CN"/>
              </w:rPr>
              <w:br w:type="page"/>
              <w:t xml:space="preserve">Los bienes ofrecidos bajo estas especificaciones, deberán estar cubierto en el Contrato resultante de la evaluación, por la garantía del proveedor. Los términos de esta garantía deberá indicarse explícitamente en la </w:t>
            </w:r>
            <w:r w:rsidRPr="002B4C0A">
              <w:rPr>
                <w:rFonts w:ascii="Arial" w:hAnsi="Arial" w:cs="Arial"/>
                <w:sz w:val="19"/>
                <w:szCs w:val="19"/>
                <w:lang w:val="es-BO" w:eastAsia="zh-CN"/>
              </w:rPr>
              <w:lastRenderedPageBreak/>
              <w:t xml:space="preserve">propuesta, considerándose como mínimo 12 (doce meses) a partir de la recepción definitiva en los sitios definidos. </w:t>
            </w:r>
            <w:r w:rsidRPr="002B4C0A">
              <w:rPr>
                <w:rFonts w:ascii="Arial" w:hAnsi="Arial" w:cs="Arial"/>
                <w:sz w:val="19"/>
                <w:szCs w:val="19"/>
                <w:lang w:val="es-BO" w:eastAsia="zh-CN"/>
              </w:rPr>
              <w:br w:type="page"/>
            </w:r>
            <w:r w:rsidRPr="002B4C0A">
              <w:rPr>
                <w:rFonts w:ascii="Arial" w:hAnsi="Arial" w:cs="Arial"/>
                <w:sz w:val="19"/>
                <w:szCs w:val="19"/>
                <w:lang w:val="es-BO" w:eastAsia="zh-CN"/>
              </w:rPr>
              <w:br w:type="page"/>
              <w:t>El proveedor deberá contar con los accesorios y partes necesarias de la estación (con características y calidad  igual o superior), de manera de evitar la paralización de la operación de la misma, por periodos prolongados en caso de presentarse  fallas en el funcionamiento, el plazo para la reposición de cualquier elemento no deberá superar en ningún caso  60 días calendarios, posterior al reporte por parte de ENDE del mal funcionamiento del mismo. ( dentro del periodo de vigencia de la garantía técnica)</w:t>
            </w:r>
            <w:r w:rsidRPr="002B4C0A">
              <w:rPr>
                <w:rFonts w:ascii="Arial" w:hAnsi="Arial" w:cs="Arial"/>
                <w:sz w:val="19"/>
                <w:szCs w:val="19"/>
                <w:lang w:val="es-BO" w:eastAsia="zh-CN"/>
              </w:rPr>
              <w:br w:type="page"/>
            </w:r>
            <w:r w:rsidRPr="002B4C0A">
              <w:rPr>
                <w:rFonts w:ascii="Arial" w:hAnsi="Arial" w:cs="Arial"/>
                <w:sz w:val="19"/>
                <w:szCs w:val="19"/>
                <w:lang w:val="es-BO" w:eastAsia="zh-CN"/>
              </w:rPr>
              <w:br w:type="page"/>
              <w:t>Seguro contra todo riesgo</w:t>
            </w:r>
            <w:r w:rsidRPr="002B4C0A">
              <w:rPr>
                <w:rFonts w:ascii="Arial" w:hAnsi="Arial" w:cs="Arial"/>
                <w:sz w:val="19"/>
                <w:szCs w:val="19"/>
                <w:lang w:val="es-BO" w:eastAsia="zh-CN"/>
              </w:rPr>
              <w:br w:type="page"/>
              <w:t xml:space="preserve">El Proveedor deberá contratar a su costo, una Póliza de seguro a nombre de ENDE para la totalidad de los bienes en las condiciones finales ( instalados en el sitio dispuesto), que deberá tener una vigencia de al menos 60 días calendario posteriores a la recepción definitiva de los bienes. </w:t>
            </w:r>
            <w:r w:rsidRPr="002B4C0A">
              <w:rPr>
                <w:rFonts w:ascii="Arial" w:hAnsi="Arial" w:cs="Arial"/>
                <w:sz w:val="19"/>
                <w:szCs w:val="19"/>
                <w:lang w:val="es-BO" w:eastAsia="zh-CN"/>
              </w:rPr>
              <w:br w:type="page"/>
            </w:r>
            <w:r w:rsidRPr="002B4C0A">
              <w:rPr>
                <w:rFonts w:ascii="Arial" w:hAnsi="Arial" w:cs="Arial"/>
                <w:sz w:val="19"/>
                <w:szCs w:val="19"/>
                <w:lang w:val="es-BO" w:eastAsia="zh-CN"/>
              </w:rPr>
              <w:br w:type="page"/>
              <w:t>Garantía a Primer Requerimiento</w:t>
            </w:r>
            <w:r w:rsidRPr="002B4C0A">
              <w:rPr>
                <w:rFonts w:ascii="Arial" w:hAnsi="Arial" w:cs="Arial"/>
                <w:sz w:val="19"/>
                <w:szCs w:val="19"/>
                <w:lang w:val="es-BO" w:eastAsia="zh-CN"/>
              </w:rPr>
              <w:br w:type="page"/>
              <w:t>El proponente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calendario posteriores a la fecha prevista para la entrega definitiva del bien.</w:t>
            </w:r>
            <w:r w:rsidRPr="002B4C0A">
              <w:rPr>
                <w:rFonts w:ascii="Arial" w:hAnsi="Arial" w:cs="Arial"/>
                <w:sz w:val="19"/>
                <w:szCs w:val="19"/>
                <w:lang w:val="es-BO" w:eastAsia="zh-CN"/>
              </w:rPr>
              <w:br w:type="page"/>
            </w:r>
            <w:r w:rsidRPr="002B4C0A">
              <w:rPr>
                <w:rFonts w:ascii="Arial" w:hAnsi="Arial" w:cs="Arial"/>
                <w:sz w:val="19"/>
                <w:szCs w:val="19"/>
                <w:lang w:val="es-BO" w:eastAsia="zh-CN"/>
              </w:rPr>
              <w:br w:type="page"/>
            </w:r>
          </w:p>
        </w:tc>
        <w:tc>
          <w:tcPr>
            <w:tcW w:w="2693" w:type="dxa"/>
            <w:tcBorders>
              <w:top w:val="nil"/>
              <w:left w:val="nil"/>
              <w:bottom w:val="single" w:sz="4" w:space="0" w:color="auto"/>
              <w:right w:val="single" w:sz="4" w:space="0" w:color="auto"/>
            </w:tcBorders>
            <w:shd w:val="clear" w:color="auto" w:fill="auto"/>
            <w:vAlign w:val="center"/>
            <w:hideMark/>
          </w:tcPr>
          <w:p w14:paraId="71207ECB"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lastRenderedPageBreak/>
              <w:t> </w:t>
            </w:r>
          </w:p>
        </w:tc>
      </w:tr>
      <w:tr w:rsidR="002B4C0A" w:rsidRPr="002B4C0A" w14:paraId="39CEF21B" w14:textId="77777777" w:rsidTr="00AD0707">
        <w:trPr>
          <w:trHeight w:val="398"/>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3CE3"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lastRenderedPageBreak/>
              <w:t>INSPECCIÓN O PRUEBAS</w:t>
            </w:r>
          </w:p>
        </w:tc>
        <w:tc>
          <w:tcPr>
            <w:tcW w:w="2693" w:type="dxa"/>
            <w:tcBorders>
              <w:top w:val="nil"/>
              <w:left w:val="nil"/>
              <w:bottom w:val="single" w:sz="4" w:space="0" w:color="auto"/>
              <w:right w:val="single" w:sz="4" w:space="0" w:color="auto"/>
            </w:tcBorders>
            <w:shd w:val="clear" w:color="auto" w:fill="auto"/>
            <w:vAlign w:val="center"/>
            <w:hideMark/>
          </w:tcPr>
          <w:p w14:paraId="0CEEA224"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23F70729" w14:textId="77777777" w:rsidTr="00AD0707">
        <w:trPr>
          <w:trHeight w:val="155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2AC408"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Para la recepción del bien, la comisión de recepción de ENDE, conjuntamente con el proveedor, realizará las inspecciones y pruebas necesarias para verificar el cumplimiento de las especificaciones técnicas, se suscribirá un acta de conformidad </w:t>
            </w:r>
            <w:proofErr w:type="gramStart"/>
            <w:r w:rsidRPr="002B4C0A">
              <w:rPr>
                <w:rFonts w:ascii="Arial" w:hAnsi="Arial" w:cs="Arial"/>
                <w:sz w:val="19"/>
                <w:szCs w:val="19"/>
                <w:lang w:val="es-BO" w:eastAsia="zh-CN"/>
              </w:rPr>
              <w:t>( comisión</w:t>
            </w:r>
            <w:proofErr w:type="gramEnd"/>
            <w:r w:rsidRPr="002B4C0A">
              <w:rPr>
                <w:rFonts w:ascii="Arial" w:hAnsi="Arial" w:cs="Arial"/>
                <w:sz w:val="19"/>
                <w:szCs w:val="19"/>
                <w:lang w:val="es-BO" w:eastAsia="zh-CN"/>
              </w:rPr>
              <w:t xml:space="preserve"> de ENDE y Proveedor), donde se detallaran los bienes recibidos, siempre y cuando estos hayan cumplido o superado las características detalladas en las especificaciones técnicas y la oferta del proveedor. Todos los equipos deberán ser nuevos.</w:t>
            </w:r>
          </w:p>
        </w:tc>
        <w:tc>
          <w:tcPr>
            <w:tcW w:w="2693" w:type="dxa"/>
            <w:tcBorders>
              <w:top w:val="nil"/>
              <w:left w:val="nil"/>
              <w:bottom w:val="single" w:sz="4" w:space="0" w:color="auto"/>
              <w:right w:val="single" w:sz="4" w:space="0" w:color="auto"/>
            </w:tcBorders>
            <w:shd w:val="clear" w:color="auto" w:fill="auto"/>
            <w:vAlign w:val="center"/>
            <w:hideMark/>
          </w:tcPr>
          <w:p w14:paraId="2AAF5906"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3F659730" w14:textId="77777777" w:rsidTr="00AD0707">
        <w:trPr>
          <w:trHeight w:val="443"/>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6A6A"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FORMA DE PAGO:</w:t>
            </w:r>
          </w:p>
        </w:tc>
        <w:tc>
          <w:tcPr>
            <w:tcW w:w="2693" w:type="dxa"/>
            <w:tcBorders>
              <w:top w:val="nil"/>
              <w:left w:val="nil"/>
              <w:bottom w:val="single" w:sz="4" w:space="0" w:color="auto"/>
              <w:right w:val="single" w:sz="4" w:space="0" w:color="auto"/>
            </w:tcBorders>
            <w:shd w:val="clear" w:color="auto" w:fill="auto"/>
            <w:vAlign w:val="center"/>
            <w:hideMark/>
          </w:tcPr>
          <w:p w14:paraId="14313908"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65A24928" w14:textId="77777777" w:rsidTr="00AD0707">
        <w:trPr>
          <w:trHeight w:val="1103"/>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65D784"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w:t>
            </w:r>
          </w:p>
        </w:tc>
        <w:tc>
          <w:tcPr>
            <w:tcW w:w="2693" w:type="dxa"/>
            <w:tcBorders>
              <w:top w:val="nil"/>
              <w:left w:val="nil"/>
              <w:bottom w:val="single" w:sz="4" w:space="0" w:color="auto"/>
              <w:right w:val="single" w:sz="4" w:space="0" w:color="auto"/>
            </w:tcBorders>
            <w:shd w:val="clear" w:color="auto" w:fill="auto"/>
            <w:vAlign w:val="center"/>
            <w:hideMark/>
          </w:tcPr>
          <w:p w14:paraId="5909BCF1"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505ECC2A" w14:textId="77777777" w:rsidTr="00AD0707">
        <w:trPr>
          <w:trHeight w:val="36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D7B0B"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PLAZO DE VALIDEZ DE LA PROPUESTA</w:t>
            </w:r>
          </w:p>
        </w:tc>
        <w:tc>
          <w:tcPr>
            <w:tcW w:w="2693" w:type="dxa"/>
            <w:tcBorders>
              <w:top w:val="nil"/>
              <w:left w:val="nil"/>
              <w:bottom w:val="single" w:sz="4" w:space="0" w:color="auto"/>
              <w:right w:val="single" w:sz="4" w:space="0" w:color="auto"/>
            </w:tcBorders>
            <w:shd w:val="clear" w:color="auto" w:fill="auto"/>
            <w:vAlign w:val="center"/>
            <w:hideMark/>
          </w:tcPr>
          <w:p w14:paraId="54C623F8"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279EA8E8" w14:textId="77777777" w:rsidTr="00AD0707">
        <w:trPr>
          <w:trHeight w:val="545"/>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CB56C0"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 xml:space="preserve">La propuesta deberá tener una validez no menor sesenta (60) días calendario desde la fecha fijada para la apertura de las ofertas </w:t>
            </w:r>
          </w:p>
        </w:tc>
        <w:tc>
          <w:tcPr>
            <w:tcW w:w="2693" w:type="dxa"/>
            <w:tcBorders>
              <w:top w:val="nil"/>
              <w:left w:val="nil"/>
              <w:bottom w:val="single" w:sz="4" w:space="0" w:color="auto"/>
              <w:right w:val="single" w:sz="4" w:space="0" w:color="auto"/>
            </w:tcBorders>
            <w:shd w:val="clear" w:color="auto" w:fill="auto"/>
            <w:vAlign w:val="center"/>
            <w:hideMark/>
          </w:tcPr>
          <w:p w14:paraId="16CBE862"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23C51D1D" w14:textId="77777777" w:rsidTr="00AD0707">
        <w:trPr>
          <w:trHeight w:val="219"/>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93B1"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CAPACITACIÓN</w:t>
            </w:r>
          </w:p>
        </w:tc>
        <w:tc>
          <w:tcPr>
            <w:tcW w:w="2693" w:type="dxa"/>
            <w:tcBorders>
              <w:top w:val="nil"/>
              <w:left w:val="nil"/>
              <w:bottom w:val="single" w:sz="4" w:space="0" w:color="auto"/>
              <w:right w:val="single" w:sz="4" w:space="0" w:color="auto"/>
            </w:tcBorders>
            <w:shd w:val="clear" w:color="auto" w:fill="auto"/>
            <w:vAlign w:val="center"/>
            <w:hideMark/>
          </w:tcPr>
          <w:p w14:paraId="1FA8A4C0"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555C38B8" w14:textId="77777777" w:rsidTr="00AD0707">
        <w:trPr>
          <w:trHeight w:val="74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FAA053"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t>Se realizara la  capacitación teórica y práctica del personal de ENDE, para la instalación, configuración y descarga de información de las estaciones y del software (EN OFICINAS DE ENDE COCHABAMBA), en un plazo no mayor a 5 días hábiles, posterior a la firma de recepción definitiva de los bienes por parte de ENDE.</w:t>
            </w:r>
          </w:p>
        </w:tc>
        <w:tc>
          <w:tcPr>
            <w:tcW w:w="2693" w:type="dxa"/>
            <w:tcBorders>
              <w:top w:val="nil"/>
              <w:left w:val="nil"/>
              <w:bottom w:val="single" w:sz="4" w:space="0" w:color="auto"/>
              <w:right w:val="single" w:sz="4" w:space="0" w:color="auto"/>
            </w:tcBorders>
            <w:shd w:val="clear" w:color="auto" w:fill="auto"/>
            <w:vAlign w:val="center"/>
            <w:hideMark/>
          </w:tcPr>
          <w:p w14:paraId="38E5723C"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492193A7" w14:textId="77777777" w:rsidTr="00AD0707">
        <w:trPr>
          <w:trHeight w:val="144"/>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8CB47" w14:textId="77777777" w:rsidR="002B4C0A" w:rsidRPr="002B4C0A" w:rsidRDefault="002B4C0A" w:rsidP="002B4C0A">
            <w:pPr>
              <w:rPr>
                <w:rFonts w:ascii="Century Gothic" w:hAnsi="Century Gothic" w:cs="Calibri"/>
                <w:b/>
                <w:bCs/>
                <w:sz w:val="18"/>
                <w:szCs w:val="18"/>
                <w:lang w:val="es-BO" w:eastAsia="zh-CN"/>
              </w:rPr>
            </w:pPr>
            <w:r w:rsidRPr="002B4C0A">
              <w:rPr>
                <w:rFonts w:ascii="Century Gothic" w:hAnsi="Century Gothic" w:cs="Calibri"/>
                <w:b/>
                <w:bCs/>
                <w:sz w:val="18"/>
                <w:szCs w:val="18"/>
                <w:lang w:val="es-BO" w:eastAsia="zh-CN"/>
              </w:rPr>
              <w:t>PRECIO DE LA PROPUESTA</w:t>
            </w:r>
          </w:p>
        </w:tc>
        <w:tc>
          <w:tcPr>
            <w:tcW w:w="2693" w:type="dxa"/>
            <w:tcBorders>
              <w:top w:val="nil"/>
              <w:left w:val="nil"/>
              <w:bottom w:val="single" w:sz="4" w:space="0" w:color="auto"/>
              <w:right w:val="single" w:sz="4" w:space="0" w:color="auto"/>
            </w:tcBorders>
            <w:shd w:val="clear" w:color="auto" w:fill="auto"/>
            <w:vAlign w:val="center"/>
            <w:hideMark/>
          </w:tcPr>
          <w:p w14:paraId="5C9B33DD"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3E338EC9" w14:textId="77777777" w:rsidTr="00AD0707">
        <w:trPr>
          <w:trHeight w:val="3180"/>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2A5CDD" w14:textId="77777777" w:rsidR="002B4C0A" w:rsidRPr="002B4C0A" w:rsidRDefault="002B4C0A" w:rsidP="002B4C0A">
            <w:pPr>
              <w:rPr>
                <w:rFonts w:ascii="Arial" w:hAnsi="Arial" w:cs="Arial"/>
                <w:sz w:val="19"/>
                <w:szCs w:val="19"/>
                <w:lang w:val="es-BO" w:eastAsia="zh-CN"/>
              </w:rPr>
            </w:pPr>
            <w:r w:rsidRPr="002B4C0A">
              <w:rPr>
                <w:rFonts w:ascii="Arial" w:hAnsi="Arial" w:cs="Arial"/>
                <w:sz w:val="19"/>
                <w:szCs w:val="19"/>
                <w:lang w:val="es-BO" w:eastAsia="zh-CN"/>
              </w:rPr>
              <w:lastRenderedPageBreak/>
              <w:t xml:space="preserve">*El precio de la propuesta deberá incluir: </w:t>
            </w:r>
            <w:r w:rsidRPr="002B4C0A">
              <w:rPr>
                <w:rFonts w:ascii="Arial" w:hAnsi="Arial" w:cs="Arial"/>
                <w:sz w:val="19"/>
                <w:szCs w:val="19"/>
                <w:lang w:val="es-BO" w:eastAsia="zh-CN"/>
              </w:rPr>
              <w:br/>
              <w:t>* Los costos de entrega de bienes en oficinas e ENDE calle Colombia #655 esquina Suipacha.</w:t>
            </w:r>
            <w:r w:rsidRPr="002B4C0A">
              <w:rPr>
                <w:rFonts w:ascii="Arial" w:hAnsi="Arial" w:cs="Arial"/>
                <w:sz w:val="19"/>
                <w:szCs w:val="19"/>
                <w:lang w:val="es-BO" w:eastAsia="zh-CN"/>
              </w:rPr>
              <w:br/>
              <w:t>* Todos los costos de instalación de la estación,  torre, cerco perimetral y puesta en funcionamiento, en el sitio de instalación dispuesto denominado Totora Pampa en las coordenadas UTM: 752604.99 m E y 8020785.15 m S (zona 19k), considerando todos los elementos para su correcta instalación y protección.</w:t>
            </w:r>
            <w:r w:rsidRPr="002B4C0A">
              <w:rPr>
                <w:rFonts w:ascii="Arial" w:hAnsi="Arial" w:cs="Arial"/>
                <w:sz w:val="19"/>
                <w:szCs w:val="19"/>
                <w:lang w:val="es-BO" w:eastAsia="zh-CN"/>
              </w:rPr>
              <w:br/>
              <w:t>* Los costos de la capacitación.</w:t>
            </w:r>
            <w:r w:rsidRPr="002B4C0A">
              <w:rPr>
                <w:rFonts w:ascii="Arial" w:hAnsi="Arial" w:cs="Arial"/>
                <w:sz w:val="19"/>
                <w:szCs w:val="19"/>
                <w:lang w:val="es-BO" w:eastAsia="zh-CN"/>
              </w:rPr>
              <w:br/>
              <w:t>* Los costos transporte, descargo y manipuleo de los bienes hasta la disposición final corren por cuenta y costo del proveedor.</w:t>
            </w:r>
            <w:r w:rsidRPr="002B4C0A">
              <w:rPr>
                <w:rFonts w:ascii="Arial" w:hAnsi="Arial" w:cs="Arial"/>
                <w:sz w:val="19"/>
                <w:szCs w:val="19"/>
                <w:lang w:val="es-BO" w:eastAsia="zh-CN"/>
              </w:rPr>
              <w:br/>
              <w:t>*Todos los impuestos de ley, mediante la emisión de la correspondiente factura, de acuerdo a normas tributarias bolivianas.</w:t>
            </w:r>
            <w:r w:rsidRPr="002B4C0A">
              <w:rPr>
                <w:rFonts w:ascii="Arial" w:hAnsi="Arial" w:cs="Arial"/>
                <w:sz w:val="19"/>
                <w:szCs w:val="19"/>
                <w:lang w:val="es-BO" w:eastAsia="zh-CN"/>
              </w:rPr>
              <w:br/>
              <w:t>* La factura deberá ser entregada con el detalle respectivos de los componentes, de acuerdo a las especificaciones técnicas</w:t>
            </w:r>
          </w:p>
        </w:tc>
        <w:tc>
          <w:tcPr>
            <w:tcW w:w="2693" w:type="dxa"/>
            <w:tcBorders>
              <w:top w:val="nil"/>
              <w:left w:val="nil"/>
              <w:bottom w:val="single" w:sz="4" w:space="0" w:color="auto"/>
              <w:right w:val="single" w:sz="4" w:space="0" w:color="auto"/>
            </w:tcBorders>
            <w:shd w:val="clear" w:color="auto" w:fill="auto"/>
            <w:vAlign w:val="center"/>
            <w:hideMark/>
          </w:tcPr>
          <w:p w14:paraId="7C39530A" w14:textId="77777777" w:rsidR="002B4C0A" w:rsidRPr="002B4C0A" w:rsidRDefault="002B4C0A" w:rsidP="002B4C0A">
            <w:pPr>
              <w:jc w:val="center"/>
              <w:rPr>
                <w:rFonts w:ascii="Arial" w:hAnsi="Arial" w:cs="Arial"/>
                <w:lang w:val="es-BO" w:eastAsia="zh-CN"/>
              </w:rPr>
            </w:pPr>
            <w:r w:rsidRPr="002B4C0A">
              <w:rPr>
                <w:rFonts w:ascii="Arial" w:hAnsi="Arial" w:cs="Arial"/>
                <w:lang w:val="es-BO" w:eastAsia="zh-CN"/>
              </w:rPr>
              <w:t> </w:t>
            </w:r>
          </w:p>
        </w:tc>
      </w:tr>
      <w:tr w:rsidR="002B4C0A" w:rsidRPr="002B4C0A" w14:paraId="2BC4F07A" w14:textId="77777777" w:rsidTr="00AD0707">
        <w:trPr>
          <w:trHeight w:val="345"/>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7B13"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Marca, modelo y país de Origen(***)</w:t>
            </w:r>
          </w:p>
        </w:tc>
        <w:tc>
          <w:tcPr>
            <w:tcW w:w="2693" w:type="dxa"/>
            <w:tcBorders>
              <w:top w:val="nil"/>
              <w:left w:val="nil"/>
              <w:bottom w:val="single" w:sz="4" w:space="0" w:color="auto"/>
              <w:right w:val="single" w:sz="4" w:space="0" w:color="auto"/>
            </w:tcBorders>
            <w:shd w:val="clear" w:color="auto" w:fill="auto"/>
            <w:noWrap/>
            <w:vAlign w:val="bottom"/>
            <w:hideMark/>
          </w:tcPr>
          <w:p w14:paraId="2FF381BD"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Marca/modelo</w:t>
            </w:r>
          </w:p>
        </w:tc>
      </w:tr>
      <w:tr w:rsidR="002B4C0A" w:rsidRPr="002B4C0A" w14:paraId="2761C761" w14:textId="77777777" w:rsidTr="00AD0707">
        <w:trPr>
          <w:trHeight w:val="345"/>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A305E"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 </w:t>
            </w:r>
          </w:p>
        </w:tc>
        <w:tc>
          <w:tcPr>
            <w:tcW w:w="2693" w:type="dxa"/>
            <w:tcBorders>
              <w:top w:val="nil"/>
              <w:left w:val="nil"/>
              <w:bottom w:val="single" w:sz="4" w:space="0" w:color="auto"/>
              <w:right w:val="single" w:sz="4" w:space="0" w:color="auto"/>
            </w:tcBorders>
            <w:shd w:val="clear" w:color="auto" w:fill="auto"/>
            <w:noWrap/>
            <w:vAlign w:val="bottom"/>
            <w:hideMark/>
          </w:tcPr>
          <w:p w14:paraId="622E5AE4" w14:textId="77777777" w:rsidR="002B4C0A" w:rsidRPr="002B4C0A" w:rsidRDefault="002B4C0A" w:rsidP="002B4C0A">
            <w:pPr>
              <w:rPr>
                <w:rFonts w:ascii="Arial" w:hAnsi="Arial" w:cs="Arial"/>
                <w:lang w:val="es-BO" w:eastAsia="zh-CN"/>
              </w:rPr>
            </w:pPr>
            <w:r w:rsidRPr="002B4C0A">
              <w:rPr>
                <w:rFonts w:ascii="Arial" w:hAnsi="Arial" w:cs="Arial"/>
                <w:lang w:val="es-BO" w:eastAsia="zh-CN"/>
              </w:rPr>
              <w:t>País de Origen</w:t>
            </w:r>
          </w:p>
        </w:tc>
      </w:tr>
    </w:tbl>
    <w:p w14:paraId="495CC705" w14:textId="77777777" w:rsidR="005070F0" w:rsidRDefault="005070F0" w:rsidP="002B4C0A">
      <w:pPr>
        <w:jc w:val="right"/>
      </w:pPr>
    </w:p>
    <w:p w14:paraId="03B23958" w14:textId="77777777" w:rsidR="00867B7A" w:rsidRDefault="00867B7A" w:rsidP="005070F0"/>
    <w:p w14:paraId="4AB2C4E7" w14:textId="77777777" w:rsidR="00A04514" w:rsidRDefault="00A04514" w:rsidP="00C163C4">
      <w:pPr>
        <w:rPr>
          <w:rFonts w:cs="Arial"/>
          <w:lang w:val="es-BO"/>
        </w:rPr>
      </w:pPr>
    </w:p>
    <w:p w14:paraId="17CE1D26" w14:textId="1AAD6672"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573F51CF" w14:textId="507A5822" w:rsidR="003C6F44" w:rsidRDefault="00266DDD" w:rsidP="00216E4D">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265783CE" w14:textId="77777777" w:rsidR="00D24F9B" w:rsidRDefault="00D24F9B" w:rsidP="00521E7C">
      <w:pPr>
        <w:jc w:val="center"/>
        <w:rPr>
          <w:rFonts w:cs="Arial"/>
          <w:b/>
          <w:sz w:val="18"/>
          <w:szCs w:val="18"/>
          <w:lang w:val="es-BO"/>
        </w:rPr>
      </w:pPr>
    </w:p>
    <w:p w14:paraId="3376C709" w14:textId="77777777" w:rsidR="00261637" w:rsidRDefault="00261637" w:rsidP="00521E7C">
      <w:pPr>
        <w:jc w:val="center"/>
        <w:rPr>
          <w:rFonts w:cs="Arial"/>
          <w:b/>
          <w:sz w:val="18"/>
          <w:szCs w:val="18"/>
          <w:lang w:val="es-BO"/>
        </w:rPr>
      </w:pPr>
    </w:p>
    <w:p w14:paraId="6EBE6FB8" w14:textId="77777777" w:rsidR="00261637" w:rsidRDefault="00261637" w:rsidP="00521E7C">
      <w:pPr>
        <w:jc w:val="center"/>
        <w:rPr>
          <w:rFonts w:cs="Arial"/>
          <w:b/>
          <w:sz w:val="18"/>
          <w:szCs w:val="18"/>
          <w:lang w:val="es-BO"/>
        </w:rPr>
      </w:pPr>
    </w:p>
    <w:p w14:paraId="1AD0E2AD" w14:textId="77777777" w:rsidR="00261637" w:rsidRDefault="00261637" w:rsidP="00521E7C">
      <w:pPr>
        <w:jc w:val="center"/>
        <w:rPr>
          <w:rFonts w:cs="Arial"/>
          <w:b/>
          <w:sz w:val="18"/>
          <w:szCs w:val="18"/>
          <w:lang w:val="es-BO"/>
        </w:rPr>
      </w:pPr>
    </w:p>
    <w:p w14:paraId="5A94D200" w14:textId="77777777" w:rsidR="00261637" w:rsidRDefault="00261637" w:rsidP="00521E7C">
      <w:pPr>
        <w:jc w:val="center"/>
        <w:rPr>
          <w:rFonts w:cs="Arial"/>
          <w:b/>
          <w:sz w:val="18"/>
          <w:szCs w:val="18"/>
          <w:lang w:val="es-BO"/>
        </w:rPr>
      </w:pPr>
    </w:p>
    <w:p w14:paraId="1A492AF6" w14:textId="77777777" w:rsidR="00261637" w:rsidRDefault="00261637" w:rsidP="00521E7C">
      <w:pPr>
        <w:jc w:val="center"/>
        <w:rPr>
          <w:rFonts w:cs="Arial"/>
          <w:b/>
          <w:sz w:val="18"/>
          <w:szCs w:val="18"/>
          <w:lang w:val="es-BO"/>
        </w:rPr>
      </w:pPr>
    </w:p>
    <w:p w14:paraId="0401D47F" w14:textId="77777777" w:rsidR="00261637" w:rsidRDefault="00261637" w:rsidP="00521E7C">
      <w:pPr>
        <w:jc w:val="center"/>
        <w:rPr>
          <w:rFonts w:cs="Arial"/>
          <w:b/>
          <w:sz w:val="18"/>
          <w:szCs w:val="18"/>
          <w:lang w:val="es-BO"/>
        </w:rPr>
      </w:pPr>
    </w:p>
    <w:p w14:paraId="5541B74B" w14:textId="77777777" w:rsidR="00261637" w:rsidRDefault="00261637" w:rsidP="00521E7C">
      <w:pPr>
        <w:jc w:val="center"/>
        <w:rPr>
          <w:rFonts w:cs="Arial"/>
          <w:b/>
          <w:sz w:val="18"/>
          <w:szCs w:val="18"/>
          <w:lang w:val="es-BO"/>
        </w:rPr>
      </w:pPr>
    </w:p>
    <w:p w14:paraId="44AE222D" w14:textId="77777777" w:rsidR="00AD0707" w:rsidRDefault="00AD0707" w:rsidP="00521E7C">
      <w:pPr>
        <w:jc w:val="center"/>
        <w:rPr>
          <w:rFonts w:cs="Arial"/>
          <w:b/>
          <w:sz w:val="18"/>
          <w:szCs w:val="18"/>
          <w:lang w:val="es-BO"/>
        </w:rPr>
      </w:pPr>
    </w:p>
    <w:p w14:paraId="6761FCD3" w14:textId="77777777" w:rsidR="00AD0707" w:rsidRDefault="00AD0707" w:rsidP="00521E7C">
      <w:pPr>
        <w:jc w:val="center"/>
        <w:rPr>
          <w:rFonts w:cs="Arial"/>
          <w:b/>
          <w:sz w:val="18"/>
          <w:szCs w:val="18"/>
          <w:lang w:val="es-BO"/>
        </w:rPr>
      </w:pPr>
    </w:p>
    <w:p w14:paraId="352D1ABF" w14:textId="77777777" w:rsidR="00AD0707" w:rsidRDefault="00AD0707" w:rsidP="00521E7C">
      <w:pPr>
        <w:jc w:val="center"/>
        <w:rPr>
          <w:rFonts w:cs="Arial"/>
          <w:b/>
          <w:sz w:val="18"/>
          <w:szCs w:val="18"/>
          <w:lang w:val="es-BO"/>
        </w:rPr>
      </w:pPr>
    </w:p>
    <w:p w14:paraId="1E67E10A" w14:textId="77777777" w:rsidR="00AD0707" w:rsidRDefault="00AD0707" w:rsidP="00521E7C">
      <w:pPr>
        <w:jc w:val="center"/>
        <w:rPr>
          <w:rFonts w:cs="Arial"/>
          <w:b/>
          <w:sz w:val="18"/>
          <w:szCs w:val="18"/>
          <w:lang w:val="es-BO"/>
        </w:rPr>
      </w:pPr>
    </w:p>
    <w:p w14:paraId="1230F355" w14:textId="77777777" w:rsidR="00AD0707" w:rsidRDefault="00AD0707" w:rsidP="00521E7C">
      <w:pPr>
        <w:jc w:val="center"/>
        <w:rPr>
          <w:rFonts w:cs="Arial"/>
          <w:b/>
          <w:sz w:val="18"/>
          <w:szCs w:val="18"/>
          <w:lang w:val="es-BO"/>
        </w:rPr>
      </w:pPr>
    </w:p>
    <w:p w14:paraId="7AF3CE48" w14:textId="77777777" w:rsidR="00AD0707" w:rsidRDefault="00AD0707" w:rsidP="00521E7C">
      <w:pPr>
        <w:jc w:val="center"/>
        <w:rPr>
          <w:rFonts w:cs="Arial"/>
          <w:b/>
          <w:sz w:val="18"/>
          <w:szCs w:val="18"/>
          <w:lang w:val="es-BO"/>
        </w:rPr>
      </w:pPr>
    </w:p>
    <w:p w14:paraId="763D8827" w14:textId="77777777" w:rsidR="00AD0707" w:rsidRDefault="00AD0707" w:rsidP="00521E7C">
      <w:pPr>
        <w:jc w:val="center"/>
        <w:rPr>
          <w:rFonts w:cs="Arial"/>
          <w:b/>
          <w:sz w:val="18"/>
          <w:szCs w:val="18"/>
          <w:lang w:val="es-BO"/>
        </w:rPr>
      </w:pPr>
    </w:p>
    <w:p w14:paraId="319D44DE" w14:textId="77777777" w:rsidR="00AD0707" w:rsidRDefault="00AD0707" w:rsidP="00521E7C">
      <w:pPr>
        <w:jc w:val="center"/>
        <w:rPr>
          <w:rFonts w:cs="Arial"/>
          <w:b/>
          <w:sz w:val="18"/>
          <w:szCs w:val="18"/>
          <w:lang w:val="es-BO"/>
        </w:rPr>
      </w:pPr>
    </w:p>
    <w:p w14:paraId="7967C67F" w14:textId="77777777" w:rsidR="00AD0707" w:rsidRDefault="00AD0707" w:rsidP="00521E7C">
      <w:pPr>
        <w:jc w:val="center"/>
        <w:rPr>
          <w:rFonts w:cs="Arial"/>
          <w:b/>
          <w:sz w:val="18"/>
          <w:szCs w:val="18"/>
          <w:lang w:val="es-BO"/>
        </w:rPr>
      </w:pPr>
    </w:p>
    <w:p w14:paraId="1D36EBC7" w14:textId="77777777" w:rsidR="00AD0707" w:rsidRDefault="00AD0707" w:rsidP="00521E7C">
      <w:pPr>
        <w:jc w:val="center"/>
        <w:rPr>
          <w:rFonts w:cs="Arial"/>
          <w:b/>
          <w:sz w:val="18"/>
          <w:szCs w:val="18"/>
          <w:lang w:val="es-BO"/>
        </w:rPr>
      </w:pPr>
    </w:p>
    <w:p w14:paraId="5EFFEBA9" w14:textId="77777777" w:rsidR="00AD0707" w:rsidRDefault="00AD0707" w:rsidP="00521E7C">
      <w:pPr>
        <w:jc w:val="center"/>
        <w:rPr>
          <w:rFonts w:cs="Arial"/>
          <w:b/>
          <w:sz w:val="18"/>
          <w:szCs w:val="18"/>
          <w:lang w:val="es-BO"/>
        </w:rPr>
      </w:pPr>
    </w:p>
    <w:p w14:paraId="1B009F58" w14:textId="77777777" w:rsidR="00AD0707" w:rsidRDefault="00AD0707" w:rsidP="00521E7C">
      <w:pPr>
        <w:jc w:val="center"/>
        <w:rPr>
          <w:rFonts w:cs="Arial"/>
          <w:b/>
          <w:sz w:val="18"/>
          <w:szCs w:val="18"/>
          <w:lang w:val="es-BO"/>
        </w:rPr>
      </w:pPr>
    </w:p>
    <w:p w14:paraId="01EDAA7F" w14:textId="77777777" w:rsidR="00AD0707" w:rsidRDefault="00AD0707" w:rsidP="00521E7C">
      <w:pPr>
        <w:jc w:val="center"/>
        <w:rPr>
          <w:rFonts w:cs="Arial"/>
          <w:b/>
          <w:sz w:val="18"/>
          <w:szCs w:val="18"/>
          <w:lang w:val="es-BO"/>
        </w:rPr>
      </w:pPr>
    </w:p>
    <w:p w14:paraId="15B26E1B" w14:textId="77777777" w:rsidR="00AD0707" w:rsidRDefault="00AD0707" w:rsidP="00521E7C">
      <w:pPr>
        <w:jc w:val="center"/>
        <w:rPr>
          <w:rFonts w:cs="Arial"/>
          <w:b/>
          <w:sz w:val="18"/>
          <w:szCs w:val="18"/>
          <w:lang w:val="es-BO"/>
        </w:rPr>
      </w:pPr>
    </w:p>
    <w:p w14:paraId="7936BC7A" w14:textId="77777777" w:rsidR="00AD0707" w:rsidRDefault="00AD0707" w:rsidP="00521E7C">
      <w:pPr>
        <w:jc w:val="center"/>
        <w:rPr>
          <w:rFonts w:cs="Arial"/>
          <w:b/>
          <w:sz w:val="18"/>
          <w:szCs w:val="18"/>
          <w:lang w:val="es-BO"/>
        </w:rPr>
      </w:pPr>
    </w:p>
    <w:p w14:paraId="43E98DC7" w14:textId="77777777" w:rsidR="00AD0707" w:rsidRDefault="00AD0707" w:rsidP="00521E7C">
      <w:pPr>
        <w:jc w:val="center"/>
        <w:rPr>
          <w:rFonts w:cs="Arial"/>
          <w:b/>
          <w:sz w:val="18"/>
          <w:szCs w:val="18"/>
          <w:lang w:val="es-BO"/>
        </w:rPr>
      </w:pPr>
    </w:p>
    <w:p w14:paraId="71F0F610" w14:textId="77777777" w:rsidR="00AD0707" w:rsidRDefault="00AD0707" w:rsidP="00521E7C">
      <w:pPr>
        <w:jc w:val="center"/>
        <w:rPr>
          <w:rFonts w:cs="Arial"/>
          <w:b/>
          <w:sz w:val="18"/>
          <w:szCs w:val="18"/>
          <w:lang w:val="es-BO"/>
        </w:rPr>
      </w:pPr>
    </w:p>
    <w:p w14:paraId="441CBDCC" w14:textId="77777777" w:rsidR="00AD0707" w:rsidRDefault="00AD0707" w:rsidP="00521E7C">
      <w:pPr>
        <w:jc w:val="center"/>
        <w:rPr>
          <w:rFonts w:cs="Arial"/>
          <w:b/>
          <w:sz w:val="18"/>
          <w:szCs w:val="18"/>
          <w:lang w:val="es-BO"/>
        </w:rPr>
      </w:pPr>
    </w:p>
    <w:p w14:paraId="1DAA09DD" w14:textId="77777777" w:rsidR="00AD0707" w:rsidRDefault="00AD0707" w:rsidP="00521E7C">
      <w:pPr>
        <w:jc w:val="center"/>
        <w:rPr>
          <w:rFonts w:cs="Arial"/>
          <w:b/>
          <w:sz w:val="18"/>
          <w:szCs w:val="18"/>
          <w:lang w:val="es-BO"/>
        </w:rPr>
      </w:pPr>
    </w:p>
    <w:p w14:paraId="1F491317" w14:textId="77777777" w:rsidR="00AD0707" w:rsidRDefault="00AD0707" w:rsidP="00521E7C">
      <w:pPr>
        <w:jc w:val="center"/>
        <w:rPr>
          <w:rFonts w:cs="Arial"/>
          <w:b/>
          <w:sz w:val="18"/>
          <w:szCs w:val="18"/>
          <w:lang w:val="es-BO"/>
        </w:rPr>
      </w:pPr>
    </w:p>
    <w:p w14:paraId="516E2ED9" w14:textId="77777777" w:rsidR="00AD0707" w:rsidRDefault="00AD0707" w:rsidP="00521E7C">
      <w:pPr>
        <w:jc w:val="center"/>
        <w:rPr>
          <w:rFonts w:cs="Arial"/>
          <w:b/>
          <w:sz w:val="18"/>
          <w:szCs w:val="18"/>
          <w:lang w:val="es-BO"/>
        </w:rPr>
      </w:pPr>
    </w:p>
    <w:p w14:paraId="0B081E57" w14:textId="77777777" w:rsidR="00AD0707" w:rsidRDefault="00AD0707" w:rsidP="00521E7C">
      <w:pPr>
        <w:jc w:val="center"/>
        <w:rPr>
          <w:rFonts w:cs="Arial"/>
          <w:b/>
          <w:sz w:val="18"/>
          <w:szCs w:val="18"/>
          <w:lang w:val="es-BO"/>
        </w:rPr>
      </w:pPr>
    </w:p>
    <w:p w14:paraId="5180AB79" w14:textId="77777777" w:rsidR="00AD0707" w:rsidRDefault="00AD0707" w:rsidP="00521E7C">
      <w:pPr>
        <w:jc w:val="center"/>
        <w:rPr>
          <w:rFonts w:cs="Arial"/>
          <w:b/>
          <w:sz w:val="18"/>
          <w:szCs w:val="18"/>
          <w:lang w:val="es-BO"/>
        </w:rPr>
      </w:pPr>
    </w:p>
    <w:p w14:paraId="503F1FD1" w14:textId="77777777" w:rsidR="00AD0707" w:rsidRDefault="00AD0707" w:rsidP="00521E7C">
      <w:pPr>
        <w:jc w:val="center"/>
        <w:rPr>
          <w:rFonts w:cs="Arial"/>
          <w:b/>
          <w:sz w:val="18"/>
          <w:szCs w:val="18"/>
          <w:lang w:val="es-BO"/>
        </w:rPr>
      </w:pPr>
    </w:p>
    <w:p w14:paraId="20B46D1E" w14:textId="77777777" w:rsidR="00AD0707" w:rsidRDefault="00AD0707" w:rsidP="00521E7C">
      <w:pPr>
        <w:jc w:val="center"/>
        <w:rPr>
          <w:rFonts w:cs="Arial"/>
          <w:b/>
          <w:sz w:val="18"/>
          <w:szCs w:val="18"/>
          <w:lang w:val="es-BO"/>
        </w:rPr>
      </w:pPr>
    </w:p>
    <w:p w14:paraId="44CAE9B8" w14:textId="77777777" w:rsidR="00AD0707" w:rsidRDefault="00AD0707" w:rsidP="00521E7C">
      <w:pPr>
        <w:jc w:val="center"/>
        <w:rPr>
          <w:rFonts w:cs="Arial"/>
          <w:b/>
          <w:sz w:val="18"/>
          <w:szCs w:val="18"/>
          <w:lang w:val="es-BO"/>
        </w:rPr>
      </w:pPr>
    </w:p>
    <w:p w14:paraId="37751F2C" w14:textId="77777777" w:rsidR="00AD0707" w:rsidRDefault="00AD0707" w:rsidP="00521E7C">
      <w:pPr>
        <w:jc w:val="center"/>
        <w:rPr>
          <w:rFonts w:cs="Arial"/>
          <w:b/>
          <w:sz w:val="18"/>
          <w:szCs w:val="18"/>
          <w:lang w:val="es-BO"/>
        </w:rPr>
      </w:pPr>
    </w:p>
    <w:p w14:paraId="2339A0F8" w14:textId="77777777" w:rsidR="00AD0707" w:rsidRDefault="00AD0707" w:rsidP="00521E7C">
      <w:pPr>
        <w:jc w:val="center"/>
        <w:rPr>
          <w:rFonts w:cs="Arial"/>
          <w:b/>
          <w:sz w:val="18"/>
          <w:szCs w:val="18"/>
          <w:lang w:val="es-BO"/>
        </w:rPr>
      </w:pPr>
    </w:p>
    <w:p w14:paraId="74E11698" w14:textId="77777777" w:rsidR="00AD0707" w:rsidRDefault="00AD0707" w:rsidP="00521E7C">
      <w:pPr>
        <w:jc w:val="center"/>
        <w:rPr>
          <w:rFonts w:cs="Arial"/>
          <w:b/>
          <w:sz w:val="18"/>
          <w:szCs w:val="18"/>
          <w:lang w:val="es-BO"/>
        </w:rPr>
      </w:pPr>
    </w:p>
    <w:p w14:paraId="7A2CB083" w14:textId="77777777" w:rsidR="00AD0707" w:rsidRDefault="00AD0707" w:rsidP="00521E7C">
      <w:pPr>
        <w:jc w:val="center"/>
        <w:rPr>
          <w:rFonts w:cs="Arial"/>
          <w:b/>
          <w:sz w:val="18"/>
          <w:szCs w:val="18"/>
          <w:lang w:val="es-BO"/>
        </w:rPr>
      </w:pPr>
    </w:p>
    <w:p w14:paraId="1F7C95FE" w14:textId="77777777" w:rsidR="00AD0707" w:rsidRDefault="00AD0707" w:rsidP="00521E7C">
      <w:pPr>
        <w:jc w:val="center"/>
        <w:rPr>
          <w:rFonts w:cs="Arial"/>
          <w:b/>
          <w:sz w:val="18"/>
          <w:szCs w:val="18"/>
          <w:lang w:val="es-BO"/>
        </w:rPr>
      </w:pPr>
    </w:p>
    <w:p w14:paraId="0992E341" w14:textId="77777777" w:rsidR="00AD0707" w:rsidRDefault="00AD0707" w:rsidP="00521E7C">
      <w:pPr>
        <w:jc w:val="center"/>
        <w:rPr>
          <w:rFonts w:cs="Arial"/>
          <w:b/>
          <w:sz w:val="18"/>
          <w:szCs w:val="18"/>
          <w:lang w:val="es-BO"/>
        </w:rPr>
      </w:pPr>
    </w:p>
    <w:p w14:paraId="6324EE02" w14:textId="77777777" w:rsidR="00AD0707" w:rsidRDefault="00AD0707" w:rsidP="00521E7C">
      <w:pPr>
        <w:jc w:val="center"/>
        <w:rPr>
          <w:rFonts w:cs="Arial"/>
          <w:b/>
          <w:sz w:val="18"/>
          <w:szCs w:val="18"/>
          <w:lang w:val="es-BO"/>
        </w:rPr>
      </w:pPr>
    </w:p>
    <w:p w14:paraId="1ACBA1D0" w14:textId="77777777" w:rsidR="00AD0707" w:rsidRDefault="00AD0707" w:rsidP="00521E7C">
      <w:pPr>
        <w:jc w:val="center"/>
        <w:rPr>
          <w:rFonts w:cs="Arial"/>
          <w:b/>
          <w:sz w:val="18"/>
          <w:szCs w:val="18"/>
          <w:lang w:val="es-BO"/>
        </w:rPr>
      </w:pPr>
    </w:p>
    <w:p w14:paraId="110B6F4C" w14:textId="77777777" w:rsidR="00AD0707" w:rsidRDefault="00AD0707" w:rsidP="00521E7C">
      <w:pPr>
        <w:jc w:val="center"/>
        <w:rPr>
          <w:rFonts w:cs="Arial"/>
          <w:b/>
          <w:sz w:val="18"/>
          <w:szCs w:val="18"/>
          <w:lang w:val="es-BO"/>
        </w:rPr>
      </w:pPr>
    </w:p>
    <w:p w14:paraId="7EB97C10" w14:textId="77777777" w:rsidR="00AD0707" w:rsidRDefault="00AD0707" w:rsidP="00521E7C">
      <w:pPr>
        <w:jc w:val="center"/>
        <w:rPr>
          <w:rFonts w:cs="Arial"/>
          <w:b/>
          <w:sz w:val="18"/>
          <w:szCs w:val="18"/>
          <w:lang w:val="es-BO"/>
        </w:rPr>
      </w:pPr>
    </w:p>
    <w:p w14:paraId="2CD980A1" w14:textId="77777777" w:rsidR="00AD0707" w:rsidRDefault="00AD0707" w:rsidP="00521E7C">
      <w:pPr>
        <w:jc w:val="center"/>
        <w:rPr>
          <w:rFonts w:cs="Arial"/>
          <w:b/>
          <w:sz w:val="18"/>
          <w:szCs w:val="18"/>
          <w:lang w:val="es-BO"/>
        </w:rPr>
      </w:pPr>
    </w:p>
    <w:p w14:paraId="2F285C0F" w14:textId="77777777" w:rsidR="00AD0707" w:rsidRDefault="00AD0707" w:rsidP="00521E7C">
      <w:pPr>
        <w:jc w:val="center"/>
        <w:rPr>
          <w:rFonts w:cs="Arial"/>
          <w:b/>
          <w:sz w:val="18"/>
          <w:szCs w:val="18"/>
          <w:lang w:val="es-BO"/>
        </w:rPr>
      </w:pPr>
    </w:p>
    <w:p w14:paraId="3A606E70" w14:textId="77777777" w:rsidR="00AD0707" w:rsidRDefault="00AD0707" w:rsidP="00521E7C">
      <w:pPr>
        <w:jc w:val="center"/>
        <w:rPr>
          <w:rFonts w:cs="Arial"/>
          <w:b/>
          <w:sz w:val="18"/>
          <w:szCs w:val="18"/>
          <w:lang w:val="es-BO"/>
        </w:rPr>
      </w:pPr>
    </w:p>
    <w:p w14:paraId="20798100" w14:textId="77777777" w:rsidR="00AD0707" w:rsidRDefault="00AD0707" w:rsidP="00521E7C">
      <w:pPr>
        <w:jc w:val="center"/>
        <w:rPr>
          <w:rFonts w:cs="Arial"/>
          <w:b/>
          <w:sz w:val="18"/>
          <w:szCs w:val="18"/>
          <w:lang w:val="es-BO"/>
        </w:rPr>
      </w:pPr>
    </w:p>
    <w:p w14:paraId="7056AD52" w14:textId="77777777" w:rsidR="00AD0707" w:rsidRDefault="00AD0707" w:rsidP="00521E7C">
      <w:pPr>
        <w:jc w:val="center"/>
        <w:rPr>
          <w:rFonts w:cs="Arial"/>
          <w:b/>
          <w:sz w:val="18"/>
          <w:szCs w:val="18"/>
          <w:lang w:val="es-BO"/>
        </w:rPr>
      </w:pPr>
    </w:p>
    <w:p w14:paraId="48441834" w14:textId="77777777" w:rsidR="00AD0707" w:rsidRDefault="00AD0707" w:rsidP="00521E7C">
      <w:pPr>
        <w:jc w:val="center"/>
        <w:rPr>
          <w:rFonts w:cs="Arial"/>
          <w:b/>
          <w:sz w:val="18"/>
          <w:szCs w:val="18"/>
          <w:lang w:val="es-BO"/>
        </w:rPr>
      </w:pPr>
    </w:p>
    <w:p w14:paraId="77614EA4" w14:textId="77777777" w:rsidR="00AD0707" w:rsidRDefault="00AD0707" w:rsidP="00521E7C">
      <w:pPr>
        <w:jc w:val="center"/>
        <w:rPr>
          <w:rFonts w:cs="Arial"/>
          <w:b/>
          <w:sz w:val="18"/>
          <w:szCs w:val="18"/>
          <w:lang w:val="es-BO"/>
        </w:rPr>
      </w:pPr>
    </w:p>
    <w:p w14:paraId="5521AA10" w14:textId="77777777" w:rsidR="00261637" w:rsidRDefault="00261637" w:rsidP="00521E7C">
      <w:pPr>
        <w:jc w:val="center"/>
        <w:rPr>
          <w:rFonts w:cs="Arial"/>
          <w:b/>
          <w:sz w:val="18"/>
          <w:szCs w:val="18"/>
          <w:lang w:val="es-BO"/>
        </w:rPr>
      </w:pPr>
    </w:p>
    <w:p w14:paraId="0785FE49" w14:textId="77777777" w:rsidR="00261637" w:rsidRDefault="00261637" w:rsidP="00521E7C">
      <w:pPr>
        <w:jc w:val="center"/>
        <w:rPr>
          <w:rFonts w:cs="Arial"/>
          <w:b/>
          <w:sz w:val="18"/>
          <w:szCs w:val="18"/>
          <w:lang w:val="es-BO"/>
        </w:rPr>
      </w:pPr>
    </w:p>
    <w:p w14:paraId="3A78DB29" w14:textId="77777777" w:rsidR="00261637" w:rsidRDefault="00261637" w:rsidP="00521E7C">
      <w:pPr>
        <w:jc w:val="center"/>
        <w:rPr>
          <w:rFonts w:cs="Arial"/>
          <w:b/>
          <w:sz w:val="18"/>
          <w:szCs w:val="18"/>
          <w:lang w:val="es-BO"/>
        </w:rPr>
      </w:pPr>
    </w:p>
    <w:p w14:paraId="497C86EA" w14:textId="77777777" w:rsidR="00261637" w:rsidRDefault="00261637" w:rsidP="00521E7C">
      <w:pPr>
        <w:jc w:val="center"/>
        <w:rPr>
          <w:rFonts w:cs="Arial"/>
          <w:b/>
          <w:sz w:val="18"/>
          <w:szCs w:val="18"/>
          <w:lang w:val="es-BO"/>
        </w:rPr>
      </w:pPr>
    </w:p>
    <w:p w14:paraId="6DAB8512" w14:textId="7F8B9FCC"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lastRenderedPageBreak/>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F832AE"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F832AE"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F832AE"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F832AE"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3D8C66AD" w:rsidR="002A375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81" w:name="_Hlk63671335"/>
      <w:r w:rsidRPr="009956C4">
        <w:rPr>
          <w:rFonts w:cs="Arial"/>
          <w:b/>
          <w:i/>
          <w:iCs/>
          <w:sz w:val="18"/>
          <w:szCs w:val="18"/>
          <w:lang w:val="es-BO"/>
        </w:rPr>
        <w:t>“El presente contrato no considera garantía de Funcionamiento de Maquinaria y/o Equipo</w:t>
      </w:r>
      <w:bookmarkEnd w:id="81"/>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4E4BE026" w14:textId="77777777" w:rsidR="004647A8" w:rsidRPr="009956C4" w:rsidRDefault="004647A8" w:rsidP="002A3754">
      <w:pPr>
        <w:jc w:val="both"/>
        <w:rPr>
          <w:rFonts w:cs="Arial"/>
          <w:b/>
          <w:i/>
          <w:sz w:val="18"/>
          <w:szCs w:val="18"/>
          <w:lang w:val="es-BO"/>
        </w:rPr>
      </w:pPr>
    </w:p>
    <w:p w14:paraId="4F07101D" w14:textId="2ABA0EA6"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004D423C" w:rsidRPr="00E11886">
        <w:rPr>
          <w:rFonts w:cs="Arial"/>
          <w:b/>
          <w:i/>
          <w:iCs/>
          <w:sz w:val="18"/>
          <w:szCs w:val="18"/>
          <w:lang w:val="es-BO"/>
        </w:rPr>
        <w:t>“El presente contrato no considera garantía de Funcionamiento de Maquinaria y/o Equipo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E11886">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F832AE"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lastRenderedPageBreak/>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w:t>
      </w:r>
      <w:r w:rsidRPr="009956C4">
        <w:rPr>
          <w:rFonts w:cs="Arial"/>
          <w:sz w:val="18"/>
          <w:szCs w:val="18"/>
          <w:lang w:val="es-BO"/>
        </w:rPr>
        <w:lastRenderedPageBreak/>
        <w:t xml:space="preserve">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w:t>
      </w:r>
      <w:r w:rsidRPr="009956C4">
        <w:rPr>
          <w:rFonts w:cs="Arial"/>
          <w:sz w:val="18"/>
          <w:szCs w:val="18"/>
          <w:lang w:val="es-BO"/>
        </w:rPr>
        <w:lastRenderedPageBreak/>
        <w:t xml:space="preserve">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lastRenderedPageBreak/>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BF7E0B" w:rsidRPr="009956C4" w14:paraId="1D8A1C0D" w14:textId="77777777" w:rsidTr="00E322ED">
        <w:trPr>
          <w:trHeight w:val="831"/>
          <w:jc w:val="center"/>
        </w:trPr>
        <w:tc>
          <w:tcPr>
            <w:tcW w:w="4109"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41"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322ED">
        <w:trPr>
          <w:trHeight w:val="492"/>
          <w:jc w:val="center"/>
        </w:trPr>
        <w:tc>
          <w:tcPr>
            <w:tcW w:w="4109"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41"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8C0E" w16cex:dateUtc="2021-06-25T02:56:00Z"/>
  <w16cex:commentExtensible w16cex:durableId="247F91A6" w16cex:dateUtc="2021-06-25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73FDE" w16cid:durableId="247F8C0E"/>
  <w16cid:commentId w16cid:paraId="5638E334" w16cid:durableId="247F91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50F5" w14:textId="77777777" w:rsidR="00F832AE" w:rsidRDefault="00F832AE">
      <w:r>
        <w:separator/>
      </w:r>
    </w:p>
  </w:endnote>
  <w:endnote w:type="continuationSeparator" w:id="0">
    <w:p w14:paraId="45478D7C" w14:textId="77777777" w:rsidR="00F832AE" w:rsidRDefault="00F8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ç">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2B4C0A" w:rsidRDefault="002B4C0A">
    <w:pPr>
      <w:pStyle w:val="Piedepgina"/>
      <w:jc w:val="right"/>
    </w:pPr>
    <w:r>
      <w:fldChar w:fldCharType="begin"/>
    </w:r>
    <w:r>
      <w:instrText xml:space="preserve"> PAGE   \* MERGEFORMAT </w:instrText>
    </w:r>
    <w:r>
      <w:fldChar w:fldCharType="separate"/>
    </w:r>
    <w:r w:rsidR="00C12B93">
      <w:rPr>
        <w:noProof/>
      </w:rPr>
      <w:t>20</w:t>
    </w:r>
    <w:r>
      <w:rPr>
        <w:noProof/>
      </w:rPr>
      <w:fldChar w:fldCharType="end"/>
    </w:r>
  </w:p>
  <w:p w14:paraId="13FB04EC" w14:textId="77777777" w:rsidR="002B4C0A" w:rsidRDefault="002B4C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35B4C" w14:textId="77777777" w:rsidR="00F832AE" w:rsidRDefault="00F832AE">
      <w:r>
        <w:separator/>
      </w:r>
    </w:p>
  </w:footnote>
  <w:footnote w:type="continuationSeparator" w:id="0">
    <w:p w14:paraId="1AF3D2D6" w14:textId="77777777" w:rsidR="00F832AE" w:rsidRDefault="00F8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2B4C0A" w:rsidRPr="00364BEB" w:rsidRDefault="002B4C0A"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2B4C0A" w:rsidRDefault="002B4C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2B4C0A" w:rsidRPr="00364BEB" w:rsidRDefault="002B4C0A">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2B4C0A" w:rsidRPr="00855EEB" w:rsidRDefault="002B4C0A">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5870195F"/>
    <w:multiLevelType w:val="singleLevel"/>
    <w:tmpl w:val="38C2B268"/>
    <w:lvl w:ilvl="0">
      <w:numFmt w:val="decimal"/>
      <w:pStyle w:val="Ttulo9"/>
      <w:lvlText w:val=""/>
      <w:lvlJc w:val="left"/>
    </w:lvl>
  </w:abstractNum>
  <w:abstractNum w:abstractNumId="48">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3518"/>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723"/>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2A1A"/>
    <w:rsid w:val="000430F1"/>
    <w:rsid w:val="00043F1B"/>
    <w:rsid w:val="000453C8"/>
    <w:rsid w:val="00045DBB"/>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D6B"/>
    <w:rsid w:val="00081E62"/>
    <w:rsid w:val="000829EE"/>
    <w:rsid w:val="00082F73"/>
    <w:rsid w:val="0008338E"/>
    <w:rsid w:val="00084E84"/>
    <w:rsid w:val="000852F3"/>
    <w:rsid w:val="00086B26"/>
    <w:rsid w:val="00087393"/>
    <w:rsid w:val="000879FD"/>
    <w:rsid w:val="00087F9D"/>
    <w:rsid w:val="000900E4"/>
    <w:rsid w:val="00090844"/>
    <w:rsid w:val="000908BA"/>
    <w:rsid w:val="00091B34"/>
    <w:rsid w:val="00091F91"/>
    <w:rsid w:val="000935F6"/>
    <w:rsid w:val="00096E21"/>
    <w:rsid w:val="000A0414"/>
    <w:rsid w:val="000A243C"/>
    <w:rsid w:val="000A2B45"/>
    <w:rsid w:val="000A2EBB"/>
    <w:rsid w:val="000A3116"/>
    <w:rsid w:val="000A32DD"/>
    <w:rsid w:val="000A3522"/>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4186"/>
    <w:rsid w:val="000C4274"/>
    <w:rsid w:val="000C45F3"/>
    <w:rsid w:val="000C590F"/>
    <w:rsid w:val="000C6593"/>
    <w:rsid w:val="000C6AD8"/>
    <w:rsid w:val="000D1340"/>
    <w:rsid w:val="000D1536"/>
    <w:rsid w:val="000D153F"/>
    <w:rsid w:val="000D191A"/>
    <w:rsid w:val="000D3C93"/>
    <w:rsid w:val="000D45F8"/>
    <w:rsid w:val="000D5E29"/>
    <w:rsid w:val="000D7EAB"/>
    <w:rsid w:val="000D7FB2"/>
    <w:rsid w:val="000E03D5"/>
    <w:rsid w:val="000E1750"/>
    <w:rsid w:val="000E1D87"/>
    <w:rsid w:val="000E20B0"/>
    <w:rsid w:val="000E2658"/>
    <w:rsid w:val="000E4A73"/>
    <w:rsid w:val="000E5430"/>
    <w:rsid w:val="000E7B3C"/>
    <w:rsid w:val="000E7FFE"/>
    <w:rsid w:val="000F06F7"/>
    <w:rsid w:val="000F3972"/>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28DB"/>
    <w:rsid w:val="00113A31"/>
    <w:rsid w:val="00114E6D"/>
    <w:rsid w:val="001156A1"/>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5B2"/>
    <w:rsid w:val="00136EFB"/>
    <w:rsid w:val="00137C5D"/>
    <w:rsid w:val="0014052D"/>
    <w:rsid w:val="00140BA9"/>
    <w:rsid w:val="00141FB3"/>
    <w:rsid w:val="00142291"/>
    <w:rsid w:val="00142423"/>
    <w:rsid w:val="00142A4D"/>
    <w:rsid w:val="001435B4"/>
    <w:rsid w:val="00145080"/>
    <w:rsid w:val="00145412"/>
    <w:rsid w:val="00147AAA"/>
    <w:rsid w:val="00152877"/>
    <w:rsid w:val="00152E5F"/>
    <w:rsid w:val="00153CFA"/>
    <w:rsid w:val="001542FA"/>
    <w:rsid w:val="001551D0"/>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30C"/>
    <w:rsid w:val="00170F59"/>
    <w:rsid w:val="00171A28"/>
    <w:rsid w:val="00173151"/>
    <w:rsid w:val="00173399"/>
    <w:rsid w:val="0017339F"/>
    <w:rsid w:val="0017376B"/>
    <w:rsid w:val="00173C53"/>
    <w:rsid w:val="00173F0E"/>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5EA5"/>
    <w:rsid w:val="00186113"/>
    <w:rsid w:val="00186F2B"/>
    <w:rsid w:val="00190269"/>
    <w:rsid w:val="00190876"/>
    <w:rsid w:val="00190D29"/>
    <w:rsid w:val="001911F5"/>
    <w:rsid w:val="0019128F"/>
    <w:rsid w:val="00191CE1"/>
    <w:rsid w:val="001924F9"/>
    <w:rsid w:val="00192B92"/>
    <w:rsid w:val="00196127"/>
    <w:rsid w:val="0019651E"/>
    <w:rsid w:val="00196AAC"/>
    <w:rsid w:val="00197F37"/>
    <w:rsid w:val="001A0582"/>
    <w:rsid w:val="001A07CA"/>
    <w:rsid w:val="001A12BB"/>
    <w:rsid w:val="001A1825"/>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D26"/>
    <w:rsid w:val="001C72BF"/>
    <w:rsid w:val="001C76CD"/>
    <w:rsid w:val="001C772C"/>
    <w:rsid w:val="001D1023"/>
    <w:rsid w:val="001D1663"/>
    <w:rsid w:val="001D1BC5"/>
    <w:rsid w:val="001D1DE0"/>
    <w:rsid w:val="001D2966"/>
    <w:rsid w:val="001D2B58"/>
    <w:rsid w:val="001D3241"/>
    <w:rsid w:val="001D40B5"/>
    <w:rsid w:val="001D44B2"/>
    <w:rsid w:val="001D6695"/>
    <w:rsid w:val="001E0A8A"/>
    <w:rsid w:val="001E1364"/>
    <w:rsid w:val="001E147E"/>
    <w:rsid w:val="001E1560"/>
    <w:rsid w:val="001E1B86"/>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1F7D43"/>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025"/>
    <w:rsid w:val="002139D2"/>
    <w:rsid w:val="00213D83"/>
    <w:rsid w:val="00214932"/>
    <w:rsid w:val="00214F9D"/>
    <w:rsid w:val="0021500F"/>
    <w:rsid w:val="00216C6C"/>
    <w:rsid w:val="00216CF9"/>
    <w:rsid w:val="00216E4D"/>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6562"/>
    <w:rsid w:val="002567BE"/>
    <w:rsid w:val="00256CDD"/>
    <w:rsid w:val="00257591"/>
    <w:rsid w:val="00257599"/>
    <w:rsid w:val="00257C5B"/>
    <w:rsid w:val="00257D34"/>
    <w:rsid w:val="00260215"/>
    <w:rsid w:val="00260B25"/>
    <w:rsid w:val="00260BCC"/>
    <w:rsid w:val="00261637"/>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96"/>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11C"/>
    <w:rsid w:val="00290656"/>
    <w:rsid w:val="00290792"/>
    <w:rsid w:val="00290DAB"/>
    <w:rsid w:val="00291633"/>
    <w:rsid w:val="00291BC9"/>
    <w:rsid w:val="00291ED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4C0A"/>
    <w:rsid w:val="002B5071"/>
    <w:rsid w:val="002B5171"/>
    <w:rsid w:val="002B51D8"/>
    <w:rsid w:val="002B597D"/>
    <w:rsid w:val="002B759F"/>
    <w:rsid w:val="002C1074"/>
    <w:rsid w:val="002C12EB"/>
    <w:rsid w:val="002C2677"/>
    <w:rsid w:val="002C3662"/>
    <w:rsid w:val="002C3BA5"/>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EAD"/>
    <w:rsid w:val="002D298C"/>
    <w:rsid w:val="002D2A1F"/>
    <w:rsid w:val="002D3417"/>
    <w:rsid w:val="002D3E5D"/>
    <w:rsid w:val="002D4259"/>
    <w:rsid w:val="002D4A2B"/>
    <w:rsid w:val="002D55A4"/>
    <w:rsid w:val="002D622B"/>
    <w:rsid w:val="002D744C"/>
    <w:rsid w:val="002D7A20"/>
    <w:rsid w:val="002E0426"/>
    <w:rsid w:val="002E1B3B"/>
    <w:rsid w:val="002E2B59"/>
    <w:rsid w:val="002E2C14"/>
    <w:rsid w:val="002E2D66"/>
    <w:rsid w:val="002E3F85"/>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9A3"/>
    <w:rsid w:val="003172A4"/>
    <w:rsid w:val="0032026A"/>
    <w:rsid w:val="00320841"/>
    <w:rsid w:val="00320A01"/>
    <w:rsid w:val="00320E33"/>
    <w:rsid w:val="00320EBA"/>
    <w:rsid w:val="003210B8"/>
    <w:rsid w:val="0032182A"/>
    <w:rsid w:val="00321867"/>
    <w:rsid w:val="00321FED"/>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2A0D"/>
    <w:rsid w:val="00342D25"/>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24"/>
    <w:rsid w:val="003730CD"/>
    <w:rsid w:val="00373C42"/>
    <w:rsid w:val="003741A2"/>
    <w:rsid w:val="003764FA"/>
    <w:rsid w:val="00377DC5"/>
    <w:rsid w:val="00380353"/>
    <w:rsid w:val="0038052D"/>
    <w:rsid w:val="00383930"/>
    <w:rsid w:val="00383B2E"/>
    <w:rsid w:val="00385319"/>
    <w:rsid w:val="003853A8"/>
    <w:rsid w:val="00385661"/>
    <w:rsid w:val="00385B96"/>
    <w:rsid w:val="00386E0A"/>
    <w:rsid w:val="00387450"/>
    <w:rsid w:val="003908AD"/>
    <w:rsid w:val="003918A7"/>
    <w:rsid w:val="003943E4"/>
    <w:rsid w:val="003953B0"/>
    <w:rsid w:val="00395BD7"/>
    <w:rsid w:val="00396ACF"/>
    <w:rsid w:val="00396ADB"/>
    <w:rsid w:val="00397075"/>
    <w:rsid w:val="00397120"/>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9EC"/>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86"/>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6F94"/>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7A8"/>
    <w:rsid w:val="0046662C"/>
    <w:rsid w:val="004679A1"/>
    <w:rsid w:val="00467A2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2F8"/>
    <w:rsid w:val="0048117C"/>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23C"/>
    <w:rsid w:val="004D46E5"/>
    <w:rsid w:val="004D5BCB"/>
    <w:rsid w:val="004D5CC7"/>
    <w:rsid w:val="004D6F45"/>
    <w:rsid w:val="004E176D"/>
    <w:rsid w:val="004E17BE"/>
    <w:rsid w:val="004E3312"/>
    <w:rsid w:val="004E3A38"/>
    <w:rsid w:val="004E6C21"/>
    <w:rsid w:val="004E7580"/>
    <w:rsid w:val="004E786B"/>
    <w:rsid w:val="004F00DA"/>
    <w:rsid w:val="004F04D2"/>
    <w:rsid w:val="004F26DE"/>
    <w:rsid w:val="004F4455"/>
    <w:rsid w:val="004F477A"/>
    <w:rsid w:val="004F53CB"/>
    <w:rsid w:val="004F5A96"/>
    <w:rsid w:val="004F7454"/>
    <w:rsid w:val="00500348"/>
    <w:rsid w:val="00502637"/>
    <w:rsid w:val="00502CB7"/>
    <w:rsid w:val="0050478F"/>
    <w:rsid w:val="005050AC"/>
    <w:rsid w:val="005056C0"/>
    <w:rsid w:val="005059F9"/>
    <w:rsid w:val="00505F9A"/>
    <w:rsid w:val="005062D1"/>
    <w:rsid w:val="00506E02"/>
    <w:rsid w:val="005070F0"/>
    <w:rsid w:val="00507B4F"/>
    <w:rsid w:val="005113EF"/>
    <w:rsid w:val="005123F8"/>
    <w:rsid w:val="00512609"/>
    <w:rsid w:val="00513E67"/>
    <w:rsid w:val="00514428"/>
    <w:rsid w:val="00515006"/>
    <w:rsid w:val="0051597B"/>
    <w:rsid w:val="00516563"/>
    <w:rsid w:val="00516C2C"/>
    <w:rsid w:val="00517194"/>
    <w:rsid w:val="00517DC6"/>
    <w:rsid w:val="00520003"/>
    <w:rsid w:val="00520745"/>
    <w:rsid w:val="00520F4D"/>
    <w:rsid w:val="005210F2"/>
    <w:rsid w:val="00521169"/>
    <w:rsid w:val="00521E7C"/>
    <w:rsid w:val="005220A4"/>
    <w:rsid w:val="00522850"/>
    <w:rsid w:val="005241DE"/>
    <w:rsid w:val="00524A15"/>
    <w:rsid w:val="00527020"/>
    <w:rsid w:val="00527D92"/>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4F8F"/>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A7D04"/>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6B5"/>
    <w:rsid w:val="005F3973"/>
    <w:rsid w:val="005F39C5"/>
    <w:rsid w:val="005F3D18"/>
    <w:rsid w:val="005F3D78"/>
    <w:rsid w:val="005F4330"/>
    <w:rsid w:val="005F4ED8"/>
    <w:rsid w:val="005F5004"/>
    <w:rsid w:val="005F53F3"/>
    <w:rsid w:val="005F63C6"/>
    <w:rsid w:val="005F66F4"/>
    <w:rsid w:val="005F6CBA"/>
    <w:rsid w:val="005F7360"/>
    <w:rsid w:val="005F7AA6"/>
    <w:rsid w:val="00601814"/>
    <w:rsid w:val="0060213C"/>
    <w:rsid w:val="00602681"/>
    <w:rsid w:val="006027BE"/>
    <w:rsid w:val="00603DEE"/>
    <w:rsid w:val="00604015"/>
    <w:rsid w:val="0060496E"/>
    <w:rsid w:val="00604AD2"/>
    <w:rsid w:val="00606DCD"/>
    <w:rsid w:val="006106D1"/>
    <w:rsid w:val="00610EBF"/>
    <w:rsid w:val="006110AA"/>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308"/>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3B7F"/>
    <w:rsid w:val="006442EF"/>
    <w:rsid w:val="006446C1"/>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579F7"/>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271"/>
    <w:rsid w:val="00671401"/>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2E63"/>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498"/>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1C52"/>
    <w:rsid w:val="00702610"/>
    <w:rsid w:val="00702C42"/>
    <w:rsid w:val="00702D41"/>
    <w:rsid w:val="00703A74"/>
    <w:rsid w:val="007046EF"/>
    <w:rsid w:val="00705F3C"/>
    <w:rsid w:val="007066D3"/>
    <w:rsid w:val="00710614"/>
    <w:rsid w:val="00710F9A"/>
    <w:rsid w:val="00712199"/>
    <w:rsid w:val="007128ED"/>
    <w:rsid w:val="00712E42"/>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FDB"/>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49D1"/>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782"/>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39B3"/>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1A0E"/>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C651C"/>
    <w:rsid w:val="007D10F0"/>
    <w:rsid w:val="007D157D"/>
    <w:rsid w:val="007D16E7"/>
    <w:rsid w:val="007D1DF7"/>
    <w:rsid w:val="007D24D4"/>
    <w:rsid w:val="007D2DFE"/>
    <w:rsid w:val="007D4EF1"/>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6D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88D"/>
    <w:rsid w:val="00812D2E"/>
    <w:rsid w:val="00812EF6"/>
    <w:rsid w:val="008137E6"/>
    <w:rsid w:val="0081384E"/>
    <w:rsid w:val="008138FF"/>
    <w:rsid w:val="00813FB1"/>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67B7A"/>
    <w:rsid w:val="008702AF"/>
    <w:rsid w:val="00872385"/>
    <w:rsid w:val="008726B5"/>
    <w:rsid w:val="00872A76"/>
    <w:rsid w:val="00873965"/>
    <w:rsid w:val="00873D2B"/>
    <w:rsid w:val="0087448E"/>
    <w:rsid w:val="00877268"/>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3F86"/>
    <w:rsid w:val="008C488E"/>
    <w:rsid w:val="008C5C76"/>
    <w:rsid w:val="008C5CFC"/>
    <w:rsid w:val="008C5E1B"/>
    <w:rsid w:val="008C62BC"/>
    <w:rsid w:val="008C786E"/>
    <w:rsid w:val="008C7B0B"/>
    <w:rsid w:val="008D03B9"/>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19B"/>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55A0"/>
    <w:rsid w:val="00956515"/>
    <w:rsid w:val="00957E7F"/>
    <w:rsid w:val="00957EAA"/>
    <w:rsid w:val="0096093E"/>
    <w:rsid w:val="009619C2"/>
    <w:rsid w:val="00962248"/>
    <w:rsid w:val="00962D76"/>
    <w:rsid w:val="009642B2"/>
    <w:rsid w:val="0096436B"/>
    <w:rsid w:val="009643B6"/>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2C5"/>
    <w:rsid w:val="00981A60"/>
    <w:rsid w:val="00981CAA"/>
    <w:rsid w:val="009828C3"/>
    <w:rsid w:val="00982AC2"/>
    <w:rsid w:val="00983C37"/>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E9A"/>
    <w:rsid w:val="00991F96"/>
    <w:rsid w:val="00992362"/>
    <w:rsid w:val="00992BDC"/>
    <w:rsid w:val="00992E3F"/>
    <w:rsid w:val="0099368D"/>
    <w:rsid w:val="00993AC6"/>
    <w:rsid w:val="00993F44"/>
    <w:rsid w:val="009956C4"/>
    <w:rsid w:val="009967E3"/>
    <w:rsid w:val="0099684E"/>
    <w:rsid w:val="00996D59"/>
    <w:rsid w:val="009A04CE"/>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0A8"/>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3DF"/>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356"/>
    <w:rsid w:val="00A0069C"/>
    <w:rsid w:val="00A0086F"/>
    <w:rsid w:val="00A02300"/>
    <w:rsid w:val="00A02BEC"/>
    <w:rsid w:val="00A03A54"/>
    <w:rsid w:val="00A04514"/>
    <w:rsid w:val="00A04892"/>
    <w:rsid w:val="00A04C04"/>
    <w:rsid w:val="00A058C4"/>
    <w:rsid w:val="00A05CF5"/>
    <w:rsid w:val="00A108EB"/>
    <w:rsid w:val="00A1230C"/>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33C8"/>
    <w:rsid w:val="00A556FE"/>
    <w:rsid w:val="00A55E13"/>
    <w:rsid w:val="00A567C9"/>
    <w:rsid w:val="00A57B56"/>
    <w:rsid w:val="00A602B1"/>
    <w:rsid w:val="00A60E94"/>
    <w:rsid w:val="00A6114F"/>
    <w:rsid w:val="00A626A2"/>
    <w:rsid w:val="00A6271C"/>
    <w:rsid w:val="00A62D66"/>
    <w:rsid w:val="00A635F1"/>
    <w:rsid w:val="00A64459"/>
    <w:rsid w:val="00A64628"/>
    <w:rsid w:val="00A66F56"/>
    <w:rsid w:val="00A71E11"/>
    <w:rsid w:val="00A72FB0"/>
    <w:rsid w:val="00A73799"/>
    <w:rsid w:val="00A758A4"/>
    <w:rsid w:val="00A7765D"/>
    <w:rsid w:val="00A777D6"/>
    <w:rsid w:val="00A77B9C"/>
    <w:rsid w:val="00A817C8"/>
    <w:rsid w:val="00A831E9"/>
    <w:rsid w:val="00A846AA"/>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3EC2"/>
    <w:rsid w:val="00AA53E2"/>
    <w:rsid w:val="00AA5854"/>
    <w:rsid w:val="00AA5944"/>
    <w:rsid w:val="00AA6ACD"/>
    <w:rsid w:val="00AB1306"/>
    <w:rsid w:val="00AB2A3E"/>
    <w:rsid w:val="00AB369B"/>
    <w:rsid w:val="00AB5700"/>
    <w:rsid w:val="00AB5C36"/>
    <w:rsid w:val="00AB7024"/>
    <w:rsid w:val="00AC30FC"/>
    <w:rsid w:val="00AC33E7"/>
    <w:rsid w:val="00AC450B"/>
    <w:rsid w:val="00AC5BC0"/>
    <w:rsid w:val="00AC6825"/>
    <w:rsid w:val="00AC7221"/>
    <w:rsid w:val="00AC72F5"/>
    <w:rsid w:val="00AD0707"/>
    <w:rsid w:val="00AD07E8"/>
    <w:rsid w:val="00AD1521"/>
    <w:rsid w:val="00AD2F64"/>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59B"/>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C3E"/>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A2D"/>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1E79"/>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5E08"/>
    <w:rsid w:val="00BD6827"/>
    <w:rsid w:val="00BD6C51"/>
    <w:rsid w:val="00BD6D9B"/>
    <w:rsid w:val="00BE224A"/>
    <w:rsid w:val="00BE3172"/>
    <w:rsid w:val="00BE34AD"/>
    <w:rsid w:val="00BE351B"/>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28BB"/>
    <w:rsid w:val="00C12B93"/>
    <w:rsid w:val="00C12D73"/>
    <w:rsid w:val="00C12E06"/>
    <w:rsid w:val="00C12E25"/>
    <w:rsid w:val="00C130ED"/>
    <w:rsid w:val="00C13526"/>
    <w:rsid w:val="00C135EF"/>
    <w:rsid w:val="00C13A90"/>
    <w:rsid w:val="00C149B8"/>
    <w:rsid w:val="00C14EE3"/>
    <w:rsid w:val="00C151E3"/>
    <w:rsid w:val="00C15D63"/>
    <w:rsid w:val="00C163C4"/>
    <w:rsid w:val="00C1664F"/>
    <w:rsid w:val="00C16E27"/>
    <w:rsid w:val="00C173DB"/>
    <w:rsid w:val="00C17CDD"/>
    <w:rsid w:val="00C17ECE"/>
    <w:rsid w:val="00C2039C"/>
    <w:rsid w:val="00C204C8"/>
    <w:rsid w:val="00C20D3C"/>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1FEB"/>
    <w:rsid w:val="00C52900"/>
    <w:rsid w:val="00C52D1D"/>
    <w:rsid w:val="00C52E77"/>
    <w:rsid w:val="00C53515"/>
    <w:rsid w:val="00C544EC"/>
    <w:rsid w:val="00C548ED"/>
    <w:rsid w:val="00C54F66"/>
    <w:rsid w:val="00C554E5"/>
    <w:rsid w:val="00C55E82"/>
    <w:rsid w:val="00C55E8D"/>
    <w:rsid w:val="00C5616C"/>
    <w:rsid w:val="00C56190"/>
    <w:rsid w:val="00C56ED4"/>
    <w:rsid w:val="00C574C2"/>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4DD"/>
    <w:rsid w:val="00C756D4"/>
    <w:rsid w:val="00C76234"/>
    <w:rsid w:val="00C76738"/>
    <w:rsid w:val="00C76794"/>
    <w:rsid w:val="00C77184"/>
    <w:rsid w:val="00C776A1"/>
    <w:rsid w:val="00C81D9C"/>
    <w:rsid w:val="00C81F5A"/>
    <w:rsid w:val="00C82EEA"/>
    <w:rsid w:val="00C83BE7"/>
    <w:rsid w:val="00C84DF3"/>
    <w:rsid w:val="00C85107"/>
    <w:rsid w:val="00C8522A"/>
    <w:rsid w:val="00C85858"/>
    <w:rsid w:val="00C86EAF"/>
    <w:rsid w:val="00C87D13"/>
    <w:rsid w:val="00C901B1"/>
    <w:rsid w:val="00C907AA"/>
    <w:rsid w:val="00C90E37"/>
    <w:rsid w:val="00C9127F"/>
    <w:rsid w:val="00C9199B"/>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629D"/>
    <w:rsid w:val="00CA67FD"/>
    <w:rsid w:val="00CA7FDE"/>
    <w:rsid w:val="00CB02D0"/>
    <w:rsid w:val="00CB0430"/>
    <w:rsid w:val="00CB09AF"/>
    <w:rsid w:val="00CB0FD4"/>
    <w:rsid w:val="00CB2C8C"/>
    <w:rsid w:val="00CB3942"/>
    <w:rsid w:val="00CB45B6"/>
    <w:rsid w:val="00CB63B3"/>
    <w:rsid w:val="00CB6541"/>
    <w:rsid w:val="00CB70B7"/>
    <w:rsid w:val="00CB76B4"/>
    <w:rsid w:val="00CC0052"/>
    <w:rsid w:val="00CC16D9"/>
    <w:rsid w:val="00CC1FF5"/>
    <w:rsid w:val="00CC2AF7"/>
    <w:rsid w:val="00CC3A21"/>
    <w:rsid w:val="00CC3DE5"/>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D04"/>
    <w:rsid w:val="00D01E69"/>
    <w:rsid w:val="00D029F0"/>
    <w:rsid w:val="00D02CE4"/>
    <w:rsid w:val="00D03250"/>
    <w:rsid w:val="00D04342"/>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4F9B"/>
    <w:rsid w:val="00D264C4"/>
    <w:rsid w:val="00D2778C"/>
    <w:rsid w:val="00D27FB7"/>
    <w:rsid w:val="00D3068E"/>
    <w:rsid w:val="00D30BCE"/>
    <w:rsid w:val="00D33015"/>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7263"/>
    <w:rsid w:val="00D47489"/>
    <w:rsid w:val="00D4752D"/>
    <w:rsid w:val="00D47B03"/>
    <w:rsid w:val="00D502A5"/>
    <w:rsid w:val="00D50481"/>
    <w:rsid w:val="00D506DC"/>
    <w:rsid w:val="00D522B4"/>
    <w:rsid w:val="00D52D65"/>
    <w:rsid w:val="00D530B8"/>
    <w:rsid w:val="00D53115"/>
    <w:rsid w:val="00D55094"/>
    <w:rsid w:val="00D56E80"/>
    <w:rsid w:val="00D61788"/>
    <w:rsid w:val="00D631DF"/>
    <w:rsid w:val="00D63664"/>
    <w:rsid w:val="00D64BA8"/>
    <w:rsid w:val="00D64DEF"/>
    <w:rsid w:val="00D64EEA"/>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17D9"/>
    <w:rsid w:val="00D82F2B"/>
    <w:rsid w:val="00D839BF"/>
    <w:rsid w:val="00D84772"/>
    <w:rsid w:val="00D84A98"/>
    <w:rsid w:val="00D85C37"/>
    <w:rsid w:val="00D861EA"/>
    <w:rsid w:val="00D86475"/>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A25A9"/>
    <w:rsid w:val="00DA4119"/>
    <w:rsid w:val="00DA53DD"/>
    <w:rsid w:val="00DA648E"/>
    <w:rsid w:val="00DA7187"/>
    <w:rsid w:val="00DB0C32"/>
    <w:rsid w:val="00DB1550"/>
    <w:rsid w:val="00DB1C2A"/>
    <w:rsid w:val="00DB2092"/>
    <w:rsid w:val="00DB2336"/>
    <w:rsid w:val="00DB3334"/>
    <w:rsid w:val="00DB396F"/>
    <w:rsid w:val="00DB3DA2"/>
    <w:rsid w:val="00DB5007"/>
    <w:rsid w:val="00DB5878"/>
    <w:rsid w:val="00DB76A9"/>
    <w:rsid w:val="00DC0416"/>
    <w:rsid w:val="00DC0B06"/>
    <w:rsid w:val="00DC0C91"/>
    <w:rsid w:val="00DC0ECC"/>
    <w:rsid w:val="00DC2D70"/>
    <w:rsid w:val="00DC305B"/>
    <w:rsid w:val="00DC318C"/>
    <w:rsid w:val="00DC38A5"/>
    <w:rsid w:val="00DC4063"/>
    <w:rsid w:val="00DC46BA"/>
    <w:rsid w:val="00DC4ADA"/>
    <w:rsid w:val="00DC4C36"/>
    <w:rsid w:val="00DC5E9B"/>
    <w:rsid w:val="00DC630D"/>
    <w:rsid w:val="00DC632A"/>
    <w:rsid w:val="00DC69E4"/>
    <w:rsid w:val="00DC6DC0"/>
    <w:rsid w:val="00DC76C2"/>
    <w:rsid w:val="00DC76D7"/>
    <w:rsid w:val="00DC7CC7"/>
    <w:rsid w:val="00DD1B43"/>
    <w:rsid w:val="00DD35BB"/>
    <w:rsid w:val="00DD4E7A"/>
    <w:rsid w:val="00DD62A1"/>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0AB1"/>
    <w:rsid w:val="00E11886"/>
    <w:rsid w:val="00E1223F"/>
    <w:rsid w:val="00E12538"/>
    <w:rsid w:val="00E12F14"/>
    <w:rsid w:val="00E13315"/>
    <w:rsid w:val="00E1342E"/>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0C35"/>
    <w:rsid w:val="00E41CC5"/>
    <w:rsid w:val="00E41DE7"/>
    <w:rsid w:val="00E426FF"/>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587E"/>
    <w:rsid w:val="00EA6EE0"/>
    <w:rsid w:val="00EA7037"/>
    <w:rsid w:val="00EB018D"/>
    <w:rsid w:val="00EB12B2"/>
    <w:rsid w:val="00EB17F8"/>
    <w:rsid w:val="00EB1C1F"/>
    <w:rsid w:val="00EB1D78"/>
    <w:rsid w:val="00EB2EF6"/>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0DD4"/>
    <w:rsid w:val="00ED146E"/>
    <w:rsid w:val="00ED1DC9"/>
    <w:rsid w:val="00ED2DC1"/>
    <w:rsid w:val="00ED3026"/>
    <w:rsid w:val="00ED3664"/>
    <w:rsid w:val="00ED4231"/>
    <w:rsid w:val="00ED49CD"/>
    <w:rsid w:val="00ED511E"/>
    <w:rsid w:val="00ED6123"/>
    <w:rsid w:val="00ED62D1"/>
    <w:rsid w:val="00ED757C"/>
    <w:rsid w:val="00EE0290"/>
    <w:rsid w:val="00EE0FC2"/>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544"/>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3F4"/>
    <w:rsid w:val="00F1754E"/>
    <w:rsid w:val="00F17940"/>
    <w:rsid w:val="00F200FE"/>
    <w:rsid w:val="00F211B8"/>
    <w:rsid w:val="00F2154E"/>
    <w:rsid w:val="00F217D1"/>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4582"/>
    <w:rsid w:val="00F5671D"/>
    <w:rsid w:val="00F57458"/>
    <w:rsid w:val="00F579B1"/>
    <w:rsid w:val="00F57FA7"/>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77F7A"/>
    <w:rsid w:val="00F815F3"/>
    <w:rsid w:val="00F8230B"/>
    <w:rsid w:val="00F8251F"/>
    <w:rsid w:val="00F826B8"/>
    <w:rsid w:val="00F82734"/>
    <w:rsid w:val="00F82E64"/>
    <w:rsid w:val="00F832AE"/>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83E"/>
    <w:rsid w:val="00F96CDF"/>
    <w:rsid w:val="00F96D20"/>
    <w:rsid w:val="00F96D56"/>
    <w:rsid w:val="00F96F50"/>
    <w:rsid w:val="00FA0161"/>
    <w:rsid w:val="00FA02BD"/>
    <w:rsid w:val="00FA0844"/>
    <w:rsid w:val="00FA2B3C"/>
    <w:rsid w:val="00FA2F96"/>
    <w:rsid w:val="00FA3AEB"/>
    <w:rsid w:val="00FA414D"/>
    <w:rsid w:val="00FA4EB7"/>
    <w:rsid w:val="00FA50EE"/>
    <w:rsid w:val="00FA756E"/>
    <w:rsid w:val="00FA78C5"/>
    <w:rsid w:val="00FB0265"/>
    <w:rsid w:val="00FB190E"/>
    <w:rsid w:val="00FB1ADB"/>
    <w:rsid w:val="00FB2349"/>
    <w:rsid w:val="00FB372A"/>
    <w:rsid w:val="00FB3D51"/>
    <w:rsid w:val="00FB48C4"/>
    <w:rsid w:val="00FB4D57"/>
    <w:rsid w:val="00FB4DD2"/>
    <w:rsid w:val="00FB5ABA"/>
    <w:rsid w:val="00FB62EC"/>
    <w:rsid w:val="00FB659F"/>
    <w:rsid w:val="00FB6FF7"/>
    <w:rsid w:val="00FB7383"/>
    <w:rsid w:val="00FB7DDC"/>
    <w:rsid w:val="00FB7FD3"/>
    <w:rsid w:val="00FC0F66"/>
    <w:rsid w:val="00FC1750"/>
    <w:rsid w:val="00FC2A2F"/>
    <w:rsid w:val="00FC3113"/>
    <w:rsid w:val="00FC33C4"/>
    <w:rsid w:val="00FC6288"/>
    <w:rsid w:val="00FC6A1D"/>
    <w:rsid w:val="00FC6E76"/>
    <w:rsid w:val="00FC7227"/>
    <w:rsid w:val="00FD16D5"/>
    <w:rsid w:val="00FD200B"/>
    <w:rsid w:val="00FD4D64"/>
    <w:rsid w:val="00FD6087"/>
    <w:rsid w:val="00FD7DE6"/>
    <w:rsid w:val="00FD7E96"/>
    <w:rsid w:val="00FE04C0"/>
    <w:rsid w:val="00FE1A79"/>
    <w:rsid w:val="00FE2E2F"/>
    <w:rsid w:val="00FE378B"/>
    <w:rsid w:val="00FE3ED3"/>
    <w:rsid w:val="00FE49C0"/>
    <w:rsid w:val="00FE4D3E"/>
    <w:rsid w:val="00FE5E12"/>
    <w:rsid w:val="00FE5EAB"/>
    <w:rsid w:val="00FE62D7"/>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91054654">
      <w:bodyDiv w:val="1"/>
      <w:marLeft w:val="0"/>
      <w:marRight w:val="0"/>
      <w:marTop w:val="0"/>
      <w:marBottom w:val="0"/>
      <w:divBdr>
        <w:top w:val="none" w:sz="0" w:space="0" w:color="auto"/>
        <w:left w:val="none" w:sz="0" w:space="0" w:color="auto"/>
        <w:bottom w:val="none" w:sz="0" w:space="0" w:color="auto"/>
        <w:right w:val="none" w:sz="0" w:space="0" w:color="auto"/>
      </w:divBdr>
    </w:div>
    <w:div w:id="138690621">
      <w:bodyDiv w:val="1"/>
      <w:marLeft w:val="0"/>
      <w:marRight w:val="0"/>
      <w:marTop w:val="0"/>
      <w:marBottom w:val="0"/>
      <w:divBdr>
        <w:top w:val="none" w:sz="0" w:space="0" w:color="auto"/>
        <w:left w:val="none" w:sz="0" w:space="0" w:color="auto"/>
        <w:bottom w:val="none" w:sz="0" w:space="0" w:color="auto"/>
        <w:right w:val="none" w:sz="0" w:space="0" w:color="auto"/>
      </w:divBdr>
    </w:div>
    <w:div w:id="17866638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2111977">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12566533">
      <w:bodyDiv w:val="1"/>
      <w:marLeft w:val="0"/>
      <w:marRight w:val="0"/>
      <w:marTop w:val="0"/>
      <w:marBottom w:val="0"/>
      <w:divBdr>
        <w:top w:val="none" w:sz="0" w:space="0" w:color="auto"/>
        <w:left w:val="none" w:sz="0" w:space="0" w:color="auto"/>
        <w:bottom w:val="none" w:sz="0" w:space="0" w:color="auto"/>
        <w:right w:val="none" w:sz="0" w:space="0" w:color="auto"/>
      </w:divBdr>
    </w:div>
    <w:div w:id="326519464">
      <w:bodyDiv w:val="1"/>
      <w:marLeft w:val="0"/>
      <w:marRight w:val="0"/>
      <w:marTop w:val="0"/>
      <w:marBottom w:val="0"/>
      <w:divBdr>
        <w:top w:val="none" w:sz="0" w:space="0" w:color="auto"/>
        <w:left w:val="none" w:sz="0" w:space="0" w:color="auto"/>
        <w:bottom w:val="none" w:sz="0" w:space="0" w:color="auto"/>
        <w:right w:val="none" w:sz="0" w:space="0" w:color="auto"/>
      </w:divBdr>
    </w:div>
    <w:div w:id="343825363">
      <w:bodyDiv w:val="1"/>
      <w:marLeft w:val="0"/>
      <w:marRight w:val="0"/>
      <w:marTop w:val="0"/>
      <w:marBottom w:val="0"/>
      <w:divBdr>
        <w:top w:val="none" w:sz="0" w:space="0" w:color="auto"/>
        <w:left w:val="none" w:sz="0" w:space="0" w:color="auto"/>
        <w:bottom w:val="none" w:sz="0" w:space="0" w:color="auto"/>
        <w:right w:val="none" w:sz="0" w:space="0" w:color="auto"/>
      </w:divBdr>
    </w:div>
    <w:div w:id="348028877">
      <w:bodyDiv w:val="1"/>
      <w:marLeft w:val="0"/>
      <w:marRight w:val="0"/>
      <w:marTop w:val="0"/>
      <w:marBottom w:val="0"/>
      <w:divBdr>
        <w:top w:val="none" w:sz="0" w:space="0" w:color="auto"/>
        <w:left w:val="none" w:sz="0" w:space="0" w:color="auto"/>
        <w:bottom w:val="none" w:sz="0" w:space="0" w:color="auto"/>
        <w:right w:val="none" w:sz="0" w:space="0" w:color="auto"/>
      </w:divBdr>
    </w:div>
    <w:div w:id="394204540">
      <w:bodyDiv w:val="1"/>
      <w:marLeft w:val="0"/>
      <w:marRight w:val="0"/>
      <w:marTop w:val="0"/>
      <w:marBottom w:val="0"/>
      <w:divBdr>
        <w:top w:val="none" w:sz="0" w:space="0" w:color="auto"/>
        <w:left w:val="none" w:sz="0" w:space="0" w:color="auto"/>
        <w:bottom w:val="none" w:sz="0" w:space="0" w:color="auto"/>
        <w:right w:val="none" w:sz="0" w:space="0" w:color="auto"/>
      </w:divBdr>
    </w:div>
    <w:div w:id="401490038">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05175798">
      <w:bodyDiv w:val="1"/>
      <w:marLeft w:val="0"/>
      <w:marRight w:val="0"/>
      <w:marTop w:val="0"/>
      <w:marBottom w:val="0"/>
      <w:divBdr>
        <w:top w:val="none" w:sz="0" w:space="0" w:color="auto"/>
        <w:left w:val="none" w:sz="0" w:space="0" w:color="auto"/>
        <w:bottom w:val="none" w:sz="0" w:space="0" w:color="auto"/>
        <w:right w:val="none" w:sz="0" w:space="0" w:color="auto"/>
      </w:divBdr>
    </w:div>
    <w:div w:id="516695899">
      <w:bodyDiv w:val="1"/>
      <w:marLeft w:val="0"/>
      <w:marRight w:val="0"/>
      <w:marTop w:val="0"/>
      <w:marBottom w:val="0"/>
      <w:divBdr>
        <w:top w:val="none" w:sz="0" w:space="0" w:color="auto"/>
        <w:left w:val="none" w:sz="0" w:space="0" w:color="auto"/>
        <w:bottom w:val="none" w:sz="0" w:space="0" w:color="auto"/>
        <w:right w:val="none" w:sz="0" w:space="0" w:color="auto"/>
      </w:divBdr>
    </w:div>
    <w:div w:id="52733325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58270859">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793332867">
      <w:bodyDiv w:val="1"/>
      <w:marLeft w:val="0"/>
      <w:marRight w:val="0"/>
      <w:marTop w:val="0"/>
      <w:marBottom w:val="0"/>
      <w:divBdr>
        <w:top w:val="none" w:sz="0" w:space="0" w:color="auto"/>
        <w:left w:val="none" w:sz="0" w:space="0" w:color="auto"/>
        <w:bottom w:val="none" w:sz="0" w:space="0" w:color="auto"/>
        <w:right w:val="none" w:sz="0" w:space="0" w:color="auto"/>
      </w:divBdr>
    </w:div>
    <w:div w:id="849374599">
      <w:bodyDiv w:val="1"/>
      <w:marLeft w:val="0"/>
      <w:marRight w:val="0"/>
      <w:marTop w:val="0"/>
      <w:marBottom w:val="0"/>
      <w:divBdr>
        <w:top w:val="none" w:sz="0" w:space="0" w:color="auto"/>
        <w:left w:val="none" w:sz="0" w:space="0" w:color="auto"/>
        <w:bottom w:val="none" w:sz="0" w:space="0" w:color="auto"/>
        <w:right w:val="none" w:sz="0" w:space="0" w:color="auto"/>
      </w:divBdr>
    </w:div>
    <w:div w:id="854341917">
      <w:bodyDiv w:val="1"/>
      <w:marLeft w:val="0"/>
      <w:marRight w:val="0"/>
      <w:marTop w:val="0"/>
      <w:marBottom w:val="0"/>
      <w:divBdr>
        <w:top w:val="none" w:sz="0" w:space="0" w:color="auto"/>
        <w:left w:val="none" w:sz="0" w:space="0" w:color="auto"/>
        <w:bottom w:val="none" w:sz="0" w:space="0" w:color="auto"/>
        <w:right w:val="none" w:sz="0" w:space="0" w:color="auto"/>
      </w:divBdr>
    </w:div>
    <w:div w:id="858473140">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26576505">
      <w:bodyDiv w:val="1"/>
      <w:marLeft w:val="0"/>
      <w:marRight w:val="0"/>
      <w:marTop w:val="0"/>
      <w:marBottom w:val="0"/>
      <w:divBdr>
        <w:top w:val="none" w:sz="0" w:space="0" w:color="auto"/>
        <w:left w:val="none" w:sz="0" w:space="0" w:color="auto"/>
        <w:bottom w:val="none" w:sz="0" w:space="0" w:color="auto"/>
        <w:right w:val="none" w:sz="0" w:space="0" w:color="auto"/>
      </w:divBdr>
    </w:div>
    <w:div w:id="966667567">
      <w:bodyDiv w:val="1"/>
      <w:marLeft w:val="0"/>
      <w:marRight w:val="0"/>
      <w:marTop w:val="0"/>
      <w:marBottom w:val="0"/>
      <w:divBdr>
        <w:top w:val="none" w:sz="0" w:space="0" w:color="auto"/>
        <w:left w:val="none" w:sz="0" w:space="0" w:color="auto"/>
        <w:bottom w:val="none" w:sz="0" w:space="0" w:color="auto"/>
        <w:right w:val="none" w:sz="0" w:space="0" w:color="auto"/>
      </w:divBdr>
    </w:div>
    <w:div w:id="1013068165">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80253954">
      <w:bodyDiv w:val="1"/>
      <w:marLeft w:val="0"/>
      <w:marRight w:val="0"/>
      <w:marTop w:val="0"/>
      <w:marBottom w:val="0"/>
      <w:divBdr>
        <w:top w:val="none" w:sz="0" w:space="0" w:color="auto"/>
        <w:left w:val="none" w:sz="0" w:space="0" w:color="auto"/>
        <w:bottom w:val="none" w:sz="0" w:space="0" w:color="auto"/>
        <w:right w:val="none" w:sz="0" w:space="0" w:color="auto"/>
      </w:divBdr>
    </w:div>
    <w:div w:id="1110051620">
      <w:bodyDiv w:val="1"/>
      <w:marLeft w:val="0"/>
      <w:marRight w:val="0"/>
      <w:marTop w:val="0"/>
      <w:marBottom w:val="0"/>
      <w:divBdr>
        <w:top w:val="none" w:sz="0" w:space="0" w:color="auto"/>
        <w:left w:val="none" w:sz="0" w:space="0" w:color="auto"/>
        <w:bottom w:val="none" w:sz="0" w:space="0" w:color="auto"/>
        <w:right w:val="none" w:sz="0" w:space="0" w:color="auto"/>
      </w:divBdr>
    </w:div>
    <w:div w:id="1148746543">
      <w:bodyDiv w:val="1"/>
      <w:marLeft w:val="0"/>
      <w:marRight w:val="0"/>
      <w:marTop w:val="0"/>
      <w:marBottom w:val="0"/>
      <w:divBdr>
        <w:top w:val="none" w:sz="0" w:space="0" w:color="auto"/>
        <w:left w:val="none" w:sz="0" w:space="0" w:color="auto"/>
        <w:bottom w:val="none" w:sz="0" w:space="0" w:color="auto"/>
        <w:right w:val="none" w:sz="0" w:space="0" w:color="auto"/>
      </w:divBdr>
    </w:div>
    <w:div w:id="1182547142">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489633378">
      <w:bodyDiv w:val="1"/>
      <w:marLeft w:val="0"/>
      <w:marRight w:val="0"/>
      <w:marTop w:val="0"/>
      <w:marBottom w:val="0"/>
      <w:divBdr>
        <w:top w:val="none" w:sz="0" w:space="0" w:color="auto"/>
        <w:left w:val="none" w:sz="0" w:space="0" w:color="auto"/>
        <w:bottom w:val="none" w:sz="0" w:space="0" w:color="auto"/>
        <w:right w:val="none" w:sz="0" w:space="0" w:color="auto"/>
      </w:divBdr>
    </w:div>
    <w:div w:id="1527520887">
      <w:bodyDiv w:val="1"/>
      <w:marLeft w:val="0"/>
      <w:marRight w:val="0"/>
      <w:marTop w:val="0"/>
      <w:marBottom w:val="0"/>
      <w:divBdr>
        <w:top w:val="none" w:sz="0" w:space="0" w:color="auto"/>
        <w:left w:val="none" w:sz="0" w:space="0" w:color="auto"/>
        <w:bottom w:val="none" w:sz="0" w:space="0" w:color="auto"/>
        <w:right w:val="none" w:sz="0" w:space="0" w:color="auto"/>
      </w:divBdr>
    </w:div>
    <w:div w:id="1537112141">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2007698">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9478637">
      <w:bodyDiv w:val="1"/>
      <w:marLeft w:val="0"/>
      <w:marRight w:val="0"/>
      <w:marTop w:val="0"/>
      <w:marBottom w:val="0"/>
      <w:divBdr>
        <w:top w:val="none" w:sz="0" w:space="0" w:color="auto"/>
        <w:left w:val="none" w:sz="0" w:space="0" w:color="auto"/>
        <w:bottom w:val="none" w:sz="0" w:space="0" w:color="auto"/>
        <w:right w:val="none" w:sz="0" w:space="0" w:color="auto"/>
      </w:divBdr>
    </w:div>
    <w:div w:id="1786801208">
      <w:bodyDiv w:val="1"/>
      <w:marLeft w:val="0"/>
      <w:marRight w:val="0"/>
      <w:marTop w:val="0"/>
      <w:marBottom w:val="0"/>
      <w:divBdr>
        <w:top w:val="none" w:sz="0" w:space="0" w:color="auto"/>
        <w:left w:val="none" w:sz="0" w:space="0" w:color="auto"/>
        <w:bottom w:val="none" w:sz="0" w:space="0" w:color="auto"/>
        <w:right w:val="none" w:sz="0" w:space="0" w:color="auto"/>
      </w:divBdr>
    </w:div>
    <w:div w:id="1795564141">
      <w:bodyDiv w:val="1"/>
      <w:marLeft w:val="0"/>
      <w:marRight w:val="0"/>
      <w:marTop w:val="0"/>
      <w:marBottom w:val="0"/>
      <w:divBdr>
        <w:top w:val="none" w:sz="0" w:space="0" w:color="auto"/>
        <w:left w:val="none" w:sz="0" w:space="0" w:color="auto"/>
        <w:bottom w:val="none" w:sz="0" w:space="0" w:color="auto"/>
        <w:right w:val="none" w:sz="0" w:space="0" w:color="auto"/>
      </w:divBdr>
    </w:div>
    <w:div w:id="1815488011">
      <w:bodyDiv w:val="1"/>
      <w:marLeft w:val="0"/>
      <w:marRight w:val="0"/>
      <w:marTop w:val="0"/>
      <w:marBottom w:val="0"/>
      <w:divBdr>
        <w:top w:val="none" w:sz="0" w:space="0" w:color="auto"/>
        <w:left w:val="none" w:sz="0" w:space="0" w:color="auto"/>
        <w:bottom w:val="none" w:sz="0" w:space="0" w:color="auto"/>
        <w:right w:val="none" w:sz="0" w:space="0" w:color="auto"/>
      </w:divBdr>
    </w:div>
    <w:div w:id="1840191174">
      <w:bodyDiv w:val="1"/>
      <w:marLeft w:val="0"/>
      <w:marRight w:val="0"/>
      <w:marTop w:val="0"/>
      <w:marBottom w:val="0"/>
      <w:divBdr>
        <w:top w:val="none" w:sz="0" w:space="0" w:color="auto"/>
        <w:left w:val="none" w:sz="0" w:space="0" w:color="auto"/>
        <w:bottom w:val="none" w:sz="0" w:space="0" w:color="auto"/>
        <w:right w:val="none" w:sz="0" w:space="0" w:color="auto"/>
      </w:divBdr>
    </w:div>
    <w:div w:id="1901818887">
      <w:bodyDiv w:val="1"/>
      <w:marLeft w:val="0"/>
      <w:marRight w:val="0"/>
      <w:marTop w:val="0"/>
      <w:marBottom w:val="0"/>
      <w:divBdr>
        <w:top w:val="none" w:sz="0" w:space="0" w:color="auto"/>
        <w:left w:val="none" w:sz="0" w:space="0" w:color="auto"/>
        <w:bottom w:val="none" w:sz="0" w:space="0" w:color="auto"/>
        <w:right w:val="none" w:sz="0" w:space="0" w:color="auto"/>
      </w:divBdr>
    </w:div>
    <w:div w:id="1929345755">
      <w:bodyDiv w:val="1"/>
      <w:marLeft w:val="0"/>
      <w:marRight w:val="0"/>
      <w:marTop w:val="0"/>
      <w:marBottom w:val="0"/>
      <w:divBdr>
        <w:top w:val="none" w:sz="0" w:space="0" w:color="auto"/>
        <w:left w:val="none" w:sz="0" w:space="0" w:color="auto"/>
        <w:bottom w:val="none" w:sz="0" w:space="0" w:color="auto"/>
        <w:right w:val="none" w:sz="0" w:space="0" w:color="auto"/>
      </w:divBdr>
    </w:div>
    <w:div w:id="2055082262">
      <w:bodyDiv w:val="1"/>
      <w:marLeft w:val="0"/>
      <w:marRight w:val="0"/>
      <w:marTop w:val="0"/>
      <w:marBottom w:val="0"/>
      <w:divBdr>
        <w:top w:val="none" w:sz="0" w:space="0" w:color="auto"/>
        <w:left w:val="none" w:sz="0" w:space="0" w:color="auto"/>
        <w:bottom w:val="none" w:sz="0" w:space="0" w:color="auto"/>
        <w:right w:val="none" w:sz="0" w:space="0" w:color="auto"/>
      </w:divBdr>
    </w:div>
    <w:div w:id="208648619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8A13-A5FD-47E5-8C30-FD15C8F2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60</Pages>
  <Words>23728</Words>
  <Characters>130505</Characters>
  <Application>Microsoft Office Word</Application>
  <DocSecurity>0</DocSecurity>
  <Lines>1087</Lines>
  <Paragraphs>307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73</cp:revision>
  <cp:lastPrinted>2021-06-29T14:17:00Z</cp:lastPrinted>
  <dcterms:created xsi:type="dcterms:W3CDTF">2021-06-28T12:59:00Z</dcterms:created>
  <dcterms:modified xsi:type="dcterms:W3CDTF">2021-06-30T19:25:00Z</dcterms:modified>
</cp:coreProperties>
</file>