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9CB41" w14:textId="42FE7933" w:rsidR="00F80A04" w:rsidRDefault="00E5290A" w:rsidP="00F80A04">
      <w:pPr>
        <w:spacing w:after="160" w:line="256" w:lineRule="auto"/>
      </w:pPr>
      <w:r>
        <w:rPr>
          <w:noProof/>
          <w:lang w:val="es-BO" w:eastAsia="es-BO"/>
        </w:rPr>
        <w:drawing>
          <wp:anchor distT="0" distB="0" distL="114300" distR="114300" simplePos="0" relativeHeight="251676672" behindDoc="1" locked="0" layoutInCell="1" allowOverlap="1" wp14:anchorId="56B07563" wp14:editId="6F2432D3">
            <wp:simplePos x="0" y="0"/>
            <wp:positionH relativeFrom="column">
              <wp:posOffset>-668153</wp:posOffset>
            </wp:positionH>
            <wp:positionV relativeFrom="paragraph">
              <wp:posOffset>-438736</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6406" cy="1715998"/>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44AF0527" w:rsidR="00F80A04" w:rsidRDefault="00F80A04" w:rsidP="0067514A"/>
    <w:p w14:paraId="11F6DD96" w14:textId="43922E06" w:rsidR="00F80A04" w:rsidRDefault="003C7776" w:rsidP="002A4915">
      <w:pPr>
        <w:tabs>
          <w:tab w:val="left" w:pos="4080"/>
        </w:tabs>
        <w:spacing w:after="160" w:line="256" w:lineRule="auto"/>
      </w:pPr>
      <w:r>
        <w:rPr>
          <w:noProof/>
          <w:lang w:val="es-BO" w:eastAsia="es-BO"/>
        </w:rPr>
        <mc:AlternateContent>
          <mc:Choice Requires="wps">
            <w:drawing>
              <wp:anchor distT="0" distB="0" distL="114300" distR="114300" simplePos="0" relativeHeight="251671552" behindDoc="0" locked="0" layoutInCell="1" allowOverlap="1" wp14:anchorId="3B57E777" wp14:editId="41F62CB1">
                <wp:simplePos x="0" y="0"/>
                <wp:positionH relativeFrom="margin">
                  <wp:posOffset>26176</wp:posOffset>
                </wp:positionH>
                <wp:positionV relativeFrom="paragraph">
                  <wp:posOffset>3990552</wp:posOffset>
                </wp:positionV>
                <wp:extent cx="5640917" cy="13049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4C2BB" w14:textId="77777777" w:rsidR="003A665C" w:rsidRDefault="003A665C" w:rsidP="000D43AB">
                            <w:pPr>
                              <w:rPr>
                                <w:b/>
                                <w:sz w:val="8"/>
                                <w:szCs w:val="36"/>
                              </w:rPr>
                            </w:pPr>
                          </w:p>
                          <w:p w14:paraId="20F2A485" w14:textId="739A6CC0" w:rsidR="003A665C" w:rsidRPr="009671B2" w:rsidRDefault="003A665C" w:rsidP="000D43AB">
                            <w:pPr>
                              <w:ind w:right="13"/>
                              <w:jc w:val="center"/>
                              <w:rPr>
                                <w:rFonts w:ascii="Century Gothic" w:hAnsi="Century Gothic"/>
                                <w:b/>
                                <w:color w:val="244061"/>
                                <w:sz w:val="40"/>
                                <w:szCs w:val="40"/>
                              </w:rPr>
                            </w:pPr>
                            <w:r w:rsidRPr="009671B2">
                              <w:rPr>
                                <w:rFonts w:ascii="Century Gothic" w:hAnsi="Century Gothic"/>
                                <w:b/>
                                <w:color w:val="244061"/>
                                <w:sz w:val="40"/>
                                <w:szCs w:val="40"/>
                              </w:rPr>
                              <w:t>ADQUISICION DE ACEITE MULTIGRADO PARA SISTEMAS AISLADOS DE LA REGIONAL COBIJA - GESTION 2022</w:t>
                            </w:r>
                          </w:p>
                          <w:p w14:paraId="179E52A4" w14:textId="77777777" w:rsidR="003A665C" w:rsidRDefault="003A665C" w:rsidP="000D43AB">
                            <w:pPr>
                              <w:ind w:left="567" w:right="931"/>
                              <w:rPr>
                                <w:rFonts w:ascii="Comic Sans MS" w:hAnsi="Comic Sans MS"/>
                                <w:u w:val="single"/>
                              </w:rPr>
                            </w:pPr>
                          </w:p>
                          <w:p w14:paraId="2FD52CA1" w14:textId="77777777" w:rsidR="003A665C" w:rsidRDefault="003A665C" w:rsidP="000D43AB"/>
                          <w:p w14:paraId="201DE82B" w14:textId="77777777" w:rsidR="003A665C" w:rsidRDefault="003A665C" w:rsidP="000D43AB">
                            <w:pPr>
                              <w:ind w:left="709" w:hanging="709"/>
                            </w:pPr>
                          </w:p>
                          <w:p w14:paraId="36607EA2" w14:textId="77777777" w:rsidR="003A665C" w:rsidRDefault="003A665C" w:rsidP="000D43AB"/>
                          <w:p w14:paraId="2EE6CB7E" w14:textId="77777777" w:rsidR="003A665C" w:rsidRDefault="003A665C" w:rsidP="000D43AB"/>
                          <w:p w14:paraId="671974EA" w14:textId="77777777" w:rsidR="003A665C" w:rsidRDefault="003A665C" w:rsidP="000D43AB"/>
                          <w:p w14:paraId="56A73489" w14:textId="77777777" w:rsidR="003A665C" w:rsidRDefault="003A665C" w:rsidP="000D43AB"/>
                          <w:p w14:paraId="67974B73" w14:textId="77777777" w:rsidR="003A665C" w:rsidRDefault="003A665C" w:rsidP="000D43AB"/>
                          <w:p w14:paraId="32367942" w14:textId="77777777" w:rsidR="003A665C" w:rsidRDefault="003A665C"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7E777" id="_x0000_t202" coordsize="21600,21600" o:spt="202" path="m,l,21600r21600,l21600,xe">
                <v:stroke joinstyle="miter"/>
                <v:path gradientshapeok="t" o:connecttype="rect"/>
              </v:shapetype>
              <v:shape id="Cuadro de texto 5" o:spid="_x0000_s1026" type="#_x0000_t202" style="position:absolute;margin-left:2.05pt;margin-top:314.2pt;width:444.15pt;height:10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" filled="f" stroked="f">
                <v:textbox>
                  <w:txbxContent>
                    <w:p w14:paraId="44F4C2BB" w14:textId="77777777" w:rsidR="003A665C" w:rsidRDefault="003A665C" w:rsidP="000D43AB">
                      <w:pPr>
                        <w:rPr>
                          <w:b/>
                          <w:sz w:val="8"/>
                          <w:szCs w:val="36"/>
                        </w:rPr>
                      </w:pPr>
                    </w:p>
                    <w:p w14:paraId="20F2A485" w14:textId="739A6CC0" w:rsidR="003A665C" w:rsidRPr="009671B2" w:rsidRDefault="003A665C" w:rsidP="000D43AB">
                      <w:pPr>
                        <w:ind w:right="13"/>
                        <w:jc w:val="center"/>
                        <w:rPr>
                          <w:rFonts w:ascii="Century Gothic" w:hAnsi="Century Gothic"/>
                          <w:b/>
                          <w:color w:val="244061"/>
                          <w:sz w:val="40"/>
                          <w:szCs w:val="40"/>
                        </w:rPr>
                      </w:pPr>
                      <w:r w:rsidRPr="009671B2">
                        <w:rPr>
                          <w:rFonts w:ascii="Century Gothic" w:hAnsi="Century Gothic"/>
                          <w:b/>
                          <w:color w:val="244061"/>
                          <w:sz w:val="40"/>
                          <w:szCs w:val="40"/>
                        </w:rPr>
                        <w:t>ADQUISICION DE ACEITE MULTIGRADO PARA SISTEMAS AISLADOS DE LA REGIONAL COBIJA - GESTION 2022</w:t>
                      </w:r>
                    </w:p>
                    <w:p w14:paraId="179E52A4" w14:textId="77777777" w:rsidR="003A665C" w:rsidRDefault="003A665C" w:rsidP="000D43AB">
                      <w:pPr>
                        <w:ind w:left="567" w:right="931"/>
                        <w:rPr>
                          <w:rFonts w:ascii="Comic Sans MS" w:hAnsi="Comic Sans MS"/>
                          <w:u w:val="single"/>
                        </w:rPr>
                      </w:pPr>
                    </w:p>
                    <w:p w14:paraId="2FD52CA1" w14:textId="77777777" w:rsidR="003A665C" w:rsidRDefault="003A665C" w:rsidP="000D43AB"/>
                    <w:p w14:paraId="201DE82B" w14:textId="77777777" w:rsidR="003A665C" w:rsidRDefault="003A665C" w:rsidP="000D43AB">
                      <w:pPr>
                        <w:ind w:left="709" w:hanging="709"/>
                      </w:pPr>
                    </w:p>
                    <w:p w14:paraId="36607EA2" w14:textId="77777777" w:rsidR="003A665C" w:rsidRDefault="003A665C" w:rsidP="000D43AB"/>
                    <w:p w14:paraId="2EE6CB7E" w14:textId="77777777" w:rsidR="003A665C" w:rsidRDefault="003A665C" w:rsidP="000D43AB"/>
                    <w:p w14:paraId="671974EA" w14:textId="77777777" w:rsidR="003A665C" w:rsidRDefault="003A665C" w:rsidP="000D43AB"/>
                    <w:p w14:paraId="56A73489" w14:textId="77777777" w:rsidR="003A665C" w:rsidRDefault="003A665C" w:rsidP="000D43AB"/>
                    <w:p w14:paraId="67974B73" w14:textId="77777777" w:rsidR="003A665C" w:rsidRDefault="003A665C" w:rsidP="000D43AB"/>
                    <w:p w14:paraId="32367942" w14:textId="77777777" w:rsidR="003A665C" w:rsidRDefault="003A665C"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73600" behindDoc="0" locked="0" layoutInCell="1" allowOverlap="1" wp14:anchorId="66E84C4B" wp14:editId="1E582E70">
                <wp:simplePos x="0" y="0"/>
                <wp:positionH relativeFrom="margin">
                  <wp:posOffset>726088</wp:posOffset>
                </wp:positionH>
                <wp:positionV relativeFrom="paragraph">
                  <wp:posOffset>2195618</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A7D0" w14:textId="77777777" w:rsidR="003A665C" w:rsidRDefault="003A665C" w:rsidP="000D43AB">
                            <w:pPr>
                              <w:rPr>
                                <w:b/>
                                <w:sz w:val="8"/>
                                <w:szCs w:val="36"/>
                              </w:rPr>
                            </w:pPr>
                          </w:p>
                          <w:p w14:paraId="766EEFE1" w14:textId="0D4209B5" w:rsidR="003A665C" w:rsidRPr="000D43AB" w:rsidRDefault="003A665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687465D6" w:rsidR="003A665C" w:rsidRPr="000D43AB" w:rsidRDefault="003A665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0D43AB">
                              <w:rPr>
                                <w:rFonts w:ascii="Century Gothic" w:hAnsi="Century Gothic"/>
                                <w:b/>
                                <w:color w:val="244061"/>
                                <w:sz w:val="36"/>
                                <w:szCs w:val="36"/>
                              </w:rPr>
                              <w:t>-00</w:t>
                            </w:r>
                            <w:r>
                              <w:rPr>
                                <w:rFonts w:ascii="Century Gothic" w:hAnsi="Century Gothic"/>
                                <w:b/>
                                <w:color w:val="244061"/>
                                <w:sz w:val="36"/>
                                <w:szCs w:val="36"/>
                              </w:rPr>
                              <w:t>1</w:t>
                            </w:r>
                          </w:p>
                          <w:p w14:paraId="12A8056A" w14:textId="4EC6B2D4" w:rsidR="003A665C" w:rsidRDefault="003A665C"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052EDF0E" w14:textId="717F7F88" w:rsidR="003A665C" w:rsidRPr="000D43AB" w:rsidRDefault="003A665C"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144BE4">
                              <w:t xml:space="preserve"> </w:t>
                            </w:r>
                            <w:r w:rsidRPr="00144BE4">
                              <w:rPr>
                                <w:rFonts w:ascii="Century Gothic" w:hAnsi="Century Gothic"/>
                                <w:b/>
                                <w:color w:val="244061"/>
                                <w:sz w:val="32"/>
                                <w:szCs w:val="32"/>
                              </w:rPr>
                              <w:t>22-0514-00-1208073-</w:t>
                            </w:r>
                            <w:r>
                              <w:rPr>
                                <w:rFonts w:ascii="Century Gothic" w:hAnsi="Century Gothic"/>
                                <w:b/>
                                <w:color w:val="244061"/>
                                <w:sz w:val="32"/>
                                <w:szCs w:val="32"/>
                              </w:rPr>
                              <w:t>2</w:t>
                            </w:r>
                            <w:r w:rsidRPr="00144BE4">
                              <w:rPr>
                                <w:rFonts w:ascii="Century Gothic" w:hAnsi="Century Gothic"/>
                                <w:b/>
                                <w:color w:val="244061"/>
                                <w:sz w:val="32"/>
                                <w:szCs w:val="32"/>
                              </w:rPr>
                              <w:t>-1</w:t>
                            </w:r>
                          </w:p>
                          <w:p w14:paraId="52E4682E" w14:textId="77777777" w:rsidR="003A665C" w:rsidRDefault="003A665C" w:rsidP="000D43AB"/>
                          <w:p w14:paraId="1F7DA127" w14:textId="77777777" w:rsidR="003A665C" w:rsidRDefault="003A665C" w:rsidP="000D43AB">
                            <w:pPr>
                              <w:ind w:left="709" w:hanging="709"/>
                            </w:pPr>
                          </w:p>
                          <w:p w14:paraId="319C12FC" w14:textId="77777777" w:rsidR="003A665C" w:rsidRDefault="003A665C" w:rsidP="000D43AB"/>
                          <w:p w14:paraId="4B9121C4" w14:textId="77777777" w:rsidR="003A665C" w:rsidRDefault="003A665C" w:rsidP="000D43AB"/>
                          <w:p w14:paraId="19C93C57" w14:textId="77777777" w:rsidR="003A665C" w:rsidRDefault="003A665C" w:rsidP="000D43AB"/>
                          <w:p w14:paraId="581C8ACE" w14:textId="77777777" w:rsidR="003A665C" w:rsidRDefault="003A665C" w:rsidP="000D43AB"/>
                          <w:p w14:paraId="5A05D953" w14:textId="77777777" w:rsidR="003A665C" w:rsidRDefault="003A665C" w:rsidP="000D43AB"/>
                          <w:p w14:paraId="2D6F32D9" w14:textId="77777777" w:rsidR="003A665C" w:rsidRDefault="003A665C"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84C4B" id="Cuadro de texto 6" o:spid="_x0000_s1027" type="#_x0000_t202" style="position:absolute;margin-left:57.15pt;margin-top:172.9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MMvA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" filled="f" stroked="f">
                <v:textbox>
                  <w:txbxContent>
                    <w:p w14:paraId="09B4A7D0" w14:textId="77777777" w:rsidR="003A665C" w:rsidRDefault="003A665C" w:rsidP="000D43AB">
                      <w:pPr>
                        <w:rPr>
                          <w:b/>
                          <w:sz w:val="8"/>
                          <w:szCs w:val="36"/>
                        </w:rPr>
                      </w:pPr>
                    </w:p>
                    <w:p w14:paraId="766EEFE1" w14:textId="0D4209B5" w:rsidR="003A665C" w:rsidRPr="000D43AB" w:rsidRDefault="003A665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18F58DB7" w14:textId="687465D6" w:rsidR="003A665C" w:rsidRPr="000D43AB" w:rsidRDefault="003A665C" w:rsidP="000D43AB">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ENDE-LP-202</w:t>
                      </w:r>
                      <w:r>
                        <w:rPr>
                          <w:rFonts w:ascii="Century Gothic" w:hAnsi="Century Gothic"/>
                          <w:b/>
                          <w:color w:val="244061"/>
                          <w:sz w:val="36"/>
                          <w:szCs w:val="36"/>
                        </w:rPr>
                        <w:t>2</w:t>
                      </w:r>
                      <w:r w:rsidRPr="000D43AB">
                        <w:rPr>
                          <w:rFonts w:ascii="Century Gothic" w:hAnsi="Century Gothic"/>
                          <w:b/>
                          <w:color w:val="244061"/>
                          <w:sz w:val="36"/>
                          <w:szCs w:val="36"/>
                        </w:rPr>
                        <w:t>-00</w:t>
                      </w:r>
                      <w:r>
                        <w:rPr>
                          <w:rFonts w:ascii="Century Gothic" w:hAnsi="Century Gothic"/>
                          <w:b/>
                          <w:color w:val="244061"/>
                          <w:sz w:val="36"/>
                          <w:szCs w:val="36"/>
                        </w:rPr>
                        <w:t>1</w:t>
                      </w:r>
                    </w:p>
                    <w:p w14:paraId="12A8056A" w14:textId="4EC6B2D4" w:rsidR="003A665C" w:rsidRDefault="003A665C" w:rsidP="000D43AB">
                      <w:pPr>
                        <w:ind w:left="567" w:right="931"/>
                        <w:jc w:val="center"/>
                        <w:rPr>
                          <w:rFonts w:ascii="Century Gothic" w:hAnsi="Century Gothic"/>
                          <w:b/>
                          <w:color w:val="244061"/>
                          <w:sz w:val="36"/>
                          <w:szCs w:val="36"/>
                        </w:rPr>
                      </w:pPr>
                      <w:r>
                        <w:rPr>
                          <w:rFonts w:ascii="Century Gothic" w:hAnsi="Century Gothic"/>
                          <w:b/>
                          <w:color w:val="244061"/>
                          <w:sz w:val="36"/>
                          <w:szCs w:val="36"/>
                        </w:rPr>
                        <w:t>SEGUNDA</w:t>
                      </w:r>
                      <w:r w:rsidRPr="000D43AB">
                        <w:rPr>
                          <w:rFonts w:ascii="Century Gothic" w:hAnsi="Century Gothic"/>
                          <w:b/>
                          <w:color w:val="244061"/>
                          <w:sz w:val="36"/>
                          <w:szCs w:val="36"/>
                        </w:rPr>
                        <w:t xml:space="preserve"> CONVOCATORIA</w:t>
                      </w:r>
                    </w:p>
                    <w:p w14:paraId="052EDF0E" w14:textId="717F7F88" w:rsidR="003A665C" w:rsidRPr="000D43AB" w:rsidRDefault="003A665C" w:rsidP="000D43AB">
                      <w:pPr>
                        <w:ind w:left="567" w:right="931"/>
                        <w:jc w:val="center"/>
                        <w:rPr>
                          <w:rFonts w:ascii="Century Gothic" w:hAnsi="Century Gothic"/>
                          <w:b/>
                          <w:color w:val="244061"/>
                          <w:sz w:val="32"/>
                          <w:szCs w:val="32"/>
                        </w:rPr>
                      </w:pPr>
                      <w:r w:rsidRPr="000D43AB">
                        <w:rPr>
                          <w:rFonts w:ascii="Century Gothic" w:hAnsi="Century Gothic"/>
                          <w:b/>
                          <w:color w:val="244061"/>
                          <w:sz w:val="32"/>
                          <w:szCs w:val="32"/>
                        </w:rPr>
                        <w:t>CUCE:</w:t>
                      </w:r>
                      <w:r w:rsidRPr="00144BE4">
                        <w:t xml:space="preserve"> </w:t>
                      </w:r>
                      <w:r w:rsidRPr="00144BE4">
                        <w:rPr>
                          <w:rFonts w:ascii="Century Gothic" w:hAnsi="Century Gothic"/>
                          <w:b/>
                          <w:color w:val="244061"/>
                          <w:sz w:val="32"/>
                          <w:szCs w:val="32"/>
                        </w:rPr>
                        <w:t>22-0514-00-1208073-</w:t>
                      </w:r>
                      <w:r>
                        <w:rPr>
                          <w:rFonts w:ascii="Century Gothic" w:hAnsi="Century Gothic"/>
                          <w:b/>
                          <w:color w:val="244061"/>
                          <w:sz w:val="32"/>
                          <w:szCs w:val="32"/>
                        </w:rPr>
                        <w:t>2</w:t>
                      </w:r>
                      <w:r w:rsidRPr="00144BE4">
                        <w:rPr>
                          <w:rFonts w:ascii="Century Gothic" w:hAnsi="Century Gothic"/>
                          <w:b/>
                          <w:color w:val="244061"/>
                          <w:sz w:val="32"/>
                          <w:szCs w:val="32"/>
                        </w:rPr>
                        <w:t>-1</w:t>
                      </w:r>
                    </w:p>
                    <w:p w14:paraId="52E4682E" w14:textId="77777777" w:rsidR="003A665C" w:rsidRDefault="003A665C" w:rsidP="000D43AB"/>
                    <w:p w14:paraId="1F7DA127" w14:textId="77777777" w:rsidR="003A665C" w:rsidRDefault="003A665C" w:rsidP="000D43AB">
                      <w:pPr>
                        <w:ind w:left="709" w:hanging="709"/>
                      </w:pPr>
                    </w:p>
                    <w:p w14:paraId="319C12FC" w14:textId="77777777" w:rsidR="003A665C" w:rsidRDefault="003A665C" w:rsidP="000D43AB"/>
                    <w:p w14:paraId="4B9121C4" w14:textId="77777777" w:rsidR="003A665C" w:rsidRDefault="003A665C" w:rsidP="000D43AB"/>
                    <w:p w14:paraId="19C93C57" w14:textId="77777777" w:rsidR="003A665C" w:rsidRDefault="003A665C" w:rsidP="000D43AB"/>
                    <w:p w14:paraId="581C8ACE" w14:textId="77777777" w:rsidR="003A665C" w:rsidRDefault="003A665C" w:rsidP="000D43AB"/>
                    <w:p w14:paraId="5A05D953" w14:textId="77777777" w:rsidR="003A665C" w:rsidRDefault="003A665C" w:rsidP="000D43AB"/>
                    <w:p w14:paraId="2D6F32D9" w14:textId="77777777" w:rsidR="003A665C" w:rsidRDefault="003A665C" w:rsidP="000D43AB"/>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7DD16593" wp14:editId="1E19599B">
                <wp:simplePos x="0" y="0"/>
                <wp:positionH relativeFrom="margin">
                  <wp:posOffset>26176</wp:posOffset>
                </wp:positionH>
                <wp:positionV relativeFrom="paragraph">
                  <wp:posOffset>1145752</wp:posOffset>
                </wp:positionV>
                <wp:extent cx="5640917" cy="876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917"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D631" w14:textId="77777777" w:rsidR="003A665C" w:rsidRDefault="003A665C" w:rsidP="000D43AB">
                            <w:pPr>
                              <w:rPr>
                                <w:b/>
                                <w:sz w:val="8"/>
                                <w:szCs w:val="36"/>
                              </w:rPr>
                            </w:pPr>
                          </w:p>
                          <w:p w14:paraId="0864EC80" w14:textId="7BF7AAB9" w:rsidR="003A665C" w:rsidRPr="00502A28" w:rsidRDefault="003A665C"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3A665C" w:rsidRPr="00502A28" w:rsidRDefault="003A665C"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3A665C" w:rsidRPr="00502A28" w:rsidRDefault="003A665C"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3A665C" w:rsidRDefault="003A665C" w:rsidP="00F80A04">
                            <w:pPr>
                              <w:ind w:right="13"/>
                              <w:jc w:val="center"/>
                              <w:rPr>
                                <w:rFonts w:ascii="Century Gothic" w:hAnsi="Century Gothic"/>
                                <w:b/>
                                <w:color w:val="244061"/>
                                <w:szCs w:val="18"/>
                              </w:rPr>
                            </w:pPr>
                          </w:p>
                          <w:p w14:paraId="5A5D8C0B" w14:textId="77777777" w:rsidR="003A665C" w:rsidRDefault="003A665C" w:rsidP="00F80A04">
                            <w:pPr>
                              <w:ind w:left="567" w:right="931"/>
                              <w:rPr>
                                <w:rFonts w:ascii="Comic Sans MS" w:hAnsi="Comic Sans MS"/>
                                <w:u w:val="single"/>
                              </w:rPr>
                            </w:pPr>
                          </w:p>
                          <w:p w14:paraId="51D2650D" w14:textId="77777777" w:rsidR="003A665C" w:rsidRDefault="003A665C" w:rsidP="00F80A04"/>
                          <w:p w14:paraId="0F7B8283" w14:textId="77777777" w:rsidR="003A665C" w:rsidRDefault="003A665C" w:rsidP="00C80A8E">
                            <w:pPr>
                              <w:ind w:left="709" w:hanging="709"/>
                            </w:pPr>
                          </w:p>
                          <w:p w14:paraId="104A8674" w14:textId="77777777" w:rsidR="003A665C" w:rsidRDefault="003A665C" w:rsidP="00F80A04"/>
                          <w:p w14:paraId="1614BFB9" w14:textId="77777777" w:rsidR="003A665C" w:rsidRDefault="003A665C" w:rsidP="00F80A04"/>
                          <w:p w14:paraId="350BDCCC" w14:textId="77777777" w:rsidR="003A665C" w:rsidRDefault="003A665C" w:rsidP="00F80A04"/>
                          <w:p w14:paraId="2322479E" w14:textId="77777777" w:rsidR="003A665C" w:rsidRDefault="003A665C" w:rsidP="00F80A04"/>
                          <w:p w14:paraId="75223324" w14:textId="77777777" w:rsidR="003A665C" w:rsidRDefault="003A665C" w:rsidP="00F80A04"/>
                          <w:p w14:paraId="3C10D581" w14:textId="77777777" w:rsidR="003A665C" w:rsidRDefault="003A665C"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2.05pt;margin-top:90.2pt;width:444.15pt;height: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nq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" filled="f" stroked="f">
                <v:textbox>
                  <w:txbxContent>
                    <w:p w14:paraId="504BD631" w14:textId="77777777" w:rsidR="003A665C" w:rsidRDefault="003A665C" w:rsidP="000D43AB">
                      <w:pPr>
                        <w:rPr>
                          <w:b/>
                          <w:sz w:val="8"/>
                          <w:szCs w:val="36"/>
                        </w:rPr>
                      </w:pPr>
                    </w:p>
                    <w:p w14:paraId="0864EC80" w14:textId="7BF7AAB9" w:rsidR="003A665C" w:rsidRPr="00502A28" w:rsidRDefault="003A665C" w:rsidP="00F80A04">
                      <w:pPr>
                        <w:jc w:val="center"/>
                        <w:rPr>
                          <w:rFonts w:ascii="Century Gothic" w:hAnsi="Century Gothic"/>
                          <w:b/>
                          <w:color w:val="244061"/>
                          <w:sz w:val="32"/>
                          <w:szCs w:val="32"/>
                        </w:rPr>
                      </w:pPr>
                      <w:r w:rsidRPr="00502A28">
                        <w:rPr>
                          <w:rFonts w:ascii="Century Gothic" w:hAnsi="Century Gothic"/>
                          <w:b/>
                          <w:color w:val="244061"/>
                          <w:sz w:val="32"/>
                          <w:szCs w:val="32"/>
                        </w:rPr>
                        <w:t>DOCUMENTO BASE DE CONTRATACIÓN</w:t>
                      </w:r>
                    </w:p>
                    <w:p w14:paraId="22D194B0" w14:textId="6224F4E9" w:rsidR="003A665C" w:rsidRPr="00502A28" w:rsidRDefault="003A665C" w:rsidP="00F80A04">
                      <w:pPr>
                        <w:jc w:val="center"/>
                        <w:rPr>
                          <w:rFonts w:ascii="Century Gothic" w:hAnsi="Century Gothic"/>
                          <w:b/>
                          <w:color w:val="244061"/>
                          <w:sz w:val="32"/>
                          <w:szCs w:val="32"/>
                        </w:rPr>
                      </w:pPr>
                      <w:r w:rsidRPr="00502A28">
                        <w:rPr>
                          <w:rFonts w:ascii="Century Gothic" w:hAnsi="Century Gothic"/>
                          <w:b/>
                          <w:color w:val="244061"/>
                          <w:sz w:val="32"/>
                          <w:szCs w:val="32"/>
                        </w:rPr>
                        <w:t>DE BIENES</w:t>
                      </w:r>
                    </w:p>
                    <w:p w14:paraId="5D41E187" w14:textId="0C834AEC" w:rsidR="003A665C" w:rsidRPr="00502A28" w:rsidRDefault="003A665C" w:rsidP="00F80A04">
                      <w:pPr>
                        <w:jc w:val="center"/>
                        <w:rPr>
                          <w:rFonts w:ascii="Century Gothic" w:hAnsi="Century Gothic"/>
                          <w:b/>
                          <w:color w:val="244061"/>
                          <w:sz w:val="32"/>
                          <w:szCs w:val="32"/>
                        </w:rPr>
                      </w:pPr>
                      <w:r w:rsidRPr="00502A28">
                        <w:rPr>
                          <w:rFonts w:ascii="Century Gothic" w:hAnsi="Century Gothic"/>
                          <w:b/>
                          <w:color w:val="244061"/>
                          <w:sz w:val="32"/>
                          <w:szCs w:val="32"/>
                        </w:rPr>
                        <w:t>LICITACIÓN PÚBLICA</w:t>
                      </w:r>
                    </w:p>
                    <w:p w14:paraId="1BC7C858" w14:textId="77777777" w:rsidR="003A665C" w:rsidRDefault="003A665C" w:rsidP="00F80A04">
                      <w:pPr>
                        <w:ind w:right="13"/>
                        <w:jc w:val="center"/>
                        <w:rPr>
                          <w:rFonts w:ascii="Century Gothic" w:hAnsi="Century Gothic"/>
                          <w:b/>
                          <w:color w:val="244061"/>
                          <w:szCs w:val="18"/>
                        </w:rPr>
                      </w:pPr>
                    </w:p>
                    <w:p w14:paraId="5A5D8C0B" w14:textId="77777777" w:rsidR="003A665C" w:rsidRDefault="003A665C" w:rsidP="00F80A04">
                      <w:pPr>
                        <w:ind w:left="567" w:right="931"/>
                        <w:rPr>
                          <w:rFonts w:ascii="Comic Sans MS" w:hAnsi="Comic Sans MS"/>
                          <w:u w:val="single"/>
                        </w:rPr>
                      </w:pPr>
                    </w:p>
                    <w:p w14:paraId="51D2650D" w14:textId="77777777" w:rsidR="003A665C" w:rsidRDefault="003A665C" w:rsidP="00F80A04"/>
                    <w:p w14:paraId="0F7B8283" w14:textId="77777777" w:rsidR="003A665C" w:rsidRDefault="003A665C" w:rsidP="00C80A8E">
                      <w:pPr>
                        <w:ind w:left="709" w:hanging="709"/>
                      </w:pPr>
                    </w:p>
                    <w:p w14:paraId="104A8674" w14:textId="77777777" w:rsidR="003A665C" w:rsidRDefault="003A665C" w:rsidP="00F80A04"/>
                    <w:p w14:paraId="1614BFB9" w14:textId="77777777" w:rsidR="003A665C" w:rsidRDefault="003A665C" w:rsidP="00F80A04"/>
                    <w:p w14:paraId="350BDCCC" w14:textId="77777777" w:rsidR="003A665C" w:rsidRDefault="003A665C" w:rsidP="00F80A04"/>
                    <w:p w14:paraId="2322479E" w14:textId="77777777" w:rsidR="003A665C" w:rsidRDefault="003A665C" w:rsidP="00F80A04"/>
                    <w:p w14:paraId="75223324" w14:textId="77777777" w:rsidR="003A665C" w:rsidRDefault="003A665C" w:rsidP="00F80A04"/>
                    <w:p w14:paraId="3C10D581" w14:textId="77777777" w:rsidR="003A665C" w:rsidRDefault="003A665C" w:rsidP="00F80A04"/>
                  </w:txbxContent>
                </v:textbox>
                <w10:wrap anchorx="margin"/>
              </v:shape>
            </w:pict>
          </mc:Fallback>
        </mc:AlternateContent>
      </w:r>
      <w:r w:rsidR="00E5290A">
        <w:rPr>
          <w:noProof/>
          <w:lang w:val="es-BO" w:eastAsia="es-BO"/>
        </w:rPr>
        <mc:AlternateContent>
          <mc:Choice Requires="wps">
            <w:drawing>
              <wp:anchor distT="0" distB="0" distL="114300" distR="114300" simplePos="0" relativeHeight="251675648" behindDoc="0" locked="0" layoutInCell="1" allowOverlap="1" wp14:anchorId="6BA02E65" wp14:editId="250422E5">
                <wp:simplePos x="0" y="0"/>
                <wp:positionH relativeFrom="margin">
                  <wp:posOffset>187748</wp:posOffset>
                </wp:positionH>
                <wp:positionV relativeFrom="paragraph">
                  <wp:posOffset>7068185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1858" w14:textId="77777777" w:rsidR="003A665C" w:rsidRDefault="003A665C" w:rsidP="000D43AB">
                            <w:pPr>
                              <w:rPr>
                                <w:b/>
                                <w:sz w:val="8"/>
                                <w:szCs w:val="36"/>
                              </w:rPr>
                            </w:pPr>
                          </w:p>
                          <w:p w14:paraId="6EC1E41E" w14:textId="60430B3A" w:rsidR="003A665C" w:rsidRPr="000D43AB" w:rsidRDefault="003A665C" w:rsidP="000D43AB">
                            <w:pPr>
                              <w:jc w:val="center"/>
                              <w:rPr>
                                <w:sz w:val="28"/>
                                <w:szCs w:val="28"/>
                              </w:rPr>
                            </w:pPr>
                            <w:r w:rsidRPr="000D43AB">
                              <w:rPr>
                                <w:sz w:val="28"/>
                                <w:szCs w:val="28"/>
                              </w:rPr>
                              <w:t>COCHABAMBA – BOLIVIA</w:t>
                            </w:r>
                          </w:p>
                          <w:p w14:paraId="1F5936EE" w14:textId="77777777" w:rsidR="003A665C" w:rsidRPr="000D43AB" w:rsidRDefault="003A665C" w:rsidP="000D43AB">
                            <w:pPr>
                              <w:ind w:left="709" w:hanging="709"/>
                              <w:rPr>
                                <w:sz w:val="28"/>
                                <w:szCs w:val="28"/>
                              </w:rPr>
                            </w:pPr>
                          </w:p>
                          <w:p w14:paraId="3C9D0ED2" w14:textId="77777777" w:rsidR="003A665C" w:rsidRDefault="003A665C" w:rsidP="000D43AB"/>
                          <w:p w14:paraId="704E5744" w14:textId="77777777" w:rsidR="003A665C" w:rsidRDefault="003A665C" w:rsidP="000D43AB"/>
                          <w:p w14:paraId="0876C8C3" w14:textId="77777777" w:rsidR="003A665C" w:rsidRDefault="003A665C" w:rsidP="000D43AB"/>
                          <w:p w14:paraId="50009A76" w14:textId="77777777" w:rsidR="003A665C" w:rsidRDefault="003A665C" w:rsidP="000D43AB"/>
                          <w:p w14:paraId="42326E7E" w14:textId="77777777" w:rsidR="003A665C" w:rsidRDefault="003A665C" w:rsidP="000D43AB"/>
                          <w:p w14:paraId="23C5B882" w14:textId="77777777" w:rsidR="003A665C" w:rsidRDefault="003A665C" w:rsidP="000D43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02E65" id="Cuadro de texto 7" o:spid="_x0000_s1029" type="#_x0000_t202" style="position:absolute;margin-left:14.8pt;margin-top:556.55pt;width:417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Y5vQ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" filled="f" stroked="f">
                <v:textbox>
                  <w:txbxContent>
                    <w:p w14:paraId="022A1858" w14:textId="77777777" w:rsidR="003A665C" w:rsidRDefault="003A665C" w:rsidP="000D43AB">
                      <w:pPr>
                        <w:rPr>
                          <w:b/>
                          <w:sz w:val="8"/>
                          <w:szCs w:val="36"/>
                        </w:rPr>
                      </w:pPr>
                    </w:p>
                    <w:p w14:paraId="6EC1E41E" w14:textId="60430B3A" w:rsidR="003A665C" w:rsidRPr="000D43AB" w:rsidRDefault="003A665C" w:rsidP="000D43AB">
                      <w:pPr>
                        <w:jc w:val="center"/>
                        <w:rPr>
                          <w:sz w:val="28"/>
                          <w:szCs w:val="28"/>
                        </w:rPr>
                      </w:pPr>
                      <w:r w:rsidRPr="000D43AB">
                        <w:rPr>
                          <w:sz w:val="28"/>
                          <w:szCs w:val="28"/>
                        </w:rPr>
                        <w:t>COCHABAMBA – BOLIVIA</w:t>
                      </w:r>
                    </w:p>
                    <w:p w14:paraId="1F5936EE" w14:textId="77777777" w:rsidR="003A665C" w:rsidRPr="000D43AB" w:rsidRDefault="003A665C" w:rsidP="000D43AB">
                      <w:pPr>
                        <w:ind w:left="709" w:hanging="709"/>
                        <w:rPr>
                          <w:sz w:val="28"/>
                          <w:szCs w:val="28"/>
                        </w:rPr>
                      </w:pPr>
                    </w:p>
                    <w:p w14:paraId="3C9D0ED2" w14:textId="77777777" w:rsidR="003A665C" w:rsidRDefault="003A665C" w:rsidP="000D43AB"/>
                    <w:p w14:paraId="704E5744" w14:textId="77777777" w:rsidR="003A665C" w:rsidRDefault="003A665C" w:rsidP="000D43AB"/>
                    <w:p w14:paraId="0876C8C3" w14:textId="77777777" w:rsidR="003A665C" w:rsidRDefault="003A665C" w:rsidP="000D43AB"/>
                    <w:p w14:paraId="50009A76" w14:textId="77777777" w:rsidR="003A665C" w:rsidRDefault="003A665C" w:rsidP="000D43AB"/>
                    <w:p w14:paraId="42326E7E" w14:textId="77777777" w:rsidR="003A665C" w:rsidRDefault="003A665C" w:rsidP="000D43AB"/>
                    <w:p w14:paraId="23C5B882" w14:textId="77777777" w:rsidR="003A665C" w:rsidRDefault="003A665C" w:rsidP="000D43AB"/>
                  </w:txbxContent>
                </v:textbox>
                <w10:wrap anchorx="margin"/>
              </v:shape>
            </w:pict>
          </mc:Fallback>
        </mc:AlternateConten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9FBE96A">
                <wp:simplePos x="0" y="0"/>
                <wp:positionH relativeFrom="page">
                  <wp:posOffset>-161925</wp:posOffset>
                </wp:positionH>
                <wp:positionV relativeFrom="bottomMargin">
                  <wp:posOffset>-366395</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7F5EF5D" w14:textId="1CF073FE" w:rsidR="003A665C" w:rsidRDefault="003A665C"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3A665C" w:rsidRDefault="003A665C"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3A665C" w:rsidRDefault="003A665C"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30" style="position:absolute;margin-left:-12.75pt;margin-top:-28.85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" o:allowincell="f" fillcolor="#243f60" stroked="f" strokecolor="white">
                <v:fill opacity="40092f"/>
                <v:textbox inset="6.75pt,3.75pt,6.75pt,3.75pt">
                  <w:txbxContent>
                    <w:p w14:paraId="37F5EF5D" w14:textId="1CF073FE" w:rsidR="003A665C" w:rsidRDefault="003A665C" w:rsidP="00E7068C">
                      <w:pPr>
                        <w:ind w:left="567" w:right="930"/>
                        <w:jc w:val="center"/>
                        <w:rPr>
                          <w:rFonts w:ascii="Arial Black" w:hAnsi="Arial Black"/>
                          <w:sz w:val="22"/>
                          <w:szCs w:val="18"/>
                          <w:lang w:eastAsia="es-ES"/>
                        </w:rPr>
                      </w:pPr>
                      <w:r>
                        <w:rPr>
                          <w:rFonts w:ascii="Arial Black" w:hAnsi="Arial Black"/>
                          <w:sz w:val="22"/>
                          <w:szCs w:val="18"/>
                        </w:rPr>
                        <w:t xml:space="preserve">Aprobado Mediante Resolución </w:t>
                      </w:r>
                      <w:r w:rsidRPr="00960FCF">
                        <w:rPr>
                          <w:rFonts w:ascii="Arial Black" w:hAnsi="Arial Black"/>
                          <w:sz w:val="22"/>
                          <w:szCs w:val="18"/>
                        </w:rPr>
                        <w:t xml:space="preserve">Ministerial N° </w:t>
                      </w:r>
                      <w:r>
                        <w:rPr>
                          <w:rFonts w:ascii="Arial Black" w:hAnsi="Arial Black"/>
                          <w:sz w:val="22"/>
                          <w:szCs w:val="18"/>
                        </w:rPr>
                        <w:t>021</w:t>
                      </w:r>
                      <w:r w:rsidRPr="00960FCF">
                        <w:rPr>
                          <w:rFonts w:ascii="Arial Black" w:hAnsi="Arial Black"/>
                          <w:sz w:val="22"/>
                          <w:szCs w:val="18"/>
                        </w:rPr>
                        <w:t xml:space="preserve"> de </w:t>
                      </w:r>
                      <w:r>
                        <w:rPr>
                          <w:rFonts w:ascii="Arial Black" w:hAnsi="Arial Black"/>
                          <w:sz w:val="22"/>
                          <w:szCs w:val="18"/>
                        </w:rPr>
                        <w:t>2</w:t>
                      </w:r>
                      <w:r w:rsidRPr="00960FCF">
                        <w:rPr>
                          <w:rFonts w:ascii="Arial Black" w:hAnsi="Arial Black"/>
                          <w:sz w:val="22"/>
                          <w:szCs w:val="18"/>
                        </w:rPr>
                        <w:t xml:space="preserve"> de </w:t>
                      </w:r>
                      <w:r>
                        <w:rPr>
                          <w:rFonts w:ascii="Arial Black" w:hAnsi="Arial Black"/>
                          <w:sz w:val="22"/>
                          <w:szCs w:val="18"/>
                        </w:rPr>
                        <w:t>febrero de 2022</w:t>
                      </w:r>
                    </w:p>
                    <w:p w14:paraId="4E2FBAD0" w14:textId="1A228732" w:rsidR="003A665C" w:rsidRDefault="003A665C"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181EACD5" w14:textId="77777777" w:rsidR="003A665C" w:rsidRDefault="003A665C" w:rsidP="00F80A04"/>
                  </w:txbxContent>
                </v:textbox>
                <w10:wrap anchorx="page" anchory="margin"/>
              </v:rect>
            </w:pict>
          </mc:Fallback>
        </mc:AlternateContent>
      </w:r>
      <w:r w:rsidR="00F80A04">
        <w:br w:type="page"/>
      </w:r>
      <w:r w:rsidR="002A4915">
        <w:lastRenderedPageBreak/>
        <w:tab/>
      </w:r>
    </w:p>
    <w:p w14:paraId="0279FDC0" w14:textId="77777777" w:rsidR="001822D5" w:rsidRDefault="00A969AD" w:rsidP="00EB1D05">
      <w:pPr>
        <w:pStyle w:val="TtulodeTDC"/>
        <w:jc w:val="center"/>
        <w:rPr>
          <w:noProof/>
        </w:rPr>
      </w:pPr>
      <w:r w:rsidRPr="000C6821">
        <w:rPr>
          <w:rFonts w:ascii="Verdana" w:hAnsi="Verdana"/>
          <w:color w:val="auto"/>
          <w:sz w:val="18"/>
          <w:szCs w:val="18"/>
          <w:lang w:val="es-BO"/>
        </w:rPr>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D084F59" w14:textId="679B38A2"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tab/>
      </w:r>
      <w:r>
        <w:fldChar w:fldCharType="begin"/>
      </w:r>
      <w:r>
        <w:instrText xml:space="preserve"> PAGEREF _Toc94725448 \h </w:instrText>
      </w:r>
      <w:r>
        <w:fldChar w:fldCharType="separate"/>
      </w:r>
      <w:r w:rsidR="002A4915">
        <w:t>3</w:t>
      </w:r>
      <w:r>
        <w:fldChar w:fldCharType="end"/>
      </w:r>
    </w:p>
    <w:p w14:paraId="62D8BD55" w14:textId="35A33891"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2A4915">
        <w:t>3</w:t>
      </w:r>
      <w:r>
        <w:fldChar w:fldCharType="end"/>
      </w:r>
    </w:p>
    <w:p w14:paraId="2FE458F8" w14:textId="7B8993C1"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2A4915">
        <w:t>3</w:t>
      </w:r>
      <w:r>
        <w:fldChar w:fldCharType="end"/>
      </w:r>
    </w:p>
    <w:p w14:paraId="6635FBEE" w14:textId="7000FAEE"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2A4915">
        <w:t>4</w:t>
      </w:r>
      <w:r>
        <w:fldChar w:fldCharType="end"/>
      </w:r>
    </w:p>
    <w:p w14:paraId="400ED17F" w14:textId="6485F628"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2A4915">
        <w:t>4</w:t>
      </w:r>
      <w:r>
        <w:fldChar w:fldCharType="end"/>
      </w:r>
    </w:p>
    <w:p w14:paraId="1387CE87" w14:textId="1BCCA0CE"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2A4915">
        <w:t>4</w:t>
      </w:r>
      <w:r>
        <w:fldChar w:fldCharType="end"/>
      </w:r>
    </w:p>
    <w:p w14:paraId="5C0ADF44" w14:textId="3A762C4D"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2A4915">
        <w:t>5</w:t>
      </w:r>
      <w:r>
        <w:fldChar w:fldCharType="end"/>
      </w:r>
    </w:p>
    <w:p w14:paraId="282425D2" w14:textId="0CD30B28"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2A4915">
        <w:t>5</w:t>
      </w:r>
      <w:r>
        <w:fldChar w:fldCharType="end"/>
      </w:r>
    </w:p>
    <w:p w14:paraId="0DCBB545" w14:textId="4FD6ABB7"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2A4915">
        <w:t>6</w:t>
      </w:r>
      <w:r>
        <w:fldChar w:fldCharType="end"/>
      </w:r>
    </w:p>
    <w:p w14:paraId="5AF5D296" w14:textId="32040251"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2A4915">
        <w:t>6</w:t>
      </w:r>
      <w:r>
        <w:fldChar w:fldCharType="end"/>
      </w:r>
    </w:p>
    <w:p w14:paraId="239C9903" w14:textId="622D33CE"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2A4915">
        <w:t>6</w:t>
      </w:r>
      <w:r>
        <w:fldChar w:fldCharType="end"/>
      </w:r>
    </w:p>
    <w:p w14:paraId="49A6DDBC" w14:textId="78B61EEE"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2A4915">
        <w:t>7</w:t>
      </w:r>
      <w:r>
        <w:fldChar w:fldCharType="end"/>
      </w:r>
    </w:p>
    <w:p w14:paraId="21954061" w14:textId="514DA5DA"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2A4915">
        <w:t>7</w:t>
      </w:r>
      <w:r>
        <w:fldChar w:fldCharType="end"/>
      </w:r>
    </w:p>
    <w:p w14:paraId="75D37CDC" w14:textId="7EC41875"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2A4915">
        <w:t>7</w:t>
      </w:r>
      <w:r>
        <w:fldChar w:fldCharType="end"/>
      </w:r>
    </w:p>
    <w:p w14:paraId="4D6A09E5" w14:textId="326BF985"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2A4915">
        <w:t>7</w:t>
      </w:r>
      <w:r>
        <w:fldChar w:fldCharType="end"/>
      </w:r>
    </w:p>
    <w:p w14:paraId="780A6756" w14:textId="674CE474"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2A4915">
        <w:t>7</w:t>
      </w:r>
      <w:r>
        <w:fldChar w:fldCharType="end"/>
      </w:r>
    </w:p>
    <w:p w14:paraId="422B4395" w14:textId="6F914B9C"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2A4915">
        <w:t>7</w:t>
      </w:r>
      <w:r>
        <w:fldChar w:fldCharType="end"/>
      </w:r>
    </w:p>
    <w:p w14:paraId="10CC6FFE" w14:textId="2D498674"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2A4915">
        <w:t>8</w:t>
      </w:r>
      <w:r>
        <w:fldChar w:fldCharType="end"/>
      </w:r>
    </w:p>
    <w:p w14:paraId="0DF113FB" w14:textId="42BD722D"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2A4915">
        <w:t>8</w:t>
      </w:r>
      <w:r>
        <w:fldChar w:fldCharType="end"/>
      </w:r>
    </w:p>
    <w:p w14:paraId="74983A34" w14:textId="2954D803"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2A4915">
        <w:t>8</w:t>
      </w:r>
      <w:r>
        <w:fldChar w:fldCharType="end"/>
      </w:r>
    </w:p>
    <w:p w14:paraId="0EFDDBAC" w14:textId="23915C1B"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2A4915">
        <w:t>9</w:t>
      </w:r>
      <w:r>
        <w:fldChar w:fldCharType="end"/>
      </w:r>
    </w:p>
    <w:p w14:paraId="11FB5938" w14:textId="51857F4F"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2A4915">
        <w:t>10</w:t>
      </w:r>
      <w:r>
        <w:fldChar w:fldCharType="end"/>
      </w:r>
    </w:p>
    <w:p w14:paraId="2B784D01" w14:textId="6DE73126"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2A4915">
        <w:t>11</w:t>
      </w:r>
      <w:r>
        <w:fldChar w:fldCharType="end"/>
      </w:r>
    </w:p>
    <w:p w14:paraId="412EDCBB" w14:textId="3D8F1D26"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2A4915">
        <w:t>12</w:t>
      </w:r>
      <w:r>
        <w:fldChar w:fldCharType="end"/>
      </w:r>
    </w:p>
    <w:p w14:paraId="3DD6C2B5" w14:textId="5333A523"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2A4915">
        <w:t>13</w:t>
      </w:r>
      <w:r>
        <w:fldChar w:fldCharType="end"/>
      </w:r>
    </w:p>
    <w:p w14:paraId="72F86C3F" w14:textId="3148EB40"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2A4915">
        <w:t>13</w:t>
      </w:r>
      <w:r>
        <w:fldChar w:fldCharType="end"/>
      </w:r>
    </w:p>
    <w:p w14:paraId="3F5DAC91" w14:textId="1F22490E"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2A4915">
        <w:t>14</w:t>
      </w:r>
      <w:r>
        <w:fldChar w:fldCharType="end"/>
      </w:r>
    </w:p>
    <w:p w14:paraId="07B1FDF0" w14:textId="5AC8D0EA"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2A4915">
        <w:t>14</w:t>
      </w:r>
      <w:r>
        <w:fldChar w:fldCharType="end"/>
      </w:r>
    </w:p>
    <w:p w14:paraId="526789B2" w14:textId="5319621F"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2A4915">
        <w:t>14</w:t>
      </w:r>
      <w:r>
        <w:fldChar w:fldCharType="end"/>
      </w:r>
    </w:p>
    <w:p w14:paraId="691A63A1" w14:textId="234BAF18"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2A4915">
        <w:t>14</w:t>
      </w:r>
      <w:r>
        <w:fldChar w:fldCharType="end"/>
      </w:r>
    </w:p>
    <w:p w14:paraId="346CFBE5" w14:textId="058AD473"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2A4915">
        <w:t>14</w:t>
      </w:r>
      <w:r>
        <w:fldChar w:fldCharType="end"/>
      </w:r>
    </w:p>
    <w:p w14:paraId="540842F4" w14:textId="697C4739"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2A4915">
        <w:t>15</w:t>
      </w:r>
      <w:r>
        <w:fldChar w:fldCharType="end"/>
      </w:r>
    </w:p>
    <w:p w14:paraId="5BFD5E69" w14:textId="30D6B94F"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2A4915">
        <w:t>16</w:t>
      </w:r>
      <w:r>
        <w:fldChar w:fldCharType="end"/>
      </w:r>
    </w:p>
    <w:p w14:paraId="221BBED5" w14:textId="016EA771"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2A4915">
        <w:t>16</w:t>
      </w:r>
      <w:r>
        <w:fldChar w:fldCharType="end"/>
      </w:r>
    </w:p>
    <w:p w14:paraId="1D74BF4F" w14:textId="43E3B3D0"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2A4915">
        <w:t>16</w:t>
      </w:r>
      <w:r>
        <w:fldChar w:fldCharType="end"/>
      </w:r>
    </w:p>
    <w:p w14:paraId="22DBE995" w14:textId="78C24D3E"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2A4915">
        <w:t>16</w:t>
      </w:r>
      <w:r>
        <w:fldChar w:fldCharType="end"/>
      </w:r>
    </w:p>
    <w:p w14:paraId="699CAF3A" w14:textId="77FB446F"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2A4915">
        <w:t>18</w:t>
      </w:r>
      <w:r>
        <w:fldChar w:fldCharType="end"/>
      </w:r>
    </w:p>
    <w:p w14:paraId="3AFB2374" w14:textId="4C1FAE35"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2A4915">
        <w:t>20</w:t>
      </w:r>
      <w:r>
        <w:fldChar w:fldCharType="end"/>
      </w:r>
    </w:p>
    <w:p w14:paraId="4F8BFBBF" w14:textId="0174CEA3"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2A4915">
        <w:t>21</w:t>
      </w:r>
      <w:r>
        <w:fldChar w:fldCharType="end"/>
      </w:r>
    </w:p>
    <w:p w14:paraId="4845A9B9" w14:textId="0D3B3576"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2A4915">
        <w:t>26</w:t>
      </w:r>
      <w:r>
        <w:fldChar w:fldCharType="end"/>
      </w:r>
    </w:p>
    <w:p w14:paraId="73A30FEA" w14:textId="77777777" w:rsidR="00747886" w:rsidRPr="000C6821" w:rsidRDefault="00EB1D05" w:rsidP="00EB1D05">
      <w:pPr>
        <w:pStyle w:val="TtulodeTDC"/>
        <w:jc w:val="center"/>
        <w:rPr>
          <w:color w:val="auto"/>
          <w:lang w:val="es-BO"/>
        </w:rPr>
      </w:pPr>
      <w:r w:rsidRPr="000C6821">
        <w:rPr>
          <w:rFonts w:ascii="Verdana" w:hAnsi="Verdana"/>
          <w:color w:val="auto"/>
          <w:sz w:val="18"/>
          <w:szCs w:val="18"/>
          <w:lang w:val="es-BO"/>
        </w:rPr>
        <w:fldChar w:fldCharType="end"/>
      </w:r>
    </w:p>
    <w:p w14:paraId="51A67706" w14:textId="77777777" w:rsidR="0085636F" w:rsidRPr="000C6821" w:rsidRDefault="0085636F">
      <w:pPr>
        <w:rPr>
          <w:rFonts w:ascii="Verdana" w:hAnsi="Verdana" w:cs="Arial"/>
          <w:b/>
          <w:sz w:val="18"/>
          <w:szCs w:val="18"/>
          <w:lang w:val="es-BO"/>
        </w:rPr>
      </w:pPr>
    </w:p>
    <w:p w14:paraId="7A30F41F" w14:textId="77777777" w:rsidR="004C5E48" w:rsidRPr="000C6821" w:rsidRDefault="004C5E48">
      <w:pPr>
        <w:rPr>
          <w:rFonts w:ascii="Verdana" w:hAnsi="Verdana" w:cs="Arial"/>
          <w:b/>
          <w:sz w:val="18"/>
          <w:szCs w:val="18"/>
          <w:lang w:val="es-BO"/>
        </w:rPr>
      </w:pPr>
    </w:p>
    <w:p w14:paraId="43124C63" w14:textId="77777777" w:rsidR="004C5E48" w:rsidRPr="000C6821" w:rsidRDefault="004C5E48">
      <w:pPr>
        <w:rPr>
          <w:rFonts w:ascii="Verdana" w:hAnsi="Verdana" w:cs="Arial"/>
          <w:b/>
          <w:sz w:val="18"/>
          <w:szCs w:val="18"/>
          <w:lang w:val="es-BO"/>
        </w:rPr>
      </w:pPr>
    </w:p>
    <w:p w14:paraId="30094702" w14:textId="77777777" w:rsidR="004C5E48" w:rsidRPr="000C6821" w:rsidRDefault="004C5E48">
      <w:pPr>
        <w:rPr>
          <w:rFonts w:ascii="Verdana" w:hAnsi="Verdana" w:cs="Arial"/>
          <w:b/>
          <w:sz w:val="18"/>
          <w:szCs w:val="18"/>
          <w:lang w:val="es-BO"/>
        </w:rPr>
      </w:pPr>
    </w:p>
    <w:p w14:paraId="6EF5F7C8" w14:textId="77777777" w:rsidR="004C5E48" w:rsidRPr="000C6821" w:rsidRDefault="004C5E48">
      <w:pPr>
        <w:rPr>
          <w:rFonts w:ascii="Verdana" w:hAnsi="Verdana" w:cs="Arial"/>
          <w:b/>
          <w:sz w:val="18"/>
          <w:szCs w:val="18"/>
          <w:lang w:val="es-BO"/>
        </w:rPr>
      </w:pPr>
    </w:p>
    <w:p w14:paraId="6D2FAE9C" w14:textId="77777777" w:rsidR="004C5E48" w:rsidRPr="000C6821" w:rsidRDefault="004C5E48">
      <w:pPr>
        <w:rPr>
          <w:rFonts w:ascii="Verdana" w:hAnsi="Verdana" w:cs="Arial"/>
          <w:b/>
          <w:sz w:val="18"/>
          <w:szCs w:val="18"/>
          <w:lang w:val="es-BO"/>
        </w:rPr>
      </w:pPr>
    </w:p>
    <w:p w14:paraId="594A99B8" w14:textId="77777777" w:rsidR="004C5E48" w:rsidRPr="000C6821" w:rsidRDefault="004C5E48">
      <w:pPr>
        <w:rPr>
          <w:rFonts w:ascii="Verdana" w:hAnsi="Verdana" w:cs="Arial"/>
          <w:b/>
          <w:sz w:val="18"/>
          <w:szCs w:val="18"/>
          <w:lang w:val="es-BO"/>
        </w:rPr>
      </w:pPr>
    </w:p>
    <w:p w14:paraId="1DF81C36" w14:textId="77777777" w:rsidR="004C5E48" w:rsidRPr="000C6821" w:rsidRDefault="004C5E48">
      <w:pPr>
        <w:rPr>
          <w:rFonts w:ascii="Verdana" w:hAnsi="Verdana" w:cs="Arial"/>
          <w:b/>
          <w:sz w:val="18"/>
          <w:szCs w:val="18"/>
          <w:lang w:val="es-BO"/>
        </w:rPr>
      </w:pPr>
    </w:p>
    <w:p w14:paraId="525EFA77" w14:textId="77777777" w:rsidR="004C5E48" w:rsidRPr="000C6821" w:rsidRDefault="004C5E48">
      <w:pPr>
        <w:rPr>
          <w:rFonts w:ascii="Verdana" w:hAnsi="Verdana" w:cs="Arial"/>
          <w:b/>
          <w:sz w:val="18"/>
          <w:szCs w:val="18"/>
          <w:lang w:val="es-BO"/>
        </w:rPr>
      </w:pPr>
    </w:p>
    <w:p w14:paraId="20BB7F93" w14:textId="77777777" w:rsidR="004C5E48" w:rsidRPr="000C6821" w:rsidRDefault="004C5E48">
      <w:pPr>
        <w:rPr>
          <w:rFonts w:ascii="Verdana" w:hAnsi="Verdana" w:cs="Arial"/>
          <w:b/>
          <w:sz w:val="18"/>
          <w:szCs w:val="18"/>
          <w:lang w:val="es-BO"/>
        </w:rPr>
      </w:pPr>
    </w:p>
    <w:p w14:paraId="5419E3CC" w14:textId="77777777" w:rsidR="004C5E48" w:rsidRPr="000C6821" w:rsidRDefault="004C5E48">
      <w:pPr>
        <w:rPr>
          <w:rFonts w:ascii="Verdana" w:hAnsi="Verdana" w:cs="Arial"/>
          <w:b/>
          <w:sz w:val="18"/>
          <w:szCs w:val="18"/>
          <w:lang w:val="es-BO"/>
        </w:rPr>
      </w:pPr>
    </w:p>
    <w:p w14:paraId="0044E833" w14:textId="77777777" w:rsidR="004C5E48" w:rsidRPr="000C6821" w:rsidRDefault="004C5E48">
      <w:pPr>
        <w:rPr>
          <w:rFonts w:ascii="Verdana" w:hAnsi="Verdana" w:cs="Arial"/>
          <w:b/>
          <w:sz w:val="18"/>
          <w:szCs w:val="18"/>
          <w:lang w:val="es-BO"/>
        </w:rPr>
      </w:pPr>
    </w:p>
    <w:p w14:paraId="6E8C8CE5" w14:textId="77777777" w:rsidR="004C5E48" w:rsidRPr="000C6821" w:rsidRDefault="004C5E48">
      <w:pPr>
        <w:rPr>
          <w:rFonts w:ascii="Verdana" w:hAnsi="Verdana" w:cs="Arial"/>
          <w:b/>
          <w:sz w:val="18"/>
          <w:szCs w:val="18"/>
          <w:lang w:val="es-BO"/>
        </w:rPr>
      </w:pPr>
    </w:p>
    <w:p w14:paraId="21061904" w14:textId="77777777" w:rsidR="004C5E48" w:rsidRPr="000C6821" w:rsidRDefault="004C5E48">
      <w:pPr>
        <w:rPr>
          <w:rFonts w:ascii="Verdana" w:hAnsi="Verdana" w:cs="Arial"/>
          <w:b/>
          <w:sz w:val="18"/>
          <w:szCs w:val="18"/>
          <w:lang w:val="es-BO"/>
        </w:rPr>
      </w:pPr>
    </w:p>
    <w:p w14:paraId="01FA7F01" w14:textId="77777777" w:rsidR="004C5E48" w:rsidRPr="000C6821" w:rsidRDefault="004C5E48">
      <w:pPr>
        <w:rPr>
          <w:rFonts w:ascii="Verdana" w:hAnsi="Verdana" w:cs="Arial"/>
          <w:b/>
          <w:sz w:val="18"/>
          <w:szCs w:val="18"/>
          <w:lang w:val="es-BO"/>
        </w:rPr>
      </w:pPr>
    </w:p>
    <w:p w14:paraId="01E706F5" w14:textId="77777777" w:rsidR="004C5E48" w:rsidRPr="000C6821" w:rsidRDefault="004C5E48">
      <w:pPr>
        <w:rPr>
          <w:rFonts w:ascii="Verdana" w:hAnsi="Verdana" w:cs="Arial"/>
          <w:b/>
          <w:sz w:val="18"/>
          <w:szCs w:val="18"/>
          <w:lang w:val="es-BO"/>
        </w:rPr>
      </w:pP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0C6821" w:rsidRDefault="00251FB3" w:rsidP="00251FB3">
      <w:pPr>
        <w:ind w:left="720" w:hanging="720"/>
        <w:jc w:val="both"/>
        <w:rPr>
          <w:rFonts w:ascii="Verdana" w:hAnsi="Verdana" w:cs="Arial"/>
          <w:b/>
          <w:sz w:val="18"/>
          <w:szCs w:val="18"/>
          <w:lang w:val="es-BO"/>
        </w:rPr>
      </w:pPr>
    </w:p>
    <w:p w14:paraId="51D7CC07" w14:textId="275C511C"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5EBB12A4" w14:textId="77777777"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14:paraId="49C6FF36" w14:textId="77777777" w:rsidR="00C779EB" w:rsidRPr="000C6821" w:rsidRDefault="00C779EB" w:rsidP="00C779EB">
      <w:pPr>
        <w:ind w:left="705" w:hanging="705"/>
        <w:jc w:val="both"/>
        <w:rPr>
          <w:rFonts w:ascii="Verdana" w:hAnsi="Verdana" w:cs="Arial"/>
          <w:sz w:val="18"/>
          <w:szCs w:val="18"/>
          <w:lang w:val="es-BO"/>
        </w:rPr>
      </w:pPr>
    </w:p>
    <w:p w14:paraId="72398817"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2426D384" w14:textId="77777777" w:rsidR="00C779EB" w:rsidRPr="000C6821" w:rsidRDefault="00C779EB" w:rsidP="00C779EB">
      <w:pPr>
        <w:jc w:val="both"/>
        <w:rPr>
          <w:rFonts w:ascii="Verdana" w:hAnsi="Verdana" w:cs="Arial"/>
          <w:sz w:val="18"/>
          <w:szCs w:val="18"/>
          <w:lang w:val="es-BO"/>
        </w:rPr>
      </w:pPr>
    </w:p>
    <w:p w14:paraId="008D3DDB" w14:textId="7307DF86" w:rsidR="008A46EF" w:rsidRPr="00782B73" w:rsidRDefault="001C339F" w:rsidP="00A00077">
      <w:pPr>
        <w:numPr>
          <w:ilvl w:val="0"/>
          <w:numId w:val="31"/>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14:paraId="458AB84D" w14:textId="687E5D1F"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14:paraId="75CD2F39"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w:t>
      </w:r>
      <w:proofErr w:type="spellStart"/>
      <w:r w:rsidRPr="0023328F">
        <w:rPr>
          <w:rFonts w:ascii="Verdana" w:hAnsi="Verdana" w:cs="Arial"/>
          <w:sz w:val="18"/>
          <w:szCs w:val="18"/>
          <w:lang w:val="es-BO"/>
        </w:rPr>
        <w:t>MyPES</w:t>
      </w:r>
      <w:proofErr w:type="spellEnd"/>
      <w:r w:rsidR="006D67E8" w:rsidRPr="0023328F">
        <w:rPr>
          <w:rFonts w:ascii="Verdana" w:hAnsi="Verdana" w:cs="Arial"/>
          <w:sz w:val="18"/>
          <w:szCs w:val="18"/>
          <w:lang w:val="es-BO"/>
        </w:rPr>
        <w:t>;</w:t>
      </w:r>
    </w:p>
    <w:p w14:paraId="5B998D6C"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14:paraId="2CD361D8" w14:textId="77777777" w:rsidR="005E58B7" w:rsidRPr="0023328F" w:rsidRDefault="008A46EF"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14:paraId="445D6DBD" w14:textId="77777777" w:rsidR="002927D4" w:rsidRPr="0023328F" w:rsidRDefault="002927D4" w:rsidP="00A00077">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14:paraId="4F47D66F" w14:textId="77777777" w:rsidR="002435CF" w:rsidRPr="0023328F" w:rsidRDefault="002435CF" w:rsidP="00A00077">
      <w:pPr>
        <w:numPr>
          <w:ilvl w:val="0"/>
          <w:numId w:val="31"/>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14:paraId="11FA33F3" w14:textId="77777777" w:rsidR="00CF70BD" w:rsidRPr="0023328F" w:rsidRDefault="00CF70BD">
      <w:pPr>
        <w:numPr>
          <w:ilvl w:val="0"/>
          <w:numId w:val="31"/>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14:paraId="46A799AA" w14:textId="77777777" w:rsidR="00CF70BD" w:rsidRPr="0023328F" w:rsidRDefault="00CF70BD">
      <w:pPr>
        <w:ind w:left="993"/>
        <w:jc w:val="both"/>
        <w:rPr>
          <w:rFonts w:ascii="Verdana" w:hAnsi="Verdana" w:cs="Arial"/>
          <w:sz w:val="18"/>
          <w:szCs w:val="18"/>
          <w:lang w:val="es-BO"/>
        </w:rPr>
      </w:pPr>
    </w:p>
    <w:p w14:paraId="26BEE4ED" w14:textId="77777777" w:rsidR="002E1947" w:rsidRPr="0023328F" w:rsidRDefault="002E1947" w:rsidP="00A7775D">
      <w:pPr>
        <w:pStyle w:val="Ttulo10"/>
        <w:numPr>
          <w:ilvl w:val="0"/>
          <w:numId w:val="3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14:paraId="04612D98" w14:textId="77777777" w:rsidR="002E1947" w:rsidRPr="0023328F" w:rsidRDefault="002E1947" w:rsidP="002E1947">
      <w:pPr>
        <w:ind w:left="705" w:hanging="705"/>
        <w:jc w:val="both"/>
        <w:rPr>
          <w:rFonts w:ascii="Verdana" w:hAnsi="Verdana" w:cs="Arial"/>
          <w:b/>
          <w:sz w:val="18"/>
          <w:szCs w:val="18"/>
          <w:lang w:val="es-BO"/>
        </w:rPr>
      </w:pPr>
    </w:p>
    <w:p w14:paraId="1F1EDD5D" w14:textId="77777777"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14:paraId="7E1EF4A6" w14:textId="77777777" w:rsidR="0010748F" w:rsidRPr="0023328F" w:rsidRDefault="0010748F" w:rsidP="005F09D6">
      <w:pPr>
        <w:ind w:left="567"/>
        <w:jc w:val="both"/>
        <w:rPr>
          <w:rFonts w:ascii="Verdana" w:hAnsi="Verdana" w:cs="Arial"/>
          <w:sz w:val="18"/>
          <w:szCs w:val="18"/>
          <w:lang w:val="es-BO"/>
        </w:rPr>
      </w:pPr>
    </w:p>
    <w:p w14:paraId="215DC8F6" w14:textId="3EDE88D0" w:rsidR="00D55678" w:rsidRPr="001F5B9F" w:rsidRDefault="002E1947" w:rsidP="001F5B9F">
      <w:pPr>
        <w:pStyle w:val="Prrafodelista"/>
        <w:numPr>
          <w:ilvl w:val="1"/>
          <w:numId w:val="60"/>
        </w:numPr>
        <w:ind w:left="1276" w:hanging="709"/>
        <w:rPr>
          <w:rFonts w:ascii="Verdana" w:hAnsi="Verdana"/>
          <w:b/>
          <w:i/>
          <w:sz w:val="18"/>
          <w:lang w:val="es-BO"/>
        </w:rPr>
      </w:pPr>
      <w:bookmarkStart w:id="6" w:name="_Toc346780197"/>
      <w:r w:rsidRPr="0023328F">
        <w:rPr>
          <w:rFonts w:ascii="Verdana" w:hAnsi="Verdana"/>
          <w:b/>
          <w:sz w:val="18"/>
          <w:lang w:val="es-BO"/>
        </w:rPr>
        <w:t>Inspección Previa</w:t>
      </w:r>
      <w:bookmarkEnd w:id="6"/>
      <w:r w:rsidR="001F5B9F">
        <w:rPr>
          <w:rFonts w:ascii="Verdana" w:hAnsi="Verdana"/>
          <w:b/>
          <w:sz w:val="18"/>
          <w:lang w:val="es-BO"/>
        </w:rPr>
        <w:t xml:space="preserve"> </w:t>
      </w:r>
      <w:r w:rsidR="001F5B9F" w:rsidRPr="001F5B9F">
        <w:rPr>
          <w:rFonts w:ascii="Verdana" w:hAnsi="Verdana"/>
          <w:b/>
          <w:i/>
          <w:sz w:val="18"/>
          <w:lang w:val="es-BO"/>
        </w:rPr>
        <w:t>“No cor</w:t>
      </w:r>
      <w:r w:rsidR="00271BA3">
        <w:rPr>
          <w:rFonts w:ascii="Verdana" w:hAnsi="Verdana"/>
          <w:b/>
          <w:i/>
          <w:sz w:val="18"/>
          <w:lang w:val="es-BO"/>
        </w:rPr>
        <w:t>responde la inspección previa”</w:t>
      </w:r>
    </w:p>
    <w:p w14:paraId="25F34AD4" w14:textId="77777777" w:rsidR="00D55678" w:rsidRPr="0023328F" w:rsidRDefault="00D55678" w:rsidP="005F09D6">
      <w:pPr>
        <w:ind w:left="1276"/>
        <w:jc w:val="both"/>
        <w:rPr>
          <w:rFonts w:ascii="Verdana" w:hAnsi="Verdana" w:cs="Arial"/>
          <w:sz w:val="18"/>
          <w:szCs w:val="18"/>
          <w:lang w:val="es-BO"/>
        </w:rPr>
      </w:pPr>
    </w:p>
    <w:p w14:paraId="018A691B" w14:textId="77777777" w:rsidR="002E1947" w:rsidRPr="0023328F" w:rsidRDefault="002E1947" w:rsidP="00A00077">
      <w:pPr>
        <w:pStyle w:val="Prrafodelista"/>
        <w:numPr>
          <w:ilvl w:val="1"/>
          <w:numId w:val="60"/>
        </w:numPr>
        <w:ind w:left="1276" w:hanging="709"/>
        <w:rPr>
          <w:rFonts w:ascii="Verdana" w:hAnsi="Verdana"/>
          <w:sz w:val="18"/>
          <w:szCs w:val="18"/>
          <w:lang w:val="es-BO"/>
        </w:rPr>
      </w:pPr>
      <w:bookmarkStart w:id="7" w:name="_Toc346780198"/>
      <w:r w:rsidRPr="0023328F">
        <w:rPr>
          <w:rFonts w:ascii="Verdana" w:hAnsi="Verdana"/>
          <w:b/>
          <w:sz w:val="18"/>
          <w:lang w:val="es-BO"/>
        </w:rPr>
        <w:t>Consultas</w:t>
      </w:r>
      <w:r w:rsidRPr="0023328F">
        <w:rPr>
          <w:rFonts w:ascii="Verdana" w:hAnsi="Verdana"/>
          <w:b/>
          <w:sz w:val="18"/>
          <w:szCs w:val="18"/>
          <w:lang w:val="es-BO"/>
        </w:rPr>
        <w:t xml:space="preserve"> escritas sobre el DBC</w:t>
      </w:r>
      <w:bookmarkEnd w:id="7"/>
    </w:p>
    <w:p w14:paraId="35EEEC3A" w14:textId="77777777" w:rsidR="00B715A2" w:rsidRPr="0023328F" w:rsidRDefault="00B715A2" w:rsidP="00B715A2">
      <w:pPr>
        <w:jc w:val="both"/>
        <w:rPr>
          <w:rFonts w:ascii="Verdana" w:hAnsi="Verdana" w:cs="Arial"/>
          <w:sz w:val="18"/>
          <w:szCs w:val="18"/>
          <w:lang w:val="es-BO"/>
        </w:rPr>
      </w:pPr>
    </w:p>
    <w:p w14:paraId="29E9487C" w14:textId="77777777" w:rsidR="00A94334" w:rsidRPr="0023328F" w:rsidRDefault="00E02C9E"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Cualquier potencial proponente podrá formular consultas escritas dirigidas al RPC, vía </w:t>
      </w:r>
      <w:r w:rsidRPr="0040549C">
        <w:rPr>
          <w:rFonts w:ascii="Verdana" w:hAnsi="Verdana" w:cs="Arial"/>
          <w:sz w:val="18"/>
          <w:szCs w:val="18"/>
          <w:lang w:val="es-BO"/>
        </w:rPr>
        <w:t>el correo electrónico institucional que la entidad disponga en la convocatoria o mediante nota,</w:t>
      </w:r>
      <w:r w:rsidRPr="0023328F">
        <w:rPr>
          <w:rFonts w:ascii="Verdana" w:hAnsi="Verdana" w:cs="Arial"/>
          <w:sz w:val="18"/>
          <w:szCs w:val="18"/>
          <w:lang w:val="es-BO"/>
        </w:rPr>
        <w:t xml:space="preserve"> hasta la fecha límite establecida en el presente DBC.</w:t>
      </w:r>
    </w:p>
    <w:p w14:paraId="758E9310" w14:textId="77777777" w:rsidR="0010748F" w:rsidRPr="0023328F" w:rsidRDefault="0010748F" w:rsidP="005F09D6">
      <w:pPr>
        <w:ind w:left="1276"/>
        <w:jc w:val="both"/>
        <w:rPr>
          <w:rFonts w:ascii="Verdana" w:hAnsi="Verdana" w:cs="Arial"/>
          <w:sz w:val="18"/>
          <w:szCs w:val="18"/>
          <w:lang w:val="es-BO"/>
        </w:rPr>
      </w:pPr>
    </w:p>
    <w:p w14:paraId="79ACBABB" w14:textId="77777777" w:rsidR="002E1947" w:rsidRPr="0023328F" w:rsidRDefault="002E1947" w:rsidP="00A00077">
      <w:pPr>
        <w:pStyle w:val="Prrafodelista"/>
        <w:numPr>
          <w:ilvl w:val="1"/>
          <w:numId w:val="60"/>
        </w:numPr>
        <w:ind w:left="1276" w:hanging="709"/>
        <w:rPr>
          <w:rFonts w:ascii="Verdana" w:hAnsi="Verdana"/>
          <w:b/>
          <w:sz w:val="18"/>
          <w:lang w:val="es-BO"/>
        </w:rPr>
      </w:pPr>
      <w:bookmarkStart w:id="8" w:name="_Toc346780199"/>
      <w:r w:rsidRPr="0023328F">
        <w:rPr>
          <w:rFonts w:ascii="Verdana" w:hAnsi="Verdana"/>
          <w:b/>
          <w:sz w:val="18"/>
          <w:lang w:val="es-BO"/>
        </w:rPr>
        <w:t>Reunión de Aclaración</w:t>
      </w:r>
      <w:bookmarkEnd w:id="8"/>
    </w:p>
    <w:p w14:paraId="728483C1" w14:textId="77777777" w:rsidR="00B715A2" w:rsidRPr="0023328F" w:rsidRDefault="00B715A2" w:rsidP="00B715A2">
      <w:pPr>
        <w:jc w:val="both"/>
        <w:rPr>
          <w:rFonts w:ascii="Verdana" w:hAnsi="Verdana" w:cs="Arial"/>
          <w:sz w:val="18"/>
          <w:szCs w:val="18"/>
          <w:lang w:val="es-BO"/>
        </w:rPr>
      </w:pPr>
    </w:p>
    <w:p w14:paraId="60BF6BA3"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Se realizará una Reunión de Aclaración</w:t>
      </w:r>
      <w:r w:rsidR="008A46EF" w:rsidRPr="0023328F">
        <w:rPr>
          <w:rFonts w:ascii="Verdana" w:hAnsi="Verdana" w:cs="Arial"/>
          <w:sz w:val="18"/>
          <w:szCs w:val="18"/>
          <w:lang w:val="es-BO"/>
        </w:rPr>
        <w:t xml:space="preserve"> </w:t>
      </w:r>
      <w:r w:rsidRPr="0023328F">
        <w:rPr>
          <w:rFonts w:ascii="Verdana" w:hAnsi="Verdana" w:cs="Arial"/>
          <w:sz w:val="18"/>
          <w:szCs w:val="18"/>
          <w:lang w:val="es-BO"/>
        </w:rPr>
        <w:t>en la fecha, hora y lugar señala</w:t>
      </w:r>
      <w:r w:rsidR="000A1813" w:rsidRPr="0023328F">
        <w:rPr>
          <w:rFonts w:ascii="Verdana" w:hAnsi="Verdana" w:cs="Arial"/>
          <w:sz w:val="18"/>
          <w:szCs w:val="18"/>
          <w:lang w:val="es-BO"/>
        </w:rPr>
        <w:t>do</w:t>
      </w:r>
      <w:r w:rsidRPr="0023328F">
        <w:rPr>
          <w:rFonts w:ascii="Verdana" w:hAnsi="Verdana" w:cs="Arial"/>
          <w:sz w:val="18"/>
          <w:szCs w:val="18"/>
          <w:lang w:val="es-BO"/>
        </w:rPr>
        <w:t xml:space="preserve"> en el presente DBC, en la que los potenciales proponentes podrán expresar sus consultas sobre el proceso de contratación.</w:t>
      </w:r>
      <w:r w:rsidR="00E02C9E" w:rsidRPr="0023328F">
        <w:t xml:space="preserve"> </w:t>
      </w:r>
      <w:r w:rsidR="00E02C9E" w:rsidRPr="0023328F">
        <w:rPr>
          <w:rFonts w:ascii="Verdana" w:hAnsi="Verdana" w:cs="Arial"/>
          <w:sz w:val="18"/>
          <w:szCs w:val="18"/>
          <w:lang w:val="es-BO"/>
        </w:rPr>
        <w:t xml:space="preserve">La </w:t>
      </w:r>
      <w:r w:rsidR="003A2DB1" w:rsidRPr="0023328F">
        <w:rPr>
          <w:rFonts w:ascii="Verdana" w:hAnsi="Verdana" w:cs="Arial"/>
          <w:sz w:val="18"/>
          <w:szCs w:val="18"/>
          <w:lang w:val="es-BO"/>
        </w:rPr>
        <w:t xml:space="preserve">Reunión </w:t>
      </w:r>
      <w:r w:rsidR="00E02C9E" w:rsidRPr="0023328F">
        <w:rPr>
          <w:rFonts w:ascii="Verdana" w:hAnsi="Verdana" w:cs="Arial"/>
          <w:sz w:val="18"/>
          <w:szCs w:val="18"/>
          <w:lang w:val="es-BO"/>
        </w:rPr>
        <w:t xml:space="preserve">de </w:t>
      </w:r>
      <w:r w:rsidR="003A2DB1" w:rsidRPr="0023328F">
        <w:rPr>
          <w:rFonts w:ascii="Verdana" w:hAnsi="Verdana" w:cs="Arial"/>
          <w:sz w:val="18"/>
          <w:szCs w:val="18"/>
          <w:lang w:val="es-BO"/>
        </w:rPr>
        <w:t xml:space="preserve">Aclaración </w:t>
      </w:r>
      <w:r w:rsidR="00E02C9E" w:rsidRPr="0023328F">
        <w:rPr>
          <w:rFonts w:ascii="Verdana" w:hAnsi="Verdana" w:cs="Arial"/>
          <w:sz w:val="18"/>
          <w:szCs w:val="18"/>
          <w:lang w:val="es-BO"/>
        </w:rPr>
        <w:t>también se realizará mediante el uso de reuniones virtuales, conforme a la fecha, hora y enlace de conexión señalados en el cronograma de plazos.</w:t>
      </w:r>
    </w:p>
    <w:p w14:paraId="2A91350B" w14:textId="77777777" w:rsidR="0060054C" w:rsidRPr="0023328F" w:rsidRDefault="0060054C" w:rsidP="0060054C">
      <w:pPr>
        <w:ind w:left="1440" w:hanging="720"/>
        <w:jc w:val="both"/>
        <w:rPr>
          <w:rFonts w:ascii="Verdana" w:hAnsi="Verdana" w:cs="Arial"/>
          <w:sz w:val="18"/>
          <w:szCs w:val="18"/>
          <w:lang w:val="es-BO"/>
        </w:rPr>
      </w:pPr>
    </w:p>
    <w:p w14:paraId="1FAC9EE5" w14:textId="77777777" w:rsidR="00A94334" w:rsidRPr="0023328F"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Las solicitudes de aclaración, las consultas escritas y sus respuestas, deberán ser tratadas en la Reunión de Aclaración.</w:t>
      </w:r>
      <w:r w:rsidR="007131E5" w:rsidRPr="0023328F">
        <w:rPr>
          <w:rFonts w:ascii="Verdana" w:hAnsi="Verdana" w:cs="Arial"/>
          <w:sz w:val="18"/>
          <w:szCs w:val="18"/>
          <w:lang w:val="es-BO"/>
        </w:rPr>
        <w:t xml:space="preserve"> </w:t>
      </w:r>
    </w:p>
    <w:p w14:paraId="3C587E00" w14:textId="77777777" w:rsidR="0060054C" w:rsidRPr="0023328F" w:rsidRDefault="0060054C" w:rsidP="005F09D6">
      <w:pPr>
        <w:ind w:left="1276"/>
        <w:jc w:val="both"/>
        <w:rPr>
          <w:rFonts w:ascii="Verdana" w:hAnsi="Verdana" w:cs="Arial"/>
          <w:sz w:val="18"/>
          <w:szCs w:val="18"/>
          <w:lang w:val="es-BO"/>
        </w:rPr>
      </w:pPr>
    </w:p>
    <w:p w14:paraId="29E6926E" w14:textId="77777777" w:rsidR="00A94334" w:rsidRDefault="0060054C" w:rsidP="005F09D6">
      <w:pPr>
        <w:ind w:left="1276"/>
        <w:jc w:val="both"/>
        <w:rPr>
          <w:rFonts w:ascii="Verdana" w:hAnsi="Verdana" w:cs="Arial"/>
          <w:sz w:val="18"/>
          <w:szCs w:val="18"/>
          <w:lang w:val="es-BO"/>
        </w:rPr>
      </w:pPr>
      <w:r w:rsidRPr="0023328F">
        <w:rPr>
          <w:rFonts w:ascii="Verdana" w:hAnsi="Verdana" w:cs="Arial"/>
          <w:sz w:val="18"/>
          <w:szCs w:val="18"/>
          <w:lang w:val="es-BO"/>
        </w:rPr>
        <w:t xml:space="preserve">Al final de la reunión, </w:t>
      </w:r>
      <w:r w:rsidR="00D55678" w:rsidRPr="0023328F">
        <w:rPr>
          <w:rFonts w:ascii="Verdana" w:hAnsi="Verdana" w:cs="Arial"/>
          <w:sz w:val="18"/>
          <w:szCs w:val="18"/>
          <w:lang w:val="es-BO"/>
        </w:rPr>
        <w:t xml:space="preserve">la entidad </w:t>
      </w:r>
      <w:r w:rsidRPr="0023328F">
        <w:rPr>
          <w:rFonts w:ascii="Verdana" w:hAnsi="Verdana" w:cs="Arial"/>
          <w:sz w:val="18"/>
          <w:szCs w:val="18"/>
          <w:lang w:val="es-BO"/>
        </w:rPr>
        <w:t xml:space="preserve">convocante entregará a cada uno de los </w:t>
      </w:r>
      <w:r w:rsidR="00D965B5"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asistentes o aquellos que así lo soliciten, copia o fotocopia del Acta de la Reunión de Aclaración, suscrita por los </w:t>
      </w:r>
      <w:r w:rsidR="00D55678" w:rsidRPr="0023328F">
        <w:rPr>
          <w:rFonts w:ascii="Verdana" w:hAnsi="Verdana" w:cs="Arial"/>
          <w:sz w:val="18"/>
          <w:szCs w:val="18"/>
          <w:lang w:val="es-BO"/>
        </w:rPr>
        <w:t>representantes de la Unidad Administrativa</w:t>
      </w:r>
      <w:r w:rsidR="00D15164" w:rsidRPr="0023328F">
        <w:rPr>
          <w:rFonts w:ascii="Verdana" w:hAnsi="Verdana" w:cs="Arial"/>
          <w:sz w:val="18"/>
          <w:szCs w:val="18"/>
          <w:lang w:val="es-BO"/>
        </w:rPr>
        <w:t xml:space="preserve">, Unidad </w:t>
      </w:r>
      <w:r w:rsidR="00D55678" w:rsidRPr="0023328F">
        <w:rPr>
          <w:rFonts w:ascii="Verdana" w:hAnsi="Verdana" w:cs="Arial"/>
          <w:sz w:val="18"/>
          <w:szCs w:val="18"/>
          <w:lang w:val="es-BO"/>
        </w:rPr>
        <w:t>Solicitante</w:t>
      </w:r>
      <w:r w:rsidR="00D15164" w:rsidRPr="0023328F">
        <w:rPr>
          <w:rFonts w:ascii="Verdana" w:hAnsi="Verdana" w:cs="Arial"/>
          <w:sz w:val="18"/>
          <w:szCs w:val="18"/>
          <w:lang w:val="es-BO"/>
        </w:rPr>
        <w:t xml:space="preserve"> y</w:t>
      </w:r>
      <w:r w:rsidR="00D55678" w:rsidRPr="0023328F">
        <w:rPr>
          <w:rFonts w:ascii="Verdana" w:hAnsi="Verdana" w:cs="Arial"/>
          <w:sz w:val="18"/>
          <w:szCs w:val="18"/>
          <w:lang w:val="es-BO"/>
        </w:rPr>
        <w:t xml:space="preserve"> </w:t>
      </w:r>
      <w:r w:rsidRPr="0023328F">
        <w:rPr>
          <w:rFonts w:ascii="Verdana" w:hAnsi="Verdana" w:cs="Arial"/>
          <w:sz w:val="18"/>
          <w:szCs w:val="18"/>
          <w:lang w:val="es-BO"/>
        </w:rPr>
        <w:t>los asistentes que así lo deseen</w:t>
      </w:r>
      <w:r w:rsidR="00D71565" w:rsidRPr="0023328F">
        <w:rPr>
          <w:rFonts w:ascii="Verdana" w:hAnsi="Verdana" w:cs="Arial"/>
          <w:sz w:val="18"/>
          <w:szCs w:val="18"/>
          <w:lang w:val="es-BO"/>
        </w:rPr>
        <w:t>, no siendo obligatoria la firma de</w:t>
      </w:r>
      <w:r w:rsidR="00D55678" w:rsidRPr="0023328F">
        <w:rPr>
          <w:rFonts w:ascii="Verdana" w:hAnsi="Verdana" w:cs="Arial"/>
          <w:sz w:val="18"/>
          <w:szCs w:val="18"/>
          <w:lang w:val="es-BO"/>
        </w:rPr>
        <w:t xml:space="preserve"> estos últimos</w:t>
      </w:r>
      <w:r w:rsidRPr="0023328F">
        <w:rPr>
          <w:rFonts w:ascii="Verdana" w:hAnsi="Verdana" w:cs="Arial"/>
          <w:sz w:val="18"/>
          <w:szCs w:val="18"/>
          <w:lang w:val="es-BO"/>
        </w:rPr>
        <w:t xml:space="preserve">. </w:t>
      </w:r>
      <w:r w:rsidR="00E23B53" w:rsidRPr="0023328F">
        <w:rPr>
          <w:rFonts w:ascii="Verdana" w:hAnsi="Verdana" w:cs="Arial"/>
          <w:sz w:val="18"/>
          <w:szCs w:val="18"/>
          <w:lang w:val="es-BO"/>
        </w:rPr>
        <w:t xml:space="preserve">El Acta de la Reunión de Aclaración deberá ser publicada en el SICOES </w:t>
      </w:r>
      <w:r w:rsidR="00E23B53" w:rsidRPr="0023328F">
        <w:rPr>
          <w:rFonts w:ascii="Verdana" w:hAnsi="Verdana" w:cs="Arial"/>
          <w:sz w:val="18"/>
          <w:szCs w:val="18"/>
          <w:lang w:val="es-BO"/>
        </w:rPr>
        <w:lastRenderedPageBreak/>
        <w:t xml:space="preserve">y remitida a los participantes al correo electrónico desde el cual efectuaron las consultas. </w:t>
      </w:r>
    </w:p>
    <w:p w14:paraId="0E73BE1E" w14:textId="77777777" w:rsidR="001F5B9F" w:rsidRPr="0023328F" w:rsidRDefault="001F5B9F" w:rsidP="005F09D6">
      <w:pPr>
        <w:ind w:left="1276"/>
        <w:jc w:val="both"/>
        <w:rPr>
          <w:rFonts w:ascii="Verdana" w:hAnsi="Verdana" w:cs="Arial"/>
          <w:sz w:val="18"/>
          <w:szCs w:val="18"/>
          <w:lang w:val="es-BO"/>
        </w:rPr>
      </w:pPr>
    </w:p>
    <w:p w14:paraId="0D8C43EE" w14:textId="77777777" w:rsidR="002E1947" w:rsidRPr="0023328F"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9" w:name="_Toc346780200"/>
      <w:bookmarkStart w:id="10" w:name="_Toc94725451"/>
      <w:r w:rsidRPr="0023328F">
        <w:rPr>
          <w:rFonts w:ascii="Verdana" w:hAnsi="Verdana"/>
          <w:sz w:val="18"/>
          <w:szCs w:val="18"/>
          <w:lang w:val="es-BO"/>
        </w:rPr>
        <w:t>ENMIENDAS Y APROBACIÓ</w:t>
      </w:r>
      <w:r w:rsidR="002E1947" w:rsidRPr="0023328F">
        <w:rPr>
          <w:rFonts w:ascii="Verdana" w:hAnsi="Verdana"/>
          <w:sz w:val="18"/>
          <w:szCs w:val="18"/>
          <w:lang w:val="es-BO"/>
        </w:rPr>
        <w:t>N D</w:t>
      </w:r>
      <w:r w:rsidRPr="0023328F">
        <w:rPr>
          <w:rFonts w:ascii="Verdana" w:hAnsi="Verdana"/>
          <w:sz w:val="18"/>
          <w:szCs w:val="18"/>
          <w:lang w:val="es-BO"/>
        </w:rPr>
        <w:t>EL DOCUMENTO BASE DE CONTRATACIÓ</w:t>
      </w:r>
      <w:r w:rsidR="002E1947" w:rsidRPr="0023328F">
        <w:rPr>
          <w:rFonts w:ascii="Verdana" w:hAnsi="Verdana"/>
          <w:sz w:val="18"/>
          <w:szCs w:val="18"/>
          <w:lang w:val="es-BO"/>
        </w:rPr>
        <w:t>N (DBC)</w:t>
      </w:r>
      <w:bookmarkEnd w:id="9"/>
      <w:bookmarkEnd w:id="10"/>
    </w:p>
    <w:p w14:paraId="5916BD41" w14:textId="77777777" w:rsidR="002E1947" w:rsidRPr="0023328F" w:rsidRDefault="002E1947" w:rsidP="002E1947">
      <w:pPr>
        <w:jc w:val="both"/>
        <w:rPr>
          <w:rFonts w:ascii="Verdana" w:hAnsi="Verdana" w:cs="Arial"/>
          <w:b/>
          <w:sz w:val="18"/>
          <w:szCs w:val="18"/>
          <w:lang w:val="es-BO"/>
        </w:rPr>
      </w:pPr>
    </w:p>
    <w:p w14:paraId="58673E81"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14:paraId="0BD5B72E" w14:textId="77777777" w:rsidR="002E1947" w:rsidRPr="0023328F" w:rsidRDefault="002E1947" w:rsidP="005667EC">
      <w:pPr>
        <w:tabs>
          <w:tab w:val="left" w:pos="360"/>
        </w:tabs>
        <w:ind w:left="709" w:hanging="709"/>
        <w:jc w:val="both"/>
        <w:rPr>
          <w:rFonts w:ascii="Verdana" w:hAnsi="Verdana" w:cs="Arial"/>
          <w:sz w:val="18"/>
          <w:szCs w:val="18"/>
          <w:lang w:val="es-BO"/>
        </w:rPr>
      </w:pPr>
    </w:p>
    <w:p w14:paraId="20E10ACC" w14:textId="77777777"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14:paraId="7467F897" w14:textId="77777777" w:rsidR="002E1947" w:rsidRPr="0023328F" w:rsidRDefault="002E1947" w:rsidP="005667EC">
      <w:pPr>
        <w:ind w:left="709" w:hanging="709"/>
        <w:jc w:val="both"/>
        <w:rPr>
          <w:rFonts w:ascii="Verdana" w:hAnsi="Verdana" w:cs="Arial"/>
          <w:sz w:val="18"/>
          <w:szCs w:val="18"/>
          <w:lang w:val="es-BO"/>
        </w:rPr>
      </w:pPr>
    </w:p>
    <w:p w14:paraId="53B8B9CE" w14:textId="77777777" w:rsidR="002E1947" w:rsidRPr="0023328F" w:rsidRDefault="002E1947" w:rsidP="005667EC">
      <w:pPr>
        <w:pStyle w:val="Prrafodelista"/>
        <w:numPr>
          <w:ilvl w:val="1"/>
          <w:numId w:val="61"/>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14:paraId="70BD04E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14:paraId="1E71EF6E" w14:textId="77777777" w:rsidR="002E1947" w:rsidRPr="0023328F" w:rsidRDefault="002E1947" w:rsidP="002E1947">
      <w:pPr>
        <w:ind w:left="705" w:hanging="705"/>
        <w:jc w:val="both"/>
        <w:rPr>
          <w:rFonts w:ascii="Verdana" w:hAnsi="Verdana" w:cs="Arial"/>
          <w:b/>
          <w:sz w:val="18"/>
          <w:szCs w:val="18"/>
          <w:lang w:val="es-BO"/>
        </w:rPr>
      </w:pPr>
    </w:p>
    <w:p w14:paraId="13FB1CD0" w14:textId="77777777" w:rsidR="002E1947" w:rsidRPr="0023328F"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14:paraId="238D26D7" w14:textId="77777777" w:rsidR="002E1947" w:rsidRPr="0023328F" w:rsidRDefault="002E1947" w:rsidP="00B715A2">
      <w:pPr>
        <w:tabs>
          <w:tab w:val="num" w:pos="709"/>
        </w:tabs>
        <w:ind w:left="709" w:hanging="709"/>
        <w:jc w:val="both"/>
        <w:rPr>
          <w:rFonts w:ascii="Verdana" w:hAnsi="Verdana" w:cs="Arial"/>
          <w:sz w:val="18"/>
          <w:szCs w:val="18"/>
          <w:lang w:val="es-BO"/>
        </w:rPr>
      </w:pPr>
    </w:p>
    <w:p w14:paraId="7917C052"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14:paraId="1F3A0F2A" w14:textId="77777777" w:rsidR="00AC18C7"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14:paraId="11647E06" w14:textId="77777777" w:rsidR="00C6291D" w:rsidRPr="0023328F"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14:paraId="574375C2" w14:textId="77777777" w:rsidR="00C6291D" w:rsidRPr="0023328F" w:rsidRDefault="00C6291D" w:rsidP="00B715A2">
      <w:pPr>
        <w:tabs>
          <w:tab w:val="num" w:pos="709"/>
        </w:tabs>
        <w:ind w:left="709" w:hanging="709"/>
        <w:jc w:val="both"/>
        <w:rPr>
          <w:rFonts w:ascii="Verdana" w:hAnsi="Verdana" w:cs="Arial"/>
          <w:sz w:val="18"/>
          <w:szCs w:val="18"/>
          <w:lang w:val="es-BO"/>
        </w:rPr>
      </w:pPr>
    </w:p>
    <w:p w14:paraId="52097B8D" w14:textId="77777777"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14:paraId="50D5B58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1A1C5B3"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14:paraId="262A2CB6" w14:textId="77777777" w:rsidR="002E1947" w:rsidRPr="0023328F" w:rsidRDefault="002E1947" w:rsidP="00B715A2">
      <w:pPr>
        <w:tabs>
          <w:tab w:val="num" w:pos="709"/>
        </w:tabs>
        <w:ind w:left="709" w:hanging="709"/>
        <w:jc w:val="both"/>
        <w:rPr>
          <w:rFonts w:ascii="Verdana" w:hAnsi="Verdana" w:cs="Arial"/>
          <w:sz w:val="18"/>
          <w:szCs w:val="18"/>
          <w:lang w:val="es-BO"/>
        </w:rPr>
      </w:pPr>
    </w:p>
    <w:p w14:paraId="3B01FCF0" w14:textId="77777777" w:rsidR="002E1947" w:rsidRPr="0023328F"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14:paraId="56514D37"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14:paraId="080C2282" w14:textId="77777777" w:rsidR="002002CE" w:rsidRPr="0023328F" w:rsidRDefault="002002CE" w:rsidP="002002CE">
      <w:pPr>
        <w:rPr>
          <w:lang w:val="es-BO"/>
        </w:rPr>
      </w:pPr>
      <w:r w:rsidRPr="0023328F">
        <w:rPr>
          <w:lang w:val="es-BO"/>
        </w:rPr>
        <w:t xml:space="preserve"> </w:t>
      </w:r>
    </w:p>
    <w:p w14:paraId="54947B70" w14:textId="77777777" w:rsidR="002E1947" w:rsidRPr="0023328F" w:rsidRDefault="002E1947" w:rsidP="00A00077">
      <w:pPr>
        <w:pStyle w:val="Prrafodelista"/>
        <w:numPr>
          <w:ilvl w:val="1"/>
          <w:numId w:val="62"/>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14:paraId="5F5069F4" w14:textId="77777777" w:rsidR="002002CE" w:rsidRPr="0023328F" w:rsidRDefault="002002CE" w:rsidP="002002CE">
      <w:pPr>
        <w:pStyle w:val="Prrafodelista"/>
        <w:ind w:left="1276"/>
        <w:jc w:val="both"/>
        <w:rPr>
          <w:rFonts w:ascii="Verdana" w:hAnsi="Verdana"/>
          <w:b/>
          <w:sz w:val="18"/>
          <w:szCs w:val="18"/>
          <w:lang w:val="es-BO"/>
        </w:rPr>
      </w:pPr>
    </w:p>
    <w:p w14:paraId="2AFD8F8E" w14:textId="77777777"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14:paraId="5C79133A" w14:textId="77777777" w:rsidR="005667EC" w:rsidRPr="0023328F" w:rsidRDefault="005667EC" w:rsidP="002002CE">
      <w:pPr>
        <w:ind w:left="1276"/>
        <w:jc w:val="both"/>
        <w:rPr>
          <w:rFonts w:ascii="Verdana" w:hAnsi="Verdana" w:cs="Arial"/>
          <w:sz w:val="18"/>
          <w:szCs w:val="18"/>
          <w:lang w:val="es-BO"/>
        </w:rPr>
      </w:pPr>
    </w:p>
    <w:p w14:paraId="7991C67B" w14:textId="08B1A17A"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14:paraId="687860C8" w14:textId="77777777"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14:paraId="6D25BB7C" w14:textId="77777777" w:rsidR="00E1020B" w:rsidRPr="0023328F" w:rsidRDefault="00E1020B" w:rsidP="00A00077">
      <w:pPr>
        <w:pStyle w:val="Prrafodelista"/>
        <w:numPr>
          <w:ilvl w:val="1"/>
          <w:numId w:val="62"/>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14:paraId="5B96744A" w14:textId="77777777" w:rsidR="00E1020B" w:rsidRPr="0023328F" w:rsidRDefault="00E1020B" w:rsidP="005F09D6">
      <w:pPr>
        <w:tabs>
          <w:tab w:val="num" w:pos="1276"/>
        </w:tabs>
        <w:ind w:left="1276" w:hanging="1276"/>
        <w:jc w:val="both"/>
        <w:rPr>
          <w:rFonts w:ascii="Verdana" w:hAnsi="Verdana" w:cs="Arial"/>
          <w:sz w:val="18"/>
          <w:szCs w:val="18"/>
          <w:lang w:val="es-BO"/>
        </w:rPr>
      </w:pPr>
    </w:p>
    <w:p w14:paraId="35F8189E" w14:textId="77777777"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14:paraId="09D54828" w14:textId="77777777" w:rsidR="002E1947" w:rsidRPr="0023328F" w:rsidRDefault="002E1947" w:rsidP="002E1947">
      <w:pPr>
        <w:jc w:val="both"/>
        <w:rPr>
          <w:rFonts w:ascii="Verdana" w:hAnsi="Verdana" w:cs="Arial"/>
          <w:sz w:val="18"/>
          <w:szCs w:val="18"/>
          <w:lang w:val="es-BO"/>
        </w:rPr>
      </w:pPr>
    </w:p>
    <w:p w14:paraId="203175C2" w14:textId="77777777" w:rsidR="00527214" w:rsidRPr="0023328F"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14:paraId="247F67EC" w14:textId="77777777" w:rsidR="00A12F44" w:rsidRPr="0023328F"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14:paraId="46C29769" w14:textId="77777777" w:rsidR="004C1BE1" w:rsidRPr="0023328F"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14:paraId="32376658" w14:textId="77777777" w:rsidR="001D409B" w:rsidRPr="0023328F"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14:paraId="125E1796" w14:textId="77777777" w:rsidR="002002CE" w:rsidRPr="0023328F" w:rsidRDefault="002002CE" w:rsidP="002002CE">
      <w:pPr>
        <w:tabs>
          <w:tab w:val="left" w:pos="1276"/>
          <w:tab w:val="left" w:pos="1843"/>
        </w:tabs>
        <w:ind w:left="1843"/>
        <w:jc w:val="both"/>
        <w:rPr>
          <w:rFonts w:ascii="Verdana" w:hAnsi="Verdana" w:cs="Arial"/>
          <w:sz w:val="18"/>
          <w:szCs w:val="18"/>
          <w:lang w:val="es-BO"/>
        </w:rPr>
      </w:pPr>
    </w:p>
    <w:p w14:paraId="3EBB9242" w14:textId="77777777" w:rsidR="002E1947" w:rsidRPr="0023328F" w:rsidRDefault="002E1947" w:rsidP="00A00077">
      <w:pPr>
        <w:pStyle w:val="Prrafodelista"/>
        <w:numPr>
          <w:ilvl w:val="1"/>
          <w:numId w:val="62"/>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14:paraId="3CE6D3BB" w14:textId="77777777" w:rsidR="002E1947" w:rsidRPr="0023328F" w:rsidRDefault="002E1947" w:rsidP="002E1947">
      <w:pPr>
        <w:jc w:val="both"/>
        <w:rPr>
          <w:rFonts w:ascii="Verdana" w:hAnsi="Verdana" w:cs="Arial"/>
          <w:sz w:val="18"/>
          <w:szCs w:val="18"/>
          <w:lang w:val="es-BO"/>
        </w:rPr>
      </w:pPr>
    </w:p>
    <w:p w14:paraId="7E557A08" w14:textId="77777777"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14:paraId="30378197" w14:textId="77777777" w:rsidR="002E1947" w:rsidRPr="0023328F" w:rsidRDefault="002E1947" w:rsidP="002E1947">
      <w:pPr>
        <w:jc w:val="both"/>
        <w:rPr>
          <w:rFonts w:ascii="Verdana" w:hAnsi="Verdana" w:cs="Arial"/>
          <w:sz w:val="18"/>
          <w:szCs w:val="18"/>
          <w:lang w:val="es-BO"/>
        </w:rPr>
      </w:pPr>
    </w:p>
    <w:p w14:paraId="5C733AEC"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14:paraId="4BA84AF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14:paraId="1251FB9F"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14:paraId="6E2EB436"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14:paraId="10C47754"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14:paraId="5C2280CB" w14:textId="77777777" w:rsidR="00CD5BB5" w:rsidRPr="0023328F"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14:paraId="32B3DD30" w14:textId="77777777" w:rsidR="005667EC" w:rsidRPr="0023328F" w:rsidRDefault="005667EC" w:rsidP="005667EC">
      <w:pPr>
        <w:pStyle w:val="Prrafodelista"/>
        <w:tabs>
          <w:tab w:val="left" w:pos="3310"/>
        </w:tabs>
        <w:ind w:left="1843"/>
        <w:jc w:val="both"/>
        <w:rPr>
          <w:rFonts w:ascii="Verdana" w:hAnsi="Verdana" w:cs="Arial"/>
          <w:sz w:val="18"/>
          <w:szCs w:val="18"/>
          <w:lang w:val="es-BO"/>
        </w:rPr>
      </w:pPr>
    </w:p>
    <w:p w14:paraId="3939546D" w14:textId="77777777"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14:paraId="6768B934" w14:textId="77777777" w:rsidR="005667EC" w:rsidRPr="0023328F" w:rsidRDefault="005667EC" w:rsidP="005667EC">
      <w:pPr>
        <w:jc w:val="both"/>
        <w:rPr>
          <w:rFonts w:ascii="Verdana" w:hAnsi="Verdana"/>
          <w:sz w:val="18"/>
          <w:szCs w:val="18"/>
          <w:lang w:val="es-BO"/>
        </w:rPr>
      </w:pPr>
      <w:bookmarkStart w:id="20" w:name="_Toc346780206"/>
      <w:bookmarkStart w:id="21" w:name="_Toc346784703"/>
    </w:p>
    <w:p w14:paraId="3795F767" w14:textId="50CC652F" w:rsidR="002E1947" w:rsidRPr="0023328F" w:rsidRDefault="002E1947" w:rsidP="00A00077">
      <w:pPr>
        <w:pStyle w:val="Prrafodelista"/>
        <w:numPr>
          <w:ilvl w:val="1"/>
          <w:numId w:val="62"/>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14:paraId="0F40F965" w14:textId="52350E52" w:rsidR="002E1947" w:rsidRPr="0040549C"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14:paraId="4AAC5C66" w14:textId="77777777" w:rsidR="00803372" w:rsidRPr="0023328F" w:rsidRDefault="00803372" w:rsidP="00803372">
      <w:pPr>
        <w:rPr>
          <w:lang w:val="es-BO"/>
        </w:rPr>
      </w:pPr>
    </w:p>
    <w:p w14:paraId="55455A13" w14:textId="77777777" w:rsidR="002E1947" w:rsidRPr="0040549C" w:rsidRDefault="002E1947" w:rsidP="00A00077">
      <w:pPr>
        <w:pStyle w:val="Prrafodelista"/>
        <w:numPr>
          <w:ilvl w:val="1"/>
          <w:numId w:val="63"/>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14:paraId="609D78AC" w14:textId="77777777"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142B3C4C" w14:textId="77777777" w:rsidR="009E1E51" w:rsidRPr="0040549C"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14:paraId="7E3BC7F7" w14:textId="51754C6D" w:rsidR="004B0ABB" w:rsidRPr="0040549C"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14:paraId="56734604" w14:textId="77777777" w:rsidR="00D71565" w:rsidRPr="0023328F"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14:paraId="1F51E7E3" w14:textId="31317D64" w:rsidR="009E2DBF" w:rsidRDefault="009E2DBF" w:rsidP="002C0F93">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14:paraId="2439C08A" w14:textId="77777777" w:rsidR="004734B8" w:rsidRPr="009E2AF3"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14:paraId="41D5CBE9" w14:textId="77777777" w:rsidR="00647218" w:rsidRPr="0023328F"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14:paraId="41FC7266" w14:textId="77777777" w:rsidR="00F82517" w:rsidRPr="0023328F"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14:paraId="0CBD9B35" w14:textId="77777777" w:rsidR="00437A41" w:rsidRPr="0023328F"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14:paraId="60F80629" w14:textId="77777777" w:rsidR="0039217F" w:rsidRPr="0023328F"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14:paraId="26113ECB" w14:textId="77777777" w:rsidR="003F005F" w:rsidRPr="0023328F"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14:paraId="7EA2BACC" w14:textId="77777777" w:rsidR="002F16D0" w:rsidRPr="0023328F" w:rsidRDefault="002F16D0" w:rsidP="002671C3">
      <w:pPr>
        <w:pStyle w:val="Prrafodelista"/>
        <w:tabs>
          <w:tab w:val="left" w:pos="3310"/>
        </w:tabs>
        <w:ind w:left="709" w:hanging="709"/>
        <w:jc w:val="both"/>
        <w:rPr>
          <w:rFonts w:ascii="Verdana" w:hAnsi="Verdana" w:cs="Arial"/>
          <w:sz w:val="18"/>
          <w:szCs w:val="18"/>
          <w:lang w:val="es-BO"/>
        </w:rPr>
      </w:pPr>
    </w:p>
    <w:p w14:paraId="43E52822" w14:textId="77777777"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14:paraId="49417C4A" w14:textId="77777777" w:rsidR="00745D54" w:rsidRPr="0023328F"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lastRenderedPageBreak/>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14:paraId="7049F7D9" w14:textId="77777777" w:rsidR="00FA22E1" w:rsidRPr="0023328F" w:rsidRDefault="00FA22E1" w:rsidP="00FA22E1">
      <w:pPr>
        <w:rPr>
          <w:lang w:val="es-BO"/>
        </w:rPr>
      </w:pPr>
    </w:p>
    <w:p w14:paraId="60B63F49" w14:textId="77777777" w:rsidR="000303D2" w:rsidRPr="0023328F" w:rsidRDefault="00262714"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 xml:space="preserve">e deberán considerar como criterios de </w:t>
      </w:r>
      <w:proofErr w:type="spellStart"/>
      <w:r w:rsidR="000303D2" w:rsidRPr="0023328F">
        <w:rPr>
          <w:rFonts w:ascii="Verdana" w:hAnsi="Verdana" w:cs="Arial"/>
          <w:b/>
          <w:sz w:val="18"/>
          <w:szCs w:val="18"/>
          <w:lang w:val="es-BO"/>
        </w:rPr>
        <w:t>subsanabilidad</w:t>
      </w:r>
      <w:proofErr w:type="spellEnd"/>
      <w:r w:rsidR="000303D2" w:rsidRPr="0023328F">
        <w:rPr>
          <w:rFonts w:ascii="Verdana" w:hAnsi="Verdana" w:cs="Arial"/>
          <w:b/>
          <w:sz w:val="18"/>
          <w:szCs w:val="18"/>
          <w:lang w:val="es-BO"/>
        </w:rPr>
        <w:t>, los siguientes:</w:t>
      </w:r>
    </w:p>
    <w:p w14:paraId="4AA6AC4F" w14:textId="77777777" w:rsidR="000303D2" w:rsidRPr="0023328F" w:rsidRDefault="000303D2" w:rsidP="002671C3">
      <w:pPr>
        <w:ind w:left="709" w:hanging="709"/>
        <w:jc w:val="both"/>
        <w:rPr>
          <w:rFonts w:ascii="Verdana" w:hAnsi="Verdana" w:cs="Arial"/>
          <w:sz w:val="18"/>
          <w:szCs w:val="18"/>
          <w:lang w:val="es-BO"/>
        </w:rPr>
      </w:pPr>
    </w:p>
    <w:p w14:paraId="772D35E7" w14:textId="77777777" w:rsidR="00FD2572" w:rsidRPr="0023328F"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14:paraId="1C79CBA4" w14:textId="77777777" w:rsidR="00262714"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14:paraId="07861BA3" w14:textId="77777777" w:rsidR="000303D2" w:rsidRPr="0023328F"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14:paraId="3EDEF383" w14:textId="613FCE21" w:rsidR="008A5CA6" w:rsidRPr="0023328F"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14:paraId="0A30C461" w14:textId="77777777" w:rsidR="00F72B59" w:rsidRPr="0023328F" w:rsidRDefault="00F72B59" w:rsidP="002671C3">
      <w:pPr>
        <w:ind w:left="709" w:hanging="709"/>
        <w:jc w:val="both"/>
        <w:rPr>
          <w:rFonts w:ascii="Verdana" w:hAnsi="Verdana" w:cs="Arial"/>
          <w:sz w:val="18"/>
          <w:szCs w:val="18"/>
          <w:lang w:val="es-BO"/>
        </w:rPr>
      </w:pPr>
    </w:p>
    <w:p w14:paraId="0BEA8446" w14:textId="77777777"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w:t>
      </w:r>
      <w:proofErr w:type="spellStart"/>
      <w:r w:rsidRPr="0023328F">
        <w:rPr>
          <w:rFonts w:ascii="Verdana" w:hAnsi="Verdana" w:cs="Arial"/>
          <w:sz w:val="18"/>
          <w:szCs w:val="18"/>
          <w:lang w:val="es-BO"/>
        </w:rPr>
        <w:t>subsanabilidad</w:t>
      </w:r>
      <w:proofErr w:type="spellEnd"/>
      <w:r w:rsidRPr="0023328F">
        <w:rPr>
          <w:rFonts w:ascii="Verdana" w:hAnsi="Verdana" w:cs="Arial"/>
          <w:sz w:val="18"/>
          <w:szCs w:val="18"/>
          <w:lang w:val="es-BO"/>
        </w:rPr>
        <w:t>.</w:t>
      </w:r>
    </w:p>
    <w:p w14:paraId="3EE12C66" w14:textId="77777777" w:rsidR="00BF566D" w:rsidRPr="0023328F" w:rsidRDefault="00BF566D" w:rsidP="0040486F">
      <w:pPr>
        <w:ind w:left="1276"/>
        <w:jc w:val="both"/>
        <w:rPr>
          <w:rFonts w:ascii="Verdana" w:hAnsi="Verdana" w:cs="Arial"/>
          <w:sz w:val="18"/>
          <w:szCs w:val="18"/>
          <w:lang w:val="es-BO"/>
        </w:rPr>
      </w:pPr>
    </w:p>
    <w:p w14:paraId="5F711D05" w14:textId="77777777"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14:paraId="11732C19" w14:textId="77777777" w:rsidR="00AC5CA4" w:rsidRPr="0023328F" w:rsidRDefault="00AC5CA4" w:rsidP="00DE1907">
      <w:pPr>
        <w:ind w:left="709"/>
        <w:jc w:val="both"/>
        <w:rPr>
          <w:rFonts w:ascii="Verdana" w:hAnsi="Verdana" w:cs="Arial"/>
          <w:sz w:val="18"/>
          <w:szCs w:val="18"/>
          <w:lang w:val="es-BO"/>
        </w:rPr>
      </w:pPr>
    </w:p>
    <w:p w14:paraId="0A6F8869" w14:textId="77777777"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14:paraId="73D0E900" w14:textId="77777777" w:rsidR="009962AE" w:rsidRPr="0023328F" w:rsidRDefault="009962AE" w:rsidP="00DE1907">
      <w:pPr>
        <w:ind w:left="709"/>
        <w:jc w:val="both"/>
        <w:rPr>
          <w:rFonts w:ascii="Verdana" w:hAnsi="Verdana" w:cs="Arial"/>
          <w:sz w:val="18"/>
          <w:szCs w:val="18"/>
          <w:lang w:val="es-BO"/>
        </w:rPr>
      </w:pPr>
    </w:p>
    <w:p w14:paraId="3087A26E" w14:textId="77777777" w:rsidR="002E1947" w:rsidRPr="0023328F" w:rsidRDefault="00A857F5" w:rsidP="00A00077">
      <w:pPr>
        <w:pStyle w:val="Prrafodelista"/>
        <w:numPr>
          <w:ilvl w:val="1"/>
          <w:numId w:val="64"/>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14:paraId="5E6F327F" w14:textId="77777777" w:rsidR="00DA6640" w:rsidRPr="0023328F" w:rsidRDefault="00DA6640" w:rsidP="00DA6640">
      <w:pPr>
        <w:ind w:left="2124" w:hanging="708"/>
        <w:jc w:val="both"/>
        <w:rPr>
          <w:rFonts w:ascii="Verdana" w:hAnsi="Verdana" w:cs="Arial"/>
          <w:b/>
          <w:sz w:val="18"/>
          <w:szCs w:val="18"/>
          <w:lang w:val="es-BO"/>
        </w:rPr>
      </w:pPr>
    </w:p>
    <w:p w14:paraId="046399FC" w14:textId="7A51BA22" w:rsidR="0074007F" w:rsidRPr="00F62DC5" w:rsidRDefault="0074007F" w:rsidP="00C80A8E">
      <w:pPr>
        <w:pStyle w:val="Prrafodelista"/>
        <w:numPr>
          <w:ilvl w:val="0"/>
          <w:numId w:val="85"/>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14:paraId="7C16F936" w14:textId="77777777" w:rsidR="008F3259"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14:paraId="18639451"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14:paraId="3F3D991B" w14:textId="77777777" w:rsidR="00DA6640" w:rsidRPr="00E35AB6" w:rsidRDefault="002F16D0" w:rsidP="00C80A8E">
      <w:pPr>
        <w:pStyle w:val="Prrafodelista"/>
        <w:numPr>
          <w:ilvl w:val="0"/>
          <w:numId w:val="85"/>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14:paraId="392764B2" w14:textId="77777777" w:rsidR="00DA6640" w:rsidRPr="0023328F" w:rsidRDefault="002F16D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14:paraId="374EC9DF" w14:textId="134CB35D" w:rsidR="000D177A" w:rsidRPr="0023328F" w:rsidRDefault="00CC7863"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14:paraId="64A3353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14:paraId="643E856E" w14:textId="77777777"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14:paraId="4D91BB1B" w14:textId="6D5347EE" w:rsidR="00DA6640" w:rsidRPr="0023328F" w:rsidRDefault="00DA6640" w:rsidP="00C80A8E">
      <w:pPr>
        <w:pStyle w:val="Prrafodelista"/>
        <w:numPr>
          <w:ilvl w:val="0"/>
          <w:numId w:val="85"/>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14:paraId="6AC3D518"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14:paraId="75D2F533" w14:textId="77777777" w:rsidR="002E1947" w:rsidRPr="0023328F" w:rsidRDefault="002E1947" w:rsidP="002E1947">
      <w:pPr>
        <w:rPr>
          <w:rFonts w:ascii="Verdana" w:hAnsi="Verdana" w:cs="Arial"/>
          <w:b/>
          <w:sz w:val="18"/>
          <w:szCs w:val="18"/>
          <w:lang w:val="es-BO"/>
        </w:rPr>
      </w:pPr>
    </w:p>
    <w:p w14:paraId="39158C8E" w14:textId="77777777" w:rsidR="00702D16" w:rsidRPr="0023328F"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14:paraId="0ABDF423" w14:textId="77777777" w:rsidR="007C1F63" w:rsidRPr="0023328F"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14:paraId="344BA04F" w14:textId="77777777" w:rsidR="007C1F63" w:rsidRPr="0023328F" w:rsidRDefault="007C1F63" w:rsidP="007C1F63">
      <w:pPr>
        <w:ind w:left="360"/>
        <w:jc w:val="both"/>
        <w:rPr>
          <w:rFonts w:ascii="Verdana" w:hAnsi="Verdana" w:cs="Arial"/>
          <w:b/>
          <w:sz w:val="18"/>
          <w:szCs w:val="18"/>
          <w:lang w:val="es-BO"/>
        </w:rPr>
      </w:pPr>
    </w:p>
    <w:p w14:paraId="5451B603" w14:textId="77777777"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14:paraId="5DC07D96"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14:paraId="3C9EBDEE" w14:textId="77777777" w:rsidR="002E1947" w:rsidRPr="0023328F" w:rsidRDefault="002E1947" w:rsidP="002E1947">
      <w:pPr>
        <w:rPr>
          <w:lang w:val="es-BO"/>
        </w:rPr>
      </w:pPr>
    </w:p>
    <w:p w14:paraId="30E93684" w14:textId="77777777"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lastRenderedPageBreak/>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14:paraId="7DDD44BC" w14:textId="77777777" w:rsidR="00F208F0" w:rsidRPr="0023328F" w:rsidRDefault="00F208F0" w:rsidP="002E1947">
      <w:pPr>
        <w:jc w:val="both"/>
        <w:rPr>
          <w:rFonts w:ascii="Verdana" w:hAnsi="Verdana" w:cs="Arial"/>
          <w:sz w:val="18"/>
          <w:szCs w:val="18"/>
          <w:lang w:val="es-BO"/>
        </w:rPr>
      </w:pPr>
    </w:p>
    <w:p w14:paraId="2CA2D7E2"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SECCIÓN II</w:t>
      </w:r>
    </w:p>
    <w:p w14:paraId="7E40CF0A" w14:textId="77777777"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14:paraId="1753BFF3"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14:paraId="02F796F0" w14:textId="77777777" w:rsidR="002E1947" w:rsidRPr="0023328F" w:rsidRDefault="002E1947" w:rsidP="002E1947">
      <w:pPr>
        <w:rPr>
          <w:rFonts w:ascii="Verdana" w:hAnsi="Verdana" w:cs="Arial"/>
          <w:b/>
          <w:sz w:val="18"/>
          <w:szCs w:val="18"/>
          <w:lang w:val="es-BO"/>
        </w:rPr>
      </w:pPr>
    </w:p>
    <w:p w14:paraId="6F661781" w14:textId="1A4FDF5B"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14:paraId="3CE95A64" w14:textId="77777777" w:rsidR="002E1947" w:rsidRPr="00E35AB6"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14:paraId="5F3D90C8" w14:textId="77777777" w:rsidR="002E1947" w:rsidRPr="0023328F" w:rsidRDefault="002E1947" w:rsidP="002E1947">
      <w:pPr>
        <w:rPr>
          <w:rFonts w:ascii="Verdana" w:hAnsi="Verdana" w:cs="Arial"/>
          <w:b/>
          <w:sz w:val="18"/>
          <w:szCs w:val="18"/>
          <w:lang w:val="es-BO"/>
        </w:rPr>
      </w:pPr>
    </w:p>
    <w:p w14:paraId="57E83C6B"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14:paraId="0362C711" w14:textId="77777777" w:rsidR="002E1947" w:rsidRPr="0023328F" w:rsidRDefault="002E1947" w:rsidP="002E1947">
      <w:pPr>
        <w:ind w:left="708"/>
        <w:jc w:val="both"/>
        <w:rPr>
          <w:rFonts w:ascii="Verdana" w:hAnsi="Verdana" w:cs="Arial"/>
          <w:sz w:val="18"/>
          <w:szCs w:val="18"/>
          <w:lang w:val="es-BO"/>
        </w:rPr>
      </w:pPr>
    </w:p>
    <w:p w14:paraId="7F7B83C1" w14:textId="77777777"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Bolivia en la fecha de </w:t>
      </w:r>
      <w:r w:rsidR="002D55E0" w:rsidRPr="0023328F">
        <w:rPr>
          <w:rFonts w:ascii="Verdana" w:hAnsi="Verdana" w:cs="Arial"/>
          <w:sz w:val="18"/>
          <w:szCs w:val="18"/>
          <w:lang w:val="es-BO"/>
        </w:rPr>
        <w:t>emisión de la factura</w:t>
      </w:r>
      <w:r w:rsidRPr="0023328F">
        <w:rPr>
          <w:rFonts w:ascii="Verdana" w:hAnsi="Verdana" w:cs="Arial"/>
          <w:sz w:val="18"/>
          <w:szCs w:val="18"/>
          <w:lang w:val="es-BO"/>
        </w:rPr>
        <w:t>.</w:t>
      </w:r>
    </w:p>
    <w:p w14:paraId="407A863D"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14:paraId="377CA734" w14:textId="77777777" w:rsidR="002E1947" w:rsidRPr="0023328F" w:rsidRDefault="002E1947" w:rsidP="002E1947">
      <w:pPr>
        <w:rPr>
          <w:rFonts w:ascii="Verdana" w:hAnsi="Verdana" w:cs="Arial"/>
          <w:b/>
          <w:sz w:val="18"/>
          <w:szCs w:val="18"/>
          <w:lang w:val="es-BO"/>
        </w:rPr>
      </w:pPr>
    </w:p>
    <w:p w14:paraId="442755F3"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14:paraId="34191FD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14:paraId="42E88AA0" w14:textId="77777777" w:rsidR="002E1947" w:rsidRPr="0023328F" w:rsidRDefault="002E1947" w:rsidP="002E1947">
      <w:pPr>
        <w:ind w:left="708"/>
        <w:jc w:val="both"/>
        <w:rPr>
          <w:rFonts w:ascii="Verdana" w:hAnsi="Verdana" w:cs="Arial"/>
          <w:sz w:val="18"/>
          <w:szCs w:val="18"/>
          <w:lang w:val="es-BO"/>
        </w:rPr>
      </w:pPr>
    </w:p>
    <w:p w14:paraId="6E1AE314" w14:textId="77777777"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14:paraId="188676FF" w14:textId="77777777" w:rsidR="002E1947" w:rsidRPr="0023328F"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14:paraId="798FCA82" w14:textId="77777777" w:rsidR="00812E51" w:rsidRPr="0023328F" w:rsidRDefault="00812E51" w:rsidP="00812E51">
      <w:pPr>
        <w:ind w:left="360"/>
        <w:jc w:val="both"/>
        <w:rPr>
          <w:rFonts w:ascii="Verdana" w:hAnsi="Verdana" w:cs="Arial"/>
          <w:b/>
          <w:sz w:val="18"/>
          <w:szCs w:val="18"/>
          <w:lang w:val="es-BO"/>
        </w:rPr>
      </w:pPr>
    </w:p>
    <w:p w14:paraId="1C58CE12" w14:textId="77777777" w:rsidR="004154F5" w:rsidRPr="0023328F" w:rsidRDefault="002E1947"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14:paraId="15E6514C" w14:textId="77777777" w:rsidR="003F6614" w:rsidRPr="0023328F" w:rsidRDefault="003F6614" w:rsidP="00DE1907">
      <w:pPr>
        <w:pStyle w:val="Prrafodelista"/>
        <w:ind w:left="990"/>
        <w:jc w:val="both"/>
        <w:rPr>
          <w:rFonts w:ascii="Verdana" w:hAnsi="Verdana" w:cs="Arial"/>
          <w:sz w:val="18"/>
          <w:szCs w:val="18"/>
          <w:lang w:val="es-BO"/>
        </w:rPr>
      </w:pPr>
    </w:p>
    <w:p w14:paraId="3FC99266"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14:paraId="330218F7" w14:textId="77777777" w:rsidR="004154F5" w:rsidRPr="0023328F" w:rsidRDefault="004154F5" w:rsidP="00A00077">
      <w:pPr>
        <w:pStyle w:val="Prrafodelista"/>
        <w:numPr>
          <w:ilvl w:val="0"/>
          <w:numId w:val="49"/>
        </w:numPr>
        <w:jc w:val="both"/>
        <w:rPr>
          <w:rFonts w:ascii="Verdana" w:hAnsi="Verdana" w:cs="Arial"/>
          <w:sz w:val="18"/>
          <w:szCs w:val="18"/>
          <w:lang w:val="es-BO"/>
        </w:rPr>
      </w:pPr>
      <w:r w:rsidRPr="0023328F">
        <w:rPr>
          <w:rFonts w:ascii="Verdana" w:hAnsi="Verdana" w:cs="Arial"/>
          <w:sz w:val="18"/>
          <w:szCs w:val="18"/>
          <w:lang w:val="es-BO"/>
        </w:rPr>
        <w:t>Noventa (90) días calendario, para convocatorias internacionales.</w:t>
      </w:r>
    </w:p>
    <w:p w14:paraId="72848143" w14:textId="77777777" w:rsidR="003F6614" w:rsidRPr="0023328F" w:rsidRDefault="003F6614" w:rsidP="00DE1907">
      <w:pPr>
        <w:pStyle w:val="Prrafodelista"/>
        <w:ind w:left="1493"/>
        <w:jc w:val="both"/>
        <w:rPr>
          <w:rFonts w:ascii="Verdana" w:hAnsi="Verdana" w:cs="Arial"/>
          <w:sz w:val="18"/>
          <w:szCs w:val="18"/>
          <w:lang w:val="es-BO"/>
        </w:rPr>
      </w:pPr>
    </w:p>
    <w:p w14:paraId="605FD6C2" w14:textId="77777777"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14:paraId="57BEAE36" w14:textId="77777777" w:rsidR="00942059" w:rsidRPr="0023328F" w:rsidRDefault="00942059" w:rsidP="00DE1907">
      <w:pPr>
        <w:jc w:val="both"/>
        <w:rPr>
          <w:rFonts w:ascii="Verdana" w:hAnsi="Verdana" w:cs="Arial"/>
          <w:sz w:val="18"/>
          <w:szCs w:val="18"/>
          <w:lang w:val="es-BO"/>
        </w:rPr>
      </w:pPr>
    </w:p>
    <w:p w14:paraId="492E305F" w14:textId="77777777" w:rsidR="002E1947" w:rsidRPr="0023328F" w:rsidRDefault="00E908D1" w:rsidP="00A00077">
      <w:pPr>
        <w:pStyle w:val="Prrafodelista"/>
        <w:numPr>
          <w:ilvl w:val="1"/>
          <w:numId w:val="48"/>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14:paraId="5A3921BA" w14:textId="77777777" w:rsidR="003A2DB1" w:rsidRPr="0023328F" w:rsidRDefault="002E1947" w:rsidP="000C6821">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14:paraId="5CCFB103" w14:textId="77777777" w:rsidR="002E1947" w:rsidRPr="0023328F" w:rsidRDefault="002E1947" w:rsidP="00A00077">
      <w:pPr>
        <w:pStyle w:val="Prrafodelista"/>
        <w:numPr>
          <w:ilvl w:val="0"/>
          <w:numId w:val="52"/>
        </w:numPr>
        <w:jc w:val="both"/>
        <w:rPr>
          <w:rFonts w:ascii="Verdana" w:hAnsi="Verdana" w:cs="Arial"/>
          <w:sz w:val="18"/>
          <w:szCs w:val="18"/>
          <w:lang w:val="es-BO"/>
        </w:rPr>
      </w:pPr>
      <w:r w:rsidRPr="0023328F">
        <w:rPr>
          <w:rFonts w:ascii="Verdana" w:hAnsi="Verdana" w:cs="Arial"/>
          <w:sz w:val="18"/>
          <w:szCs w:val="18"/>
          <w:lang w:val="es-BO"/>
        </w:rPr>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 xml:space="preserve">epósito por concepto de Garantía de Seriedad de </w:t>
      </w:r>
      <w:r w:rsidR="003A2DB1" w:rsidRPr="0023328F">
        <w:rPr>
          <w:rFonts w:ascii="Verdana" w:hAnsi="Verdana" w:cs="Arial"/>
          <w:sz w:val="18"/>
          <w:szCs w:val="18"/>
        </w:rPr>
        <w:lastRenderedPageBreak/>
        <w:t>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14:paraId="26C6B521" w14:textId="77777777" w:rsidR="002E1947" w:rsidRPr="001E4252" w:rsidRDefault="005D5A2B" w:rsidP="00A00077">
      <w:pPr>
        <w:pStyle w:val="Ttulo10"/>
        <w:numPr>
          <w:ilvl w:val="0"/>
          <w:numId w:val="3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14:paraId="301F8230" w14:textId="77777777" w:rsidR="00913387" w:rsidRPr="0023328F" w:rsidRDefault="00913387" w:rsidP="00913387">
      <w:pPr>
        <w:ind w:left="360"/>
        <w:jc w:val="both"/>
        <w:rPr>
          <w:rFonts w:ascii="Verdana" w:hAnsi="Verdana" w:cs="Arial"/>
          <w:b/>
          <w:sz w:val="18"/>
          <w:szCs w:val="18"/>
          <w:lang w:val="es-BO"/>
        </w:rPr>
      </w:pPr>
    </w:p>
    <w:p w14:paraId="43D2450D" w14:textId="4F7E893F"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14:paraId="74AFE6DA" w14:textId="77777777" w:rsidR="00056626" w:rsidRPr="0023328F" w:rsidRDefault="00056626" w:rsidP="00F95357">
      <w:pPr>
        <w:jc w:val="both"/>
        <w:rPr>
          <w:rFonts w:ascii="Verdana" w:hAnsi="Verdana" w:cs="Arial"/>
          <w:sz w:val="18"/>
          <w:szCs w:val="18"/>
          <w:lang w:val="es-BO"/>
        </w:rPr>
      </w:pPr>
    </w:p>
    <w:p w14:paraId="1B381EF3" w14:textId="77777777" w:rsidR="002E1947" w:rsidRPr="0023328F" w:rsidRDefault="002E1947"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14:paraId="53081D87" w14:textId="77777777" w:rsidR="00446C07" w:rsidRPr="0023328F" w:rsidRDefault="00446C07" w:rsidP="00A80E74">
      <w:pPr>
        <w:tabs>
          <w:tab w:val="num" w:pos="709"/>
        </w:tabs>
        <w:ind w:left="709" w:hanging="709"/>
        <w:jc w:val="both"/>
        <w:rPr>
          <w:rFonts w:ascii="Verdana" w:hAnsi="Verdana" w:cs="Arial"/>
          <w:sz w:val="18"/>
          <w:szCs w:val="18"/>
          <w:lang w:val="es-BO"/>
        </w:rPr>
      </w:pPr>
    </w:p>
    <w:p w14:paraId="7961A84B" w14:textId="4C7752DB" w:rsidR="00600E04" w:rsidRPr="0023328F"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14:paraId="328246CC" w14:textId="77777777" w:rsidR="00780838" w:rsidRPr="0023328F"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14:paraId="4AE2DC32" w14:textId="5C14895A" w:rsidR="00CE1373" w:rsidRPr="0023328F" w:rsidRDefault="00917101" w:rsidP="00CE1373">
      <w:pPr>
        <w:numPr>
          <w:ilvl w:val="0"/>
          <w:numId w:val="25"/>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14:paraId="7C264D11" w14:textId="77777777" w:rsidR="00CE1373" w:rsidRPr="0023328F" w:rsidRDefault="00CE1373" w:rsidP="00CE1373">
      <w:pPr>
        <w:tabs>
          <w:tab w:val="left" w:pos="1701"/>
          <w:tab w:val="left" w:pos="1843"/>
        </w:tabs>
        <w:ind w:left="1701"/>
        <w:jc w:val="both"/>
        <w:rPr>
          <w:rFonts w:ascii="Verdana" w:hAnsi="Verdana" w:cs="Arial"/>
          <w:sz w:val="18"/>
          <w:szCs w:val="18"/>
          <w:lang w:val="es-BO"/>
        </w:rPr>
      </w:pPr>
    </w:p>
    <w:p w14:paraId="64677C63" w14:textId="77777777" w:rsidR="00583C9A" w:rsidRPr="0023328F" w:rsidRDefault="00583C9A" w:rsidP="00A00077">
      <w:pPr>
        <w:numPr>
          <w:ilvl w:val="1"/>
          <w:numId w:val="8"/>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14:paraId="711BBB80" w14:textId="77777777" w:rsidR="00583C9A" w:rsidRPr="0023328F" w:rsidRDefault="00583C9A" w:rsidP="00A80E74">
      <w:pPr>
        <w:tabs>
          <w:tab w:val="num" w:pos="1276"/>
          <w:tab w:val="num" w:pos="2160"/>
        </w:tabs>
        <w:ind w:left="1276" w:hanging="567"/>
        <w:jc w:val="both"/>
        <w:rPr>
          <w:rFonts w:ascii="Verdana" w:hAnsi="Verdana" w:cs="Arial"/>
          <w:sz w:val="18"/>
          <w:szCs w:val="18"/>
          <w:lang w:val="es-BO"/>
        </w:rPr>
      </w:pPr>
    </w:p>
    <w:p w14:paraId="4FF52006" w14:textId="77777777" w:rsidR="00DB4745" w:rsidRPr="0023328F"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14:paraId="09DA7035" w14:textId="77777777" w:rsidR="00245E15" w:rsidRPr="0023328F" w:rsidRDefault="00245E15" w:rsidP="00A80E74">
      <w:pPr>
        <w:tabs>
          <w:tab w:val="num" w:pos="1276"/>
        </w:tabs>
        <w:ind w:left="1276" w:hanging="567"/>
        <w:jc w:val="both"/>
        <w:rPr>
          <w:rFonts w:ascii="Verdana" w:hAnsi="Verdana" w:cs="Arial"/>
          <w:sz w:val="18"/>
          <w:szCs w:val="18"/>
          <w:lang w:val="es-BO"/>
        </w:rPr>
      </w:pPr>
    </w:p>
    <w:p w14:paraId="1C0F558E" w14:textId="01D3E2B8" w:rsidR="00CE1373"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14:paraId="1351FA30" w14:textId="77777777" w:rsidR="00A90884" w:rsidRPr="0023328F" w:rsidRDefault="003C627B"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14:paraId="4AF7AF7F" w14:textId="2C236A03" w:rsidR="00CE1373" w:rsidRPr="0023328F" w:rsidRDefault="004154F5" w:rsidP="00CE1373">
      <w:pPr>
        <w:numPr>
          <w:ilvl w:val="0"/>
          <w:numId w:val="35"/>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14:paraId="1B146D7C"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79B8F96C" w14:textId="77777777"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48459A19" w14:textId="77777777" w:rsidR="00EA5C6B" w:rsidRPr="000C6821" w:rsidRDefault="00EA5C6B"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14:paraId="31358048" w14:textId="77777777" w:rsidR="004C5E48" w:rsidRPr="000C6821" w:rsidRDefault="004C5E48" w:rsidP="004C5E48">
      <w:pPr>
        <w:rPr>
          <w:lang w:val="es-BO"/>
        </w:rPr>
      </w:pPr>
    </w:p>
    <w:p w14:paraId="5CF0D57D" w14:textId="72657261"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14:paraId="1E3B16D8"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14:paraId="5BE82EAA"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7553138F" w14:textId="77777777" w:rsidR="004B457F" w:rsidRPr="000C6821" w:rsidRDefault="004B457F" w:rsidP="00C71E85">
      <w:pPr>
        <w:jc w:val="both"/>
        <w:rPr>
          <w:rFonts w:ascii="Verdana" w:hAnsi="Verdana" w:cs="Arial"/>
          <w:sz w:val="18"/>
          <w:szCs w:val="18"/>
          <w:lang w:val="es-BO"/>
        </w:rPr>
      </w:pPr>
    </w:p>
    <w:p w14:paraId="0F22530F"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14:paraId="32D90E89"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4C0F7E6D" w14:textId="77777777"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14:paraId="09720194" w14:textId="77777777" w:rsidR="000B0F7B" w:rsidRPr="000C6821" w:rsidRDefault="000B0F7B" w:rsidP="000B0F7B">
      <w:pPr>
        <w:ind w:left="567"/>
        <w:jc w:val="both"/>
        <w:rPr>
          <w:rFonts w:ascii="Verdana" w:hAnsi="Verdana" w:cs="Arial"/>
          <w:b/>
          <w:sz w:val="18"/>
          <w:szCs w:val="18"/>
          <w:lang w:val="es-BO"/>
        </w:rPr>
      </w:pPr>
    </w:p>
    <w:p w14:paraId="75B34668" w14:textId="38E1E43B"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lastRenderedPageBreak/>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14:paraId="79A0F418" w14:textId="77777777" w:rsidR="005D5A2B" w:rsidRPr="000C6821" w:rsidRDefault="005D5A2B" w:rsidP="000D6772">
      <w:pPr>
        <w:ind w:left="567"/>
        <w:jc w:val="both"/>
        <w:rPr>
          <w:rFonts w:ascii="Verdana" w:hAnsi="Verdana" w:cs="Arial"/>
          <w:sz w:val="18"/>
          <w:szCs w:val="18"/>
          <w:lang w:val="es-BO"/>
        </w:rPr>
      </w:pPr>
    </w:p>
    <w:p w14:paraId="2EC147B6" w14:textId="77777777"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14:paraId="47E8E8DC"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4D3A0E4C"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4743534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7CDF74B4"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14:paraId="0521019A" w14:textId="77777777" w:rsidR="00C54500" w:rsidRPr="000C6821" w:rsidRDefault="00C54500" w:rsidP="00C54500">
      <w:pPr>
        <w:pStyle w:val="Prrafodelista"/>
        <w:ind w:left="2127"/>
        <w:jc w:val="both"/>
        <w:rPr>
          <w:rFonts w:ascii="Verdana" w:hAnsi="Verdana" w:cs="Arial"/>
          <w:sz w:val="18"/>
          <w:szCs w:val="18"/>
          <w:lang w:val="es-BO"/>
        </w:rPr>
      </w:pPr>
    </w:p>
    <w:p w14:paraId="5E472DA3" w14:textId="5729C707" w:rsidR="00C54500" w:rsidRPr="000C6821" w:rsidRDefault="00847B8E" w:rsidP="00C54500">
      <w:pPr>
        <w:pStyle w:val="Prrafodelista"/>
        <w:numPr>
          <w:ilvl w:val="1"/>
          <w:numId w:val="10"/>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14:paraId="6BAEA4FF" w14:textId="77777777" w:rsidR="00C54500" w:rsidRPr="000C6821" w:rsidRDefault="00C54500" w:rsidP="00C54500">
      <w:pPr>
        <w:pStyle w:val="Prrafodelista"/>
        <w:ind w:left="567"/>
        <w:jc w:val="both"/>
        <w:rPr>
          <w:rFonts w:ascii="Verdana" w:hAnsi="Verdana"/>
          <w:b/>
          <w:sz w:val="18"/>
          <w:szCs w:val="18"/>
          <w:lang w:val="es-BO"/>
        </w:rPr>
      </w:pPr>
    </w:p>
    <w:p w14:paraId="25FCC23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6CB3DAA6" w14:textId="77777777" w:rsidR="00C54500" w:rsidRPr="000C6821" w:rsidRDefault="00C54500" w:rsidP="00C54500">
      <w:pPr>
        <w:pStyle w:val="Prrafodelista"/>
        <w:ind w:left="2127"/>
        <w:jc w:val="both"/>
        <w:rPr>
          <w:rFonts w:ascii="Verdana" w:hAnsi="Verdana" w:cs="Arial"/>
          <w:sz w:val="18"/>
          <w:szCs w:val="18"/>
          <w:lang w:val="es-BO"/>
        </w:rPr>
      </w:pPr>
    </w:p>
    <w:p w14:paraId="4AD7F941"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5A8222A1" w14:textId="77777777" w:rsidR="00C54500" w:rsidRPr="000C6821" w:rsidRDefault="00C54500" w:rsidP="00C54500">
      <w:pPr>
        <w:pStyle w:val="Prrafodelista"/>
        <w:ind w:left="2127"/>
        <w:jc w:val="both"/>
        <w:rPr>
          <w:rFonts w:ascii="Verdana" w:hAnsi="Verdana" w:cs="Arial"/>
          <w:sz w:val="18"/>
          <w:szCs w:val="18"/>
          <w:lang w:val="es-BO"/>
        </w:rPr>
      </w:pPr>
    </w:p>
    <w:p w14:paraId="4D776988"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79186796" w14:textId="77777777" w:rsidR="00C54500" w:rsidRPr="000C6821" w:rsidRDefault="00C54500" w:rsidP="00C54500">
      <w:pPr>
        <w:pStyle w:val="Prrafodelista"/>
        <w:ind w:left="2127"/>
        <w:jc w:val="both"/>
        <w:rPr>
          <w:rFonts w:ascii="Verdana" w:hAnsi="Verdana" w:cs="Arial"/>
          <w:sz w:val="18"/>
          <w:szCs w:val="18"/>
          <w:lang w:val="es-BO"/>
        </w:rPr>
      </w:pPr>
    </w:p>
    <w:p w14:paraId="384AD5E3"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29FC2AA0" w14:textId="77777777" w:rsidR="007C4479" w:rsidRPr="000C6821" w:rsidRDefault="007C4479" w:rsidP="007C4479">
      <w:pPr>
        <w:pStyle w:val="Prrafodelista"/>
        <w:rPr>
          <w:rFonts w:ascii="Verdana" w:hAnsi="Verdana" w:cs="Arial"/>
          <w:sz w:val="18"/>
          <w:szCs w:val="18"/>
          <w:lang w:val="es-BO"/>
        </w:rPr>
      </w:pPr>
    </w:p>
    <w:p w14:paraId="49FC08B4" w14:textId="78C52CA9"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la Garantía de Seriedad de Propuesta, </w:t>
      </w:r>
      <w:r w:rsidR="00F9541B">
        <w:rPr>
          <w:rFonts w:ascii="Verdana" w:hAnsi="Verdana" w:cs="Arial"/>
          <w:sz w:val="18"/>
          <w:szCs w:val="18"/>
          <w:lang w:val="es-BO"/>
        </w:rPr>
        <w:t>é</w:t>
      </w:r>
      <w:r w:rsidRPr="000C6821">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64E6AD4B" w14:textId="77777777" w:rsidR="003A2DB1" w:rsidRPr="000C6821" w:rsidRDefault="003A2DB1" w:rsidP="000C6821">
      <w:pPr>
        <w:pStyle w:val="Prrafodelista"/>
        <w:rPr>
          <w:rFonts w:ascii="Verdana" w:hAnsi="Verdana" w:cs="Arial"/>
          <w:sz w:val="18"/>
          <w:szCs w:val="18"/>
          <w:lang w:val="es-BO"/>
        </w:rPr>
      </w:pPr>
    </w:p>
    <w:p w14:paraId="0092F02A" w14:textId="06620ACC" w:rsidR="003A2DB1" w:rsidRDefault="003A2DB1">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14:paraId="5F6C3841" w14:textId="77777777" w:rsidR="009F405E" w:rsidRPr="001402D2" w:rsidRDefault="009F405E" w:rsidP="001402D2">
      <w:pPr>
        <w:pStyle w:val="Prrafodelista"/>
        <w:rPr>
          <w:rFonts w:ascii="Verdana" w:hAnsi="Verdana" w:cs="Arial"/>
          <w:sz w:val="18"/>
          <w:szCs w:val="18"/>
          <w:lang w:val="es-BO"/>
        </w:rPr>
      </w:pPr>
    </w:p>
    <w:p w14:paraId="70EA1673" w14:textId="187A7E7F" w:rsidR="009F405E" w:rsidRPr="000C6821" w:rsidRDefault="009F405E">
      <w:pPr>
        <w:pStyle w:val="Prrafodelista"/>
        <w:numPr>
          <w:ilvl w:val="2"/>
          <w:numId w:val="10"/>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0142D89" w14:textId="7F929B0A"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14:paraId="4123B60A" w14:textId="77777777" w:rsidR="00957994" w:rsidRPr="000C6821" w:rsidRDefault="00957994" w:rsidP="00957994">
      <w:pPr>
        <w:pStyle w:val="Prrafodelista"/>
        <w:ind w:left="2127"/>
        <w:jc w:val="both"/>
        <w:rPr>
          <w:rFonts w:ascii="Verdana" w:hAnsi="Verdana" w:cs="Arial"/>
          <w:sz w:val="18"/>
          <w:szCs w:val="18"/>
          <w:lang w:val="es-BO"/>
        </w:rPr>
      </w:pPr>
    </w:p>
    <w:p w14:paraId="120B77BD"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5CFD3E36" w14:textId="77777777" w:rsidR="00957994" w:rsidRPr="000C6821" w:rsidRDefault="00957994" w:rsidP="00957994">
      <w:pPr>
        <w:pStyle w:val="Prrafodelista"/>
        <w:ind w:left="2127"/>
        <w:jc w:val="both"/>
        <w:rPr>
          <w:rFonts w:ascii="Verdana" w:hAnsi="Verdana" w:cs="Arial"/>
          <w:sz w:val="18"/>
          <w:szCs w:val="18"/>
          <w:lang w:val="es-BO"/>
        </w:rPr>
      </w:pPr>
    </w:p>
    <w:p w14:paraId="7A48926D" w14:textId="77777777"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D26669E" w14:textId="77777777" w:rsidR="00985667" w:rsidRPr="000C6821" w:rsidRDefault="00985667" w:rsidP="00957994">
      <w:pPr>
        <w:pStyle w:val="Prrafodelista"/>
        <w:ind w:left="2127"/>
        <w:jc w:val="both"/>
        <w:rPr>
          <w:rFonts w:ascii="Verdana" w:hAnsi="Verdana" w:cs="Arial"/>
          <w:sz w:val="18"/>
          <w:szCs w:val="18"/>
          <w:lang w:val="es-BO"/>
        </w:rPr>
      </w:pPr>
    </w:p>
    <w:p w14:paraId="553BA186"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6BB0819F" w14:textId="65CECED4"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14:paraId="6D6998D6" w14:textId="77777777" w:rsidR="00985667" w:rsidRPr="000C6821" w:rsidRDefault="00985667" w:rsidP="00957994">
      <w:pPr>
        <w:pStyle w:val="Prrafodelista"/>
        <w:ind w:left="2127"/>
        <w:jc w:val="both"/>
        <w:rPr>
          <w:rFonts w:ascii="Verdana" w:hAnsi="Verdana" w:cs="Arial"/>
          <w:sz w:val="18"/>
          <w:szCs w:val="18"/>
          <w:lang w:val="es-BO"/>
        </w:rPr>
      </w:pPr>
    </w:p>
    <w:p w14:paraId="07192F2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6C3188F5" w14:textId="77777777" w:rsidR="00957994" w:rsidRPr="000C6821" w:rsidRDefault="00957994" w:rsidP="00623A18">
      <w:pPr>
        <w:pStyle w:val="Prrafodelista"/>
        <w:ind w:left="2127"/>
        <w:jc w:val="both"/>
        <w:rPr>
          <w:rFonts w:ascii="Verdana" w:hAnsi="Verdana" w:cs="Arial"/>
          <w:sz w:val="18"/>
          <w:szCs w:val="18"/>
          <w:lang w:val="es-BO"/>
        </w:rPr>
      </w:pPr>
    </w:p>
    <w:p w14:paraId="436010E5" w14:textId="64208E4E" w:rsidR="00957994" w:rsidRDefault="00957994" w:rsidP="00623A18">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500033CE" w14:textId="77777777" w:rsidR="00623A18" w:rsidRPr="001402D2" w:rsidRDefault="00623A18" w:rsidP="001402D2">
      <w:pPr>
        <w:jc w:val="both"/>
        <w:rPr>
          <w:rFonts w:ascii="Verdana" w:hAnsi="Verdana" w:cs="Arial"/>
          <w:sz w:val="18"/>
          <w:szCs w:val="18"/>
          <w:lang w:val="es-BO"/>
        </w:rPr>
      </w:pPr>
    </w:p>
    <w:p w14:paraId="5774FEA0" w14:textId="7AFEB4F0" w:rsidR="00957994" w:rsidRDefault="00957994" w:rsidP="001402D2">
      <w:pPr>
        <w:pStyle w:val="Ttulo10"/>
        <w:numPr>
          <w:ilvl w:val="1"/>
          <w:numId w:val="10"/>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14:paraId="18705AA5" w14:textId="77777777" w:rsidR="00623A18" w:rsidRPr="000C6821" w:rsidRDefault="00623A18" w:rsidP="001402D2">
      <w:pPr>
        <w:pStyle w:val="Ttulo10"/>
        <w:tabs>
          <w:tab w:val="left" w:pos="567"/>
        </w:tabs>
        <w:spacing w:before="0" w:after="0"/>
        <w:ind w:left="780"/>
        <w:jc w:val="left"/>
        <w:rPr>
          <w:rFonts w:ascii="Verdana" w:hAnsi="Verdana"/>
          <w:sz w:val="18"/>
          <w:szCs w:val="18"/>
          <w:lang w:val="es-BO"/>
        </w:rPr>
      </w:pPr>
    </w:p>
    <w:p w14:paraId="3E592D5F" w14:textId="77777777" w:rsidR="00957994" w:rsidRPr="000C6821" w:rsidRDefault="00957994" w:rsidP="00623A18">
      <w:pPr>
        <w:pStyle w:val="Prrafodelista"/>
        <w:numPr>
          <w:ilvl w:val="2"/>
          <w:numId w:val="10"/>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14:paraId="7E2E68E7" w14:textId="77777777" w:rsidR="00957994" w:rsidRPr="000C6821" w:rsidRDefault="00957994" w:rsidP="00623A18">
      <w:pPr>
        <w:pStyle w:val="Prrafodelista"/>
        <w:ind w:left="2127"/>
        <w:jc w:val="both"/>
        <w:rPr>
          <w:rFonts w:ascii="Verdana" w:hAnsi="Verdana" w:cs="Arial"/>
          <w:sz w:val="18"/>
          <w:szCs w:val="18"/>
          <w:lang w:val="es-BO"/>
        </w:rPr>
      </w:pPr>
    </w:p>
    <w:p w14:paraId="557B6C7D" w14:textId="77777777"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7AFDD9F0" w14:textId="77777777" w:rsidR="00957994" w:rsidRPr="000C6821" w:rsidRDefault="00957994" w:rsidP="00957994">
      <w:pPr>
        <w:tabs>
          <w:tab w:val="left" w:pos="2127"/>
        </w:tabs>
        <w:ind w:left="2127" w:hanging="2127"/>
        <w:jc w:val="both"/>
        <w:rPr>
          <w:rFonts w:ascii="Verdana" w:hAnsi="Verdana" w:cs="Arial"/>
          <w:sz w:val="18"/>
          <w:szCs w:val="18"/>
        </w:rPr>
      </w:pPr>
    </w:p>
    <w:p w14:paraId="779EC6EB" w14:textId="77777777"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21421398" w14:textId="77777777" w:rsidR="00957994" w:rsidRPr="000C6821" w:rsidRDefault="00957994" w:rsidP="00957994">
      <w:pPr>
        <w:pStyle w:val="Prrafodelista"/>
        <w:ind w:left="2127"/>
        <w:jc w:val="both"/>
        <w:rPr>
          <w:rFonts w:ascii="Verdana" w:hAnsi="Verdana" w:cs="Arial"/>
          <w:sz w:val="18"/>
          <w:szCs w:val="18"/>
          <w:lang w:val="es-BO"/>
        </w:rPr>
      </w:pPr>
    </w:p>
    <w:p w14:paraId="7EF6692F"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E2E2E67" w14:textId="77777777" w:rsidR="00957994" w:rsidRPr="000C6821" w:rsidRDefault="00957994" w:rsidP="00957994">
      <w:pPr>
        <w:pStyle w:val="Prrafodelista"/>
        <w:ind w:left="2127"/>
        <w:jc w:val="both"/>
        <w:rPr>
          <w:rFonts w:ascii="Verdana" w:hAnsi="Verdana" w:cs="Arial"/>
          <w:sz w:val="18"/>
          <w:szCs w:val="18"/>
          <w:lang w:val="es-BO"/>
        </w:rPr>
      </w:pPr>
    </w:p>
    <w:p w14:paraId="5CB708D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74DB4817" w14:textId="77777777" w:rsidR="00957994" w:rsidRPr="000C6821" w:rsidRDefault="00957994" w:rsidP="00957994">
      <w:pPr>
        <w:pStyle w:val="Ttulo11"/>
        <w:numPr>
          <w:ilvl w:val="0"/>
          <w:numId w:val="3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14:paraId="1B69A3B4" w14:textId="3CECA01A" w:rsidR="00957994" w:rsidRPr="000C6821" w:rsidRDefault="00957994" w:rsidP="00957994">
      <w:pPr>
        <w:pStyle w:val="Ttulo11"/>
        <w:tabs>
          <w:tab w:val="left" w:pos="567"/>
        </w:tabs>
        <w:jc w:val="both"/>
        <w:rPr>
          <w:rFonts w:ascii="Verdana" w:hAnsi="Verdana"/>
          <w:i/>
          <w:sz w:val="18"/>
          <w:szCs w:val="18"/>
          <w:lang w:val="es-BO"/>
        </w:rPr>
      </w:pPr>
      <w:bookmarkStart w:id="67" w:name="_Toc61871262"/>
      <w:bookmarkStart w:id="68" w:name="_Toc94725472"/>
      <w:r w:rsidRPr="000C6821">
        <w:rPr>
          <w:rFonts w:ascii="Verdana" w:hAnsi="Verdana"/>
          <w:i/>
          <w:sz w:val="18"/>
          <w:szCs w:val="18"/>
          <w:lang w:val="es-BO"/>
        </w:rPr>
        <w:t xml:space="preserve">(La </w:t>
      </w:r>
      <w:r w:rsidR="00A97C2D" w:rsidRPr="000C6821">
        <w:rPr>
          <w:rFonts w:ascii="Verdana" w:hAnsi="Verdana"/>
          <w:i/>
          <w:sz w:val="18"/>
          <w:szCs w:val="18"/>
          <w:lang w:val="es-BO"/>
        </w:rPr>
        <w:t xml:space="preserve">Subasta Electrónica </w:t>
      </w:r>
      <w:r w:rsidRPr="000C6821">
        <w:rPr>
          <w:rFonts w:ascii="Verdana" w:hAnsi="Verdana"/>
          <w:i/>
          <w:sz w:val="18"/>
          <w:szCs w:val="18"/>
          <w:lang w:val="es-BO"/>
        </w:rPr>
        <w:t xml:space="preserve">deberá ser aplicada para el método de selección y adjudicación Precio Evaluado </w:t>
      </w:r>
      <w:r w:rsidR="004200CB">
        <w:rPr>
          <w:rFonts w:ascii="Verdana" w:hAnsi="Verdana"/>
          <w:i/>
          <w:sz w:val="18"/>
          <w:szCs w:val="18"/>
          <w:lang w:val="es-BO"/>
        </w:rPr>
        <w:t>M</w:t>
      </w:r>
      <w:r w:rsidRPr="000C6821">
        <w:rPr>
          <w:rFonts w:ascii="Verdana" w:hAnsi="Verdana"/>
          <w:i/>
          <w:sz w:val="18"/>
          <w:szCs w:val="18"/>
          <w:lang w:val="es-BO"/>
        </w:rPr>
        <w:t>ás Bajo</w:t>
      </w:r>
      <w:r w:rsidR="004200CB">
        <w:rPr>
          <w:rFonts w:ascii="Verdana" w:hAnsi="Verdana"/>
          <w:i/>
          <w:sz w:val="18"/>
          <w:szCs w:val="18"/>
          <w:lang w:val="es-BO"/>
        </w:rPr>
        <w:t xml:space="preserve"> y Calidad Propuesta Técnica y Costo</w:t>
      </w:r>
      <w:r w:rsidRPr="000C6821">
        <w:rPr>
          <w:rFonts w:ascii="Verdana" w:hAnsi="Verdana"/>
          <w:i/>
          <w:sz w:val="18"/>
          <w:szCs w:val="18"/>
          <w:lang w:val="es-BO"/>
        </w:rPr>
        <w:t xml:space="preserve">. Para </w:t>
      </w:r>
      <w:r w:rsidR="004200CB">
        <w:rPr>
          <w:rFonts w:ascii="Verdana" w:hAnsi="Verdana"/>
          <w:i/>
          <w:sz w:val="18"/>
          <w:szCs w:val="18"/>
          <w:lang w:val="es-BO"/>
        </w:rPr>
        <w:t>el</w:t>
      </w:r>
      <w:r w:rsidRPr="000C6821">
        <w:rPr>
          <w:rFonts w:ascii="Verdana" w:hAnsi="Verdana"/>
          <w:i/>
          <w:sz w:val="18"/>
          <w:szCs w:val="18"/>
          <w:lang w:val="es-BO"/>
        </w:rPr>
        <w:t xml:space="preserve"> método de selección y adjudicación </w:t>
      </w:r>
      <w:r w:rsidR="004200CB">
        <w:rPr>
          <w:rFonts w:ascii="Verdana" w:hAnsi="Verdana"/>
          <w:i/>
          <w:sz w:val="18"/>
          <w:szCs w:val="18"/>
          <w:lang w:val="es-BO"/>
        </w:rPr>
        <w:t xml:space="preserve">de Calidad </w:t>
      </w:r>
      <w:r w:rsidRPr="000C6821">
        <w:rPr>
          <w:rFonts w:ascii="Verdana" w:hAnsi="Verdana"/>
          <w:i/>
          <w:sz w:val="18"/>
          <w:szCs w:val="18"/>
          <w:lang w:val="es-BO"/>
        </w:rPr>
        <w:t xml:space="preserve">deberá mantener la numeración, reemplazando su contenido por el siguiente texto: “Para este proceso de contratación no aplica </w:t>
      </w:r>
      <w:r w:rsidR="00A97C2D" w:rsidRPr="000C6821">
        <w:rPr>
          <w:rFonts w:ascii="Verdana" w:hAnsi="Verdana"/>
          <w:i/>
          <w:sz w:val="18"/>
          <w:szCs w:val="18"/>
          <w:lang w:val="es-BO"/>
        </w:rPr>
        <w:t>Subasta Electrónica</w:t>
      </w:r>
      <w:r w:rsidRPr="000C6821">
        <w:rPr>
          <w:rFonts w:ascii="Verdana" w:hAnsi="Verdana"/>
          <w:i/>
          <w:sz w:val="18"/>
          <w:szCs w:val="18"/>
          <w:lang w:val="es-BO"/>
        </w:rPr>
        <w:t>”)</w:t>
      </w:r>
      <w:bookmarkEnd w:id="67"/>
      <w:bookmarkEnd w:id="68"/>
    </w:p>
    <w:p w14:paraId="3EB9E1EB" w14:textId="77777777" w:rsidR="00112400" w:rsidRPr="000C6821" w:rsidRDefault="00112400" w:rsidP="00112400">
      <w:pPr>
        <w:tabs>
          <w:tab w:val="left" w:pos="567"/>
        </w:tabs>
        <w:ind w:left="1276"/>
        <w:jc w:val="both"/>
        <w:rPr>
          <w:rFonts w:ascii="Verdana" w:hAnsi="Verdana"/>
          <w:b/>
          <w:sz w:val="18"/>
          <w:szCs w:val="18"/>
          <w:lang w:val="es-BO"/>
        </w:rPr>
      </w:pPr>
    </w:p>
    <w:p w14:paraId="7C1CD0AE"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87E9B05" w14:textId="77777777" w:rsidR="009B037B" w:rsidRPr="000C6821" w:rsidRDefault="009B037B" w:rsidP="009B037B">
      <w:pPr>
        <w:tabs>
          <w:tab w:val="left" w:pos="567"/>
        </w:tabs>
        <w:ind w:left="1276"/>
        <w:jc w:val="both"/>
        <w:rPr>
          <w:rFonts w:ascii="Verdana" w:hAnsi="Verdana"/>
          <w:b/>
          <w:sz w:val="18"/>
          <w:szCs w:val="18"/>
          <w:lang w:val="es-BO"/>
        </w:rPr>
      </w:pPr>
    </w:p>
    <w:p w14:paraId="2C0DF9BE" w14:textId="49AF18CC"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14:paraId="2F32A94B" w14:textId="77777777" w:rsidR="009B037B" w:rsidRPr="000C6821" w:rsidRDefault="009B037B" w:rsidP="009B037B">
      <w:pPr>
        <w:tabs>
          <w:tab w:val="left" w:pos="567"/>
        </w:tabs>
        <w:ind w:left="1276"/>
        <w:jc w:val="both"/>
        <w:rPr>
          <w:rFonts w:ascii="Verdana" w:hAnsi="Verdana"/>
          <w:sz w:val="18"/>
          <w:szCs w:val="18"/>
          <w:lang w:val="es-BO"/>
        </w:rPr>
      </w:pPr>
    </w:p>
    <w:p w14:paraId="45956FB9" w14:textId="036BCC4E"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14:paraId="10EBDF02" w14:textId="77777777" w:rsidR="009B037B" w:rsidRPr="000C6821" w:rsidRDefault="009B037B" w:rsidP="009B037B">
      <w:pPr>
        <w:tabs>
          <w:tab w:val="left" w:pos="567"/>
        </w:tabs>
        <w:ind w:left="1276"/>
        <w:jc w:val="both"/>
        <w:rPr>
          <w:rFonts w:ascii="Verdana" w:hAnsi="Verdana"/>
          <w:sz w:val="18"/>
          <w:szCs w:val="18"/>
          <w:lang w:val="es-BO"/>
        </w:rPr>
      </w:pPr>
    </w:p>
    <w:p w14:paraId="43D6F830"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28FC2693" w14:textId="77777777" w:rsidR="009B037B" w:rsidRPr="000C6821" w:rsidRDefault="009B037B" w:rsidP="009B037B">
      <w:pPr>
        <w:tabs>
          <w:tab w:val="left" w:pos="567"/>
        </w:tabs>
        <w:ind w:left="1276"/>
        <w:jc w:val="both"/>
        <w:rPr>
          <w:rFonts w:ascii="Verdana" w:hAnsi="Verdana"/>
          <w:b/>
          <w:i/>
          <w:sz w:val="18"/>
          <w:szCs w:val="18"/>
          <w:lang w:val="es-BO"/>
        </w:rPr>
      </w:pPr>
    </w:p>
    <w:p w14:paraId="6C60A6C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52EADDCF" w14:textId="77777777" w:rsidR="009B037B" w:rsidRPr="000C6821" w:rsidRDefault="009B037B" w:rsidP="009B037B">
      <w:pPr>
        <w:tabs>
          <w:tab w:val="left" w:pos="567"/>
        </w:tabs>
        <w:ind w:left="1276"/>
        <w:jc w:val="both"/>
        <w:rPr>
          <w:rFonts w:ascii="Verdana" w:hAnsi="Verdana"/>
          <w:b/>
          <w:i/>
          <w:sz w:val="18"/>
          <w:szCs w:val="18"/>
          <w:lang w:val="es-BO"/>
        </w:rPr>
      </w:pPr>
    </w:p>
    <w:p w14:paraId="174C2CFC"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lastRenderedPageBreak/>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14:paraId="606690C4" w14:textId="77777777" w:rsidR="009B037B" w:rsidRPr="000C6821" w:rsidRDefault="009B037B" w:rsidP="009B037B">
      <w:pPr>
        <w:tabs>
          <w:tab w:val="left" w:pos="567"/>
        </w:tabs>
        <w:ind w:left="1276"/>
        <w:jc w:val="both"/>
        <w:rPr>
          <w:rFonts w:ascii="Verdana" w:hAnsi="Verdana"/>
          <w:sz w:val="18"/>
          <w:szCs w:val="18"/>
          <w:lang w:val="es-BO"/>
        </w:rPr>
      </w:pPr>
    </w:p>
    <w:p w14:paraId="59CCAB8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BDC812E" w14:textId="77777777" w:rsidR="009B037B" w:rsidRPr="000C6821" w:rsidRDefault="009B037B" w:rsidP="009B037B">
      <w:pPr>
        <w:tabs>
          <w:tab w:val="left" w:pos="567"/>
        </w:tabs>
        <w:ind w:left="1276"/>
        <w:jc w:val="both"/>
        <w:rPr>
          <w:rFonts w:ascii="Verdana" w:hAnsi="Verdana"/>
          <w:sz w:val="18"/>
          <w:szCs w:val="18"/>
          <w:lang w:val="es-BO"/>
        </w:rPr>
      </w:pPr>
    </w:p>
    <w:p w14:paraId="75548B36" w14:textId="77777777"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14:paraId="476D9E16" w14:textId="77777777" w:rsidR="009B037B" w:rsidRPr="0023328F" w:rsidRDefault="009B037B" w:rsidP="009B037B">
      <w:pPr>
        <w:tabs>
          <w:tab w:val="left" w:pos="567"/>
        </w:tabs>
        <w:ind w:left="1276"/>
        <w:jc w:val="both"/>
        <w:rPr>
          <w:rFonts w:ascii="Verdana" w:hAnsi="Verdana"/>
          <w:sz w:val="18"/>
          <w:szCs w:val="18"/>
          <w:lang w:val="es-BO"/>
        </w:rPr>
      </w:pPr>
    </w:p>
    <w:p w14:paraId="53569B6A" w14:textId="7777777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3C952127" w14:textId="77777777" w:rsidR="009B037B" w:rsidRPr="0023328F" w:rsidRDefault="009B037B" w:rsidP="009B037B">
      <w:pPr>
        <w:tabs>
          <w:tab w:val="left" w:pos="567"/>
        </w:tabs>
        <w:ind w:left="1276"/>
        <w:jc w:val="both"/>
        <w:rPr>
          <w:rFonts w:ascii="Verdana" w:hAnsi="Verdana"/>
          <w:sz w:val="18"/>
          <w:szCs w:val="18"/>
          <w:lang w:val="es-BO"/>
        </w:rPr>
      </w:pPr>
    </w:p>
    <w:p w14:paraId="4025A15F" w14:textId="6216C217"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EAC88EF" w14:textId="77777777" w:rsidR="009B037B" w:rsidRPr="0023328F" w:rsidRDefault="009B037B" w:rsidP="009B037B">
      <w:pPr>
        <w:tabs>
          <w:tab w:val="left" w:pos="567"/>
        </w:tabs>
        <w:ind w:left="1276"/>
        <w:jc w:val="both"/>
        <w:rPr>
          <w:rFonts w:ascii="Verdana" w:hAnsi="Verdana"/>
          <w:b/>
          <w:i/>
          <w:sz w:val="18"/>
          <w:szCs w:val="18"/>
          <w:lang w:val="es-BO"/>
        </w:rPr>
      </w:pPr>
    </w:p>
    <w:p w14:paraId="3C0E2758" w14:textId="4950EEA4" w:rsidR="009B037B" w:rsidRPr="0023328F" w:rsidRDefault="009B037B" w:rsidP="009B037B">
      <w:pPr>
        <w:numPr>
          <w:ilvl w:val="1"/>
          <w:numId w:val="11"/>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14:paraId="060831D1" w14:textId="77777777" w:rsidR="009B037B" w:rsidRPr="0023328F" w:rsidRDefault="009B037B" w:rsidP="009B037B">
      <w:pPr>
        <w:tabs>
          <w:tab w:val="left" w:pos="567"/>
        </w:tabs>
        <w:ind w:left="567"/>
        <w:jc w:val="both"/>
        <w:rPr>
          <w:rFonts w:ascii="Verdana" w:hAnsi="Verdana"/>
          <w:sz w:val="18"/>
          <w:szCs w:val="18"/>
          <w:lang w:val="es-BO"/>
        </w:rPr>
      </w:pPr>
    </w:p>
    <w:p w14:paraId="036BC00C" w14:textId="0FE18B77"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14:paraId="57B34AC6" w14:textId="77777777" w:rsidR="009B037B" w:rsidRPr="000C6821" w:rsidRDefault="009B037B" w:rsidP="009B037B">
      <w:pPr>
        <w:tabs>
          <w:tab w:val="left" w:pos="567"/>
        </w:tabs>
        <w:ind w:left="1276"/>
        <w:jc w:val="both"/>
        <w:rPr>
          <w:rFonts w:ascii="Verdana" w:hAnsi="Verdana"/>
          <w:sz w:val="18"/>
          <w:szCs w:val="18"/>
          <w:lang w:val="es-BO"/>
        </w:rPr>
      </w:pPr>
    </w:p>
    <w:p w14:paraId="14487389" w14:textId="42F6C928"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3A850DEF"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9" w:name="_Toc94725473"/>
      <w:r w:rsidRPr="000C6821">
        <w:rPr>
          <w:rFonts w:ascii="Verdana" w:hAnsi="Verdana"/>
          <w:sz w:val="18"/>
          <w:szCs w:val="18"/>
          <w:lang w:val="es-BO"/>
        </w:rPr>
        <w:t>APERTURA DE PROPUESTAS</w:t>
      </w:r>
      <w:bookmarkEnd w:id="62"/>
      <w:bookmarkEnd w:id="69"/>
    </w:p>
    <w:p w14:paraId="1D746863" w14:textId="77777777" w:rsidR="002E1947" w:rsidRPr="000C6821" w:rsidRDefault="002E1947" w:rsidP="002E1947">
      <w:pPr>
        <w:ind w:left="708"/>
        <w:rPr>
          <w:lang w:val="es-BO"/>
        </w:rPr>
      </w:pPr>
    </w:p>
    <w:p w14:paraId="15D55A49"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34F55E77" w14:textId="2CB02418" w:rsidR="002E1947" w:rsidRPr="000C6821" w:rsidRDefault="00A45C97" w:rsidP="004D4236">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4435BAB2"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5C4812BB"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5403887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26982D94" w14:textId="77777777"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14:paraId="37195E82"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634B6F9A" w14:textId="42F66EF4" w:rsidR="00924918" w:rsidRPr="00A7775D" w:rsidRDefault="00A7775D" w:rsidP="00A7775D">
      <w:pPr>
        <w:numPr>
          <w:ilvl w:val="1"/>
          <w:numId w:val="11"/>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14:paraId="600540A2" w14:textId="77777777" w:rsidR="00924918" w:rsidRDefault="00924918" w:rsidP="00AA791B">
      <w:pPr>
        <w:tabs>
          <w:tab w:val="left" w:pos="1418"/>
        </w:tabs>
        <w:ind w:left="1276"/>
        <w:jc w:val="both"/>
        <w:rPr>
          <w:rFonts w:ascii="Verdana" w:hAnsi="Verdana" w:cs="Arial"/>
          <w:sz w:val="18"/>
          <w:szCs w:val="18"/>
          <w:lang w:val="es-BO"/>
        </w:rPr>
      </w:pPr>
    </w:p>
    <w:p w14:paraId="448D70F3" w14:textId="148770B5"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70"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70"/>
      <w:r w:rsidRPr="000C6821">
        <w:rPr>
          <w:rFonts w:ascii="Verdana" w:hAnsi="Verdana" w:cs="Arial"/>
          <w:sz w:val="18"/>
          <w:szCs w:val="18"/>
          <w:lang w:val="es-BO"/>
        </w:rPr>
        <w:t>.</w:t>
      </w:r>
    </w:p>
    <w:p w14:paraId="0132FBEA"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BF6E71F"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6A0D630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E9E10C7" w14:textId="51E7AB98"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lastRenderedPageBreak/>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71"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71"/>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14:paraId="30F667AE" w14:textId="77777777" w:rsidR="00A06761" w:rsidRPr="000C6821" w:rsidRDefault="00A06761" w:rsidP="00A06761">
      <w:pPr>
        <w:tabs>
          <w:tab w:val="left" w:pos="1701"/>
        </w:tabs>
        <w:ind w:left="1701"/>
        <w:jc w:val="both"/>
        <w:rPr>
          <w:rFonts w:ascii="Verdana" w:hAnsi="Verdana" w:cs="Arial"/>
          <w:sz w:val="18"/>
          <w:szCs w:val="18"/>
          <w:lang w:val="es-BO"/>
        </w:rPr>
      </w:pPr>
    </w:p>
    <w:p w14:paraId="77F43954" w14:textId="77777777"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w:t>
      </w:r>
      <w:proofErr w:type="spellStart"/>
      <w:r w:rsidR="00A06761" w:rsidRPr="000C6821">
        <w:rPr>
          <w:rFonts w:ascii="Verdana" w:hAnsi="Verdana" w:cs="Arial"/>
          <w:sz w:val="18"/>
          <w:szCs w:val="18"/>
          <w:lang w:val="es-BO"/>
        </w:rPr>
        <w:t>desencriptadas</w:t>
      </w:r>
      <w:proofErr w:type="spellEnd"/>
      <w:r w:rsidR="00A06761" w:rsidRPr="000C6821">
        <w:rPr>
          <w:rFonts w:ascii="Verdana" w:hAnsi="Verdana" w:cs="Arial"/>
          <w:sz w:val="18"/>
          <w:szCs w:val="18"/>
          <w:lang w:val="es-BO"/>
        </w:rPr>
        <w:t xml:space="preserve">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14:paraId="6F48316A" w14:textId="77777777" w:rsidR="00A06761" w:rsidRPr="000C6821" w:rsidRDefault="00A06761" w:rsidP="00A06761">
      <w:pPr>
        <w:tabs>
          <w:tab w:val="left" w:pos="1701"/>
        </w:tabs>
        <w:ind w:left="1701"/>
        <w:jc w:val="both"/>
        <w:rPr>
          <w:rFonts w:ascii="Verdana" w:hAnsi="Verdana" w:cs="Arial"/>
          <w:sz w:val="18"/>
          <w:szCs w:val="18"/>
          <w:lang w:val="es-BO"/>
        </w:rPr>
      </w:pPr>
    </w:p>
    <w:p w14:paraId="3F9CB0E9"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793BA8CB" w14:textId="77777777" w:rsidR="00A06761" w:rsidRPr="000C6821" w:rsidRDefault="00A06761" w:rsidP="00A06761">
      <w:pPr>
        <w:tabs>
          <w:tab w:val="left" w:pos="1701"/>
        </w:tabs>
        <w:ind w:left="1701"/>
        <w:jc w:val="both"/>
        <w:rPr>
          <w:rFonts w:ascii="Verdana" w:hAnsi="Verdana" w:cs="Arial"/>
          <w:sz w:val="18"/>
          <w:szCs w:val="18"/>
          <w:lang w:val="es-BO"/>
        </w:rPr>
      </w:pPr>
    </w:p>
    <w:p w14:paraId="00C75EE6" w14:textId="7AC7BA14"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14:paraId="7B904770" w14:textId="77777777" w:rsidR="00924918" w:rsidRPr="000C6821" w:rsidRDefault="00924918" w:rsidP="00924918">
      <w:pPr>
        <w:tabs>
          <w:tab w:val="left" w:pos="1701"/>
        </w:tabs>
        <w:jc w:val="both"/>
        <w:rPr>
          <w:rFonts w:ascii="Verdana" w:hAnsi="Verdana" w:cs="Arial"/>
          <w:sz w:val="18"/>
          <w:szCs w:val="18"/>
        </w:rPr>
      </w:pPr>
    </w:p>
    <w:p w14:paraId="69118221" w14:textId="77777777"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5FBA2DB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477A2E4"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7CB0B228"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1AFA49D"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67FD2C1E" w14:textId="228548ED" w:rsidR="00DE1577" w:rsidRPr="000C6821" w:rsidRDefault="00E313DE" w:rsidP="001402D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76926EE2" w14:textId="6E4B77EC"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6AB4DB32"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C0FC1EE" w14:textId="3F5A1C03" w:rsidR="00A94334" w:rsidRPr="001A5505" w:rsidRDefault="00121EB5" w:rsidP="001402D2">
      <w:pPr>
        <w:numPr>
          <w:ilvl w:val="0"/>
          <w:numId w:val="6"/>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14:paraId="6A765BE0" w14:textId="449360F9"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14:paraId="59AF902B" w14:textId="05E3446E"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3F3AB2C3"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9E8C752"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02335E86" w14:textId="77777777" w:rsidR="002E1947" w:rsidRPr="000C6821" w:rsidRDefault="002E1947" w:rsidP="002E1947">
      <w:pPr>
        <w:ind w:left="1440" w:hanging="720"/>
        <w:jc w:val="both"/>
        <w:rPr>
          <w:rFonts w:ascii="Verdana" w:hAnsi="Verdana" w:cs="Arial"/>
          <w:sz w:val="18"/>
          <w:szCs w:val="18"/>
          <w:lang w:val="es-BO"/>
        </w:rPr>
      </w:pPr>
    </w:p>
    <w:p w14:paraId="07BDE3F8"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0C6821" w:rsidRDefault="002E1947" w:rsidP="00B16875">
      <w:pPr>
        <w:ind w:left="709" w:hanging="709"/>
        <w:jc w:val="both"/>
        <w:rPr>
          <w:rFonts w:ascii="Verdana" w:hAnsi="Verdana" w:cs="Arial"/>
          <w:sz w:val="18"/>
          <w:szCs w:val="18"/>
          <w:lang w:val="es-BO"/>
        </w:rPr>
      </w:pPr>
    </w:p>
    <w:p w14:paraId="0537E826"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4CD1A321" w14:textId="77777777" w:rsidR="002E1947" w:rsidRPr="000C6821" w:rsidRDefault="002E1947" w:rsidP="00B16875">
      <w:pPr>
        <w:ind w:left="709" w:hanging="709"/>
        <w:jc w:val="both"/>
        <w:rPr>
          <w:rFonts w:ascii="Verdana" w:hAnsi="Verdana" w:cs="Arial"/>
          <w:sz w:val="18"/>
          <w:szCs w:val="18"/>
          <w:lang w:val="es-BO"/>
        </w:rPr>
      </w:pPr>
    </w:p>
    <w:p w14:paraId="216BF65B"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2889DDD6" w14:textId="77777777" w:rsidR="00623A18" w:rsidRDefault="00623A18" w:rsidP="002E1947">
      <w:pPr>
        <w:jc w:val="center"/>
        <w:rPr>
          <w:rFonts w:ascii="Verdana" w:hAnsi="Verdana" w:cs="Arial"/>
          <w:b/>
          <w:sz w:val="18"/>
          <w:szCs w:val="18"/>
          <w:lang w:val="es-BO"/>
        </w:rPr>
      </w:pPr>
    </w:p>
    <w:p w14:paraId="10E168F3" w14:textId="77777777" w:rsidR="00623A18" w:rsidRDefault="00623A18" w:rsidP="002E1947">
      <w:pPr>
        <w:jc w:val="center"/>
        <w:rPr>
          <w:rFonts w:ascii="Verdana" w:hAnsi="Verdana" w:cs="Arial"/>
          <w:b/>
          <w:sz w:val="18"/>
          <w:szCs w:val="18"/>
          <w:lang w:val="es-BO"/>
        </w:rPr>
      </w:pPr>
    </w:p>
    <w:p w14:paraId="591ADA77" w14:textId="18E47ECE"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763BF4EC"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752FFEF0" w14:textId="77777777"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2" w:name="_Toc346780226"/>
      <w:bookmarkStart w:id="73" w:name="_Toc94725474"/>
      <w:r w:rsidRPr="000C6821">
        <w:rPr>
          <w:rFonts w:ascii="Verdana" w:hAnsi="Verdana"/>
          <w:sz w:val="18"/>
          <w:szCs w:val="18"/>
          <w:lang w:val="es-BO"/>
        </w:rPr>
        <w:t>EVALUACIÓN DE PROPUESTAS</w:t>
      </w:r>
      <w:bookmarkEnd w:id="72"/>
      <w:bookmarkEnd w:id="73"/>
    </w:p>
    <w:p w14:paraId="4D542B1B" w14:textId="77777777" w:rsidR="00D6274D" w:rsidRPr="000C6821" w:rsidRDefault="00D6274D" w:rsidP="00D6274D">
      <w:pPr>
        <w:ind w:left="360"/>
        <w:jc w:val="both"/>
        <w:rPr>
          <w:rFonts w:ascii="Verdana" w:hAnsi="Verdana" w:cs="Arial"/>
          <w:sz w:val="18"/>
          <w:szCs w:val="18"/>
          <w:lang w:val="es-BO"/>
        </w:rPr>
      </w:pPr>
    </w:p>
    <w:p w14:paraId="310696A2"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4CD86F0" w14:textId="77777777" w:rsidR="00D6274D" w:rsidRPr="000C6821" w:rsidRDefault="00D6274D" w:rsidP="00D6274D">
      <w:pPr>
        <w:ind w:left="567"/>
        <w:jc w:val="both"/>
        <w:rPr>
          <w:rFonts w:ascii="Verdana" w:hAnsi="Verdana" w:cs="Arial"/>
          <w:sz w:val="18"/>
          <w:szCs w:val="18"/>
          <w:lang w:val="es-BO"/>
        </w:rPr>
      </w:pPr>
    </w:p>
    <w:p w14:paraId="3BBE86F8"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Precio Evaluado Más Bajo</w:t>
      </w:r>
      <w:r w:rsidR="004617E4">
        <w:rPr>
          <w:rFonts w:ascii="Verdana" w:hAnsi="Verdana" w:cs="Arial"/>
          <w:sz w:val="18"/>
          <w:szCs w:val="18"/>
          <w:lang w:val="es-BO"/>
        </w:rPr>
        <w:t>;</w:t>
      </w:r>
    </w:p>
    <w:p w14:paraId="174CB382"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r w:rsidR="004617E4">
        <w:rPr>
          <w:rFonts w:ascii="Verdana" w:hAnsi="Verdana" w:cs="Arial"/>
          <w:sz w:val="18"/>
          <w:szCs w:val="18"/>
          <w:lang w:val="es-BO"/>
        </w:rPr>
        <w:t>;</w:t>
      </w:r>
    </w:p>
    <w:p w14:paraId="748F4CC7"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3881643B" w14:textId="77777777" w:rsidR="00D6274D" w:rsidRPr="000C6821" w:rsidRDefault="00D6274D" w:rsidP="00D6274D">
      <w:pPr>
        <w:jc w:val="both"/>
        <w:rPr>
          <w:rFonts w:ascii="Verdana" w:hAnsi="Verdana" w:cs="Arial"/>
          <w:sz w:val="18"/>
          <w:szCs w:val="18"/>
          <w:lang w:val="es-BO"/>
        </w:rPr>
      </w:pPr>
    </w:p>
    <w:p w14:paraId="56EF01AD" w14:textId="69C2B34B" w:rsidR="00AA791B" w:rsidRPr="0023328F" w:rsidRDefault="002465A3" w:rsidP="00036933">
      <w:pPr>
        <w:ind w:left="567"/>
        <w:jc w:val="both"/>
        <w:rPr>
          <w:rFonts w:ascii="Verdana" w:hAnsi="Verdana" w:cs="Arial"/>
          <w:b/>
          <w:i/>
          <w:sz w:val="18"/>
          <w:szCs w:val="18"/>
          <w:lang w:val="es-BO"/>
        </w:rPr>
      </w:pPr>
      <w:bookmarkStart w:id="74" w:name="_Hlk80052720"/>
      <w:r>
        <w:rPr>
          <w:rFonts w:ascii="Verdana" w:hAnsi="Verdana" w:cs="Arial"/>
          <w:b/>
          <w:i/>
          <w:sz w:val="18"/>
          <w:szCs w:val="18"/>
          <w:lang w:val="es-BO"/>
        </w:rPr>
        <w:t>(</w:t>
      </w:r>
      <w:r w:rsidR="00CC06CF">
        <w:rPr>
          <w:rFonts w:ascii="Verdana" w:hAnsi="Verdana" w:cs="Arial"/>
          <w:b/>
          <w:i/>
          <w:sz w:val="18"/>
          <w:szCs w:val="18"/>
          <w:lang w:val="es-BO"/>
        </w:rPr>
        <w:t>E</w:t>
      </w:r>
      <w:r w:rsidR="00E4267F">
        <w:rPr>
          <w:rFonts w:ascii="Verdana" w:hAnsi="Verdana"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1402D2">
        <w:rPr>
          <w:rFonts w:ascii="Verdana" w:hAnsi="Verdana" w:cs="Arial"/>
          <w:b/>
          <w:i/>
          <w:sz w:val="18"/>
          <w:szCs w:val="18"/>
          <w:lang w:val="es-BO"/>
        </w:rPr>
        <w:t>)</w:t>
      </w:r>
      <w:r w:rsidR="00E4267F">
        <w:rPr>
          <w:rFonts w:ascii="Verdana" w:hAnsi="Verdana" w:cs="Arial"/>
          <w:b/>
          <w:i/>
          <w:sz w:val="18"/>
          <w:szCs w:val="18"/>
          <w:lang w:val="es-BO"/>
        </w:rPr>
        <w:t>.</w:t>
      </w:r>
    </w:p>
    <w:bookmarkEnd w:id="74"/>
    <w:p w14:paraId="2A202650" w14:textId="47AC4B31" w:rsidR="00AA791B" w:rsidRPr="0023328F" w:rsidRDefault="00AA791B" w:rsidP="00036933">
      <w:pPr>
        <w:ind w:left="567"/>
        <w:jc w:val="both"/>
        <w:rPr>
          <w:rFonts w:ascii="Verdana" w:hAnsi="Verdana" w:cs="Arial"/>
          <w:b/>
          <w:i/>
          <w:sz w:val="18"/>
          <w:szCs w:val="18"/>
          <w:lang w:val="es-BO"/>
        </w:rPr>
      </w:pPr>
    </w:p>
    <w:p w14:paraId="2E6A8416" w14:textId="355563D4" w:rsidR="00D6274D" w:rsidRPr="0023328F" w:rsidRDefault="00D6274D" w:rsidP="00036933">
      <w:pPr>
        <w:ind w:left="567"/>
        <w:jc w:val="both"/>
        <w:rPr>
          <w:rFonts w:ascii="Verdana" w:hAnsi="Verdana" w:cs="Arial"/>
          <w:b/>
          <w:i/>
          <w:sz w:val="18"/>
          <w:szCs w:val="18"/>
          <w:lang w:val="es-BO"/>
        </w:rPr>
      </w:pPr>
      <w:r w:rsidRPr="0023328F">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23328F">
        <w:rPr>
          <w:rFonts w:ascii="Verdana" w:hAnsi="Verdana" w:cs="Arial"/>
          <w:b/>
          <w:i/>
          <w:sz w:val="18"/>
          <w:szCs w:val="18"/>
          <w:lang w:val="es-BO"/>
        </w:rPr>
        <w:t xml:space="preserve">el título, </w:t>
      </w:r>
      <w:r w:rsidRPr="0023328F">
        <w:rPr>
          <w:rFonts w:ascii="Verdana" w:hAnsi="Verdana" w:cs="Arial"/>
          <w:b/>
          <w:i/>
          <w:sz w:val="18"/>
          <w:szCs w:val="18"/>
          <w:lang w:val="es-BO"/>
        </w:rPr>
        <w:t>colocando</w:t>
      </w:r>
      <w:r w:rsidR="004005EB" w:rsidRPr="0023328F">
        <w:rPr>
          <w:rFonts w:ascii="Verdana" w:hAnsi="Verdana" w:cs="Arial"/>
          <w:b/>
          <w:i/>
          <w:sz w:val="18"/>
          <w:szCs w:val="18"/>
          <w:lang w:val="es-BO"/>
        </w:rPr>
        <w:t xml:space="preserve"> </w:t>
      </w:r>
      <w:r w:rsidRPr="0023328F">
        <w:rPr>
          <w:rFonts w:ascii="Verdana" w:hAnsi="Verdana" w:cs="Arial"/>
          <w:b/>
          <w:i/>
          <w:sz w:val="18"/>
          <w:szCs w:val="18"/>
          <w:lang w:val="es-BO"/>
        </w:rPr>
        <w:t>al lado del título</w:t>
      </w:r>
      <w:r w:rsidR="00322D1A" w:rsidRPr="0023328F">
        <w:rPr>
          <w:rFonts w:ascii="Verdana" w:hAnsi="Verdana" w:cs="Arial"/>
          <w:b/>
          <w:i/>
          <w:sz w:val="18"/>
          <w:szCs w:val="18"/>
          <w:lang w:val="es-BO"/>
        </w:rPr>
        <w:t>,</w:t>
      </w:r>
      <w:r w:rsidRPr="0023328F">
        <w:rPr>
          <w:rFonts w:ascii="Verdana" w:hAnsi="Verdana" w:cs="Arial"/>
          <w:b/>
          <w:i/>
          <w:sz w:val="18"/>
          <w:szCs w:val="18"/>
          <w:lang w:val="es-BO"/>
        </w:rPr>
        <w:t xml:space="preserve"> el siguiente texto “No aplica este Método”).</w:t>
      </w:r>
    </w:p>
    <w:p w14:paraId="4759FC3C" w14:textId="77777777" w:rsidR="00D6274D" w:rsidRPr="0023328F"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5" w:name="_Toc346780227"/>
      <w:bookmarkStart w:id="76" w:name="_Toc94725475"/>
      <w:r w:rsidRPr="0023328F">
        <w:rPr>
          <w:rFonts w:ascii="Verdana" w:hAnsi="Verdana"/>
          <w:sz w:val="18"/>
          <w:szCs w:val="18"/>
          <w:lang w:val="es-BO"/>
        </w:rPr>
        <w:t>EVALUACIÓN PRELIMINAR</w:t>
      </w:r>
      <w:bookmarkEnd w:id="75"/>
      <w:bookmarkEnd w:id="76"/>
    </w:p>
    <w:p w14:paraId="622E6522" w14:textId="77777777" w:rsidR="00D6274D" w:rsidRPr="0023328F" w:rsidRDefault="00D6274D" w:rsidP="00D6274D">
      <w:pPr>
        <w:tabs>
          <w:tab w:val="left" w:pos="567"/>
        </w:tabs>
        <w:ind w:left="567"/>
        <w:jc w:val="both"/>
        <w:rPr>
          <w:rFonts w:ascii="Verdana" w:hAnsi="Verdana" w:cs="Arial"/>
          <w:sz w:val="18"/>
          <w:szCs w:val="18"/>
          <w:lang w:val="es-BO"/>
        </w:rPr>
      </w:pPr>
    </w:p>
    <w:p w14:paraId="28EAB34D" w14:textId="455C1082"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14:paraId="4EED64AB" w14:textId="77777777" w:rsidR="00A45BA2" w:rsidRPr="0023328F" w:rsidRDefault="00A45BA2" w:rsidP="00036933">
      <w:pPr>
        <w:ind w:left="567"/>
        <w:jc w:val="both"/>
        <w:rPr>
          <w:rFonts w:ascii="Verdana" w:hAnsi="Verdana" w:cs="Arial"/>
          <w:sz w:val="18"/>
          <w:szCs w:val="18"/>
          <w:lang w:val="es-BO"/>
        </w:rPr>
      </w:pPr>
    </w:p>
    <w:p w14:paraId="043BC9D8" w14:textId="7167B6AE"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14:paraId="04BB0F28" w14:textId="77777777" w:rsidR="00D6274D" w:rsidRPr="0023328F"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77" w:name="_Toc346780228"/>
      <w:bookmarkStart w:id="78"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7"/>
      <w:bookmarkEnd w:id="78"/>
    </w:p>
    <w:p w14:paraId="1741210A" w14:textId="77777777" w:rsidR="003455D3" w:rsidRPr="0023328F" w:rsidRDefault="003455D3" w:rsidP="003455D3">
      <w:pPr>
        <w:rPr>
          <w:lang w:val="es-BO"/>
        </w:rPr>
      </w:pPr>
    </w:p>
    <w:p w14:paraId="389D3641"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bookmarkStart w:id="79" w:name="_Toc346780229"/>
    </w:p>
    <w:p w14:paraId="0237293E" w14:textId="77777777" w:rsidR="00A45BA2" w:rsidRPr="0023328F" w:rsidRDefault="00A45BA2" w:rsidP="00A45BA2">
      <w:pPr>
        <w:pStyle w:val="Prrafodelista"/>
        <w:numPr>
          <w:ilvl w:val="0"/>
          <w:numId w:val="65"/>
        </w:numPr>
        <w:jc w:val="both"/>
        <w:rPr>
          <w:rFonts w:ascii="Verdana" w:hAnsi="Verdana" w:cs="Arial"/>
          <w:b/>
          <w:vanish/>
          <w:sz w:val="18"/>
          <w:szCs w:val="18"/>
          <w:lang w:val="es-BO"/>
        </w:rPr>
      </w:pPr>
    </w:p>
    <w:p w14:paraId="1935E9E5" w14:textId="77777777" w:rsidR="00D6274D" w:rsidRPr="0023328F" w:rsidRDefault="00D6274D" w:rsidP="00A45BA2">
      <w:pPr>
        <w:pStyle w:val="Prrafodelista"/>
        <w:numPr>
          <w:ilvl w:val="1"/>
          <w:numId w:val="65"/>
        </w:numPr>
        <w:jc w:val="both"/>
        <w:rPr>
          <w:rFonts w:ascii="Verdana" w:hAnsi="Verdana"/>
          <w:b/>
          <w:sz w:val="18"/>
          <w:szCs w:val="18"/>
          <w:lang w:val="es-BO"/>
        </w:rPr>
      </w:pPr>
      <w:r w:rsidRPr="0023328F">
        <w:rPr>
          <w:rFonts w:ascii="Verdana" w:hAnsi="Verdana" w:cs="Arial"/>
          <w:b/>
          <w:sz w:val="18"/>
          <w:szCs w:val="18"/>
          <w:lang w:val="es-BO"/>
        </w:rPr>
        <w:t>Evaluación</w:t>
      </w:r>
      <w:r w:rsidRPr="0023328F">
        <w:rPr>
          <w:rFonts w:ascii="Verdana" w:hAnsi="Verdana"/>
          <w:b/>
          <w:sz w:val="18"/>
          <w:szCs w:val="18"/>
          <w:lang w:val="es-BO"/>
        </w:rPr>
        <w:t xml:space="preserve"> de la Propuesta Económica</w:t>
      </w:r>
      <w:bookmarkEnd w:id="79"/>
    </w:p>
    <w:p w14:paraId="445ABCC7" w14:textId="77777777" w:rsidR="00A45BA2" w:rsidRPr="0023328F" w:rsidRDefault="00A45BA2" w:rsidP="00A45BA2">
      <w:pPr>
        <w:jc w:val="both"/>
        <w:rPr>
          <w:rFonts w:ascii="Verdana" w:hAnsi="Verdana"/>
          <w:b/>
          <w:sz w:val="18"/>
          <w:szCs w:val="18"/>
          <w:lang w:val="es-BO"/>
        </w:rPr>
      </w:pPr>
    </w:p>
    <w:p w14:paraId="6808ECD1" w14:textId="77777777" w:rsidR="00CF2EAB" w:rsidRPr="0023328F" w:rsidRDefault="00CF2EAB" w:rsidP="000C6821">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Reporte Electrónico</w:t>
      </w:r>
    </w:p>
    <w:p w14:paraId="3971F58D" w14:textId="77777777" w:rsidR="00CF2EAB" w:rsidRPr="0023328F" w:rsidRDefault="00CF2EAB" w:rsidP="00A45BA2">
      <w:pPr>
        <w:ind w:left="709"/>
        <w:jc w:val="both"/>
        <w:rPr>
          <w:rFonts w:ascii="Verdana" w:hAnsi="Verdana"/>
          <w:sz w:val="18"/>
          <w:szCs w:val="18"/>
          <w:lang w:val="es-BO"/>
        </w:rPr>
      </w:pPr>
    </w:p>
    <w:p w14:paraId="63E60414" w14:textId="32D8213B" w:rsidR="00CF2EAB" w:rsidRPr="0023328F" w:rsidRDefault="00CF2EAB" w:rsidP="00CF2EAB">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realizará automáticamente el </w:t>
      </w:r>
      <w:r w:rsidR="00C27A44" w:rsidRPr="0023328F">
        <w:rPr>
          <w:rFonts w:ascii="Verdana" w:hAnsi="Verdana"/>
          <w:sz w:val="18"/>
          <w:szCs w:val="18"/>
          <w:lang w:val="es-BO"/>
        </w:rPr>
        <w:t xml:space="preserve">cálculo </w:t>
      </w:r>
      <w:r w:rsidRPr="0023328F">
        <w:rPr>
          <w:rFonts w:ascii="Verdana" w:hAnsi="Verdana"/>
          <w:sz w:val="18"/>
          <w:szCs w:val="18"/>
          <w:lang w:val="es-BO"/>
        </w:rPr>
        <w:t>del valor en relación a los factores de ajuste que el proponente haya declarado al momento de registrar su propuesta</w:t>
      </w:r>
      <w:r w:rsidR="00C27A44" w:rsidRPr="0023328F">
        <w:rPr>
          <w:rFonts w:ascii="Verdana" w:hAnsi="Verdana"/>
          <w:sz w:val="18"/>
          <w:szCs w:val="18"/>
          <w:lang w:val="es-BO"/>
        </w:rPr>
        <w:t>. E</w:t>
      </w:r>
      <w:r w:rsidRPr="0023328F">
        <w:rPr>
          <w:rFonts w:ascii="Verdana" w:hAnsi="Verdana"/>
          <w:sz w:val="18"/>
          <w:szCs w:val="18"/>
          <w:lang w:val="es-BO"/>
        </w:rPr>
        <w:t xml:space="preserve">l Reporte Electrónico establecerá los resultados de la </w:t>
      </w:r>
      <w:r w:rsidR="00EC5BA0">
        <w:rPr>
          <w:rFonts w:ascii="Verdana" w:hAnsi="Verdana"/>
          <w:sz w:val="18"/>
          <w:szCs w:val="18"/>
          <w:lang w:val="es-BO"/>
        </w:rPr>
        <w:t>S</w:t>
      </w:r>
      <w:r w:rsidRPr="0023328F">
        <w:rPr>
          <w:rFonts w:ascii="Verdana" w:hAnsi="Verdana"/>
          <w:sz w:val="18"/>
          <w:szCs w:val="18"/>
          <w:lang w:val="es-BO"/>
        </w:rPr>
        <w:t>ubasta</w:t>
      </w:r>
      <w:r w:rsidR="00EC5BA0">
        <w:rPr>
          <w:rFonts w:ascii="Verdana" w:hAnsi="Verdana"/>
          <w:sz w:val="18"/>
          <w:szCs w:val="18"/>
          <w:lang w:val="es-BO"/>
        </w:rPr>
        <w:t xml:space="preserve"> Electrónica</w:t>
      </w:r>
      <w:r w:rsidRPr="0023328F">
        <w:rPr>
          <w:rFonts w:ascii="Verdana" w:hAnsi="Verdana"/>
          <w:sz w:val="18"/>
          <w:szCs w:val="18"/>
          <w:lang w:val="es-BO"/>
        </w:rPr>
        <w:t xml:space="preserve"> consignando la </w:t>
      </w:r>
      <w:r w:rsidR="00C27A44" w:rsidRPr="0023328F">
        <w:rPr>
          <w:rFonts w:ascii="Verdana" w:hAnsi="Verdana"/>
          <w:sz w:val="18"/>
          <w:szCs w:val="18"/>
          <w:lang w:val="es-BO"/>
        </w:rPr>
        <w:t xml:space="preserve">siguiente </w:t>
      </w:r>
      <w:r w:rsidRPr="0023328F">
        <w:rPr>
          <w:rFonts w:ascii="Verdana" w:hAnsi="Verdana"/>
          <w:sz w:val="18"/>
          <w:szCs w:val="18"/>
          <w:lang w:val="es-BO"/>
        </w:rPr>
        <w:t>información:</w:t>
      </w:r>
    </w:p>
    <w:p w14:paraId="0A3755A6" w14:textId="77777777" w:rsidR="00FC4E7A" w:rsidRPr="0023328F" w:rsidRDefault="00FC4E7A" w:rsidP="00A45BA2">
      <w:pPr>
        <w:ind w:left="709"/>
        <w:jc w:val="both"/>
        <w:rPr>
          <w:rFonts w:ascii="Verdana" w:hAnsi="Verdana"/>
          <w:sz w:val="18"/>
          <w:szCs w:val="18"/>
          <w:lang w:val="es-BO"/>
        </w:rPr>
      </w:pPr>
    </w:p>
    <w:p w14:paraId="07DD87BE" w14:textId="2668DF51" w:rsidR="00CF2EAB"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valor real de la propuesta;</w:t>
      </w:r>
    </w:p>
    <w:p w14:paraId="4BE125D8" w14:textId="287F9D31" w:rsidR="00711E96" w:rsidRPr="006006B4" w:rsidRDefault="002B37BB" w:rsidP="001402D2">
      <w:pPr>
        <w:pStyle w:val="Prrafodelista"/>
        <w:numPr>
          <w:ilvl w:val="0"/>
          <w:numId w:val="79"/>
        </w:numPr>
        <w:ind w:left="1418"/>
        <w:jc w:val="both"/>
        <w:rPr>
          <w:rFonts w:ascii="Verdana" w:hAnsi="Verdana"/>
          <w:strike/>
          <w:sz w:val="18"/>
          <w:szCs w:val="18"/>
          <w:lang w:val="es-BO"/>
        </w:rPr>
      </w:pPr>
      <w:r w:rsidRPr="006006B4">
        <w:rPr>
          <w:rFonts w:ascii="Verdana" w:hAnsi="Verdana"/>
          <w:sz w:val="18"/>
          <w:szCs w:val="18"/>
          <w:lang w:val="es-BO"/>
        </w:rPr>
        <w:t>Los factores de ajuste previstos en el inciso b) del Parágrafos I y en el Parágrafo III del Artículo 30 y del Artículo 31 de las NB-SABS, si corresponde;</w:t>
      </w:r>
    </w:p>
    <w:p w14:paraId="06BB8C3F" w14:textId="77777777" w:rsidR="00CF2EAB"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El factor de ajuste final y;</w:t>
      </w:r>
    </w:p>
    <w:p w14:paraId="640006CE" w14:textId="77777777" w:rsidR="00FC4E7A" w:rsidRPr="0023328F" w:rsidRDefault="00806B9C" w:rsidP="000C6821">
      <w:pPr>
        <w:pStyle w:val="Prrafodelista"/>
        <w:numPr>
          <w:ilvl w:val="0"/>
          <w:numId w:val="79"/>
        </w:numPr>
        <w:ind w:left="1418"/>
        <w:jc w:val="both"/>
        <w:rPr>
          <w:rFonts w:ascii="Verdana" w:hAnsi="Verdana"/>
          <w:sz w:val="18"/>
          <w:szCs w:val="18"/>
          <w:lang w:val="es-BO"/>
        </w:rPr>
      </w:pPr>
      <w:r w:rsidRPr="0023328F">
        <w:rPr>
          <w:rFonts w:ascii="Verdana" w:hAnsi="Verdana"/>
          <w:sz w:val="18"/>
          <w:szCs w:val="18"/>
          <w:lang w:val="es-BO"/>
        </w:rPr>
        <w:t>E</w:t>
      </w:r>
      <w:r w:rsidR="00FC4E7A" w:rsidRPr="0023328F">
        <w:rPr>
          <w:rFonts w:ascii="Verdana" w:hAnsi="Verdana"/>
          <w:sz w:val="18"/>
          <w:szCs w:val="18"/>
          <w:lang w:val="es-BO"/>
        </w:rPr>
        <w:t>l precio ajustado.</w:t>
      </w:r>
    </w:p>
    <w:p w14:paraId="7011F655" w14:textId="77777777" w:rsidR="00CF2EAB" w:rsidRPr="0023328F" w:rsidRDefault="00CF2EAB" w:rsidP="000C6821">
      <w:pPr>
        <w:pStyle w:val="Prrafodelista"/>
        <w:ind w:left="1069"/>
        <w:jc w:val="both"/>
        <w:rPr>
          <w:rFonts w:ascii="Verdana" w:hAnsi="Verdana"/>
          <w:sz w:val="18"/>
          <w:szCs w:val="18"/>
          <w:lang w:val="es-BO"/>
        </w:rPr>
      </w:pPr>
    </w:p>
    <w:p w14:paraId="7C24117D" w14:textId="4542F24C" w:rsidR="00CF2EAB" w:rsidRPr="0023328F" w:rsidRDefault="001326F6" w:rsidP="000C6821">
      <w:pPr>
        <w:pStyle w:val="Prrafodelista"/>
        <w:ind w:left="1069"/>
        <w:jc w:val="both"/>
        <w:rPr>
          <w:rFonts w:ascii="Verdana" w:hAnsi="Verdana"/>
          <w:sz w:val="18"/>
          <w:szCs w:val="18"/>
          <w:lang w:val="es-BO"/>
        </w:rPr>
      </w:pPr>
      <w:r w:rsidRPr="0023328F">
        <w:rPr>
          <w:rFonts w:ascii="Verdana" w:hAnsi="Verdana"/>
          <w:sz w:val="18"/>
          <w:szCs w:val="18"/>
          <w:lang w:val="es-BO"/>
        </w:rPr>
        <w:t xml:space="preserve">El sistema </w:t>
      </w:r>
      <w:r w:rsidR="002B0C23">
        <w:rPr>
          <w:rFonts w:ascii="Verdana" w:hAnsi="Verdana"/>
          <w:sz w:val="18"/>
          <w:szCs w:val="18"/>
          <w:lang w:val="es-BO"/>
        </w:rPr>
        <w:t>generará</w:t>
      </w:r>
      <w:r w:rsidRPr="0023328F">
        <w:rPr>
          <w:rFonts w:ascii="Verdana" w:hAnsi="Verdana"/>
          <w:sz w:val="18"/>
          <w:szCs w:val="18"/>
          <w:lang w:val="es-BO"/>
        </w:rPr>
        <w:t xml:space="preserve"> el Reporte Electrónico, mismo que consignará el orden de prelación de las propuestas económicas e identificará a la propuesta con el </w:t>
      </w:r>
      <w:r w:rsidR="00623A18">
        <w:rPr>
          <w:rFonts w:ascii="Verdana" w:hAnsi="Verdana"/>
          <w:sz w:val="18"/>
          <w:szCs w:val="18"/>
          <w:lang w:val="es-BO"/>
        </w:rPr>
        <w:t>menor valor.</w:t>
      </w:r>
    </w:p>
    <w:p w14:paraId="70A53F4D" w14:textId="77777777" w:rsidR="00EC2059" w:rsidRPr="0023328F" w:rsidRDefault="00EC2059" w:rsidP="00EC2059">
      <w:pPr>
        <w:tabs>
          <w:tab w:val="left" w:pos="2127"/>
        </w:tabs>
        <w:ind w:left="2127"/>
        <w:jc w:val="both"/>
        <w:rPr>
          <w:rFonts w:ascii="Verdana" w:hAnsi="Verdana"/>
          <w:strike/>
          <w:sz w:val="18"/>
          <w:szCs w:val="18"/>
          <w:lang w:val="es-BO"/>
        </w:rPr>
      </w:pPr>
      <w:bookmarkStart w:id="80" w:name="_Toc346784735"/>
    </w:p>
    <w:p w14:paraId="0E7A5AD2" w14:textId="77777777" w:rsidR="00B93CF7" w:rsidRPr="0023328F" w:rsidRDefault="00D6274D" w:rsidP="00A00077">
      <w:pPr>
        <w:numPr>
          <w:ilvl w:val="2"/>
          <w:numId w:val="37"/>
        </w:numPr>
        <w:tabs>
          <w:tab w:val="left" w:pos="2127"/>
        </w:tabs>
        <w:ind w:left="2127" w:hanging="851"/>
        <w:jc w:val="both"/>
        <w:rPr>
          <w:rFonts w:ascii="Verdana" w:hAnsi="Verdana"/>
          <w:b/>
          <w:sz w:val="18"/>
          <w:szCs w:val="18"/>
          <w:lang w:val="es-BO"/>
        </w:rPr>
      </w:pPr>
      <w:r w:rsidRPr="0023328F">
        <w:rPr>
          <w:rFonts w:ascii="Verdana" w:hAnsi="Verdana"/>
          <w:b/>
          <w:sz w:val="18"/>
          <w:szCs w:val="18"/>
          <w:lang w:val="es-BO"/>
        </w:rPr>
        <w:t>Determinación de la Propuesta con el Precio Evaluado Más Bajo</w:t>
      </w:r>
      <w:bookmarkEnd w:id="80"/>
    </w:p>
    <w:p w14:paraId="06FAE8DC" w14:textId="77777777" w:rsidR="00B93CF7" w:rsidRPr="0023328F" w:rsidRDefault="00B93CF7" w:rsidP="00B93CF7">
      <w:pPr>
        <w:pStyle w:val="Prrafodelista"/>
        <w:tabs>
          <w:tab w:val="left" w:pos="2268"/>
        </w:tabs>
        <w:jc w:val="both"/>
        <w:rPr>
          <w:rFonts w:ascii="Verdana" w:hAnsi="Verdana"/>
          <w:sz w:val="18"/>
          <w:szCs w:val="18"/>
          <w:lang w:val="es-BO"/>
        </w:rPr>
      </w:pPr>
    </w:p>
    <w:p w14:paraId="62C3E6BC" w14:textId="78D7E5B0" w:rsidR="00E778A3" w:rsidRPr="0023328F" w:rsidRDefault="005866B0" w:rsidP="00EC2059">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ítems</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sz w:val="18"/>
          <w:szCs w:val="18"/>
          <w:lang w:val="es-BO"/>
        </w:rPr>
        <w:t xml:space="preserve">Del Reporte Electrónico </w:t>
      </w:r>
      <w:r w:rsidR="00607DCD" w:rsidRPr="0023328F">
        <w:rPr>
          <w:rFonts w:ascii="Verdana" w:hAnsi="Verdana"/>
          <w:sz w:val="18"/>
          <w:szCs w:val="18"/>
          <w:lang w:val="es-BO"/>
        </w:rPr>
        <w:t>se seleccionará a la propuesta con el menor valor, el cual corresponderá al Precio Evaluado Más Bajo.</w:t>
      </w:r>
      <w:r w:rsidR="00A26627" w:rsidRPr="0023328F">
        <w:rPr>
          <w:rFonts w:ascii="Verdana" w:hAnsi="Verdana"/>
          <w:sz w:val="18"/>
          <w:szCs w:val="18"/>
          <w:lang w:val="es-BO"/>
        </w:rPr>
        <w:t xml:space="preserve"> En el caso de existir un empate entre dos o más </w:t>
      </w:r>
      <w:r w:rsidR="006006B4">
        <w:rPr>
          <w:rFonts w:ascii="Verdana" w:hAnsi="Verdana"/>
          <w:sz w:val="18"/>
          <w:szCs w:val="18"/>
          <w:lang w:val="es-BO"/>
        </w:rPr>
        <w:t>propuestas</w:t>
      </w:r>
      <w:r w:rsidR="00A26627" w:rsidRPr="0023328F">
        <w:rPr>
          <w:rFonts w:ascii="Verdana" w:hAnsi="Verdana"/>
          <w:sz w:val="18"/>
          <w:szCs w:val="18"/>
          <w:lang w:val="es-BO"/>
        </w:rPr>
        <w:t xml:space="preserve">, prevalecerá la </w:t>
      </w:r>
      <w:r w:rsidR="006006B4">
        <w:rPr>
          <w:rFonts w:ascii="Verdana" w:hAnsi="Verdana"/>
          <w:sz w:val="18"/>
          <w:szCs w:val="18"/>
          <w:lang w:val="es-BO"/>
        </w:rPr>
        <w:t>propuesta</w:t>
      </w:r>
      <w:r w:rsidR="00A26627" w:rsidRPr="0023328F">
        <w:rPr>
          <w:rFonts w:ascii="Verdana" w:hAnsi="Verdana"/>
          <w:sz w:val="18"/>
          <w:szCs w:val="18"/>
          <w:lang w:val="es-BO"/>
        </w:rPr>
        <w:t xml:space="preserve"> que se haya presentado primero.</w:t>
      </w:r>
    </w:p>
    <w:p w14:paraId="10779796" w14:textId="77777777" w:rsidR="005866B0" w:rsidRPr="0023328F" w:rsidRDefault="005866B0" w:rsidP="00EC2059">
      <w:pPr>
        <w:pStyle w:val="Prrafodelista"/>
        <w:tabs>
          <w:tab w:val="left" w:pos="2268"/>
        </w:tabs>
        <w:ind w:left="2127"/>
        <w:jc w:val="both"/>
        <w:rPr>
          <w:rFonts w:ascii="Verdana" w:hAnsi="Verdana" w:cs="Arial"/>
          <w:sz w:val="18"/>
          <w:szCs w:val="18"/>
          <w:lang w:val="es-BO"/>
        </w:rPr>
      </w:pPr>
    </w:p>
    <w:p w14:paraId="56FF0E70" w14:textId="71DA9C52" w:rsidR="00CF2EAB" w:rsidRPr="000C6821" w:rsidRDefault="005866B0" w:rsidP="00CF2EAB">
      <w:pPr>
        <w:pStyle w:val="Prrafodelista"/>
        <w:tabs>
          <w:tab w:val="left" w:pos="2268"/>
        </w:tabs>
        <w:ind w:left="2127"/>
        <w:jc w:val="both"/>
        <w:rPr>
          <w:rFonts w:ascii="Verdana" w:hAnsi="Verdana" w:cs="Arial"/>
          <w:sz w:val="18"/>
          <w:szCs w:val="18"/>
          <w:lang w:val="es-BO"/>
        </w:rPr>
      </w:pPr>
      <w:r w:rsidRPr="0023328F">
        <w:rPr>
          <w:rFonts w:ascii="Verdana" w:hAnsi="Verdana"/>
          <w:b/>
          <w:sz w:val="18"/>
          <w:szCs w:val="18"/>
          <w:lang w:val="es-BO"/>
        </w:rPr>
        <w:t xml:space="preserve">Para el caso </w:t>
      </w:r>
      <w:r w:rsidR="00333D03" w:rsidRPr="0023328F">
        <w:rPr>
          <w:rFonts w:ascii="Verdana" w:hAnsi="Verdana"/>
          <w:b/>
          <w:sz w:val="18"/>
          <w:szCs w:val="18"/>
          <w:lang w:val="es-BO"/>
        </w:rPr>
        <w:t xml:space="preserve">de </w:t>
      </w:r>
      <w:r w:rsidRPr="0023328F">
        <w:rPr>
          <w:rFonts w:ascii="Verdana" w:hAnsi="Verdana"/>
          <w:b/>
          <w:sz w:val="18"/>
          <w:szCs w:val="18"/>
          <w:lang w:val="es-BO"/>
        </w:rPr>
        <w:t>adjudicación por Lotes</w:t>
      </w:r>
      <w:r w:rsidR="005F7280" w:rsidRPr="0023328F">
        <w:rPr>
          <w:rFonts w:ascii="Verdana" w:hAnsi="Verdana"/>
          <w:b/>
          <w:sz w:val="18"/>
          <w:szCs w:val="18"/>
          <w:lang w:val="es-BO"/>
        </w:rPr>
        <w:t xml:space="preserve"> o por el Total</w:t>
      </w:r>
      <w:r w:rsidR="00660447" w:rsidRPr="0023328F">
        <w:rPr>
          <w:rFonts w:ascii="Verdana" w:hAnsi="Verdana"/>
          <w:b/>
          <w:sz w:val="18"/>
          <w:szCs w:val="18"/>
          <w:lang w:val="es-BO"/>
        </w:rPr>
        <w:t>:</w:t>
      </w:r>
      <w:r w:rsidRPr="0023328F">
        <w:rPr>
          <w:rFonts w:ascii="Verdana" w:hAnsi="Verdana"/>
          <w:b/>
          <w:sz w:val="18"/>
          <w:szCs w:val="18"/>
          <w:lang w:val="es-BO"/>
        </w:rPr>
        <w:t xml:space="preserve"> </w:t>
      </w:r>
      <w:r w:rsidR="00CF2EAB" w:rsidRPr="0023328F">
        <w:rPr>
          <w:rFonts w:ascii="Verdana" w:hAnsi="Verdana" w:cs="Arial"/>
          <w:sz w:val="18"/>
          <w:szCs w:val="18"/>
          <w:lang w:val="es-BO"/>
        </w:rPr>
        <w:t>Del Reporte Electrónico</w:t>
      </w:r>
      <w:r w:rsidR="00CF2EAB" w:rsidRPr="0023328F">
        <w:rPr>
          <w:rFonts w:ascii="Verdana" w:hAnsi="Verdana"/>
          <w:sz w:val="18"/>
          <w:szCs w:val="18"/>
          <w:lang w:val="es-BO"/>
        </w:rPr>
        <w:t xml:space="preserve"> que consigne la sumatoria de los precios ajustados </w:t>
      </w:r>
      <w:r w:rsidR="00CF2EAB" w:rsidRPr="0023328F">
        <w:rPr>
          <w:rFonts w:ascii="Verdana" w:hAnsi="Verdana" w:cs="Arial"/>
          <w:sz w:val="18"/>
          <w:szCs w:val="18"/>
          <w:lang w:val="es-BO"/>
        </w:rPr>
        <w:t xml:space="preserve">se seleccionará la propuesta con el menor valor, el cual corresponderá al Precio </w:t>
      </w:r>
      <w:r w:rsidR="00CF2EAB" w:rsidRPr="0023328F">
        <w:rPr>
          <w:rFonts w:ascii="Verdana" w:hAnsi="Verdana" w:cs="Arial"/>
          <w:sz w:val="18"/>
          <w:szCs w:val="18"/>
          <w:lang w:val="es-BO"/>
        </w:rPr>
        <w:lastRenderedPageBreak/>
        <w:t>Evaluado Más Bajo.</w:t>
      </w:r>
      <w:r w:rsidR="00A26627" w:rsidRPr="0023328F">
        <w:rPr>
          <w:rFonts w:ascii="Verdana" w:hAnsi="Verdana" w:cs="Arial"/>
          <w:sz w:val="18"/>
          <w:szCs w:val="18"/>
          <w:lang w:val="es-BO"/>
        </w:rPr>
        <w:t xml:space="preserve"> </w:t>
      </w:r>
      <w:bookmarkStart w:id="81" w:name="_Hlk94517624"/>
      <w:r w:rsidR="00A26627" w:rsidRPr="0023328F">
        <w:rPr>
          <w:rFonts w:ascii="Verdana" w:hAnsi="Verdana" w:cs="Arial"/>
          <w:sz w:val="18"/>
          <w:szCs w:val="18"/>
          <w:lang w:val="es-BO"/>
        </w:rPr>
        <w:t xml:space="preserve">En el caso de existir un empate entre dos o más </w:t>
      </w:r>
      <w:r w:rsidR="002C5213">
        <w:rPr>
          <w:rFonts w:ascii="Verdana" w:hAnsi="Verdana" w:cs="Arial"/>
          <w:sz w:val="18"/>
          <w:szCs w:val="18"/>
          <w:lang w:val="es-BO"/>
        </w:rPr>
        <w:t>propuestas,</w:t>
      </w:r>
      <w:r w:rsidR="00A26627" w:rsidRPr="0023328F">
        <w:rPr>
          <w:rFonts w:ascii="Verdana" w:hAnsi="Verdana" w:cs="Arial"/>
          <w:sz w:val="18"/>
          <w:szCs w:val="18"/>
          <w:lang w:val="es-BO"/>
        </w:rPr>
        <w:t xml:space="preserve"> prevalecerá la </w:t>
      </w:r>
      <w:r w:rsidR="002C5213">
        <w:rPr>
          <w:rFonts w:ascii="Verdana" w:hAnsi="Verdana" w:cs="Arial"/>
          <w:sz w:val="18"/>
          <w:szCs w:val="18"/>
          <w:lang w:val="es-BO"/>
        </w:rPr>
        <w:t>propuesta</w:t>
      </w:r>
      <w:r w:rsidR="00A26627" w:rsidRPr="0023328F">
        <w:rPr>
          <w:rFonts w:ascii="Verdana" w:hAnsi="Verdana" w:cs="Arial"/>
          <w:sz w:val="18"/>
          <w:szCs w:val="18"/>
          <w:lang w:val="es-BO"/>
        </w:rPr>
        <w:t xml:space="preserve"> que se haya presentado primero.</w:t>
      </w:r>
    </w:p>
    <w:bookmarkEnd w:id="81"/>
    <w:p w14:paraId="11D9BA54"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8CDE19C" w14:textId="77777777"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3D55073F" w14:textId="77777777" w:rsidR="00D6274D" w:rsidRPr="000C6821" w:rsidRDefault="00D6274D" w:rsidP="00D6274D">
      <w:pPr>
        <w:rPr>
          <w:rFonts w:ascii="Verdana" w:hAnsi="Verdana" w:cs="Arial"/>
          <w:b/>
          <w:sz w:val="18"/>
          <w:szCs w:val="18"/>
          <w:lang w:val="es-BO"/>
        </w:rPr>
      </w:pPr>
    </w:p>
    <w:p w14:paraId="0203D31B" w14:textId="2F7064B2"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w:t>
      </w:r>
      <w:r w:rsidR="00121EB5">
        <w:rPr>
          <w:rFonts w:ascii="Verdana" w:hAnsi="Verdana" w:cs="Arial"/>
          <w:sz w:val="18"/>
          <w:szCs w:val="18"/>
          <w:lang w:val="es-BO"/>
        </w:rPr>
        <w:t>2</w:t>
      </w:r>
      <w:r w:rsidRPr="000C6821">
        <w:rPr>
          <w:rFonts w:ascii="Verdana" w:hAnsi="Verdana" w:cs="Arial"/>
          <w:sz w:val="18"/>
          <w:szCs w:val="18"/>
          <w:lang w:val="es-BO"/>
        </w:rPr>
        <w:t>.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3C733BE" w14:textId="0B83E6C0" w:rsidR="00D6274D" w:rsidRPr="000C6821" w:rsidRDefault="00D6274D" w:rsidP="006C3E31">
      <w:pPr>
        <w:pStyle w:val="Ttulo10"/>
        <w:numPr>
          <w:ilvl w:val="0"/>
          <w:numId w:val="37"/>
        </w:numPr>
        <w:tabs>
          <w:tab w:val="left" w:pos="567"/>
        </w:tabs>
        <w:jc w:val="both"/>
        <w:rPr>
          <w:rFonts w:ascii="Verdana" w:hAnsi="Verdana"/>
          <w:sz w:val="18"/>
          <w:szCs w:val="18"/>
          <w:lang w:val="es-BO"/>
        </w:rPr>
      </w:pPr>
      <w:bookmarkStart w:id="82" w:name="_Toc94725477"/>
      <w:r w:rsidRPr="000C6821">
        <w:rPr>
          <w:rFonts w:ascii="Verdana" w:hAnsi="Verdana"/>
          <w:sz w:val="18"/>
          <w:szCs w:val="18"/>
          <w:lang w:val="es-BO"/>
        </w:rPr>
        <w:t>MÉTODO DE SELECCIÓN Y ADJUDICACIÓN CALIDAD, PROPUESTA TÉCNICA Y COSTO</w:t>
      </w:r>
      <w:bookmarkEnd w:id="82"/>
      <w:r w:rsidR="006C3E31">
        <w:rPr>
          <w:rFonts w:ascii="Verdana" w:hAnsi="Verdana"/>
          <w:sz w:val="18"/>
          <w:szCs w:val="18"/>
          <w:lang w:val="es-BO"/>
        </w:rPr>
        <w:t xml:space="preserve"> “No aplica este Método”</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43A42A79" w:rsidR="00D6274D" w:rsidRPr="000C6821" w:rsidRDefault="00D6274D" w:rsidP="006C3E31">
      <w:pPr>
        <w:pStyle w:val="Ttulo10"/>
        <w:numPr>
          <w:ilvl w:val="0"/>
          <w:numId w:val="37"/>
        </w:numPr>
        <w:tabs>
          <w:tab w:val="left" w:pos="567"/>
        </w:tabs>
        <w:jc w:val="both"/>
        <w:rPr>
          <w:rFonts w:ascii="Verdana" w:hAnsi="Verdana"/>
          <w:sz w:val="18"/>
          <w:szCs w:val="18"/>
          <w:lang w:val="es-BO"/>
        </w:rPr>
      </w:pPr>
      <w:bookmarkStart w:id="83" w:name="_Toc94725478"/>
      <w:r w:rsidRPr="000C6821">
        <w:rPr>
          <w:rFonts w:ascii="Verdana" w:hAnsi="Verdana"/>
          <w:sz w:val="18"/>
          <w:szCs w:val="18"/>
          <w:lang w:val="es-BO"/>
        </w:rPr>
        <w:t>MÉTODO DE SELECCIÓN Y ADJUDICACIÓN CALIDAD</w:t>
      </w:r>
      <w:bookmarkEnd w:id="83"/>
      <w:r w:rsidR="006C3E31">
        <w:rPr>
          <w:rFonts w:ascii="Verdana" w:hAnsi="Verdana"/>
          <w:sz w:val="18"/>
          <w:szCs w:val="18"/>
          <w:lang w:val="es-BO"/>
        </w:rPr>
        <w:t xml:space="preserve"> “No aplica este Método”</w:t>
      </w:r>
    </w:p>
    <w:p w14:paraId="2F61E443" w14:textId="77777777" w:rsidR="000A69DB" w:rsidRPr="000C6821" w:rsidRDefault="000A69DB" w:rsidP="000A69DB">
      <w:pPr>
        <w:ind w:firstLine="567"/>
        <w:jc w:val="both"/>
        <w:rPr>
          <w:rFonts w:ascii="Verdana" w:hAnsi="Verdana" w:cs="Arial"/>
          <w:sz w:val="18"/>
          <w:szCs w:val="18"/>
          <w:lang w:val="es-BO"/>
        </w:rPr>
      </w:pPr>
    </w:p>
    <w:p w14:paraId="06E305BA" w14:textId="77777777"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84" w:name="_Toc94725479"/>
      <w:r w:rsidRPr="000C6821">
        <w:rPr>
          <w:rFonts w:ascii="Verdana" w:hAnsi="Verdana"/>
          <w:sz w:val="18"/>
          <w:szCs w:val="18"/>
          <w:lang w:val="es-BO"/>
        </w:rPr>
        <w:t>CONTENIDO DEL INFORME DE EVALUACIÓN Y RECOMENDACIÓN</w:t>
      </w:r>
      <w:bookmarkEnd w:id="84"/>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14FD96E4" w14:textId="77777777" w:rsidR="001B0878" w:rsidRPr="000C6821" w:rsidRDefault="001B0878" w:rsidP="001B0878">
      <w:pPr>
        <w:ind w:left="709"/>
        <w:rPr>
          <w:rFonts w:ascii="Verdana" w:hAnsi="Verdana" w:cs="Arial"/>
          <w:sz w:val="18"/>
          <w:szCs w:val="18"/>
          <w:lang w:val="es-BO"/>
        </w:rPr>
      </w:pPr>
    </w:p>
    <w:p w14:paraId="5F926751"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r w:rsidR="007C2909">
        <w:rPr>
          <w:rFonts w:ascii="Verdana" w:hAnsi="Verdana" w:cs="Arial"/>
          <w:sz w:val="18"/>
          <w:szCs w:val="18"/>
          <w:lang w:val="es-BO"/>
        </w:rPr>
        <w:t>;</w:t>
      </w:r>
    </w:p>
    <w:p w14:paraId="0E927B00"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14:paraId="24856A0C"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14:paraId="2D4206E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14:paraId="5910B79E"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14:paraId="71611C76" w14:textId="77777777" w:rsidR="00092B41" w:rsidRPr="000C682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358DC292"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5" w:name="_Toc94725480"/>
      <w:r w:rsidRPr="000C6821">
        <w:rPr>
          <w:rFonts w:ascii="Verdana" w:hAnsi="Verdana"/>
          <w:sz w:val="18"/>
          <w:szCs w:val="18"/>
          <w:lang w:val="es-BO"/>
        </w:rPr>
        <w:t>RESOLUCIÓN DE ADJUDICACIÓN O DECLARATORIA DESIERTA</w:t>
      </w:r>
      <w:bookmarkEnd w:id="85"/>
    </w:p>
    <w:p w14:paraId="1A6E1D81" w14:textId="77777777" w:rsidR="00F55C40" w:rsidRPr="000C6821" w:rsidRDefault="00F55C40" w:rsidP="00F55C40">
      <w:pPr>
        <w:rPr>
          <w:lang w:val="es-BO"/>
        </w:rPr>
      </w:pPr>
    </w:p>
    <w:p w14:paraId="0D6E95C3"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86" w:name="_Toc346784755"/>
    </w:p>
    <w:p w14:paraId="667420A5"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10154CBC" w14:textId="77777777"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6"/>
    </w:p>
    <w:p w14:paraId="1C2D8644" w14:textId="77777777" w:rsidR="00F55C40" w:rsidRPr="000C6821" w:rsidRDefault="00F55C40" w:rsidP="00F55C40">
      <w:pPr>
        <w:pStyle w:val="Prrafodelista"/>
        <w:ind w:left="1276"/>
        <w:jc w:val="both"/>
        <w:rPr>
          <w:rFonts w:ascii="Verdana" w:hAnsi="Verdana"/>
          <w:sz w:val="18"/>
          <w:szCs w:val="18"/>
          <w:lang w:val="es-BO"/>
        </w:rPr>
      </w:pPr>
    </w:p>
    <w:p w14:paraId="19849A80"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7"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7"/>
    </w:p>
    <w:p w14:paraId="0F27D208"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05B132DC" w14:textId="77777777"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79F8CD01"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58DD8A36"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88" w:name="_Toc346784757"/>
      <w:r w:rsidRPr="000C6821">
        <w:rPr>
          <w:rFonts w:ascii="Verdana" w:hAnsi="Verdana"/>
          <w:sz w:val="18"/>
          <w:szCs w:val="18"/>
          <w:lang w:val="es-BO"/>
        </w:rPr>
        <w:t>La Resolución de Adjudicación o Declaratoria Desierta será motivada y contendrá mínimamente la siguiente información:</w:t>
      </w:r>
      <w:bookmarkEnd w:id="88"/>
    </w:p>
    <w:p w14:paraId="460C145B" w14:textId="77777777" w:rsidR="002E1947" w:rsidRPr="000C6821" w:rsidRDefault="002E1947" w:rsidP="002E1947">
      <w:pPr>
        <w:jc w:val="both"/>
        <w:rPr>
          <w:rFonts w:ascii="Verdana" w:hAnsi="Verdana" w:cs="Arial"/>
          <w:sz w:val="18"/>
          <w:szCs w:val="18"/>
          <w:lang w:val="es-BO"/>
        </w:rPr>
      </w:pPr>
    </w:p>
    <w:p w14:paraId="5875BF9F"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14:paraId="38452B6D"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14:paraId="509FC751" w14:textId="77777777"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14:paraId="1CAE5CA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14:paraId="6F920086" w14:textId="7777777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4F2AFC15" w14:textId="77777777" w:rsidR="00F55C40" w:rsidRPr="000C6821" w:rsidRDefault="00F55C40" w:rsidP="00F55C40">
      <w:pPr>
        <w:pStyle w:val="Prrafodelista"/>
        <w:ind w:left="1996"/>
        <w:jc w:val="both"/>
        <w:rPr>
          <w:rFonts w:ascii="Verdana" w:hAnsi="Verdana" w:cs="Arial"/>
          <w:sz w:val="18"/>
          <w:szCs w:val="18"/>
          <w:lang w:val="es-BO"/>
        </w:rPr>
      </w:pPr>
    </w:p>
    <w:p w14:paraId="3F157E95"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89"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w:t>
      </w:r>
      <w:r w:rsidR="00B35F71" w:rsidRPr="000C6821">
        <w:rPr>
          <w:rFonts w:ascii="Verdana" w:hAnsi="Verdana"/>
          <w:sz w:val="18"/>
          <w:szCs w:val="18"/>
          <w:lang w:val="es-BO"/>
        </w:rPr>
        <w:lastRenderedPageBreak/>
        <w:t xml:space="preserve">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9"/>
    </w:p>
    <w:p w14:paraId="36A5E283" w14:textId="77777777"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90"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90"/>
    </w:p>
    <w:p w14:paraId="14EF80E7" w14:textId="77777777" w:rsidR="00D34B82" w:rsidRPr="000C6821" w:rsidRDefault="00D34B82" w:rsidP="00D34B82">
      <w:pPr>
        <w:ind w:left="360"/>
        <w:jc w:val="both"/>
        <w:rPr>
          <w:rFonts w:ascii="Verdana" w:hAnsi="Verdana" w:cs="Arial"/>
          <w:b/>
          <w:sz w:val="18"/>
          <w:szCs w:val="18"/>
          <w:lang w:val="es-BO"/>
        </w:rPr>
      </w:pPr>
    </w:p>
    <w:p w14:paraId="4330D211"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42F7C033" w14:textId="77777777" w:rsidR="00F06014" w:rsidRPr="000C6821" w:rsidRDefault="00F06014" w:rsidP="00FE2DB6">
      <w:pPr>
        <w:ind w:left="567"/>
        <w:jc w:val="both"/>
        <w:rPr>
          <w:rFonts w:ascii="Verdana" w:hAnsi="Verdana" w:cs="Arial"/>
          <w:sz w:val="18"/>
          <w:szCs w:val="18"/>
          <w:lang w:val="es-BO"/>
        </w:rPr>
      </w:pPr>
    </w:p>
    <w:p w14:paraId="35953F31"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39A60C66"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3236777A"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6E9255AA" w14:textId="77777777" w:rsidR="00FE2DB6" w:rsidRPr="000C6821" w:rsidRDefault="00FE2DB6"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42D280F1" w14:textId="77777777"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1" w:name="_Toc94725482"/>
      <w:r w:rsidRPr="000C6821">
        <w:rPr>
          <w:rFonts w:ascii="Verdana" w:hAnsi="Verdana"/>
          <w:sz w:val="18"/>
          <w:szCs w:val="18"/>
          <w:lang w:val="es-BO"/>
        </w:rPr>
        <w:t>SUSCRIPCIÓN DE CONTRATO</w:t>
      </w:r>
      <w:bookmarkEnd w:id="91"/>
    </w:p>
    <w:p w14:paraId="20A96F00" w14:textId="77777777" w:rsidR="00304F81" w:rsidRPr="000C6821" w:rsidRDefault="00304F81" w:rsidP="00304F81">
      <w:pPr>
        <w:rPr>
          <w:lang w:val="es-BO"/>
        </w:rPr>
      </w:pPr>
    </w:p>
    <w:p w14:paraId="1F14177D"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92" w:name="_Toc346784761"/>
    </w:p>
    <w:p w14:paraId="60D5CAA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04CB99D9" w14:textId="77777777"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1D9CA04" w14:textId="77777777" w:rsidR="00E263B9" w:rsidRPr="000C6821" w:rsidRDefault="00E263B9" w:rsidP="00E263B9">
      <w:pPr>
        <w:pStyle w:val="Prrafodelista"/>
        <w:ind w:left="1276"/>
        <w:jc w:val="both"/>
        <w:rPr>
          <w:rFonts w:ascii="Verdana" w:hAnsi="Verdana" w:cs="Arial"/>
          <w:sz w:val="18"/>
          <w:szCs w:val="18"/>
          <w:lang w:val="es-BO"/>
        </w:rPr>
      </w:pPr>
    </w:p>
    <w:p w14:paraId="6B27A70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6B40DFB6" w14:textId="77777777" w:rsidR="00E263B9" w:rsidRPr="000C6821" w:rsidRDefault="00E263B9" w:rsidP="00E263B9">
      <w:pPr>
        <w:ind w:left="1276"/>
        <w:jc w:val="both"/>
        <w:rPr>
          <w:rFonts w:ascii="Verdana" w:hAnsi="Verdana" w:cs="Arial"/>
          <w:sz w:val="18"/>
          <w:szCs w:val="18"/>
          <w:lang w:val="es-BO"/>
        </w:rPr>
      </w:pPr>
    </w:p>
    <w:p w14:paraId="32D32D4C" w14:textId="77777777"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6A7D90E7" w14:textId="77777777" w:rsidR="00214A95" w:rsidRPr="000C6821" w:rsidRDefault="00214A95" w:rsidP="00E263B9">
      <w:pPr>
        <w:ind w:left="1276"/>
        <w:jc w:val="both"/>
        <w:rPr>
          <w:rFonts w:ascii="Verdana" w:hAnsi="Verdana" w:cs="Arial"/>
          <w:sz w:val="18"/>
          <w:szCs w:val="18"/>
          <w:lang w:val="es-BO"/>
        </w:rPr>
      </w:pPr>
    </w:p>
    <w:p w14:paraId="6E2CD504" w14:textId="77777777"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48F4F842" w14:textId="77777777" w:rsidR="00304F81" w:rsidRPr="000C6821" w:rsidRDefault="00304F81" w:rsidP="00304F81">
      <w:pPr>
        <w:pStyle w:val="Prrafodelista"/>
        <w:ind w:left="1185"/>
        <w:jc w:val="both"/>
        <w:rPr>
          <w:lang w:val="es-BO"/>
        </w:rPr>
      </w:pPr>
    </w:p>
    <w:p w14:paraId="78E4D4EA" w14:textId="77777777"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92"/>
    </w:p>
    <w:p w14:paraId="7DC90625" w14:textId="77777777" w:rsidR="00304F81" w:rsidRPr="000C6821" w:rsidRDefault="00304F81" w:rsidP="00304F81">
      <w:pPr>
        <w:pStyle w:val="Prrafodelista"/>
        <w:ind w:left="1185"/>
        <w:jc w:val="both"/>
        <w:rPr>
          <w:rFonts w:ascii="Verdana" w:hAnsi="Verdana"/>
          <w:sz w:val="18"/>
          <w:szCs w:val="18"/>
          <w:lang w:val="es-BO"/>
        </w:rPr>
      </w:pPr>
    </w:p>
    <w:p w14:paraId="23FDC46F" w14:textId="77777777"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5965AE10" w14:textId="77777777" w:rsidR="00FD6EDF" w:rsidRPr="000C6821" w:rsidRDefault="00FD6EDF" w:rsidP="00304F81">
      <w:pPr>
        <w:pStyle w:val="Prrafodelista"/>
        <w:ind w:left="1185"/>
        <w:jc w:val="both"/>
        <w:rPr>
          <w:rFonts w:ascii="Verdana" w:hAnsi="Verdana" w:cs="Arial"/>
          <w:sz w:val="18"/>
          <w:szCs w:val="18"/>
          <w:lang w:val="es-BO"/>
        </w:rPr>
      </w:pPr>
    </w:p>
    <w:p w14:paraId="2CD3908D" w14:textId="7808F2CA"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4B5D4AE9" w14:textId="77777777" w:rsidR="001D7B9E" w:rsidRPr="000C6821" w:rsidRDefault="001D7B9E" w:rsidP="00304F81">
      <w:pPr>
        <w:pStyle w:val="Prrafodelista"/>
        <w:ind w:left="1185"/>
        <w:jc w:val="both"/>
        <w:rPr>
          <w:rFonts w:ascii="Verdana" w:hAnsi="Verdana" w:cs="Arial"/>
          <w:sz w:val="18"/>
          <w:szCs w:val="18"/>
          <w:lang w:val="es-BO"/>
        </w:rPr>
      </w:pPr>
    </w:p>
    <w:p w14:paraId="550FB6BE" w14:textId="77777777"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56E278A7" w14:textId="77777777" w:rsidR="00304F81" w:rsidRPr="000C6821" w:rsidRDefault="00304F81" w:rsidP="00304F81">
      <w:pPr>
        <w:pStyle w:val="Prrafodelista"/>
        <w:ind w:left="1185"/>
        <w:jc w:val="both"/>
        <w:rPr>
          <w:rFonts w:ascii="Verdana" w:hAnsi="Verdana" w:cs="Arial"/>
          <w:sz w:val="18"/>
          <w:szCs w:val="18"/>
          <w:lang w:val="es-BO"/>
        </w:rPr>
      </w:pPr>
    </w:p>
    <w:p w14:paraId="493B9282" w14:textId="0A572BEB"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w:t>
      </w:r>
      <w:r w:rsidR="00FB07DB" w:rsidRPr="000C6821">
        <w:rPr>
          <w:rFonts w:ascii="Verdana" w:hAnsi="Verdana" w:cs="Arial"/>
          <w:sz w:val="18"/>
          <w:szCs w:val="18"/>
          <w:lang w:val="es-BO"/>
        </w:rPr>
        <w:lastRenderedPageBreak/>
        <w:t>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14:paraId="0D705807" w14:textId="77777777" w:rsidR="00E33832" w:rsidRPr="000C6821" w:rsidRDefault="00E33832" w:rsidP="00E33832">
      <w:pPr>
        <w:jc w:val="both"/>
        <w:rPr>
          <w:rFonts w:ascii="Calibri" w:hAnsi="Calibri"/>
          <w:lang w:val="es-BO"/>
        </w:rPr>
      </w:pPr>
    </w:p>
    <w:p w14:paraId="29EDAD02" w14:textId="77777777"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1E12DC80" w14:textId="77777777" w:rsidR="00236209" w:rsidRPr="000C6821" w:rsidRDefault="00236209" w:rsidP="00236209">
      <w:pPr>
        <w:pStyle w:val="Prrafodelista"/>
        <w:jc w:val="both"/>
        <w:rPr>
          <w:rFonts w:ascii="Verdana" w:hAnsi="Verdana" w:cs="Arial"/>
          <w:sz w:val="18"/>
          <w:szCs w:val="18"/>
          <w:lang w:val="es-BO"/>
        </w:rPr>
      </w:pPr>
    </w:p>
    <w:p w14:paraId="54A1EBDF"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62E2ADE4" w14:textId="77777777" w:rsidR="009D4607" w:rsidRPr="000C6821" w:rsidRDefault="009D4607" w:rsidP="00304F81">
      <w:pPr>
        <w:pStyle w:val="Prrafodelista"/>
        <w:ind w:left="1185"/>
        <w:jc w:val="both"/>
        <w:rPr>
          <w:rFonts w:ascii="Verdana" w:hAnsi="Verdana" w:cs="Arial"/>
          <w:sz w:val="18"/>
          <w:szCs w:val="18"/>
          <w:lang w:val="es-BO"/>
        </w:rPr>
      </w:pPr>
    </w:p>
    <w:p w14:paraId="2D35E28A" w14:textId="4D3C85A6"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07409264" w14:textId="77777777" w:rsidR="00304F81" w:rsidRPr="000C6821" w:rsidRDefault="00304F81" w:rsidP="00304F81">
      <w:pPr>
        <w:pStyle w:val="Prrafodelista"/>
        <w:ind w:left="1185"/>
        <w:jc w:val="both"/>
        <w:rPr>
          <w:rFonts w:ascii="Calibri" w:hAnsi="Calibri"/>
          <w:lang w:val="es-BO"/>
        </w:rPr>
      </w:pPr>
    </w:p>
    <w:p w14:paraId="533CBA07"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7734C349" w14:textId="77777777"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3" w:name="_Toc94725483"/>
      <w:r w:rsidRPr="000C6821">
        <w:rPr>
          <w:rFonts w:ascii="Verdana" w:hAnsi="Verdana"/>
          <w:sz w:val="18"/>
          <w:szCs w:val="18"/>
          <w:lang w:val="es-BO"/>
        </w:rPr>
        <w:t>MODIFICACIONES AL CONTRATO</w:t>
      </w:r>
      <w:bookmarkEnd w:id="93"/>
    </w:p>
    <w:p w14:paraId="3E34BD3B" w14:textId="77777777" w:rsidR="0093094E" w:rsidRPr="000C6821" w:rsidRDefault="0093094E" w:rsidP="0093094E">
      <w:pPr>
        <w:jc w:val="both"/>
        <w:rPr>
          <w:rFonts w:ascii="Verdana" w:hAnsi="Verdana" w:cs="Arial"/>
          <w:b/>
          <w:sz w:val="18"/>
          <w:szCs w:val="18"/>
          <w:lang w:val="es-BO"/>
        </w:rPr>
      </w:pPr>
    </w:p>
    <w:p w14:paraId="084C6810" w14:textId="20839F84"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14:paraId="7640E94D" w14:textId="7062EF5E" w:rsidR="00236209"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94" w:name="_Toc94725484"/>
      <w:r w:rsidRPr="000C6821">
        <w:rPr>
          <w:rFonts w:ascii="Verdana" w:hAnsi="Verdana"/>
          <w:sz w:val="18"/>
          <w:szCs w:val="18"/>
          <w:lang w:val="es-BO"/>
        </w:rPr>
        <w:t>SUBCONTRATACIÓN</w:t>
      </w:r>
      <w:bookmarkEnd w:id="94"/>
    </w:p>
    <w:p w14:paraId="1E85CC81" w14:textId="77777777" w:rsidR="00FE1D1F" w:rsidRDefault="00FE1D1F" w:rsidP="00FE1D1F">
      <w:pPr>
        <w:pStyle w:val="Ttulo10"/>
        <w:tabs>
          <w:tab w:val="left" w:pos="567"/>
        </w:tabs>
        <w:ind w:left="567"/>
        <w:jc w:val="left"/>
        <w:rPr>
          <w:rFonts w:ascii="Verdana" w:hAnsi="Verdana"/>
          <w:sz w:val="18"/>
          <w:szCs w:val="18"/>
          <w:lang w:val="es-BO"/>
        </w:rPr>
      </w:pPr>
    </w:p>
    <w:p w14:paraId="334337B8"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34BD545A"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5E59D79C" w14:textId="748B4937"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37B1707C" w14:textId="77777777" w:rsidR="00BB489A" w:rsidRPr="000C6821" w:rsidRDefault="00BB489A" w:rsidP="00BB489A">
      <w:pPr>
        <w:pStyle w:val="Prrafodelista"/>
        <w:ind w:left="1440"/>
        <w:jc w:val="both"/>
        <w:rPr>
          <w:rFonts w:ascii="Verdana" w:hAnsi="Verdana"/>
          <w:sz w:val="18"/>
          <w:szCs w:val="18"/>
          <w:lang w:val="es-BO"/>
        </w:rPr>
      </w:pPr>
    </w:p>
    <w:p w14:paraId="2D3525B5" w14:textId="77777777"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6AF4505E" w14:textId="77777777" w:rsidR="00F6156D" w:rsidRPr="000C6821" w:rsidRDefault="00F6156D" w:rsidP="00DE1907">
      <w:pPr>
        <w:pStyle w:val="Puesto"/>
        <w:spacing w:before="0"/>
        <w:ind w:left="792"/>
        <w:jc w:val="both"/>
        <w:rPr>
          <w:rFonts w:ascii="Verdana" w:hAnsi="Verdana"/>
          <w:sz w:val="18"/>
          <w:szCs w:val="18"/>
          <w:lang w:val="es-BO"/>
        </w:rPr>
      </w:pPr>
    </w:p>
    <w:p w14:paraId="39BC082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7D91B07B"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592C6999" w14:textId="77777777"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95"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5"/>
      <w:r w:rsidR="00383E1A" w:rsidRPr="000C6821">
        <w:rPr>
          <w:rFonts w:ascii="Verdana" w:hAnsi="Verdana"/>
          <w:sz w:val="18"/>
          <w:szCs w:val="18"/>
          <w:lang w:val="es-BO"/>
        </w:rPr>
        <w:t xml:space="preserve"> </w:t>
      </w:r>
    </w:p>
    <w:p w14:paraId="17DC09CC"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6F708A35" w14:textId="04960524"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4B730ECF" w14:textId="77777777"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96" w:name="_Toc94725486"/>
      <w:r w:rsidRPr="000C6821">
        <w:rPr>
          <w:rFonts w:ascii="Verdana" w:hAnsi="Verdana"/>
          <w:sz w:val="18"/>
          <w:szCs w:val="18"/>
          <w:lang w:val="es-BO"/>
        </w:rPr>
        <w:t>CIERRE DEL CONTRATO</w:t>
      </w:r>
      <w:bookmarkEnd w:id="96"/>
      <w:r w:rsidRPr="000C6821">
        <w:rPr>
          <w:rFonts w:ascii="Verdana" w:hAnsi="Verdana"/>
          <w:sz w:val="18"/>
          <w:szCs w:val="18"/>
          <w:lang w:val="es-BO"/>
        </w:rPr>
        <w:t xml:space="preserve"> </w:t>
      </w:r>
    </w:p>
    <w:p w14:paraId="180C0946" w14:textId="77777777" w:rsidR="00E609DF" w:rsidRPr="000C6821" w:rsidRDefault="00E609DF" w:rsidP="00FE2DB6">
      <w:pPr>
        <w:tabs>
          <w:tab w:val="left" w:pos="567"/>
        </w:tabs>
        <w:ind w:left="567" w:hanging="567"/>
        <w:jc w:val="both"/>
        <w:rPr>
          <w:rFonts w:cs="Arial"/>
          <w:b/>
          <w:sz w:val="18"/>
          <w:szCs w:val="18"/>
          <w:lang w:val="es-BO"/>
        </w:rPr>
      </w:pPr>
    </w:p>
    <w:p w14:paraId="20CC6F64" w14:textId="5D4840B0"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lastRenderedPageBreak/>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14:paraId="5DDA0234" w14:textId="77777777" w:rsidR="00C861DB" w:rsidRPr="000C6821" w:rsidRDefault="00C861DB" w:rsidP="00DE1907">
      <w:pPr>
        <w:tabs>
          <w:tab w:val="left" w:pos="567"/>
        </w:tabs>
        <w:ind w:left="567"/>
        <w:jc w:val="both"/>
        <w:rPr>
          <w:rFonts w:ascii="Verdana" w:hAnsi="Verdana" w:cs="Arial"/>
          <w:sz w:val="18"/>
          <w:szCs w:val="18"/>
          <w:lang w:val="es-BO"/>
        </w:rPr>
      </w:pPr>
    </w:p>
    <w:p w14:paraId="0F936B8C" w14:textId="7E47474B"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5B07B800" w14:textId="77777777" w:rsidR="006B2CDC" w:rsidRPr="000C6821" w:rsidRDefault="006B2CDC" w:rsidP="00C14506">
      <w:pPr>
        <w:tabs>
          <w:tab w:val="left" w:pos="567"/>
        </w:tabs>
        <w:jc w:val="center"/>
        <w:rPr>
          <w:rFonts w:ascii="Verdana" w:hAnsi="Verdana" w:cs="Arial"/>
          <w:sz w:val="18"/>
          <w:szCs w:val="18"/>
          <w:lang w:val="es-BO"/>
        </w:rPr>
      </w:pPr>
    </w:p>
    <w:p w14:paraId="58A6DFF8" w14:textId="77777777" w:rsidR="00623A18" w:rsidRDefault="00623A18" w:rsidP="00C14506">
      <w:pPr>
        <w:ind w:left="567"/>
        <w:jc w:val="center"/>
        <w:rPr>
          <w:rFonts w:ascii="Verdana" w:hAnsi="Verdana" w:cs="Arial"/>
          <w:b/>
          <w:sz w:val="18"/>
          <w:szCs w:val="18"/>
          <w:lang w:val="es-BO"/>
        </w:rPr>
      </w:pPr>
    </w:p>
    <w:p w14:paraId="52ED7D8A" w14:textId="722ABB99" w:rsidR="00623A18" w:rsidRDefault="00623A18" w:rsidP="00C14506">
      <w:pPr>
        <w:ind w:left="567"/>
        <w:jc w:val="center"/>
        <w:rPr>
          <w:rFonts w:ascii="Verdana" w:hAnsi="Verdana" w:cs="Arial"/>
          <w:b/>
          <w:sz w:val="18"/>
          <w:szCs w:val="18"/>
          <w:lang w:val="es-BO"/>
        </w:rPr>
      </w:pPr>
    </w:p>
    <w:p w14:paraId="6C6BD8F6" w14:textId="77777777" w:rsidR="00FE1D1F" w:rsidRDefault="00FE1D1F" w:rsidP="00C14506">
      <w:pPr>
        <w:ind w:left="567"/>
        <w:jc w:val="center"/>
        <w:rPr>
          <w:rFonts w:ascii="Verdana" w:hAnsi="Verdana" w:cs="Arial"/>
          <w:b/>
          <w:sz w:val="18"/>
          <w:szCs w:val="18"/>
          <w:lang w:val="es-BO"/>
        </w:rPr>
      </w:pPr>
    </w:p>
    <w:p w14:paraId="34EC9935" w14:textId="77777777" w:rsidR="00623A18" w:rsidRDefault="00623A18" w:rsidP="00C14506">
      <w:pPr>
        <w:ind w:left="567"/>
        <w:jc w:val="center"/>
        <w:rPr>
          <w:rFonts w:ascii="Verdana" w:hAnsi="Verdana" w:cs="Arial"/>
          <w:b/>
          <w:sz w:val="18"/>
          <w:szCs w:val="18"/>
          <w:lang w:val="es-BO"/>
        </w:rPr>
      </w:pPr>
    </w:p>
    <w:p w14:paraId="64BE1F11" w14:textId="77777777" w:rsidR="00A33690" w:rsidRDefault="00A33690" w:rsidP="00C14506">
      <w:pPr>
        <w:ind w:left="567"/>
        <w:jc w:val="center"/>
        <w:rPr>
          <w:rFonts w:ascii="Verdana" w:hAnsi="Verdana" w:cs="Arial"/>
          <w:b/>
          <w:sz w:val="18"/>
          <w:szCs w:val="18"/>
          <w:lang w:val="es-BO"/>
        </w:rPr>
      </w:pPr>
    </w:p>
    <w:p w14:paraId="6CBAB24E" w14:textId="77777777" w:rsidR="00A33690" w:rsidRDefault="00A33690" w:rsidP="00C14506">
      <w:pPr>
        <w:ind w:left="567"/>
        <w:jc w:val="center"/>
        <w:rPr>
          <w:rFonts w:ascii="Verdana" w:hAnsi="Verdana" w:cs="Arial"/>
          <w:b/>
          <w:sz w:val="18"/>
          <w:szCs w:val="18"/>
          <w:lang w:val="es-BO"/>
        </w:rPr>
      </w:pPr>
    </w:p>
    <w:p w14:paraId="49104BF3" w14:textId="77777777" w:rsidR="00960FCF" w:rsidRDefault="00960FCF" w:rsidP="00C14506">
      <w:pPr>
        <w:ind w:left="567"/>
        <w:jc w:val="center"/>
        <w:rPr>
          <w:rFonts w:ascii="Verdana" w:hAnsi="Verdana" w:cs="Arial"/>
          <w:b/>
          <w:sz w:val="18"/>
          <w:szCs w:val="18"/>
          <w:lang w:val="es-BO"/>
        </w:rPr>
      </w:pPr>
    </w:p>
    <w:p w14:paraId="28B14B1F" w14:textId="77777777" w:rsidR="00960FCF" w:rsidRDefault="00960FCF" w:rsidP="00C14506">
      <w:pPr>
        <w:ind w:left="567"/>
        <w:jc w:val="center"/>
        <w:rPr>
          <w:rFonts w:ascii="Verdana" w:hAnsi="Verdana" w:cs="Arial"/>
          <w:b/>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603292EB"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70AF6FFE" w14:textId="77777777" w:rsidR="00087CD9" w:rsidRDefault="00087CD9" w:rsidP="00FE1EAA">
      <w:pPr>
        <w:ind w:left="567"/>
        <w:jc w:val="both"/>
        <w:rPr>
          <w:rFonts w:ascii="Verdana" w:hAnsi="Verdana" w:cs="Arial"/>
          <w:b/>
          <w:sz w:val="18"/>
          <w:szCs w:val="18"/>
          <w:lang w:val="es-BO"/>
        </w:rPr>
      </w:pPr>
    </w:p>
    <w:p w14:paraId="0F3B299A" w14:textId="20FFCBC7"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Default="00087CD9" w:rsidP="00673C6A">
      <w:pPr>
        <w:ind w:left="567"/>
        <w:jc w:val="both"/>
        <w:rPr>
          <w:rFonts w:ascii="Verdana" w:hAnsi="Verdana" w:cs="Arial"/>
          <w:b/>
          <w:sz w:val="18"/>
          <w:szCs w:val="18"/>
          <w:lang w:val="es-BO"/>
        </w:rPr>
      </w:pPr>
    </w:p>
    <w:p w14:paraId="6BB79F75" w14:textId="7FF3403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Default="00087CD9" w:rsidP="00673C6A">
      <w:pPr>
        <w:ind w:left="567"/>
        <w:jc w:val="both"/>
        <w:rPr>
          <w:rFonts w:ascii="Verdana" w:hAnsi="Verdana" w:cs="Arial"/>
          <w:b/>
          <w:sz w:val="18"/>
          <w:szCs w:val="18"/>
          <w:lang w:val="es-BO"/>
        </w:rPr>
      </w:pPr>
    </w:p>
    <w:p w14:paraId="7E6D3347" w14:textId="56A614F5"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Default="00087CD9" w:rsidP="00DE1907">
      <w:pPr>
        <w:ind w:left="567"/>
        <w:jc w:val="both"/>
        <w:rPr>
          <w:rFonts w:ascii="Verdana" w:hAnsi="Verdana" w:cs="Arial"/>
          <w:b/>
          <w:sz w:val="18"/>
          <w:szCs w:val="18"/>
          <w:lang w:val="es-BO"/>
        </w:rPr>
      </w:pPr>
    </w:p>
    <w:p w14:paraId="3E551AA9" w14:textId="626A238B"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Default="00087CD9" w:rsidP="00DE1907">
      <w:pPr>
        <w:ind w:left="567"/>
        <w:jc w:val="both"/>
        <w:rPr>
          <w:rFonts w:ascii="Verdana" w:hAnsi="Verdana" w:cs="Arial"/>
          <w:b/>
          <w:sz w:val="18"/>
          <w:szCs w:val="18"/>
          <w:lang w:val="es-BO"/>
        </w:rPr>
      </w:pPr>
    </w:p>
    <w:p w14:paraId="61ECA693" w14:textId="768E45D8"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Default="00087CD9" w:rsidP="00673C6A">
      <w:pPr>
        <w:ind w:left="567"/>
        <w:jc w:val="both"/>
        <w:rPr>
          <w:rFonts w:ascii="Verdana" w:hAnsi="Verdana" w:cs="Arial"/>
          <w:b/>
          <w:sz w:val="18"/>
          <w:szCs w:val="18"/>
          <w:lang w:val="es-BO"/>
        </w:rPr>
      </w:pPr>
    </w:p>
    <w:p w14:paraId="4EBF45CB" w14:textId="596C87E4"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42DF7056" w14:textId="77777777" w:rsidR="00087CD9" w:rsidRDefault="00087CD9" w:rsidP="00673C6A">
      <w:pPr>
        <w:ind w:left="567"/>
        <w:jc w:val="both"/>
        <w:rPr>
          <w:rFonts w:ascii="Verdana" w:hAnsi="Verdana" w:cs="Arial"/>
          <w:b/>
          <w:sz w:val="18"/>
          <w:szCs w:val="18"/>
          <w:lang w:val="es-BO"/>
        </w:rPr>
      </w:pPr>
    </w:p>
    <w:p w14:paraId="1AE56845" w14:textId="0DBB715A"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6AF83214" w14:textId="77777777" w:rsidR="00FE1D1F" w:rsidRPr="000C6821" w:rsidRDefault="00FE1D1F" w:rsidP="00673C6A">
      <w:pPr>
        <w:ind w:left="567"/>
        <w:jc w:val="both"/>
        <w:rPr>
          <w:rFonts w:ascii="Verdana" w:hAnsi="Verdana" w:cs="Arial"/>
          <w:sz w:val="18"/>
          <w:szCs w:val="18"/>
          <w:lang w:val="es-BO"/>
        </w:rPr>
      </w:pPr>
    </w:p>
    <w:p w14:paraId="6DDDEBA4" w14:textId="77777777"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75A5E4D7" w14:textId="77777777" w:rsidR="004C5E48" w:rsidRPr="000C6821" w:rsidRDefault="004C5E48" w:rsidP="004142DC">
      <w:pPr>
        <w:ind w:left="567"/>
        <w:jc w:val="both"/>
        <w:rPr>
          <w:rFonts w:ascii="Verdana" w:hAnsi="Verdana" w:cs="Arial"/>
          <w:sz w:val="18"/>
          <w:szCs w:val="18"/>
          <w:lang w:val="es-BO"/>
        </w:rPr>
      </w:pPr>
    </w:p>
    <w:p w14:paraId="78490C74" w14:textId="77777777" w:rsidR="004C5E48" w:rsidRPr="000C6821" w:rsidRDefault="004C5E48" w:rsidP="004142DC">
      <w:pPr>
        <w:ind w:left="567"/>
        <w:jc w:val="both"/>
        <w:rPr>
          <w:rFonts w:ascii="Verdana" w:hAnsi="Verdana" w:cs="Arial"/>
          <w:sz w:val="18"/>
          <w:szCs w:val="18"/>
          <w:lang w:val="es-BO"/>
        </w:rPr>
      </w:pPr>
    </w:p>
    <w:p w14:paraId="53C08BD4" w14:textId="1CC134A3" w:rsidR="00623A18" w:rsidRDefault="00623A18" w:rsidP="00623A18">
      <w:pPr>
        <w:rPr>
          <w:lang w:val="es-BO"/>
        </w:rPr>
      </w:pPr>
    </w:p>
    <w:p w14:paraId="3B0D04EA" w14:textId="68333EBA" w:rsidR="00623A18" w:rsidRDefault="00623A18" w:rsidP="00623A18">
      <w:pPr>
        <w:rPr>
          <w:lang w:val="es-BO"/>
        </w:rPr>
      </w:pPr>
    </w:p>
    <w:p w14:paraId="10FA5D3C" w14:textId="6FD77D58" w:rsidR="00623A18" w:rsidRDefault="00623A18" w:rsidP="00623A18">
      <w:pPr>
        <w:rPr>
          <w:lang w:val="es-BO"/>
        </w:rPr>
      </w:pPr>
    </w:p>
    <w:p w14:paraId="38F07BCD" w14:textId="7CCA316C" w:rsidR="00623A18" w:rsidRDefault="00623A18" w:rsidP="00623A18">
      <w:pPr>
        <w:rPr>
          <w:lang w:val="es-BO"/>
        </w:rPr>
      </w:pPr>
    </w:p>
    <w:p w14:paraId="73D70726" w14:textId="1B3A3405" w:rsidR="00623A18" w:rsidRDefault="00623A18" w:rsidP="00623A18">
      <w:pPr>
        <w:rPr>
          <w:lang w:val="es-BO"/>
        </w:rPr>
      </w:pPr>
    </w:p>
    <w:p w14:paraId="22EA56FF" w14:textId="0C8B90EA" w:rsidR="00623A18" w:rsidRDefault="00623A18" w:rsidP="00623A18">
      <w:pPr>
        <w:rPr>
          <w:lang w:val="es-BO"/>
        </w:rPr>
      </w:pP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1402D2">
      <w:pPr>
        <w:pStyle w:val="Ttulo10"/>
        <w:numPr>
          <w:ilvl w:val="0"/>
          <w:numId w:val="37"/>
        </w:numPr>
        <w:tabs>
          <w:tab w:val="left" w:pos="709"/>
        </w:tabs>
        <w:spacing w:before="0" w:after="0"/>
        <w:ind w:left="709" w:hanging="709"/>
        <w:jc w:val="left"/>
        <w:rPr>
          <w:rFonts w:ascii="Verdana" w:hAnsi="Verdana"/>
          <w:sz w:val="18"/>
          <w:szCs w:val="18"/>
          <w:lang w:val="es-BO"/>
        </w:rPr>
      </w:pPr>
      <w:bookmarkStart w:id="97"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7"/>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623A18">
      <w:pPr>
        <w:numPr>
          <w:ilvl w:val="0"/>
          <w:numId w:val="7"/>
        </w:numPr>
        <w:rPr>
          <w:sz w:val="2"/>
          <w:szCs w:val="2"/>
          <w:lang w:val="es-BO"/>
        </w:rPr>
      </w:pPr>
    </w:p>
    <w:p w14:paraId="0D6AA3AC" w14:textId="77777777" w:rsidR="00D60259" w:rsidRPr="000C6821" w:rsidRDefault="00D60259" w:rsidP="00623A18">
      <w:pPr>
        <w:numPr>
          <w:ilvl w:val="0"/>
          <w:numId w:val="7"/>
        </w:numPr>
        <w:rPr>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230"/>
        <w:gridCol w:w="230"/>
        <w:gridCol w:w="230"/>
        <w:gridCol w:w="57"/>
        <w:gridCol w:w="173"/>
        <w:gridCol w:w="255"/>
        <w:gridCol w:w="247"/>
        <w:gridCol w:w="323"/>
        <w:gridCol w:w="305"/>
        <w:gridCol w:w="266"/>
        <w:gridCol w:w="6"/>
        <w:gridCol w:w="305"/>
        <w:gridCol w:w="305"/>
        <w:gridCol w:w="305"/>
        <w:gridCol w:w="305"/>
        <w:gridCol w:w="271"/>
        <w:gridCol w:w="305"/>
        <w:gridCol w:w="305"/>
        <w:gridCol w:w="270"/>
        <w:gridCol w:w="305"/>
        <w:gridCol w:w="305"/>
        <w:gridCol w:w="305"/>
        <w:gridCol w:w="305"/>
        <w:gridCol w:w="305"/>
        <w:gridCol w:w="305"/>
        <w:gridCol w:w="305"/>
        <w:gridCol w:w="270"/>
        <w:gridCol w:w="305"/>
        <w:gridCol w:w="270"/>
        <w:gridCol w:w="305"/>
        <w:gridCol w:w="268"/>
        <w:gridCol w:w="258"/>
        <w:gridCol w:w="252"/>
        <w:gridCol w:w="230"/>
        <w:gridCol w:w="230"/>
        <w:gridCol w:w="230"/>
        <w:gridCol w:w="230"/>
      </w:tblGrid>
      <w:tr w:rsidR="00E91293" w:rsidRPr="000C6821" w14:paraId="106EA54E" w14:textId="77777777" w:rsidTr="007529F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623A18">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E91293">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632C6B" w:rsidRPr="000C6821" w14:paraId="360BA03B"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3C042C0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A5301" w14:textId="3E1CB32D"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EEF8E6" w14:textId="6E12A943" w:rsidR="00E91293" w:rsidRPr="000C6821" w:rsidRDefault="00D5011E" w:rsidP="00E91293">
            <w:pPr>
              <w:rPr>
                <w:rFonts w:ascii="Arial" w:hAnsi="Arial" w:cs="Arial"/>
                <w:sz w:val="16"/>
                <w:szCs w:val="16"/>
                <w:lang w:val="es-BO"/>
              </w:rPr>
            </w:pPr>
            <w:r>
              <w:rPr>
                <w:rFonts w:ascii="Arial" w:hAnsi="Arial" w:cs="Arial"/>
                <w:sz w:val="16"/>
                <w:szCs w:val="16"/>
                <w:lang w:val="es-BO"/>
              </w:rPr>
              <w:t>2</w:t>
            </w:r>
          </w:p>
        </w:tc>
        <w:tc>
          <w:tcPr>
            <w:tcW w:w="282" w:type="dxa"/>
            <w:gridSpan w:val="2"/>
            <w:tcBorders>
              <w:left w:val="single" w:sz="4" w:space="0" w:color="auto"/>
              <w:right w:val="single" w:sz="4" w:space="0" w:color="auto"/>
            </w:tcBorders>
          </w:tcPr>
          <w:p w14:paraId="45CF577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5C1846" w14:textId="5CF45098" w:rsidR="00E91293" w:rsidRPr="000C6821" w:rsidRDefault="00D5011E" w:rsidP="00E91293">
            <w:pPr>
              <w:rPr>
                <w:rFonts w:ascii="Arial" w:hAnsi="Arial" w:cs="Arial"/>
                <w:sz w:val="16"/>
                <w:szCs w:val="16"/>
                <w:lang w:val="es-BO"/>
              </w:rPr>
            </w:pPr>
            <w:r>
              <w:rPr>
                <w:rFonts w:ascii="Arial" w:hAnsi="Arial" w:cs="Arial"/>
                <w:sz w:val="16"/>
                <w:szCs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1C024E" w14:textId="23C4CEBB" w:rsidR="00E91293" w:rsidRPr="000C6821" w:rsidRDefault="00D5011E" w:rsidP="00E91293">
            <w:pPr>
              <w:rPr>
                <w:rFonts w:ascii="Arial" w:hAnsi="Arial" w:cs="Arial"/>
                <w:sz w:val="16"/>
                <w:szCs w:val="16"/>
                <w:lang w:val="es-BO"/>
              </w:rPr>
            </w:pPr>
            <w:r>
              <w:rPr>
                <w:rFonts w:ascii="Arial" w:hAnsi="Arial" w:cs="Arial"/>
                <w:sz w:val="16"/>
                <w:szCs w:val="16"/>
                <w:lang w:val="es-BO"/>
              </w:rPr>
              <w:t>5</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91521D" w14:textId="503BAAE8" w:rsidR="00E91293" w:rsidRPr="000C6821" w:rsidRDefault="00D5011E" w:rsidP="00E91293">
            <w:pPr>
              <w:rPr>
                <w:rFonts w:ascii="Arial" w:hAnsi="Arial" w:cs="Arial"/>
                <w:sz w:val="16"/>
                <w:szCs w:val="16"/>
                <w:lang w:val="es-BO"/>
              </w:rPr>
            </w:pPr>
            <w:r>
              <w:rPr>
                <w:rFonts w:ascii="Arial" w:hAnsi="Arial" w:cs="Arial"/>
                <w:sz w:val="16"/>
                <w:szCs w:val="16"/>
                <w:lang w:val="es-BO"/>
              </w:rPr>
              <w:t>1</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07EC0A" w14:textId="1C18715B" w:rsidR="00E91293" w:rsidRPr="000C6821" w:rsidRDefault="00D5011E" w:rsidP="00E91293">
            <w:pPr>
              <w:rPr>
                <w:rFonts w:ascii="Arial" w:hAnsi="Arial" w:cs="Arial"/>
                <w:sz w:val="16"/>
                <w:szCs w:val="16"/>
                <w:lang w:val="es-BO"/>
              </w:rPr>
            </w:pPr>
            <w:r>
              <w:rPr>
                <w:rFonts w:ascii="Arial" w:hAnsi="Arial" w:cs="Arial"/>
                <w:sz w:val="16"/>
                <w:szCs w:val="16"/>
                <w:lang w:val="es-BO"/>
              </w:rPr>
              <w:t>4</w:t>
            </w:r>
          </w:p>
        </w:tc>
        <w:tc>
          <w:tcPr>
            <w:tcW w:w="277" w:type="dxa"/>
            <w:tcBorders>
              <w:left w:val="single" w:sz="4" w:space="0" w:color="auto"/>
              <w:right w:val="single" w:sz="4" w:space="0" w:color="auto"/>
            </w:tcBorders>
          </w:tcPr>
          <w:p w14:paraId="7FF71CB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6816" w14:textId="18E98D7A"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3DD58" w14:textId="52E53445"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3" w:type="dxa"/>
            <w:tcBorders>
              <w:left w:val="single" w:sz="4" w:space="0" w:color="auto"/>
              <w:right w:val="single" w:sz="4" w:space="0" w:color="auto"/>
            </w:tcBorders>
          </w:tcPr>
          <w:p w14:paraId="7D6F728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88A2B" w14:textId="3E1328B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295C3B" w14:textId="000CB7D1" w:rsidR="00E91293" w:rsidRPr="000C6821" w:rsidRDefault="00632C6B" w:rsidP="00E91293">
            <w:pPr>
              <w:rPr>
                <w:rFonts w:ascii="Arial" w:hAnsi="Arial" w:cs="Arial"/>
                <w:sz w:val="16"/>
                <w:szCs w:val="16"/>
                <w:lang w:val="es-BO"/>
              </w:rPr>
            </w:pPr>
            <w:r>
              <w:rPr>
                <w:rFonts w:ascii="Arial" w:hAnsi="Arial" w:cs="Arial"/>
                <w:sz w:val="16"/>
                <w:szCs w:val="16"/>
                <w:lang w:val="es-BO"/>
              </w:rPr>
              <w:t>2</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C3F749" w14:textId="02F4722B"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F279AB" w14:textId="76CC99A9" w:rsidR="00E91293" w:rsidRPr="000C6821" w:rsidRDefault="00632C6B" w:rsidP="00E91293">
            <w:pPr>
              <w:rPr>
                <w:rFonts w:ascii="Arial" w:hAnsi="Arial" w:cs="Arial"/>
                <w:sz w:val="16"/>
                <w:szCs w:val="16"/>
                <w:lang w:val="es-BO"/>
              </w:rPr>
            </w:pPr>
            <w:r>
              <w:rPr>
                <w:rFonts w:ascii="Arial" w:hAnsi="Arial" w:cs="Arial"/>
                <w:sz w:val="16"/>
                <w:szCs w:val="16"/>
                <w:lang w:val="es-BO"/>
              </w:rPr>
              <w:t>8</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328045" w14:textId="222FDF2D" w:rsidR="00E91293" w:rsidRPr="000C6821" w:rsidRDefault="00632C6B" w:rsidP="00E91293">
            <w:pPr>
              <w:rPr>
                <w:rFonts w:ascii="Arial" w:hAnsi="Arial" w:cs="Arial"/>
                <w:sz w:val="16"/>
                <w:szCs w:val="16"/>
                <w:lang w:val="es-BO"/>
              </w:rPr>
            </w:pPr>
            <w:r>
              <w:rPr>
                <w:rFonts w:ascii="Arial" w:hAnsi="Arial" w:cs="Arial"/>
                <w:sz w:val="16"/>
                <w:szCs w:val="16"/>
                <w:lang w:val="es-BO"/>
              </w:rPr>
              <w:t>0</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6FA72A" w14:textId="21918FA6" w:rsidR="00E91293" w:rsidRPr="000C6821" w:rsidRDefault="00632C6B" w:rsidP="00E91293">
            <w:pPr>
              <w:rPr>
                <w:rFonts w:ascii="Arial" w:hAnsi="Arial" w:cs="Arial"/>
                <w:sz w:val="16"/>
                <w:szCs w:val="16"/>
                <w:lang w:val="es-BO"/>
              </w:rPr>
            </w:pPr>
            <w:r>
              <w:rPr>
                <w:rFonts w:ascii="Arial" w:hAnsi="Arial" w:cs="Arial"/>
                <w:sz w:val="16"/>
                <w:szCs w:val="16"/>
                <w:lang w:val="es-BO"/>
              </w:rPr>
              <w:t>7</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CD6C4" w14:textId="6840A606" w:rsidR="00E91293" w:rsidRPr="000C6821" w:rsidRDefault="00632C6B" w:rsidP="00E91293">
            <w:pPr>
              <w:rPr>
                <w:rFonts w:ascii="Arial" w:hAnsi="Arial" w:cs="Arial"/>
                <w:sz w:val="16"/>
                <w:szCs w:val="16"/>
                <w:lang w:val="es-BO"/>
              </w:rPr>
            </w:pPr>
            <w:r>
              <w:rPr>
                <w:rFonts w:ascii="Arial" w:hAnsi="Arial" w:cs="Arial"/>
                <w:sz w:val="16"/>
                <w:szCs w:val="16"/>
                <w:lang w:val="es-BO"/>
              </w:rPr>
              <w:t>3</w:t>
            </w:r>
          </w:p>
        </w:tc>
        <w:tc>
          <w:tcPr>
            <w:tcW w:w="273" w:type="dxa"/>
            <w:tcBorders>
              <w:left w:val="single" w:sz="4" w:space="0" w:color="auto"/>
              <w:right w:val="single" w:sz="4" w:space="0" w:color="auto"/>
            </w:tcBorders>
            <w:shd w:val="clear" w:color="auto" w:fill="auto"/>
          </w:tcPr>
          <w:p w14:paraId="5677F53E" w14:textId="25B1B4E1"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35C5" w14:textId="68B0900A" w:rsidR="00E91293" w:rsidRPr="000C6821" w:rsidRDefault="00F5751C" w:rsidP="00E91293">
            <w:pPr>
              <w:rPr>
                <w:rFonts w:ascii="Arial" w:hAnsi="Arial" w:cs="Arial"/>
                <w:sz w:val="16"/>
                <w:szCs w:val="16"/>
                <w:lang w:val="es-BO"/>
              </w:rPr>
            </w:pPr>
            <w:r>
              <w:rPr>
                <w:rFonts w:ascii="Arial" w:hAnsi="Arial" w:cs="Arial"/>
                <w:sz w:val="16"/>
                <w:szCs w:val="16"/>
                <w:lang w:val="es-BO"/>
              </w:rPr>
              <w:t>2</w:t>
            </w:r>
          </w:p>
        </w:tc>
        <w:tc>
          <w:tcPr>
            <w:tcW w:w="273" w:type="dxa"/>
            <w:tcBorders>
              <w:left w:val="single" w:sz="4" w:space="0" w:color="auto"/>
              <w:right w:val="single" w:sz="4" w:space="0" w:color="auto"/>
            </w:tcBorders>
            <w:shd w:val="clear" w:color="auto" w:fill="auto"/>
          </w:tcPr>
          <w:p w14:paraId="7D03B622" w14:textId="6240DE3E"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6F21F4" w14:textId="1EE2C210" w:rsidR="00E91293" w:rsidRPr="000C6821" w:rsidRDefault="00632C6B" w:rsidP="00E91293">
            <w:pPr>
              <w:rPr>
                <w:rFonts w:ascii="Arial" w:hAnsi="Arial" w:cs="Arial"/>
                <w:sz w:val="16"/>
                <w:szCs w:val="16"/>
                <w:lang w:val="es-BO"/>
              </w:rPr>
            </w:pPr>
            <w:r>
              <w:rPr>
                <w:rFonts w:ascii="Arial" w:hAnsi="Arial" w:cs="Arial"/>
                <w:sz w:val="16"/>
                <w:szCs w:val="16"/>
                <w:lang w:val="es-BO"/>
              </w:rPr>
              <w:t>1</w:t>
            </w:r>
          </w:p>
        </w:tc>
        <w:tc>
          <w:tcPr>
            <w:tcW w:w="818" w:type="dxa"/>
            <w:gridSpan w:val="3"/>
            <w:tcBorders>
              <w:left w:val="single" w:sz="4" w:space="0" w:color="auto"/>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001EF153" w:rsidR="00E91293" w:rsidRPr="000C6821" w:rsidRDefault="00D5011E" w:rsidP="00E91293">
            <w:pPr>
              <w:rPr>
                <w:rFonts w:ascii="Arial" w:hAnsi="Arial" w:cs="Arial"/>
                <w:sz w:val="16"/>
                <w:szCs w:val="16"/>
                <w:lang w:val="es-BO"/>
              </w:rPr>
            </w:pPr>
            <w:r>
              <w:rPr>
                <w:rFonts w:ascii="Arial" w:hAnsi="Arial" w:cs="Arial"/>
                <w:sz w:val="16"/>
                <w:szCs w:val="16"/>
                <w:lang w:val="es-BO"/>
              </w:rPr>
              <w:t>2022</w:t>
            </w:r>
          </w:p>
        </w:tc>
        <w:tc>
          <w:tcPr>
            <w:tcW w:w="272" w:type="dxa"/>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632C6B" w:rsidRPr="000C6821" w14:paraId="605E24A1" w14:textId="77777777" w:rsidTr="00BD1E7F">
        <w:trPr>
          <w:trHeight w:val="45"/>
          <w:jc w:val="center"/>
        </w:trPr>
        <w:tc>
          <w:tcPr>
            <w:tcW w:w="1916"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2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281" w:type="dxa"/>
            <w:tcBorders>
              <w:bottom w:val="single" w:sz="4" w:space="0" w:color="auto"/>
            </w:tcBorders>
            <w:shd w:val="clear" w:color="auto" w:fill="auto"/>
          </w:tcPr>
          <w:p w14:paraId="155B077B" w14:textId="77777777" w:rsidR="00E91293" w:rsidRPr="000C6821" w:rsidRDefault="00E91293" w:rsidP="00E91293">
            <w:pPr>
              <w:rPr>
                <w:rFonts w:ascii="Arial" w:hAnsi="Arial" w:cs="Arial"/>
                <w:sz w:val="6"/>
                <w:szCs w:val="6"/>
                <w:lang w:val="es-BO"/>
              </w:rPr>
            </w:pPr>
          </w:p>
        </w:tc>
        <w:tc>
          <w:tcPr>
            <w:tcW w:w="282" w:type="dxa"/>
            <w:gridSpan w:val="2"/>
            <w:tcBorders>
              <w:bottom w:val="single" w:sz="4" w:space="0" w:color="auto"/>
            </w:tcBorders>
            <w:shd w:val="clear" w:color="auto" w:fill="auto"/>
          </w:tcPr>
          <w:p w14:paraId="603AC090"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8FA4E12"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4591E8BF"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099AC9EC" w14:textId="77777777" w:rsidR="00E91293" w:rsidRPr="000C6821" w:rsidRDefault="00E91293" w:rsidP="00E91293">
            <w:pPr>
              <w:rPr>
                <w:rFonts w:ascii="Arial" w:hAnsi="Arial" w:cs="Arial"/>
                <w:sz w:val="6"/>
                <w:szCs w:val="6"/>
                <w:lang w:val="es-BO"/>
              </w:rPr>
            </w:pPr>
          </w:p>
        </w:tc>
        <w:tc>
          <w:tcPr>
            <w:tcW w:w="279" w:type="dxa"/>
            <w:tcBorders>
              <w:bottom w:val="single" w:sz="4" w:space="0" w:color="auto"/>
            </w:tcBorders>
            <w:shd w:val="clear" w:color="auto" w:fill="auto"/>
          </w:tcPr>
          <w:p w14:paraId="124110BE"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652C10BA"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668AA940"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708BFBD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549C0D9"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397818FA"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F6307F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5362E3B"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A98658D"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BD1E7F">
        <w:trPr>
          <w:trHeight w:val="45"/>
          <w:jc w:val="center"/>
        </w:trPr>
        <w:tc>
          <w:tcPr>
            <w:tcW w:w="1916"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7717"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132E2267" w:rsidR="00E91293" w:rsidRPr="00A33690" w:rsidRDefault="00BD1E7F" w:rsidP="00632C6B">
            <w:pPr>
              <w:tabs>
                <w:tab w:val="left" w:pos="1634"/>
              </w:tabs>
              <w:rPr>
                <w:rFonts w:ascii="Arial" w:hAnsi="Arial" w:cs="Arial"/>
                <w:b/>
                <w:lang w:val="es-BO"/>
              </w:rPr>
            </w:pPr>
            <w:r w:rsidRPr="00A33690">
              <w:rPr>
                <w:rFonts w:ascii="Arial" w:hAnsi="Arial" w:cs="Arial"/>
                <w:b/>
                <w:lang w:val="es-BO"/>
              </w:rPr>
              <w:t>ADQUISICION DE ACEITE MULTIGRADO PARA SISTEMAS AISLADOS DE LA REGIONAL COBIJA - GESTION 2022</w:t>
            </w:r>
            <w:r w:rsidR="00632C6B">
              <w:rPr>
                <w:rFonts w:ascii="Arial" w:hAnsi="Arial" w:cs="Arial"/>
                <w:b/>
                <w:lang w:val="es-BO"/>
              </w:rPr>
              <w:t xml:space="preserve">    </w:t>
            </w:r>
          </w:p>
        </w:tc>
        <w:tc>
          <w:tcPr>
            <w:tcW w:w="272" w:type="dxa"/>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632C6B" w:rsidRPr="000C6821" w14:paraId="76348393" w14:textId="77777777" w:rsidTr="00BD1E7F">
        <w:trPr>
          <w:trHeight w:val="45"/>
          <w:jc w:val="center"/>
        </w:trPr>
        <w:tc>
          <w:tcPr>
            <w:tcW w:w="1916"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bottom w:val="single" w:sz="4" w:space="0" w:color="auto"/>
            </w:tcBorders>
            <w:shd w:val="clear" w:color="auto" w:fill="auto"/>
          </w:tcPr>
          <w:p w14:paraId="6A58FAD0"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0C6821" w:rsidRDefault="00E91293" w:rsidP="00E91293">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0C6821" w:rsidRDefault="00E91293" w:rsidP="00E91293">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0C6821" w:rsidRDefault="00E91293" w:rsidP="00E91293">
            <w:pPr>
              <w:rPr>
                <w:rFonts w:ascii="Arial" w:hAnsi="Arial" w:cs="Arial"/>
                <w:sz w:val="6"/>
                <w:szCs w:val="6"/>
                <w:lang w:val="es-BO"/>
              </w:rPr>
            </w:pPr>
          </w:p>
        </w:tc>
        <w:tc>
          <w:tcPr>
            <w:tcW w:w="279" w:type="dxa"/>
            <w:tcBorders>
              <w:top w:val="single" w:sz="4" w:space="0" w:color="auto"/>
            </w:tcBorders>
            <w:shd w:val="clear" w:color="auto" w:fill="auto"/>
          </w:tcPr>
          <w:p w14:paraId="70E9473F" w14:textId="77777777" w:rsidR="00E91293" w:rsidRPr="000C6821" w:rsidRDefault="00E91293" w:rsidP="00E91293">
            <w:pPr>
              <w:rPr>
                <w:rFonts w:ascii="Arial" w:hAnsi="Arial" w:cs="Arial"/>
                <w:sz w:val="6"/>
                <w:szCs w:val="6"/>
                <w:lang w:val="es-BO"/>
              </w:rPr>
            </w:pPr>
          </w:p>
        </w:tc>
        <w:tc>
          <w:tcPr>
            <w:tcW w:w="277" w:type="dxa"/>
            <w:tcBorders>
              <w:top w:val="single" w:sz="4" w:space="0" w:color="auto"/>
            </w:tcBorders>
            <w:shd w:val="clear" w:color="auto" w:fill="auto"/>
          </w:tcPr>
          <w:p w14:paraId="405F2769" w14:textId="77777777" w:rsidR="00E91293" w:rsidRPr="000C6821" w:rsidRDefault="00E91293" w:rsidP="00E91293">
            <w:pPr>
              <w:rPr>
                <w:rFonts w:ascii="Arial" w:hAnsi="Arial" w:cs="Arial"/>
                <w:sz w:val="6"/>
                <w:szCs w:val="6"/>
                <w:lang w:val="es-BO"/>
              </w:rPr>
            </w:pPr>
          </w:p>
        </w:tc>
        <w:tc>
          <w:tcPr>
            <w:tcW w:w="275" w:type="dxa"/>
            <w:tcBorders>
              <w:top w:val="single" w:sz="4" w:space="0" w:color="auto"/>
            </w:tcBorders>
            <w:shd w:val="clear" w:color="auto" w:fill="auto"/>
          </w:tcPr>
          <w:p w14:paraId="1D77B3CC" w14:textId="77777777" w:rsidR="00E91293" w:rsidRPr="000C6821" w:rsidRDefault="00E91293" w:rsidP="00E91293">
            <w:pPr>
              <w:rPr>
                <w:rFonts w:ascii="Arial" w:hAnsi="Arial" w:cs="Arial"/>
                <w:sz w:val="6"/>
                <w:szCs w:val="6"/>
                <w:lang w:val="es-BO"/>
              </w:rPr>
            </w:pPr>
          </w:p>
        </w:tc>
        <w:tc>
          <w:tcPr>
            <w:tcW w:w="275" w:type="dxa"/>
            <w:tcBorders>
              <w:top w:val="single" w:sz="4" w:space="0" w:color="auto"/>
            </w:tcBorders>
            <w:shd w:val="clear" w:color="auto" w:fill="auto"/>
          </w:tcPr>
          <w:p w14:paraId="14396BFC"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79F051F9"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1385BCD7"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CAA2F7E"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77ECAEC4"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4DF985AC"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73" w:type="dxa"/>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D5011E">
        <w:trPr>
          <w:trHeight w:val="45"/>
          <w:jc w:val="center"/>
        </w:trPr>
        <w:tc>
          <w:tcPr>
            <w:tcW w:w="1916"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71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279" w:type="dxa"/>
            <w:tcBorders>
              <w:left w:val="single" w:sz="4" w:space="0" w:color="auto"/>
            </w:tcBorders>
          </w:tcPr>
          <w:p w14:paraId="03379DA9" w14:textId="77777777" w:rsidR="00E91293" w:rsidRPr="000C6821" w:rsidRDefault="00E91293" w:rsidP="00E91293">
            <w:pPr>
              <w:rPr>
                <w:rFonts w:ascii="Arial" w:hAnsi="Arial" w:cs="Arial"/>
                <w:sz w:val="16"/>
                <w:szCs w:val="16"/>
                <w:lang w:val="es-BO"/>
              </w:rPr>
            </w:pPr>
          </w:p>
        </w:tc>
        <w:tc>
          <w:tcPr>
            <w:tcW w:w="4094" w:type="dxa"/>
            <w:gridSpan w:val="15"/>
            <w:tcBorders>
              <w:right w:val="single" w:sz="4" w:space="0" w:color="auto"/>
            </w:tcBorders>
          </w:tcPr>
          <w:p w14:paraId="07A81C2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74D1A7A" w14:textId="5EEAF9FB" w:rsidR="00E91293" w:rsidRPr="00D5011E" w:rsidRDefault="00BD1E7F" w:rsidP="00D5011E">
            <w:pPr>
              <w:rPr>
                <w:rFonts w:ascii="Arial" w:hAnsi="Arial" w:cs="Arial"/>
                <w:sz w:val="14"/>
                <w:szCs w:val="14"/>
                <w:lang w:val="es-BO"/>
              </w:rPr>
            </w:pPr>
            <w:r w:rsidRPr="00D5011E">
              <w:rPr>
                <w:rFonts w:ascii="Arial" w:hAnsi="Arial" w:cs="Arial"/>
                <w:sz w:val="14"/>
                <w:szCs w:val="14"/>
                <w:lang w:val="es-BO"/>
              </w:rPr>
              <w:t>ENDE-LP-202</w:t>
            </w:r>
            <w:r w:rsidR="00D5011E">
              <w:rPr>
                <w:rFonts w:ascii="Arial" w:hAnsi="Arial" w:cs="Arial"/>
                <w:sz w:val="14"/>
                <w:szCs w:val="14"/>
                <w:lang w:val="es-BO"/>
              </w:rPr>
              <w:t>2</w:t>
            </w:r>
            <w:r w:rsidRPr="00D5011E">
              <w:rPr>
                <w:rFonts w:ascii="Arial" w:hAnsi="Arial" w:cs="Arial"/>
                <w:sz w:val="14"/>
                <w:szCs w:val="14"/>
                <w:lang w:val="es-BO"/>
              </w:rPr>
              <w:t>-001</w:t>
            </w:r>
          </w:p>
        </w:tc>
        <w:tc>
          <w:tcPr>
            <w:tcW w:w="272" w:type="dxa"/>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632C6B" w:rsidRPr="000C6821" w14:paraId="351F2FC0" w14:textId="77777777" w:rsidTr="00BD1E7F">
        <w:trPr>
          <w:trHeight w:val="45"/>
          <w:jc w:val="center"/>
        </w:trPr>
        <w:tc>
          <w:tcPr>
            <w:tcW w:w="1916"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2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281" w:type="dxa"/>
            <w:tcBorders>
              <w:top w:val="single" w:sz="4" w:space="0" w:color="auto"/>
            </w:tcBorders>
            <w:shd w:val="clear" w:color="auto" w:fill="auto"/>
          </w:tcPr>
          <w:p w14:paraId="651F2B61"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tcBorders>
            <w:shd w:val="clear" w:color="auto" w:fill="auto"/>
          </w:tcPr>
          <w:p w14:paraId="77D00A04" w14:textId="77777777" w:rsidR="00E91293" w:rsidRPr="000C6821" w:rsidRDefault="00E91293" w:rsidP="00E91293">
            <w:pPr>
              <w:rPr>
                <w:rFonts w:ascii="Arial" w:hAnsi="Arial" w:cs="Arial"/>
                <w:sz w:val="6"/>
                <w:szCs w:val="6"/>
                <w:lang w:val="es-BO"/>
              </w:rPr>
            </w:pPr>
          </w:p>
        </w:tc>
        <w:tc>
          <w:tcPr>
            <w:tcW w:w="272" w:type="dxa"/>
            <w:tcBorders>
              <w:top w:val="single" w:sz="4" w:space="0" w:color="auto"/>
            </w:tcBorders>
            <w:shd w:val="clear" w:color="auto" w:fill="auto"/>
          </w:tcPr>
          <w:p w14:paraId="031D3D3C" w14:textId="77777777" w:rsidR="00E91293" w:rsidRPr="000C6821" w:rsidRDefault="00E91293" w:rsidP="00E91293">
            <w:pPr>
              <w:rPr>
                <w:rFonts w:ascii="Arial" w:hAnsi="Arial" w:cs="Arial"/>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0C6821" w:rsidRDefault="00E91293" w:rsidP="00E91293">
            <w:pPr>
              <w:rPr>
                <w:rFonts w:ascii="Arial" w:hAnsi="Arial" w:cs="Arial"/>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0C6821" w:rsidRDefault="00E91293" w:rsidP="00E91293">
            <w:pPr>
              <w:rPr>
                <w:rFonts w:ascii="Arial" w:hAnsi="Arial" w:cs="Arial"/>
                <w:sz w:val="6"/>
                <w:szCs w:val="6"/>
                <w:lang w:val="es-BO"/>
              </w:rPr>
            </w:pPr>
          </w:p>
        </w:tc>
        <w:tc>
          <w:tcPr>
            <w:tcW w:w="279" w:type="dxa"/>
            <w:tcBorders>
              <w:bottom w:val="single" w:sz="4" w:space="0" w:color="auto"/>
            </w:tcBorders>
            <w:shd w:val="clear" w:color="auto" w:fill="auto"/>
          </w:tcPr>
          <w:p w14:paraId="0D155125" w14:textId="77777777" w:rsidR="00E91293" w:rsidRPr="000C6821" w:rsidRDefault="00E91293" w:rsidP="00E91293">
            <w:pPr>
              <w:rPr>
                <w:rFonts w:ascii="Arial" w:hAnsi="Arial" w:cs="Arial"/>
                <w:sz w:val="6"/>
                <w:szCs w:val="6"/>
                <w:lang w:val="es-BO"/>
              </w:rPr>
            </w:pPr>
          </w:p>
        </w:tc>
        <w:tc>
          <w:tcPr>
            <w:tcW w:w="277" w:type="dxa"/>
            <w:tcBorders>
              <w:bottom w:val="single" w:sz="4" w:space="0" w:color="auto"/>
            </w:tcBorders>
            <w:shd w:val="clear" w:color="auto" w:fill="auto"/>
          </w:tcPr>
          <w:p w14:paraId="05D6BDE7"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1A400902" w14:textId="77777777" w:rsidR="00E91293" w:rsidRPr="000C6821" w:rsidRDefault="00E91293" w:rsidP="00E91293">
            <w:pPr>
              <w:rPr>
                <w:rFonts w:ascii="Arial" w:hAnsi="Arial" w:cs="Arial"/>
                <w:sz w:val="6"/>
                <w:szCs w:val="6"/>
                <w:lang w:val="es-BO"/>
              </w:rPr>
            </w:pPr>
          </w:p>
        </w:tc>
        <w:tc>
          <w:tcPr>
            <w:tcW w:w="275" w:type="dxa"/>
            <w:tcBorders>
              <w:bottom w:val="single" w:sz="4" w:space="0" w:color="auto"/>
            </w:tcBorders>
            <w:shd w:val="clear" w:color="auto" w:fill="auto"/>
          </w:tcPr>
          <w:p w14:paraId="25A64D26"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77EA5FDA"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56C1F1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FF26B2F"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206C736"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91533FC"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273"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72"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BD1E7F">
        <w:trPr>
          <w:jc w:val="center"/>
        </w:trPr>
        <w:tc>
          <w:tcPr>
            <w:tcW w:w="1916"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7717"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2AE69D" w14:textId="0E51D531" w:rsidR="00E91293" w:rsidRPr="000C6821" w:rsidRDefault="00D5011E" w:rsidP="0067514A">
            <w:pPr>
              <w:rPr>
                <w:rFonts w:ascii="Arial" w:hAnsi="Arial" w:cs="Arial"/>
                <w:sz w:val="16"/>
                <w:szCs w:val="16"/>
                <w:lang w:val="es-BO"/>
              </w:rPr>
            </w:pPr>
            <w:r w:rsidRPr="00D5011E">
              <w:rPr>
                <w:rFonts w:ascii="Arial" w:hAnsi="Arial" w:cs="Arial"/>
                <w:i/>
                <w:sz w:val="16"/>
                <w:szCs w:val="16"/>
                <w:lang w:val="es-BO"/>
              </w:rPr>
              <w:t>2.539.170,00 (Dos millones quinientos treinta y nueve mil ciento setenta 00/100 Bolivianos</w:t>
            </w:r>
            <w:r w:rsidR="0067514A">
              <w:rPr>
                <w:rFonts w:ascii="Arial" w:hAnsi="Arial" w:cs="Arial"/>
                <w:i/>
                <w:sz w:val="16"/>
                <w:szCs w:val="16"/>
                <w:lang w:val="es-BO"/>
              </w:rPr>
              <w:t>)</w:t>
            </w:r>
          </w:p>
        </w:tc>
        <w:tc>
          <w:tcPr>
            <w:tcW w:w="272" w:type="dxa"/>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BD1E7F">
        <w:trPr>
          <w:jc w:val="center"/>
        </w:trPr>
        <w:tc>
          <w:tcPr>
            <w:tcW w:w="1916"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7717" w:type="dxa"/>
            <w:gridSpan w:val="29"/>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0C6821" w:rsidRDefault="00E91293" w:rsidP="00E91293">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632C6B" w:rsidRPr="000C6821" w14:paraId="560DC823"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5EC66737"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7C7286CA"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50A9DD1B"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1F943A0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4835452"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0D469A98"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68A573A9" w14:textId="77777777" w:rsidR="00E91293" w:rsidRPr="000C6821" w:rsidRDefault="00E91293" w:rsidP="00E91293">
            <w:pPr>
              <w:rPr>
                <w:rFonts w:ascii="Arial" w:hAnsi="Arial" w:cs="Arial"/>
                <w:sz w:val="8"/>
                <w:szCs w:val="8"/>
                <w:lang w:val="es-BO"/>
              </w:rPr>
            </w:pPr>
          </w:p>
        </w:tc>
        <w:tc>
          <w:tcPr>
            <w:tcW w:w="279" w:type="dxa"/>
            <w:tcBorders>
              <w:top w:val="single" w:sz="4" w:space="0" w:color="auto"/>
            </w:tcBorders>
            <w:shd w:val="clear" w:color="auto" w:fill="auto"/>
          </w:tcPr>
          <w:p w14:paraId="2E530E4F"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4358C677"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3FC28DEF"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25CBE75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1A769C1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34F13F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1BBED7D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036BCB9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96D5FCD"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4012B6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BEB6995"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213E5E6F"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70B991FA"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1A2212DE"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4" w:space="0" w:color="auto"/>
            </w:tcBorders>
            <w:shd w:val="clear" w:color="auto" w:fill="auto"/>
          </w:tcPr>
          <w:p w14:paraId="283A899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8BE4A5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6737B51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F2A1A80"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D478BB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CC80F45" w14:textId="77777777" w:rsidR="00E91293" w:rsidRPr="000C6821" w:rsidRDefault="00E91293" w:rsidP="00E91293">
            <w:pPr>
              <w:rPr>
                <w:rFonts w:ascii="Arial" w:hAnsi="Arial" w:cs="Arial"/>
                <w:sz w:val="8"/>
                <w:szCs w:val="8"/>
                <w:lang w:val="es-BO"/>
              </w:rPr>
            </w:pPr>
          </w:p>
        </w:tc>
        <w:tc>
          <w:tcPr>
            <w:tcW w:w="272" w:type="dxa"/>
            <w:shd w:val="clear" w:color="auto" w:fill="auto"/>
          </w:tcPr>
          <w:p w14:paraId="51FECCF7" w14:textId="77777777" w:rsidR="00E91293" w:rsidRPr="000C6821" w:rsidRDefault="00E91293" w:rsidP="00E91293">
            <w:pPr>
              <w:rPr>
                <w:rFonts w:ascii="Arial" w:hAnsi="Arial" w:cs="Arial"/>
                <w:sz w:val="8"/>
                <w:szCs w:val="8"/>
                <w:lang w:val="es-BO"/>
              </w:rPr>
            </w:pPr>
          </w:p>
        </w:tc>
        <w:tc>
          <w:tcPr>
            <w:tcW w:w="272" w:type="dxa"/>
            <w:shd w:val="clear" w:color="auto" w:fill="auto"/>
          </w:tcPr>
          <w:p w14:paraId="370A0629"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169B11FD" w14:textId="77777777" w:rsidR="00E91293" w:rsidRPr="000C6821" w:rsidRDefault="00E91293" w:rsidP="00E91293">
            <w:pPr>
              <w:rPr>
                <w:rFonts w:ascii="Arial" w:hAnsi="Arial" w:cs="Arial"/>
                <w:sz w:val="8"/>
                <w:szCs w:val="8"/>
                <w:lang w:val="es-BO"/>
              </w:rPr>
            </w:pPr>
          </w:p>
        </w:tc>
      </w:tr>
      <w:tr w:rsidR="00632C6B" w:rsidRPr="000C6821" w14:paraId="44039642"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69C3CD84"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B022E3" w14:textId="09D1CF0F"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1112" w:type="dxa"/>
            <w:gridSpan w:val="5"/>
            <w:tcBorders>
              <w:left w:val="single" w:sz="4" w:space="0" w:color="auto"/>
              <w:right w:val="single" w:sz="4" w:space="0" w:color="auto"/>
            </w:tcBorders>
          </w:tcPr>
          <w:p w14:paraId="5B372173"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B2173" w14:textId="77777777" w:rsidR="00E91293" w:rsidRPr="000C6821" w:rsidRDefault="00E91293" w:rsidP="00E91293">
            <w:pPr>
              <w:rPr>
                <w:rFonts w:ascii="Arial" w:hAnsi="Arial" w:cs="Arial"/>
                <w:sz w:val="16"/>
                <w:szCs w:val="2"/>
                <w:lang w:val="es-BO"/>
              </w:rPr>
            </w:pPr>
          </w:p>
        </w:tc>
        <w:tc>
          <w:tcPr>
            <w:tcW w:w="1379" w:type="dxa"/>
            <w:gridSpan w:val="5"/>
            <w:tcBorders>
              <w:left w:val="single" w:sz="4" w:space="0" w:color="auto"/>
            </w:tcBorders>
          </w:tcPr>
          <w:p w14:paraId="5F0F2F76"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177" w:type="dxa"/>
            <w:gridSpan w:val="8"/>
            <w:tcBorders>
              <w:right w:val="single" w:sz="4" w:space="0" w:color="auto"/>
            </w:tcBorders>
          </w:tcPr>
          <w:p w14:paraId="649CB747"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4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010D5" w14:textId="51011F2F" w:rsidR="00E91293" w:rsidRPr="000C6821" w:rsidRDefault="00BD1E7F" w:rsidP="00E91293">
            <w:pPr>
              <w:rPr>
                <w:rFonts w:ascii="Arial" w:hAnsi="Arial" w:cs="Arial"/>
                <w:sz w:val="16"/>
                <w:szCs w:val="2"/>
                <w:lang w:val="es-BO"/>
              </w:rPr>
            </w:pPr>
            <w:r>
              <w:rPr>
                <w:rFonts w:ascii="Arial" w:hAnsi="Arial" w:cs="Arial"/>
                <w:sz w:val="16"/>
                <w:szCs w:val="2"/>
                <w:lang w:val="es-BO"/>
              </w:rPr>
              <w:t>45</w:t>
            </w:r>
          </w:p>
        </w:tc>
        <w:tc>
          <w:tcPr>
            <w:tcW w:w="272" w:type="dxa"/>
            <w:tcBorders>
              <w:left w:val="single" w:sz="4" w:space="0" w:color="auto"/>
            </w:tcBorders>
          </w:tcPr>
          <w:p w14:paraId="2E02A6C1" w14:textId="77777777" w:rsidR="00E91293" w:rsidRPr="000C6821" w:rsidRDefault="00E91293" w:rsidP="00E91293">
            <w:pPr>
              <w:rPr>
                <w:rFonts w:ascii="Arial" w:hAnsi="Arial" w:cs="Arial"/>
                <w:sz w:val="16"/>
                <w:szCs w:val="2"/>
                <w:lang w:val="es-BO"/>
              </w:rPr>
            </w:pPr>
          </w:p>
        </w:tc>
        <w:tc>
          <w:tcPr>
            <w:tcW w:w="273" w:type="dxa"/>
          </w:tcPr>
          <w:p w14:paraId="36C3F8D4" w14:textId="77777777" w:rsidR="00E91293" w:rsidRPr="000C6821" w:rsidRDefault="00E91293" w:rsidP="00E91293">
            <w:pPr>
              <w:rPr>
                <w:rFonts w:ascii="Arial" w:hAnsi="Arial" w:cs="Arial"/>
                <w:sz w:val="16"/>
                <w:szCs w:val="2"/>
                <w:lang w:val="es-BO"/>
              </w:rPr>
            </w:pPr>
          </w:p>
        </w:tc>
        <w:tc>
          <w:tcPr>
            <w:tcW w:w="273" w:type="dxa"/>
          </w:tcPr>
          <w:p w14:paraId="172DB822" w14:textId="77777777" w:rsidR="00E91293" w:rsidRPr="000C6821" w:rsidRDefault="00E91293" w:rsidP="00E91293">
            <w:pPr>
              <w:rPr>
                <w:rFonts w:ascii="Arial" w:hAnsi="Arial" w:cs="Arial"/>
                <w:sz w:val="16"/>
                <w:szCs w:val="2"/>
                <w:lang w:val="es-BO"/>
              </w:rPr>
            </w:pPr>
          </w:p>
        </w:tc>
        <w:tc>
          <w:tcPr>
            <w:tcW w:w="272" w:type="dxa"/>
          </w:tcPr>
          <w:p w14:paraId="4FFD9F08" w14:textId="77777777" w:rsidR="00E91293" w:rsidRPr="000C6821" w:rsidRDefault="00E91293" w:rsidP="00E91293">
            <w:pPr>
              <w:rPr>
                <w:rFonts w:ascii="Arial" w:hAnsi="Arial" w:cs="Arial"/>
                <w:sz w:val="16"/>
                <w:szCs w:val="2"/>
                <w:lang w:val="es-BO"/>
              </w:rPr>
            </w:pPr>
          </w:p>
        </w:tc>
        <w:tc>
          <w:tcPr>
            <w:tcW w:w="272" w:type="dxa"/>
          </w:tcPr>
          <w:p w14:paraId="4FCAD5F7" w14:textId="77777777" w:rsidR="00E91293" w:rsidRPr="000C6821" w:rsidRDefault="00E91293" w:rsidP="00E91293">
            <w:pPr>
              <w:rPr>
                <w:rFonts w:ascii="Arial" w:hAnsi="Arial" w:cs="Arial"/>
                <w:sz w:val="16"/>
                <w:szCs w:val="2"/>
                <w:lang w:val="es-BO"/>
              </w:rPr>
            </w:pPr>
          </w:p>
        </w:tc>
        <w:tc>
          <w:tcPr>
            <w:tcW w:w="272" w:type="dxa"/>
          </w:tcPr>
          <w:p w14:paraId="337F3953" w14:textId="77777777" w:rsidR="00E91293" w:rsidRPr="000C6821" w:rsidRDefault="00E91293" w:rsidP="00E91293">
            <w:pPr>
              <w:rPr>
                <w:rFonts w:ascii="Arial" w:hAnsi="Arial" w:cs="Arial"/>
                <w:sz w:val="16"/>
                <w:szCs w:val="2"/>
                <w:lang w:val="es-BO"/>
              </w:rPr>
            </w:pPr>
          </w:p>
        </w:tc>
        <w:tc>
          <w:tcPr>
            <w:tcW w:w="272" w:type="dxa"/>
          </w:tcPr>
          <w:p w14:paraId="32C701C4"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179B832A" w14:textId="77777777" w:rsidR="00E91293" w:rsidRPr="000C6821" w:rsidRDefault="00E91293" w:rsidP="00E91293">
            <w:pPr>
              <w:rPr>
                <w:rFonts w:ascii="Arial" w:hAnsi="Arial" w:cs="Arial"/>
                <w:sz w:val="16"/>
                <w:szCs w:val="2"/>
                <w:lang w:val="es-BO"/>
              </w:rPr>
            </w:pPr>
          </w:p>
        </w:tc>
      </w:tr>
      <w:tr w:rsidR="00632C6B" w:rsidRPr="000C6821" w14:paraId="0229296C"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281" w:type="dxa"/>
            <w:shd w:val="clear" w:color="auto" w:fill="auto"/>
          </w:tcPr>
          <w:p w14:paraId="484439B1"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7C6614C3" w14:textId="77777777" w:rsidR="00E91293" w:rsidRPr="000C6821" w:rsidRDefault="00E91293" w:rsidP="00E91293">
            <w:pPr>
              <w:rPr>
                <w:rFonts w:ascii="Arial" w:hAnsi="Arial" w:cs="Arial"/>
                <w:sz w:val="8"/>
                <w:szCs w:val="8"/>
                <w:lang w:val="es-BO"/>
              </w:rPr>
            </w:pPr>
          </w:p>
        </w:tc>
        <w:tc>
          <w:tcPr>
            <w:tcW w:w="272" w:type="dxa"/>
            <w:shd w:val="clear" w:color="auto" w:fill="auto"/>
          </w:tcPr>
          <w:p w14:paraId="73377865" w14:textId="77777777" w:rsidR="00E91293" w:rsidRPr="000C6821" w:rsidRDefault="00E91293" w:rsidP="00E91293">
            <w:pPr>
              <w:rPr>
                <w:rFonts w:ascii="Arial" w:hAnsi="Arial" w:cs="Arial"/>
                <w:sz w:val="8"/>
                <w:szCs w:val="8"/>
                <w:lang w:val="es-BO"/>
              </w:rPr>
            </w:pPr>
          </w:p>
        </w:tc>
        <w:tc>
          <w:tcPr>
            <w:tcW w:w="277" w:type="dxa"/>
            <w:shd w:val="clear" w:color="auto" w:fill="auto"/>
          </w:tcPr>
          <w:p w14:paraId="3212A8C3" w14:textId="77777777" w:rsidR="00E91293" w:rsidRPr="000C6821" w:rsidRDefault="00E91293" w:rsidP="00E91293">
            <w:pPr>
              <w:rPr>
                <w:rFonts w:ascii="Arial" w:hAnsi="Arial" w:cs="Arial"/>
                <w:sz w:val="8"/>
                <w:szCs w:val="8"/>
                <w:lang w:val="es-BO"/>
              </w:rPr>
            </w:pPr>
          </w:p>
        </w:tc>
        <w:tc>
          <w:tcPr>
            <w:tcW w:w="275" w:type="dxa"/>
            <w:shd w:val="clear" w:color="auto" w:fill="auto"/>
          </w:tcPr>
          <w:p w14:paraId="10E1143D" w14:textId="77777777" w:rsidR="00E91293" w:rsidRPr="000C6821" w:rsidRDefault="00E91293" w:rsidP="00E91293">
            <w:pPr>
              <w:rPr>
                <w:rFonts w:ascii="Arial" w:hAnsi="Arial" w:cs="Arial"/>
                <w:sz w:val="8"/>
                <w:szCs w:val="8"/>
                <w:lang w:val="es-BO"/>
              </w:rPr>
            </w:pPr>
          </w:p>
        </w:tc>
        <w:tc>
          <w:tcPr>
            <w:tcW w:w="279" w:type="dxa"/>
            <w:shd w:val="clear" w:color="auto" w:fill="auto"/>
          </w:tcPr>
          <w:p w14:paraId="25D22202" w14:textId="77777777" w:rsidR="00E91293" w:rsidRPr="000C6821" w:rsidRDefault="00E91293" w:rsidP="00E91293">
            <w:pPr>
              <w:rPr>
                <w:rFonts w:ascii="Arial" w:hAnsi="Arial" w:cs="Arial"/>
                <w:sz w:val="8"/>
                <w:szCs w:val="8"/>
                <w:lang w:val="es-BO"/>
              </w:rPr>
            </w:pPr>
          </w:p>
        </w:tc>
        <w:tc>
          <w:tcPr>
            <w:tcW w:w="277" w:type="dxa"/>
            <w:shd w:val="clear" w:color="auto" w:fill="auto"/>
          </w:tcPr>
          <w:p w14:paraId="096F62E6" w14:textId="77777777" w:rsidR="00E91293" w:rsidRPr="000C6821" w:rsidRDefault="00E91293" w:rsidP="00E91293">
            <w:pPr>
              <w:rPr>
                <w:rFonts w:ascii="Arial" w:hAnsi="Arial" w:cs="Arial"/>
                <w:sz w:val="8"/>
                <w:szCs w:val="8"/>
                <w:lang w:val="es-BO"/>
              </w:rPr>
            </w:pPr>
          </w:p>
        </w:tc>
        <w:tc>
          <w:tcPr>
            <w:tcW w:w="275" w:type="dxa"/>
            <w:shd w:val="clear" w:color="auto" w:fill="auto"/>
          </w:tcPr>
          <w:p w14:paraId="1131BF90" w14:textId="77777777" w:rsidR="00E91293" w:rsidRPr="000C6821" w:rsidRDefault="00E91293" w:rsidP="00E91293">
            <w:pPr>
              <w:rPr>
                <w:rFonts w:ascii="Arial" w:hAnsi="Arial" w:cs="Arial"/>
                <w:sz w:val="8"/>
                <w:szCs w:val="8"/>
                <w:lang w:val="es-BO"/>
              </w:rPr>
            </w:pPr>
          </w:p>
        </w:tc>
        <w:tc>
          <w:tcPr>
            <w:tcW w:w="275" w:type="dxa"/>
            <w:tcBorders>
              <w:bottom w:val="single" w:sz="4" w:space="0" w:color="auto"/>
            </w:tcBorders>
            <w:shd w:val="clear" w:color="auto" w:fill="auto"/>
          </w:tcPr>
          <w:p w14:paraId="3C8EBF05" w14:textId="77777777" w:rsidR="00E91293" w:rsidRPr="000C6821" w:rsidRDefault="00E91293" w:rsidP="00E91293">
            <w:pPr>
              <w:rPr>
                <w:rFonts w:ascii="Arial" w:hAnsi="Arial" w:cs="Arial"/>
                <w:sz w:val="8"/>
                <w:szCs w:val="8"/>
                <w:lang w:val="es-BO"/>
              </w:rPr>
            </w:pPr>
          </w:p>
        </w:tc>
        <w:tc>
          <w:tcPr>
            <w:tcW w:w="273" w:type="dxa"/>
            <w:shd w:val="clear" w:color="auto" w:fill="auto"/>
          </w:tcPr>
          <w:p w14:paraId="4B42F623" w14:textId="77777777" w:rsidR="00E91293" w:rsidRPr="000C6821" w:rsidRDefault="00E91293" w:rsidP="00E91293">
            <w:pPr>
              <w:rPr>
                <w:rFonts w:ascii="Arial" w:hAnsi="Arial" w:cs="Arial"/>
                <w:sz w:val="8"/>
                <w:szCs w:val="8"/>
                <w:lang w:val="es-BO"/>
              </w:rPr>
            </w:pPr>
          </w:p>
        </w:tc>
        <w:tc>
          <w:tcPr>
            <w:tcW w:w="272" w:type="dxa"/>
            <w:shd w:val="clear" w:color="auto" w:fill="auto"/>
          </w:tcPr>
          <w:p w14:paraId="62E975F4" w14:textId="77777777" w:rsidR="00E91293" w:rsidRPr="000C6821" w:rsidRDefault="00E91293" w:rsidP="00E91293">
            <w:pPr>
              <w:rPr>
                <w:rFonts w:ascii="Arial" w:hAnsi="Arial" w:cs="Arial"/>
                <w:sz w:val="8"/>
                <w:szCs w:val="8"/>
                <w:lang w:val="es-BO"/>
              </w:rPr>
            </w:pPr>
          </w:p>
        </w:tc>
        <w:tc>
          <w:tcPr>
            <w:tcW w:w="272" w:type="dxa"/>
            <w:shd w:val="clear" w:color="auto" w:fill="auto"/>
          </w:tcPr>
          <w:p w14:paraId="315EF84B" w14:textId="77777777" w:rsidR="00E91293" w:rsidRPr="000C6821" w:rsidRDefault="00E91293" w:rsidP="00E91293">
            <w:pPr>
              <w:rPr>
                <w:rFonts w:ascii="Arial" w:hAnsi="Arial" w:cs="Arial"/>
                <w:sz w:val="8"/>
                <w:szCs w:val="8"/>
                <w:lang w:val="es-BO"/>
              </w:rPr>
            </w:pPr>
          </w:p>
        </w:tc>
        <w:tc>
          <w:tcPr>
            <w:tcW w:w="272" w:type="dxa"/>
            <w:shd w:val="clear" w:color="auto" w:fill="auto"/>
          </w:tcPr>
          <w:p w14:paraId="2368293E" w14:textId="77777777" w:rsidR="00E91293" w:rsidRPr="000C6821" w:rsidRDefault="00E91293" w:rsidP="00E91293">
            <w:pPr>
              <w:rPr>
                <w:rFonts w:ascii="Arial" w:hAnsi="Arial" w:cs="Arial"/>
                <w:sz w:val="8"/>
                <w:szCs w:val="8"/>
                <w:lang w:val="es-BO"/>
              </w:rPr>
            </w:pPr>
          </w:p>
        </w:tc>
        <w:tc>
          <w:tcPr>
            <w:tcW w:w="272" w:type="dxa"/>
            <w:shd w:val="clear" w:color="auto" w:fill="auto"/>
          </w:tcPr>
          <w:p w14:paraId="6E02FAC0" w14:textId="77777777" w:rsidR="00E91293" w:rsidRPr="000C6821" w:rsidRDefault="00E91293" w:rsidP="00E91293">
            <w:pPr>
              <w:rPr>
                <w:rFonts w:ascii="Arial" w:hAnsi="Arial" w:cs="Arial"/>
                <w:sz w:val="8"/>
                <w:szCs w:val="8"/>
                <w:lang w:val="es-BO"/>
              </w:rPr>
            </w:pPr>
          </w:p>
        </w:tc>
        <w:tc>
          <w:tcPr>
            <w:tcW w:w="272" w:type="dxa"/>
            <w:shd w:val="clear" w:color="auto" w:fill="auto"/>
          </w:tcPr>
          <w:p w14:paraId="035A7FAE" w14:textId="77777777" w:rsidR="00E91293" w:rsidRPr="000C6821" w:rsidRDefault="00E91293" w:rsidP="00E91293">
            <w:pPr>
              <w:rPr>
                <w:rFonts w:ascii="Arial" w:hAnsi="Arial" w:cs="Arial"/>
                <w:sz w:val="8"/>
                <w:szCs w:val="8"/>
                <w:lang w:val="es-BO"/>
              </w:rPr>
            </w:pPr>
          </w:p>
        </w:tc>
        <w:tc>
          <w:tcPr>
            <w:tcW w:w="272"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72"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73"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72"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73" w:type="dxa"/>
            <w:shd w:val="clear" w:color="auto" w:fill="auto"/>
          </w:tcPr>
          <w:p w14:paraId="20E0DB73" w14:textId="77777777" w:rsidR="00E91293" w:rsidRPr="000C6821" w:rsidRDefault="00E91293" w:rsidP="00E91293">
            <w:pPr>
              <w:rPr>
                <w:rFonts w:ascii="Arial" w:hAnsi="Arial" w:cs="Arial"/>
                <w:sz w:val="8"/>
                <w:szCs w:val="8"/>
                <w:lang w:val="es-BO"/>
              </w:rPr>
            </w:pPr>
          </w:p>
        </w:tc>
        <w:tc>
          <w:tcPr>
            <w:tcW w:w="272" w:type="dxa"/>
            <w:shd w:val="clear" w:color="auto" w:fill="auto"/>
          </w:tcPr>
          <w:p w14:paraId="6D4F99D3" w14:textId="77777777" w:rsidR="00E91293" w:rsidRPr="000C6821" w:rsidRDefault="00E91293" w:rsidP="00E91293">
            <w:pPr>
              <w:rPr>
                <w:rFonts w:ascii="Arial" w:hAnsi="Arial" w:cs="Arial"/>
                <w:sz w:val="8"/>
                <w:szCs w:val="8"/>
                <w:lang w:val="es-BO"/>
              </w:rPr>
            </w:pPr>
          </w:p>
        </w:tc>
        <w:tc>
          <w:tcPr>
            <w:tcW w:w="273"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273"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272"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72"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72"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72"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632C6B" w:rsidRPr="000C6821" w14:paraId="242F6568" w14:textId="77777777" w:rsidTr="00BD1E7F">
        <w:trPr>
          <w:jc w:val="center"/>
        </w:trPr>
        <w:tc>
          <w:tcPr>
            <w:tcW w:w="1916"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33161DE9"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2218" w:type="dxa"/>
            <w:gridSpan w:val="9"/>
            <w:tcBorders>
              <w:left w:val="single" w:sz="4" w:space="0" w:color="auto"/>
              <w:right w:val="single" w:sz="4" w:space="0" w:color="auto"/>
            </w:tcBorders>
          </w:tcPr>
          <w:p w14:paraId="2AF22A9B"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0C6821" w:rsidRDefault="00E91293" w:rsidP="00E91293">
            <w:pPr>
              <w:rPr>
                <w:rFonts w:ascii="Arial" w:hAnsi="Arial" w:cs="Arial"/>
                <w:sz w:val="16"/>
                <w:szCs w:val="2"/>
                <w:lang w:val="es-BO"/>
              </w:rPr>
            </w:pPr>
          </w:p>
        </w:tc>
        <w:tc>
          <w:tcPr>
            <w:tcW w:w="2722" w:type="dxa"/>
            <w:gridSpan w:val="10"/>
            <w:tcBorders>
              <w:left w:val="single" w:sz="4" w:space="0" w:color="auto"/>
            </w:tcBorders>
          </w:tcPr>
          <w:p w14:paraId="252BD0F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73" w:type="dxa"/>
          </w:tcPr>
          <w:p w14:paraId="1CFB70D7" w14:textId="77777777" w:rsidR="00E91293" w:rsidRPr="000C6821" w:rsidRDefault="00E91293" w:rsidP="00E91293">
            <w:pPr>
              <w:rPr>
                <w:rFonts w:ascii="Arial" w:hAnsi="Arial" w:cs="Arial"/>
                <w:sz w:val="16"/>
                <w:szCs w:val="2"/>
                <w:lang w:val="es-BO"/>
              </w:rPr>
            </w:pPr>
          </w:p>
        </w:tc>
        <w:tc>
          <w:tcPr>
            <w:tcW w:w="272" w:type="dxa"/>
          </w:tcPr>
          <w:p w14:paraId="75249FED" w14:textId="77777777" w:rsidR="00E91293" w:rsidRPr="000C6821" w:rsidRDefault="00E91293" w:rsidP="00E91293">
            <w:pPr>
              <w:rPr>
                <w:rFonts w:ascii="Arial" w:hAnsi="Arial" w:cs="Arial"/>
                <w:sz w:val="16"/>
                <w:szCs w:val="2"/>
                <w:lang w:val="es-BO"/>
              </w:rPr>
            </w:pPr>
          </w:p>
        </w:tc>
        <w:tc>
          <w:tcPr>
            <w:tcW w:w="273" w:type="dxa"/>
          </w:tcPr>
          <w:p w14:paraId="19182D4D" w14:textId="77777777" w:rsidR="00E91293" w:rsidRPr="000C6821" w:rsidRDefault="00E91293" w:rsidP="00E91293">
            <w:pPr>
              <w:rPr>
                <w:rFonts w:ascii="Arial" w:hAnsi="Arial" w:cs="Arial"/>
                <w:sz w:val="16"/>
                <w:szCs w:val="2"/>
                <w:lang w:val="es-BO"/>
              </w:rPr>
            </w:pPr>
          </w:p>
        </w:tc>
        <w:tc>
          <w:tcPr>
            <w:tcW w:w="273" w:type="dxa"/>
          </w:tcPr>
          <w:p w14:paraId="4F8EB385" w14:textId="77777777" w:rsidR="00E91293" w:rsidRPr="000C6821" w:rsidRDefault="00E91293" w:rsidP="00E91293">
            <w:pPr>
              <w:rPr>
                <w:rFonts w:ascii="Arial" w:hAnsi="Arial" w:cs="Arial"/>
                <w:sz w:val="16"/>
                <w:szCs w:val="2"/>
                <w:lang w:val="es-BO"/>
              </w:rPr>
            </w:pPr>
          </w:p>
        </w:tc>
        <w:tc>
          <w:tcPr>
            <w:tcW w:w="272" w:type="dxa"/>
          </w:tcPr>
          <w:p w14:paraId="3089D946" w14:textId="77777777" w:rsidR="00E91293" w:rsidRPr="000C6821" w:rsidRDefault="00E91293" w:rsidP="00E91293">
            <w:pPr>
              <w:rPr>
                <w:rFonts w:ascii="Arial" w:hAnsi="Arial" w:cs="Arial"/>
                <w:sz w:val="16"/>
                <w:szCs w:val="2"/>
                <w:lang w:val="es-BO"/>
              </w:rPr>
            </w:pPr>
          </w:p>
        </w:tc>
        <w:tc>
          <w:tcPr>
            <w:tcW w:w="272" w:type="dxa"/>
          </w:tcPr>
          <w:p w14:paraId="336111BF" w14:textId="77777777" w:rsidR="00E91293" w:rsidRPr="000C6821" w:rsidRDefault="00E91293" w:rsidP="00E91293">
            <w:pPr>
              <w:rPr>
                <w:rFonts w:ascii="Arial" w:hAnsi="Arial" w:cs="Arial"/>
                <w:sz w:val="16"/>
                <w:szCs w:val="2"/>
                <w:lang w:val="es-BO"/>
              </w:rPr>
            </w:pPr>
          </w:p>
        </w:tc>
        <w:tc>
          <w:tcPr>
            <w:tcW w:w="272" w:type="dxa"/>
          </w:tcPr>
          <w:p w14:paraId="2DF29285" w14:textId="77777777" w:rsidR="00E91293" w:rsidRPr="000C6821" w:rsidRDefault="00E91293" w:rsidP="00E91293">
            <w:pPr>
              <w:rPr>
                <w:rFonts w:ascii="Arial" w:hAnsi="Arial" w:cs="Arial"/>
                <w:sz w:val="16"/>
                <w:szCs w:val="2"/>
                <w:lang w:val="es-BO"/>
              </w:rPr>
            </w:pPr>
          </w:p>
        </w:tc>
        <w:tc>
          <w:tcPr>
            <w:tcW w:w="272" w:type="dxa"/>
          </w:tcPr>
          <w:p w14:paraId="4DEBD2C1"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632C6B" w:rsidRPr="000C6821" w14:paraId="7498AB25" w14:textId="77777777" w:rsidTr="00BD1E7F">
        <w:trPr>
          <w:jc w:val="center"/>
        </w:trPr>
        <w:tc>
          <w:tcPr>
            <w:tcW w:w="1916"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281" w:type="dxa"/>
          </w:tcPr>
          <w:p w14:paraId="5FAB652D" w14:textId="77777777" w:rsidR="00E91293" w:rsidRPr="000C6821" w:rsidRDefault="00E91293" w:rsidP="00E91293">
            <w:pPr>
              <w:rPr>
                <w:rFonts w:ascii="Arial" w:hAnsi="Arial" w:cs="Arial"/>
                <w:sz w:val="8"/>
                <w:szCs w:val="8"/>
                <w:lang w:val="es-BO"/>
              </w:rPr>
            </w:pPr>
          </w:p>
        </w:tc>
        <w:tc>
          <w:tcPr>
            <w:tcW w:w="282" w:type="dxa"/>
            <w:gridSpan w:val="2"/>
          </w:tcPr>
          <w:p w14:paraId="4D555FAA" w14:textId="77777777" w:rsidR="00E91293" w:rsidRPr="000C6821" w:rsidRDefault="00E91293" w:rsidP="00E91293">
            <w:pPr>
              <w:rPr>
                <w:rFonts w:ascii="Arial" w:hAnsi="Arial" w:cs="Arial"/>
                <w:sz w:val="8"/>
                <w:szCs w:val="8"/>
                <w:lang w:val="es-BO"/>
              </w:rPr>
            </w:pPr>
          </w:p>
        </w:tc>
        <w:tc>
          <w:tcPr>
            <w:tcW w:w="272" w:type="dxa"/>
          </w:tcPr>
          <w:p w14:paraId="5F43E14F" w14:textId="77777777" w:rsidR="00E91293" w:rsidRPr="000C6821" w:rsidRDefault="00E91293" w:rsidP="00E91293">
            <w:pPr>
              <w:rPr>
                <w:rFonts w:ascii="Arial" w:hAnsi="Arial" w:cs="Arial"/>
                <w:sz w:val="8"/>
                <w:szCs w:val="8"/>
                <w:lang w:val="es-BO"/>
              </w:rPr>
            </w:pPr>
          </w:p>
        </w:tc>
        <w:tc>
          <w:tcPr>
            <w:tcW w:w="277" w:type="dxa"/>
          </w:tcPr>
          <w:p w14:paraId="4A278AC3" w14:textId="77777777" w:rsidR="00E91293" w:rsidRPr="000C6821" w:rsidRDefault="00E91293" w:rsidP="00E91293">
            <w:pPr>
              <w:rPr>
                <w:rFonts w:ascii="Arial" w:hAnsi="Arial" w:cs="Arial"/>
                <w:sz w:val="8"/>
                <w:szCs w:val="8"/>
                <w:lang w:val="es-BO"/>
              </w:rPr>
            </w:pPr>
          </w:p>
        </w:tc>
        <w:tc>
          <w:tcPr>
            <w:tcW w:w="275" w:type="dxa"/>
          </w:tcPr>
          <w:p w14:paraId="6A03265E" w14:textId="77777777" w:rsidR="00E91293" w:rsidRPr="000C6821" w:rsidRDefault="00E91293" w:rsidP="00E91293">
            <w:pPr>
              <w:rPr>
                <w:rFonts w:ascii="Arial" w:hAnsi="Arial" w:cs="Arial"/>
                <w:sz w:val="8"/>
                <w:szCs w:val="8"/>
                <w:lang w:val="es-BO"/>
              </w:rPr>
            </w:pPr>
          </w:p>
        </w:tc>
        <w:tc>
          <w:tcPr>
            <w:tcW w:w="279" w:type="dxa"/>
          </w:tcPr>
          <w:p w14:paraId="15E3C196" w14:textId="77777777" w:rsidR="00E91293" w:rsidRPr="000C6821" w:rsidRDefault="00E91293" w:rsidP="00E91293">
            <w:pPr>
              <w:rPr>
                <w:rFonts w:ascii="Arial" w:hAnsi="Arial" w:cs="Arial"/>
                <w:sz w:val="8"/>
                <w:szCs w:val="8"/>
                <w:lang w:val="es-BO"/>
              </w:rPr>
            </w:pPr>
          </w:p>
        </w:tc>
        <w:tc>
          <w:tcPr>
            <w:tcW w:w="277" w:type="dxa"/>
          </w:tcPr>
          <w:p w14:paraId="5D865E5F" w14:textId="77777777" w:rsidR="00E91293" w:rsidRPr="000C6821" w:rsidRDefault="00E91293" w:rsidP="00E91293">
            <w:pPr>
              <w:rPr>
                <w:rFonts w:ascii="Arial" w:hAnsi="Arial" w:cs="Arial"/>
                <w:sz w:val="8"/>
                <w:szCs w:val="8"/>
                <w:lang w:val="es-BO"/>
              </w:rPr>
            </w:pPr>
          </w:p>
        </w:tc>
        <w:tc>
          <w:tcPr>
            <w:tcW w:w="275" w:type="dxa"/>
          </w:tcPr>
          <w:p w14:paraId="06DF5C46" w14:textId="77777777" w:rsidR="00E91293" w:rsidRPr="000C6821" w:rsidRDefault="00E91293" w:rsidP="00E91293">
            <w:pPr>
              <w:rPr>
                <w:rFonts w:ascii="Arial" w:hAnsi="Arial" w:cs="Arial"/>
                <w:sz w:val="8"/>
                <w:szCs w:val="8"/>
                <w:lang w:val="es-BO"/>
              </w:rPr>
            </w:pPr>
          </w:p>
        </w:tc>
        <w:tc>
          <w:tcPr>
            <w:tcW w:w="275" w:type="dxa"/>
          </w:tcPr>
          <w:p w14:paraId="41E3A346" w14:textId="77777777" w:rsidR="00E91293" w:rsidRPr="000C6821" w:rsidRDefault="00E91293" w:rsidP="00E91293">
            <w:pPr>
              <w:rPr>
                <w:rFonts w:ascii="Arial" w:hAnsi="Arial" w:cs="Arial"/>
                <w:sz w:val="8"/>
                <w:szCs w:val="8"/>
                <w:lang w:val="es-BO"/>
              </w:rPr>
            </w:pPr>
          </w:p>
        </w:tc>
        <w:tc>
          <w:tcPr>
            <w:tcW w:w="273" w:type="dxa"/>
          </w:tcPr>
          <w:p w14:paraId="54FB96F6" w14:textId="77777777" w:rsidR="00E91293" w:rsidRPr="000C6821" w:rsidRDefault="00E91293" w:rsidP="00E91293">
            <w:pPr>
              <w:rPr>
                <w:rFonts w:ascii="Arial" w:hAnsi="Arial" w:cs="Arial"/>
                <w:sz w:val="8"/>
                <w:szCs w:val="8"/>
                <w:lang w:val="es-BO"/>
              </w:rPr>
            </w:pPr>
          </w:p>
        </w:tc>
        <w:tc>
          <w:tcPr>
            <w:tcW w:w="272" w:type="dxa"/>
          </w:tcPr>
          <w:p w14:paraId="52DB2FBC" w14:textId="77777777" w:rsidR="00E91293" w:rsidRPr="000C6821" w:rsidRDefault="00E91293" w:rsidP="00E91293">
            <w:pPr>
              <w:rPr>
                <w:rFonts w:ascii="Arial" w:hAnsi="Arial" w:cs="Arial"/>
                <w:sz w:val="8"/>
                <w:szCs w:val="8"/>
                <w:lang w:val="es-BO"/>
              </w:rPr>
            </w:pPr>
          </w:p>
        </w:tc>
        <w:tc>
          <w:tcPr>
            <w:tcW w:w="272" w:type="dxa"/>
          </w:tcPr>
          <w:p w14:paraId="3DC32D5E" w14:textId="77777777" w:rsidR="00E91293" w:rsidRPr="000C6821" w:rsidRDefault="00E91293" w:rsidP="00E91293">
            <w:pPr>
              <w:rPr>
                <w:rFonts w:ascii="Arial" w:hAnsi="Arial" w:cs="Arial"/>
                <w:sz w:val="8"/>
                <w:szCs w:val="8"/>
                <w:lang w:val="es-BO"/>
              </w:rPr>
            </w:pPr>
          </w:p>
        </w:tc>
        <w:tc>
          <w:tcPr>
            <w:tcW w:w="272" w:type="dxa"/>
          </w:tcPr>
          <w:p w14:paraId="03B04279" w14:textId="77777777" w:rsidR="00E91293" w:rsidRPr="000C6821" w:rsidRDefault="00E91293" w:rsidP="00E91293">
            <w:pPr>
              <w:rPr>
                <w:rFonts w:ascii="Arial" w:hAnsi="Arial" w:cs="Arial"/>
                <w:sz w:val="8"/>
                <w:szCs w:val="8"/>
                <w:lang w:val="es-BO"/>
              </w:rPr>
            </w:pPr>
          </w:p>
        </w:tc>
        <w:tc>
          <w:tcPr>
            <w:tcW w:w="272" w:type="dxa"/>
          </w:tcPr>
          <w:p w14:paraId="1BF2CED6" w14:textId="77777777" w:rsidR="00E91293" w:rsidRPr="000C6821" w:rsidRDefault="00E91293" w:rsidP="00E91293">
            <w:pPr>
              <w:rPr>
                <w:rFonts w:ascii="Arial" w:hAnsi="Arial" w:cs="Arial"/>
                <w:sz w:val="8"/>
                <w:szCs w:val="8"/>
                <w:lang w:val="es-BO"/>
              </w:rPr>
            </w:pPr>
          </w:p>
        </w:tc>
        <w:tc>
          <w:tcPr>
            <w:tcW w:w="272" w:type="dxa"/>
          </w:tcPr>
          <w:p w14:paraId="4CF5A808" w14:textId="77777777" w:rsidR="00E91293" w:rsidRPr="000C6821" w:rsidRDefault="00E91293" w:rsidP="00E91293">
            <w:pPr>
              <w:rPr>
                <w:rFonts w:ascii="Arial" w:hAnsi="Arial" w:cs="Arial"/>
                <w:sz w:val="8"/>
                <w:szCs w:val="8"/>
                <w:lang w:val="es-BO"/>
              </w:rPr>
            </w:pPr>
          </w:p>
        </w:tc>
        <w:tc>
          <w:tcPr>
            <w:tcW w:w="272" w:type="dxa"/>
          </w:tcPr>
          <w:p w14:paraId="073C0EE8" w14:textId="77777777" w:rsidR="00E91293" w:rsidRPr="000C6821" w:rsidRDefault="00E91293" w:rsidP="00E91293">
            <w:pPr>
              <w:rPr>
                <w:rFonts w:ascii="Arial" w:hAnsi="Arial" w:cs="Arial"/>
                <w:sz w:val="8"/>
                <w:szCs w:val="8"/>
                <w:lang w:val="es-BO"/>
              </w:rPr>
            </w:pPr>
          </w:p>
        </w:tc>
        <w:tc>
          <w:tcPr>
            <w:tcW w:w="272" w:type="dxa"/>
          </w:tcPr>
          <w:p w14:paraId="26147F26" w14:textId="77777777" w:rsidR="00E91293" w:rsidRPr="000C6821" w:rsidRDefault="00E91293" w:rsidP="00E91293">
            <w:pPr>
              <w:rPr>
                <w:rFonts w:ascii="Arial" w:hAnsi="Arial" w:cs="Arial"/>
                <w:sz w:val="8"/>
                <w:szCs w:val="8"/>
                <w:lang w:val="es-BO"/>
              </w:rPr>
            </w:pPr>
          </w:p>
        </w:tc>
        <w:tc>
          <w:tcPr>
            <w:tcW w:w="273" w:type="dxa"/>
          </w:tcPr>
          <w:p w14:paraId="7B5E965D" w14:textId="77777777" w:rsidR="00E91293" w:rsidRPr="000C6821" w:rsidRDefault="00E91293" w:rsidP="00E91293">
            <w:pPr>
              <w:rPr>
                <w:rFonts w:ascii="Arial" w:hAnsi="Arial" w:cs="Arial"/>
                <w:sz w:val="8"/>
                <w:szCs w:val="8"/>
                <w:lang w:val="es-BO"/>
              </w:rPr>
            </w:pPr>
          </w:p>
        </w:tc>
        <w:tc>
          <w:tcPr>
            <w:tcW w:w="272" w:type="dxa"/>
          </w:tcPr>
          <w:p w14:paraId="76BB6B83" w14:textId="77777777" w:rsidR="00E91293" w:rsidRPr="000C6821" w:rsidRDefault="00E91293" w:rsidP="00E91293">
            <w:pPr>
              <w:rPr>
                <w:rFonts w:ascii="Arial" w:hAnsi="Arial" w:cs="Arial"/>
                <w:sz w:val="8"/>
                <w:szCs w:val="8"/>
                <w:lang w:val="es-BO"/>
              </w:rPr>
            </w:pPr>
          </w:p>
        </w:tc>
        <w:tc>
          <w:tcPr>
            <w:tcW w:w="273" w:type="dxa"/>
          </w:tcPr>
          <w:p w14:paraId="0F187901" w14:textId="77777777" w:rsidR="00E91293" w:rsidRPr="000C6821" w:rsidRDefault="00E91293" w:rsidP="00E91293">
            <w:pPr>
              <w:rPr>
                <w:rFonts w:ascii="Arial" w:hAnsi="Arial" w:cs="Arial"/>
                <w:sz w:val="8"/>
                <w:szCs w:val="8"/>
                <w:lang w:val="es-BO"/>
              </w:rPr>
            </w:pPr>
          </w:p>
        </w:tc>
        <w:tc>
          <w:tcPr>
            <w:tcW w:w="272" w:type="dxa"/>
          </w:tcPr>
          <w:p w14:paraId="38E6CAF2" w14:textId="77777777" w:rsidR="00E91293" w:rsidRPr="000C6821" w:rsidRDefault="00E91293" w:rsidP="00E91293">
            <w:pPr>
              <w:rPr>
                <w:rFonts w:ascii="Arial" w:hAnsi="Arial" w:cs="Arial"/>
                <w:sz w:val="8"/>
                <w:szCs w:val="8"/>
                <w:lang w:val="es-BO"/>
              </w:rPr>
            </w:pPr>
          </w:p>
        </w:tc>
        <w:tc>
          <w:tcPr>
            <w:tcW w:w="273" w:type="dxa"/>
          </w:tcPr>
          <w:p w14:paraId="09046682" w14:textId="77777777" w:rsidR="00E91293" w:rsidRPr="000C6821" w:rsidRDefault="00E91293" w:rsidP="00E91293">
            <w:pPr>
              <w:rPr>
                <w:rFonts w:ascii="Arial" w:hAnsi="Arial" w:cs="Arial"/>
                <w:sz w:val="8"/>
                <w:szCs w:val="8"/>
                <w:lang w:val="es-BO"/>
              </w:rPr>
            </w:pPr>
          </w:p>
        </w:tc>
        <w:tc>
          <w:tcPr>
            <w:tcW w:w="273" w:type="dxa"/>
          </w:tcPr>
          <w:p w14:paraId="08DD2C5F" w14:textId="77777777" w:rsidR="00E91293" w:rsidRPr="000C6821" w:rsidRDefault="00E91293" w:rsidP="00E91293">
            <w:pPr>
              <w:rPr>
                <w:rFonts w:ascii="Arial" w:hAnsi="Arial" w:cs="Arial"/>
                <w:sz w:val="8"/>
                <w:szCs w:val="8"/>
                <w:lang w:val="es-BO"/>
              </w:rPr>
            </w:pPr>
          </w:p>
        </w:tc>
        <w:tc>
          <w:tcPr>
            <w:tcW w:w="272" w:type="dxa"/>
          </w:tcPr>
          <w:p w14:paraId="27FBF342" w14:textId="77777777" w:rsidR="00E91293" w:rsidRPr="000C6821" w:rsidRDefault="00E91293" w:rsidP="00E91293">
            <w:pPr>
              <w:rPr>
                <w:rFonts w:ascii="Arial" w:hAnsi="Arial" w:cs="Arial"/>
                <w:sz w:val="8"/>
                <w:szCs w:val="8"/>
                <w:lang w:val="es-BO"/>
              </w:rPr>
            </w:pPr>
          </w:p>
        </w:tc>
        <w:tc>
          <w:tcPr>
            <w:tcW w:w="272" w:type="dxa"/>
          </w:tcPr>
          <w:p w14:paraId="07AFEE0B" w14:textId="77777777" w:rsidR="00E91293" w:rsidRPr="000C6821" w:rsidRDefault="00E91293" w:rsidP="00E91293">
            <w:pPr>
              <w:rPr>
                <w:rFonts w:ascii="Arial" w:hAnsi="Arial" w:cs="Arial"/>
                <w:sz w:val="8"/>
                <w:szCs w:val="8"/>
                <w:lang w:val="es-BO"/>
              </w:rPr>
            </w:pPr>
          </w:p>
        </w:tc>
        <w:tc>
          <w:tcPr>
            <w:tcW w:w="272" w:type="dxa"/>
          </w:tcPr>
          <w:p w14:paraId="034BBEEB" w14:textId="77777777" w:rsidR="00E91293" w:rsidRPr="000C6821" w:rsidRDefault="00E91293" w:rsidP="00E91293">
            <w:pPr>
              <w:rPr>
                <w:rFonts w:ascii="Arial" w:hAnsi="Arial" w:cs="Arial"/>
                <w:sz w:val="8"/>
                <w:szCs w:val="8"/>
                <w:lang w:val="es-BO"/>
              </w:rPr>
            </w:pPr>
          </w:p>
        </w:tc>
        <w:tc>
          <w:tcPr>
            <w:tcW w:w="272" w:type="dxa"/>
          </w:tcPr>
          <w:p w14:paraId="0BE7E337"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632C6B" w:rsidRPr="000C6821" w14:paraId="0C2D1699" w14:textId="77777777" w:rsidTr="00BD1E7F">
        <w:trPr>
          <w:jc w:val="center"/>
        </w:trPr>
        <w:tc>
          <w:tcPr>
            <w:tcW w:w="1916" w:type="dxa"/>
            <w:gridSpan w:val="8"/>
            <w:vMerge/>
            <w:tcBorders>
              <w:left w:val="single" w:sz="12" w:space="0" w:color="1F4E79" w:themeColor="accent1" w:themeShade="80"/>
              <w:right w:val="single" w:sz="4" w:space="0" w:color="auto"/>
            </w:tcBorders>
            <w:vAlign w:val="center"/>
          </w:tcPr>
          <w:p w14:paraId="1FEA8F39" w14:textId="77777777" w:rsidR="00E91293" w:rsidRPr="000C6821" w:rsidRDefault="00E91293" w:rsidP="00E91293">
            <w:pPr>
              <w:jc w:val="right"/>
              <w:rPr>
                <w:rFonts w:ascii="Arial" w:hAnsi="Arial" w:cs="Arial"/>
                <w:sz w:val="16"/>
                <w:szCs w:val="2"/>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53D07" w14:textId="77777777" w:rsidR="00E91293" w:rsidRPr="000C6821" w:rsidRDefault="00E91293" w:rsidP="00E91293">
            <w:pPr>
              <w:rPr>
                <w:rFonts w:ascii="Arial" w:hAnsi="Arial" w:cs="Arial"/>
                <w:sz w:val="16"/>
                <w:szCs w:val="2"/>
                <w:lang w:val="es-BO"/>
              </w:rPr>
            </w:pPr>
          </w:p>
        </w:tc>
        <w:tc>
          <w:tcPr>
            <w:tcW w:w="2218" w:type="dxa"/>
            <w:gridSpan w:val="9"/>
            <w:tcBorders>
              <w:left w:val="single" w:sz="4" w:space="0" w:color="auto"/>
            </w:tcBorders>
          </w:tcPr>
          <w:p w14:paraId="0682D551"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275" w:type="dxa"/>
          </w:tcPr>
          <w:p w14:paraId="643E3880" w14:textId="77777777" w:rsidR="00E91293" w:rsidRPr="000C6821" w:rsidRDefault="00E91293" w:rsidP="00E91293">
            <w:pPr>
              <w:rPr>
                <w:rFonts w:ascii="Arial" w:hAnsi="Arial" w:cs="Arial"/>
                <w:sz w:val="16"/>
                <w:szCs w:val="2"/>
                <w:lang w:val="es-BO"/>
              </w:rPr>
            </w:pPr>
          </w:p>
        </w:tc>
        <w:tc>
          <w:tcPr>
            <w:tcW w:w="273" w:type="dxa"/>
          </w:tcPr>
          <w:p w14:paraId="420A698E" w14:textId="77777777" w:rsidR="00E91293" w:rsidRPr="000C6821" w:rsidRDefault="00E91293" w:rsidP="00E91293">
            <w:pPr>
              <w:rPr>
                <w:rFonts w:ascii="Arial" w:hAnsi="Arial" w:cs="Arial"/>
                <w:sz w:val="16"/>
                <w:szCs w:val="2"/>
                <w:lang w:val="es-BO"/>
              </w:rPr>
            </w:pPr>
          </w:p>
        </w:tc>
        <w:tc>
          <w:tcPr>
            <w:tcW w:w="272" w:type="dxa"/>
          </w:tcPr>
          <w:p w14:paraId="24804B5F" w14:textId="77777777" w:rsidR="00E91293" w:rsidRPr="000C6821" w:rsidRDefault="00E91293" w:rsidP="00E91293">
            <w:pPr>
              <w:rPr>
                <w:rFonts w:ascii="Arial" w:hAnsi="Arial" w:cs="Arial"/>
                <w:sz w:val="16"/>
                <w:szCs w:val="2"/>
                <w:lang w:val="es-BO"/>
              </w:rPr>
            </w:pPr>
          </w:p>
        </w:tc>
        <w:tc>
          <w:tcPr>
            <w:tcW w:w="272" w:type="dxa"/>
          </w:tcPr>
          <w:p w14:paraId="68D84CBB" w14:textId="77777777" w:rsidR="00E91293" w:rsidRPr="000C6821" w:rsidRDefault="00E91293" w:rsidP="00E91293">
            <w:pPr>
              <w:rPr>
                <w:rFonts w:ascii="Arial" w:hAnsi="Arial" w:cs="Arial"/>
                <w:sz w:val="16"/>
                <w:szCs w:val="2"/>
                <w:lang w:val="es-BO"/>
              </w:rPr>
            </w:pPr>
          </w:p>
        </w:tc>
        <w:tc>
          <w:tcPr>
            <w:tcW w:w="272" w:type="dxa"/>
          </w:tcPr>
          <w:p w14:paraId="4D049E3D" w14:textId="77777777" w:rsidR="00E91293" w:rsidRPr="000C6821" w:rsidRDefault="00E91293" w:rsidP="00E91293">
            <w:pPr>
              <w:rPr>
                <w:rFonts w:ascii="Arial" w:hAnsi="Arial" w:cs="Arial"/>
                <w:sz w:val="16"/>
                <w:szCs w:val="2"/>
                <w:lang w:val="es-BO"/>
              </w:rPr>
            </w:pPr>
          </w:p>
        </w:tc>
        <w:tc>
          <w:tcPr>
            <w:tcW w:w="272" w:type="dxa"/>
          </w:tcPr>
          <w:p w14:paraId="4537711D" w14:textId="77777777" w:rsidR="00E91293" w:rsidRPr="000C6821" w:rsidRDefault="00E91293" w:rsidP="00E91293">
            <w:pPr>
              <w:rPr>
                <w:rFonts w:ascii="Arial" w:hAnsi="Arial" w:cs="Arial"/>
                <w:sz w:val="16"/>
                <w:szCs w:val="2"/>
                <w:lang w:val="es-BO"/>
              </w:rPr>
            </w:pPr>
          </w:p>
        </w:tc>
        <w:tc>
          <w:tcPr>
            <w:tcW w:w="272" w:type="dxa"/>
          </w:tcPr>
          <w:p w14:paraId="7AFB2F09" w14:textId="77777777" w:rsidR="00E91293" w:rsidRPr="000C6821" w:rsidRDefault="00E91293" w:rsidP="00E91293">
            <w:pPr>
              <w:rPr>
                <w:rFonts w:ascii="Arial" w:hAnsi="Arial" w:cs="Arial"/>
                <w:sz w:val="16"/>
                <w:szCs w:val="2"/>
                <w:lang w:val="es-BO"/>
              </w:rPr>
            </w:pPr>
          </w:p>
        </w:tc>
        <w:tc>
          <w:tcPr>
            <w:tcW w:w="272" w:type="dxa"/>
          </w:tcPr>
          <w:p w14:paraId="114873BE" w14:textId="77777777" w:rsidR="00E91293" w:rsidRPr="000C6821" w:rsidRDefault="00E91293" w:rsidP="00E91293">
            <w:pPr>
              <w:rPr>
                <w:rFonts w:ascii="Arial" w:hAnsi="Arial" w:cs="Arial"/>
                <w:sz w:val="16"/>
                <w:szCs w:val="2"/>
                <w:lang w:val="es-BO"/>
              </w:rPr>
            </w:pPr>
          </w:p>
        </w:tc>
        <w:tc>
          <w:tcPr>
            <w:tcW w:w="272" w:type="dxa"/>
          </w:tcPr>
          <w:p w14:paraId="238D0316" w14:textId="77777777" w:rsidR="00E91293" w:rsidRPr="000C6821" w:rsidRDefault="00E91293" w:rsidP="00E91293">
            <w:pPr>
              <w:rPr>
                <w:rFonts w:ascii="Arial" w:hAnsi="Arial" w:cs="Arial"/>
                <w:sz w:val="16"/>
                <w:szCs w:val="2"/>
                <w:lang w:val="es-BO"/>
              </w:rPr>
            </w:pPr>
          </w:p>
        </w:tc>
        <w:tc>
          <w:tcPr>
            <w:tcW w:w="273" w:type="dxa"/>
          </w:tcPr>
          <w:p w14:paraId="73BC2C45" w14:textId="77777777" w:rsidR="00E91293" w:rsidRPr="000C6821" w:rsidRDefault="00E91293" w:rsidP="00E91293">
            <w:pPr>
              <w:rPr>
                <w:rFonts w:ascii="Arial" w:hAnsi="Arial" w:cs="Arial"/>
                <w:sz w:val="16"/>
                <w:szCs w:val="2"/>
                <w:lang w:val="es-BO"/>
              </w:rPr>
            </w:pPr>
          </w:p>
        </w:tc>
        <w:tc>
          <w:tcPr>
            <w:tcW w:w="272" w:type="dxa"/>
          </w:tcPr>
          <w:p w14:paraId="14FB45A2" w14:textId="77777777" w:rsidR="00E91293" w:rsidRPr="000C6821" w:rsidRDefault="00E91293" w:rsidP="00E91293">
            <w:pPr>
              <w:rPr>
                <w:rFonts w:ascii="Arial" w:hAnsi="Arial" w:cs="Arial"/>
                <w:sz w:val="16"/>
                <w:szCs w:val="2"/>
                <w:lang w:val="es-BO"/>
              </w:rPr>
            </w:pPr>
          </w:p>
        </w:tc>
        <w:tc>
          <w:tcPr>
            <w:tcW w:w="273" w:type="dxa"/>
          </w:tcPr>
          <w:p w14:paraId="06AB275B" w14:textId="77777777" w:rsidR="00E91293" w:rsidRPr="000C6821" w:rsidRDefault="00E91293" w:rsidP="00E91293">
            <w:pPr>
              <w:rPr>
                <w:rFonts w:ascii="Arial" w:hAnsi="Arial" w:cs="Arial"/>
                <w:sz w:val="16"/>
                <w:szCs w:val="2"/>
                <w:lang w:val="es-BO"/>
              </w:rPr>
            </w:pPr>
          </w:p>
        </w:tc>
        <w:tc>
          <w:tcPr>
            <w:tcW w:w="272" w:type="dxa"/>
          </w:tcPr>
          <w:p w14:paraId="6F1176D1" w14:textId="77777777" w:rsidR="00E91293" w:rsidRPr="000C6821" w:rsidRDefault="00E91293" w:rsidP="00E91293">
            <w:pPr>
              <w:rPr>
                <w:rFonts w:ascii="Arial" w:hAnsi="Arial" w:cs="Arial"/>
                <w:sz w:val="16"/>
                <w:szCs w:val="2"/>
                <w:lang w:val="es-BO"/>
              </w:rPr>
            </w:pPr>
          </w:p>
        </w:tc>
        <w:tc>
          <w:tcPr>
            <w:tcW w:w="273" w:type="dxa"/>
          </w:tcPr>
          <w:p w14:paraId="0C0828F0" w14:textId="77777777" w:rsidR="00E91293" w:rsidRPr="000C6821" w:rsidRDefault="00E91293" w:rsidP="00E91293">
            <w:pPr>
              <w:rPr>
                <w:rFonts w:ascii="Arial" w:hAnsi="Arial" w:cs="Arial"/>
                <w:sz w:val="16"/>
                <w:szCs w:val="2"/>
                <w:lang w:val="es-BO"/>
              </w:rPr>
            </w:pPr>
          </w:p>
        </w:tc>
        <w:tc>
          <w:tcPr>
            <w:tcW w:w="273" w:type="dxa"/>
          </w:tcPr>
          <w:p w14:paraId="30174027" w14:textId="77777777" w:rsidR="00E91293" w:rsidRPr="000C6821" w:rsidRDefault="00E91293" w:rsidP="00E91293">
            <w:pPr>
              <w:rPr>
                <w:rFonts w:ascii="Arial" w:hAnsi="Arial" w:cs="Arial"/>
                <w:sz w:val="16"/>
                <w:szCs w:val="2"/>
                <w:lang w:val="es-BO"/>
              </w:rPr>
            </w:pPr>
          </w:p>
        </w:tc>
        <w:tc>
          <w:tcPr>
            <w:tcW w:w="272" w:type="dxa"/>
          </w:tcPr>
          <w:p w14:paraId="0704DE28" w14:textId="77777777" w:rsidR="00E91293" w:rsidRPr="000C6821" w:rsidRDefault="00E91293" w:rsidP="00E91293">
            <w:pPr>
              <w:rPr>
                <w:rFonts w:ascii="Arial" w:hAnsi="Arial" w:cs="Arial"/>
                <w:sz w:val="16"/>
                <w:szCs w:val="2"/>
                <w:lang w:val="es-BO"/>
              </w:rPr>
            </w:pPr>
          </w:p>
        </w:tc>
        <w:tc>
          <w:tcPr>
            <w:tcW w:w="272" w:type="dxa"/>
          </w:tcPr>
          <w:p w14:paraId="60CB4AAB" w14:textId="77777777" w:rsidR="00E91293" w:rsidRPr="000C6821" w:rsidRDefault="00E91293" w:rsidP="00E91293">
            <w:pPr>
              <w:rPr>
                <w:rFonts w:ascii="Arial" w:hAnsi="Arial" w:cs="Arial"/>
                <w:sz w:val="16"/>
                <w:szCs w:val="2"/>
                <w:lang w:val="es-BO"/>
              </w:rPr>
            </w:pPr>
          </w:p>
        </w:tc>
        <w:tc>
          <w:tcPr>
            <w:tcW w:w="272" w:type="dxa"/>
          </w:tcPr>
          <w:p w14:paraId="71FC6D6A" w14:textId="77777777" w:rsidR="00E91293" w:rsidRPr="000C6821" w:rsidRDefault="00E91293" w:rsidP="00E91293">
            <w:pPr>
              <w:rPr>
                <w:rFonts w:ascii="Arial" w:hAnsi="Arial" w:cs="Arial"/>
                <w:sz w:val="16"/>
                <w:szCs w:val="2"/>
                <w:lang w:val="es-BO"/>
              </w:rPr>
            </w:pPr>
          </w:p>
        </w:tc>
        <w:tc>
          <w:tcPr>
            <w:tcW w:w="272" w:type="dxa"/>
          </w:tcPr>
          <w:p w14:paraId="7BFE7FE7"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6D7DBF9F" w14:textId="77777777" w:rsidR="00E91293" w:rsidRPr="000C6821" w:rsidRDefault="00E91293" w:rsidP="00E91293">
            <w:pPr>
              <w:rPr>
                <w:rFonts w:ascii="Arial" w:hAnsi="Arial" w:cs="Arial"/>
                <w:sz w:val="16"/>
                <w:szCs w:val="2"/>
                <w:lang w:val="es-BO"/>
              </w:rPr>
            </w:pPr>
          </w:p>
        </w:tc>
      </w:tr>
      <w:tr w:rsidR="00632C6B" w:rsidRPr="000C6821" w14:paraId="59AB4F5F"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281" w:type="dxa"/>
            <w:shd w:val="clear" w:color="auto" w:fill="auto"/>
          </w:tcPr>
          <w:p w14:paraId="251458B9"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189C7026" w14:textId="77777777" w:rsidR="00E91293" w:rsidRPr="000C6821" w:rsidRDefault="00E91293" w:rsidP="00E91293">
            <w:pPr>
              <w:rPr>
                <w:rFonts w:ascii="Arial" w:hAnsi="Arial" w:cs="Arial"/>
                <w:sz w:val="8"/>
                <w:szCs w:val="8"/>
                <w:lang w:val="es-BO"/>
              </w:rPr>
            </w:pPr>
          </w:p>
        </w:tc>
        <w:tc>
          <w:tcPr>
            <w:tcW w:w="272" w:type="dxa"/>
            <w:shd w:val="clear" w:color="auto" w:fill="auto"/>
          </w:tcPr>
          <w:p w14:paraId="44872B76" w14:textId="77777777" w:rsidR="00E91293" w:rsidRPr="000C6821" w:rsidRDefault="00E91293" w:rsidP="00E91293">
            <w:pPr>
              <w:rPr>
                <w:rFonts w:ascii="Arial" w:hAnsi="Arial" w:cs="Arial"/>
                <w:sz w:val="8"/>
                <w:szCs w:val="8"/>
                <w:lang w:val="es-BO"/>
              </w:rPr>
            </w:pPr>
          </w:p>
        </w:tc>
        <w:tc>
          <w:tcPr>
            <w:tcW w:w="277" w:type="dxa"/>
            <w:shd w:val="clear" w:color="auto" w:fill="auto"/>
          </w:tcPr>
          <w:p w14:paraId="109B168D" w14:textId="77777777" w:rsidR="00E91293" w:rsidRPr="000C6821" w:rsidRDefault="00E91293" w:rsidP="00E91293">
            <w:pPr>
              <w:rPr>
                <w:rFonts w:ascii="Arial" w:hAnsi="Arial" w:cs="Arial"/>
                <w:sz w:val="8"/>
                <w:szCs w:val="8"/>
                <w:lang w:val="es-BO"/>
              </w:rPr>
            </w:pPr>
          </w:p>
        </w:tc>
        <w:tc>
          <w:tcPr>
            <w:tcW w:w="275" w:type="dxa"/>
            <w:shd w:val="clear" w:color="auto" w:fill="auto"/>
          </w:tcPr>
          <w:p w14:paraId="28BCDA0B" w14:textId="77777777" w:rsidR="00E91293" w:rsidRPr="000C6821" w:rsidRDefault="00E91293" w:rsidP="00E91293">
            <w:pPr>
              <w:rPr>
                <w:rFonts w:ascii="Arial" w:hAnsi="Arial" w:cs="Arial"/>
                <w:sz w:val="8"/>
                <w:szCs w:val="8"/>
                <w:lang w:val="es-BO"/>
              </w:rPr>
            </w:pPr>
          </w:p>
        </w:tc>
        <w:tc>
          <w:tcPr>
            <w:tcW w:w="279" w:type="dxa"/>
            <w:shd w:val="clear" w:color="auto" w:fill="auto"/>
          </w:tcPr>
          <w:p w14:paraId="7005A206" w14:textId="77777777" w:rsidR="00E91293" w:rsidRPr="000C6821" w:rsidRDefault="00E91293" w:rsidP="00E91293">
            <w:pPr>
              <w:rPr>
                <w:rFonts w:ascii="Arial" w:hAnsi="Arial" w:cs="Arial"/>
                <w:sz w:val="8"/>
                <w:szCs w:val="8"/>
                <w:lang w:val="es-BO"/>
              </w:rPr>
            </w:pPr>
          </w:p>
        </w:tc>
        <w:tc>
          <w:tcPr>
            <w:tcW w:w="277" w:type="dxa"/>
            <w:shd w:val="clear" w:color="auto" w:fill="auto"/>
          </w:tcPr>
          <w:p w14:paraId="2325ABB4" w14:textId="77777777" w:rsidR="00E91293" w:rsidRPr="000C6821" w:rsidRDefault="00E91293" w:rsidP="00E91293">
            <w:pPr>
              <w:rPr>
                <w:rFonts w:ascii="Arial" w:hAnsi="Arial" w:cs="Arial"/>
                <w:sz w:val="8"/>
                <w:szCs w:val="8"/>
                <w:lang w:val="es-BO"/>
              </w:rPr>
            </w:pPr>
          </w:p>
        </w:tc>
        <w:tc>
          <w:tcPr>
            <w:tcW w:w="275" w:type="dxa"/>
            <w:shd w:val="clear" w:color="auto" w:fill="auto"/>
          </w:tcPr>
          <w:p w14:paraId="7738E50A" w14:textId="77777777" w:rsidR="00E91293" w:rsidRPr="000C6821" w:rsidRDefault="00E91293" w:rsidP="00E91293">
            <w:pPr>
              <w:rPr>
                <w:rFonts w:ascii="Arial" w:hAnsi="Arial" w:cs="Arial"/>
                <w:sz w:val="8"/>
                <w:szCs w:val="8"/>
                <w:lang w:val="es-BO"/>
              </w:rPr>
            </w:pPr>
          </w:p>
        </w:tc>
        <w:tc>
          <w:tcPr>
            <w:tcW w:w="275" w:type="dxa"/>
            <w:shd w:val="clear" w:color="auto" w:fill="auto"/>
          </w:tcPr>
          <w:p w14:paraId="5CB7A9DE" w14:textId="77777777" w:rsidR="00E91293" w:rsidRPr="000C6821" w:rsidRDefault="00E91293" w:rsidP="00E91293">
            <w:pPr>
              <w:rPr>
                <w:rFonts w:ascii="Arial" w:hAnsi="Arial" w:cs="Arial"/>
                <w:sz w:val="8"/>
                <w:szCs w:val="8"/>
                <w:lang w:val="es-BO"/>
              </w:rPr>
            </w:pPr>
          </w:p>
        </w:tc>
        <w:tc>
          <w:tcPr>
            <w:tcW w:w="273" w:type="dxa"/>
            <w:shd w:val="clear" w:color="auto" w:fill="auto"/>
          </w:tcPr>
          <w:p w14:paraId="0CFC7F98" w14:textId="77777777" w:rsidR="00E91293" w:rsidRPr="000C6821" w:rsidRDefault="00E91293" w:rsidP="00E91293">
            <w:pPr>
              <w:rPr>
                <w:rFonts w:ascii="Arial" w:hAnsi="Arial" w:cs="Arial"/>
                <w:sz w:val="8"/>
                <w:szCs w:val="8"/>
                <w:lang w:val="es-BO"/>
              </w:rPr>
            </w:pPr>
          </w:p>
        </w:tc>
        <w:tc>
          <w:tcPr>
            <w:tcW w:w="272" w:type="dxa"/>
            <w:shd w:val="clear" w:color="auto" w:fill="auto"/>
          </w:tcPr>
          <w:p w14:paraId="4DB7AACE" w14:textId="77777777" w:rsidR="00E91293" w:rsidRPr="000C6821" w:rsidRDefault="00E91293" w:rsidP="00E91293">
            <w:pPr>
              <w:rPr>
                <w:rFonts w:ascii="Arial" w:hAnsi="Arial" w:cs="Arial"/>
                <w:sz w:val="8"/>
                <w:szCs w:val="8"/>
                <w:lang w:val="es-BO"/>
              </w:rPr>
            </w:pPr>
          </w:p>
        </w:tc>
        <w:tc>
          <w:tcPr>
            <w:tcW w:w="272" w:type="dxa"/>
            <w:shd w:val="clear" w:color="auto" w:fill="auto"/>
          </w:tcPr>
          <w:p w14:paraId="1A2090B5" w14:textId="77777777" w:rsidR="00E91293" w:rsidRPr="000C6821" w:rsidRDefault="00E91293" w:rsidP="00E91293">
            <w:pPr>
              <w:rPr>
                <w:rFonts w:ascii="Arial" w:hAnsi="Arial" w:cs="Arial"/>
                <w:sz w:val="8"/>
                <w:szCs w:val="8"/>
                <w:lang w:val="es-BO"/>
              </w:rPr>
            </w:pPr>
          </w:p>
        </w:tc>
        <w:tc>
          <w:tcPr>
            <w:tcW w:w="272" w:type="dxa"/>
            <w:tcBorders>
              <w:bottom w:val="single" w:sz="4" w:space="0" w:color="auto"/>
            </w:tcBorders>
            <w:shd w:val="clear" w:color="auto" w:fill="auto"/>
          </w:tcPr>
          <w:p w14:paraId="6E5C2A7F" w14:textId="77777777" w:rsidR="00E91293" w:rsidRPr="000C6821" w:rsidRDefault="00E91293" w:rsidP="00E91293">
            <w:pPr>
              <w:rPr>
                <w:rFonts w:ascii="Arial" w:hAnsi="Arial" w:cs="Arial"/>
                <w:sz w:val="8"/>
                <w:szCs w:val="8"/>
                <w:lang w:val="es-BO"/>
              </w:rPr>
            </w:pPr>
          </w:p>
        </w:tc>
        <w:tc>
          <w:tcPr>
            <w:tcW w:w="272" w:type="dxa"/>
            <w:shd w:val="clear" w:color="auto" w:fill="auto"/>
          </w:tcPr>
          <w:p w14:paraId="60D7338F" w14:textId="77777777" w:rsidR="00E91293" w:rsidRPr="000C6821" w:rsidRDefault="00E91293" w:rsidP="00E91293">
            <w:pPr>
              <w:rPr>
                <w:rFonts w:ascii="Arial" w:hAnsi="Arial" w:cs="Arial"/>
                <w:sz w:val="8"/>
                <w:szCs w:val="8"/>
                <w:lang w:val="es-BO"/>
              </w:rPr>
            </w:pPr>
          </w:p>
        </w:tc>
        <w:tc>
          <w:tcPr>
            <w:tcW w:w="272" w:type="dxa"/>
            <w:shd w:val="clear" w:color="auto" w:fill="auto"/>
          </w:tcPr>
          <w:p w14:paraId="3AE1E4AB" w14:textId="77777777" w:rsidR="00E91293" w:rsidRPr="000C6821" w:rsidRDefault="00E91293" w:rsidP="00E91293">
            <w:pPr>
              <w:rPr>
                <w:rFonts w:ascii="Arial" w:hAnsi="Arial" w:cs="Arial"/>
                <w:sz w:val="8"/>
                <w:szCs w:val="8"/>
                <w:lang w:val="es-BO"/>
              </w:rPr>
            </w:pPr>
          </w:p>
        </w:tc>
        <w:tc>
          <w:tcPr>
            <w:tcW w:w="272"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72"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73"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72"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73" w:type="dxa"/>
            <w:shd w:val="clear" w:color="auto" w:fill="auto"/>
          </w:tcPr>
          <w:p w14:paraId="20350EB2" w14:textId="77777777" w:rsidR="00E91293" w:rsidRPr="000C6821" w:rsidRDefault="00E91293" w:rsidP="00E91293">
            <w:pPr>
              <w:rPr>
                <w:rFonts w:ascii="Arial" w:hAnsi="Arial" w:cs="Arial"/>
                <w:sz w:val="8"/>
                <w:szCs w:val="8"/>
                <w:lang w:val="es-BO"/>
              </w:rPr>
            </w:pPr>
          </w:p>
        </w:tc>
        <w:tc>
          <w:tcPr>
            <w:tcW w:w="272" w:type="dxa"/>
            <w:shd w:val="clear" w:color="auto" w:fill="auto"/>
          </w:tcPr>
          <w:p w14:paraId="2E818713" w14:textId="77777777" w:rsidR="00E91293" w:rsidRPr="000C6821" w:rsidRDefault="00E91293" w:rsidP="00E91293">
            <w:pPr>
              <w:rPr>
                <w:rFonts w:ascii="Arial" w:hAnsi="Arial" w:cs="Arial"/>
                <w:sz w:val="8"/>
                <w:szCs w:val="8"/>
                <w:lang w:val="es-BO"/>
              </w:rPr>
            </w:pPr>
          </w:p>
        </w:tc>
        <w:tc>
          <w:tcPr>
            <w:tcW w:w="273"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273"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272"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72"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72"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72"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72864EE8" w:rsidR="00E91293" w:rsidRPr="000C6821" w:rsidRDefault="00BD1E7F" w:rsidP="00E91293">
            <w:pPr>
              <w:rPr>
                <w:rFonts w:ascii="Arial" w:hAnsi="Arial" w:cs="Arial"/>
                <w:sz w:val="16"/>
                <w:szCs w:val="2"/>
                <w:lang w:val="es-BO"/>
              </w:rPr>
            </w:pPr>
            <w:r>
              <w:rPr>
                <w:rFonts w:ascii="Arial" w:hAnsi="Arial" w:cs="Arial"/>
                <w:sz w:val="16"/>
                <w:szCs w:val="2"/>
                <w:lang w:val="es-BO"/>
              </w:rPr>
              <w:t>X</w:t>
            </w:r>
          </w:p>
        </w:tc>
        <w:tc>
          <w:tcPr>
            <w:tcW w:w="3310" w:type="dxa"/>
            <w:gridSpan w:val="13"/>
            <w:tcBorders>
              <w:left w:val="single" w:sz="4" w:space="0" w:color="auto"/>
              <w:right w:val="single" w:sz="4" w:space="0" w:color="auto"/>
            </w:tcBorders>
          </w:tcPr>
          <w:p w14:paraId="35359C42"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0C6821" w:rsidRDefault="00E91293" w:rsidP="00E91293">
            <w:pPr>
              <w:rPr>
                <w:rFonts w:ascii="Arial" w:hAnsi="Arial" w:cs="Arial"/>
                <w:sz w:val="16"/>
                <w:szCs w:val="2"/>
                <w:lang w:val="es-BO"/>
              </w:rPr>
            </w:pPr>
          </w:p>
        </w:tc>
        <w:tc>
          <w:tcPr>
            <w:tcW w:w="2996" w:type="dxa"/>
            <w:gridSpan w:val="11"/>
            <w:tcBorders>
              <w:left w:val="single" w:sz="4" w:space="0" w:color="auto"/>
            </w:tcBorders>
          </w:tcPr>
          <w:p w14:paraId="0FC09F9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72" w:type="dxa"/>
          </w:tcPr>
          <w:p w14:paraId="6BB84E6E" w14:textId="77777777" w:rsidR="00E91293" w:rsidRPr="000C6821" w:rsidRDefault="00E91293" w:rsidP="00E91293">
            <w:pPr>
              <w:rPr>
                <w:rFonts w:ascii="Arial" w:hAnsi="Arial" w:cs="Arial"/>
                <w:sz w:val="16"/>
                <w:szCs w:val="2"/>
                <w:lang w:val="es-BO"/>
              </w:rPr>
            </w:pPr>
          </w:p>
        </w:tc>
        <w:tc>
          <w:tcPr>
            <w:tcW w:w="272" w:type="dxa"/>
          </w:tcPr>
          <w:p w14:paraId="18A5D098" w14:textId="77777777" w:rsidR="00E91293" w:rsidRPr="000C6821" w:rsidRDefault="00E91293" w:rsidP="00E91293">
            <w:pPr>
              <w:rPr>
                <w:rFonts w:ascii="Arial" w:hAnsi="Arial" w:cs="Arial"/>
                <w:sz w:val="16"/>
                <w:szCs w:val="2"/>
                <w:lang w:val="es-BO"/>
              </w:rPr>
            </w:pPr>
          </w:p>
        </w:tc>
        <w:tc>
          <w:tcPr>
            <w:tcW w:w="272" w:type="dxa"/>
          </w:tcPr>
          <w:p w14:paraId="2C4009CC" w14:textId="77777777" w:rsidR="00E91293" w:rsidRPr="000C6821" w:rsidRDefault="00E91293" w:rsidP="00E91293">
            <w:pPr>
              <w:rPr>
                <w:rFonts w:ascii="Arial" w:hAnsi="Arial" w:cs="Arial"/>
                <w:sz w:val="16"/>
                <w:szCs w:val="2"/>
                <w:lang w:val="es-BO"/>
              </w:rPr>
            </w:pPr>
          </w:p>
        </w:tc>
        <w:tc>
          <w:tcPr>
            <w:tcW w:w="272" w:type="dxa"/>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632C6B" w:rsidRPr="000C6821" w14:paraId="7D54B959"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281" w:type="dxa"/>
            <w:shd w:val="clear" w:color="auto" w:fill="auto"/>
          </w:tcPr>
          <w:p w14:paraId="6EB170EA" w14:textId="77777777" w:rsidR="00E91293" w:rsidRPr="000C6821" w:rsidRDefault="00E91293" w:rsidP="00E91293">
            <w:pPr>
              <w:rPr>
                <w:rFonts w:ascii="Arial" w:hAnsi="Arial" w:cs="Arial"/>
                <w:sz w:val="10"/>
                <w:szCs w:val="10"/>
                <w:lang w:val="es-BO"/>
              </w:rPr>
            </w:pPr>
          </w:p>
        </w:tc>
        <w:tc>
          <w:tcPr>
            <w:tcW w:w="2212" w:type="dxa"/>
            <w:gridSpan w:val="9"/>
            <w:shd w:val="clear" w:color="auto" w:fill="auto"/>
          </w:tcPr>
          <w:p w14:paraId="2845B1C7" w14:textId="77777777" w:rsidR="00E91293" w:rsidRPr="000C6821" w:rsidRDefault="00E91293" w:rsidP="00E91293">
            <w:pPr>
              <w:rPr>
                <w:rFonts w:ascii="Arial" w:hAnsi="Arial" w:cs="Arial"/>
                <w:sz w:val="10"/>
                <w:szCs w:val="10"/>
                <w:lang w:val="es-BO"/>
              </w:rPr>
            </w:pPr>
          </w:p>
        </w:tc>
        <w:tc>
          <w:tcPr>
            <w:tcW w:w="273" w:type="dxa"/>
            <w:shd w:val="clear" w:color="auto" w:fill="auto"/>
          </w:tcPr>
          <w:p w14:paraId="14C1E102" w14:textId="77777777" w:rsidR="00E91293" w:rsidRPr="000C6821" w:rsidRDefault="00E91293" w:rsidP="00E91293">
            <w:pPr>
              <w:rPr>
                <w:rFonts w:ascii="Arial" w:hAnsi="Arial" w:cs="Arial"/>
                <w:sz w:val="10"/>
                <w:szCs w:val="10"/>
                <w:lang w:val="es-BO"/>
              </w:rPr>
            </w:pPr>
          </w:p>
        </w:tc>
        <w:tc>
          <w:tcPr>
            <w:tcW w:w="2994" w:type="dxa"/>
            <w:gridSpan w:val="11"/>
            <w:tcBorders>
              <w:left w:val="nil"/>
            </w:tcBorders>
            <w:shd w:val="clear" w:color="auto" w:fill="auto"/>
          </w:tcPr>
          <w:p w14:paraId="6CE1C8AA" w14:textId="77777777" w:rsidR="00E91293" w:rsidRPr="000C6821" w:rsidRDefault="00E91293" w:rsidP="00E91293">
            <w:pPr>
              <w:rPr>
                <w:rFonts w:ascii="Arial" w:hAnsi="Arial" w:cs="Arial"/>
                <w:sz w:val="10"/>
                <w:szCs w:val="10"/>
                <w:lang w:val="es-BO"/>
              </w:rPr>
            </w:pPr>
          </w:p>
        </w:tc>
        <w:tc>
          <w:tcPr>
            <w:tcW w:w="273"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273"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272"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72"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72"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72"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632C6B" w:rsidRPr="000C6821" w14:paraId="597930E1" w14:textId="77777777" w:rsidTr="00BD1E7F">
        <w:trPr>
          <w:jc w:val="center"/>
        </w:trPr>
        <w:tc>
          <w:tcPr>
            <w:tcW w:w="1916"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58DFD43"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1387" w:type="dxa"/>
            <w:gridSpan w:val="6"/>
            <w:tcBorders>
              <w:left w:val="single" w:sz="4" w:space="0" w:color="auto"/>
              <w:right w:val="single" w:sz="4" w:space="0" w:color="auto"/>
            </w:tcBorders>
            <w:shd w:val="clear" w:color="auto" w:fill="auto"/>
          </w:tcPr>
          <w:p w14:paraId="4BC26DE2"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0C6821" w:rsidRDefault="00E91293" w:rsidP="00E91293">
            <w:pPr>
              <w:rPr>
                <w:rFonts w:ascii="Arial" w:hAnsi="Arial" w:cs="Arial"/>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0C6821" w:rsidRDefault="00E91293" w:rsidP="00E91293">
            <w:pPr>
              <w:rPr>
                <w:rFonts w:ascii="Arial" w:hAnsi="Arial" w:cs="Arial"/>
                <w:sz w:val="16"/>
                <w:szCs w:val="16"/>
                <w:lang w:val="es-BO"/>
              </w:rPr>
            </w:pPr>
          </w:p>
        </w:tc>
        <w:tc>
          <w:tcPr>
            <w:tcW w:w="1633" w:type="dxa"/>
            <w:gridSpan w:val="6"/>
            <w:tcBorders>
              <w:left w:val="single" w:sz="4" w:space="0" w:color="auto"/>
            </w:tcBorders>
            <w:shd w:val="clear" w:color="auto" w:fill="auto"/>
          </w:tcPr>
          <w:p w14:paraId="189391DC"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72"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73" w:type="dxa"/>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72" w:type="dxa"/>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273" w:type="dxa"/>
          </w:tcPr>
          <w:p w14:paraId="18FE4C7D" w14:textId="77777777" w:rsidR="00E91293" w:rsidRPr="000C6821" w:rsidRDefault="00E91293" w:rsidP="00E91293">
            <w:pPr>
              <w:rPr>
                <w:rFonts w:ascii="Arial" w:hAnsi="Arial" w:cs="Arial"/>
                <w:sz w:val="16"/>
                <w:szCs w:val="16"/>
                <w:lang w:val="es-BO"/>
              </w:rPr>
            </w:pPr>
          </w:p>
        </w:tc>
        <w:tc>
          <w:tcPr>
            <w:tcW w:w="273"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272" w:type="dxa"/>
          </w:tcPr>
          <w:p w14:paraId="34A49641" w14:textId="77777777" w:rsidR="00E91293" w:rsidRPr="000C6821" w:rsidRDefault="00E91293" w:rsidP="00E91293">
            <w:pPr>
              <w:rPr>
                <w:rFonts w:ascii="Arial" w:hAnsi="Arial" w:cs="Arial"/>
                <w:sz w:val="16"/>
                <w:szCs w:val="16"/>
                <w:lang w:val="es-BO"/>
              </w:rPr>
            </w:pPr>
          </w:p>
        </w:tc>
        <w:tc>
          <w:tcPr>
            <w:tcW w:w="272" w:type="dxa"/>
          </w:tcPr>
          <w:p w14:paraId="29250F76" w14:textId="77777777" w:rsidR="00E91293" w:rsidRPr="000C6821" w:rsidRDefault="00E91293" w:rsidP="00E91293">
            <w:pPr>
              <w:rPr>
                <w:rFonts w:ascii="Arial" w:hAnsi="Arial" w:cs="Arial"/>
                <w:sz w:val="16"/>
                <w:szCs w:val="16"/>
                <w:lang w:val="es-BO"/>
              </w:rPr>
            </w:pPr>
          </w:p>
        </w:tc>
        <w:tc>
          <w:tcPr>
            <w:tcW w:w="272" w:type="dxa"/>
          </w:tcPr>
          <w:p w14:paraId="0DCEDF29" w14:textId="77777777" w:rsidR="00E91293" w:rsidRPr="000C6821" w:rsidRDefault="00E91293" w:rsidP="00E91293">
            <w:pPr>
              <w:rPr>
                <w:rFonts w:ascii="Arial" w:hAnsi="Arial" w:cs="Arial"/>
                <w:sz w:val="16"/>
                <w:szCs w:val="16"/>
                <w:lang w:val="es-BO"/>
              </w:rPr>
            </w:pPr>
          </w:p>
        </w:tc>
        <w:tc>
          <w:tcPr>
            <w:tcW w:w="272" w:type="dxa"/>
          </w:tcPr>
          <w:p w14:paraId="5453F1B3"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632C6B" w:rsidRPr="000C6821" w14:paraId="2521B369"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195518E2"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70A85437" w14:textId="77777777" w:rsidR="00E91293" w:rsidRPr="000C6821" w:rsidRDefault="00E91293" w:rsidP="00E91293">
            <w:pPr>
              <w:rPr>
                <w:rFonts w:ascii="Arial" w:hAnsi="Arial" w:cs="Arial"/>
                <w:sz w:val="8"/>
                <w:szCs w:val="8"/>
                <w:lang w:val="es-BO"/>
              </w:rPr>
            </w:pPr>
          </w:p>
        </w:tc>
        <w:tc>
          <w:tcPr>
            <w:tcW w:w="281" w:type="dxa"/>
            <w:shd w:val="clear" w:color="auto" w:fill="auto"/>
          </w:tcPr>
          <w:p w14:paraId="04B3B214" w14:textId="77777777" w:rsidR="00E91293" w:rsidRPr="000C6821" w:rsidRDefault="00E91293" w:rsidP="00E91293">
            <w:pPr>
              <w:rPr>
                <w:rFonts w:ascii="Arial" w:hAnsi="Arial" w:cs="Arial"/>
                <w:sz w:val="8"/>
                <w:szCs w:val="8"/>
                <w:lang w:val="es-BO"/>
              </w:rPr>
            </w:pPr>
          </w:p>
        </w:tc>
        <w:tc>
          <w:tcPr>
            <w:tcW w:w="275" w:type="dxa"/>
            <w:shd w:val="clear" w:color="auto" w:fill="auto"/>
          </w:tcPr>
          <w:p w14:paraId="7CC3528C" w14:textId="77777777" w:rsidR="00E91293" w:rsidRPr="000C6821" w:rsidRDefault="00E91293" w:rsidP="00E91293">
            <w:pPr>
              <w:rPr>
                <w:rFonts w:ascii="Arial" w:hAnsi="Arial" w:cs="Arial"/>
                <w:sz w:val="8"/>
                <w:szCs w:val="8"/>
                <w:lang w:val="es-BO"/>
              </w:rPr>
            </w:pPr>
          </w:p>
        </w:tc>
        <w:tc>
          <w:tcPr>
            <w:tcW w:w="279" w:type="dxa"/>
            <w:gridSpan w:val="2"/>
            <w:shd w:val="clear" w:color="auto" w:fill="auto"/>
          </w:tcPr>
          <w:p w14:paraId="6C42C848" w14:textId="77777777" w:rsidR="00E91293" w:rsidRPr="000C6821" w:rsidRDefault="00E91293" w:rsidP="00E91293">
            <w:pPr>
              <w:rPr>
                <w:rFonts w:ascii="Arial" w:hAnsi="Arial" w:cs="Arial"/>
                <w:sz w:val="8"/>
                <w:szCs w:val="8"/>
                <w:lang w:val="es-BO"/>
              </w:rPr>
            </w:pPr>
          </w:p>
        </w:tc>
        <w:tc>
          <w:tcPr>
            <w:tcW w:w="277" w:type="dxa"/>
            <w:shd w:val="clear" w:color="auto" w:fill="auto"/>
          </w:tcPr>
          <w:p w14:paraId="590A6312" w14:textId="77777777" w:rsidR="00E91293" w:rsidRPr="000C6821" w:rsidRDefault="00E91293" w:rsidP="00E91293">
            <w:pPr>
              <w:rPr>
                <w:rFonts w:ascii="Arial" w:hAnsi="Arial" w:cs="Arial"/>
                <w:sz w:val="8"/>
                <w:szCs w:val="8"/>
                <w:lang w:val="es-BO"/>
              </w:rPr>
            </w:pPr>
          </w:p>
        </w:tc>
        <w:tc>
          <w:tcPr>
            <w:tcW w:w="275" w:type="dxa"/>
            <w:shd w:val="clear" w:color="auto" w:fill="auto"/>
          </w:tcPr>
          <w:p w14:paraId="7E879F8C" w14:textId="77777777" w:rsidR="00E91293" w:rsidRPr="000C6821" w:rsidRDefault="00E91293" w:rsidP="00E91293">
            <w:pPr>
              <w:rPr>
                <w:rFonts w:ascii="Arial" w:hAnsi="Arial" w:cs="Arial"/>
                <w:sz w:val="8"/>
                <w:szCs w:val="8"/>
                <w:lang w:val="es-BO"/>
              </w:rPr>
            </w:pPr>
          </w:p>
        </w:tc>
        <w:tc>
          <w:tcPr>
            <w:tcW w:w="279" w:type="dxa"/>
            <w:shd w:val="clear" w:color="auto" w:fill="auto"/>
          </w:tcPr>
          <w:p w14:paraId="3400C149" w14:textId="77777777" w:rsidR="00E91293" w:rsidRPr="000C6821" w:rsidRDefault="00E91293" w:rsidP="00E91293">
            <w:pPr>
              <w:rPr>
                <w:rFonts w:ascii="Arial" w:hAnsi="Arial" w:cs="Arial"/>
                <w:sz w:val="8"/>
                <w:szCs w:val="8"/>
                <w:lang w:val="es-BO"/>
              </w:rPr>
            </w:pPr>
          </w:p>
        </w:tc>
        <w:tc>
          <w:tcPr>
            <w:tcW w:w="277" w:type="dxa"/>
            <w:shd w:val="clear" w:color="auto" w:fill="auto"/>
          </w:tcPr>
          <w:p w14:paraId="1C03D813" w14:textId="77777777" w:rsidR="00E91293" w:rsidRPr="000C6821" w:rsidRDefault="00E91293" w:rsidP="00E91293">
            <w:pPr>
              <w:rPr>
                <w:rFonts w:ascii="Arial" w:hAnsi="Arial" w:cs="Arial"/>
                <w:sz w:val="8"/>
                <w:szCs w:val="8"/>
                <w:lang w:val="es-BO"/>
              </w:rPr>
            </w:pPr>
          </w:p>
        </w:tc>
        <w:tc>
          <w:tcPr>
            <w:tcW w:w="275" w:type="dxa"/>
            <w:shd w:val="clear" w:color="auto" w:fill="auto"/>
          </w:tcPr>
          <w:p w14:paraId="5A85207A" w14:textId="77777777" w:rsidR="00E91293" w:rsidRPr="000C6821" w:rsidRDefault="00E91293" w:rsidP="00E91293">
            <w:pPr>
              <w:rPr>
                <w:rFonts w:ascii="Arial" w:hAnsi="Arial" w:cs="Arial"/>
                <w:sz w:val="8"/>
                <w:szCs w:val="8"/>
                <w:lang w:val="es-BO"/>
              </w:rPr>
            </w:pPr>
          </w:p>
        </w:tc>
        <w:tc>
          <w:tcPr>
            <w:tcW w:w="275" w:type="dxa"/>
            <w:shd w:val="clear" w:color="auto" w:fill="auto"/>
          </w:tcPr>
          <w:p w14:paraId="403BBE6A" w14:textId="77777777" w:rsidR="00E91293" w:rsidRPr="000C6821" w:rsidRDefault="00E91293" w:rsidP="00E91293">
            <w:pPr>
              <w:rPr>
                <w:rFonts w:ascii="Arial" w:hAnsi="Arial" w:cs="Arial"/>
                <w:sz w:val="8"/>
                <w:szCs w:val="8"/>
                <w:lang w:val="es-BO"/>
              </w:rPr>
            </w:pPr>
          </w:p>
        </w:tc>
        <w:tc>
          <w:tcPr>
            <w:tcW w:w="273" w:type="dxa"/>
            <w:shd w:val="clear" w:color="auto" w:fill="auto"/>
          </w:tcPr>
          <w:p w14:paraId="4F04B708"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2EE9589"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15EB644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27240BA"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7429D6A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41C3ED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4AA30F20"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6C881CBC"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3CC33788"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28363127"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4208695A"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57BE86C6" w14:textId="77777777" w:rsidR="00E91293" w:rsidRPr="000C6821" w:rsidRDefault="00E91293" w:rsidP="00E91293">
            <w:pPr>
              <w:rPr>
                <w:rFonts w:ascii="Arial" w:hAnsi="Arial" w:cs="Arial"/>
                <w:sz w:val="8"/>
                <w:szCs w:val="8"/>
                <w:lang w:val="es-BO"/>
              </w:rPr>
            </w:pPr>
          </w:p>
        </w:tc>
        <w:tc>
          <w:tcPr>
            <w:tcW w:w="273" w:type="dxa"/>
            <w:shd w:val="clear" w:color="auto" w:fill="auto"/>
          </w:tcPr>
          <w:p w14:paraId="4345350B"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5110BC0A" w14:textId="77777777" w:rsidR="00E91293" w:rsidRPr="000C6821" w:rsidRDefault="00E91293" w:rsidP="00E91293">
            <w:pPr>
              <w:rPr>
                <w:rFonts w:ascii="Arial" w:hAnsi="Arial" w:cs="Arial"/>
                <w:sz w:val="8"/>
                <w:szCs w:val="8"/>
                <w:lang w:val="es-BO"/>
              </w:rPr>
            </w:pPr>
          </w:p>
        </w:tc>
        <w:tc>
          <w:tcPr>
            <w:tcW w:w="272" w:type="dxa"/>
            <w:shd w:val="clear" w:color="auto" w:fill="auto"/>
          </w:tcPr>
          <w:p w14:paraId="0A0AABB2" w14:textId="77777777" w:rsidR="00E91293" w:rsidRPr="000C6821" w:rsidRDefault="00E91293" w:rsidP="00E91293">
            <w:pPr>
              <w:rPr>
                <w:rFonts w:ascii="Arial" w:hAnsi="Arial" w:cs="Arial"/>
                <w:sz w:val="8"/>
                <w:szCs w:val="8"/>
                <w:lang w:val="es-BO"/>
              </w:rPr>
            </w:pPr>
          </w:p>
        </w:tc>
        <w:tc>
          <w:tcPr>
            <w:tcW w:w="272" w:type="dxa"/>
            <w:shd w:val="clear" w:color="auto" w:fill="auto"/>
          </w:tcPr>
          <w:p w14:paraId="566979E5" w14:textId="77777777" w:rsidR="00E91293" w:rsidRPr="000C6821" w:rsidRDefault="00E91293" w:rsidP="00E91293">
            <w:pPr>
              <w:rPr>
                <w:rFonts w:ascii="Arial" w:hAnsi="Arial" w:cs="Arial"/>
                <w:sz w:val="8"/>
                <w:szCs w:val="8"/>
                <w:lang w:val="es-BO"/>
              </w:rPr>
            </w:pPr>
          </w:p>
        </w:tc>
        <w:tc>
          <w:tcPr>
            <w:tcW w:w="272" w:type="dxa"/>
            <w:shd w:val="clear" w:color="auto" w:fill="auto"/>
          </w:tcPr>
          <w:p w14:paraId="277622CE" w14:textId="77777777" w:rsidR="00E91293" w:rsidRPr="000C6821" w:rsidRDefault="00E91293" w:rsidP="00E91293">
            <w:pPr>
              <w:rPr>
                <w:rFonts w:ascii="Arial" w:hAnsi="Arial" w:cs="Arial"/>
                <w:sz w:val="8"/>
                <w:szCs w:val="8"/>
                <w:lang w:val="es-BO"/>
              </w:rPr>
            </w:pPr>
          </w:p>
        </w:tc>
        <w:tc>
          <w:tcPr>
            <w:tcW w:w="272" w:type="dxa"/>
            <w:shd w:val="clear" w:color="auto" w:fill="auto"/>
          </w:tcPr>
          <w:p w14:paraId="7A21FFCA"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055EE91D" w14:textId="77777777" w:rsidR="00E91293" w:rsidRPr="000C6821" w:rsidRDefault="00E91293" w:rsidP="00E91293">
            <w:pPr>
              <w:rPr>
                <w:rFonts w:ascii="Arial" w:hAnsi="Arial" w:cs="Arial"/>
                <w:sz w:val="8"/>
                <w:szCs w:val="8"/>
                <w:lang w:val="es-BO"/>
              </w:rPr>
            </w:pPr>
          </w:p>
        </w:tc>
      </w:tr>
      <w:tr w:rsidR="00E91293" w:rsidRPr="000C6821" w14:paraId="6916C67B" w14:textId="77777777" w:rsidTr="00BD1E7F">
        <w:trPr>
          <w:jc w:val="center"/>
        </w:trPr>
        <w:tc>
          <w:tcPr>
            <w:tcW w:w="1916" w:type="dxa"/>
            <w:gridSpan w:val="8"/>
            <w:vMerge w:val="restart"/>
            <w:tcBorders>
              <w:left w:val="single" w:sz="12" w:space="0" w:color="1F4E79" w:themeColor="accent1" w:themeShade="80"/>
              <w:right w:val="single" w:sz="4" w:space="0" w:color="auto"/>
            </w:tcBorders>
            <w:shd w:val="clear" w:color="auto" w:fill="auto"/>
            <w:vAlign w:val="center"/>
          </w:tcPr>
          <w:p w14:paraId="18EC8DA0" w14:textId="003E092C"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01FBBB" w14:textId="5339CB3B" w:rsidR="00E91293" w:rsidRPr="000C6821" w:rsidRDefault="00BD1E7F" w:rsidP="00E91293">
            <w:pPr>
              <w:rPr>
                <w:rFonts w:ascii="Arial" w:hAnsi="Arial" w:cs="Arial"/>
                <w:sz w:val="16"/>
                <w:szCs w:val="16"/>
                <w:lang w:val="es-BO"/>
              </w:rPr>
            </w:pPr>
            <w:r>
              <w:rPr>
                <w:rFonts w:ascii="Arial" w:hAnsi="Arial" w:cs="Arial"/>
                <w:sz w:val="16"/>
                <w:szCs w:val="16"/>
                <w:lang w:val="es-BO"/>
              </w:rPr>
              <w:t>X</w:t>
            </w:r>
          </w:p>
        </w:tc>
        <w:tc>
          <w:tcPr>
            <w:tcW w:w="7122" w:type="dxa"/>
            <w:gridSpan w:val="27"/>
            <w:tcBorders>
              <w:left w:val="single" w:sz="4" w:space="0" w:color="auto"/>
            </w:tcBorders>
            <w:shd w:val="clear" w:color="auto" w:fill="auto"/>
          </w:tcPr>
          <w:p w14:paraId="55230F25" w14:textId="66F29ACC" w:rsidR="00E91293" w:rsidRPr="000C6821" w:rsidRDefault="00087CD9" w:rsidP="00E91293">
            <w:pPr>
              <w:rPr>
                <w:rFonts w:ascii="Arial" w:hAnsi="Arial" w:cs="Arial"/>
                <w:sz w:val="16"/>
                <w:szCs w:val="16"/>
                <w:lang w:val="es-BO"/>
              </w:rPr>
            </w:pPr>
            <w:r>
              <w:rPr>
                <w:rFonts w:ascii="Arial" w:hAnsi="Arial" w:cs="Arial"/>
                <w:sz w:val="16"/>
                <w:szCs w:val="16"/>
                <w:lang w:val="es-BO"/>
              </w:rPr>
              <w:t>Presupuesto de la gestión en curso</w:t>
            </w:r>
          </w:p>
        </w:tc>
        <w:tc>
          <w:tcPr>
            <w:tcW w:w="272" w:type="dxa"/>
          </w:tcPr>
          <w:p w14:paraId="3D08F2F5"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1B5D65CA" w14:textId="77777777" w:rsidR="00E91293" w:rsidRPr="000C6821" w:rsidRDefault="00E91293" w:rsidP="00E91293">
            <w:pPr>
              <w:rPr>
                <w:rFonts w:ascii="Arial" w:hAnsi="Arial" w:cs="Arial"/>
                <w:sz w:val="16"/>
                <w:szCs w:val="16"/>
                <w:lang w:val="es-BO"/>
              </w:rPr>
            </w:pPr>
          </w:p>
        </w:tc>
      </w:tr>
      <w:tr w:rsidR="00632C6B" w:rsidRPr="000C6821" w14:paraId="46D84584" w14:textId="77777777" w:rsidTr="00BD1E7F">
        <w:trPr>
          <w:jc w:val="center"/>
        </w:trPr>
        <w:tc>
          <w:tcPr>
            <w:tcW w:w="1916" w:type="dxa"/>
            <w:gridSpan w:val="8"/>
            <w:vMerge/>
            <w:tcBorders>
              <w:left w:val="single" w:sz="12" w:space="0" w:color="1F4E79" w:themeColor="accent1" w:themeShade="80"/>
            </w:tcBorders>
            <w:shd w:val="clear" w:color="auto" w:fill="auto"/>
            <w:vAlign w:val="center"/>
          </w:tcPr>
          <w:p w14:paraId="29C93D31" w14:textId="77777777" w:rsidR="00E91293" w:rsidRPr="000C6821" w:rsidRDefault="00E91293" w:rsidP="00E91293">
            <w:pPr>
              <w:jc w:val="right"/>
              <w:rPr>
                <w:rFonts w:ascii="Arial" w:hAnsi="Arial" w:cs="Arial"/>
                <w:b/>
                <w:sz w:val="8"/>
                <w:szCs w:val="8"/>
                <w:lang w:val="es-BO"/>
              </w:rPr>
            </w:pPr>
          </w:p>
        </w:tc>
        <w:tc>
          <w:tcPr>
            <w:tcW w:w="323" w:type="dxa"/>
            <w:tcBorders>
              <w:top w:val="single" w:sz="4" w:space="0" w:color="auto"/>
              <w:bottom w:val="single" w:sz="4" w:space="0" w:color="auto"/>
            </w:tcBorders>
            <w:shd w:val="clear" w:color="auto" w:fill="auto"/>
          </w:tcPr>
          <w:p w14:paraId="283D58D8" w14:textId="77777777" w:rsidR="00E91293" w:rsidRPr="000C6821" w:rsidRDefault="00E91293" w:rsidP="00E91293">
            <w:pPr>
              <w:rPr>
                <w:rFonts w:ascii="Arial" w:hAnsi="Arial" w:cs="Arial"/>
                <w:sz w:val="8"/>
                <w:szCs w:val="8"/>
                <w:lang w:val="es-BO"/>
              </w:rPr>
            </w:pPr>
          </w:p>
        </w:tc>
        <w:tc>
          <w:tcPr>
            <w:tcW w:w="281" w:type="dxa"/>
            <w:shd w:val="clear" w:color="auto" w:fill="auto"/>
          </w:tcPr>
          <w:p w14:paraId="54861A5A" w14:textId="77777777" w:rsidR="00E91293" w:rsidRPr="000C6821" w:rsidRDefault="00E91293" w:rsidP="00E91293">
            <w:pPr>
              <w:rPr>
                <w:rFonts w:ascii="Arial" w:hAnsi="Arial" w:cs="Arial"/>
                <w:sz w:val="8"/>
                <w:szCs w:val="8"/>
                <w:lang w:val="es-BO"/>
              </w:rPr>
            </w:pPr>
          </w:p>
        </w:tc>
        <w:tc>
          <w:tcPr>
            <w:tcW w:w="275" w:type="dxa"/>
            <w:shd w:val="clear" w:color="auto" w:fill="auto"/>
          </w:tcPr>
          <w:p w14:paraId="37ADDE44" w14:textId="77777777" w:rsidR="00E91293" w:rsidRPr="000C6821" w:rsidRDefault="00E91293" w:rsidP="00E91293">
            <w:pPr>
              <w:rPr>
                <w:rFonts w:ascii="Arial" w:hAnsi="Arial" w:cs="Arial"/>
                <w:sz w:val="8"/>
                <w:szCs w:val="8"/>
                <w:lang w:val="es-BO"/>
              </w:rPr>
            </w:pPr>
          </w:p>
        </w:tc>
        <w:tc>
          <w:tcPr>
            <w:tcW w:w="279" w:type="dxa"/>
            <w:gridSpan w:val="2"/>
            <w:shd w:val="clear" w:color="auto" w:fill="auto"/>
          </w:tcPr>
          <w:p w14:paraId="24349BF0" w14:textId="77777777" w:rsidR="00E91293" w:rsidRPr="000C6821" w:rsidRDefault="00E91293" w:rsidP="00E91293">
            <w:pPr>
              <w:rPr>
                <w:rFonts w:ascii="Arial" w:hAnsi="Arial" w:cs="Arial"/>
                <w:sz w:val="8"/>
                <w:szCs w:val="8"/>
                <w:lang w:val="es-BO"/>
              </w:rPr>
            </w:pPr>
          </w:p>
        </w:tc>
        <w:tc>
          <w:tcPr>
            <w:tcW w:w="277" w:type="dxa"/>
            <w:shd w:val="clear" w:color="auto" w:fill="auto"/>
          </w:tcPr>
          <w:p w14:paraId="114F19BC" w14:textId="77777777" w:rsidR="00E91293" w:rsidRPr="000C6821" w:rsidRDefault="00E91293" w:rsidP="00E91293">
            <w:pPr>
              <w:rPr>
                <w:rFonts w:ascii="Arial" w:hAnsi="Arial" w:cs="Arial"/>
                <w:sz w:val="8"/>
                <w:szCs w:val="8"/>
                <w:lang w:val="es-BO"/>
              </w:rPr>
            </w:pPr>
          </w:p>
        </w:tc>
        <w:tc>
          <w:tcPr>
            <w:tcW w:w="275" w:type="dxa"/>
            <w:shd w:val="clear" w:color="auto" w:fill="auto"/>
          </w:tcPr>
          <w:p w14:paraId="229B0915" w14:textId="77777777" w:rsidR="00E91293" w:rsidRPr="000C6821" w:rsidRDefault="00E91293" w:rsidP="00E91293">
            <w:pPr>
              <w:rPr>
                <w:rFonts w:ascii="Arial" w:hAnsi="Arial" w:cs="Arial"/>
                <w:sz w:val="8"/>
                <w:szCs w:val="8"/>
                <w:lang w:val="es-BO"/>
              </w:rPr>
            </w:pPr>
          </w:p>
        </w:tc>
        <w:tc>
          <w:tcPr>
            <w:tcW w:w="279" w:type="dxa"/>
            <w:shd w:val="clear" w:color="auto" w:fill="auto"/>
          </w:tcPr>
          <w:p w14:paraId="30B81E8E" w14:textId="77777777" w:rsidR="00E91293" w:rsidRPr="000C6821" w:rsidRDefault="00E91293" w:rsidP="00E91293">
            <w:pPr>
              <w:rPr>
                <w:rFonts w:ascii="Arial" w:hAnsi="Arial" w:cs="Arial"/>
                <w:sz w:val="8"/>
                <w:szCs w:val="8"/>
                <w:lang w:val="es-BO"/>
              </w:rPr>
            </w:pPr>
          </w:p>
        </w:tc>
        <w:tc>
          <w:tcPr>
            <w:tcW w:w="277" w:type="dxa"/>
            <w:shd w:val="clear" w:color="auto" w:fill="auto"/>
          </w:tcPr>
          <w:p w14:paraId="227902B5" w14:textId="77777777" w:rsidR="00E91293" w:rsidRPr="000C6821" w:rsidRDefault="00E91293" w:rsidP="00E91293">
            <w:pPr>
              <w:rPr>
                <w:rFonts w:ascii="Arial" w:hAnsi="Arial" w:cs="Arial"/>
                <w:sz w:val="8"/>
                <w:szCs w:val="8"/>
                <w:lang w:val="es-BO"/>
              </w:rPr>
            </w:pPr>
          </w:p>
        </w:tc>
        <w:tc>
          <w:tcPr>
            <w:tcW w:w="275" w:type="dxa"/>
            <w:shd w:val="clear" w:color="auto" w:fill="auto"/>
          </w:tcPr>
          <w:p w14:paraId="17699A6B" w14:textId="77777777" w:rsidR="00E91293" w:rsidRPr="000C6821" w:rsidRDefault="00E91293" w:rsidP="00E91293">
            <w:pPr>
              <w:rPr>
                <w:rFonts w:ascii="Arial" w:hAnsi="Arial" w:cs="Arial"/>
                <w:sz w:val="8"/>
                <w:szCs w:val="8"/>
                <w:lang w:val="es-BO"/>
              </w:rPr>
            </w:pPr>
          </w:p>
        </w:tc>
        <w:tc>
          <w:tcPr>
            <w:tcW w:w="275" w:type="dxa"/>
            <w:shd w:val="clear" w:color="auto" w:fill="auto"/>
          </w:tcPr>
          <w:p w14:paraId="4955CB58" w14:textId="77777777" w:rsidR="00E91293" w:rsidRPr="000C6821" w:rsidRDefault="00E91293" w:rsidP="00E91293">
            <w:pPr>
              <w:rPr>
                <w:rFonts w:ascii="Arial" w:hAnsi="Arial" w:cs="Arial"/>
                <w:sz w:val="8"/>
                <w:szCs w:val="8"/>
                <w:lang w:val="es-BO"/>
              </w:rPr>
            </w:pPr>
          </w:p>
        </w:tc>
        <w:tc>
          <w:tcPr>
            <w:tcW w:w="273" w:type="dxa"/>
            <w:shd w:val="clear" w:color="auto" w:fill="auto"/>
          </w:tcPr>
          <w:p w14:paraId="7B66CBF4"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31AB3971"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10C769D0"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4D330829"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39CCDE31"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0374DAB7"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34F75AF3"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1068E629"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3526A1E"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2BBDD5B8" w14:textId="77777777" w:rsidR="00E91293" w:rsidRPr="000C6821" w:rsidRDefault="00E91293" w:rsidP="00E91293">
            <w:pPr>
              <w:rPr>
                <w:rFonts w:ascii="Arial" w:hAnsi="Arial" w:cs="Arial"/>
                <w:sz w:val="8"/>
                <w:szCs w:val="8"/>
                <w:lang w:val="es-BO"/>
              </w:rPr>
            </w:pPr>
          </w:p>
        </w:tc>
        <w:tc>
          <w:tcPr>
            <w:tcW w:w="273" w:type="dxa"/>
            <w:tcBorders>
              <w:left w:val="nil"/>
            </w:tcBorders>
            <w:shd w:val="clear" w:color="auto" w:fill="auto"/>
          </w:tcPr>
          <w:p w14:paraId="2CBCBF00" w14:textId="77777777" w:rsidR="00E91293" w:rsidRPr="000C6821" w:rsidRDefault="00E91293" w:rsidP="00E91293">
            <w:pPr>
              <w:rPr>
                <w:rFonts w:ascii="Arial" w:hAnsi="Arial" w:cs="Arial"/>
                <w:sz w:val="8"/>
                <w:szCs w:val="8"/>
                <w:lang w:val="es-BO"/>
              </w:rPr>
            </w:pPr>
          </w:p>
        </w:tc>
        <w:tc>
          <w:tcPr>
            <w:tcW w:w="272" w:type="dxa"/>
            <w:tcBorders>
              <w:left w:val="nil"/>
            </w:tcBorders>
            <w:shd w:val="clear" w:color="auto" w:fill="auto"/>
          </w:tcPr>
          <w:p w14:paraId="5FF81D98" w14:textId="77777777" w:rsidR="00E91293" w:rsidRPr="000C6821" w:rsidRDefault="00E91293" w:rsidP="00E91293">
            <w:pPr>
              <w:rPr>
                <w:rFonts w:ascii="Arial" w:hAnsi="Arial" w:cs="Arial"/>
                <w:sz w:val="8"/>
                <w:szCs w:val="8"/>
                <w:lang w:val="es-BO"/>
              </w:rPr>
            </w:pPr>
          </w:p>
        </w:tc>
        <w:tc>
          <w:tcPr>
            <w:tcW w:w="273" w:type="dxa"/>
          </w:tcPr>
          <w:p w14:paraId="4C942BB5" w14:textId="77777777" w:rsidR="00E91293" w:rsidRPr="000C6821" w:rsidRDefault="00E91293" w:rsidP="00E91293">
            <w:pPr>
              <w:rPr>
                <w:rFonts w:ascii="Arial" w:hAnsi="Arial" w:cs="Arial"/>
                <w:sz w:val="8"/>
                <w:szCs w:val="8"/>
                <w:lang w:val="es-BO"/>
              </w:rPr>
            </w:pPr>
          </w:p>
        </w:tc>
        <w:tc>
          <w:tcPr>
            <w:tcW w:w="273" w:type="dxa"/>
            <w:tcBorders>
              <w:left w:val="nil"/>
            </w:tcBorders>
          </w:tcPr>
          <w:p w14:paraId="6B5D9046" w14:textId="77777777" w:rsidR="00E91293" w:rsidRPr="000C6821" w:rsidRDefault="00E91293" w:rsidP="00E91293">
            <w:pPr>
              <w:rPr>
                <w:rFonts w:ascii="Arial" w:hAnsi="Arial" w:cs="Arial"/>
                <w:sz w:val="8"/>
                <w:szCs w:val="8"/>
                <w:lang w:val="es-BO"/>
              </w:rPr>
            </w:pPr>
          </w:p>
        </w:tc>
        <w:tc>
          <w:tcPr>
            <w:tcW w:w="272" w:type="dxa"/>
          </w:tcPr>
          <w:p w14:paraId="7F74BF3E" w14:textId="77777777" w:rsidR="00E91293" w:rsidRPr="000C6821" w:rsidRDefault="00E91293" w:rsidP="00E91293">
            <w:pPr>
              <w:rPr>
                <w:rFonts w:ascii="Arial" w:hAnsi="Arial" w:cs="Arial"/>
                <w:sz w:val="8"/>
                <w:szCs w:val="8"/>
                <w:lang w:val="es-BO"/>
              </w:rPr>
            </w:pPr>
          </w:p>
        </w:tc>
        <w:tc>
          <w:tcPr>
            <w:tcW w:w="272" w:type="dxa"/>
          </w:tcPr>
          <w:p w14:paraId="3CD9AA6E" w14:textId="77777777" w:rsidR="00E91293" w:rsidRPr="000C6821" w:rsidRDefault="00E91293" w:rsidP="00E91293">
            <w:pPr>
              <w:rPr>
                <w:rFonts w:ascii="Arial" w:hAnsi="Arial" w:cs="Arial"/>
                <w:sz w:val="8"/>
                <w:szCs w:val="8"/>
                <w:lang w:val="es-BO"/>
              </w:rPr>
            </w:pPr>
          </w:p>
        </w:tc>
        <w:tc>
          <w:tcPr>
            <w:tcW w:w="272" w:type="dxa"/>
          </w:tcPr>
          <w:p w14:paraId="056C1003" w14:textId="77777777" w:rsidR="00E91293" w:rsidRPr="000C6821" w:rsidRDefault="00E91293" w:rsidP="00E91293">
            <w:pPr>
              <w:rPr>
                <w:rFonts w:ascii="Arial" w:hAnsi="Arial" w:cs="Arial"/>
                <w:sz w:val="8"/>
                <w:szCs w:val="8"/>
                <w:lang w:val="es-BO"/>
              </w:rPr>
            </w:pPr>
          </w:p>
        </w:tc>
        <w:tc>
          <w:tcPr>
            <w:tcW w:w="272" w:type="dxa"/>
          </w:tcPr>
          <w:p w14:paraId="1DAEF299"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tcPr>
          <w:p w14:paraId="5B9D9133" w14:textId="77777777" w:rsidR="00E91293" w:rsidRPr="000C6821" w:rsidRDefault="00E91293" w:rsidP="00E91293">
            <w:pPr>
              <w:rPr>
                <w:rFonts w:ascii="Arial" w:hAnsi="Arial" w:cs="Arial"/>
                <w:sz w:val="8"/>
                <w:szCs w:val="8"/>
                <w:lang w:val="es-BO"/>
              </w:rPr>
            </w:pPr>
          </w:p>
        </w:tc>
      </w:tr>
      <w:tr w:rsidR="00E91293" w:rsidRPr="000C6821" w14:paraId="1B2F2D29" w14:textId="77777777" w:rsidTr="00BD1E7F">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14:paraId="71EFB9AF"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B35B86" w14:textId="77777777" w:rsidR="00E91293" w:rsidRPr="000C6821" w:rsidRDefault="00E91293" w:rsidP="00E91293">
            <w:pPr>
              <w:rPr>
                <w:rFonts w:ascii="Arial" w:hAnsi="Arial" w:cs="Arial"/>
                <w:sz w:val="16"/>
                <w:szCs w:val="16"/>
                <w:lang w:val="es-BO"/>
              </w:rPr>
            </w:pPr>
          </w:p>
        </w:tc>
        <w:tc>
          <w:tcPr>
            <w:tcW w:w="7394" w:type="dxa"/>
            <w:gridSpan w:val="28"/>
            <w:vMerge w:val="restart"/>
            <w:tcBorders>
              <w:left w:val="single" w:sz="4" w:space="0" w:color="auto"/>
            </w:tcBorders>
            <w:shd w:val="clear" w:color="auto" w:fill="auto"/>
          </w:tcPr>
          <w:p w14:paraId="3FCADB5A" w14:textId="65BF3CF6" w:rsidR="00E91293" w:rsidRPr="000C6821" w:rsidRDefault="00087CD9">
            <w:pPr>
              <w:rPr>
                <w:rFonts w:ascii="Arial" w:hAnsi="Arial" w:cs="Arial"/>
                <w:sz w:val="16"/>
                <w:szCs w:val="16"/>
                <w:lang w:val="es-BO"/>
              </w:rPr>
            </w:pPr>
            <w:r>
              <w:rPr>
                <w:rFonts w:ascii="Arial" w:hAnsi="Arial" w:cs="Arial"/>
                <w:sz w:val="16"/>
                <w:szCs w:val="16"/>
                <w:lang w:val="es-BO"/>
              </w:rPr>
              <w:t xml:space="preserve">Presupuesto de la próxima gestión para </w:t>
            </w:r>
            <w:r w:rsidR="004735BD">
              <w:rPr>
                <w:rFonts w:ascii="Arial" w:hAnsi="Arial" w:cs="Arial"/>
                <w:sz w:val="16"/>
                <w:szCs w:val="16"/>
                <w:lang w:val="es-BO"/>
              </w:rPr>
              <w:t>b</w:t>
            </w:r>
            <w:r w:rsidR="00E91293" w:rsidRPr="000C6821">
              <w:rPr>
                <w:rFonts w:ascii="Arial" w:hAnsi="Arial" w:cs="Arial"/>
                <w:sz w:val="16"/>
                <w:szCs w:val="16"/>
                <w:lang w:val="es-BO"/>
              </w:rPr>
              <w:t xml:space="preserve">ienes recurrentes </w:t>
            </w:r>
            <w:r w:rsidR="00E91293" w:rsidRPr="000C6821">
              <w:rPr>
                <w:rFonts w:ascii="Arial" w:hAnsi="Arial" w:cs="Arial"/>
                <w:sz w:val="14"/>
                <w:szCs w:val="16"/>
                <w:lang w:val="es-BO"/>
              </w:rPr>
              <w:t xml:space="preserve">(el proceso llegará hasta la adjudicación y la suscripción del </w:t>
            </w:r>
            <w:r w:rsidR="00B665CE">
              <w:rPr>
                <w:rFonts w:ascii="Arial" w:hAnsi="Arial" w:cs="Arial"/>
                <w:sz w:val="14"/>
                <w:szCs w:val="16"/>
                <w:lang w:val="es-BO"/>
              </w:rPr>
              <w:t>c</w:t>
            </w:r>
            <w:r w:rsidR="00E91293" w:rsidRPr="000C6821">
              <w:rPr>
                <w:rFonts w:ascii="Arial" w:hAnsi="Arial" w:cs="Arial"/>
                <w:sz w:val="14"/>
                <w:szCs w:val="16"/>
                <w:lang w:val="es-BO"/>
              </w:rPr>
              <w:t>ontrato está sujeta a la aprobación del presupuesto de la siguiente gestión)</w:t>
            </w:r>
          </w:p>
        </w:tc>
        <w:tc>
          <w:tcPr>
            <w:tcW w:w="272" w:type="dxa"/>
            <w:tcBorders>
              <w:right w:val="single" w:sz="12" w:space="0" w:color="1F4E79" w:themeColor="accent1" w:themeShade="80"/>
            </w:tcBorders>
          </w:tcPr>
          <w:p w14:paraId="644DE3F5" w14:textId="77777777" w:rsidR="00E91293" w:rsidRPr="000C6821" w:rsidRDefault="00E91293" w:rsidP="00E91293">
            <w:pPr>
              <w:rPr>
                <w:rFonts w:ascii="Arial" w:hAnsi="Arial" w:cs="Arial"/>
                <w:sz w:val="16"/>
                <w:szCs w:val="16"/>
                <w:lang w:val="es-BO"/>
              </w:rPr>
            </w:pPr>
          </w:p>
        </w:tc>
      </w:tr>
      <w:tr w:rsidR="00E91293" w:rsidRPr="000C6821" w14:paraId="03B04925" w14:textId="77777777" w:rsidTr="00BD1E7F">
        <w:trPr>
          <w:jc w:val="center"/>
        </w:trPr>
        <w:tc>
          <w:tcPr>
            <w:tcW w:w="1916" w:type="dxa"/>
            <w:gridSpan w:val="8"/>
            <w:vMerge/>
            <w:tcBorders>
              <w:left w:val="single" w:sz="12" w:space="0" w:color="1F4E79" w:themeColor="accent1" w:themeShade="80"/>
            </w:tcBorders>
            <w:shd w:val="clear" w:color="auto" w:fill="auto"/>
            <w:vAlign w:val="center"/>
          </w:tcPr>
          <w:p w14:paraId="7BE43ABC"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bottom w:val="single" w:sz="4" w:space="0" w:color="auto"/>
            </w:tcBorders>
            <w:shd w:val="clear" w:color="auto" w:fill="auto"/>
          </w:tcPr>
          <w:p w14:paraId="7DAE2B04" w14:textId="77777777" w:rsidR="00E91293" w:rsidRPr="000C6821" w:rsidRDefault="00E91293" w:rsidP="00E91293">
            <w:pPr>
              <w:rPr>
                <w:rFonts w:ascii="Arial" w:hAnsi="Arial" w:cs="Arial"/>
                <w:sz w:val="16"/>
                <w:szCs w:val="16"/>
                <w:lang w:val="es-BO"/>
              </w:rPr>
            </w:pPr>
          </w:p>
        </w:tc>
        <w:tc>
          <w:tcPr>
            <w:tcW w:w="7394" w:type="dxa"/>
            <w:gridSpan w:val="28"/>
            <w:vMerge/>
            <w:tcBorders>
              <w:left w:val="nil"/>
            </w:tcBorders>
            <w:shd w:val="clear" w:color="auto" w:fill="auto"/>
          </w:tcPr>
          <w:p w14:paraId="1DB527E0"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49C773BF" w14:textId="77777777" w:rsidR="00E91293" w:rsidRPr="000C6821" w:rsidRDefault="00E91293" w:rsidP="00E91293">
            <w:pPr>
              <w:rPr>
                <w:rFonts w:ascii="Arial" w:hAnsi="Arial" w:cs="Arial"/>
                <w:sz w:val="16"/>
                <w:szCs w:val="16"/>
                <w:lang w:val="es-BO"/>
              </w:rPr>
            </w:pPr>
          </w:p>
        </w:tc>
      </w:tr>
      <w:tr w:rsidR="00E91293" w:rsidRPr="000C6821" w14:paraId="3FA71C91" w14:textId="77777777" w:rsidTr="00BD1E7F">
        <w:trPr>
          <w:jc w:val="center"/>
        </w:trPr>
        <w:tc>
          <w:tcPr>
            <w:tcW w:w="1916" w:type="dxa"/>
            <w:gridSpan w:val="8"/>
            <w:vMerge/>
            <w:tcBorders>
              <w:left w:val="single" w:sz="12" w:space="0" w:color="1F4E79" w:themeColor="accent1" w:themeShade="80"/>
              <w:right w:val="single" w:sz="4" w:space="0" w:color="auto"/>
            </w:tcBorders>
            <w:shd w:val="clear" w:color="auto" w:fill="auto"/>
            <w:vAlign w:val="center"/>
          </w:tcPr>
          <w:p w14:paraId="1CF2D35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A30567" w14:textId="77777777" w:rsidR="00E91293" w:rsidRPr="000C6821" w:rsidRDefault="00E91293" w:rsidP="00E91293">
            <w:pPr>
              <w:rPr>
                <w:rFonts w:ascii="Arial" w:hAnsi="Arial" w:cs="Arial"/>
                <w:sz w:val="16"/>
                <w:szCs w:val="16"/>
                <w:lang w:val="es-BO"/>
              </w:rPr>
            </w:pPr>
          </w:p>
        </w:tc>
        <w:tc>
          <w:tcPr>
            <w:tcW w:w="7394" w:type="dxa"/>
            <w:gridSpan w:val="28"/>
            <w:vMerge w:val="restart"/>
            <w:tcBorders>
              <w:left w:val="single" w:sz="4" w:space="0" w:color="auto"/>
            </w:tcBorders>
            <w:shd w:val="clear" w:color="auto" w:fill="auto"/>
          </w:tcPr>
          <w:p w14:paraId="4B1314DD" w14:textId="0A8FD697" w:rsidR="00E91293" w:rsidRPr="000C6821" w:rsidRDefault="00087CD9" w:rsidP="00117D83">
            <w:pPr>
              <w:jc w:val="both"/>
              <w:rPr>
                <w:rFonts w:ascii="Arial" w:hAnsi="Arial" w:cs="Arial"/>
                <w:sz w:val="16"/>
                <w:szCs w:val="16"/>
                <w:lang w:val="es-BO"/>
              </w:rPr>
            </w:pPr>
            <w:r>
              <w:rPr>
                <w:rFonts w:ascii="Arial" w:hAnsi="Arial" w:cs="Arial"/>
                <w:sz w:val="16"/>
                <w:szCs w:val="16"/>
                <w:lang w:val="es-BO"/>
              </w:rPr>
              <w:t>Presupuesto de</w:t>
            </w:r>
            <w:r w:rsidR="00E91293" w:rsidRPr="000C6821">
              <w:rPr>
                <w:rFonts w:ascii="Arial" w:hAnsi="Arial" w:cs="Arial"/>
                <w:sz w:val="16"/>
                <w:szCs w:val="16"/>
                <w:lang w:val="es-BO"/>
              </w:rPr>
              <w:t xml:space="preserve"> la próxima gestión </w:t>
            </w:r>
            <w:r w:rsidR="00E91293" w:rsidRPr="000C6821">
              <w:rPr>
                <w:rFonts w:ascii="Arial" w:hAnsi="Arial" w:cs="Arial"/>
                <w:sz w:val="14"/>
                <w:szCs w:val="14"/>
                <w:lang w:val="es-BO"/>
              </w:rPr>
              <w:t xml:space="preserve">(el proceso </w:t>
            </w:r>
            <w:r w:rsidRPr="000C6821">
              <w:rPr>
                <w:rFonts w:ascii="Arial" w:hAnsi="Arial" w:cs="Arial"/>
                <w:sz w:val="14"/>
                <w:szCs w:val="14"/>
                <w:lang w:val="es-BO"/>
              </w:rPr>
              <w:t xml:space="preserve">se </w:t>
            </w:r>
            <w:r w:rsidR="006C3EC1" w:rsidRPr="000C6821">
              <w:rPr>
                <w:rFonts w:ascii="Arial" w:hAnsi="Arial" w:cs="Arial"/>
                <w:sz w:val="14"/>
                <w:szCs w:val="14"/>
                <w:lang w:val="es-BO"/>
              </w:rPr>
              <w:t>iniciará</w:t>
            </w:r>
            <w:r w:rsidR="00E91293" w:rsidRPr="000C6821">
              <w:rPr>
                <w:rFonts w:ascii="Arial" w:hAnsi="Arial" w:cs="Arial"/>
                <w:sz w:val="14"/>
                <w:szCs w:val="14"/>
                <w:lang w:val="es-BO"/>
              </w:rPr>
              <w:t xml:space="preserve"> una vez p</w:t>
            </w:r>
            <w:r w:rsidR="00117D83">
              <w:rPr>
                <w:rFonts w:ascii="Arial" w:hAnsi="Arial" w:cs="Arial"/>
                <w:sz w:val="14"/>
                <w:szCs w:val="14"/>
                <w:lang w:val="es-BO"/>
              </w:rPr>
              <w:t>ublic</w:t>
            </w:r>
            <w:r w:rsidR="00E91293" w:rsidRPr="000C6821">
              <w:rPr>
                <w:rFonts w:ascii="Arial" w:hAnsi="Arial" w:cs="Arial"/>
                <w:sz w:val="14"/>
                <w:szCs w:val="14"/>
                <w:lang w:val="es-BO"/>
              </w:rPr>
              <w:t>ada la Ley del Presupuesto General del Estado</w:t>
            </w:r>
            <w:r>
              <w:rPr>
                <w:rFonts w:ascii="Arial" w:hAnsi="Arial" w:cs="Arial"/>
                <w:sz w:val="14"/>
                <w:szCs w:val="14"/>
                <w:lang w:val="es-BO"/>
              </w:rPr>
              <w:t xml:space="preserve"> de</w:t>
            </w:r>
            <w:r w:rsidR="00E91293" w:rsidRPr="000C6821">
              <w:rPr>
                <w:rFonts w:ascii="Arial" w:hAnsi="Arial" w:cs="Arial"/>
                <w:sz w:val="14"/>
                <w:szCs w:val="14"/>
                <w:lang w:val="es-BO"/>
              </w:rPr>
              <w:t xml:space="preserve"> la siguiente gestión)</w:t>
            </w:r>
          </w:p>
        </w:tc>
        <w:tc>
          <w:tcPr>
            <w:tcW w:w="272" w:type="dxa"/>
            <w:tcBorders>
              <w:right w:val="single" w:sz="12" w:space="0" w:color="1F4E79" w:themeColor="accent1" w:themeShade="80"/>
            </w:tcBorders>
          </w:tcPr>
          <w:p w14:paraId="361430F6"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BD1E7F">
        <w:trPr>
          <w:jc w:val="center"/>
        </w:trPr>
        <w:tc>
          <w:tcPr>
            <w:tcW w:w="1916" w:type="dxa"/>
            <w:gridSpan w:val="8"/>
            <w:vMerge/>
            <w:tcBorders>
              <w:left w:val="single" w:sz="12" w:space="0" w:color="1F4E79" w:themeColor="accent1" w:themeShade="80"/>
            </w:tcBorders>
            <w:shd w:val="clear" w:color="auto" w:fill="auto"/>
            <w:vAlign w:val="center"/>
          </w:tcPr>
          <w:p w14:paraId="08FFC04B" w14:textId="77777777" w:rsidR="00E91293" w:rsidRPr="000C6821" w:rsidRDefault="00E91293" w:rsidP="00E91293">
            <w:pPr>
              <w:jc w:val="right"/>
              <w:rPr>
                <w:rFonts w:ascii="Arial" w:hAnsi="Arial" w:cs="Arial"/>
                <w:b/>
                <w:sz w:val="16"/>
                <w:szCs w:val="16"/>
                <w:lang w:val="es-BO"/>
              </w:rPr>
            </w:pPr>
          </w:p>
        </w:tc>
        <w:tc>
          <w:tcPr>
            <w:tcW w:w="323" w:type="dxa"/>
            <w:tcBorders>
              <w:top w:val="single" w:sz="4" w:space="0" w:color="auto"/>
            </w:tcBorders>
            <w:shd w:val="clear" w:color="auto" w:fill="auto"/>
          </w:tcPr>
          <w:p w14:paraId="5680BA03" w14:textId="77777777" w:rsidR="00E91293" w:rsidRPr="000C6821" w:rsidRDefault="00E91293" w:rsidP="00E91293">
            <w:pPr>
              <w:rPr>
                <w:rFonts w:ascii="Arial" w:hAnsi="Arial" w:cs="Arial"/>
                <w:sz w:val="16"/>
                <w:szCs w:val="16"/>
                <w:lang w:val="es-BO"/>
              </w:rPr>
            </w:pPr>
          </w:p>
        </w:tc>
        <w:tc>
          <w:tcPr>
            <w:tcW w:w="7394" w:type="dxa"/>
            <w:gridSpan w:val="28"/>
            <w:vMerge/>
            <w:tcBorders>
              <w:left w:val="nil"/>
            </w:tcBorders>
            <w:shd w:val="clear" w:color="auto" w:fill="auto"/>
          </w:tcPr>
          <w:p w14:paraId="236CEAD8"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E91293" w:rsidRPr="000C6821" w14:paraId="7148C161"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0807567E" w14:textId="77777777" w:rsidR="00E91293" w:rsidRPr="000C6821" w:rsidRDefault="00E91293" w:rsidP="00E91293">
            <w:pPr>
              <w:jc w:val="right"/>
              <w:rPr>
                <w:rFonts w:ascii="Arial" w:hAnsi="Arial" w:cs="Arial"/>
                <w:sz w:val="8"/>
                <w:szCs w:val="8"/>
                <w:lang w:val="es-BO"/>
              </w:rPr>
            </w:pPr>
          </w:p>
        </w:tc>
        <w:tc>
          <w:tcPr>
            <w:tcW w:w="323" w:type="dxa"/>
            <w:shd w:val="clear" w:color="auto" w:fill="auto"/>
            <w:vAlign w:val="center"/>
          </w:tcPr>
          <w:p w14:paraId="1C8DD4C0" w14:textId="77777777" w:rsidR="00E91293" w:rsidRPr="000C6821" w:rsidRDefault="00E91293" w:rsidP="00E91293">
            <w:pPr>
              <w:rPr>
                <w:rFonts w:ascii="Arial" w:hAnsi="Arial" w:cs="Arial"/>
                <w:sz w:val="8"/>
                <w:szCs w:val="8"/>
                <w:lang w:val="es-BO"/>
              </w:rPr>
            </w:pPr>
          </w:p>
        </w:tc>
        <w:tc>
          <w:tcPr>
            <w:tcW w:w="5215" w:type="dxa"/>
            <w:gridSpan w:val="20"/>
            <w:shd w:val="clear" w:color="auto" w:fill="auto"/>
          </w:tcPr>
          <w:p w14:paraId="08278D57" w14:textId="77777777" w:rsidR="00E91293" w:rsidRPr="000C6821" w:rsidRDefault="00E91293" w:rsidP="00E91293">
            <w:pPr>
              <w:jc w:val="center"/>
              <w:rPr>
                <w:rFonts w:ascii="Arial" w:hAnsi="Arial" w:cs="Arial"/>
                <w:sz w:val="8"/>
                <w:szCs w:val="8"/>
                <w:lang w:val="es-BO"/>
              </w:rPr>
            </w:pPr>
          </w:p>
        </w:tc>
        <w:tc>
          <w:tcPr>
            <w:tcW w:w="273" w:type="dxa"/>
            <w:shd w:val="clear" w:color="auto" w:fill="auto"/>
          </w:tcPr>
          <w:p w14:paraId="7065EFEF" w14:textId="77777777" w:rsidR="00E91293" w:rsidRPr="000C6821" w:rsidRDefault="00E91293" w:rsidP="00E91293">
            <w:pPr>
              <w:jc w:val="center"/>
              <w:rPr>
                <w:rFonts w:ascii="Arial" w:hAnsi="Arial" w:cs="Arial"/>
                <w:sz w:val="8"/>
                <w:szCs w:val="8"/>
                <w:lang w:val="es-BO"/>
              </w:rPr>
            </w:pPr>
          </w:p>
        </w:tc>
        <w:tc>
          <w:tcPr>
            <w:tcW w:w="1906" w:type="dxa"/>
            <w:gridSpan w:val="7"/>
            <w:tcBorders>
              <w:left w:val="nil"/>
            </w:tcBorders>
            <w:shd w:val="clear" w:color="auto" w:fill="auto"/>
            <w:vAlign w:val="center"/>
          </w:tcPr>
          <w:p w14:paraId="11B29FE9" w14:textId="77777777" w:rsidR="00E91293" w:rsidRPr="000C6821" w:rsidRDefault="00E91293" w:rsidP="00E91293">
            <w:pPr>
              <w:jc w:val="cente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0CAD5955" w14:textId="77777777" w:rsidR="00E91293" w:rsidRPr="000C6821" w:rsidRDefault="00E91293" w:rsidP="00E91293">
            <w:pPr>
              <w:rPr>
                <w:rFonts w:ascii="Arial" w:hAnsi="Arial" w:cs="Arial"/>
                <w:sz w:val="8"/>
                <w:szCs w:val="8"/>
                <w:lang w:val="es-BO"/>
              </w:rPr>
            </w:pPr>
          </w:p>
        </w:tc>
      </w:tr>
      <w:tr w:rsidR="00E91293" w:rsidRPr="000C6821" w14:paraId="24D2B779" w14:textId="77777777" w:rsidTr="00BD1E7F">
        <w:trPr>
          <w:jc w:val="center"/>
        </w:trPr>
        <w:tc>
          <w:tcPr>
            <w:tcW w:w="1916" w:type="dxa"/>
            <w:gridSpan w:val="8"/>
            <w:vMerge w:val="restart"/>
            <w:tcBorders>
              <w:left w:val="single" w:sz="12" w:space="0" w:color="1F4E79" w:themeColor="accent1" w:themeShade="80"/>
            </w:tcBorders>
            <w:vAlign w:val="center"/>
          </w:tcPr>
          <w:p w14:paraId="0F2FAC97"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323" w:type="dxa"/>
            <w:vMerge w:val="restart"/>
            <w:vAlign w:val="center"/>
          </w:tcPr>
          <w:p w14:paraId="32FCC432"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5215" w:type="dxa"/>
            <w:gridSpan w:val="20"/>
            <w:vMerge w:val="restart"/>
          </w:tcPr>
          <w:p w14:paraId="25FF7381"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3FEDE53"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273" w:type="dxa"/>
            <w:vMerge w:val="restart"/>
          </w:tcPr>
          <w:p w14:paraId="73A3F469" w14:textId="77777777" w:rsidR="00E91293" w:rsidRPr="000C6821" w:rsidRDefault="00E91293" w:rsidP="00E91293">
            <w:pPr>
              <w:jc w:val="center"/>
              <w:rPr>
                <w:rFonts w:ascii="Arial" w:hAnsi="Arial" w:cs="Arial"/>
                <w:sz w:val="16"/>
                <w:szCs w:val="16"/>
                <w:lang w:val="es-BO"/>
              </w:rPr>
            </w:pPr>
          </w:p>
        </w:tc>
        <w:tc>
          <w:tcPr>
            <w:tcW w:w="1906" w:type="dxa"/>
            <w:gridSpan w:val="7"/>
            <w:vMerge w:val="restart"/>
            <w:tcBorders>
              <w:left w:val="nil"/>
            </w:tcBorders>
            <w:vAlign w:val="center"/>
          </w:tcPr>
          <w:p w14:paraId="73E44D50"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72" w:type="dxa"/>
            <w:tcBorders>
              <w:right w:val="single" w:sz="12" w:space="0" w:color="1F4E79" w:themeColor="accent1" w:themeShade="80"/>
            </w:tcBorders>
          </w:tcPr>
          <w:p w14:paraId="1876E8EE" w14:textId="77777777" w:rsidR="00E91293" w:rsidRPr="000C6821" w:rsidRDefault="00E91293" w:rsidP="00E91293">
            <w:pPr>
              <w:rPr>
                <w:rFonts w:ascii="Arial" w:hAnsi="Arial" w:cs="Arial"/>
                <w:sz w:val="16"/>
                <w:szCs w:val="16"/>
                <w:lang w:val="es-BO"/>
              </w:rPr>
            </w:pPr>
          </w:p>
        </w:tc>
      </w:tr>
      <w:tr w:rsidR="00E91293" w:rsidRPr="000C6821" w14:paraId="64C0EA19" w14:textId="77777777" w:rsidTr="00BD1E7F">
        <w:trPr>
          <w:trHeight w:val="60"/>
          <w:jc w:val="center"/>
        </w:trPr>
        <w:tc>
          <w:tcPr>
            <w:tcW w:w="1916" w:type="dxa"/>
            <w:gridSpan w:val="8"/>
            <w:vMerge/>
            <w:tcBorders>
              <w:left w:val="single" w:sz="12" w:space="0" w:color="1F4E79" w:themeColor="accent1" w:themeShade="80"/>
            </w:tcBorders>
            <w:vAlign w:val="center"/>
          </w:tcPr>
          <w:p w14:paraId="42D55B99" w14:textId="77777777" w:rsidR="00E91293" w:rsidRPr="000C6821" w:rsidRDefault="00E91293" w:rsidP="00E91293">
            <w:pPr>
              <w:jc w:val="right"/>
              <w:rPr>
                <w:rFonts w:ascii="Arial" w:hAnsi="Arial" w:cs="Arial"/>
                <w:b/>
                <w:sz w:val="16"/>
                <w:szCs w:val="16"/>
                <w:lang w:val="es-BO"/>
              </w:rPr>
            </w:pPr>
          </w:p>
        </w:tc>
        <w:tc>
          <w:tcPr>
            <w:tcW w:w="323" w:type="dxa"/>
            <w:vMerge/>
            <w:vAlign w:val="center"/>
          </w:tcPr>
          <w:p w14:paraId="0E27D0BB" w14:textId="77777777" w:rsidR="00E91293" w:rsidRPr="000C6821" w:rsidRDefault="00E91293" w:rsidP="00E91293">
            <w:pPr>
              <w:rPr>
                <w:rFonts w:ascii="Arial" w:hAnsi="Arial" w:cs="Arial"/>
                <w:sz w:val="16"/>
                <w:szCs w:val="16"/>
                <w:lang w:val="es-BO"/>
              </w:rPr>
            </w:pPr>
          </w:p>
        </w:tc>
        <w:tc>
          <w:tcPr>
            <w:tcW w:w="5215" w:type="dxa"/>
            <w:gridSpan w:val="20"/>
            <w:vMerge/>
          </w:tcPr>
          <w:p w14:paraId="287F48BD" w14:textId="77777777" w:rsidR="00E91293" w:rsidRPr="000C6821" w:rsidRDefault="00E91293" w:rsidP="00E91293">
            <w:pPr>
              <w:jc w:val="center"/>
              <w:rPr>
                <w:rFonts w:ascii="Arial" w:hAnsi="Arial" w:cs="Arial"/>
                <w:sz w:val="16"/>
                <w:szCs w:val="16"/>
                <w:lang w:val="es-BO"/>
              </w:rPr>
            </w:pPr>
          </w:p>
        </w:tc>
        <w:tc>
          <w:tcPr>
            <w:tcW w:w="273" w:type="dxa"/>
            <w:vMerge/>
          </w:tcPr>
          <w:p w14:paraId="361633FB" w14:textId="77777777" w:rsidR="00E91293" w:rsidRPr="000C6821" w:rsidRDefault="00E91293" w:rsidP="00E91293">
            <w:pPr>
              <w:jc w:val="center"/>
              <w:rPr>
                <w:rFonts w:ascii="Arial" w:hAnsi="Arial" w:cs="Arial"/>
                <w:sz w:val="16"/>
                <w:szCs w:val="16"/>
                <w:lang w:val="es-BO"/>
              </w:rPr>
            </w:pPr>
          </w:p>
        </w:tc>
        <w:tc>
          <w:tcPr>
            <w:tcW w:w="1906" w:type="dxa"/>
            <w:gridSpan w:val="7"/>
            <w:vMerge/>
            <w:tcBorders>
              <w:left w:val="nil"/>
            </w:tcBorders>
          </w:tcPr>
          <w:p w14:paraId="0CD4FC4D" w14:textId="77777777" w:rsidR="00E91293" w:rsidRPr="000C6821" w:rsidRDefault="00E91293" w:rsidP="00E91293">
            <w:pPr>
              <w:jc w:val="center"/>
              <w:rPr>
                <w:rFonts w:ascii="Arial" w:hAnsi="Arial" w:cs="Arial"/>
                <w:sz w:val="16"/>
                <w:szCs w:val="16"/>
                <w:lang w:val="es-BO"/>
              </w:rPr>
            </w:pPr>
          </w:p>
        </w:tc>
        <w:tc>
          <w:tcPr>
            <w:tcW w:w="272" w:type="dxa"/>
            <w:tcBorders>
              <w:right w:val="single" w:sz="12" w:space="0" w:color="1F4E79" w:themeColor="accent1" w:themeShade="80"/>
            </w:tcBorders>
          </w:tcPr>
          <w:p w14:paraId="61DFE0D3" w14:textId="77777777" w:rsidR="00E91293" w:rsidRPr="000C6821" w:rsidRDefault="00E91293" w:rsidP="00E91293">
            <w:pPr>
              <w:rPr>
                <w:rFonts w:ascii="Arial" w:hAnsi="Arial" w:cs="Arial"/>
                <w:sz w:val="16"/>
                <w:szCs w:val="16"/>
                <w:lang w:val="es-BO"/>
              </w:rPr>
            </w:pPr>
          </w:p>
        </w:tc>
      </w:tr>
      <w:tr w:rsidR="00E91293" w:rsidRPr="000C6821" w14:paraId="74F48EAB" w14:textId="77777777" w:rsidTr="00BD1E7F">
        <w:trPr>
          <w:jc w:val="center"/>
        </w:trPr>
        <w:tc>
          <w:tcPr>
            <w:tcW w:w="1916" w:type="dxa"/>
            <w:gridSpan w:val="8"/>
            <w:vMerge/>
            <w:tcBorders>
              <w:left w:val="single" w:sz="12" w:space="0" w:color="1F4E79" w:themeColor="accent1" w:themeShade="80"/>
            </w:tcBorders>
            <w:vAlign w:val="center"/>
          </w:tcPr>
          <w:p w14:paraId="57E1AD0D"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7B8C21D"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FB85B6" w14:textId="6B3672BE"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RECURSOS PROPIOS</w:t>
            </w:r>
          </w:p>
        </w:tc>
        <w:tc>
          <w:tcPr>
            <w:tcW w:w="273" w:type="dxa"/>
            <w:tcBorders>
              <w:left w:val="single" w:sz="4" w:space="0" w:color="auto"/>
              <w:right w:val="single" w:sz="4" w:space="0" w:color="auto"/>
            </w:tcBorders>
          </w:tcPr>
          <w:p w14:paraId="2D457348" w14:textId="77777777" w:rsidR="00E91293" w:rsidRPr="000C6821" w:rsidRDefault="00E91293" w:rsidP="00E91293">
            <w:pPr>
              <w:rPr>
                <w:rFonts w:ascii="Arial" w:hAnsi="Arial" w:cs="Arial"/>
                <w:sz w:val="16"/>
                <w:szCs w:val="16"/>
                <w:lang w:val="es-BO"/>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6454AA" w14:textId="22DCDAD6" w:rsidR="00E91293" w:rsidRPr="000C6821" w:rsidRDefault="00BD1E7F" w:rsidP="00BD1E7F">
            <w:pPr>
              <w:jc w:val="center"/>
              <w:rPr>
                <w:rFonts w:ascii="Arial" w:hAnsi="Arial" w:cs="Arial"/>
                <w:sz w:val="16"/>
                <w:szCs w:val="16"/>
                <w:lang w:val="es-BO"/>
              </w:rPr>
            </w:pPr>
            <w:r>
              <w:rPr>
                <w:rFonts w:ascii="Arial" w:hAnsi="Arial" w:cs="Arial"/>
                <w:sz w:val="16"/>
                <w:szCs w:val="16"/>
                <w:lang w:val="es-BO"/>
              </w:rPr>
              <w:t>100</w:t>
            </w:r>
          </w:p>
        </w:tc>
        <w:tc>
          <w:tcPr>
            <w:tcW w:w="272" w:type="dxa"/>
            <w:tcBorders>
              <w:left w:val="single" w:sz="4" w:space="0" w:color="auto"/>
              <w:right w:val="single" w:sz="12" w:space="0" w:color="1F4E79" w:themeColor="accent1" w:themeShade="80"/>
            </w:tcBorders>
          </w:tcPr>
          <w:p w14:paraId="1010F0DA" w14:textId="77777777" w:rsidR="00E91293" w:rsidRPr="000C6821" w:rsidRDefault="00E91293" w:rsidP="00E91293">
            <w:pPr>
              <w:rPr>
                <w:rFonts w:ascii="Arial" w:hAnsi="Arial" w:cs="Arial"/>
                <w:sz w:val="16"/>
                <w:szCs w:val="16"/>
                <w:lang w:val="es-BO"/>
              </w:rPr>
            </w:pPr>
          </w:p>
        </w:tc>
      </w:tr>
      <w:tr w:rsidR="00632C6B" w:rsidRPr="000C6821" w14:paraId="6A2A83BA" w14:textId="77777777" w:rsidTr="00BD1E7F">
        <w:trPr>
          <w:jc w:val="center"/>
        </w:trPr>
        <w:tc>
          <w:tcPr>
            <w:tcW w:w="1916" w:type="dxa"/>
            <w:gridSpan w:val="8"/>
            <w:vMerge/>
            <w:tcBorders>
              <w:left w:val="single" w:sz="12" w:space="0" w:color="1F4E79" w:themeColor="accent1" w:themeShade="80"/>
            </w:tcBorders>
            <w:vAlign w:val="center"/>
          </w:tcPr>
          <w:p w14:paraId="65122E27" w14:textId="77777777" w:rsidR="00E91293" w:rsidRPr="000C6821" w:rsidRDefault="00E91293" w:rsidP="00E91293">
            <w:pPr>
              <w:jc w:val="right"/>
              <w:rPr>
                <w:rFonts w:ascii="Arial" w:hAnsi="Arial" w:cs="Arial"/>
                <w:b/>
                <w:sz w:val="16"/>
                <w:szCs w:val="16"/>
                <w:lang w:val="es-BO"/>
              </w:rPr>
            </w:pPr>
          </w:p>
        </w:tc>
        <w:tc>
          <w:tcPr>
            <w:tcW w:w="323" w:type="dxa"/>
            <w:vAlign w:val="center"/>
          </w:tcPr>
          <w:p w14:paraId="05818E13" w14:textId="77777777" w:rsidR="00E91293" w:rsidRPr="000C6821" w:rsidRDefault="00E91293" w:rsidP="00E91293">
            <w:pPr>
              <w:rPr>
                <w:rFonts w:ascii="Arial" w:hAnsi="Arial" w:cs="Arial"/>
                <w:sz w:val="2"/>
                <w:szCs w:val="2"/>
                <w:lang w:val="es-BO"/>
              </w:rPr>
            </w:pPr>
          </w:p>
        </w:tc>
        <w:tc>
          <w:tcPr>
            <w:tcW w:w="281" w:type="dxa"/>
            <w:tcBorders>
              <w:top w:val="single" w:sz="4" w:space="0" w:color="auto"/>
              <w:bottom w:val="single" w:sz="4" w:space="0" w:color="auto"/>
            </w:tcBorders>
            <w:vAlign w:val="center"/>
          </w:tcPr>
          <w:p w14:paraId="563424B3" w14:textId="77777777" w:rsidR="00E91293" w:rsidRPr="000C6821" w:rsidRDefault="00E91293" w:rsidP="00E91293">
            <w:pPr>
              <w:rPr>
                <w:rFonts w:ascii="Arial" w:hAnsi="Arial" w:cs="Arial"/>
                <w:sz w:val="2"/>
                <w:szCs w:val="2"/>
                <w:lang w:val="es-BO"/>
              </w:rPr>
            </w:pPr>
          </w:p>
        </w:tc>
        <w:tc>
          <w:tcPr>
            <w:tcW w:w="282" w:type="dxa"/>
            <w:gridSpan w:val="2"/>
            <w:tcBorders>
              <w:top w:val="single" w:sz="4" w:space="0" w:color="auto"/>
              <w:bottom w:val="single" w:sz="4" w:space="0" w:color="auto"/>
            </w:tcBorders>
          </w:tcPr>
          <w:p w14:paraId="2970D0E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680AFAA4"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083E65C9" w14:textId="77777777" w:rsidR="00E91293" w:rsidRPr="000C6821" w:rsidRDefault="00E91293" w:rsidP="00E91293">
            <w:pPr>
              <w:rPr>
                <w:rFonts w:ascii="Arial" w:hAnsi="Arial" w:cs="Arial"/>
                <w:sz w:val="2"/>
                <w:szCs w:val="2"/>
                <w:lang w:val="es-BO"/>
              </w:rPr>
            </w:pPr>
          </w:p>
        </w:tc>
        <w:tc>
          <w:tcPr>
            <w:tcW w:w="275" w:type="dxa"/>
            <w:tcBorders>
              <w:top w:val="single" w:sz="4" w:space="0" w:color="auto"/>
              <w:bottom w:val="single" w:sz="4" w:space="0" w:color="auto"/>
            </w:tcBorders>
          </w:tcPr>
          <w:p w14:paraId="5CD37B54" w14:textId="77777777" w:rsidR="00E91293" w:rsidRPr="000C6821" w:rsidRDefault="00E91293" w:rsidP="00E91293">
            <w:pPr>
              <w:rPr>
                <w:rFonts w:ascii="Arial" w:hAnsi="Arial" w:cs="Arial"/>
                <w:sz w:val="2"/>
                <w:szCs w:val="2"/>
                <w:lang w:val="es-BO"/>
              </w:rPr>
            </w:pPr>
          </w:p>
        </w:tc>
        <w:tc>
          <w:tcPr>
            <w:tcW w:w="279" w:type="dxa"/>
            <w:tcBorders>
              <w:top w:val="single" w:sz="4" w:space="0" w:color="auto"/>
              <w:bottom w:val="single" w:sz="4" w:space="0" w:color="auto"/>
            </w:tcBorders>
          </w:tcPr>
          <w:p w14:paraId="382F1EE8" w14:textId="77777777" w:rsidR="00E91293" w:rsidRPr="000C6821" w:rsidRDefault="00E91293" w:rsidP="00E91293">
            <w:pPr>
              <w:rPr>
                <w:rFonts w:ascii="Arial" w:hAnsi="Arial" w:cs="Arial"/>
                <w:sz w:val="2"/>
                <w:szCs w:val="2"/>
                <w:lang w:val="es-BO"/>
              </w:rPr>
            </w:pPr>
          </w:p>
        </w:tc>
        <w:tc>
          <w:tcPr>
            <w:tcW w:w="277" w:type="dxa"/>
            <w:tcBorders>
              <w:top w:val="single" w:sz="4" w:space="0" w:color="auto"/>
              <w:bottom w:val="single" w:sz="4" w:space="0" w:color="auto"/>
            </w:tcBorders>
          </w:tcPr>
          <w:p w14:paraId="02C17883" w14:textId="77777777" w:rsidR="00E91293" w:rsidRPr="000C6821" w:rsidRDefault="00E91293" w:rsidP="00E91293">
            <w:pPr>
              <w:rPr>
                <w:rFonts w:ascii="Arial" w:hAnsi="Arial" w:cs="Arial"/>
                <w:sz w:val="2"/>
                <w:szCs w:val="2"/>
                <w:lang w:val="es-BO"/>
              </w:rPr>
            </w:pPr>
          </w:p>
        </w:tc>
        <w:tc>
          <w:tcPr>
            <w:tcW w:w="275" w:type="dxa"/>
            <w:tcBorders>
              <w:top w:val="single" w:sz="4" w:space="0" w:color="auto"/>
              <w:bottom w:val="single" w:sz="4" w:space="0" w:color="auto"/>
            </w:tcBorders>
          </w:tcPr>
          <w:p w14:paraId="5338DEFA" w14:textId="77777777" w:rsidR="00E91293" w:rsidRPr="000C6821" w:rsidRDefault="00E91293" w:rsidP="00E91293">
            <w:pPr>
              <w:rPr>
                <w:rFonts w:ascii="Arial" w:hAnsi="Arial" w:cs="Arial"/>
                <w:sz w:val="2"/>
                <w:szCs w:val="2"/>
                <w:lang w:val="es-BO"/>
              </w:rPr>
            </w:pPr>
          </w:p>
        </w:tc>
        <w:tc>
          <w:tcPr>
            <w:tcW w:w="275" w:type="dxa"/>
            <w:tcBorders>
              <w:top w:val="single" w:sz="4" w:space="0" w:color="auto"/>
              <w:bottom w:val="single" w:sz="4" w:space="0" w:color="auto"/>
            </w:tcBorders>
          </w:tcPr>
          <w:p w14:paraId="47CF0F2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6D858FC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37E9B71C"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1C2283B7"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7323D573"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40C0920A"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36AF6DD0"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031498C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483610CA"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5D2EF0F2"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6CDE6368" w14:textId="77777777" w:rsidR="00E91293" w:rsidRPr="000C6821" w:rsidRDefault="00E91293" w:rsidP="00E91293">
            <w:pPr>
              <w:rPr>
                <w:rFonts w:ascii="Arial" w:hAnsi="Arial" w:cs="Arial"/>
                <w:sz w:val="2"/>
                <w:szCs w:val="2"/>
                <w:lang w:val="es-BO"/>
              </w:rPr>
            </w:pPr>
          </w:p>
        </w:tc>
        <w:tc>
          <w:tcPr>
            <w:tcW w:w="273" w:type="dxa"/>
          </w:tcPr>
          <w:p w14:paraId="2A98716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3543A0E3"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7E7FF2D6" w14:textId="77777777" w:rsidR="00E91293" w:rsidRPr="000C6821" w:rsidRDefault="00E91293" w:rsidP="00E91293">
            <w:pPr>
              <w:rPr>
                <w:rFonts w:ascii="Arial" w:hAnsi="Arial" w:cs="Arial"/>
                <w:sz w:val="2"/>
                <w:szCs w:val="2"/>
                <w:lang w:val="es-BO"/>
              </w:rPr>
            </w:pPr>
          </w:p>
        </w:tc>
        <w:tc>
          <w:tcPr>
            <w:tcW w:w="273" w:type="dxa"/>
            <w:tcBorders>
              <w:top w:val="single" w:sz="4" w:space="0" w:color="auto"/>
              <w:bottom w:val="single" w:sz="4" w:space="0" w:color="auto"/>
            </w:tcBorders>
          </w:tcPr>
          <w:p w14:paraId="0D93FBCC"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012F84EC"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170B13F9"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1F0A00D1" w14:textId="77777777" w:rsidR="00E91293" w:rsidRPr="000C6821" w:rsidRDefault="00E91293" w:rsidP="00E91293">
            <w:pPr>
              <w:rPr>
                <w:rFonts w:ascii="Arial" w:hAnsi="Arial" w:cs="Arial"/>
                <w:sz w:val="2"/>
                <w:szCs w:val="2"/>
                <w:lang w:val="es-BO"/>
              </w:rPr>
            </w:pPr>
          </w:p>
        </w:tc>
        <w:tc>
          <w:tcPr>
            <w:tcW w:w="272" w:type="dxa"/>
            <w:tcBorders>
              <w:top w:val="single" w:sz="4" w:space="0" w:color="auto"/>
              <w:bottom w:val="single" w:sz="4" w:space="0" w:color="auto"/>
            </w:tcBorders>
          </w:tcPr>
          <w:p w14:paraId="5DCE0A3C" w14:textId="77777777" w:rsidR="00E91293" w:rsidRPr="000C6821" w:rsidRDefault="00E91293" w:rsidP="00E91293">
            <w:pPr>
              <w:rPr>
                <w:rFonts w:ascii="Arial" w:hAnsi="Arial" w:cs="Arial"/>
                <w:sz w:val="2"/>
                <w:szCs w:val="2"/>
                <w:lang w:val="es-BO"/>
              </w:rPr>
            </w:pPr>
          </w:p>
        </w:tc>
        <w:tc>
          <w:tcPr>
            <w:tcW w:w="272" w:type="dxa"/>
            <w:tcBorders>
              <w:right w:val="single" w:sz="12" w:space="0" w:color="1F4E79" w:themeColor="accent1" w:themeShade="80"/>
            </w:tcBorders>
          </w:tcPr>
          <w:p w14:paraId="446B79C0" w14:textId="77777777" w:rsidR="00E91293" w:rsidRPr="000C6821" w:rsidRDefault="00E91293" w:rsidP="00E91293">
            <w:pPr>
              <w:rPr>
                <w:rFonts w:ascii="Arial" w:hAnsi="Arial" w:cs="Arial"/>
                <w:sz w:val="2"/>
                <w:szCs w:val="2"/>
                <w:lang w:val="es-BO"/>
              </w:rPr>
            </w:pPr>
          </w:p>
        </w:tc>
      </w:tr>
      <w:tr w:rsidR="00E91293" w:rsidRPr="000C6821" w14:paraId="3501FB18" w14:textId="77777777" w:rsidTr="00BD1E7F">
        <w:trPr>
          <w:jc w:val="center"/>
        </w:trPr>
        <w:tc>
          <w:tcPr>
            <w:tcW w:w="1916" w:type="dxa"/>
            <w:gridSpan w:val="8"/>
            <w:vMerge/>
            <w:tcBorders>
              <w:left w:val="single" w:sz="12" w:space="0" w:color="1F4E79" w:themeColor="accent1" w:themeShade="80"/>
            </w:tcBorders>
            <w:vAlign w:val="center"/>
          </w:tcPr>
          <w:p w14:paraId="7C0C739F" w14:textId="77777777" w:rsidR="00E91293" w:rsidRPr="000C6821" w:rsidRDefault="00E91293" w:rsidP="00E91293">
            <w:pPr>
              <w:jc w:val="right"/>
              <w:rPr>
                <w:rFonts w:ascii="Arial" w:hAnsi="Arial" w:cs="Arial"/>
                <w:b/>
                <w:sz w:val="16"/>
                <w:szCs w:val="16"/>
                <w:lang w:val="es-BO"/>
              </w:rPr>
            </w:pPr>
          </w:p>
        </w:tc>
        <w:tc>
          <w:tcPr>
            <w:tcW w:w="323" w:type="dxa"/>
            <w:tcBorders>
              <w:right w:val="single" w:sz="4" w:space="0" w:color="auto"/>
            </w:tcBorders>
            <w:vAlign w:val="center"/>
          </w:tcPr>
          <w:p w14:paraId="04BCA10A"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521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7A9CED" w14:textId="77777777" w:rsidR="00E91293" w:rsidRPr="000C6821" w:rsidRDefault="00E91293" w:rsidP="00E91293">
            <w:pPr>
              <w:rPr>
                <w:rFonts w:ascii="Arial" w:hAnsi="Arial" w:cs="Arial"/>
                <w:sz w:val="16"/>
                <w:szCs w:val="16"/>
                <w:lang w:val="es-BO"/>
              </w:rPr>
            </w:pPr>
          </w:p>
        </w:tc>
        <w:tc>
          <w:tcPr>
            <w:tcW w:w="273" w:type="dxa"/>
            <w:tcBorders>
              <w:left w:val="single" w:sz="4" w:space="0" w:color="auto"/>
              <w:right w:val="single" w:sz="4" w:space="0" w:color="auto"/>
            </w:tcBorders>
          </w:tcPr>
          <w:p w14:paraId="21E314F4" w14:textId="77777777" w:rsidR="00E91293" w:rsidRPr="000C6821" w:rsidRDefault="00E91293" w:rsidP="00E91293">
            <w:pPr>
              <w:rPr>
                <w:rFonts w:ascii="Arial" w:hAnsi="Arial" w:cs="Arial"/>
                <w:sz w:val="16"/>
                <w:szCs w:val="16"/>
                <w:lang w:val="es-BO"/>
              </w:rPr>
            </w:pPr>
          </w:p>
        </w:tc>
        <w:tc>
          <w:tcPr>
            <w:tcW w:w="190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79ADA" w14:textId="77777777" w:rsidR="00E91293" w:rsidRPr="000C6821" w:rsidRDefault="00E91293" w:rsidP="00E91293">
            <w:pPr>
              <w:rPr>
                <w:rFonts w:ascii="Arial" w:hAnsi="Arial" w:cs="Arial"/>
                <w:sz w:val="16"/>
                <w:szCs w:val="16"/>
                <w:lang w:val="es-BO"/>
              </w:rPr>
            </w:pPr>
          </w:p>
        </w:tc>
        <w:tc>
          <w:tcPr>
            <w:tcW w:w="272" w:type="dxa"/>
            <w:tcBorders>
              <w:left w:val="single" w:sz="4" w:space="0" w:color="auto"/>
              <w:right w:val="single" w:sz="12" w:space="0" w:color="1F4E79" w:themeColor="accent1" w:themeShade="80"/>
            </w:tcBorders>
          </w:tcPr>
          <w:p w14:paraId="7BEC583C" w14:textId="77777777" w:rsidR="00E91293" w:rsidRPr="000C6821" w:rsidRDefault="00E91293" w:rsidP="00E91293">
            <w:pPr>
              <w:rPr>
                <w:rFonts w:ascii="Arial" w:hAnsi="Arial" w:cs="Arial"/>
                <w:sz w:val="16"/>
                <w:szCs w:val="16"/>
                <w:lang w:val="es-BO"/>
              </w:rPr>
            </w:pPr>
          </w:p>
        </w:tc>
      </w:tr>
      <w:tr w:rsidR="00632C6B" w:rsidRPr="000C6821" w14:paraId="70A155FF"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2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shd w:val="clear" w:color="auto" w:fill="auto"/>
          </w:tcPr>
          <w:p w14:paraId="77F2C147"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36EDA9FE"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69F5003"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38CD5BA8"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39420A55" w14:textId="77777777" w:rsidR="00E91293" w:rsidRPr="000C6821" w:rsidRDefault="00E91293" w:rsidP="00E91293">
            <w:pPr>
              <w:rPr>
                <w:rFonts w:ascii="Arial" w:hAnsi="Arial" w:cs="Arial"/>
                <w:sz w:val="8"/>
                <w:szCs w:val="8"/>
                <w:lang w:val="es-BO"/>
              </w:rPr>
            </w:pPr>
          </w:p>
        </w:tc>
        <w:tc>
          <w:tcPr>
            <w:tcW w:w="279" w:type="dxa"/>
            <w:tcBorders>
              <w:top w:val="single" w:sz="4" w:space="0" w:color="auto"/>
            </w:tcBorders>
            <w:shd w:val="clear" w:color="auto" w:fill="auto"/>
          </w:tcPr>
          <w:p w14:paraId="3593319A"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shd w:val="clear" w:color="auto" w:fill="auto"/>
          </w:tcPr>
          <w:p w14:paraId="6AE2A8CD"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1472A1BC"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shd w:val="clear" w:color="auto" w:fill="auto"/>
          </w:tcPr>
          <w:p w14:paraId="0CB3541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56AD789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7F89704"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76C663F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33F51F8B"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DC7EF3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73" w:type="dxa"/>
            <w:shd w:val="clear" w:color="auto" w:fill="auto"/>
          </w:tcPr>
          <w:p w14:paraId="3BDB5531" w14:textId="77777777" w:rsidR="00E91293" w:rsidRPr="000C6821" w:rsidRDefault="00E91293" w:rsidP="00E91293">
            <w:pPr>
              <w:rPr>
                <w:rFonts w:ascii="Arial" w:hAnsi="Arial" w:cs="Arial"/>
                <w:sz w:val="8"/>
                <w:szCs w:val="8"/>
                <w:lang w:val="es-BO"/>
              </w:rPr>
            </w:pPr>
          </w:p>
        </w:tc>
        <w:tc>
          <w:tcPr>
            <w:tcW w:w="272" w:type="dxa"/>
            <w:shd w:val="clear" w:color="auto" w:fill="auto"/>
          </w:tcPr>
          <w:p w14:paraId="686003A7" w14:textId="77777777" w:rsidR="00E91293" w:rsidRPr="000C6821" w:rsidRDefault="00E91293" w:rsidP="00E91293">
            <w:pPr>
              <w:rPr>
                <w:rFonts w:ascii="Arial" w:hAnsi="Arial" w:cs="Arial"/>
                <w:sz w:val="8"/>
                <w:szCs w:val="8"/>
                <w:lang w:val="es-BO"/>
              </w:rPr>
            </w:pPr>
          </w:p>
        </w:tc>
        <w:tc>
          <w:tcPr>
            <w:tcW w:w="273"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72"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72"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72"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632C6B" w:rsidRPr="000C6821" w14:paraId="28B80D98"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2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281" w:type="dxa"/>
            <w:tcBorders>
              <w:bottom w:val="single" w:sz="4" w:space="0" w:color="auto"/>
            </w:tcBorders>
            <w:shd w:val="clear" w:color="auto" w:fill="auto"/>
          </w:tcPr>
          <w:p w14:paraId="7C0F3C45" w14:textId="77777777" w:rsidR="00E91293" w:rsidRPr="000C6821" w:rsidRDefault="00E9129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6F880D03"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168264C"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3921557"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36497B61" w14:textId="77777777" w:rsidR="00E91293" w:rsidRPr="000C6821" w:rsidRDefault="00E91293" w:rsidP="00E91293">
            <w:pPr>
              <w:rPr>
                <w:rFonts w:ascii="Arial" w:hAnsi="Arial" w:cs="Arial"/>
                <w:sz w:val="8"/>
                <w:szCs w:val="2"/>
                <w:lang w:val="es-BO"/>
              </w:rPr>
            </w:pPr>
          </w:p>
        </w:tc>
        <w:tc>
          <w:tcPr>
            <w:tcW w:w="279" w:type="dxa"/>
            <w:tcBorders>
              <w:bottom w:val="single" w:sz="4" w:space="0" w:color="auto"/>
            </w:tcBorders>
            <w:shd w:val="clear" w:color="auto" w:fill="auto"/>
          </w:tcPr>
          <w:p w14:paraId="3C0F0ABC"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81BA79D"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47F9F94B"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5BDD821E"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BD5AADD"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F08C4B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7E6E7D0F"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6FC0A294"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C2A0AF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72"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72"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BD1E7F">
        <w:trPr>
          <w:jc w:val="center"/>
        </w:trPr>
        <w:tc>
          <w:tcPr>
            <w:tcW w:w="1916"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173"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32C1676A"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EMPRESA NACIONAL DE ELECTRICIDAD - ENDE</w:t>
            </w:r>
          </w:p>
        </w:tc>
        <w:tc>
          <w:tcPr>
            <w:tcW w:w="272"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72" w:type="dxa"/>
          </w:tcPr>
          <w:p w14:paraId="707D5CB6"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632C6B" w:rsidRPr="000C6821" w14:paraId="0C4D47AD"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2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281" w:type="dxa"/>
            <w:tcBorders>
              <w:top w:val="single" w:sz="4" w:space="0" w:color="auto"/>
            </w:tcBorders>
            <w:shd w:val="clear" w:color="auto" w:fill="auto"/>
          </w:tcPr>
          <w:p w14:paraId="041C3D27" w14:textId="77777777" w:rsidR="00E91293" w:rsidRPr="000C6821" w:rsidRDefault="00E9129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4A62AF2C"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46E7190E"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2AB90168" w14:textId="77777777" w:rsidR="00E91293" w:rsidRPr="000C6821" w:rsidRDefault="00E91293" w:rsidP="00E91293">
            <w:pPr>
              <w:rPr>
                <w:rFonts w:ascii="Arial" w:hAnsi="Arial" w:cs="Arial"/>
                <w:sz w:val="8"/>
                <w:szCs w:val="2"/>
                <w:lang w:val="es-BO"/>
              </w:rPr>
            </w:pPr>
          </w:p>
        </w:tc>
        <w:tc>
          <w:tcPr>
            <w:tcW w:w="275" w:type="dxa"/>
            <w:tcBorders>
              <w:top w:val="single" w:sz="4" w:space="0" w:color="auto"/>
            </w:tcBorders>
            <w:shd w:val="clear" w:color="auto" w:fill="auto"/>
          </w:tcPr>
          <w:p w14:paraId="1677CC06" w14:textId="77777777" w:rsidR="00E91293" w:rsidRPr="000C6821" w:rsidRDefault="00E91293" w:rsidP="00E91293">
            <w:pPr>
              <w:rPr>
                <w:rFonts w:ascii="Arial" w:hAnsi="Arial" w:cs="Arial"/>
                <w:sz w:val="8"/>
                <w:szCs w:val="2"/>
                <w:lang w:val="es-BO"/>
              </w:rPr>
            </w:pPr>
          </w:p>
        </w:tc>
        <w:tc>
          <w:tcPr>
            <w:tcW w:w="279" w:type="dxa"/>
            <w:tcBorders>
              <w:top w:val="single" w:sz="4" w:space="0" w:color="auto"/>
            </w:tcBorders>
            <w:shd w:val="clear" w:color="auto" w:fill="auto"/>
          </w:tcPr>
          <w:p w14:paraId="0CDAC279" w14:textId="77777777" w:rsidR="00E91293" w:rsidRPr="000C6821" w:rsidRDefault="00E91293" w:rsidP="00E91293">
            <w:pPr>
              <w:rPr>
                <w:rFonts w:ascii="Arial" w:hAnsi="Arial" w:cs="Arial"/>
                <w:sz w:val="8"/>
                <w:szCs w:val="2"/>
                <w:lang w:val="es-BO"/>
              </w:rPr>
            </w:pPr>
          </w:p>
        </w:tc>
        <w:tc>
          <w:tcPr>
            <w:tcW w:w="277" w:type="dxa"/>
            <w:tcBorders>
              <w:top w:val="single" w:sz="4" w:space="0" w:color="auto"/>
            </w:tcBorders>
            <w:shd w:val="clear" w:color="auto" w:fill="auto"/>
          </w:tcPr>
          <w:p w14:paraId="3F634997" w14:textId="77777777" w:rsidR="00E91293" w:rsidRPr="000C6821" w:rsidRDefault="00E91293" w:rsidP="00E91293">
            <w:pPr>
              <w:rPr>
                <w:rFonts w:ascii="Arial" w:hAnsi="Arial" w:cs="Arial"/>
                <w:sz w:val="8"/>
                <w:szCs w:val="2"/>
                <w:lang w:val="es-BO"/>
              </w:rPr>
            </w:pPr>
          </w:p>
        </w:tc>
        <w:tc>
          <w:tcPr>
            <w:tcW w:w="275" w:type="dxa"/>
            <w:tcBorders>
              <w:top w:val="single" w:sz="4" w:space="0" w:color="auto"/>
            </w:tcBorders>
            <w:shd w:val="clear" w:color="auto" w:fill="auto"/>
          </w:tcPr>
          <w:p w14:paraId="5F0AF115" w14:textId="77777777" w:rsidR="00E91293" w:rsidRPr="000C6821" w:rsidRDefault="00E91293" w:rsidP="00E91293">
            <w:pPr>
              <w:rPr>
                <w:rFonts w:ascii="Arial" w:hAnsi="Arial" w:cs="Arial"/>
                <w:sz w:val="8"/>
                <w:szCs w:val="2"/>
                <w:lang w:val="es-BO"/>
              </w:rPr>
            </w:pPr>
          </w:p>
        </w:tc>
        <w:tc>
          <w:tcPr>
            <w:tcW w:w="275" w:type="dxa"/>
            <w:tcBorders>
              <w:top w:val="single" w:sz="4" w:space="0" w:color="auto"/>
            </w:tcBorders>
            <w:shd w:val="clear" w:color="auto" w:fill="auto"/>
          </w:tcPr>
          <w:p w14:paraId="41CF9A8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546910F4"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DBC3289"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17EBA011"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45686E0A"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2524282"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72"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72"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E91293" w:rsidRPr="000C6821" w14:paraId="781D528B" w14:textId="77777777" w:rsidTr="00BD1E7F">
        <w:trPr>
          <w:jc w:val="center"/>
        </w:trPr>
        <w:tc>
          <w:tcPr>
            <w:tcW w:w="1916"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23" w:type="dxa"/>
          </w:tcPr>
          <w:p w14:paraId="4792C1F2" w14:textId="77777777" w:rsidR="00E91293" w:rsidRPr="000C6821" w:rsidRDefault="00E91293" w:rsidP="00E91293">
            <w:pPr>
              <w:rPr>
                <w:rFonts w:ascii="Arial" w:hAnsi="Arial" w:cs="Arial"/>
                <w:sz w:val="16"/>
                <w:szCs w:val="16"/>
                <w:lang w:val="es-BO"/>
              </w:rPr>
            </w:pPr>
          </w:p>
        </w:tc>
        <w:tc>
          <w:tcPr>
            <w:tcW w:w="1387" w:type="dxa"/>
            <w:gridSpan w:val="6"/>
            <w:tcBorders>
              <w:bottom w:val="single" w:sz="4" w:space="0" w:color="auto"/>
            </w:tcBorders>
          </w:tcPr>
          <w:p w14:paraId="64274145"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279" w:type="dxa"/>
          </w:tcPr>
          <w:p w14:paraId="50FFE488" w14:textId="77777777" w:rsidR="00E91293" w:rsidRPr="000C6821" w:rsidRDefault="00E91293" w:rsidP="00E91293">
            <w:pPr>
              <w:rPr>
                <w:rFonts w:ascii="Arial" w:hAnsi="Arial" w:cs="Arial"/>
                <w:sz w:val="16"/>
                <w:szCs w:val="16"/>
                <w:lang w:val="es-BO"/>
              </w:rPr>
            </w:pPr>
          </w:p>
        </w:tc>
        <w:tc>
          <w:tcPr>
            <w:tcW w:w="1372" w:type="dxa"/>
            <w:gridSpan w:val="5"/>
            <w:tcBorders>
              <w:bottom w:val="single" w:sz="4" w:space="0" w:color="auto"/>
            </w:tcBorders>
          </w:tcPr>
          <w:p w14:paraId="03EF27E7"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72" w:type="dxa"/>
          </w:tcPr>
          <w:p w14:paraId="08DA6B04" w14:textId="77777777" w:rsidR="00E91293" w:rsidRPr="000C6821" w:rsidRDefault="00E91293" w:rsidP="00E91293">
            <w:pPr>
              <w:rPr>
                <w:rFonts w:ascii="Arial" w:hAnsi="Arial" w:cs="Arial"/>
                <w:sz w:val="16"/>
                <w:szCs w:val="16"/>
                <w:lang w:val="es-BO"/>
              </w:rPr>
            </w:pPr>
          </w:p>
        </w:tc>
        <w:tc>
          <w:tcPr>
            <w:tcW w:w="3812" w:type="dxa"/>
            <w:gridSpan w:val="14"/>
            <w:tcBorders>
              <w:bottom w:val="single" w:sz="4" w:space="0" w:color="auto"/>
            </w:tcBorders>
          </w:tcPr>
          <w:p w14:paraId="3E481E5E"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72" w:type="dxa"/>
          </w:tcPr>
          <w:p w14:paraId="6FC1D28A"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D1E7F" w:rsidRPr="000C6821" w14:paraId="57FE3CBA" w14:textId="77777777" w:rsidTr="00BD1E7F">
        <w:trPr>
          <w:jc w:val="center"/>
        </w:trPr>
        <w:tc>
          <w:tcPr>
            <w:tcW w:w="1916" w:type="dxa"/>
            <w:gridSpan w:val="8"/>
            <w:vMerge/>
            <w:tcBorders>
              <w:left w:val="single" w:sz="12" w:space="0" w:color="1F4E79" w:themeColor="accent1" w:themeShade="80"/>
            </w:tcBorders>
            <w:vAlign w:val="center"/>
          </w:tcPr>
          <w:p w14:paraId="17F4A84B" w14:textId="77777777" w:rsidR="00BD1E7F" w:rsidRPr="000C6821" w:rsidRDefault="00BD1E7F" w:rsidP="00BD1E7F">
            <w:pPr>
              <w:jc w:val="right"/>
              <w:rPr>
                <w:rFonts w:ascii="Arial" w:hAnsi="Arial" w:cs="Arial"/>
                <w:b/>
                <w:sz w:val="16"/>
                <w:szCs w:val="16"/>
                <w:lang w:val="es-BO"/>
              </w:rPr>
            </w:pPr>
          </w:p>
        </w:tc>
        <w:tc>
          <w:tcPr>
            <w:tcW w:w="323" w:type="dxa"/>
            <w:tcBorders>
              <w:right w:val="single" w:sz="4" w:space="0" w:color="auto"/>
            </w:tcBorders>
          </w:tcPr>
          <w:p w14:paraId="1FE8FA39" w14:textId="77777777" w:rsidR="00BD1E7F" w:rsidRPr="000C6821" w:rsidRDefault="00BD1E7F" w:rsidP="00BD1E7F">
            <w:pPr>
              <w:rPr>
                <w:rFonts w:ascii="Arial" w:hAnsi="Arial" w:cs="Arial"/>
                <w:sz w:val="16"/>
                <w:szCs w:val="16"/>
                <w:lang w:val="es-BO"/>
              </w:rPr>
            </w:pPr>
          </w:p>
        </w:tc>
        <w:tc>
          <w:tcPr>
            <w:tcW w:w="1387"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6F5144A7" w:rsidR="00BD1E7F" w:rsidRPr="000C6821" w:rsidRDefault="00BD1E7F" w:rsidP="00BD1E7F">
            <w:pPr>
              <w:rPr>
                <w:rFonts w:ascii="Arial" w:hAnsi="Arial" w:cs="Arial"/>
                <w:sz w:val="16"/>
                <w:szCs w:val="16"/>
                <w:lang w:val="es-BO"/>
              </w:rPr>
            </w:pPr>
            <w:r>
              <w:rPr>
                <w:rFonts w:ascii="Arial" w:hAnsi="Arial" w:cs="Arial"/>
                <w:sz w:val="16"/>
                <w:szCs w:val="16"/>
                <w:lang w:val="es-BO"/>
              </w:rPr>
              <w:t>COCHABAMBA</w:t>
            </w:r>
          </w:p>
        </w:tc>
        <w:tc>
          <w:tcPr>
            <w:tcW w:w="279" w:type="dxa"/>
            <w:tcBorders>
              <w:left w:val="single" w:sz="4" w:space="0" w:color="auto"/>
              <w:right w:val="single" w:sz="4" w:space="0" w:color="auto"/>
            </w:tcBorders>
          </w:tcPr>
          <w:p w14:paraId="2FE7B0F1" w14:textId="77777777" w:rsidR="00BD1E7F" w:rsidRPr="000C6821" w:rsidRDefault="00BD1E7F" w:rsidP="00BD1E7F">
            <w:pPr>
              <w:rPr>
                <w:rFonts w:ascii="Arial" w:hAnsi="Arial" w:cs="Arial"/>
                <w:sz w:val="16"/>
                <w:szCs w:val="16"/>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1BC3AC30" w:rsidR="00BD1E7F" w:rsidRPr="000C6821" w:rsidRDefault="00BD1E7F" w:rsidP="00BD1E7F">
            <w:pPr>
              <w:rPr>
                <w:rFonts w:ascii="Arial" w:hAnsi="Arial" w:cs="Arial"/>
                <w:sz w:val="16"/>
                <w:szCs w:val="16"/>
                <w:lang w:val="es-BO"/>
              </w:rPr>
            </w:pPr>
            <w:r>
              <w:rPr>
                <w:rFonts w:ascii="Arial" w:hAnsi="Arial" w:cs="Arial"/>
                <w:sz w:val="16"/>
                <w:szCs w:val="16"/>
                <w:lang w:val="es-BO"/>
              </w:rPr>
              <w:t>CENTRAL</w:t>
            </w:r>
          </w:p>
        </w:tc>
        <w:tc>
          <w:tcPr>
            <w:tcW w:w="272" w:type="dxa"/>
            <w:tcBorders>
              <w:left w:val="single" w:sz="4" w:space="0" w:color="auto"/>
              <w:right w:val="single" w:sz="4" w:space="0" w:color="auto"/>
            </w:tcBorders>
          </w:tcPr>
          <w:p w14:paraId="39CAA01D" w14:textId="77777777" w:rsidR="00BD1E7F" w:rsidRPr="000C6821" w:rsidRDefault="00BD1E7F" w:rsidP="00BD1E7F">
            <w:pPr>
              <w:rPr>
                <w:rFonts w:ascii="Arial" w:hAnsi="Arial" w:cs="Arial"/>
                <w:sz w:val="16"/>
                <w:szCs w:val="16"/>
                <w:lang w:val="es-BO"/>
              </w:rPr>
            </w:pPr>
          </w:p>
        </w:tc>
        <w:tc>
          <w:tcPr>
            <w:tcW w:w="381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CB1681B" w:rsidR="00BD1E7F" w:rsidRPr="000C6821" w:rsidRDefault="00BD1E7F" w:rsidP="00BD1E7F">
            <w:pPr>
              <w:rPr>
                <w:rFonts w:ascii="Arial" w:hAnsi="Arial" w:cs="Arial"/>
                <w:sz w:val="16"/>
                <w:szCs w:val="16"/>
                <w:lang w:val="es-BO"/>
              </w:rPr>
            </w:pPr>
            <w:r>
              <w:rPr>
                <w:rFonts w:ascii="Arial" w:hAnsi="Arial" w:cs="Arial"/>
                <w:sz w:val="16"/>
                <w:szCs w:val="16"/>
                <w:lang w:val="es-BO"/>
              </w:rPr>
              <w:t>CALLE COLOMBIA Nº 655</w:t>
            </w:r>
          </w:p>
        </w:tc>
        <w:tc>
          <w:tcPr>
            <w:tcW w:w="272" w:type="dxa"/>
            <w:tcBorders>
              <w:left w:val="single" w:sz="4" w:space="0" w:color="auto"/>
            </w:tcBorders>
          </w:tcPr>
          <w:p w14:paraId="5565A566" w14:textId="77777777" w:rsidR="00BD1E7F" w:rsidRPr="000C6821" w:rsidRDefault="00BD1E7F" w:rsidP="00BD1E7F">
            <w:pPr>
              <w:rPr>
                <w:rFonts w:ascii="Arial" w:hAnsi="Arial" w:cs="Arial"/>
                <w:sz w:val="16"/>
                <w:szCs w:val="16"/>
                <w:lang w:val="es-BO"/>
              </w:rPr>
            </w:pPr>
          </w:p>
        </w:tc>
        <w:tc>
          <w:tcPr>
            <w:tcW w:w="272" w:type="dxa"/>
            <w:tcBorders>
              <w:right w:val="single" w:sz="12" w:space="0" w:color="1F4E79" w:themeColor="accent1" w:themeShade="80"/>
            </w:tcBorders>
          </w:tcPr>
          <w:p w14:paraId="37872E0B" w14:textId="77777777" w:rsidR="00BD1E7F" w:rsidRPr="000C6821" w:rsidRDefault="00BD1E7F" w:rsidP="00BD1E7F">
            <w:pPr>
              <w:rPr>
                <w:rFonts w:ascii="Arial" w:hAnsi="Arial" w:cs="Arial"/>
                <w:sz w:val="16"/>
                <w:szCs w:val="16"/>
                <w:lang w:val="es-BO"/>
              </w:rPr>
            </w:pPr>
          </w:p>
        </w:tc>
      </w:tr>
      <w:tr w:rsidR="00632C6B" w:rsidRPr="000C6821" w14:paraId="483A04E6" w14:textId="77777777" w:rsidTr="00BD1E7F">
        <w:trPr>
          <w:jc w:val="center"/>
        </w:trPr>
        <w:tc>
          <w:tcPr>
            <w:tcW w:w="1916"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23" w:type="dxa"/>
          </w:tcPr>
          <w:p w14:paraId="1423DDD7" w14:textId="77777777" w:rsidR="00E91293" w:rsidRPr="000C6821" w:rsidRDefault="00E91293" w:rsidP="00E91293">
            <w:pPr>
              <w:rPr>
                <w:rFonts w:ascii="Arial" w:hAnsi="Arial" w:cs="Arial"/>
                <w:sz w:val="8"/>
                <w:szCs w:val="8"/>
                <w:lang w:val="es-BO"/>
              </w:rPr>
            </w:pPr>
          </w:p>
        </w:tc>
        <w:tc>
          <w:tcPr>
            <w:tcW w:w="281" w:type="dxa"/>
            <w:tcBorders>
              <w:top w:val="single" w:sz="4" w:space="0" w:color="auto"/>
            </w:tcBorders>
          </w:tcPr>
          <w:p w14:paraId="3F024B6F"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tcPr>
          <w:p w14:paraId="5614C25B"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570FF83"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0B07385C" w14:textId="77777777" w:rsidR="00E91293" w:rsidRPr="000C6821" w:rsidRDefault="00E91293" w:rsidP="00E91293">
            <w:pPr>
              <w:rPr>
                <w:rFonts w:ascii="Arial" w:hAnsi="Arial" w:cs="Arial"/>
                <w:sz w:val="8"/>
                <w:szCs w:val="8"/>
                <w:lang w:val="es-BO"/>
              </w:rPr>
            </w:pPr>
          </w:p>
        </w:tc>
        <w:tc>
          <w:tcPr>
            <w:tcW w:w="275" w:type="dxa"/>
          </w:tcPr>
          <w:p w14:paraId="2F09C6F6" w14:textId="77777777" w:rsidR="00E91293" w:rsidRPr="000C6821" w:rsidRDefault="00E91293" w:rsidP="00E91293">
            <w:pPr>
              <w:rPr>
                <w:rFonts w:ascii="Arial" w:hAnsi="Arial" w:cs="Arial"/>
                <w:sz w:val="8"/>
                <w:szCs w:val="8"/>
                <w:lang w:val="es-BO"/>
              </w:rPr>
            </w:pPr>
          </w:p>
        </w:tc>
        <w:tc>
          <w:tcPr>
            <w:tcW w:w="279" w:type="dxa"/>
          </w:tcPr>
          <w:p w14:paraId="2522A548" w14:textId="77777777" w:rsidR="00E91293" w:rsidRPr="000C6821" w:rsidRDefault="00E91293" w:rsidP="00E91293">
            <w:pPr>
              <w:rPr>
                <w:rFonts w:ascii="Arial" w:hAnsi="Arial" w:cs="Arial"/>
                <w:sz w:val="8"/>
                <w:szCs w:val="8"/>
                <w:lang w:val="es-BO"/>
              </w:rPr>
            </w:pPr>
          </w:p>
        </w:tc>
        <w:tc>
          <w:tcPr>
            <w:tcW w:w="277" w:type="dxa"/>
            <w:tcBorders>
              <w:top w:val="single" w:sz="4" w:space="0" w:color="auto"/>
            </w:tcBorders>
          </w:tcPr>
          <w:p w14:paraId="3D2B93CC"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tcPr>
          <w:p w14:paraId="4BD1CE61" w14:textId="77777777" w:rsidR="00E91293" w:rsidRPr="000C6821" w:rsidRDefault="00E91293" w:rsidP="00E91293">
            <w:pPr>
              <w:rPr>
                <w:rFonts w:ascii="Arial" w:hAnsi="Arial" w:cs="Arial"/>
                <w:sz w:val="8"/>
                <w:szCs w:val="8"/>
                <w:lang w:val="es-BO"/>
              </w:rPr>
            </w:pPr>
          </w:p>
        </w:tc>
        <w:tc>
          <w:tcPr>
            <w:tcW w:w="275" w:type="dxa"/>
            <w:tcBorders>
              <w:top w:val="single" w:sz="4" w:space="0" w:color="auto"/>
            </w:tcBorders>
          </w:tcPr>
          <w:p w14:paraId="4AE72DD6"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21D65957"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372E15FA" w14:textId="77777777" w:rsidR="00E91293" w:rsidRPr="000C6821" w:rsidRDefault="00E91293" w:rsidP="00E91293">
            <w:pPr>
              <w:rPr>
                <w:rFonts w:ascii="Arial" w:hAnsi="Arial" w:cs="Arial"/>
                <w:sz w:val="8"/>
                <w:szCs w:val="8"/>
                <w:lang w:val="es-BO"/>
              </w:rPr>
            </w:pPr>
          </w:p>
        </w:tc>
        <w:tc>
          <w:tcPr>
            <w:tcW w:w="272" w:type="dxa"/>
          </w:tcPr>
          <w:p w14:paraId="7E0DFA93"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952C2A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70348A0"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273"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72"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72" w:type="dxa"/>
          </w:tcPr>
          <w:p w14:paraId="0B0C03E7" w14:textId="77777777" w:rsidR="00E91293" w:rsidRPr="000C6821" w:rsidRDefault="00E91293" w:rsidP="00E91293">
            <w:pPr>
              <w:rPr>
                <w:rFonts w:ascii="Arial" w:hAnsi="Arial" w:cs="Arial"/>
                <w:sz w:val="8"/>
                <w:szCs w:val="8"/>
                <w:lang w:val="es-BO"/>
              </w:rPr>
            </w:pPr>
          </w:p>
        </w:tc>
        <w:tc>
          <w:tcPr>
            <w:tcW w:w="272" w:type="dxa"/>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632C6B" w:rsidRPr="000C6821" w14:paraId="0E13591A"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281" w:type="dxa"/>
            <w:shd w:val="clear" w:color="auto" w:fill="auto"/>
          </w:tcPr>
          <w:p w14:paraId="13B0A5F4"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7ADB466C" w14:textId="77777777" w:rsidR="00E91293" w:rsidRPr="000C6821" w:rsidRDefault="00E91293" w:rsidP="00E91293">
            <w:pPr>
              <w:rPr>
                <w:rFonts w:ascii="Arial" w:hAnsi="Arial" w:cs="Arial"/>
                <w:sz w:val="8"/>
                <w:szCs w:val="2"/>
                <w:lang w:val="es-BO"/>
              </w:rPr>
            </w:pPr>
          </w:p>
        </w:tc>
        <w:tc>
          <w:tcPr>
            <w:tcW w:w="272" w:type="dxa"/>
            <w:shd w:val="clear" w:color="auto" w:fill="auto"/>
          </w:tcPr>
          <w:p w14:paraId="492993B2"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5B13F43F" w14:textId="77777777" w:rsidR="00E91293" w:rsidRPr="000C6821" w:rsidRDefault="00E91293" w:rsidP="00E91293">
            <w:pPr>
              <w:rPr>
                <w:rFonts w:ascii="Arial" w:hAnsi="Arial" w:cs="Arial"/>
                <w:sz w:val="8"/>
                <w:szCs w:val="2"/>
                <w:lang w:val="es-BO"/>
              </w:rPr>
            </w:pPr>
          </w:p>
        </w:tc>
        <w:tc>
          <w:tcPr>
            <w:tcW w:w="275" w:type="dxa"/>
            <w:tcBorders>
              <w:bottom w:val="single" w:sz="4" w:space="0" w:color="auto"/>
            </w:tcBorders>
            <w:shd w:val="clear" w:color="auto" w:fill="auto"/>
          </w:tcPr>
          <w:p w14:paraId="278DF3E6" w14:textId="77777777" w:rsidR="00E91293" w:rsidRPr="000C6821" w:rsidRDefault="00E91293" w:rsidP="00E91293">
            <w:pPr>
              <w:rPr>
                <w:rFonts w:ascii="Arial" w:hAnsi="Arial" w:cs="Arial"/>
                <w:sz w:val="8"/>
                <w:szCs w:val="2"/>
                <w:lang w:val="es-BO"/>
              </w:rPr>
            </w:pPr>
          </w:p>
        </w:tc>
        <w:tc>
          <w:tcPr>
            <w:tcW w:w="279" w:type="dxa"/>
            <w:tcBorders>
              <w:bottom w:val="single" w:sz="4" w:space="0" w:color="auto"/>
            </w:tcBorders>
            <w:shd w:val="clear" w:color="auto" w:fill="auto"/>
          </w:tcPr>
          <w:p w14:paraId="0BD27E52" w14:textId="77777777" w:rsidR="00E91293" w:rsidRPr="000C6821" w:rsidRDefault="00E91293" w:rsidP="00E91293">
            <w:pPr>
              <w:rPr>
                <w:rFonts w:ascii="Arial" w:hAnsi="Arial" w:cs="Arial"/>
                <w:sz w:val="8"/>
                <w:szCs w:val="2"/>
                <w:lang w:val="es-BO"/>
              </w:rPr>
            </w:pPr>
          </w:p>
        </w:tc>
        <w:tc>
          <w:tcPr>
            <w:tcW w:w="277" w:type="dxa"/>
            <w:tcBorders>
              <w:bottom w:val="single" w:sz="4" w:space="0" w:color="auto"/>
            </w:tcBorders>
            <w:shd w:val="clear" w:color="auto" w:fill="auto"/>
          </w:tcPr>
          <w:p w14:paraId="2544D95F" w14:textId="77777777" w:rsidR="00E91293" w:rsidRPr="000C6821" w:rsidRDefault="00E91293" w:rsidP="00E91293">
            <w:pPr>
              <w:rPr>
                <w:rFonts w:ascii="Arial" w:hAnsi="Arial" w:cs="Arial"/>
                <w:sz w:val="8"/>
                <w:szCs w:val="2"/>
                <w:lang w:val="es-BO"/>
              </w:rPr>
            </w:pPr>
          </w:p>
        </w:tc>
        <w:tc>
          <w:tcPr>
            <w:tcW w:w="275" w:type="dxa"/>
            <w:shd w:val="clear" w:color="auto" w:fill="auto"/>
          </w:tcPr>
          <w:p w14:paraId="5D53D339" w14:textId="77777777" w:rsidR="00E91293" w:rsidRPr="000C6821" w:rsidRDefault="00E91293" w:rsidP="00E91293">
            <w:pPr>
              <w:rPr>
                <w:rFonts w:ascii="Arial" w:hAnsi="Arial" w:cs="Arial"/>
                <w:sz w:val="8"/>
                <w:szCs w:val="2"/>
                <w:lang w:val="es-BO"/>
              </w:rPr>
            </w:pPr>
          </w:p>
        </w:tc>
        <w:tc>
          <w:tcPr>
            <w:tcW w:w="275" w:type="dxa"/>
            <w:shd w:val="clear" w:color="auto" w:fill="auto"/>
          </w:tcPr>
          <w:p w14:paraId="73DB1702" w14:textId="77777777" w:rsidR="00E91293" w:rsidRPr="000C6821" w:rsidRDefault="00E91293" w:rsidP="00E91293">
            <w:pPr>
              <w:rPr>
                <w:rFonts w:ascii="Arial" w:hAnsi="Arial" w:cs="Arial"/>
                <w:sz w:val="8"/>
                <w:szCs w:val="2"/>
                <w:lang w:val="es-BO"/>
              </w:rPr>
            </w:pPr>
          </w:p>
        </w:tc>
        <w:tc>
          <w:tcPr>
            <w:tcW w:w="273" w:type="dxa"/>
            <w:shd w:val="clear" w:color="auto" w:fill="auto"/>
          </w:tcPr>
          <w:p w14:paraId="370E97BF" w14:textId="77777777" w:rsidR="00E91293" w:rsidRPr="000C6821" w:rsidRDefault="00E91293" w:rsidP="00E91293">
            <w:pPr>
              <w:rPr>
                <w:rFonts w:ascii="Arial" w:hAnsi="Arial" w:cs="Arial"/>
                <w:sz w:val="8"/>
                <w:szCs w:val="2"/>
                <w:lang w:val="es-BO"/>
              </w:rPr>
            </w:pPr>
          </w:p>
        </w:tc>
        <w:tc>
          <w:tcPr>
            <w:tcW w:w="272" w:type="dxa"/>
            <w:shd w:val="clear" w:color="auto" w:fill="auto"/>
          </w:tcPr>
          <w:p w14:paraId="45E04324" w14:textId="77777777" w:rsidR="00E91293" w:rsidRPr="000C6821" w:rsidRDefault="00E91293" w:rsidP="00E91293">
            <w:pPr>
              <w:rPr>
                <w:rFonts w:ascii="Arial" w:hAnsi="Arial" w:cs="Arial"/>
                <w:sz w:val="8"/>
                <w:szCs w:val="2"/>
                <w:lang w:val="es-BO"/>
              </w:rPr>
            </w:pPr>
          </w:p>
        </w:tc>
        <w:tc>
          <w:tcPr>
            <w:tcW w:w="272" w:type="dxa"/>
            <w:shd w:val="clear" w:color="auto" w:fill="auto"/>
          </w:tcPr>
          <w:p w14:paraId="477CA43A" w14:textId="77777777" w:rsidR="00E91293" w:rsidRPr="000C6821" w:rsidRDefault="00E91293" w:rsidP="00E91293">
            <w:pPr>
              <w:rPr>
                <w:rFonts w:ascii="Arial" w:hAnsi="Arial" w:cs="Arial"/>
                <w:sz w:val="8"/>
                <w:szCs w:val="2"/>
                <w:lang w:val="es-BO"/>
              </w:rPr>
            </w:pPr>
          </w:p>
        </w:tc>
        <w:tc>
          <w:tcPr>
            <w:tcW w:w="272" w:type="dxa"/>
            <w:shd w:val="clear" w:color="auto" w:fill="auto"/>
          </w:tcPr>
          <w:p w14:paraId="13B53158" w14:textId="77777777" w:rsidR="00E91293" w:rsidRPr="000C6821" w:rsidRDefault="00E91293" w:rsidP="00E91293">
            <w:pPr>
              <w:rPr>
                <w:rFonts w:ascii="Arial" w:hAnsi="Arial" w:cs="Arial"/>
                <w:sz w:val="8"/>
                <w:szCs w:val="2"/>
                <w:lang w:val="es-BO"/>
              </w:rPr>
            </w:pPr>
          </w:p>
        </w:tc>
        <w:tc>
          <w:tcPr>
            <w:tcW w:w="272" w:type="dxa"/>
            <w:shd w:val="clear" w:color="auto" w:fill="auto"/>
          </w:tcPr>
          <w:p w14:paraId="2932C28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273"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72"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72"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632C6B" w:rsidRPr="000C6821" w14:paraId="06EE327B" w14:textId="77777777" w:rsidTr="00BD1E7F">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08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35504BB" w:rsidR="00E91293" w:rsidRPr="000C6821" w:rsidRDefault="00BD1E7F" w:rsidP="00E91293">
            <w:pPr>
              <w:rPr>
                <w:rFonts w:ascii="Arial" w:hAnsi="Arial" w:cs="Arial"/>
                <w:sz w:val="16"/>
                <w:szCs w:val="16"/>
                <w:lang w:val="es-BO"/>
              </w:rPr>
            </w:pPr>
            <w:r w:rsidRPr="00BD1E7F">
              <w:rPr>
                <w:rFonts w:ascii="Arial" w:hAnsi="Arial" w:cs="Arial"/>
                <w:sz w:val="16"/>
                <w:szCs w:val="16"/>
                <w:lang w:val="es-BO"/>
              </w:rPr>
              <w:t>4520321</w:t>
            </w:r>
          </w:p>
        </w:tc>
        <w:tc>
          <w:tcPr>
            <w:tcW w:w="281" w:type="dxa"/>
            <w:tcBorders>
              <w:left w:val="single" w:sz="4" w:space="0" w:color="auto"/>
            </w:tcBorders>
            <w:vAlign w:val="center"/>
          </w:tcPr>
          <w:p w14:paraId="0E61B43A" w14:textId="77777777" w:rsidR="00E91293" w:rsidRPr="000C6821" w:rsidRDefault="00E91293" w:rsidP="00E91293">
            <w:pPr>
              <w:rPr>
                <w:rFonts w:ascii="Arial" w:hAnsi="Arial" w:cs="Arial"/>
                <w:sz w:val="16"/>
                <w:szCs w:val="16"/>
                <w:lang w:val="es-BO"/>
              </w:rPr>
            </w:pPr>
          </w:p>
        </w:tc>
        <w:tc>
          <w:tcPr>
            <w:tcW w:w="554" w:type="dxa"/>
            <w:gridSpan w:val="3"/>
            <w:tcBorders>
              <w:left w:val="nil"/>
              <w:right w:val="single" w:sz="4" w:space="0" w:color="auto"/>
            </w:tcBorders>
          </w:tcPr>
          <w:p w14:paraId="554BD0A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7777777" w:rsidR="00E91293" w:rsidRPr="000C6821" w:rsidRDefault="00E91293" w:rsidP="00E91293">
            <w:pPr>
              <w:rPr>
                <w:rFonts w:ascii="Arial" w:hAnsi="Arial" w:cs="Arial"/>
                <w:sz w:val="16"/>
                <w:szCs w:val="16"/>
                <w:lang w:val="es-BO"/>
              </w:rPr>
            </w:pPr>
          </w:p>
        </w:tc>
        <w:tc>
          <w:tcPr>
            <w:tcW w:w="275" w:type="dxa"/>
            <w:tcBorders>
              <w:left w:val="single" w:sz="4" w:space="0" w:color="auto"/>
            </w:tcBorders>
          </w:tcPr>
          <w:p w14:paraId="238D0AFD" w14:textId="77777777" w:rsidR="00E91293" w:rsidRPr="000C6821" w:rsidRDefault="00E91293" w:rsidP="00E91293">
            <w:pPr>
              <w:rPr>
                <w:rFonts w:ascii="Arial" w:hAnsi="Arial" w:cs="Arial"/>
                <w:sz w:val="16"/>
                <w:szCs w:val="16"/>
                <w:lang w:val="es-BO"/>
              </w:rPr>
            </w:pPr>
          </w:p>
        </w:tc>
        <w:tc>
          <w:tcPr>
            <w:tcW w:w="1636" w:type="dxa"/>
            <w:gridSpan w:val="6"/>
            <w:tcBorders>
              <w:right w:val="single" w:sz="4" w:space="0" w:color="auto"/>
            </w:tcBorders>
          </w:tcPr>
          <w:p w14:paraId="74EB5C3B"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268"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7777777" w:rsidR="00E91293" w:rsidRPr="000C6821" w:rsidRDefault="00E91293" w:rsidP="00E91293">
            <w:pPr>
              <w:rPr>
                <w:rFonts w:ascii="Arial" w:hAnsi="Arial" w:cs="Arial"/>
                <w:sz w:val="16"/>
                <w:szCs w:val="16"/>
                <w:lang w:val="es-BO"/>
              </w:rPr>
            </w:pPr>
          </w:p>
        </w:tc>
        <w:tc>
          <w:tcPr>
            <w:tcW w:w="272"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72" w:type="dxa"/>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632C6B" w:rsidRPr="000C6821" w14:paraId="68A1C2F1"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2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281" w:type="dxa"/>
            <w:shd w:val="clear" w:color="auto" w:fill="auto"/>
          </w:tcPr>
          <w:p w14:paraId="41453FE7"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18B161E1" w14:textId="77777777" w:rsidR="00E91293" w:rsidRPr="000C6821" w:rsidRDefault="00E91293" w:rsidP="00E91293">
            <w:pPr>
              <w:rPr>
                <w:rFonts w:ascii="Arial" w:hAnsi="Arial" w:cs="Arial"/>
                <w:sz w:val="8"/>
                <w:szCs w:val="2"/>
                <w:lang w:val="es-BO"/>
              </w:rPr>
            </w:pPr>
          </w:p>
        </w:tc>
        <w:tc>
          <w:tcPr>
            <w:tcW w:w="272" w:type="dxa"/>
            <w:shd w:val="clear" w:color="auto" w:fill="auto"/>
          </w:tcPr>
          <w:p w14:paraId="6804A9DC" w14:textId="77777777" w:rsidR="00E91293" w:rsidRPr="000C6821" w:rsidRDefault="00E91293" w:rsidP="00E91293">
            <w:pPr>
              <w:rPr>
                <w:rFonts w:ascii="Arial" w:hAnsi="Arial" w:cs="Arial"/>
                <w:sz w:val="8"/>
                <w:szCs w:val="2"/>
                <w:lang w:val="es-BO"/>
              </w:rPr>
            </w:pPr>
          </w:p>
        </w:tc>
        <w:tc>
          <w:tcPr>
            <w:tcW w:w="277" w:type="dxa"/>
            <w:shd w:val="clear" w:color="auto" w:fill="auto"/>
          </w:tcPr>
          <w:p w14:paraId="15F554CF" w14:textId="77777777" w:rsidR="00E91293" w:rsidRPr="000C6821" w:rsidRDefault="00E91293" w:rsidP="00E91293">
            <w:pPr>
              <w:rPr>
                <w:rFonts w:ascii="Arial" w:hAnsi="Arial" w:cs="Arial"/>
                <w:sz w:val="8"/>
                <w:szCs w:val="2"/>
                <w:lang w:val="es-BO"/>
              </w:rPr>
            </w:pPr>
          </w:p>
        </w:tc>
        <w:tc>
          <w:tcPr>
            <w:tcW w:w="275" w:type="dxa"/>
            <w:shd w:val="clear" w:color="auto" w:fill="auto"/>
          </w:tcPr>
          <w:p w14:paraId="7FC354A6" w14:textId="77777777" w:rsidR="00E91293" w:rsidRPr="000C6821" w:rsidRDefault="00E91293" w:rsidP="00E91293">
            <w:pPr>
              <w:rPr>
                <w:rFonts w:ascii="Arial" w:hAnsi="Arial" w:cs="Arial"/>
                <w:sz w:val="8"/>
                <w:szCs w:val="2"/>
                <w:lang w:val="es-BO"/>
              </w:rPr>
            </w:pPr>
          </w:p>
        </w:tc>
        <w:tc>
          <w:tcPr>
            <w:tcW w:w="279" w:type="dxa"/>
            <w:shd w:val="clear" w:color="auto" w:fill="auto"/>
          </w:tcPr>
          <w:p w14:paraId="03936124" w14:textId="77777777" w:rsidR="00E91293" w:rsidRPr="000C6821" w:rsidRDefault="00E91293" w:rsidP="00E91293">
            <w:pPr>
              <w:rPr>
                <w:rFonts w:ascii="Arial" w:hAnsi="Arial" w:cs="Arial"/>
                <w:sz w:val="8"/>
                <w:szCs w:val="2"/>
                <w:lang w:val="es-BO"/>
              </w:rPr>
            </w:pPr>
          </w:p>
        </w:tc>
        <w:tc>
          <w:tcPr>
            <w:tcW w:w="277" w:type="dxa"/>
            <w:shd w:val="clear" w:color="auto" w:fill="auto"/>
          </w:tcPr>
          <w:p w14:paraId="480246DE" w14:textId="77777777" w:rsidR="00E91293" w:rsidRPr="000C6821" w:rsidRDefault="00E91293" w:rsidP="00E91293">
            <w:pPr>
              <w:rPr>
                <w:rFonts w:ascii="Arial" w:hAnsi="Arial" w:cs="Arial"/>
                <w:sz w:val="8"/>
                <w:szCs w:val="2"/>
                <w:lang w:val="es-BO"/>
              </w:rPr>
            </w:pPr>
          </w:p>
        </w:tc>
        <w:tc>
          <w:tcPr>
            <w:tcW w:w="275" w:type="dxa"/>
            <w:shd w:val="clear" w:color="auto" w:fill="auto"/>
          </w:tcPr>
          <w:p w14:paraId="1A65939C" w14:textId="77777777" w:rsidR="00E91293" w:rsidRPr="000C6821" w:rsidRDefault="00E91293" w:rsidP="00E91293">
            <w:pPr>
              <w:rPr>
                <w:rFonts w:ascii="Arial" w:hAnsi="Arial" w:cs="Arial"/>
                <w:sz w:val="8"/>
                <w:szCs w:val="2"/>
                <w:lang w:val="es-BO"/>
              </w:rPr>
            </w:pPr>
          </w:p>
        </w:tc>
        <w:tc>
          <w:tcPr>
            <w:tcW w:w="275" w:type="dxa"/>
            <w:shd w:val="clear" w:color="auto" w:fill="auto"/>
          </w:tcPr>
          <w:p w14:paraId="45DC7CCC" w14:textId="77777777" w:rsidR="00E91293" w:rsidRPr="000C6821" w:rsidRDefault="00E91293" w:rsidP="00E91293">
            <w:pPr>
              <w:rPr>
                <w:rFonts w:ascii="Arial" w:hAnsi="Arial" w:cs="Arial"/>
                <w:sz w:val="8"/>
                <w:szCs w:val="2"/>
                <w:lang w:val="es-BO"/>
              </w:rPr>
            </w:pPr>
          </w:p>
        </w:tc>
        <w:tc>
          <w:tcPr>
            <w:tcW w:w="273" w:type="dxa"/>
            <w:shd w:val="clear" w:color="auto" w:fill="auto"/>
          </w:tcPr>
          <w:p w14:paraId="36AC6FA2" w14:textId="77777777" w:rsidR="00E91293" w:rsidRPr="000C6821" w:rsidRDefault="00E91293" w:rsidP="00E91293">
            <w:pPr>
              <w:rPr>
                <w:rFonts w:ascii="Arial" w:hAnsi="Arial" w:cs="Arial"/>
                <w:sz w:val="8"/>
                <w:szCs w:val="2"/>
                <w:lang w:val="es-BO"/>
              </w:rPr>
            </w:pPr>
          </w:p>
        </w:tc>
        <w:tc>
          <w:tcPr>
            <w:tcW w:w="272" w:type="dxa"/>
            <w:shd w:val="clear" w:color="auto" w:fill="auto"/>
          </w:tcPr>
          <w:p w14:paraId="1043654F" w14:textId="77777777" w:rsidR="00E91293" w:rsidRPr="000C6821" w:rsidRDefault="00E91293" w:rsidP="00E91293">
            <w:pPr>
              <w:rPr>
                <w:rFonts w:ascii="Arial" w:hAnsi="Arial" w:cs="Arial"/>
                <w:sz w:val="8"/>
                <w:szCs w:val="2"/>
                <w:lang w:val="es-BO"/>
              </w:rPr>
            </w:pPr>
          </w:p>
        </w:tc>
        <w:tc>
          <w:tcPr>
            <w:tcW w:w="272" w:type="dxa"/>
            <w:shd w:val="clear" w:color="auto" w:fill="auto"/>
          </w:tcPr>
          <w:p w14:paraId="049237CF" w14:textId="77777777" w:rsidR="00E91293" w:rsidRPr="000C6821" w:rsidRDefault="00E91293" w:rsidP="00E91293">
            <w:pPr>
              <w:rPr>
                <w:rFonts w:ascii="Arial" w:hAnsi="Arial" w:cs="Arial"/>
                <w:sz w:val="8"/>
                <w:szCs w:val="2"/>
                <w:lang w:val="es-BO"/>
              </w:rPr>
            </w:pPr>
          </w:p>
        </w:tc>
        <w:tc>
          <w:tcPr>
            <w:tcW w:w="272" w:type="dxa"/>
            <w:shd w:val="clear" w:color="auto" w:fill="auto"/>
          </w:tcPr>
          <w:p w14:paraId="7873A4D6" w14:textId="77777777" w:rsidR="00E91293" w:rsidRPr="000C6821" w:rsidRDefault="00E91293" w:rsidP="00E91293">
            <w:pPr>
              <w:rPr>
                <w:rFonts w:ascii="Arial" w:hAnsi="Arial" w:cs="Arial"/>
                <w:sz w:val="8"/>
                <w:szCs w:val="2"/>
                <w:lang w:val="es-BO"/>
              </w:rPr>
            </w:pPr>
          </w:p>
        </w:tc>
        <w:tc>
          <w:tcPr>
            <w:tcW w:w="272" w:type="dxa"/>
            <w:shd w:val="clear" w:color="auto" w:fill="auto"/>
          </w:tcPr>
          <w:p w14:paraId="07879F21"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273"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72"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72"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632C6B" w:rsidRPr="000C6821" w14:paraId="17CDD933" w14:textId="77777777" w:rsidTr="00BD1E7F">
        <w:trPr>
          <w:trHeight w:val="174"/>
          <w:jc w:val="center"/>
        </w:trPr>
        <w:tc>
          <w:tcPr>
            <w:tcW w:w="2239" w:type="dxa"/>
            <w:gridSpan w:val="9"/>
            <w:vMerge w:val="restart"/>
            <w:tcBorders>
              <w:left w:val="single" w:sz="12" w:space="0" w:color="1F4E79" w:themeColor="accent1" w:themeShade="80"/>
            </w:tcBorders>
            <w:shd w:val="clear" w:color="auto" w:fill="auto"/>
            <w:vAlign w:val="center"/>
          </w:tcPr>
          <w:p w14:paraId="20C07690" w14:textId="3701ED86" w:rsidR="00F57E83" w:rsidRPr="00A13669" w:rsidRDefault="00F57E83" w:rsidP="008F315F">
            <w:pPr>
              <w:rPr>
                <w:rFonts w:ascii="Arial" w:hAnsi="Arial" w:cs="Arial"/>
                <w:sz w:val="8"/>
                <w:szCs w:val="2"/>
                <w:lang w:val="es-419"/>
              </w:rPr>
            </w:pPr>
            <w:r w:rsidRPr="000C6821">
              <w:rPr>
                <w:rFonts w:ascii="Arial" w:hAnsi="Arial" w:cs="Arial"/>
                <w:sz w:val="16"/>
                <w:szCs w:val="16"/>
                <w:lang w:val="es-BO"/>
              </w:rPr>
              <w:t xml:space="preserve">Cuenta Corriente Fiscal para </w:t>
            </w:r>
            <w:r w:rsidR="00760614">
              <w:rPr>
                <w:rFonts w:ascii="Arial" w:hAnsi="Arial" w:cs="Arial"/>
                <w:sz w:val="16"/>
                <w:szCs w:val="16"/>
                <w:lang w:val="es-BO"/>
              </w:rPr>
              <w:t>d</w:t>
            </w:r>
            <w:r w:rsidRPr="000C6821">
              <w:rPr>
                <w:rFonts w:ascii="Arial" w:hAnsi="Arial" w:cs="Arial"/>
                <w:sz w:val="16"/>
                <w:szCs w:val="16"/>
                <w:lang w:val="es-BO"/>
              </w:rPr>
              <w:t>epósito por concepto de 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(Fondos en Custodia)</w:t>
            </w:r>
          </w:p>
        </w:tc>
        <w:tc>
          <w:tcPr>
            <w:tcW w:w="281" w:type="dxa"/>
            <w:shd w:val="clear" w:color="auto" w:fill="auto"/>
          </w:tcPr>
          <w:p w14:paraId="12913214" w14:textId="77777777" w:rsidR="00F57E83" w:rsidRPr="000C6821" w:rsidRDefault="00F57E8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673AF2D8"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5B83308B"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52EA29CC" w14:textId="77777777" w:rsidR="00F57E83" w:rsidRPr="000C6821" w:rsidRDefault="00F57E83" w:rsidP="00E91293">
            <w:pPr>
              <w:rPr>
                <w:rFonts w:ascii="Arial" w:hAnsi="Arial" w:cs="Arial"/>
                <w:sz w:val="8"/>
                <w:szCs w:val="2"/>
                <w:lang w:val="es-BO"/>
              </w:rPr>
            </w:pPr>
          </w:p>
        </w:tc>
        <w:tc>
          <w:tcPr>
            <w:tcW w:w="275" w:type="dxa"/>
            <w:tcBorders>
              <w:bottom w:val="single" w:sz="4" w:space="0" w:color="auto"/>
            </w:tcBorders>
            <w:shd w:val="clear" w:color="auto" w:fill="auto"/>
          </w:tcPr>
          <w:p w14:paraId="7C526720" w14:textId="77777777" w:rsidR="00F57E83" w:rsidRPr="000C6821" w:rsidRDefault="00F57E83" w:rsidP="00E91293">
            <w:pPr>
              <w:rPr>
                <w:rFonts w:ascii="Arial" w:hAnsi="Arial" w:cs="Arial"/>
                <w:sz w:val="8"/>
                <w:szCs w:val="2"/>
                <w:lang w:val="es-BO"/>
              </w:rPr>
            </w:pPr>
          </w:p>
        </w:tc>
        <w:tc>
          <w:tcPr>
            <w:tcW w:w="279" w:type="dxa"/>
            <w:tcBorders>
              <w:bottom w:val="single" w:sz="4" w:space="0" w:color="auto"/>
            </w:tcBorders>
            <w:shd w:val="clear" w:color="auto" w:fill="auto"/>
          </w:tcPr>
          <w:p w14:paraId="004B25AC" w14:textId="77777777" w:rsidR="00F57E83" w:rsidRPr="000C6821" w:rsidRDefault="00F57E83" w:rsidP="00E91293">
            <w:pPr>
              <w:rPr>
                <w:rFonts w:ascii="Arial" w:hAnsi="Arial" w:cs="Arial"/>
                <w:sz w:val="8"/>
                <w:szCs w:val="2"/>
                <w:lang w:val="es-BO"/>
              </w:rPr>
            </w:pPr>
          </w:p>
        </w:tc>
        <w:tc>
          <w:tcPr>
            <w:tcW w:w="277" w:type="dxa"/>
            <w:tcBorders>
              <w:bottom w:val="single" w:sz="4" w:space="0" w:color="auto"/>
            </w:tcBorders>
            <w:shd w:val="clear" w:color="auto" w:fill="auto"/>
          </w:tcPr>
          <w:p w14:paraId="5DF0F274" w14:textId="77777777" w:rsidR="00F57E83" w:rsidRPr="000C6821" w:rsidRDefault="00F57E83" w:rsidP="00E91293">
            <w:pPr>
              <w:rPr>
                <w:rFonts w:ascii="Arial" w:hAnsi="Arial" w:cs="Arial"/>
                <w:sz w:val="8"/>
                <w:szCs w:val="2"/>
                <w:lang w:val="es-BO"/>
              </w:rPr>
            </w:pPr>
          </w:p>
        </w:tc>
        <w:tc>
          <w:tcPr>
            <w:tcW w:w="275" w:type="dxa"/>
            <w:tcBorders>
              <w:bottom w:val="single" w:sz="4" w:space="0" w:color="auto"/>
            </w:tcBorders>
            <w:shd w:val="clear" w:color="auto" w:fill="auto"/>
          </w:tcPr>
          <w:p w14:paraId="7F92241B" w14:textId="77777777" w:rsidR="00F57E83" w:rsidRPr="000C6821" w:rsidRDefault="00F57E83" w:rsidP="00E91293">
            <w:pPr>
              <w:rPr>
                <w:rFonts w:ascii="Arial" w:hAnsi="Arial" w:cs="Arial"/>
                <w:sz w:val="8"/>
                <w:szCs w:val="2"/>
                <w:lang w:val="es-BO"/>
              </w:rPr>
            </w:pPr>
          </w:p>
        </w:tc>
        <w:tc>
          <w:tcPr>
            <w:tcW w:w="275" w:type="dxa"/>
            <w:tcBorders>
              <w:bottom w:val="single" w:sz="4" w:space="0" w:color="auto"/>
            </w:tcBorders>
            <w:shd w:val="clear" w:color="auto" w:fill="auto"/>
          </w:tcPr>
          <w:p w14:paraId="2480117A" w14:textId="77777777" w:rsidR="00F57E83" w:rsidRPr="000C6821" w:rsidRDefault="00F57E83" w:rsidP="00E91293">
            <w:pPr>
              <w:rPr>
                <w:rFonts w:ascii="Arial" w:hAnsi="Arial" w:cs="Arial"/>
                <w:sz w:val="8"/>
                <w:szCs w:val="2"/>
                <w:lang w:val="es-BO"/>
              </w:rPr>
            </w:pPr>
          </w:p>
        </w:tc>
        <w:tc>
          <w:tcPr>
            <w:tcW w:w="273" w:type="dxa"/>
            <w:tcBorders>
              <w:bottom w:val="single" w:sz="4" w:space="0" w:color="auto"/>
            </w:tcBorders>
            <w:shd w:val="clear" w:color="auto" w:fill="auto"/>
          </w:tcPr>
          <w:p w14:paraId="602B3DED"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75F3874F"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1A9AD637"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4118C0D7" w14:textId="77777777" w:rsidR="00F57E83" w:rsidRPr="000C6821" w:rsidRDefault="00F57E83" w:rsidP="00E91293">
            <w:pPr>
              <w:rPr>
                <w:rFonts w:ascii="Arial" w:hAnsi="Arial" w:cs="Arial"/>
                <w:sz w:val="8"/>
                <w:szCs w:val="2"/>
                <w:lang w:val="es-BO"/>
              </w:rPr>
            </w:pPr>
          </w:p>
        </w:tc>
        <w:tc>
          <w:tcPr>
            <w:tcW w:w="272" w:type="dxa"/>
            <w:tcBorders>
              <w:bottom w:val="single" w:sz="4" w:space="0" w:color="auto"/>
            </w:tcBorders>
            <w:shd w:val="clear" w:color="auto" w:fill="auto"/>
          </w:tcPr>
          <w:p w14:paraId="6DAACF2B" w14:textId="77777777" w:rsidR="00F57E83" w:rsidRPr="000C6821" w:rsidRDefault="00F57E83" w:rsidP="00E91293">
            <w:pPr>
              <w:rPr>
                <w:rFonts w:ascii="Arial" w:hAnsi="Arial" w:cs="Arial"/>
                <w:sz w:val="8"/>
                <w:szCs w:val="2"/>
                <w:lang w:val="es-BO"/>
              </w:rPr>
            </w:pPr>
          </w:p>
        </w:tc>
        <w:tc>
          <w:tcPr>
            <w:tcW w:w="272" w:type="dxa"/>
            <w:shd w:val="clear" w:color="auto" w:fill="auto"/>
          </w:tcPr>
          <w:p w14:paraId="4CDAA75F" w14:textId="77777777" w:rsidR="00F57E83" w:rsidRPr="000C6821" w:rsidRDefault="00F57E83" w:rsidP="00E91293">
            <w:pPr>
              <w:rPr>
                <w:rFonts w:ascii="Arial" w:hAnsi="Arial" w:cs="Arial"/>
                <w:sz w:val="8"/>
                <w:szCs w:val="2"/>
                <w:lang w:val="es-BO"/>
              </w:rPr>
            </w:pPr>
          </w:p>
        </w:tc>
        <w:tc>
          <w:tcPr>
            <w:tcW w:w="272"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272"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73"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72"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73" w:type="dxa"/>
            <w:shd w:val="clear" w:color="auto" w:fill="auto"/>
          </w:tcPr>
          <w:p w14:paraId="53713A88" w14:textId="77777777" w:rsidR="00F57E83" w:rsidRPr="000C6821" w:rsidRDefault="00F57E83" w:rsidP="00E91293">
            <w:pPr>
              <w:rPr>
                <w:rFonts w:ascii="Arial" w:hAnsi="Arial" w:cs="Arial"/>
                <w:sz w:val="8"/>
                <w:szCs w:val="2"/>
                <w:lang w:val="es-BO"/>
              </w:rPr>
            </w:pPr>
          </w:p>
        </w:tc>
        <w:tc>
          <w:tcPr>
            <w:tcW w:w="272" w:type="dxa"/>
            <w:shd w:val="clear" w:color="auto" w:fill="auto"/>
          </w:tcPr>
          <w:p w14:paraId="39DF5902" w14:textId="77777777" w:rsidR="00F57E83" w:rsidRPr="000C6821" w:rsidRDefault="00F57E83" w:rsidP="00E91293">
            <w:pPr>
              <w:rPr>
                <w:rFonts w:ascii="Arial" w:hAnsi="Arial" w:cs="Arial"/>
                <w:sz w:val="8"/>
                <w:szCs w:val="2"/>
                <w:lang w:val="es-BO"/>
              </w:rPr>
            </w:pPr>
          </w:p>
        </w:tc>
        <w:tc>
          <w:tcPr>
            <w:tcW w:w="273"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273"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272"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72"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72"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72"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632C6B" w:rsidRPr="000C6821" w14:paraId="4605B2CE"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281" w:type="dxa"/>
            <w:tcBorders>
              <w:right w:val="single" w:sz="4" w:space="0" w:color="auto"/>
            </w:tcBorders>
            <w:shd w:val="clear" w:color="auto" w:fill="auto"/>
          </w:tcPr>
          <w:p w14:paraId="07133403" w14:textId="77777777" w:rsidR="00F57E83" w:rsidRPr="000C6821" w:rsidRDefault="00F57E83" w:rsidP="00E91293">
            <w:pPr>
              <w:rPr>
                <w:rFonts w:ascii="Arial" w:hAnsi="Arial" w:cs="Arial"/>
                <w:sz w:val="8"/>
                <w:szCs w:val="2"/>
                <w:lang w:val="es-BO"/>
              </w:rPr>
            </w:pPr>
          </w:p>
        </w:tc>
        <w:tc>
          <w:tcPr>
            <w:tcW w:w="3573" w:type="dxa"/>
            <w:gridSpan w:val="14"/>
            <w:vMerge w:val="restart"/>
            <w:tcBorders>
              <w:top w:val="single" w:sz="4" w:space="0" w:color="auto"/>
              <w:left w:val="single" w:sz="4" w:space="0" w:color="auto"/>
              <w:right w:val="single" w:sz="4" w:space="0" w:color="auto"/>
            </w:tcBorders>
            <w:shd w:val="clear" w:color="auto" w:fill="DEEAF6" w:themeFill="accent1" w:themeFillTint="33"/>
          </w:tcPr>
          <w:p w14:paraId="1CB8D9D2" w14:textId="5E4630B1" w:rsidR="00760614" w:rsidRDefault="00760614" w:rsidP="00760614">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7A89203B" w14:textId="77777777" w:rsidR="00760614" w:rsidRDefault="00760614" w:rsidP="00760614">
            <w:pPr>
              <w:rPr>
                <w:rFonts w:ascii="Arial" w:hAnsi="Arial" w:cs="Arial"/>
                <w:sz w:val="16"/>
              </w:rPr>
            </w:pPr>
            <w:r>
              <w:rPr>
                <w:rFonts w:ascii="Arial" w:hAnsi="Arial" w:cs="Arial"/>
                <w:sz w:val="16"/>
              </w:rPr>
              <w:t>Banco: Banco Unión S.A.</w:t>
            </w:r>
          </w:p>
          <w:p w14:paraId="79A67A8E" w14:textId="77777777" w:rsidR="00760614" w:rsidRDefault="00760614" w:rsidP="00760614">
            <w:pPr>
              <w:rPr>
                <w:rFonts w:ascii="Arial" w:hAnsi="Arial" w:cs="Arial"/>
                <w:sz w:val="16"/>
              </w:rPr>
            </w:pPr>
            <w:r>
              <w:rPr>
                <w:rFonts w:ascii="Arial" w:hAnsi="Arial" w:cs="Arial"/>
                <w:sz w:val="16"/>
              </w:rPr>
              <w:t>Titular: Tesoro General de la Nación</w:t>
            </w:r>
          </w:p>
          <w:p w14:paraId="06BF1C2D" w14:textId="69CE4B99" w:rsidR="00F57E83" w:rsidRPr="000C6821" w:rsidRDefault="00760614" w:rsidP="00760614">
            <w:pPr>
              <w:tabs>
                <w:tab w:val="center" w:pos="1685"/>
                <w:tab w:val="right" w:pos="3370"/>
              </w:tabs>
              <w:rPr>
                <w:rFonts w:ascii="Arial" w:hAnsi="Arial" w:cs="Arial"/>
                <w:sz w:val="8"/>
                <w:szCs w:val="2"/>
                <w:lang w:val="es-BO"/>
              </w:rPr>
            </w:pPr>
            <w:r>
              <w:rPr>
                <w:rFonts w:ascii="Arial" w:hAnsi="Arial" w:cs="Arial"/>
                <w:sz w:val="16"/>
                <w:lang w:val="es-BO"/>
              </w:rPr>
              <w:t>Moneda: Bolivianos</w:t>
            </w:r>
            <w:r w:rsidR="00F26169">
              <w:rPr>
                <w:rFonts w:ascii="Arial" w:hAnsi="Arial" w:cs="Arial"/>
                <w:sz w:val="22"/>
                <w:szCs w:val="2"/>
                <w:lang w:val="es-BO"/>
              </w:rPr>
              <w:tab/>
            </w:r>
          </w:p>
        </w:tc>
        <w:tc>
          <w:tcPr>
            <w:tcW w:w="272" w:type="dxa"/>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272"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272"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73"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72"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73" w:type="dxa"/>
            <w:shd w:val="clear" w:color="auto" w:fill="auto"/>
          </w:tcPr>
          <w:p w14:paraId="127244B5" w14:textId="77777777" w:rsidR="00F57E83" w:rsidRPr="000C6821" w:rsidRDefault="00F57E83" w:rsidP="00E91293">
            <w:pPr>
              <w:rPr>
                <w:rFonts w:ascii="Arial" w:hAnsi="Arial" w:cs="Arial"/>
                <w:sz w:val="8"/>
                <w:szCs w:val="2"/>
                <w:lang w:val="es-BO"/>
              </w:rPr>
            </w:pPr>
          </w:p>
        </w:tc>
        <w:tc>
          <w:tcPr>
            <w:tcW w:w="272" w:type="dxa"/>
            <w:shd w:val="clear" w:color="auto" w:fill="auto"/>
          </w:tcPr>
          <w:p w14:paraId="44C2873B" w14:textId="77777777" w:rsidR="00F57E83" w:rsidRPr="000C6821" w:rsidRDefault="00F57E83" w:rsidP="00E91293">
            <w:pPr>
              <w:rPr>
                <w:rFonts w:ascii="Arial" w:hAnsi="Arial" w:cs="Arial"/>
                <w:sz w:val="8"/>
                <w:szCs w:val="2"/>
                <w:lang w:val="es-BO"/>
              </w:rPr>
            </w:pPr>
          </w:p>
        </w:tc>
        <w:tc>
          <w:tcPr>
            <w:tcW w:w="273"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273"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272"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72"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72"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72"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632C6B" w:rsidRPr="000C6821" w14:paraId="5D414B7B"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281" w:type="dxa"/>
            <w:tcBorders>
              <w:right w:val="single" w:sz="4" w:space="0" w:color="auto"/>
            </w:tcBorders>
            <w:shd w:val="clear" w:color="auto" w:fill="auto"/>
          </w:tcPr>
          <w:p w14:paraId="74F6301C" w14:textId="77777777" w:rsidR="00F57E83" w:rsidRPr="000C6821" w:rsidRDefault="00F57E83" w:rsidP="00E91293">
            <w:pPr>
              <w:rPr>
                <w:rFonts w:ascii="Arial" w:hAnsi="Arial" w:cs="Arial"/>
                <w:sz w:val="8"/>
                <w:szCs w:val="2"/>
                <w:lang w:val="es-BO"/>
              </w:rPr>
            </w:pPr>
          </w:p>
        </w:tc>
        <w:tc>
          <w:tcPr>
            <w:tcW w:w="3573" w:type="dxa"/>
            <w:gridSpan w:val="14"/>
            <w:vMerge/>
            <w:tcBorders>
              <w:left w:val="single" w:sz="4" w:space="0" w:color="auto"/>
              <w:right w:val="single" w:sz="4" w:space="0" w:color="auto"/>
            </w:tcBorders>
            <w:shd w:val="clear" w:color="auto" w:fill="DEEAF6" w:themeFill="accent1" w:themeFillTint="33"/>
          </w:tcPr>
          <w:p w14:paraId="23A0A29A" w14:textId="77777777" w:rsidR="00F57E83" w:rsidRPr="000C6821" w:rsidRDefault="00F57E83" w:rsidP="00E91293">
            <w:pPr>
              <w:rPr>
                <w:rFonts w:ascii="Arial" w:hAnsi="Arial" w:cs="Arial"/>
                <w:sz w:val="8"/>
                <w:szCs w:val="2"/>
                <w:lang w:val="es-BO"/>
              </w:rPr>
            </w:pPr>
          </w:p>
        </w:tc>
        <w:tc>
          <w:tcPr>
            <w:tcW w:w="272" w:type="dxa"/>
            <w:tcBorders>
              <w:left w:val="single" w:sz="4" w:space="0" w:color="auto"/>
            </w:tcBorders>
            <w:shd w:val="clear" w:color="auto" w:fill="auto"/>
          </w:tcPr>
          <w:p w14:paraId="648AAE4F" w14:textId="77777777" w:rsidR="00F57E83" w:rsidRPr="000C6821" w:rsidRDefault="00F57E83" w:rsidP="00E91293">
            <w:pPr>
              <w:rPr>
                <w:rFonts w:ascii="Arial" w:hAnsi="Arial" w:cs="Arial"/>
                <w:sz w:val="8"/>
                <w:szCs w:val="2"/>
                <w:lang w:val="es-BO"/>
              </w:rPr>
            </w:pPr>
          </w:p>
        </w:tc>
        <w:tc>
          <w:tcPr>
            <w:tcW w:w="272"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272"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73"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72"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73" w:type="dxa"/>
            <w:shd w:val="clear" w:color="auto" w:fill="auto"/>
          </w:tcPr>
          <w:p w14:paraId="085BA9FA" w14:textId="77777777" w:rsidR="00F57E83" w:rsidRPr="000C6821" w:rsidRDefault="00F57E83" w:rsidP="00E91293">
            <w:pPr>
              <w:rPr>
                <w:rFonts w:ascii="Arial" w:hAnsi="Arial" w:cs="Arial"/>
                <w:sz w:val="8"/>
                <w:szCs w:val="2"/>
                <w:lang w:val="es-BO"/>
              </w:rPr>
            </w:pPr>
          </w:p>
        </w:tc>
        <w:tc>
          <w:tcPr>
            <w:tcW w:w="272" w:type="dxa"/>
            <w:shd w:val="clear" w:color="auto" w:fill="auto"/>
          </w:tcPr>
          <w:p w14:paraId="3F94864E" w14:textId="77777777" w:rsidR="00F57E83" w:rsidRPr="000C6821" w:rsidRDefault="00F57E83" w:rsidP="00E91293">
            <w:pPr>
              <w:rPr>
                <w:rFonts w:ascii="Arial" w:hAnsi="Arial" w:cs="Arial"/>
                <w:sz w:val="8"/>
                <w:szCs w:val="2"/>
                <w:lang w:val="es-BO"/>
              </w:rPr>
            </w:pPr>
          </w:p>
        </w:tc>
        <w:tc>
          <w:tcPr>
            <w:tcW w:w="273"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273"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272"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72"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72"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72"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632C6B" w:rsidRPr="000C6821" w14:paraId="4B039AD4"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281" w:type="dxa"/>
            <w:tcBorders>
              <w:right w:val="single" w:sz="4" w:space="0" w:color="auto"/>
            </w:tcBorders>
            <w:shd w:val="clear" w:color="auto" w:fill="auto"/>
          </w:tcPr>
          <w:p w14:paraId="7DA57C45" w14:textId="77777777" w:rsidR="00F57E83" w:rsidRPr="000C6821" w:rsidRDefault="00F57E83" w:rsidP="00E91293">
            <w:pPr>
              <w:rPr>
                <w:rFonts w:ascii="Arial" w:hAnsi="Arial" w:cs="Arial"/>
                <w:sz w:val="8"/>
                <w:szCs w:val="2"/>
                <w:lang w:val="es-BO"/>
              </w:rPr>
            </w:pPr>
          </w:p>
        </w:tc>
        <w:tc>
          <w:tcPr>
            <w:tcW w:w="3573" w:type="dxa"/>
            <w:gridSpan w:val="14"/>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0C6821" w:rsidRDefault="00F57E83" w:rsidP="00E91293">
            <w:pPr>
              <w:rPr>
                <w:rFonts w:ascii="Arial" w:hAnsi="Arial" w:cs="Arial"/>
                <w:sz w:val="8"/>
                <w:szCs w:val="2"/>
                <w:lang w:val="es-BO"/>
              </w:rPr>
            </w:pPr>
          </w:p>
        </w:tc>
        <w:tc>
          <w:tcPr>
            <w:tcW w:w="272" w:type="dxa"/>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272"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272"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73"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72"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73" w:type="dxa"/>
            <w:shd w:val="clear" w:color="auto" w:fill="auto"/>
          </w:tcPr>
          <w:p w14:paraId="1C0E60BF" w14:textId="77777777" w:rsidR="00F57E83" w:rsidRPr="000C6821" w:rsidRDefault="00F57E83" w:rsidP="00E91293">
            <w:pPr>
              <w:rPr>
                <w:rFonts w:ascii="Arial" w:hAnsi="Arial" w:cs="Arial"/>
                <w:sz w:val="8"/>
                <w:szCs w:val="2"/>
                <w:lang w:val="es-BO"/>
              </w:rPr>
            </w:pPr>
          </w:p>
        </w:tc>
        <w:tc>
          <w:tcPr>
            <w:tcW w:w="272" w:type="dxa"/>
            <w:shd w:val="clear" w:color="auto" w:fill="auto"/>
          </w:tcPr>
          <w:p w14:paraId="6EA24298" w14:textId="77777777" w:rsidR="00F57E83" w:rsidRPr="000C6821" w:rsidRDefault="00F57E83" w:rsidP="00E91293">
            <w:pPr>
              <w:rPr>
                <w:rFonts w:ascii="Arial" w:hAnsi="Arial" w:cs="Arial"/>
                <w:sz w:val="8"/>
                <w:szCs w:val="2"/>
                <w:lang w:val="es-BO"/>
              </w:rPr>
            </w:pPr>
          </w:p>
        </w:tc>
        <w:tc>
          <w:tcPr>
            <w:tcW w:w="273"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273"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272"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72"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72"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72"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632C6B" w:rsidRPr="000C6821" w14:paraId="2C07DE0B" w14:textId="77777777" w:rsidTr="00BD1E7F">
        <w:trPr>
          <w:jc w:val="center"/>
        </w:trPr>
        <w:tc>
          <w:tcPr>
            <w:tcW w:w="2239"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281" w:type="dxa"/>
            <w:shd w:val="clear" w:color="auto" w:fill="auto"/>
          </w:tcPr>
          <w:p w14:paraId="0D1541FA" w14:textId="77777777" w:rsidR="00F57E83" w:rsidRPr="000C6821" w:rsidRDefault="00F57E8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0390D04B"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659370C3"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6459C66C" w14:textId="77777777" w:rsidR="00F57E83" w:rsidRPr="000C6821" w:rsidRDefault="00F57E83" w:rsidP="00E91293">
            <w:pPr>
              <w:rPr>
                <w:rFonts w:ascii="Arial" w:hAnsi="Arial" w:cs="Arial"/>
                <w:sz w:val="8"/>
                <w:szCs w:val="2"/>
                <w:lang w:val="es-BO"/>
              </w:rPr>
            </w:pPr>
          </w:p>
        </w:tc>
        <w:tc>
          <w:tcPr>
            <w:tcW w:w="275" w:type="dxa"/>
            <w:tcBorders>
              <w:top w:val="single" w:sz="4" w:space="0" w:color="auto"/>
            </w:tcBorders>
            <w:shd w:val="clear" w:color="auto" w:fill="auto"/>
          </w:tcPr>
          <w:p w14:paraId="631E186A" w14:textId="77777777" w:rsidR="00F57E83" w:rsidRPr="000C6821" w:rsidRDefault="00F57E83" w:rsidP="00E91293">
            <w:pPr>
              <w:rPr>
                <w:rFonts w:ascii="Arial" w:hAnsi="Arial" w:cs="Arial"/>
                <w:sz w:val="8"/>
                <w:szCs w:val="2"/>
                <w:lang w:val="es-BO"/>
              </w:rPr>
            </w:pPr>
          </w:p>
        </w:tc>
        <w:tc>
          <w:tcPr>
            <w:tcW w:w="279" w:type="dxa"/>
            <w:tcBorders>
              <w:top w:val="single" w:sz="4" w:space="0" w:color="auto"/>
            </w:tcBorders>
            <w:shd w:val="clear" w:color="auto" w:fill="auto"/>
          </w:tcPr>
          <w:p w14:paraId="149B8C07" w14:textId="77777777" w:rsidR="00F57E83" w:rsidRPr="000C6821" w:rsidRDefault="00F57E83" w:rsidP="00E91293">
            <w:pPr>
              <w:rPr>
                <w:rFonts w:ascii="Arial" w:hAnsi="Arial" w:cs="Arial"/>
                <w:sz w:val="8"/>
                <w:szCs w:val="2"/>
                <w:lang w:val="es-BO"/>
              </w:rPr>
            </w:pPr>
          </w:p>
        </w:tc>
        <w:tc>
          <w:tcPr>
            <w:tcW w:w="277" w:type="dxa"/>
            <w:tcBorders>
              <w:top w:val="single" w:sz="4" w:space="0" w:color="auto"/>
            </w:tcBorders>
            <w:shd w:val="clear" w:color="auto" w:fill="auto"/>
          </w:tcPr>
          <w:p w14:paraId="2E57A323" w14:textId="77777777" w:rsidR="00F57E83" w:rsidRPr="000C6821" w:rsidRDefault="00F57E83" w:rsidP="00E91293">
            <w:pPr>
              <w:rPr>
                <w:rFonts w:ascii="Arial" w:hAnsi="Arial" w:cs="Arial"/>
                <w:sz w:val="8"/>
                <w:szCs w:val="2"/>
                <w:lang w:val="es-BO"/>
              </w:rPr>
            </w:pPr>
          </w:p>
        </w:tc>
        <w:tc>
          <w:tcPr>
            <w:tcW w:w="275" w:type="dxa"/>
            <w:tcBorders>
              <w:top w:val="single" w:sz="4" w:space="0" w:color="auto"/>
            </w:tcBorders>
            <w:shd w:val="clear" w:color="auto" w:fill="auto"/>
          </w:tcPr>
          <w:p w14:paraId="731A5133" w14:textId="77777777" w:rsidR="00F57E83" w:rsidRPr="000C6821" w:rsidRDefault="00F57E83" w:rsidP="00E91293">
            <w:pPr>
              <w:rPr>
                <w:rFonts w:ascii="Arial" w:hAnsi="Arial" w:cs="Arial"/>
                <w:sz w:val="8"/>
                <w:szCs w:val="2"/>
                <w:lang w:val="es-BO"/>
              </w:rPr>
            </w:pPr>
          </w:p>
        </w:tc>
        <w:tc>
          <w:tcPr>
            <w:tcW w:w="275" w:type="dxa"/>
            <w:tcBorders>
              <w:top w:val="single" w:sz="4" w:space="0" w:color="auto"/>
            </w:tcBorders>
            <w:shd w:val="clear" w:color="auto" w:fill="auto"/>
          </w:tcPr>
          <w:p w14:paraId="53AA0969" w14:textId="77777777" w:rsidR="00F57E83" w:rsidRPr="000C6821" w:rsidRDefault="00F57E83" w:rsidP="00E91293">
            <w:pPr>
              <w:rPr>
                <w:rFonts w:ascii="Arial" w:hAnsi="Arial" w:cs="Arial"/>
                <w:sz w:val="8"/>
                <w:szCs w:val="2"/>
                <w:lang w:val="es-BO"/>
              </w:rPr>
            </w:pPr>
          </w:p>
        </w:tc>
        <w:tc>
          <w:tcPr>
            <w:tcW w:w="273" w:type="dxa"/>
            <w:tcBorders>
              <w:top w:val="single" w:sz="4" w:space="0" w:color="auto"/>
            </w:tcBorders>
            <w:shd w:val="clear" w:color="auto" w:fill="auto"/>
          </w:tcPr>
          <w:p w14:paraId="3D37F2F6"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26709DD6"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4963E5BF"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1871A369" w14:textId="77777777" w:rsidR="00F57E83" w:rsidRPr="000C6821" w:rsidRDefault="00F57E83" w:rsidP="00E91293">
            <w:pPr>
              <w:rPr>
                <w:rFonts w:ascii="Arial" w:hAnsi="Arial" w:cs="Arial"/>
                <w:sz w:val="8"/>
                <w:szCs w:val="2"/>
                <w:lang w:val="es-BO"/>
              </w:rPr>
            </w:pPr>
          </w:p>
        </w:tc>
        <w:tc>
          <w:tcPr>
            <w:tcW w:w="272" w:type="dxa"/>
            <w:tcBorders>
              <w:top w:val="single" w:sz="4" w:space="0" w:color="auto"/>
            </w:tcBorders>
            <w:shd w:val="clear" w:color="auto" w:fill="auto"/>
          </w:tcPr>
          <w:p w14:paraId="5A96B082" w14:textId="77777777" w:rsidR="00F57E83" w:rsidRPr="000C6821" w:rsidRDefault="00F57E83" w:rsidP="00E91293">
            <w:pPr>
              <w:rPr>
                <w:rFonts w:ascii="Arial" w:hAnsi="Arial" w:cs="Arial"/>
                <w:sz w:val="8"/>
                <w:szCs w:val="2"/>
                <w:lang w:val="es-BO"/>
              </w:rPr>
            </w:pPr>
          </w:p>
        </w:tc>
        <w:tc>
          <w:tcPr>
            <w:tcW w:w="272" w:type="dxa"/>
            <w:shd w:val="clear" w:color="auto" w:fill="auto"/>
          </w:tcPr>
          <w:p w14:paraId="61FE625C" w14:textId="77777777" w:rsidR="00F57E83" w:rsidRPr="000C6821" w:rsidRDefault="00F57E83" w:rsidP="00E91293">
            <w:pPr>
              <w:rPr>
                <w:rFonts w:ascii="Arial" w:hAnsi="Arial" w:cs="Arial"/>
                <w:sz w:val="8"/>
                <w:szCs w:val="2"/>
                <w:lang w:val="es-BO"/>
              </w:rPr>
            </w:pPr>
          </w:p>
        </w:tc>
        <w:tc>
          <w:tcPr>
            <w:tcW w:w="272"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272"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73"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72"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73" w:type="dxa"/>
            <w:shd w:val="clear" w:color="auto" w:fill="auto"/>
          </w:tcPr>
          <w:p w14:paraId="2738922A" w14:textId="77777777" w:rsidR="00F57E83" w:rsidRPr="000C6821" w:rsidRDefault="00F57E83" w:rsidP="00E91293">
            <w:pPr>
              <w:rPr>
                <w:rFonts w:ascii="Arial" w:hAnsi="Arial" w:cs="Arial"/>
                <w:sz w:val="8"/>
                <w:szCs w:val="2"/>
                <w:lang w:val="es-BO"/>
              </w:rPr>
            </w:pPr>
          </w:p>
        </w:tc>
        <w:tc>
          <w:tcPr>
            <w:tcW w:w="272" w:type="dxa"/>
            <w:shd w:val="clear" w:color="auto" w:fill="auto"/>
          </w:tcPr>
          <w:p w14:paraId="404C134C" w14:textId="77777777" w:rsidR="00F57E83" w:rsidRPr="000C6821" w:rsidRDefault="00F57E83" w:rsidP="00E91293">
            <w:pPr>
              <w:rPr>
                <w:rFonts w:ascii="Arial" w:hAnsi="Arial" w:cs="Arial"/>
                <w:sz w:val="8"/>
                <w:szCs w:val="2"/>
                <w:lang w:val="es-BO"/>
              </w:rPr>
            </w:pPr>
          </w:p>
        </w:tc>
        <w:tc>
          <w:tcPr>
            <w:tcW w:w="273"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273"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272"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72"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72"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72"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632C6B" w:rsidRPr="000C6821" w14:paraId="72842096" w14:textId="77777777" w:rsidTr="00BD1E7F">
        <w:trPr>
          <w:jc w:val="center"/>
        </w:trPr>
        <w:tc>
          <w:tcPr>
            <w:tcW w:w="1916"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2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281" w:type="dxa"/>
            <w:shd w:val="clear" w:color="auto" w:fill="auto"/>
          </w:tcPr>
          <w:p w14:paraId="17B9972B" w14:textId="77777777" w:rsidR="00F57E83" w:rsidRPr="000C6821" w:rsidRDefault="00F57E83" w:rsidP="00E91293">
            <w:pPr>
              <w:rPr>
                <w:rFonts w:ascii="Arial" w:hAnsi="Arial" w:cs="Arial"/>
                <w:sz w:val="8"/>
                <w:szCs w:val="2"/>
                <w:lang w:val="es-BO"/>
              </w:rPr>
            </w:pPr>
          </w:p>
        </w:tc>
        <w:tc>
          <w:tcPr>
            <w:tcW w:w="282" w:type="dxa"/>
            <w:gridSpan w:val="2"/>
            <w:shd w:val="clear" w:color="auto" w:fill="auto"/>
          </w:tcPr>
          <w:p w14:paraId="45E8FDD9" w14:textId="77777777" w:rsidR="00F57E83" w:rsidRPr="000C6821" w:rsidRDefault="00F57E83" w:rsidP="00E91293">
            <w:pPr>
              <w:rPr>
                <w:rFonts w:ascii="Arial" w:hAnsi="Arial" w:cs="Arial"/>
                <w:sz w:val="8"/>
                <w:szCs w:val="2"/>
                <w:lang w:val="es-BO"/>
              </w:rPr>
            </w:pPr>
          </w:p>
        </w:tc>
        <w:tc>
          <w:tcPr>
            <w:tcW w:w="272" w:type="dxa"/>
            <w:shd w:val="clear" w:color="auto" w:fill="auto"/>
          </w:tcPr>
          <w:p w14:paraId="165F54A3" w14:textId="77777777" w:rsidR="00F57E83" w:rsidRPr="000C6821" w:rsidRDefault="00F57E83" w:rsidP="00E91293">
            <w:pPr>
              <w:rPr>
                <w:rFonts w:ascii="Arial" w:hAnsi="Arial" w:cs="Arial"/>
                <w:sz w:val="8"/>
                <w:szCs w:val="2"/>
                <w:lang w:val="es-BO"/>
              </w:rPr>
            </w:pPr>
          </w:p>
        </w:tc>
        <w:tc>
          <w:tcPr>
            <w:tcW w:w="277" w:type="dxa"/>
            <w:shd w:val="clear" w:color="auto" w:fill="auto"/>
          </w:tcPr>
          <w:p w14:paraId="623EACC8" w14:textId="77777777" w:rsidR="00F57E83" w:rsidRPr="000C6821" w:rsidRDefault="00F57E83" w:rsidP="00E91293">
            <w:pPr>
              <w:rPr>
                <w:rFonts w:ascii="Arial" w:hAnsi="Arial" w:cs="Arial"/>
                <w:sz w:val="8"/>
                <w:szCs w:val="2"/>
                <w:lang w:val="es-BO"/>
              </w:rPr>
            </w:pPr>
          </w:p>
        </w:tc>
        <w:tc>
          <w:tcPr>
            <w:tcW w:w="275" w:type="dxa"/>
            <w:shd w:val="clear" w:color="auto" w:fill="auto"/>
          </w:tcPr>
          <w:p w14:paraId="19775E02" w14:textId="77777777" w:rsidR="00F57E83" w:rsidRPr="000C6821" w:rsidRDefault="00F57E83" w:rsidP="00E91293">
            <w:pPr>
              <w:rPr>
                <w:rFonts w:ascii="Arial" w:hAnsi="Arial" w:cs="Arial"/>
                <w:sz w:val="8"/>
                <w:szCs w:val="2"/>
                <w:lang w:val="es-BO"/>
              </w:rPr>
            </w:pPr>
          </w:p>
        </w:tc>
        <w:tc>
          <w:tcPr>
            <w:tcW w:w="279" w:type="dxa"/>
            <w:shd w:val="clear" w:color="auto" w:fill="auto"/>
          </w:tcPr>
          <w:p w14:paraId="135E350B" w14:textId="77777777" w:rsidR="00F57E83" w:rsidRPr="000C6821" w:rsidRDefault="00F57E83" w:rsidP="00E91293">
            <w:pPr>
              <w:rPr>
                <w:rFonts w:ascii="Arial" w:hAnsi="Arial" w:cs="Arial"/>
                <w:sz w:val="8"/>
                <w:szCs w:val="2"/>
                <w:lang w:val="es-BO"/>
              </w:rPr>
            </w:pPr>
          </w:p>
        </w:tc>
        <w:tc>
          <w:tcPr>
            <w:tcW w:w="277" w:type="dxa"/>
            <w:shd w:val="clear" w:color="auto" w:fill="auto"/>
          </w:tcPr>
          <w:p w14:paraId="202590F5" w14:textId="77777777" w:rsidR="00F57E83" w:rsidRPr="000C6821" w:rsidRDefault="00F57E83" w:rsidP="00E91293">
            <w:pPr>
              <w:rPr>
                <w:rFonts w:ascii="Arial" w:hAnsi="Arial" w:cs="Arial"/>
                <w:sz w:val="8"/>
                <w:szCs w:val="2"/>
                <w:lang w:val="es-BO"/>
              </w:rPr>
            </w:pPr>
          </w:p>
        </w:tc>
        <w:tc>
          <w:tcPr>
            <w:tcW w:w="275" w:type="dxa"/>
            <w:shd w:val="clear" w:color="auto" w:fill="auto"/>
          </w:tcPr>
          <w:p w14:paraId="5C36D60D" w14:textId="77777777" w:rsidR="00F57E83" w:rsidRPr="000C6821" w:rsidRDefault="00F57E83" w:rsidP="00E91293">
            <w:pPr>
              <w:rPr>
                <w:rFonts w:ascii="Arial" w:hAnsi="Arial" w:cs="Arial"/>
                <w:sz w:val="8"/>
                <w:szCs w:val="2"/>
                <w:lang w:val="es-BO"/>
              </w:rPr>
            </w:pPr>
          </w:p>
        </w:tc>
        <w:tc>
          <w:tcPr>
            <w:tcW w:w="275" w:type="dxa"/>
            <w:shd w:val="clear" w:color="auto" w:fill="auto"/>
          </w:tcPr>
          <w:p w14:paraId="3EBEA2C4" w14:textId="77777777" w:rsidR="00F57E83" w:rsidRPr="000C6821" w:rsidRDefault="00F57E83" w:rsidP="00E91293">
            <w:pPr>
              <w:rPr>
                <w:rFonts w:ascii="Arial" w:hAnsi="Arial" w:cs="Arial"/>
                <w:sz w:val="8"/>
                <w:szCs w:val="2"/>
                <w:lang w:val="es-BO"/>
              </w:rPr>
            </w:pPr>
          </w:p>
        </w:tc>
        <w:tc>
          <w:tcPr>
            <w:tcW w:w="273" w:type="dxa"/>
            <w:shd w:val="clear" w:color="auto" w:fill="auto"/>
          </w:tcPr>
          <w:p w14:paraId="3276FE37" w14:textId="77777777" w:rsidR="00F57E83" w:rsidRPr="000C6821" w:rsidRDefault="00F57E83" w:rsidP="00E91293">
            <w:pPr>
              <w:rPr>
                <w:rFonts w:ascii="Arial" w:hAnsi="Arial" w:cs="Arial"/>
                <w:sz w:val="8"/>
                <w:szCs w:val="2"/>
                <w:lang w:val="es-BO"/>
              </w:rPr>
            </w:pPr>
          </w:p>
        </w:tc>
        <w:tc>
          <w:tcPr>
            <w:tcW w:w="272" w:type="dxa"/>
            <w:shd w:val="clear" w:color="auto" w:fill="auto"/>
          </w:tcPr>
          <w:p w14:paraId="1A0342A0" w14:textId="77777777" w:rsidR="00F57E83" w:rsidRPr="000C6821" w:rsidRDefault="00F57E83" w:rsidP="00E91293">
            <w:pPr>
              <w:rPr>
                <w:rFonts w:ascii="Arial" w:hAnsi="Arial" w:cs="Arial"/>
                <w:sz w:val="8"/>
                <w:szCs w:val="2"/>
                <w:lang w:val="es-BO"/>
              </w:rPr>
            </w:pPr>
          </w:p>
        </w:tc>
        <w:tc>
          <w:tcPr>
            <w:tcW w:w="272" w:type="dxa"/>
            <w:shd w:val="clear" w:color="auto" w:fill="auto"/>
          </w:tcPr>
          <w:p w14:paraId="0A1FA1E9" w14:textId="77777777" w:rsidR="00F57E83" w:rsidRPr="000C6821" w:rsidRDefault="00F57E83" w:rsidP="00E91293">
            <w:pPr>
              <w:rPr>
                <w:rFonts w:ascii="Arial" w:hAnsi="Arial" w:cs="Arial"/>
                <w:sz w:val="8"/>
                <w:szCs w:val="2"/>
                <w:lang w:val="es-BO"/>
              </w:rPr>
            </w:pPr>
          </w:p>
        </w:tc>
        <w:tc>
          <w:tcPr>
            <w:tcW w:w="272" w:type="dxa"/>
            <w:shd w:val="clear" w:color="auto" w:fill="auto"/>
          </w:tcPr>
          <w:p w14:paraId="7A931A71" w14:textId="77777777" w:rsidR="00F57E83" w:rsidRPr="000C6821" w:rsidRDefault="00F57E83" w:rsidP="00E91293">
            <w:pPr>
              <w:rPr>
                <w:rFonts w:ascii="Arial" w:hAnsi="Arial" w:cs="Arial"/>
                <w:sz w:val="8"/>
                <w:szCs w:val="2"/>
                <w:lang w:val="es-BO"/>
              </w:rPr>
            </w:pPr>
          </w:p>
        </w:tc>
        <w:tc>
          <w:tcPr>
            <w:tcW w:w="272" w:type="dxa"/>
            <w:shd w:val="clear" w:color="auto" w:fill="auto"/>
          </w:tcPr>
          <w:p w14:paraId="786A6718" w14:textId="77777777" w:rsidR="00F57E83" w:rsidRPr="000C6821" w:rsidRDefault="00F57E83" w:rsidP="00E91293">
            <w:pPr>
              <w:rPr>
                <w:rFonts w:ascii="Arial" w:hAnsi="Arial" w:cs="Arial"/>
                <w:sz w:val="8"/>
                <w:szCs w:val="2"/>
                <w:lang w:val="es-BO"/>
              </w:rPr>
            </w:pPr>
          </w:p>
        </w:tc>
        <w:tc>
          <w:tcPr>
            <w:tcW w:w="272" w:type="dxa"/>
            <w:shd w:val="clear" w:color="auto" w:fill="auto"/>
          </w:tcPr>
          <w:p w14:paraId="25020246" w14:textId="77777777" w:rsidR="00F57E83" w:rsidRPr="000C6821" w:rsidRDefault="00F57E83" w:rsidP="00E91293">
            <w:pPr>
              <w:rPr>
                <w:rFonts w:ascii="Arial" w:hAnsi="Arial" w:cs="Arial"/>
                <w:sz w:val="8"/>
                <w:szCs w:val="2"/>
                <w:lang w:val="es-BO"/>
              </w:rPr>
            </w:pPr>
          </w:p>
        </w:tc>
        <w:tc>
          <w:tcPr>
            <w:tcW w:w="272"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72"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73"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72"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73" w:type="dxa"/>
            <w:shd w:val="clear" w:color="auto" w:fill="auto"/>
          </w:tcPr>
          <w:p w14:paraId="7F5CDDC9" w14:textId="77777777" w:rsidR="00F57E83" w:rsidRPr="000C6821" w:rsidRDefault="00F57E83" w:rsidP="00E91293">
            <w:pPr>
              <w:rPr>
                <w:rFonts w:ascii="Arial" w:hAnsi="Arial" w:cs="Arial"/>
                <w:sz w:val="8"/>
                <w:szCs w:val="2"/>
                <w:lang w:val="es-BO"/>
              </w:rPr>
            </w:pPr>
          </w:p>
        </w:tc>
        <w:tc>
          <w:tcPr>
            <w:tcW w:w="272" w:type="dxa"/>
            <w:shd w:val="clear" w:color="auto" w:fill="auto"/>
          </w:tcPr>
          <w:p w14:paraId="28B553B1" w14:textId="77777777" w:rsidR="00F57E83" w:rsidRPr="000C6821" w:rsidRDefault="00F57E83" w:rsidP="00E91293">
            <w:pPr>
              <w:rPr>
                <w:rFonts w:ascii="Arial" w:hAnsi="Arial" w:cs="Arial"/>
                <w:sz w:val="8"/>
                <w:szCs w:val="2"/>
                <w:lang w:val="es-BO"/>
              </w:rPr>
            </w:pPr>
          </w:p>
        </w:tc>
        <w:tc>
          <w:tcPr>
            <w:tcW w:w="273"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273"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272"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72"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72"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72"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E91293">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632C6B" w:rsidRPr="000C6821" w14:paraId="4FB138CA" w14:textId="77777777" w:rsidTr="00BD1E7F">
        <w:trPr>
          <w:jc w:val="center"/>
        </w:trPr>
        <w:tc>
          <w:tcPr>
            <w:tcW w:w="1916"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23" w:type="dxa"/>
          </w:tcPr>
          <w:p w14:paraId="5ED1DE9E" w14:textId="77777777" w:rsidR="00E91293" w:rsidRPr="000C6821" w:rsidRDefault="00E91293" w:rsidP="00E91293">
            <w:pPr>
              <w:rPr>
                <w:rFonts w:ascii="Arial" w:hAnsi="Arial" w:cs="Arial"/>
                <w:sz w:val="10"/>
                <w:szCs w:val="8"/>
                <w:lang w:val="es-BO"/>
              </w:rPr>
            </w:pPr>
          </w:p>
        </w:tc>
        <w:tc>
          <w:tcPr>
            <w:tcW w:w="281" w:type="dxa"/>
          </w:tcPr>
          <w:p w14:paraId="34562CF0" w14:textId="77777777" w:rsidR="00E91293" w:rsidRPr="000C6821" w:rsidRDefault="00E91293" w:rsidP="00E91293">
            <w:pPr>
              <w:rPr>
                <w:rFonts w:ascii="Arial" w:hAnsi="Arial" w:cs="Arial"/>
                <w:sz w:val="10"/>
                <w:szCs w:val="8"/>
                <w:lang w:val="es-BO"/>
              </w:rPr>
            </w:pPr>
          </w:p>
        </w:tc>
        <w:tc>
          <w:tcPr>
            <w:tcW w:w="282" w:type="dxa"/>
            <w:gridSpan w:val="2"/>
          </w:tcPr>
          <w:p w14:paraId="6906CF59" w14:textId="77777777" w:rsidR="00E91293" w:rsidRPr="000C6821" w:rsidRDefault="00E91293" w:rsidP="00E91293">
            <w:pPr>
              <w:rPr>
                <w:rFonts w:ascii="Arial" w:hAnsi="Arial" w:cs="Arial"/>
                <w:sz w:val="10"/>
                <w:szCs w:val="8"/>
                <w:lang w:val="es-BO"/>
              </w:rPr>
            </w:pPr>
          </w:p>
        </w:tc>
        <w:tc>
          <w:tcPr>
            <w:tcW w:w="272" w:type="dxa"/>
          </w:tcPr>
          <w:p w14:paraId="454D7335" w14:textId="77777777" w:rsidR="00E91293" w:rsidRPr="000C6821" w:rsidRDefault="00E91293" w:rsidP="00E91293">
            <w:pPr>
              <w:rPr>
                <w:rFonts w:ascii="Arial" w:hAnsi="Arial" w:cs="Arial"/>
                <w:sz w:val="10"/>
                <w:szCs w:val="8"/>
                <w:lang w:val="es-BO"/>
              </w:rPr>
            </w:pPr>
          </w:p>
        </w:tc>
        <w:tc>
          <w:tcPr>
            <w:tcW w:w="1383" w:type="dxa"/>
            <w:gridSpan w:val="5"/>
            <w:tcBorders>
              <w:bottom w:val="single" w:sz="4" w:space="0" w:color="auto"/>
            </w:tcBorders>
          </w:tcPr>
          <w:p w14:paraId="474984FB"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5" w:type="dxa"/>
          </w:tcPr>
          <w:p w14:paraId="6A7F6B05" w14:textId="77777777" w:rsidR="00E91293" w:rsidRPr="000C6821" w:rsidRDefault="00E91293" w:rsidP="00E91293">
            <w:pPr>
              <w:jc w:val="center"/>
              <w:rPr>
                <w:rFonts w:ascii="Arial" w:hAnsi="Arial" w:cs="Arial"/>
                <w:sz w:val="10"/>
                <w:szCs w:val="8"/>
                <w:lang w:val="es-BO"/>
              </w:rPr>
            </w:pPr>
          </w:p>
        </w:tc>
        <w:tc>
          <w:tcPr>
            <w:tcW w:w="1361" w:type="dxa"/>
            <w:gridSpan w:val="5"/>
            <w:tcBorders>
              <w:bottom w:val="single" w:sz="4" w:space="0" w:color="auto"/>
            </w:tcBorders>
          </w:tcPr>
          <w:p w14:paraId="353996D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2" w:type="dxa"/>
          </w:tcPr>
          <w:p w14:paraId="7D5D0295" w14:textId="77777777" w:rsidR="00E91293" w:rsidRPr="000C6821" w:rsidRDefault="00E91293" w:rsidP="00E91293">
            <w:pPr>
              <w:jc w:val="center"/>
              <w:rPr>
                <w:rFonts w:ascii="Arial" w:hAnsi="Arial" w:cs="Arial"/>
                <w:sz w:val="10"/>
                <w:szCs w:val="8"/>
                <w:lang w:val="es-BO"/>
              </w:rPr>
            </w:pPr>
          </w:p>
        </w:tc>
        <w:tc>
          <w:tcPr>
            <w:tcW w:w="1362" w:type="dxa"/>
            <w:gridSpan w:val="5"/>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2" w:type="dxa"/>
          </w:tcPr>
          <w:p w14:paraId="4A2A1899" w14:textId="77777777" w:rsidR="00E91293" w:rsidRPr="000C6821" w:rsidRDefault="00E91293" w:rsidP="00E91293">
            <w:pPr>
              <w:jc w:val="center"/>
              <w:rPr>
                <w:rFonts w:ascii="Arial" w:hAnsi="Arial" w:cs="Arial"/>
                <w:sz w:val="10"/>
                <w:szCs w:val="8"/>
                <w:lang w:val="es-BO"/>
              </w:rPr>
            </w:pPr>
          </w:p>
        </w:tc>
        <w:tc>
          <w:tcPr>
            <w:tcW w:w="1634"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2" w:type="dxa"/>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632C6B" w:rsidRPr="000C6821" w14:paraId="26D373BD" w14:textId="77777777" w:rsidTr="006874DE">
        <w:trPr>
          <w:jc w:val="center"/>
        </w:trPr>
        <w:tc>
          <w:tcPr>
            <w:tcW w:w="3074" w:type="dxa"/>
            <w:gridSpan w:val="13"/>
            <w:tcBorders>
              <w:left w:val="single" w:sz="12" w:space="0" w:color="1F4E79" w:themeColor="accent1" w:themeShade="80"/>
              <w:right w:val="single" w:sz="4" w:space="0" w:color="auto"/>
            </w:tcBorders>
            <w:vAlign w:val="center"/>
          </w:tcPr>
          <w:p w14:paraId="5CDC7379"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83"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046DDD9" w14:textId="3EDB43C7"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VALLE</w:t>
            </w:r>
          </w:p>
        </w:tc>
        <w:tc>
          <w:tcPr>
            <w:tcW w:w="275" w:type="dxa"/>
            <w:tcBorders>
              <w:left w:val="single" w:sz="4" w:space="0" w:color="auto"/>
              <w:right w:val="single" w:sz="4" w:space="0" w:color="auto"/>
            </w:tcBorders>
            <w:vAlign w:val="center"/>
          </w:tcPr>
          <w:p w14:paraId="09B98F19" w14:textId="77777777" w:rsidR="00A33690" w:rsidRPr="000C6821" w:rsidRDefault="00A33690" w:rsidP="00A33690">
            <w:pPr>
              <w:rPr>
                <w:rFonts w:ascii="Arial" w:hAnsi="Arial" w:cs="Arial"/>
                <w:sz w:val="16"/>
                <w:szCs w:val="16"/>
                <w:lang w:val="es-BO"/>
              </w:rPr>
            </w:pPr>
          </w:p>
        </w:tc>
        <w:tc>
          <w:tcPr>
            <w:tcW w:w="1361"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EB36D94" w14:textId="7CC3F50B"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VARGAS</w:t>
            </w:r>
          </w:p>
        </w:tc>
        <w:tc>
          <w:tcPr>
            <w:tcW w:w="272" w:type="dxa"/>
            <w:tcBorders>
              <w:left w:val="single" w:sz="4" w:space="0" w:color="auto"/>
              <w:right w:val="single" w:sz="4" w:space="0" w:color="auto"/>
            </w:tcBorders>
            <w:vAlign w:val="center"/>
          </w:tcPr>
          <w:p w14:paraId="347F82C9" w14:textId="77777777" w:rsidR="00A33690" w:rsidRPr="000C6821" w:rsidRDefault="00A33690" w:rsidP="00A33690">
            <w:pPr>
              <w:rPr>
                <w:rFonts w:ascii="Arial" w:hAnsi="Arial" w:cs="Arial"/>
                <w:sz w:val="16"/>
                <w:szCs w:val="16"/>
                <w:lang w:val="es-BO"/>
              </w:rPr>
            </w:pPr>
          </w:p>
        </w:tc>
        <w:tc>
          <w:tcPr>
            <w:tcW w:w="1362"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AC91F74" w14:textId="049C995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MANUEL</w:t>
            </w:r>
          </w:p>
        </w:tc>
        <w:tc>
          <w:tcPr>
            <w:tcW w:w="272" w:type="dxa"/>
            <w:tcBorders>
              <w:left w:val="single" w:sz="4" w:space="0" w:color="auto"/>
              <w:right w:val="single" w:sz="4" w:space="0" w:color="auto"/>
            </w:tcBorders>
          </w:tcPr>
          <w:p w14:paraId="30C87517" w14:textId="77777777" w:rsidR="00A33690" w:rsidRPr="000C6821" w:rsidRDefault="00A33690" w:rsidP="00A33690">
            <w:pPr>
              <w:rPr>
                <w:rFonts w:ascii="Arial" w:hAnsi="Arial" w:cs="Arial"/>
                <w:sz w:val="16"/>
                <w:szCs w:val="16"/>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06B35947" w:rsidR="00A33690" w:rsidRPr="000C6821" w:rsidRDefault="00A33690" w:rsidP="00A33690">
            <w:pPr>
              <w:jc w:val="center"/>
              <w:rPr>
                <w:rFonts w:ascii="Arial" w:hAnsi="Arial" w:cs="Arial"/>
                <w:sz w:val="16"/>
                <w:szCs w:val="16"/>
                <w:lang w:val="es-BO"/>
              </w:rPr>
            </w:pPr>
            <w:r w:rsidRPr="00715273">
              <w:rPr>
                <w:rFonts w:ascii="Arial" w:hAnsi="Arial" w:cs="Arial"/>
                <w:sz w:val="16"/>
                <w:szCs w:val="16"/>
                <w:lang w:val="es-BO"/>
              </w:rPr>
              <w:t>PRESIDENTE EJECUTIVO INTERINO</w:t>
            </w:r>
            <w:r>
              <w:rPr>
                <w:rFonts w:ascii="Arial" w:hAnsi="Arial" w:cs="Arial"/>
                <w:sz w:val="16"/>
                <w:szCs w:val="16"/>
                <w:lang w:val="es-BO"/>
              </w:rPr>
              <w:t xml:space="preserve"> DE ENDE</w:t>
            </w:r>
          </w:p>
        </w:tc>
        <w:tc>
          <w:tcPr>
            <w:tcW w:w="272" w:type="dxa"/>
            <w:tcBorders>
              <w:left w:val="single" w:sz="4" w:space="0" w:color="auto"/>
              <w:right w:val="single" w:sz="12" w:space="0" w:color="1F4E79" w:themeColor="accent1" w:themeShade="80"/>
            </w:tcBorders>
          </w:tcPr>
          <w:p w14:paraId="70F5F561" w14:textId="77777777" w:rsidR="00A33690" w:rsidRPr="000C6821" w:rsidRDefault="00A33690" w:rsidP="00A33690">
            <w:pPr>
              <w:rPr>
                <w:rFonts w:ascii="Arial" w:hAnsi="Arial" w:cs="Arial"/>
                <w:sz w:val="16"/>
                <w:szCs w:val="16"/>
                <w:lang w:val="es-BO"/>
              </w:rPr>
            </w:pPr>
          </w:p>
        </w:tc>
      </w:tr>
      <w:tr w:rsidR="00632C6B" w:rsidRPr="000C6821" w14:paraId="2E72AAB2" w14:textId="77777777" w:rsidTr="00BD1E7F">
        <w:trPr>
          <w:trHeight w:val="119"/>
          <w:jc w:val="center"/>
        </w:trPr>
        <w:tc>
          <w:tcPr>
            <w:tcW w:w="2802" w:type="dxa"/>
            <w:gridSpan w:val="12"/>
            <w:tcBorders>
              <w:left w:val="single" w:sz="12" w:space="0" w:color="1F4E79" w:themeColor="accent1" w:themeShade="80"/>
            </w:tcBorders>
            <w:vAlign w:val="center"/>
          </w:tcPr>
          <w:p w14:paraId="190BE9E9" w14:textId="77777777" w:rsidR="00E91293" w:rsidRPr="000C6821" w:rsidRDefault="00E91293" w:rsidP="00E91293">
            <w:pPr>
              <w:rPr>
                <w:rFonts w:ascii="Arial" w:hAnsi="Arial" w:cs="Arial"/>
                <w:b/>
                <w:sz w:val="6"/>
                <w:szCs w:val="8"/>
                <w:lang w:val="es-BO"/>
              </w:rPr>
            </w:pPr>
          </w:p>
          <w:p w14:paraId="791957B9" w14:textId="77777777" w:rsidR="00E91293" w:rsidRPr="000C6821" w:rsidRDefault="00E91293" w:rsidP="00E91293">
            <w:pPr>
              <w:rPr>
                <w:rFonts w:ascii="Arial" w:hAnsi="Arial" w:cs="Arial"/>
                <w:b/>
                <w:sz w:val="6"/>
                <w:szCs w:val="8"/>
                <w:lang w:val="es-BO"/>
              </w:rPr>
            </w:pPr>
          </w:p>
        </w:tc>
        <w:tc>
          <w:tcPr>
            <w:tcW w:w="272" w:type="dxa"/>
          </w:tcPr>
          <w:p w14:paraId="5C474A5E" w14:textId="77777777" w:rsidR="00E91293" w:rsidRPr="000C6821" w:rsidRDefault="00E91293" w:rsidP="00E91293">
            <w:pPr>
              <w:rPr>
                <w:rFonts w:ascii="Arial" w:hAnsi="Arial" w:cs="Arial"/>
                <w:sz w:val="6"/>
                <w:szCs w:val="8"/>
                <w:lang w:val="es-BO"/>
              </w:rPr>
            </w:pPr>
          </w:p>
        </w:tc>
        <w:tc>
          <w:tcPr>
            <w:tcW w:w="277" w:type="dxa"/>
            <w:tcBorders>
              <w:top w:val="single" w:sz="4" w:space="0" w:color="auto"/>
              <w:left w:val="nil"/>
            </w:tcBorders>
          </w:tcPr>
          <w:p w14:paraId="35FCE339" w14:textId="77777777" w:rsidR="00E91293" w:rsidRPr="000C6821" w:rsidRDefault="00E91293" w:rsidP="00E91293">
            <w:pPr>
              <w:rPr>
                <w:rFonts w:ascii="Arial" w:hAnsi="Arial" w:cs="Arial"/>
                <w:sz w:val="6"/>
                <w:szCs w:val="8"/>
                <w:lang w:val="es-BO"/>
              </w:rPr>
            </w:pPr>
          </w:p>
        </w:tc>
        <w:tc>
          <w:tcPr>
            <w:tcW w:w="275" w:type="dxa"/>
            <w:tcBorders>
              <w:top w:val="single" w:sz="4" w:space="0" w:color="auto"/>
            </w:tcBorders>
          </w:tcPr>
          <w:p w14:paraId="41A5CAD6" w14:textId="77777777" w:rsidR="00E91293" w:rsidRPr="000C6821" w:rsidRDefault="00E91293" w:rsidP="00E91293">
            <w:pPr>
              <w:rPr>
                <w:rFonts w:ascii="Arial" w:hAnsi="Arial" w:cs="Arial"/>
                <w:sz w:val="6"/>
                <w:szCs w:val="8"/>
                <w:lang w:val="es-BO"/>
              </w:rPr>
            </w:pPr>
          </w:p>
        </w:tc>
        <w:tc>
          <w:tcPr>
            <w:tcW w:w="279" w:type="dxa"/>
            <w:tcBorders>
              <w:top w:val="single" w:sz="4" w:space="0" w:color="auto"/>
            </w:tcBorders>
          </w:tcPr>
          <w:p w14:paraId="10635860" w14:textId="77777777" w:rsidR="00E91293" w:rsidRPr="000C6821" w:rsidRDefault="00E91293" w:rsidP="00E91293">
            <w:pPr>
              <w:rPr>
                <w:rFonts w:ascii="Arial" w:hAnsi="Arial" w:cs="Arial"/>
                <w:sz w:val="6"/>
                <w:szCs w:val="8"/>
                <w:lang w:val="es-BO"/>
              </w:rPr>
            </w:pPr>
          </w:p>
        </w:tc>
        <w:tc>
          <w:tcPr>
            <w:tcW w:w="277" w:type="dxa"/>
            <w:tcBorders>
              <w:top w:val="single" w:sz="4" w:space="0" w:color="auto"/>
            </w:tcBorders>
          </w:tcPr>
          <w:p w14:paraId="4E420C2D" w14:textId="77777777" w:rsidR="00E91293" w:rsidRPr="000C6821" w:rsidRDefault="00E91293" w:rsidP="00E91293">
            <w:pPr>
              <w:rPr>
                <w:rFonts w:ascii="Arial" w:hAnsi="Arial" w:cs="Arial"/>
                <w:sz w:val="6"/>
                <w:szCs w:val="8"/>
                <w:lang w:val="es-BO"/>
              </w:rPr>
            </w:pPr>
          </w:p>
        </w:tc>
        <w:tc>
          <w:tcPr>
            <w:tcW w:w="275" w:type="dxa"/>
            <w:tcBorders>
              <w:top w:val="single" w:sz="4" w:space="0" w:color="auto"/>
            </w:tcBorders>
          </w:tcPr>
          <w:p w14:paraId="56DA081E" w14:textId="77777777" w:rsidR="00E91293" w:rsidRPr="000C6821" w:rsidRDefault="00E91293" w:rsidP="00E91293">
            <w:pPr>
              <w:rPr>
                <w:rFonts w:ascii="Arial" w:hAnsi="Arial" w:cs="Arial"/>
                <w:sz w:val="6"/>
                <w:szCs w:val="8"/>
                <w:lang w:val="es-BO"/>
              </w:rPr>
            </w:pPr>
          </w:p>
        </w:tc>
        <w:tc>
          <w:tcPr>
            <w:tcW w:w="275" w:type="dxa"/>
          </w:tcPr>
          <w:p w14:paraId="057644B6"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2536BD7B"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400FD679"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AA3C20A"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757CA8E"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E028A05" w14:textId="77777777" w:rsidR="00E91293" w:rsidRPr="000C6821" w:rsidRDefault="00E91293" w:rsidP="00E91293">
            <w:pPr>
              <w:rPr>
                <w:rFonts w:ascii="Arial" w:hAnsi="Arial" w:cs="Arial"/>
                <w:sz w:val="6"/>
                <w:szCs w:val="8"/>
                <w:lang w:val="es-BO"/>
              </w:rPr>
            </w:pPr>
          </w:p>
        </w:tc>
        <w:tc>
          <w:tcPr>
            <w:tcW w:w="272" w:type="dxa"/>
          </w:tcPr>
          <w:p w14:paraId="0275B2E5" w14:textId="77777777" w:rsidR="00E91293" w:rsidRPr="000C6821" w:rsidRDefault="00E91293" w:rsidP="00E91293">
            <w:pPr>
              <w:rPr>
                <w:rFonts w:ascii="Arial" w:hAnsi="Arial" w:cs="Arial"/>
                <w:sz w:val="6"/>
                <w:szCs w:val="8"/>
                <w:lang w:val="es-BO"/>
              </w:rPr>
            </w:pPr>
          </w:p>
        </w:tc>
        <w:tc>
          <w:tcPr>
            <w:tcW w:w="272" w:type="dxa"/>
            <w:tcBorders>
              <w:top w:val="single" w:sz="4" w:space="0" w:color="auto"/>
              <w:left w:val="nil"/>
            </w:tcBorders>
          </w:tcPr>
          <w:p w14:paraId="785C9CD5"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13F98694"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6AC953C"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05E604DA"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6454E1CE" w14:textId="77777777" w:rsidR="00E91293" w:rsidRPr="000C6821" w:rsidRDefault="00E91293" w:rsidP="00E91293">
            <w:pPr>
              <w:rPr>
                <w:rFonts w:ascii="Arial" w:hAnsi="Arial" w:cs="Arial"/>
                <w:sz w:val="6"/>
                <w:szCs w:val="8"/>
                <w:lang w:val="es-BO"/>
              </w:rPr>
            </w:pPr>
          </w:p>
        </w:tc>
        <w:tc>
          <w:tcPr>
            <w:tcW w:w="272" w:type="dxa"/>
          </w:tcPr>
          <w:p w14:paraId="27678809" w14:textId="77777777" w:rsidR="00E91293" w:rsidRPr="000C6821" w:rsidRDefault="00E91293" w:rsidP="00E91293">
            <w:pPr>
              <w:rPr>
                <w:rFonts w:ascii="Arial" w:hAnsi="Arial" w:cs="Arial"/>
                <w:sz w:val="6"/>
                <w:szCs w:val="8"/>
                <w:lang w:val="es-BO"/>
              </w:rPr>
            </w:pPr>
          </w:p>
        </w:tc>
        <w:tc>
          <w:tcPr>
            <w:tcW w:w="273" w:type="dxa"/>
            <w:tcBorders>
              <w:top w:val="single" w:sz="4" w:space="0" w:color="auto"/>
              <w:left w:val="nil"/>
            </w:tcBorders>
          </w:tcPr>
          <w:p w14:paraId="49DA7FD6" w14:textId="77777777" w:rsidR="00E91293" w:rsidRPr="000C6821" w:rsidRDefault="00E91293" w:rsidP="00E91293">
            <w:pPr>
              <w:rPr>
                <w:rFonts w:ascii="Arial" w:hAnsi="Arial" w:cs="Arial"/>
                <w:sz w:val="6"/>
                <w:szCs w:val="8"/>
                <w:lang w:val="es-BO"/>
              </w:rPr>
            </w:pPr>
          </w:p>
        </w:tc>
        <w:tc>
          <w:tcPr>
            <w:tcW w:w="273" w:type="dxa"/>
            <w:tcBorders>
              <w:top w:val="single" w:sz="4" w:space="0" w:color="auto"/>
            </w:tcBorders>
          </w:tcPr>
          <w:p w14:paraId="5E6701EB"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30C171A8"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08321958"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0502FA3F" w14:textId="77777777" w:rsidR="00E91293" w:rsidRPr="000C6821" w:rsidRDefault="00E91293" w:rsidP="00E91293">
            <w:pPr>
              <w:rPr>
                <w:rFonts w:ascii="Arial" w:hAnsi="Arial" w:cs="Arial"/>
                <w:sz w:val="6"/>
                <w:szCs w:val="8"/>
                <w:lang w:val="es-BO"/>
              </w:rPr>
            </w:pPr>
          </w:p>
        </w:tc>
        <w:tc>
          <w:tcPr>
            <w:tcW w:w="272" w:type="dxa"/>
            <w:tcBorders>
              <w:top w:val="single" w:sz="4" w:space="0" w:color="auto"/>
            </w:tcBorders>
          </w:tcPr>
          <w:p w14:paraId="5E46FBFB" w14:textId="77777777" w:rsidR="00E91293" w:rsidRPr="000C6821" w:rsidRDefault="00E91293" w:rsidP="00E91293">
            <w:pPr>
              <w:rPr>
                <w:rFonts w:ascii="Arial" w:hAnsi="Arial" w:cs="Arial"/>
                <w:sz w:val="6"/>
                <w:szCs w:val="8"/>
                <w:lang w:val="es-BO"/>
              </w:rPr>
            </w:pPr>
          </w:p>
        </w:tc>
        <w:tc>
          <w:tcPr>
            <w:tcW w:w="272" w:type="dxa"/>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632C6B" w:rsidRPr="000C6821" w14:paraId="3803B4F5" w14:textId="77777777" w:rsidTr="00BD1E7F">
        <w:trPr>
          <w:jc w:val="center"/>
        </w:trPr>
        <w:tc>
          <w:tcPr>
            <w:tcW w:w="3074" w:type="dxa"/>
            <w:gridSpan w:val="13"/>
            <w:vMerge w:val="restart"/>
            <w:tcBorders>
              <w:left w:val="single" w:sz="12" w:space="0" w:color="1F4E79" w:themeColor="accent1" w:themeShade="80"/>
            </w:tcBorders>
            <w:vAlign w:val="center"/>
          </w:tcPr>
          <w:p w14:paraId="000B32A1"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383" w:type="dxa"/>
            <w:gridSpan w:val="5"/>
            <w:tcBorders>
              <w:bottom w:val="single" w:sz="4" w:space="0" w:color="auto"/>
            </w:tcBorders>
          </w:tcPr>
          <w:p w14:paraId="48A1F44C"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275" w:type="dxa"/>
          </w:tcPr>
          <w:p w14:paraId="0825EF17" w14:textId="77777777" w:rsidR="00E91293" w:rsidRPr="000C6821" w:rsidRDefault="00E91293" w:rsidP="00E91293">
            <w:pPr>
              <w:jc w:val="center"/>
              <w:rPr>
                <w:rFonts w:ascii="Arial" w:hAnsi="Arial" w:cs="Arial"/>
                <w:sz w:val="10"/>
                <w:szCs w:val="10"/>
                <w:lang w:val="es-BO"/>
              </w:rPr>
            </w:pPr>
          </w:p>
        </w:tc>
        <w:tc>
          <w:tcPr>
            <w:tcW w:w="1361" w:type="dxa"/>
            <w:gridSpan w:val="5"/>
            <w:tcBorders>
              <w:bottom w:val="single" w:sz="4" w:space="0" w:color="auto"/>
            </w:tcBorders>
          </w:tcPr>
          <w:p w14:paraId="3252008D" w14:textId="7777777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72" w:type="dxa"/>
          </w:tcPr>
          <w:p w14:paraId="0EEBE7BC" w14:textId="77777777" w:rsidR="00E91293" w:rsidRPr="000C6821" w:rsidRDefault="00E91293" w:rsidP="00E91293">
            <w:pPr>
              <w:jc w:val="center"/>
              <w:rPr>
                <w:rFonts w:ascii="Arial" w:hAnsi="Arial" w:cs="Arial"/>
                <w:sz w:val="10"/>
                <w:szCs w:val="10"/>
                <w:lang w:val="es-BO"/>
              </w:rPr>
            </w:pPr>
          </w:p>
        </w:tc>
        <w:tc>
          <w:tcPr>
            <w:tcW w:w="1362" w:type="dxa"/>
            <w:gridSpan w:val="5"/>
            <w:tcBorders>
              <w:bottom w:val="single" w:sz="4" w:space="0" w:color="auto"/>
            </w:tcBorders>
          </w:tcPr>
          <w:p w14:paraId="0B25C7D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2" w:type="dxa"/>
          </w:tcPr>
          <w:p w14:paraId="4370C4A5" w14:textId="77777777" w:rsidR="00E91293" w:rsidRPr="000C6821" w:rsidRDefault="00E91293" w:rsidP="00E91293">
            <w:pPr>
              <w:jc w:val="center"/>
              <w:rPr>
                <w:rFonts w:ascii="Arial" w:hAnsi="Arial" w:cs="Arial"/>
                <w:sz w:val="10"/>
                <w:szCs w:val="10"/>
                <w:lang w:val="es-BO"/>
              </w:rPr>
            </w:pPr>
          </w:p>
        </w:tc>
        <w:tc>
          <w:tcPr>
            <w:tcW w:w="1634" w:type="dxa"/>
            <w:gridSpan w:val="6"/>
            <w:tcBorders>
              <w:bottom w:val="single" w:sz="4" w:space="0" w:color="auto"/>
            </w:tcBorders>
          </w:tcPr>
          <w:p w14:paraId="5834CE99"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632C6B" w:rsidRPr="000C6821" w14:paraId="14A8F532" w14:textId="77777777" w:rsidTr="006874DE">
        <w:trPr>
          <w:jc w:val="center"/>
        </w:trPr>
        <w:tc>
          <w:tcPr>
            <w:tcW w:w="3074" w:type="dxa"/>
            <w:gridSpan w:val="13"/>
            <w:vMerge/>
            <w:tcBorders>
              <w:left w:val="single" w:sz="12" w:space="0" w:color="1F4E79" w:themeColor="accent1" w:themeShade="80"/>
            </w:tcBorders>
            <w:vAlign w:val="center"/>
          </w:tcPr>
          <w:p w14:paraId="0141E4F6" w14:textId="77777777" w:rsidR="00A33690" w:rsidRPr="000C6821" w:rsidRDefault="00A33690" w:rsidP="00A33690">
            <w:pPr>
              <w:rPr>
                <w:rFonts w:ascii="Arial" w:hAnsi="Arial" w:cs="Arial"/>
                <w:sz w:val="16"/>
                <w:szCs w:val="16"/>
                <w:lang w:val="es-BO"/>
              </w:rPr>
            </w:pP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F96F8E" w14:textId="3774A83D"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FERNANDEZ</w:t>
            </w:r>
          </w:p>
        </w:tc>
        <w:tc>
          <w:tcPr>
            <w:tcW w:w="275" w:type="dxa"/>
            <w:tcBorders>
              <w:left w:val="single" w:sz="4" w:space="0" w:color="auto"/>
              <w:right w:val="single" w:sz="4" w:space="0" w:color="auto"/>
            </w:tcBorders>
            <w:vAlign w:val="center"/>
          </w:tcPr>
          <w:p w14:paraId="173991A7" w14:textId="77777777" w:rsidR="00A33690" w:rsidRPr="000C6821" w:rsidRDefault="00A33690" w:rsidP="00F84165">
            <w:pPr>
              <w:jc w:val="center"/>
              <w:rPr>
                <w:rFonts w:ascii="Arial" w:hAnsi="Arial" w:cs="Arial"/>
                <w:sz w:val="16"/>
                <w:szCs w:val="16"/>
                <w:lang w:val="es-BO"/>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95644D" w14:textId="1166EFD3"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HERRERA</w:t>
            </w:r>
          </w:p>
        </w:tc>
        <w:tc>
          <w:tcPr>
            <w:tcW w:w="272" w:type="dxa"/>
            <w:tcBorders>
              <w:left w:val="single" w:sz="4" w:space="0" w:color="auto"/>
              <w:right w:val="single" w:sz="4" w:space="0" w:color="auto"/>
            </w:tcBorders>
            <w:vAlign w:val="center"/>
          </w:tcPr>
          <w:p w14:paraId="7C358D06" w14:textId="77777777" w:rsidR="00A33690" w:rsidRPr="000C6821" w:rsidRDefault="00A33690" w:rsidP="00F84165">
            <w:pPr>
              <w:jc w:val="center"/>
              <w:rPr>
                <w:rFonts w:ascii="Arial" w:hAnsi="Arial" w:cs="Arial"/>
                <w:sz w:val="16"/>
                <w:szCs w:val="16"/>
                <w:lang w:val="es-BO"/>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02215" w14:textId="350B25F4"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EDGAR</w:t>
            </w:r>
          </w:p>
        </w:tc>
        <w:tc>
          <w:tcPr>
            <w:tcW w:w="272" w:type="dxa"/>
            <w:tcBorders>
              <w:left w:val="single" w:sz="4" w:space="0" w:color="auto"/>
              <w:right w:val="single" w:sz="4" w:space="0" w:color="auto"/>
            </w:tcBorders>
          </w:tcPr>
          <w:p w14:paraId="41D83FB1" w14:textId="77777777" w:rsidR="00A33690" w:rsidRPr="000C6821" w:rsidRDefault="00A33690" w:rsidP="00F84165">
            <w:pPr>
              <w:jc w:val="center"/>
              <w:rPr>
                <w:rFonts w:ascii="Arial" w:hAnsi="Arial" w:cs="Arial"/>
                <w:sz w:val="16"/>
                <w:szCs w:val="16"/>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104EC2" w14:textId="07BBD33E" w:rsidR="00A33690" w:rsidRPr="000C6821" w:rsidRDefault="00A33690" w:rsidP="00F84165">
            <w:pPr>
              <w:jc w:val="center"/>
              <w:rPr>
                <w:rFonts w:ascii="Arial" w:hAnsi="Arial" w:cs="Arial"/>
                <w:sz w:val="16"/>
                <w:szCs w:val="16"/>
                <w:lang w:val="es-BO"/>
              </w:rPr>
            </w:pPr>
            <w:r w:rsidRPr="008C701C">
              <w:rPr>
                <w:rFonts w:ascii="Arial" w:hAnsi="Arial" w:cs="Arial"/>
                <w:sz w:val="16"/>
                <w:szCs w:val="16"/>
                <w:lang w:val="es-BO"/>
              </w:rPr>
              <w:t>GERENTE DE OPERA</w:t>
            </w:r>
            <w:r>
              <w:rPr>
                <w:rFonts w:ascii="Arial" w:hAnsi="Arial" w:cs="Arial"/>
                <w:sz w:val="16"/>
                <w:szCs w:val="16"/>
                <w:lang w:val="es-BO"/>
              </w:rPr>
              <w:t>CIÓN DE SISTEMAS ELÉCTRICOS</w:t>
            </w:r>
          </w:p>
        </w:tc>
        <w:tc>
          <w:tcPr>
            <w:tcW w:w="272" w:type="dxa"/>
            <w:tcBorders>
              <w:left w:val="single" w:sz="4" w:space="0" w:color="auto"/>
              <w:right w:val="single" w:sz="12" w:space="0" w:color="1F4E79" w:themeColor="accent1" w:themeShade="80"/>
            </w:tcBorders>
          </w:tcPr>
          <w:p w14:paraId="2CAA19B5" w14:textId="77777777" w:rsidR="00A33690" w:rsidRPr="000C6821" w:rsidRDefault="00A33690" w:rsidP="00A33690">
            <w:pPr>
              <w:rPr>
                <w:rFonts w:ascii="Arial" w:hAnsi="Arial" w:cs="Arial"/>
                <w:sz w:val="16"/>
                <w:szCs w:val="16"/>
                <w:lang w:val="es-BO"/>
              </w:rPr>
            </w:pPr>
          </w:p>
        </w:tc>
      </w:tr>
      <w:tr w:rsidR="00632C6B" w:rsidRPr="000C6821" w14:paraId="35115A07" w14:textId="77777777" w:rsidTr="00BD1E7F">
        <w:trPr>
          <w:jc w:val="center"/>
        </w:trPr>
        <w:tc>
          <w:tcPr>
            <w:tcW w:w="1916" w:type="dxa"/>
            <w:gridSpan w:val="8"/>
            <w:tcBorders>
              <w:left w:val="single" w:sz="12" w:space="0" w:color="1F4E79" w:themeColor="accent1" w:themeShade="80"/>
            </w:tcBorders>
            <w:vAlign w:val="center"/>
          </w:tcPr>
          <w:p w14:paraId="30D33ABC" w14:textId="77777777" w:rsidR="00E91293" w:rsidRPr="000C6821" w:rsidRDefault="00E91293" w:rsidP="00E91293">
            <w:pPr>
              <w:jc w:val="right"/>
              <w:rPr>
                <w:rFonts w:ascii="Arial" w:hAnsi="Arial" w:cs="Arial"/>
                <w:b/>
                <w:sz w:val="10"/>
                <w:szCs w:val="8"/>
                <w:lang w:val="es-BO"/>
              </w:rPr>
            </w:pPr>
          </w:p>
        </w:tc>
        <w:tc>
          <w:tcPr>
            <w:tcW w:w="323" w:type="dxa"/>
          </w:tcPr>
          <w:p w14:paraId="32810149" w14:textId="77777777" w:rsidR="00E91293" w:rsidRPr="000C6821" w:rsidRDefault="00E91293" w:rsidP="00E91293">
            <w:pPr>
              <w:rPr>
                <w:rFonts w:ascii="Arial" w:hAnsi="Arial" w:cs="Arial"/>
                <w:sz w:val="10"/>
                <w:szCs w:val="8"/>
                <w:lang w:val="es-BO"/>
              </w:rPr>
            </w:pPr>
          </w:p>
        </w:tc>
        <w:tc>
          <w:tcPr>
            <w:tcW w:w="281" w:type="dxa"/>
          </w:tcPr>
          <w:p w14:paraId="1A1B0FD5" w14:textId="77777777" w:rsidR="00E91293" w:rsidRPr="000C6821" w:rsidRDefault="00E91293" w:rsidP="00E91293">
            <w:pPr>
              <w:rPr>
                <w:rFonts w:ascii="Arial" w:hAnsi="Arial" w:cs="Arial"/>
                <w:sz w:val="10"/>
                <w:szCs w:val="8"/>
                <w:lang w:val="es-BO"/>
              </w:rPr>
            </w:pPr>
          </w:p>
        </w:tc>
        <w:tc>
          <w:tcPr>
            <w:tcW w:w="282" w:type="dxa"/>
            <w:gridSpan w:val="2"/>
          </w:tcPr>
          <w:p w14:paraId="1B3B2EB4" w14:textId="77777777" w:rsidR="00E91293" w:rsidRPr="000C6821" w:rsidRDefault="00E91293" w:rsidP="00E91293">
            <w:pPr>
              <w:rPr>
                <w:rFonts w:ascii="Arial" w:hAnsi="Arial" w:cs="Arial"/>
                <w:sz w:val="10"/>
                <w:szCs w:val="8"/>
                <w:lang w:val="es-BO"/>
              </w:rPr>
            </w:pPr>
          </w:p>
        </w:tc>
        <w:tc>
          <w:tcPr>
            <w:tcW w:w="272" w:type="dxa"/>
          </w:tcPr>
          <w:p w14:paraId="487B7E71" w14:textId="77777777" w:rsidR="00E91293" w:rsidRPr="000C6821" w:rsidRDefault="00E91293" w:rsidP="00E91293">
            <w:pPr>
              <w:rPr>
                <w:rFonts w:ascii="Arial" w:hAnsi="Arial" w:cs="Arial"/>
                <w:sz w:val="10"/>
                <w:szCs w:val="8"/>
                <w:lang w:val="es-BO"/>
              </w:rPr>
            </w:pPr>
          </w:p>
        </w:tc>
        <w:tc>
          <w:tcPr>
            <w:tcW w:w="1383" w:type="dxa"/>
            <w:gridSpan w:val="5"/>
            <w:tcBorders>
              <w:bottom w:val="single" w:sz="4" w:space="0" w:color="auto"/>
            </w:tcBorders>
          </w:tcPr>
          <w:p w14:paraId="44AE80BA"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75" w:type="dxa"/>
          </w:tcPr>
          <w:p w14:paraId="758D4AF1" w14:textId="77777777" w:rsidR="00E91293" w:rsidRPr="000C6821" w:rsidRDefault="00E91293" w:rsidP="00E91293">
            <w:pPr>
              <w:jc w:val="center"/>
              <w:rPr>
                <w:rFonts w:ascii="Arial" w:hAnsi="Arial" w:cs="Arial"/>
                <w:sz w:val="10"/>
                <w:szCs w:val="8"/>
                <w:lang w:val="es-BO"/>
              </w:rPr>
            </w:pPr>
          </w:p>
        </w:tc>
        <w:tc>
          <w:tcPr>
            <w:tcW w:w="1361" w:type="dxa"/>
            <w:gridSpan w:val="5"/>
            <w:tcBorders>
              <w:bottom w:val="single" w:sz="4" w:space="0" w:color="auto"/>
            </w:tcBorders>
          </w:tcPr>
          <w:p w14:paraId="4880E48E" w14:textId="77777777"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2" w:type="dxa"/>
          </w:tcPr>
          <w:p w14:paraId="13CCEFBC" w14:textId="77777777" w:rsidR="00E91293" w:rsidRPr="000C6821" w:rsidRDefault="00E91293" w:rsidP="00E91293">
            <w:pPr>
              <w:jc w:val="center"/>
              <w:rPr>
                <w:rFonts w:ascii="Arial" w:hAnsi="Arial" w:cs="Arial"/>
                <w:sz w:val="10"/>
                <w:szCs w:val="8"/>
                <w:lang w:val="es-BO"/>
              </w:rPr>
            </w:pPr>
          </w:p>
        </w:tc>
        <w:tc>
          <w:tcPr>
            <w:tcW w:w="1362" w:type="dxa"/>
            <w:gridSpan w:val="5"/>
            <w:tcBorders>
              <w:bottom w:val="single" w:sz="4" w:space="0" w:color="auto"/>
            </w:tcBorders>
          </w:tcPr>
          <w:p w14:paraId="3815B21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2" w:type="dxa"/>
          </w:tcPr>
          <w:p w14:paraId="335E48C4" w14:textId="77777777" w:rsidR="00E91293" w:rsidRPr="000C6821" w:rsidRDefault="00E91293" w:rsidP="00E91293">
            <w:pPr>
              <w:jc w:val="center"/>
              <w:rPr>
                <w:rFonts w:ascii="Arial" w:hAnsi="Arial" w:cs="Arial"/>
                <w:sz w:val="10"/>
                <w:szCs w:val="8"/>
                <w:lang w:val="es-BO"/>
              </w:rPr>
            </w:pPr>
          </w:p>
        </w:tc>
        <w:tc>
          <w:tcPr>
            <w:tcW w:w="1634" w:type="dxa"/>
            <w:gridSpan w:val="6"/>
            <w:tcBorders>
              <w:bottom w:val="single" w:sz="4" w:space="0" w:color="auto"/>
            </w:tcBorders>
          </w:tcPr>
          <w:p w14:paraId="431A5F5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72" w:type="dxa"/>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632C6B" w:rsidRPr="000C6821" w14:paraId="0122442C" w14:textId="77777777" w:rsidTr="006874DE">
        <w:trPr>
          <w:jc w:val="center"/>
        </w:trPr>
        <w:tc>
          <w:tcPr>
            <w:tcW w:w="3074" w:type="dxa"/>
            <w:gridSpan w:val="13"/>
            <w:tcBorders>
              <w:left w:val="single" w:sz="12" w:space="0" w:color="1F4E79" w:themeColor="accent1" w:themeShade="80"/>
              <w:right w:val="single" w:sz="4" w:space="0" w:color="auto"/>
            </w:tcBorders>
            <w:vAlign w:val="center"/>
          </w:tcPr>
          <w:p w14:paraId="75B78426" w14:textId="77777777" w:rsidR="00A33690" w:rsidRPr="000C6821" w:rsidRDefault="00A33690" w:rsidP="00A33690">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38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9C32" w14:textId="1ED85286"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CAYO</w:t>
            </w:r>
          </w:p>
        </w:tc>
        <w:tc>
          <w:tcPr>
            <w:tcW w:w="275" w:type="dxa"/>
            <w:tcBorders>
              <w:left w:val="single" w:sz="4" w:space="0" w:color="auto"/>
              <w:right w:val="single" w:sz="4" w:space="0" w:color="auto"/>
            </w:tcBorders>
            <w:vAlign w:val="center"/>
          </w:tcPr>
          <w:p w14:paraId="1B55DD58" w14:textId="77777777" w:rsidR="00A33690" w:rsidRPr="000C6821" w:rsidRDefault="00A33690" w:rsidP="00F84165">
            <w:pPr>
              <w:jc w:val="center"/>
              <w:rPr>
                <w:rFonts w:ascii="Arial" w:hAnsi="Arial" w:cs="Arial"/>
                <w:sz w:val="16"/>
                <w:szCs w:val="16"/>
                <w:lang w:val="es-BO"/>
              </w:rPr>
            </w:pPr>
          </w:p>
        </w:tc>
        <w:tc>
          <w:tcPr>
            <w:tcW w:w="136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2EC4" w14:textId="6BE2AAF4"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LANCEA</w:t>
            </w:r>
          </w:p>
        </w:tc>
        <w:tc>
          <w:tcPr>
            <w:tcW w:w="272" w:type="dxa"/>
            <w:tcBorders>
              <w:left w:val="single" w:sz="4" w:space="0" w:color="auto"/>
              <w:right w:val="single" w:sz="4" w:space="0" w:color="auto"/>
            </w:tcBorders>
            <w:vAlign w:val="center"/>
          </w:tcPr>
          <w:p w14:paraId="0923FF15" w14:textId="77777777" w:rsidR="00A33690" w:rsidRPr="000C6821" w:rsidRDefault="00A33690" w:rsidP="00F84165">
            <w:pPr>
              <w:jc w:val="center"/>
              <w:rPr>
                <w:rFonts w:ascii="Arial" w:hAnsi="Arial" w:cs="Arial"/>
                <w:sz w:val="16"/>
                <w:szCs w:val="16"/>
                <w:lang w:val="es-BO"/>
              </w:rPr>
            </w:pPr>
          </w:p>
        </w:tc>
        <w:tc>
          <w:tcPr>
            <w:tcW w:w="136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D6EFE" w14:textId="71C54F65" w:rsidR="00A33690" w:rsidRPr="000C6821" w:rsidRDefault="00A33690" w:rsidP="00F84165">
            <w:pPr>
              <w:jc w:val="center"/>
              <w:rPr>
                <w:rFonts w:ascii="Arial" w:hAnsi="Arial" w:cs="Arial"/>
                <w:sz w:val="16"/>
                <w:szCs w:val="16"/>
                <w:lang w:val="es-BO"/>
              </w:rPr>
            </w:pPr>
            <w:r>
              <w:rPr>
                <w:rFonts w:ascii="Arial" w:hAnsi="Arial" w:cs="Arial"/>
                <w:sz w:val="16"/>
                <w:szCs w:val="16"/>
                <w:lang w:val="es-BO"/>
              </w:rPr>
              <w:t>RUBEN</w:t>
            </w:r>
          </w:p>
        </w:tc>
        <w:tc>
          <w:tcPr>
            <w:tcW w:w="272" w:type="dxa"/>
            <w:tcBorders>
              <w:left w:val="single" w:sz="4" w:space="0" w:color="auto"/>
              <w:right w:val="single" w:sz="4" w:space="0" w:color="auto"/>
            </w:tcBorders>
          </w:tcPr>
          <w:p w14:paraId="4997E01D" w14:textId="77777777" w:rsidR="00A33690" w:rsidRPr="000C6821" w:rsidRDefault="00A33690" w:rsidP="00A33690">
            <w:pPr>
              <w:rPr>
                <w:rFonts w:ascii="Arial" w:hAnsi="Arial" w:cs="Arial"/>
                <w:sz w:val="16"/>
                <w:szCs w:val="16"/>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D8A35" w14:textId="3983C02A" w:rsidR="00A33690" w:rsidRPr="000C6821" w:rsidRDefault="00A33690" w:rsidP="00A33690">
            <w:pPr>
              <w:rPr>
                <w:rFonts w:ascii="Arial" w:hAnsi="Arial" w:cs="Arial"/>
                <w:sz w:val="16"/>
                <w:szCs w:val="16"/>
                <w:lang w:val="es-BO"/>
              </w:rPr>
            </w:pPr>
            <w:r>
              <w:rPr>
                <w:rFonts w:ascii="Arial" w:hAnsi="Arial" w:cs="Arial"/>
                <w:sz w:val="16"/>
                <w:szCs w:val="16"/>
                <w:lang w:val="es-BO"/>
              </w:rPr>
              <w:t>RESPONSABLE DE GENERACION</w:t>
            </w:r>
          </w:p>
        </w:tc>
        <w:tc>
          <w:tcPr>
            <w:tcW w:w="272" w:type="dxa"/>
            <w:tcBorders>
              <w:left w:val="single" w:sz="4" w:space="0" w:color="auto"/>
              <w:right w:val="single" w:sz="12" w:space="0" w:color="1F4E79" w:themeColor="accent1" w:themeShade="80"/>
            </w:tcBorders>
          </w:tcPr>
          <w:p w14:paraId="052BECA6" w14:textId="77777777" w:rsidR="00A33690" w:rsidRPr="000C6821" w:rsidRDefault="00A33690" w:rsidP="00A33690">
            <w:pPr>
              <w:rPr>
                <w:rFonts w:ascii="Arial" w:hAnsi="Arial" w:cs="Arial"/>
                <w:sz w:val="16"/>
                <w:szCs w:val="16"/>
                <w:lang w:val="es-BO"/>
              </w:rPr>
            </w:pPr>
          </w:p>
        </w:tc>
      </w:tr>
      <w:tr w:rsidR="00632C6B" w:rsidRPr="000C6821" w14:paraId="5ED94860" w14:textId="77777777" w:rsidTr="00BD1E7F">
        <w:trPr>
          <w:jc w:val="center"/>
        </w:trPr>
        <w:tc>
          <w:tcPr>
            <w:tcW w:w="1916" w:type="dxa"/>
            <w:gridSpan w:val="8"/>
            <w:tcBorders>
              <w:left w:val="single" w:sz="12" w:space="0" w:color="1F4E79" w:themeColor="accent1" w:themeShade="80"/>
            </w:tcBorders>
            <w:vAlign w:val="center"/>
          </w:tcPr>
          <w:p w14:paraId="1A9DF160" w14:textId="77777777" w:rsidR="00E91293" w:rsidRPr="000C6821" w:rsidRDefault="00E91293" w:rsidP="00E91293">
            <w:pPr>
              <w:jc w:val="right"/>
              <w:rPr>
                <w:rFonts w:ascii="Arial" w:hAnsi="Arial" w:cs="Arial"/>
                <w:b/>
                <w:sz w:val="2"/>
                <w:szCs w:val="2"/>
                <w:lang w:val="es-BO"/>
              </w:rPr>
            </w:pPr>
          </w:p>
        </w:tc>
        <w:tc>
          <w:tcPr>
            <w:tcW w:w="323" w:type="dxa"/>
          </w:tcPr>
          <w:p w14:paraId="3841BBDB" w14:textId="77777777" w:rsidR="00E91293" w:rsidRPr="000C6821" w:rsidRDefault="00E91293" w:rsidP="00E91293">
            <w:pPr>
              <w:rPr>
                <w:rFonts w:ascii="Arial" w:hAnsi="Arial" w:cs="Arial"/>
                <w:sz w:val="2"/>
                <w:szCs w:val="2"/>
                <w:lang w:val="es-BO"/>
              </w:rPr>
            </w:pPr>
          </w:p>
        </w:tc>
        <w:tc>
          <w:tcPr>
            <w:tcW w:w="281" w:type="dxa"/>
          </w:tcPr>
          <w:p w14:paraId="4CD08694" w14:textId="77777777" w:rsidR="00E91293" w:rsidRPr="000C6821" w:rsidRDefault="00E91293" w:rsidP="00E91293">
            <w:pPr>
              <w:rPr>
                <w:rFonts w:ascii="Arial" w:hAnsi="Arial" w:cs="Arial"/>
                <w:sz w:val="2"/>
                <w:szCs w:val="2"/>
                <w:lang w:val="es-BO"/>
              </w:rPr>
            </w:pPr>
          </w:p>
        </w:tc>
        <w:tc>
          <w:tcPr>
            <w:tcW w:w="282" w:type="dxa"/>
            <w:gridSpan w:val="2"/>
          </w:tcPr>
          <w:p w14:paraId="76C7BEF8" w14:textId="77777777" w:rsidR="00E91293" w:rsidRPr="000C6821" w:rsidRDefault="00E91293" w:rsidP="00E91293">
            <w:pPr>
              <w:rPr>
                <w:rFonts w:ascii="Arial" w:hAnsi="Arial" w:cs="Arial"/>
                <w:sz w:val="2"/>
                <w:szCs w:val="2"/>
                <w:lang w:val="es-BO"/>
              </w:rPr>
            </w:pPr>
          </w:p>
        </w:tc>
        <w:tc>
          <w:tcPr>
            <w:tcW w:w="272" w:type="dxa"/>
          </w:tcPr>
          <w:p w14:paraId="67F61CD0"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67BC46FB" w14:textId="77777777" w:rsidR="00E91293" w:rsidRPr="000C6821" w:rsidRDefault="00E91293" w:rsidP="00E91293">
            <w:pPr>
              <w:rPr>
                <w:rFonts w:ascii="Arial" w:hAnsi="Arial" w:cs="Arial"/>
                <w:sz w:val="2"/>
                <w:szCs w:val="2"/>
                <w:lang w:val="es-BO"/>
              </w:rPr>
            </w:pPr>
          </w:p>
        </w:tc>
        <w:tc>
          <w:tcPr>
            <w:tcW w:w="275" w:type="dxa"/>
            <w:tcBorders>
              <w:top w:val="single" w:sz="4" w:space="0" w:color="auto"/>
            </w:tcBorders>
          </w:tcPr>
          <w:p w14:paraId="3CFBE8D8" w14:textId="77777777" w:rsidR="00E91293" w:rsidRPr="000C6821" w:rsidRDefault="00E91293" w:rsidP="00E91293">
            <w:pPr>
              <w:rPr>
                <w:rFonts w:ascii="Arial" w:hAnsi="Arial" w:cs="Arial"/>
                <w:sz w:val="2"/>
                <w:szCs w:val="2"/>
                <w:lang w:val="es-BO"/>
              </w:rPr>
            </w:pPr>
          </w:p>
        </w:tc>
        <w:tc>
          <w:tcPr>
            <w:tcW w:w="279" w:type="dxa"/>
            <w:tcBorders>
              <w:top w:val="single" w:sz="4" w:space="0" w:color="auto"/>
            </w:tcBorders>
          </w:tcPr>
          <w:p w14:paraId="27208242" w14:textId="77777777" w:rsidR="00E91293" w:rsidRPr="000C6821" w:rsidRDefault="00E91293" w:rsidP="00E91293">
            <w:pPr>
              <w:rPr>
                <w:rFonts w:ascii="Arial" w:hAnsi="Arial" w:cs="Arial"/>
                <w:sz w:val="2"/>
                <w:szCs w:val="2"/>
                <w:lang w:val="es-BO"/>
              </w:rPr>
            </w:pPr>
          </w:p>
        </w:tc>
        <w:tc>
          <w:tcPr>
            <w:tcW w:w="277" w:type="dxa"/>
            <w:tcBorders>
              <w:top w:val="single" w:sz="4" w:space="0" w:color="auto"/>
            </w:tcBorders>
          </w:tcPr>
          <w:p w14:paraId="2531E503" w14:textId="77777777" w:rsidR="00E91293" w:rsidRPr="000C6821" w:rsidRDefault="00E91293" w:rsidP="00E91293">
            <w:pPr>
              <w:rPr>
                <w:rFonts w:ascii="Arial" w:hAnsi="Arial" w:cs="Arial"/>
                <w:sz w:val="2"/>
                <w:szCs w:val="2"/>
                <w:lang w:val="es-BO"/>
              </w:rPr>
            </w:pPr>
          </w:p>
        </w:tc>
        <w:tc>
          <w:tcPr>
            <w:tcW w:w="275" w:type="dxa"/>
            <w:tcBorders>
              <w:top w:val="single" w:sz="4" w:space="0" w:color="auto"/>
            </w:tcBorders>
          </w:tcPr>
          <w:p w14:paraId="062B5F10" w14:textId="77777777" w:rsidR="00E91293" w:rsidRPr="000C6821" w:rsidRDefault="00E91293" w:rsidP="00E91293">
            <w:pPr>
              <w:rPr>
                <w:rFonts w:ascii="Arial" w:hAnsi="Arial" w:cs="Arial"/>
                <w:sz w:val="2"/>
                <w:szCs w:val="2"/>
                <w:lang w:val="es-BO"/>
              </w:rPr>
            </w:pPr>
          </w:p>
        </w:tc>
        <w:tc>
          <w:tcPr>
            <w:tcW w:w="275" w:type="dxa"/>
          </w:tcPr>
          <w:p w14:paraId="48EA9A6A"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6B32B7C9"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13C18DB6"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036643FB"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054AA4E4"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1BA474DB" w14:textId="77777777" w:rsidR="00E91293" w:rsidRPr="000C6821" w:rsidRDefault="00E91293" w:rsidP="00E91293">
            <w:pPr>
              <w:rPr>
                <w:rFonts w:ascii="Arial" w:hAnsi="Arial" w:cs="Arial"/>
                <w:sz w:val="2"/>
                <w:szCs w:val="2"/>
                <w:lang w:val="es-BO"/>
              </w:rPr>
            </w:pPr>
          </w:p>
        </w:tc>
        <w:tc>
          <w:tcPr>
            <w:tcW w:w="272" w:type="dxa"/>
          </w:tcPr>
          <w:p w14:paraId="0F23A79D"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65E1F266"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281D0E05"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7DAF9CEB"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5523F209"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5F09171D" w14:textId="77777777" w:rsidR="00E91293" w:rsidRPr="000C6821" w:rsidRDefault="00E91293" w:rsidP="00E91293">
            <w:pPr>
              <w:rPr>
                <w:rFonts w:ascii="Arial" w:hAnsi="Arial" w:cs="Arial"/>
                <w:sz w:val="2"/>
                <w:szCs w:val="2"/>
                <w:lang w:val="es-BO"/>
              </w:rPr>
            </w:pPr>
          </w:p>
        </w:tc>
        <w:tc>
          <w:tcPr>
            <w:tcW w:w="272" w:type="dxa"/>
          </w:tcPr>
          <w:p w14:paraId="7AC89730"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7C5CFC9A" w14:textId="77777777" w:rsidR="00E91293" w:rsidRPr="000C6821" w:rsidRDefault="00E91293" w:rsidP="00E91293">
            <w:pPr>
              <w:rPr>
                <w:rFonts w:ascii="Arial" w:hAnsi="Arial" w:cs="Arial"/>
                <w:sz w:val="2"/>
                <w:szCs w:val="2"/>
                <w:lang w:val="es-BO"/>
              </w:rPr>
            </w:pPr>
          </w:p>
        </w:tc>
        <w:tc>
          <w:tcPr>
            <w:tcW w:w="273" w:type="dxa"/>
            <w:tcBorders>
              <w:top w:val="single" w:sz="4" w:space="0" w:color="auto"/>
            </w:tcBorders>
          </w:tcPr>
          <w:p w14:paraId="16539D01"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20BAE8FC"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3D88D92C"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46004DB7" w14:textId="77777777" w:rsidR="00E91293" w:rsidRPr="000C6821" w:rsidRDefault="00E91293" w:rsidP="00E91293">
            <w:pPr>
              <w:rPr>
                <w:rFonts w:ascii="Arial" w:hAnsi="Arial" w:cs="Arial"/>
                <w:sz w:val="2"/>
                <w:szCs w:val="2"/>
                <w:lang w:val="es-BO"/>
              </w:rPr>
            </w:pPr>
          </w:p>
        </w:tc>
        <w:tc>
          <w:tcPr>
            <w:tcW w:w="272" w:type="dxa"/>
            <w:tcBorders>
              <w:top w:val="single" w:sz="4" w:space="0" w:color="auto"/>
            </w:tcBorders>
          </w:tcPr>
          <w:p w14:paraId="14B2526E" w14:textId="77777777" w:rsidR="00E91293" w:rsidRPr="000C6821" w:rsidRDefault="00E91293" w:rsidP="00E91293">
            <w:pPr>
              <w:rPr>
                <w:rFonts w:ascii="Arial" w:hAnsi="Arial" w:cs="Arial"/>
                <w:sz w:val="2"/>
                <w:szCs w:val="2"/>
                <w:lang w:val="es-BO"/>
              </w:rPr>
            </w:pPr>
          </w:p>
        </w:tc>
        <w:tc>
          <w:tcPr>
            <w:tcW w:w="272" w:type="dxa"/>
            <w:tcBorders>
              <w:right w:val="single" w:sz="12" w:space="0" w:color="1F4E79" w:themeColor="accent1" w:themeShade="80"/>
            </w:tcBorders>
          </w:tcPr>
          <w:p w14:paraId="1810FD7C" w14:textId="77777777" w:rsidR="00E91293" w:rsidRPr="000C6821" w:rsidRDefault="00E91293" w:rsidP="00E91293">
            <w:pPr>
              <w:rPr>
                <w:rFonts w:ascii="Arial" w:hAnsi="Arial" w:cs="Arial"/>
                <w:sz w:val="2"/>
                <w:szCs w:val="2"/>
                <w:lang w:val="es-BO"/>
              </w:rPr>
            </w:pPr>
          </w:p>
        </w:tc>
      </w:tr>
      <w:tr w:rsidR="00E91293" w:rsidRPr="000C6821" w14:paraId="1ACA85BD" w14:textId="77777777" w:rsidTr="00E91293">
        <w:trPr>
          <w:trHeight w:val="567"/>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A6BE8"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lastRenderedPageBreak/>
              <w:t xml:space="preserve">SERVIDORES PÚBLICOS QUE OCUPAN CARGOS EJECUTIVOS HASTA EL TERCER NIVEL JERÁRQUICO DE LA ESTRUCTURA ORGÁNICA </w:t>
            </w:r>
          </w:p>
        </w:tc>
      </w:tr>
      <w:tr w:rsidR="00632C6B" w:rsidRPr="000C6821" w14:paraId="091F8E05" w14:textId="77777777" w:rsidTr="00BD1E7F">
        <w:trPr>
          <w:jc w:val="center"/>
        </w:trPr>
        <w:tc>
          <w:tcPr>
            <w:tcW w:w="273" w:type="dxa"/>
            <w:tcBorders>
              <w:left w:val="single" w:sz="12" w:space="0" w:color="1F4E79" w:themeColor="accent1" w:themeShade="80"/>
            </w:tcBorders>
            <w:vAlign w:val="center"/>
          </w:tcPr>
          <w:p w14:paraId="6679710F" w14:textId="77777777" w:rsidR="00E91293" w:rsidRPr="000C6821" w:rsidRDefault="00E91293" w:rsidP="00E91293">
            <w:pPr>
              <w:jc w:val="right"/>
              <w:rPr>
                <w:rFonts w:ascii="Arial" w:hAnsi="Arial" w:cs="Arial"/>
                <w:b/>
                <w:sz w:val="2"/>
                <w:szCs w:val="2"/>
                <w:lang w:val="es-BO"/>
              </w:rPr>
            </w:pPr>
          </w:p>
        </w:tc>
        <w:tc>
          <w:tcPr>
            <w:tcW w:w="274" w:type="dxa"/>
            <w:vAlign w:val="center"/>
          </w:tcPr>
          <w:p w14:paraId="5BF33EA3" w14:textId="77777777" w:rsidR="00E91293" w:rsidRPr="000C6821" w:rsidRDefault="00E91293" w:rsidP="00E91293">
            <w:pPr>
              <w:jc w:val="right"/>
              <w:rPr>
                <w:rFonts w:ascii="Arial" w:hAnsi="Arial" w:cs="Arial"/>
                <w:b/>
                <w:sz w:val="2"/>
                <w:szCs w:val="2"/>
                <w:lang w:val="es-BO"/>
              </w:rPr>
            </w:pPr>
          </w:p>
        </w:tc>
        <w:tc>
          <w:tcPr>
            <w:tcW w:w="273" w:type="dxa"/>
            <w:vAlign w:val="center"/>
          </w:tcPr>
          <w:p w14:paraId="1DB6EC87" w14:textId="77777777" w:rsidR="00E91293" w:rsidRPr="000C6821" w:rsidRDefault="00E91293" w:rsidP="00E91293">
            <w:pPr>
              <w:jc w:val="right"/>
              <w:rPr>
                <w:rFonts w:ascii="Arial" w:hAnsi="Arial" w:cs="Arial"/>
                <w:b/>
                <w:sz w:val="2"/>
                <w:szCs w:val="2"/>
                <w:lang w:val="es-BO"/>
              </w:rPr>
            </w:pPr>
          </w:p>
        </w:tc>
        <w:tc>
          <w:tcPr>
            <w:tcW w:w="274" w:type="dxa"/>
            <w:vAlign w:val="center"/>
          </w:tcPr>
          <w:p w14:paraId="0D9CAD72" w14:textId="77777777" w:rsidR="00E91293" w:rsidRPr="000C6821" w:rsidRDefault="00E91293" w:rsidP="00E91293">
            <w:pPr>
              <w:jc w:val="right"/>
              <w:rPr>
                <w:rFonts w:ascii="Arial" w:hAnsi="Arial" w:cs="Arial"/>
                <w:b/>
                <w:sz w:val="2"/>
                <w:szCs w:val="2"/>
                <w:lang w:val="es-BO"/>
              </w:rPr>
            </w:pPr>
          </w:p>
        </w:tc>
        <w:tc>
          <w:tcPr>
            <w:tcW w:w="273" w:type="dxa"/>
            <w:gridSpan w:val="2"/>
            <w:vAlign w:val="center"/>
          </w:tcPr>
          <w:p w14:paraId="4EB69CF2" w14:textId="77777777" w:rsidR="00E91293" w:rsidRPr="000C6821" w:rsidRDefault="00E91293" w:rsidP="00E91293">
            <w:pPr>
              <w:jc w:val="right"/>
              <w:rPr>
                <w:rFonts w:ascii="Arial" w:hAnsi="Arial" w:cs="Arial"/>
                <w:b/>
                <w:sz w:val="2"/>
                <w:szCs w:val="2"/>
                <w:lang w:val="es-BO"/>
              </w:rPr>
            </w:pPr>
          </w:p>
        </w:tc>
        <w:tc>
          <w:tcPr>
            <w:tcW w:w="274" w:type="dxa"/>
            <w:vAlign w:val="center"/>
          </w:tcPr>
          <w:p w14:paraId="4EAFC209" w14:textId="77777777" w:rsidR="00E91293" w:rsidRPr="000C6821" w:rsidRDefault="00E91293" w:rsidP="00E91293">
            <w:pPr>
              <w:jc w:val="right"/>
              <w:rPr>
                <w:rFonts w:ascii="Arial" w:hAnsi="Arial" w:cs="Arial"/>
                <w:b/>
                <w:sz w:val="2"/>
                <w:szCs w:val="2"/>
                <w:lang w:val="es-BO"/>
              </w:rPr>
            </w:pPr>
          </w:p>
        </w:tc>
        <w:tc>
          <w:tcPr>
            <w:tcW w:w="275" w:type="dxa"/>
            <w:vAlign w:val="center"/>
          </w:tcPr>
          <w:p w14:paraId="47B3B01B" w14:textId="77777777" w:rsidR="00E91293" w:rsidRPr="000C6821" w:rsidRDefault="00E91293" w:rsidP="00E91293">
            <w:pPr>
              <w:jc w:val="right"/>
              <w:rPr>
                <w:rFonts w:ascii="Arial" w:hAnsi="Arial" w:cs="Arial"/>
                <w:b/>
                <w:sz w:val="2"/>
                <w:szCs w:val="2"/>
                <w:lang w:val="es-BO"/>
              </w:rPr>
            </w:pPr>
          </w:p>
        </w:tc>
        <w:tc>
          <w:tcPr>
            <w:tcW w:w="323" w:type="dxa"/>
          </w:tcPr>
          <w:p w14:paraId="5377D7AB" w14:textId="77777777" w:rsidR="00E91293" w:rsidRPr="000C6821" w:rsidRDefault="00E91293" w:rsidP="00E91293">
            <w:pPr>
              <w:rPr>
                <w:rFonts w:ascii="Arial" w:hAnsi="Arial" w:cs="Arial"/>
                <w:sz w:val="2"/>
                <w:szCs w:val="2"/>
                <w:lang w:val="es-BO"/>
              </w:rPr>
            </w:pPr>
          </w:p>
        </w:tc>
        <w:tc>
          <w:tcPr>
            <w:tcW w:w="281" w:type="dxa"/>
          </w:tcPr>
          <w:p w14:paraId="3799AF7C" w14:textId="77777777" w:rsidR="00E91293" w:rsidRPr="000C6821" w:rsidRDefault="00E91293" w:rsidP="00E91293">
            <w:pPr>
              <w:rPr>
                <w:rFonts w:ascii="Arial" w:hAnsi="Arial" w:cs="Arial"/>
                <w:sz w:val="2"/>
                <w:szCs w:val="2"/>
                <w:lang w:val="es-BO"/>
              </w:rPr>
            </w:pPr>
          </w:p>
        </w:tc>
        <w:tc>
          <w:tcPr>
            <w:tcW w:w="282" w:type="dxa"/>
            <w:gridSpan w:val="2"/>
          </w:tcPr>
          <w:p w14:paraId="1DEE0543" w14:textId="77777777" w:rsidR="00E91293" w:rsidRPr="000C6821" w:rsidRDefault="00E91293" w:rsidP="00E91293">
            <w:pPr>
              <w:rPr>
                <w:rFonts w:ascii="Arial" w:hAnsi="Arial" w:cs="Arial"/>
                <w:sz w:val="2"/>
                <w:szCs w:val="2"/>
                <w:lang w:val="es-BO"/>
              </w:rPr>
            </w:pPr>
          </w:p>
        </w:tc>
        <w:tc>
          <w:tcPr>
            <w:tcW w:w="272" w:type="dxa"/>
          </w:tcPr>
          <w:p w14:paraId="4F4C8D51" w14:textId="77777777" w:rsidR="00E91293" w:rsidRPr="000C6821" w:rsidRDefault="00E91293" w:rsidP="00E91293">
            <w:pPr>
              <w:rPr>
                <w:rFonts w:ascii="Arial" w:hAnsi="Arial" w:cs="Arial"/>
                <w:sz w:val="2"/>
                <w:szCs w:val="2"/>
                <w:lang w:val="es-BO"/>
              </w:rPr>
            </w:pPr>
          </w:p>
        </w:tc>
        <w:tc>
          <w:tcPr>
            <w:tcW w:w="277" w:type="dxa"/>
          </w:tcPr>
          <w:p w14:paraId="46D63C2F" w14:textId="77777777" w:rsidR="00E91293" w:rsidRPr="000C6821" w:rsidRDefault="00E91293" w:rsidP="00E91293">
            <w:pPr>
              <w:rPr>
                <w:rFonts w:ascii="Arial" w:hAnsi="Arial" w:cs="Arial"/>
                <w:sz w:val="2"/>
                <w:szCs w:val="2"/>
                <w:lang w:val="es-BO"/>
              </w:rPr>
            </w:pPr>
          </w:p>
        </w:tc>
        <w:tc>
          <w:tcPr>
            <w:tcW w:w="275" w:type="dxa"/>
          </w:tcPr>
          <w:p w14:paraId="23CFB629" w14:textId="77777777" w:rsidR="00E91293" w:rsidRPr="000C6821" w:rsidRDefault="00E91293" w:rsidP="00E91293">
            <w:pPr>
              <w:rPr>
                <w:rFonts w:ascii="Arial" w:hAnsi="Arial" w:cs="Arial"/>
                <w:sz w:val="2"/>
                <w:szCs w:val="2"/>
                <w:lang w:val="es-BO"/>
              </w:rPr>
            </w:pPr>
          </w:p>
        </w:tc>
        <w:tc>
          <w:tcPr>
            <w:tcW w:w="279" w:type="dxa"/>
          </w:tcPr>
          <w:p w14:paraId="728C09A0" w14:textId="77777777" w:rsidR="00E91293" w:rsidRPr="000C6821" w:rsidRDefault="00E91293" w:rsidP="00E91293">
            <w:pPr>
              <w:rPr>
                <w:rFonts w:ascii="Arial" w:hAnsi="Arial" w:cs="Arial"/>
                <w:sz w:val="2"/>
                <w:szCs w:val="2"/>
                <w:lang w:val="es-BO"/>
              </w:rPr>
            </w:pPr>
          </w:p>
        </w:tc>
        <w:tc>
          <w:tcPr>
            <w:tcW w:w="277" w:type="dxa"/>
          </w:tcPr>
          <w:p w14:paraId="015A2AF3" w14:textId="77777777" w:rsidR="00E91293" w:rsidRPr="000C6821" w:rsidRDefault="00E91293" w:rsidP="00E91293">
            <w:pPr>
              <w:rPr>
                <w:rFonts w:ascii="Arial" w:hAnsi="Arial" w:cs="Arial"/>
                <w:sz w:val="2"/>
                <w:szCs w:val="2"/>
                <w:lang w:val="es-BO"/>
              </w:rPr>
            </w:pPr>
          </w:p>
        </w:tc>
        <w:tc>
          <w:tcPr>
            <w:tcW w:w="275" w:type="dxa"/>
          </w:tcPr>
          <w:p w14:paraId="7B2E6E70" w14:textId="77777777" w:rsidR="00E91293" w:rsidRPr="000C6821" w:rsidRDefault="00E91293" w:rsidP="00E91293">
            <w:pPr>
              <w:rPr>
                <w:rFonts w:ascii="Arial" w:hAnsi="Arial" w:cs="Arial"/>
                <w:sz w:val="2"/>
                <w:szCs w:val="2"/>
                <w:lang w:val="es-BO"/>
              </w:rPr>
            </w:pPr>
          </w:p>
        </w:tc>
        <w:tc>
          <w:tcPr>
            <w:tcW w:w="275" w:type="dxa"/>
          </w:tcPr>
          <w:p w14:paraId="3F4FA770" w14:textId="77777777" w:rsidR="00E91293" w:rsidRPr="000C6821" w:rsidRDefault="00E91293" w:rsidP="00E91293">
            <w:pPr>
              <w:rPr>
                <w:rFonts w:ascii="Arial" w:hAnsi="Arial" w:cs="Arial"/>
                <w:sz w:val="2"/>
                <w:szCs w:val="2"/>
                <w:lang w:val="es-BO"/>
              </w:rPr>
            </w:pPr>
          </w:p>
        </w:tc>
        <w:tc>
          <w:tcPr>
            <w:tcW w:w="273" w:type="dxa"/>
          </w:tcPr>
          <w:p w14:paraId="6DD75684" w14:textId="77777777" w:rsidR="00E91293" w:rsidRPr="000C6821" w:rsidRDefault="00E91293" w:rsidP="00E91293">
            <w:pPr>
              <w:rPr>
                <w:rFonts w:ascii="Arial" w:hAnsi="Arial" w:cs="Arial"/>
                <w:sz w:val="2"/>
                <w:szCs w:val="2"/>
                <w:lang w:val="es-BO"/>
              </w:rPr>
            </w:pPr>
          </w:p>
        </w:tc>
        <w:tc>
          <w:tcPr>
            <w:tcW w:w="272" w:type="dxa"/>
          </w:tcPr>
          <w:p w14:paraId="791EF631" w14:textId="77777777" w:rsidR="00E91293" w:rsidRPr="000C6821" w:rsidRDefault="00E91293" w:rsidP="00E91293">
            <w:pPr>
              <w:rPr>
                <w:rFonts w:ascii="Arial" w:hAnsi="Arial" w:cs="Arial"/>
                <w:sz w:val="2"/>
                <w:szCs w:val="2"/>
                <w:lang w:val="es-BO"/>
              </w:rPr>
            </w:pPr>
          </w:p>
        </w:tc>
        <w:tc>
          <w:tcPr>
            <w:tcW w:w="272" w:type="dxa"/>
          </w:tcPr>
          <w:p w14:paraId="33D7B9E7" w14:textId="77777777" w:rsidR="00E91293" w:rsidRPr="000C6821" w:rsidRDefault="00E91293" w:rsidP="00E91293">
            <w:pPr>
              <w:rPr>
                <w:rFonts w:ascii="Arial" w:hAnsi="Arial" w:cs="Arial"/>
                <w:sz w:val="2"/>
                <w:szCs w:val="2"/>
                <w:lang w:val="es-BO"/>
              </w:rPr>
            </w:pPr>
          </w:p>
        </w:tc>
        <w:tc>
          <w:tcPr>
            <w:tcW w:w="272" w:type="dxa"/>
          </w:tcPr>
          <w:p w14:paraId="76038F62" w14:textId="77777777" w:rsidR="00E91293" w:rsidRPr="000C6821" w:rsidRDefault="00E91293" w:rsidP="00E91293">
            <w:pPr>
              <w:rPr>
                <w:rFonts w:ascii="Arial" w:hAnsi="Arial" w:cs="Arial"/>
                <w:sz w:val="2"/>
                <w:szCs w:val="2"/>
                <w:lang w:val="es-BO"/>
              </w:rPr>
            </w:pPr>
          </w:p>
        </w:tc>
        <w:tc>
          <w:tcPr>
            <w:tcW w:w="272" w:type="dxa"/>
          </w:tcPr>
          <w:p w14:paraId="01A092D9" w14:textId="77777777" w:rsidR="00E91293" w:rsidRPr="000C6821" w:rsidRDefault="00E91293" w:rsidP="00E91293">
            <w:pPr>
              <w:rPr>
                <w:rFonts w:ascii="Arial" w:hAnsi="Arial" w:cs="Arial"/>
                <w:sz w:val="2"/>
                <w:szCs w:val="2"/>
                <w:lang w:val="es-BO"/>
              </w:rPr>
            </w:pPr>
          </w:p>
        </w:tc>
        <w:tc>
          <w:tcPr>
            <w:tcW w:w="272" w:type="dxa"/>
          </w:tcPr>
          <w:p w14:paraId="082E4635" w14:textId="77777777" w:rsidR="00E91293" w:rsidRPr="000C6821" w:rsidRDefault="00E91293" w:rsidP="00E91293">
            <w:pPr>
              <w:rPr>
                <w:rFonts w:ascii="Arial" w:hAnsi="Arial" w:cs="Arial"/>
                <w:sz w:val="2"/>
                <w:szCs w:val="2"/>
                <w:lang w:val="es-BO"/>
              </w:rPr>
            </w:pPr>
          </w:p>
        </w:tc>
        <w:tc>
          <w:tcPr>
            <w:tcW w:w="272" w:type="dxa"/>
          </w:tcPr>
          <w:p w14:paraId="72481BA5" w14:textId="77777777" w:rsidR="00E91293" w:rsidRPr="000C6821" w:rsidRDefault="00E91293" w:rsidP="00E91293">
            <w:pPr>
              <w:rPr>
                <w:rFonts w:ascii="Arial" w:hAnsi="Arial" w:cs="Arial"/>
                <w:sz w:val="2"/>
                <w:szCs w:val="2"/>
                <w:lang w:val="es-BO"/>
              </w:rPr>
            </w:pPr>
          </w:p>
        </w:tc>
        <w:tc>
          <w:tcPr>
            <w:tcW w:w="272" w:type="dxa"/>
          </w:tcPr>
          <w:p w14:paraId="53597DB7" w14:textId="77777777" w:rsidR="00E91293" w:rsidRPr="000C6821" w:rsidRDefault="00E91293" w:rsidP="00E91293">
            <w:pPr>
              <w:rPr>
                <w:rFonts w:ascii="Arial" w:hAnsi="Arial" w:cs="Arial"/>
                <w:sz w:val="2"/>
                <w:szCs w:val="2"/>
                <w:lang w:val="es-BO"/>
              </w:rPr>
            </w:pPr>
          </w:p>
        </w:tc>
        <w:tc>
          <w:tcPr>
            <w:tcW w:w="273" w:type="dxa"/>
          </w:tcPr>
          <w:p w14:paraId="2B38C5F3" w14:textId="77777777" w:rsidR="00E91293" w:rsidRPr="000C6821" w:rsidRDefault="00E91293" w:rsidP="00E91293">
            <w:pPr>
              <w:rPr>
                <w:rFonts w:ascii="Arial" w:hAnsi="Arial" w:cs="Arial"/>
                <w:sz w:val="2"/>
                <w:szCs w:val="2"/>
                <w:lang w:val="es-BO"/>
              </w:rPr>
            </w:pPr>
          </w:p>
        </w:tc>
        <w:tc>
          <w:tcPr>
            <w:tcW w:w="272" w:type="dxa"/>
          </w:tcPr>
          <w:p w14:paraId="3C0EC768" w14:textId="77777777" w:rsidR="00E91293" w:rsidRPr="000C6821" w:rsidRDefault="00E91293" w:rsidP="00E91293">
            <w:pPr>
              <w:rPr>
                <w:rFonts w:ascii="Arial" w:hAnsi="Arial" w:cs="Arial"/>
                <w:sz w:val="2"/>
                <w:szCs w:val="2"/>
                <w:lang w:val="es-BO"/>
              </w:rPr>
            </w:pPr>
          </w:p>
        </w:tc>
        <w:tc>
          <w:tcPr>
            <w:tcW w:w="273" w:type="dxa"/>
          </w:tcPr>
          <w:p w14:paraId="1E04A93D" w14:textId="77777777" w:rsidR="00E91293" w:rsidRPr="000C6821" w:rsidRDefault="00E91293" w:rsidP="00E91293">
            <w:pPr>
              <w:rPr>
                <w:rFonts w:ascii="Arial" w:hAnsi="Arial" w:cs="Arial"/>
                <w:sz w:val="2"/>
                <w:szCs w:val="2"/>
                <w:lang w:val="es-BO"/>
              </w:rPr>
            </w:pPr>
          </w:p>
        </w:tc>
        <w:tc>
          <w:tcPr>
            <w:tcW w:w="272" w:type="dxa"/>
          </w:tcPr>
          <w:p w14:paraId="33DD5570" w14:textId="77777777" w:rsidR="00E91293" w:rsidRPr="000C6821" w:rsidRDefault="00E91293" w:rsidP="00E91293">
            <w:pPr>
              <w:rPr>
                <w:rFonts w:ascii="Arial" w:hAnsi="Arial" w:cs="Arial"/>
                <w:sz w:val="2"/>
                <w:szCs w:val="2"/>
                <w:lang w:val="es-BO"/>
              </w:rPr>
            </w:pPr>
          </w:p>
        </w:tc>
        <w:tc>
          <w:tcPr>
            <w:tcW w:w="273" w:type="dxa"/>
          </w:tcPr>
          <w:p w14:paraId="4D238014" w14:textId="77777777" w:rsidR="00E91293" w:rsidRPr="000C6821" w:rsidRDefault="00E91293" w:rsidP="00E91293">
            <w:pPr>
              <w:rPr>
                <w:rFonts w:ascii="Arial" w:hAnsi="Arial" w:cs="Arial"/>
                <w:sz w:val="2"/>
                <w:szCs w:val="2"/>
                <w:lang w:val="es-BO"/>
              </w:rPr>
            </w:pPr>
          </w:p>
        </w:tc>
        <w:tc>
          <w:tcPr>
            <w:tcW w:w="273" w:type="dxa"/>
          </w:tcPr>
          <w:p w14:paraId="65F569A9" w14:textId="77777777" w:rsidR="00E91293" w:rsidRPr="000C6821" w:rsidRDefault="00E91293" w:rsidP="00E91293">
            <w:pPr>
              <w:rPr>
                <w:rFonts w:ascii="Arial" w:hAnsi="Arial" w:cs="Arial"/>
                <w:sz w:val="2"/>
                <w:szCs w:val="2"/>
                <w:lang w:val="es-BO"/>
              </w:rPr>
            </w:pPr>
          </w:p>
        </w:tc>
        <w:tc>
          <w:tcPr>
            <w:tcW w:w="272" w:type="dxa"/>
          </w:tcPr>
          <w:p w14:paraId="12E375E7" w14:textId="77777777" w:rsidR="00E91293" w:rsidRPr="000C6821" w:rsidRDefault="00E91293" w:rsidP="00E91293">
            <w:pPr>
              <w:rPr>
                <w:rFonts w:ascii="Arial" w:hAnsi="Arial" w:cs="Arial"/>
                <w:sz w:val="2"/>
                <w:szCs w:val="2"/>
                <w:lang w:val="es-BO"/>
              </w:rPr>
            </w:pPr>
          </w:p>
        </w:tc>
        <w:tc>
          <w:tcPr>
            <w:tcW w:w="272" w:type="dxa"/>
          </w:tcPr>
          <w:p w14:paraId="3B2EDBE9" w14:textId="77777777" w:rsidR="00E91293" w:rsidRPr="000C6821" w:rsidRDefault="00E91293" w:rsidP="00E91293">
            <w:pPr>
              <w:rPr>
                <w:rFonts w:ascii="Arial" w:hAnsi="Arial" w:cs="Arial"/>
                <w:sz w:val="2"/>
                <w:szCs w:val="2"/>
                <w:lang w:val="es-BO"/>
              </w:rPr>
            </w:pPr>
          </w:p>
        </w:tc>
        <w:tc>
          <w:tcPr>
            <w:tcW w:w="272" w:type="dxa"/>
          </w:tcPr>
          <w:p w14:paraId="0FB74DF1" w14:textId="77777777" w:rsidR="00E91293" w:rsidRPr="000C6821" w:rsidRDefault="00E91293" w:rsidP="00E91293">
            <w:pPr>
              <w:rPr>
                <w:rFonts w:ascii="Arial" w:hAnsi="Arial" w:cs="Arial"/>
                <w:sz w:val="2"/>
                <w:szCs w:val="2"/>
                <w:lang w:val="es-BO"/>
              </w:rPr>
            </w:pPr>
          </w:p>
        </w:tc>
        <w:tc>
          <w:tcPr>
            <w:tcW w:w="272" w:type="dxa"/>
          </w:tcPr>
          <w:p w14:paraId="0635D74B" w14:textId="77777777" w:rsidR="00E91293" w:rsidRPr="000C6821" w:rsidRDefault="00E91293" w:rsidP="00E91293">
            <w:pPr>
              <w:rPr>
                <w:rFonts w:ascii="Arial" w:hAnsi="Arial" w:cs="Arial"/>
                <w:sz w:val="2"/>
                <w:szCs w:val="2"/>
                <w:lang w:val="es-BO"/>
              </w:rPr>
            </w:pPr>
          </w:p>
        </w:tc>
        <w:tc>
          <w:tcPr>
            <w:tcW w:w="272" w:type="dxa"/>
            <w:tcBorders>
              <w:right w:val="single" w:sz="12" w:space="0" w:color="1F4E79" w:themeColor="accent1" w:themeShade="80"/>
            </w:tcBorders>
          </w:tcPr>
          <w:p w14:paraId="5A910953" w14:textId="77777777" w:rsidR="00E91293" w:rsidRPr="000C6821" w:rsidRDefault="00E91293" w:rsidP="00E91293">
            <w:pPr>
              <w:rPr>
                <w:rFonts w:ascii="Arial" w:hAnsi="Arial" w:cs="Arial"/>
                <w:sz w:val="2"/>
                <w:szCs w:val="2"/>
                <w:lang w:val="es-BO"/>
              </w:rPr>
            </w:pPr>
          </w:p>
        </w:tc>
      </w:tr>
      <w:tr w:rsidR="00632C6B" w:rsidRPr="000C6821" w14:paraId="0A8485F1" w14:textId="77777777" w:rsidTr="00BD1E7F">
        <w:trPr>
          <w:jc w:val="center"/>
        </w:trPr>
        <w:tc>
          <w:tcPr>
            <w:tcW w:w="273" w:type="dxa"/>
            <w:tcBorders>
              <w:left w:val="single" w:sz="12" w:space="0" w:color="1F4E79" w:themeColor="accent1" w:themeShade="80"/>
            </w:tcBorders>
            <w:vAlign w:val="center"/>
          </w:tcPr>
          <w:p w14:paraId="1A9819A1" w14:textId="77777777" w:rsidR="00E91293" w:rsidRPr="000C6821" w:rsidRDefault="00E91293" w:rsidP="00E91293">
            <w:pPr>
              <w:jc w:val="right"/>
              <w:rPr>
                <w:rFonts w:ascii="Arial" w:hAnsi="Arial" w:cs="Arial"/>
                <w:b/>
                <w:sz w:val="10"/>
                <w:szCs w:val="10"/>
                <w:lang w:val="es-BO"/>
              </w:rPr>
            </w:pPr>
          </w:p>
        </w:tc>
        <w:tc>
          <w:tcPr>
            <w:tcW w:w="1643" w:type="dxa"/>
            <w:gridSpan w:val="7"/>
            <w:tcBorders>
              <w:bottom w:val="single" w:sz="4" w:space="0" w:color="auto"/>
            </w:tcBorders>
            <w:vAlign w:val="center"/>
          </w:tcPr>
          <w:p w14:paraId="581BF7B9"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3FB63ED" w14:textId="77777777" w:rsidR="00E91293" w:rsidRPr="000C6821" w:rsidRDefault="00E91293" w:rsidP="00E91293">
            <w:pPr>
              <w:jc w:val="center"/>
              <w:rPr>
                <w:rFonts w:ascii="Arial" w:hAnsi="Arial" w:cs="Arial"/>
                <w:sz w:val="10"/>
                <w:szCs w:val="10"/>
                <w:lang w:val="es-BO"/>
              </w:rPr>
            </w:pPr>
          </w:p>
        </w:tc>
        <w:tc>
          <w:tcPr>
            <w:tcW w:w="1666" w:type="dxa"/>
            <w:gridSpan w:val="7"/>
            <w:tcBorders>
              <w:bottom w:val="single" w:sz="4" w:space="0" w:color="auto"/>
            </w:tcBorders>
          </w:tcPr>
          <w:p w14:paraId="1E354E45"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7E08785E" w14:textId="77777777" w:rsidR="00E91293" w:rsidRPr="000C6821" w:rsidRDefault="00E91293" w:rsidP="00E91293">
            <w:pPr>
              <w:jc w:val="center"/>
              <w:rPr>
                <w:rFonts w:ascii="Arial" w:hAnsi="Arial" w:cs="Arial"/>
                <w:sz w:val="10"/>
                <w:szCs w:val="10"/>
                <w:lang w:val="es-BO"/>
              </w:rPr>
            </w:pPr>
          </w:p>
        </w:tc>
        <w:tc>
          <w:tcPr>
            <w:tcW w:w="2727" w:type="dxa"/>
            <w:gridSpan w:val="10"/>
            <w:tcBorders>
              <w:bottom w:val="single" w:sz="4" w:space="0" w:color="auto"/>
            </w:tcBorders>
          </w:tcPr>
          <w:p w14:paraId="25FE9D0B"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33DB823E" w14:textId="77777777" w:rsidR="00E91293" w:rsidRPr="000C6821" w:rsidRDefault="00E91293" w:rsidP="00E91293">
            <w:pPr>
              <w:jc w:val="center"/>
              <w:rPr>
                <w:rFonts w:ascii="Arial" w:hAnsi="Arial" w:cs="Arial"/>
                <w:sz w:val="10"/>
                <w:szCs w:val="10"/>
                <w:lang w:val="es-BO"/>
              </w:rPr>
            </w:pPr>
          </w:p>
        </w:tc>
        <w:tc>
          <w:tcPr>
            <w:tcW w:w="2451" w:type="dxa"/>
            <w:gridSpan w:val="9"/>
            <w:tcBorders>
              <w:bottom w:val="single" w:sz="4" w:space="0" w:color="auto"/>
            </w:tcBorders>
          </w:tcPr>
          <w:p w14:paraId="072056CC"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7EAE9484" w14:textId="77777777" w:rsidR="00E91293" w:rsidRPr="000C6821" w:rsidRDefault="00E91293" w:rsidP="00E91293">
            <w:pPr>
              <w:rPr>
                <w:rFonts w:ascii="Arial" w:hAnsi="Arial" w:cs="Arial"/>
                <w:sz w:val="10"/>
                <w:szCs w:val="10"/>
                <w:lang w:val="es-BO"/>
              </w:rPr>
            </w:pPr>
          </w:p>
        </w:tc>
      </w:tr>
      <w:tr w:rsidR="00632C6B" w:rsidRPr="000C6821" w14:paraId="1824E3BC" w14:textId="77777777" w:rsidTr="006874DE">
        <w:trPr>
          <w:jc w:val="center"/>
        </w:trPr>
        <w:tc>
          <w:tcPr>
            <w:tcW w:w="273" w:type="dxa"/>
            <w:tcBorders>
              <w:left w:val="single" w:sz="12" w:space="0" w:color="1F4E79" w:themeColor="accent1" w:themeShade="80"/>
              <w:right w:val="single" w:sz="4" w:space="0" w:color="auto"/>
            </w:tcBorders>
            <w:vAlign w:val="center"/>
          </w:tcPr>
          <w:p w14:paraId="191316F1" w14:textId="77777777" w:rsidR="00A33690" w:rsidRPr="000C6821" w:rsidRDefault="00A33690" w:rsidP="00A33690">
            <w:pPr>
              <w:jc w:val="right"/>
              <w:rPr>
                <w:rFonts w:ascii="Arial" w:hAnsi="Arial" w:cs="Arial"/>
                <w:b/>
                <w:sz w:val="16"/>
                <w:szCs w:val="16"/>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3CB5C" w14:textId="7A76FAC5"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AREVEY</w:t>
            </w:r>
          </w:p>
        </w:tc>
        <w:tc>
          <w:tcPr>
            <w:tcW w:w="323" w:type="dxa"/>
            <w:tcBorders>
              <w:left w:val="single" w:sz="4" w:space="0" w:color="auto"/>
              <w:right w:val="single" w:sz="4" w:space="0" w:color="auto"/>
            </w:tcBorders>
            <w:vAlign w:val="center"/>
          </w:tcPr>
          <w:p w14:paraId="6B7D378D" w14:textId="77777777" w:rsidR="00A33690" w:rsidRPr="000C6821" w:rsidRDefault="00A33690" w:rsidP="00A33690">
            <w:pPr>
              <w:jc w:val="center"/>
              <w:rPr>
                <w:rFonts w:ascii="Arial" w:hAnsi="Arial" w:cs="Arial"/>
                <w:sz w:val="16"/>
                <w:szCs w:val="16"/>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8FFBA" w14:textId="417F3ED1"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MEJIA</w:t>
            </w:r>
          </w:p>
        </w:tc>
        <w:tc>
          <w:tcPr>
            <w:tcW w:w="277" w:type="dxa"/>
            <w:tcBorders>
              <w:left w:val="single" w:sz="4" w:space="0" w:color="auto"/>
              <w:right w:val="single" w:sz="4" w:space="0" w:color="auto"/>
            </w:tcBorders>
            <w:vAlign w:val="center"/>
          </w:tcPr>
          <w:p w14:paraId="630764CD" w14:textId="77777777" w:rsidR="00A33690" w:rsidRPr="000C6821" w:rsidRDefault="00A33690" w:rsidP="00A33690">
            <w:pPr>
              <w:jc w:val="center"/>
              <w:rPr>
                <w:rFonts w:ascii="Arial" w:hAnsi="Arial" w:cs="Arial"/>
                <w:sz w:val="16"/>
                <w:szCs w:val="16"/>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B2EB55" w14:textId="4999BD7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MAURICIO IVAN</w:t>
            </w:r>
          </w:p>
        </w:tc>
        <w:tc>
          <w:tcPr>
            <w:tcW w:w="273" w:type="dxa"/>
            <w:tcBorders>
              <w:left w:val="single" w:sz="4" w:space="0" w:color="auto"/>
              <w:right w:val="single" w:sz="4" w:space="0" w:color="auto"/>
            </w:tcBorders>
          </w:tcPr>
          <w:p w14:paraId="43FAF412" w14:textId="77777777" w:rsidR="00A33690" w:rsidRPr="000C6821" w:rsidRDefault="00A33690" w:rsidP="00A33690">
            <w:pPr>
              <w:jc w:val="center"/>
              <w:rPr>
                <w:rFonts w:ascii="Arial" w:hAnsi="Arial" w:cs="Arial"/>
                <w:sz w:val="16"/>
                <w:szCs w:val="16"/>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72285D" w14:textId="2A05E9B4"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VICEPRESIDENTE</w:t>
            </w:r>
          </w:p>
        </w:tc>
        <w:tc>
          <w:tcPr>
            <w:tcW w:w="272" w:type="dxa"/>
            <w:tcBorders>
              <w:left w:val="single" w:sz="4" w:space="0" w:color="auto"/>
              <w:right w:val="single" w:sz="12" w:space="0" w:color="1F4E79" w:themeColor="accent1" w:themeShade="80"/>
            </w:tcBorders>
          </w:tcPr>
          <w:p w14:paraId="6F8338BF" w14:textId="77777777" w:rsidR="00A33690" w:rsidRPr="000C6821" w:rsidRDefault="00A33690" w:rsidP="00A33690">
            <w:pPr>
              <w:rPr>
                <w:rFonts w:ascii="Arial" w:hAnsi="Arial" w:cs="Arial"/>
                <w:sz w:val="16"/>
                <w:szCs w:val="16"/>
                <w:lang w:val="es-BO"/>
              </w:rPr>
            </w:pPr>
          </w:p>
        </w:tc>
      </w:tr>
      <w:tr w:rsidR="00632C6B" w:rsidRPr="000C6821" w14:paraId="0109A319" w14:textId="77777777" w:rsidTr="00BD1E7F">
        <w:trPr>
          <w:jc w:val="center"/>
        </w:trPr>
        <w:tc>
          <w:tcPr>
            <w:tcW w:w="273" w:type="dxa"/>
            <w:tcBorders>
              <w:left w:val="single" w:sz="12" w:space="0" w:color="1F4E79" w:themeColor="accent1" w:themeShade="80"/>
            </w:tcBorders>
            <w:vAlign w:val="center"/>
          </w:tcPr>
          <w:p w14:paraId="5A416FF2" w14:textId="77777777" w:rsidR="00E91293" w:rsidRPr="000C6821" w:rsidRDefault="00E91293" w:rsidP="00E91293">
            <w:pPr>
              <w:jc w:val="right"/>
              <w:rPr>
                <w:rFonts w:ascii="Arial" w:hAnsi="Arial" w:cs="Arial"/>
                <w:b/>
                <w:sz w:val="10"/>
                <w:szCs w:val="10"/>
                <w:lang w:val="es-BO"/>
              </w:rPr>
            </w:pPr>
          </w:p>
        </w:tc>
        <w:tc>
          <w:tcPr>
            <w:tcW w:w="1643" w:type="dxa"/>
            <w:gridSpan w:val="7"/>
            <w:tcBorders>
              <w:top w:val="single" w:sz="4" w:space="0" w:color="auto"/>
              <w:bottom w:val="single" w:sz="4" w:space="0" w:color="auto"/>
            </w:tcBorders>
            <w:vAlign w:val="center"/>
          </w:tcPr>
          <w:p w14:paraId="1B709027"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856D799" w14:textId="77777777" w:rsidR="00E91293" w:rsidRPr="000C6821" w:rsidRDefault="00E91293" w:rsidP="00E91293">
            <w:pPr>
              <w:jc w:val="center"/>
              <w:rPr>
                <w:rFonts w:ascii="Arial" w:hAnsi="Arial" w:cs="Arial"/>
                <w:sz w:val="10"/>
                <w:szCs w:val="10"/>
                <w:lang w:val="es-BO"/>
              </w:rPr>
            </w:pPr>
          </w:p>
        </w:tc>
        <w:tc>
          <w:tcPr>
            <w:tcW w:w="1666" w:type="dxa"/>
            <w:gridSpan w:val="7"/>
            <w:tcBorders>
              <w:top w:val="single" w:sz="4" w:space="0" w:color="auto"/>
              <w:bottom w:val="single" w:sz="4" w:space="0" w:color="auto"/>
            </w:tcBorders>
          </w:tcPr>
          <w:p w14:paraId="4699E199"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18707C55" w14:textId="77777777" w:rsidR="00E91293" w:rsidRPr="000C6821" w:rsidRDefault="00E91293" w:rsidP="00E91293">
            <w:pPr>
              <w:jc w:val="center"/>
              <w:rPr>
                <w:rFonts w:ascii="Arial" w:hAnsi="Arial" w:cs="Arial"/>
                <w:sz w:val="10"/>
                <w:szCs w:val="10"/>
                <w:lang w:val="es-BO"/>
              </w:rPr>
            </w:pPr>
          </w:p>
        </w:tc>
        <w:tc>
          <w:tcPr>
            <w:tcW w:w="2727" w:type="dxa"/>
            <w:gridSpan w:val="10"/>
            <w:tcBorders>
              <w:top w:val="single" w:sz="4" w:space="0" w:color="auto"/>
              <w:bottom w:val="single" w:sz="4" w:space="0" w:color="auto"/>
            </w:tcBorders>
          </w:tcPr>
          <w:p w14:paraId="2E5E82E0"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7ACF957A" w14:textId="77777777" w:rsidR="00E91293" w:rsidRPr="000C6821" w:rsidRDefault="00E91293" w:rsidP="00E91293">
            <w:pPr>
              <w:jc w:val="center"/>
              <w:rPr>
                <w:rFonts w:ascii="Arial" w:hAnsi="Arial" w:cs="Arial"/>
                <w:sz w:val="10"/>
                <w:szCs w:val="10"/>
                <w:lang w:val="es-BO"/>
              </w:rPr>
            </w:pPr>
          </w:p>
        </w:tc>
        <w:tc>
          <w:tcPr>
            <w:tcW w:w="2451" w:type="dxa"/>
            <w:gridSpan w:val="9"/>
            <w:tcBorders>
              <w:top w:val="single" w:sz="4" w:space="0" w:color="auto"/>
              <w:bottom w:val="single" w:sz="4" w:space="0" w:color="auto"/>
            </w:tcBorders>
          </w:tcPr>
          <w:p w14:paraId="08A65BD0"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711D0304" w14:textId="77777777" w:rsidR="00E91293" w:rsidRPr="000C6821" w:rsidRDefault="00E91293" w:rsidP="00E91293">
            <w:pPr>
              <w:rPr>
                <w:rFonts w:ascii="Arial" w:hAnsi="Arial" w:cs="Arial"/>
                <w:sz w:val="10"/>
                <w:szCs w:val="10"/>
                <w:lang w:val="es-BO"/>
              </w:rPr>
            </w:pPr>
          </w:p>
        </w:tc>
      </w:tr>
      <w:tr w:rsidR="00632C6B" w:rsidRPr="000C6821" w14:paraId="2A025F2E" w14:textId="77777777" w:rsidTr="006874DE">
        <w:trPr>
          <w:jc w:val="center"/>
        </w:trPr>
        <w:tc>
          <w:tcPr>
            <w:tcW w:w="273" w:type="dxa"/>
            <w:tcBorders>
              <w:left w:val="single" w:sz="12" w:space="0" w:color="1F4E79" w:themeColor="accent1" w:themeShade="80"/>
              <w:right w:val="single" w:sz="4" w:space="0" w:color="auto"/>
            </w:tcBorders>
            <w:vAlign w:val="center"/>
          </w:tcPr>
          <w:p w14:paraId="69C2A642" w14:textId="77777777" w:rsidR="00A33690" w:rsidRPr="000C6821" w:rsidRDefault="00A33690" w:rsidP="00A33690">
            <w:pPr>
              <w:jc w:val="right"/>
              <w:rPr>
                <w:rFonts w:ascii="Arial" w:hAnsi="Arial" w:cs="Arial"/>
                <w:b/>
                <w:sz w:val="16"/>
                <w:szCs w:val="16"/>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12A4F" w14:textId="45E79BD1"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UDAETA</w:t>
            </w:r>
          </w:p>
        </w:tc>
        <w:tc>
          <w:tcPr>
            <w:tcW w:w="323" w:type="dxa"/>
            <w:tcBorders>
              <w:left w:val="single" w:sz="4" w:space="0" w:color="auto"/>
              <w:right w:val="single" w:sz="4" w:space="0" w:color="auto"/>
            </w:tcBorders>
            <w:vAlign w:val="center"/>
          </w:tcPr>
          <w:p w14:paraId="6F71196C" w14:textId="77777777" w:rsidR="00A33690" w:rsidRPr="000C6821" w:rsidRDefault="00A33690" w:rsidP="00A33690">
            <w:pPr>
              <w:jc w:val="center"/>
              <w:rPr>
                <w:rFonts w:ascii="Arial" w:hAnsi="Arial" w:cs="Arial"/>
                <w:sz w:val="16"/>
                <w:szCs w:val="16"/>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946D5" w14:textId="6151887A"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ORELLANA</w:t>
            </w:r>
          </w:p>
        </w:tc>
        <w:tc>
          <w:tcPr>
            <w:tcW w:w="277" w:type="dxa"/>
            <w:tcBorders>
              <w:left w:val="single" w:sz="4" w:space="0" w:color="auto"/>
              <w:right w:val="single" w:sz="4" w:space="0" w:color="auto"/>
            </w:tcBorders>
            <w:vAlign w:val="center"/>
          </w:tcPr>
          <w:p w14:paraId="704F4A4B" w14:textId="77777777" w:rsidR="00A33690" w:rsidRPr="000C6821" w:rsidRDefault="00A33690" w:rsidP="00A33690">
            <w:pPr>
              <w:jc w:val="center"/>
              <w:rPr>
                <w:rFonts w:ascii="Arial" w:hAnsi="Arial" w:cs="Arial"/>
                <w:sz w:val="16"/>
                <w:szCs w:val="16"/>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E2152F" w14:textId="0FED8B36"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EDDSON MIRKO</w:t>
            </w:r>
          </w:p>
        </w:tc>
        <w:tc>
          <w:tcPr>
            <w:tcW w:w="273" w:type="dxa"/>
            <w:tcBorders>
              <w:left w:val="single" w:sz="4" w:space="0" w:color="auto"/>
              <w:right w:val="single" w:sz="4" w:space="0" w:color="auto"/>
            </w:tcBorders>
            <w:vAlign w:val="center"/>
          </w:tcPr>
          <w:p w14:paraId="78538250" w14:textId="77777777" w:rsidR="00A33690" w:rsidRPr="000C6821" w:rsidRDefault="00A33690" w:rsidP="00A33690">
            <w:pPr>
              <w:jc w:val="center"/>
              <w:rPr>
                <w:rFonts w:ascii="Arial" w:hAnsi="Arial" w:cs="Arial"/>
                <w:sz w:val="16"/>
                <w:szCs w:val="16"/>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B39E3" w14:textId="270256C2" w:rsidR="00A33690" w:rsidRPr="000C6821" w:rsidRDefault="00A33690" w:rsidP="00A33690">
            <w:pPr>
              <w:jc w:val="center"/>
              <w:rPr>
                <w:rFonts w:ascii="Arial" w:hAnsi="Arial" w:cs="Arial"/>
                <w:sz w:val="16"/>
                <w:szCs w:val="16"/>
                <w:lang w:val="es-BO"/>
              </w:rPr>
            </w:pPr>
            <w:r w:rsidRPr="004307D7">
              <w:rPr>
                <w:rFonts w:ascii="Arial" w:hAnsi="Arial" w:cs="Arial"/>
                <w:sz w:val="16"/>
                <w:szCs w:val="16"/>
                <w:lang w:val="es-BO"/>
              </w:rPr>
              <w:t>GERENTE CORPORATIVO INTERINO</w:t>
            </w:r>
          </w:p>
        </w:tc>
        <w:tc>
          <w:tcPr>
            <w:tcW w:w="272" w:type="dxa"/>
            <w:tcBorders>
              <w:left w:val="single" w:sz="4" w:space="0" w:color="auto"/>
              <w:right w:val="single" w:sz="12" w:space="0" w:color="1F4E79" w:themeColor="accent1" w:themeShade="80"/>
            </w:tcBorders>
          </w:tcPr>
          <w:p w14:paraId="47A89900" w14:textId="77777777" w:rsidR="00A33690" w:rsidRPr="000C6821" w:rsidRDefault="00A33690" w:rsidP="00A33690">
            <w:pPr>
              <w:rPr>
                <w:rFonts w:ascii="Arial" w:hAnsi="Arial" w:cs="Arial"/>
                <w:sz w:val="16"/>
                <w:szCs w:val="16"/>
                <w:lang w:val="es-BO"/>
              </w:rPr>
            </w:pPr>
          </w:p>
        </w:tc>
      </w:tr>
      <w:tr w:rsidR="00632C6B" w:rsidRPr="000C6821" w14:paraId="2D5FB878" w14:textId="77777777" w:rsidTr="00BD1E7F">
        <w:trPr>
          <w:jc w:val="center"/>
        </w:trPr>
        <w:tc>
          <w:tcPr>
            <w:tcW w:w="273" w:type="dxa"/>
            <w:tcBorders>
              <w:left w:val="single" w:sz="12" w:space="0" w:color="1F4E79" w:themeColor="accent1" w:themeShade="80"/>
            </w:tcBorders>
            <w:vAlign w:val="center"/>
          </w:tcPr>
          <w:p w14:paraId="19DA3C7C" w14:textId="77777777" w:rsidR="00A33690" w:rsidRPr="000C6821" w:rsidRDefault="00A33690" w:rsidP="00A33690">
            <w:pPr>
              <w:jc w:val="right"/>
              <w:rPr>
                <w:rFonts w:ascii="Arial" w:hAnsi="Arial" w:cs="Arial"/>
                <w:b/>
                <w:sz w:val="10"/>
                <w:szCs w:val="10"/>
                <w:lang w:val="es-BO"/>
              </w:rPr>
            </w:pPr>
          </w:p>
        </w:tc>
        <w:tc>
          <w:tcPr>
            <w:tcW w:w="1643" w:type="dxa"/>
            <w:gridSpan w:val="7"/>
            <w:tcBorders>
              <w:top w:val="single" w:sz="4" w:space="0" w:color="auto"/>
              <w:bottom w:val="single" w:sz="4" w:space="0" w:color="auto"/>
            </w:tcBorders>
            <w:vAlign w:val="center"/>
          </w:tcPr>
          <w:p w14:paraId="644F0EAD" w14:textId="4EFD9868" w:rsidR="00A33690" w:rsidRPr="000C6821" w:rsidRDefault="00A33690" w:rsidP="00A33690">
            <w:pPr>
              <w:jc w:val="center"/>
              <w:rPr>
                <w:i/>
                <w:sz w:val="10"/>
                <w:szCs w:val="10"/>
                <w:lang w:val="es-BO"/>
              </w:rPr>
            </w:pPr>
            <w:r w:rsidRPr="000C6821">
              <w:rPr>
                <w:i/>
                <w:sz w:val="10"/>
                <w:szCs w:val="10"/>
                <w:lang w:val="es-BO"/>
              </w:rPr>
              <w:t>Apellido Paterno</w:t>
            </w:r>
          </w:p>
        </w:tc>
        <w:tc>
          <w:tcPr>
            <w:tcW w:w="323" w:type="dxa"/>
          </w:tcPr>
          <w:p w14:paraId="47F2F470" w14:textId="77777777" w:rsidR="00A33690" w:rsidRPr="000C6821" w:rsidRDefault="00A33690" w:rsidP="00A33690">
            <w:pPr>
              <w:jc w:val="center"/>
              <w:rPr>
                <w:rFonts w:ascii="Arial" w:hAnsi="Arial" w:cs="Arial"/>
                <w:sz w:val="10"/>
                <w:szCs w:val="10"/>
                <w:lang w:val="es-BO"/>
              </w:rPr>
            </w:pPr>
          </w:p>
        </w:tc>
        <w:tc>
          <w:tcPr>
            <w:tcW w:w="1666" w:type="dxa"/>
            <w:gridSpan w:val="7"/>
            <w:tcBorders>
              <w:top w:val="single" w:sz="4" w:space="0" w:color="auto"/>
              <w:bottom w:val="single" w:sz="4" w:space="0" w:color="auto"/>
            </w:tcBorders>
          </w:tcPr>
          <w:p w14:paraId="4E98549D" w14:textId="71CCA96A" w:rsidR="00A33690" w:rsidRPr="000C6821" w:rsidRDefault="00A33690" w:rsidP="00A33690">
            <w:pPr>
              <w:jc w:val="center"/>
              <w:rPr>
                <w:i/>
                <w:sz w:val="10"/>
                <w:szCs w:val="10"/>
                <w:lang w:val="es-BO"/>
              </w:rPr>
            </w:pPr>
            <w:r w:rsidRPr="000C6821">
              <w:rPr>
                <w:i/>
                <w:sz w:val="10"/>
                <w:szCs w:val="10"/>
                <w:lang w:val="es-BO"/>
              </w:rPr>
              <w:t>Apellido Materno</w:t>
            </w:r>
          </w:p>
        </w:tc>
        <w:tc>
          <w:tcPr>
            <w:tcW w:w="277" w:type="dxa"/>
          </w:tcPr>
          <w:p w14:paraId="44F2E267" w14:textId="77777777" w:rsidR="00A33690" w:rsidRPr="000C6821" w:rsidRDefault="00A33690" w:rsidP="00A33690">
            <w:pPr>
              <w:jc w:val="center"/>
              <w:rPr>
                <w:rFonts w:ascii="Arial" w:hAnsi="Arial" w:cs="Arial"/>
                <w:sz w:val="10"/>
                <w:szCs w:val="10"/>
                <w:lang w:val="es-BO"/>
              </w:rPr>
            </w:pPr>
          </w:p>
        </w:tc>
        <w:tc>
          <w:tcPr>
            <w:tcW w:w="2727" w:type="dxa"/>
            <w:gridSpan w:val="10"/>
            <w:tcBorders>
              <w:top w:val="single" w:sz="4" w:space="0" w:color="auto"/>
              <w:bottom w:val="single" w:sz="4" w:space="0" w:color="auto"/>
            </w:tcBorders>
          </w:tcPr>
          <w:p w14:paraId="34E45B51" w14:textId="538C4D54" w:rsidR="00A33690" w:rsidRPr="000C6821" w:rsidRDefault="00A33690" w:rsidP="00A33690">
            <w:pPr>
              <w:jc w:val="center"/>
              <w:rPr>
                <w:i/>
                <w:sz w:val="10"/>
                <w:szCs w:val="10"/>
                <w:lang w:val="es-BO"/>
              </w:rPr>
            </w:pPr>
            <w:r w:rsidRPr="000C6821">
              <w:rPr>
                <w:i/>
                <w:sz w:val="10"/>
                <w:szCs w:val="10"/>
                <w:lang w:val="es-BO"/>
              </w:rPr>
              <w:t>Nombre(s)</w:t>
            </w:r>
          </w:p>
        </w:tc>
        <w:tc>
          <w:tcPr>
            <w:tcW w:w="273" w:type="dxa"/>
          </w:tcPr>
          <w:p w14:paraId="378FFA5C" w14:textId="77777777" w:rsidR="00A33690" w:rsidRPr="000C6821" w:rsidRDefault="00A33690" w:rsidP="00A33690">
            <w:pPr>
              <w:jc w:val="center"/>
              <w:rPr>
                <w:rFonts w:ascii="Arial" w:hAnsi="Arial" w:cs="Arial"/>
                <w:sz w:val="10"/>
                <w:szCs w:val="10"/>
                <w:lang w:val="es-BO"/>
              </w:rPr>
            </w:pPr>
          </w:p>
        </w:tc>
        <w:tc>
          <w:tcPr>
            <w:tcW w:w="2451" w:type="dxa"/>
            <w:gridSpan w:val="9"/>
            <w:tcBorders>
              <w:top w:val="single" w:sz="4" w:space="0" w:color="auto"/>
              <w:bottom w:val="single" w:sz="4" w:space="0" w:color="auto"/>
            </w:tcBorders>
          </w:tcPr>
          <w:p w14:paraId="29845D49" w14:textId="487F793D" w:rsidR="00A33690" w:rsidRPr="000C6821" w:rsidRDefault="00A33690" w:rsidP="00A33690">
            <w:pPr>
              <w:jc w:val="center"/>
              <w:rPr>
                <w:i/>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55FB8665" w14:textId="77777777" w:rsidR="00A33690" w:rsidRPr="000C6821" w:rsidRDefault="00A33690" w:rsidP="00A33690">
            <w:pPr>
              <w:rPr>
                <w:rFonts w:ascii="Arial" w:hAnsi="Arial" w:cs="Arial"/>
                <w:sz w:val="10"/>
                <w:szCs w:val="10"/>
                <w:lang w:val="es-BO"/>
              </w:rPr>
            </w:pPr>
          </w:p>
        </w:tc>
      </w:tr>
      <w:tr w:rsidR="00632C6B" w:rsidRPr="000C6821" w14:paraId="4E269FD9" w14:textId="77777777" w:rsidTr="006874DE">
        <w:trPr>
          <w:jc w:val="center"/>
        </w:trPr>
        <w:tc>
          <w:tcPr>
            <w:tcW w:w="273" w:type="dxa"/>
            <w:tcBorders>
              <w:left w:val="single" w:sz="12" w:space="0" w:color="1F4E79" w:themeColor="accent1" w:themeShade="80"/>
            </w:tcBorders>
            <w:vAlign w:val="center"/>
          </w:tcPr>
          <w:p w14:paraId="6794538E" w14:textId="77777777" w:rsidR="00A33690" w:rsidRPr="000C6821" w:rsidRDefault="00A33690" w:rsidP="00A33690">
            <w:pPr>
              <w:jc w:val="right"/>
              <w:rPr>
                <w:rFonts w:ascii="Arial" w:hAnsi="Arial" w:cs="Arial"/>
                <w:b/>
                <w:sz w:val="10"/>
                <w:szCs w:val="10"/>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65AB5" w14:textId="2D7A3D9F" w:rsidR="00A33690" w:rsidRPr="000C6821" w:rsidRDefault="00A33690" w:rsidP="00A33690">
            <w:pPr>
              <w:jc w:val="center"/>
              <w:rPr>
                <w:i/>
                <w:sz w:val="10"/>
                <w:szCs w:val="10"/>
                <w:lang w:val="es-BO"/>
              </w:rPr>
            </w:pPr>
            <w:r w:rsidRPr="004307D7">
              <w:rPr>
                <w:rFonts w:ascii="Arial" w:hAnsi="Arial" w:cs="Arial"/>
                <w:sz w:val="16"/>
                <w:szCs w:val="16"/>
                <w:lang w:val="es-BO"/>
              </w:rPr>
              <w:t>ZAMBRANA</w:t>
            </w:r>
          </w:p>
        </w:tc>
        <w:tc>
          <w:tcPr>
            <w:tcW w:w="323" w:type="dxa"/>
            <w:tcBorders>
              <w:left w:val="single" w:sz="4" w:space="0" w:color="auto"/>
              <w:right w:val="single" w:sz="4" w:space="0" w:color="auto"/>
            </w:tcBorders>
            <w:vAlign w:val="center"/>
          </w:tcPr>
          <w:p w14:paraId="4BE2AFB7" w14:textId="77777777" w:rsidR="00A33690" w:rsidRPr="000C6821" w:rsidRDefault="00A33690" w:rsidP="00A33690">
            <w:pPr>
              <w:jc w:val="center"/>
              <w:rPr>
                <w:rFonts w:ascii="Arial" w:hAnsi="Arial" w:cs="Arial"/>
                <w:sz w:val="10"/>
                <w:szCs w:val="10"/>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D0C7" w14:textId="459ADB19" w:rsidR="00A33690" w:rsidRPr="000C6821" w:rsidRDefault="00A33690" w:rsidP="00A33690">
            <w:pPr>
              <w:jc w:val="center"/>
              <w:rPr>
                <w:i/>
                <w:sz w:val="10"/>
                <w:szCs w:val="10"/>
                <w:lang w:val="es-BO"/>
              </w:rPr>
            </w:pPr>
            <w:r>
              <w:rPr>
                <w:rFonts w:ascii="Arial" w:hAnsi="Arial" w:cs="Arial"/>
                <w:sz w:val="16"/>
                <w:szCs w:val="16"/>
                <w:lang w:val="es-BO"/>
              </w:rPr>
              <w:t>MURILLO</w:t>
            </w:r>
          </w:p>
        </w:tc>
        <w:tc>
          <w:tcPr>
            <w:tcW w:w="277" w:type="dxa"/>
            <w:tcBorders>
              <w:left w:val="single" w:sz="4" w:space="0" w:color="auto"/>
              <w:right w:val="single" w:sz="4" w:space="0" w:color="auto"/>
            </w:tcBorders>
            <w:vAlign w:val="center"/>
          </w:tcPr>
          <w:p w14:paraId="73053F34" w14:textId="77777777" w:rsidR="00A33690" w:rsidRPr="000C6821" w:rsidRDefault="00A33690" w:rsidP="00A33690">
            <w:pPr>
              <w:jc w:val="center"/>
              <w:rPr>
                <w:rFonts w:ascii="Arial" w:hAnsi="Arial" w:cs="Arial"/>
                <w:sz w:val="10"/>
                <w:szCs w:val="10"/>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690B9" w14:textId="60D41BDB" w:rsidR="00A33690" w:rsidRPr="000C6821" w:rsidRDefault="00A33690" w:rsidP="00A33690">
            <w:pPr>
              <w:jc w:val="center"/>
              <w:rPr>
                <w:i/>
                <w:sz w:val="10"/>
                <w:szCs w:val="10"/>
                <w:lang w:val="es-BO"/>
              </w:rPr>
            </w:pPr>
            <w:r>
              <w:rPr>
                <w:rFonts w:ascii="Arial" w:hAnsi="Arial" w:cs="Arial"/>
                <w:sz w:val="16"/>
                <w:szCs w:val="16"/>
                <w:lang w:val="es-BO"/>
              </w:rPr>
              <w:t>LUIS RONALD</w:t>
            </w:r>
          </w:p>
        </w:tc>
        <w:tc>
          <w:tcPr>
            <w:tcW w:w="273" w:type="dxa"/>
            <w:tcBorders>
              <w:left w:val="single" w:sz="4" w:space="0" w:color="auto"/>
              <w:right w:val="single" w:sz="4" w:space="0" w:color="auto"/>
            </w:tcBorders>
            <w:vAlign w:val="center"/>
          </w:tcPr>
          <w:p w14:paraId="32FAD32A" w14:textId="77777777" w:rsidR="00A33690" w:rsidRPr="000C6821" w:rsidRDefault="00A33690" w:rsidP="00A33690">
            <w:pPr>
              <w:jc w:val="center"/>
              <w:rPr>
                <w:rFonts w:ascii="Arial" w:hAnsi="Arial" w:cs="Arial"/>
                <w:sz w:val="10"/>
                <w:szCs w:val="10"/>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3B072" w14:textId="443D8F3A" w:rsidR="00A33690" w:rsidRPr="000C6821" w:rsidRDefault="00A33690" w:rsidP="00A33690">
            <w:pPr>
              <w:jc w:val="center"/>
              <w:rPr>
                <w:i/>
                <w:sz w:val="10"/>
                <w:szCs w:val="10"/>
                <w:lang w:val="es-BO"/>
              </w:rPr>
            </w:pPr>
            <w:r>
              <w:rPr>
                <w:rFonts w:ascii="Arial" w:hAnsi="Arial" w:cs="Arial"/>
                <w:sz w:val="16"/>
                <w:szCs w:val="16"/>
                <w:lang w:val="es-BO"/>
              </w:rPr>
              <w:t>GERENTE DE DESARROLLO EMPRESARIAL Y ECONOMIA</w:t>
            </w:r>
          </w:p>
        </w:tc>
        <w:tc>
          <w:tcPr>
            <w:tcW w:w="272" w:type="dxa"/>
            <w:tcBorders>
              <w:right w:val="single" w:sz="12" w:space="0" w:color="1F4E79" w:themeColor="accent1" w:themeShade="80"/>
            </w:tcBorders>
          </w:tcPr>
          <w:p w14:paraId="6614FC79" w14:textId="77777777" w:rsidR="00A33690" w:rsidRPr="000C6821" w:rsidRDefault="00A33690" w:rsidP="00A33690">
            <w:pPr>
              <w:rPr>
                <w:rFonts w:ascii="Arial" w:hAnsi="Arial" w:cs="Arial"/>
                <w:sz w:val="10"/>
                <w:szCs w:val="10"/>
                <w:lang w:val="es-BO"/>
              </w:rPr>
            </w:pPr>
          </w:p>
        </w:tc>
      </w:tr>
      <w:tr w:rsidR="00632C6B" w:rsidRPr="000C6821" w14:paraId="6EEB9AA0" w14:textId="77777777" w:rsidTr="00BD1E7F">
        <w:trPr>
          <w:jc w:val="center"/>
        </w:trPr>
        <w:tc>
          <w:tcPr>
            <w:tcW w:w="273" w:type="dxa"/>
            <w:tcBorders>
              <w:left w:val="single" w:sz="12" w:space="0" w:color="1F4E79" w:themeColor="accent1" w:themeShade="80"/>
            </w:tcBorders>
            <w:vAlign w:val="center"/>
          </w:tcPr>
          <w:p w14:paraId="380A3ACF" w14:textId="77777777" w:rsidR="00E91293" w:rsidRPr="000C6821" w:rsidRDefault="00E91293" w:rsidP="00E91293">
            <w:pPr>
              <w:jc w:val="right"/>
              <w:rPr>
                <w:rFonts w:ascii="Arial" w:hAnsi="Arial" w:cs="Arial"/>
                <w:b/>
                <w:sz w:val="10"/>
                <w:szCs w:val="10"/>
                <w:lang w:val="es-BO"/>
              </w:rPr>
            </w:pPr>
          </w:p>
        </w:tc>
        <w:tc>
          <w:tcPr>
            <w:tcW w:w="1643" w:type="dxa"/>
            <w:gridSpan w:val="7"/>
            <w:tcBorders>
              <w:top w:val="single" w:sz="4" w:space="0" w:color="auto"/>
              <w:bottom w:val="single" w:sz="4" w:space="0" w:color="auto"/>
            </w:tcBorders>
            <w:vAlign w:val="center"/>
          </w:tcPr>
          <w:p w14:paraId="7B7EDB88" w14:textId="77777777" w:rsidR="00E91293" w:rsidRPr="000C6821" w:rsidRDefault="008802D8" w:rsidP="00E91293">
            <w:pPr>
              <w:jc w:val="center"/>
              <w:rPr>
                <w:rFonts w:ascii="Arial"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3" w:type="dxa"/>
          </w:tcPr>
          <w:p w14:paraId="4CB8E36C" w14:textId="77777777" w:rsidR="00E91293" w:rsidRPr="000C6821" w:rsidRDefault="00E91293" w:rsidP="00E91293">
            <w:pPr>
              <w:jc w:val="center"/>
              <w:rPr>
                <w:rFonts w:ascii="Arial" w:hAnsi="Arial" w:cs="Arial"/>
                <w:sz w:val="10"/>
                <w:szCs w:val="10"/>
                <w:lang w:val="es-BO"/>
              </w:rPr>
            </w:pPr>
          </w:p>
        </w:tc>
        <w:tc>
          <w:tcPr>
            <w:tcW w:w="1666" w:type="dxa"/>
            <w:gridSpan w:val="7"/>
            <w:tcBorders>
              <w:top w:val="single" w:sz="4" w:space="0" w:color="auto"/>
              <w:bottom w:val="single" w:sz="4" w:space="0" w:color="auto"/>
            </w:tcBorders>
          </w:tcPr>
          <w:p w14:paraId="6BF9792D" w14:textId="7777777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77" w:type="dxa"/>
          </w:tcPr>
          <w:p w14:paraId="5CAAB679" w14:textId="77777777" w:rsidR="00E91293" w:rsidRPr="000C6821" w:rsidRDefault="00E91293" w:rsidP="00E91293">
            <w:pPr>
              <w:jc w:val="center"/>
              <w:rPr>
                <w:rFonts w:ascii="Arial" w:hAnsi="Arial" w:cs="Arial"/>
                <w:sz w:val="10"/>
                <w:szCs w:val="10"/>
                <w:lang w:val="es-BO"/>
              </w:rPr>
            </w:pPr>
          </w:p>
        </w:tc>
        <w:tc>
          <w:tcPr>
            <w:tcW w:w="2727" w:type="dxa"/>
            <w:gridSpan w:val="10"/>
            <w:tcBorders>
              <w:top w:val="single" w:sz="4" w:space="0" w:color="auto"/>
              <w:bottom w:val="single" w:sz="4" w:space="0" w:color="auto"/>
            </w:tcBorders>
          </w:tcPr>
          <w:p w14:paraId="1C27150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3" w:type="dxa"/>
          </w:tcPr>
          <w:p w14:paraId="225D810F" w14:textId="77777777" w:rsidR="00E91293" w:rsidRPr="000C6821" w:rsidRDefault="00E91293" w:rsidP="00E91293">
            <w:pPr>
              <w:jc w:val="center"/>
              <w:rPr>
                <w:rFonts w:ascii="Arial" w:hAnsi="Arial" w:cs="Arial"/>
                <w:sz w:val="10"/>
                <w:szCs w:val="10"/>
                <w:lang w:val="es-BO"/>
              </w:rPr>
            </w:pPr>
          </w:p>
        </w:tc>
        <w:tc>
          <w:tcPr>
            <w:tcW w:w="2451" w:type="dxa"/>
            <w:gridSpan w:val="9"/>
            <w:tcBorders>
              <w:top w:val="single" w:sz="4" w:space="0" w:color="auto"/>
              <w:bottom w:val="single" w:sz="4" w:space="0" w:color="auto"/>
            </w:tcBorders>
          </w:tcPr>
          <w:p w14:paraId="782CF10A"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72" w:type="dxa"/>
            <w:tcBorders>
              <w:right w:val="single" w:sz="12" w:space="0" w:color="1F4E79" w:themeColor="accent1" w:themeShade="80"/>
            </w:tcBorders>
          </w:tcPr>
          <w:p w14:paraId="6F280F9B" w14:textId="77777777" w:rsidR="00E91293" w:rsidRPr="000C6821" w:rsidRDefault="00E91293" w:rsidP="00E91293">
            <w:pPr>
              <w:rPr>
                <w:rFonts w:ascii="Arial" w:hAnsi="Arial" w:cs="Arial"/>
                <w:sz w:val="10"/>
                <w:szCs w:val="10"/>
                <w:lang w:val="es-BO"/>
              </w:rPr>
            </w:pPr>
          </w:p>
        </w:tc>
      </w:tr>
      <w:tr w:rsidR="00632C6B" w:rsidRPr="000C6821" w14:paraId="29DC2633" w14:textId="77777777" w:rsidTr="006874DE">
        <w:trPr>
          <w:jc w:val="center"/>
        </w:trPr>
        <w:tc>
          <w:tcPr>
            <w:tcW w:w="273" w:type="dxa"/>
            <w:tcBorders>
              <w:left w:val="single" w:sz="12" w:space="0" w:color="1F4E79" w:themeColor="accent1" w:themeShade="80"/>
              <w:right w:val="single" w:sz="4" w:space="0" w:color="auto"/>
            </w:tcBorders>
            <w:vAlign w:val="center"/>
          </w:tcPr>
          <w:p w14:paraId="5F97ECED" w14:textId="77777777" w:rsidR="00A33690" w:rsidRPr="000C6821" w:rsidRDefault="00A33690" w:rsidP="00A33690">
            <w:pPr>
              <w:jc w:val="right"/>
              <w:rPr>
                <w:rFonts w:ascii="Arial" w:hAnsi="Arial" w:cs="Arial"/>
                <w:b/>
                <w:sz w:val="16"/>
                <w:szCs w:val="16"/>
                <w:lang w:val="es-BO"/>
              </w:rPr>
            </w:pPr>
          </w:p>
        </w:tc>
        <w:tc>
          <w:tcPr>
            <w:tcW w:w="164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9233A" w14:textId="2862DCD4" w:rsidR="00A33690" w:rsidRPr="000C6821" w:rsidRDefault="00A33690" w:rsidP="00A33690">
            <w:pPr>
              <w:jc w:val="center"/>
              <w:rPr>
                <w:rFonts w:ascii="Arial" w:hAnsi="Arial" w:cs="Arial"/>
                <w:b/>
                <w:sz w:val="16"/>
                <w:szCs w:val="16"/>
                <w:lang w:val="es-BO"/>
              </w:rPr>
            </w:pPr>
            <w:r w:rsidRPr="004307D7">
              <w:rPr>
                <w:rFonts w:ascii="Arial" w:hAnsi="Arial" w:cs="Arial"/>
                <w:sz w:val="16"/>
                <w:szCs w:val="16"/>
                <w:lang w:val="es-BO"/>
              </w:rPr>
              <w:t>GUZMAN</w:t>
            </w:r>
          </w:p>
        </w:tc>
        <w:tc>
          <w:tcPr>
            <w:tcW w:w="323" w:type="dxa"/>
            <w:tcBorders>
              <w:left w:val="single" w:sz="4" w:space="0" w:color="auto"/>
              <w:right w:val="single" w:sz="4" w:space="0" w:color="auto"/>
            </w:tcBorders>
            <w:vAlign w:val="center"/>
          </w:tcPr>
          <w:p w14:paraId="76794DD2" w14:textId="77777777" w:rsidR="00A33690" w:rsidRPr="000C6821" w:rsidRDefault="00A33690" w:rsidP="00A33690">
            <w:pPr>
              <w:jc w:val="center"/>
              <w:rPr>
                <w:rFonts w:ascii="Arial" w:hAnsi="Arial" w:cs="Arial"/>
                <w:sz w:val="16"/>
                <w:szCs w:val="16"/>
                <w:lang w:val="es-BO"/>
              </w:rPr>
            </w:pPr>
          </w:p>
        </w:tc>
        <w:tc>
          <w:tcPr>
            <w:tcW w:w="166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B64C1" w14:textId="73BE66E3"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HOFFMANN</w:t>
            </w:r>
          </w:p>
        </w:tc>
        <w:tc>
          <w:tcPr>
            <w:tcW w:w="277" w:type="dxa"/>
            <w:tcBorders>
              <w:left w:val="single" w:sz="4" w:space="0" w:color="auto"/>
              <w:right w:val="single" w:sz="4" w:space="0" w:color="auto"/>
            </w:tcBorders>
            <w:vAlign w:val="center"/>
          </w:tcPr>
          <w:p w14:paraId="18451682" w14:textId="77777777" w:rsidR="00A33690" w:rsidRPr="000C6821" w:rsidRDefault="00A33690" w:rsidP="00A33690">
            <w:pPr>
              <w:jc w:val="center"/>
              <w:rPr>
                <w:rFonts w:ascii="Arial" w:hAnsi="Arial" w:cs="Arial"/>
                <w:sz w:val="16"/>
                <w:szCs w:val="16"/>
                <w:lang w:val="es-BO"/>
              </w:rPr>
            </w:pPr>
          </w:p>
        </w:tc>
        <w:tc>
          <w:tcPr>
            <w:tcW w:w="2727"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D3D43" w14:textId="6A7E034E"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MARCO ANTONIO</w:t>
            </w:r>
          </w:p>
        </w:tc>
        <w:tc>
          <w:tcPr>
            <w:tcW w:w="273" w:type="dxa"/>
            <w:tcBorders>
              <w:left w:val="single" w:sz="4" w:space="0" w:color="auto"/>
              <w:right w:val="single" w:sz="4" w:space="0" w:color="auto"/>
            </w:tcBorders>
            <w:vAlign w:val="center"/>
          </w:tcPr>
          <w:p w14:paraId="38A40A7B" w14:textId="77777777" w:rsidR="00A33690" w:rsidRPr="000C6821" w:rsidRDefault="00A33690" w:rsidP="00A33690">
            <w:pPr>
              <w:jc w:val="center"/>
              <w:rPr>
                <w:rFonts w:ascii="Arial" w:hAnsi="Arial" w:cs="Arial"/>
                <w:sz w:val="16"/>
                <w:szCs w:val="16"/>
                <w:lang w:val="es-BO"/>
              </w:rPr>
            </w:pPr>
          </w:p>
        </w:tc>
        <w:tc>
          <w:tcPr>
            <w:tcW w:w="245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32F40B" w14:textId="7F51B673" w:rsidR="00A33690" w:rsidRPr="000C6821" w:rsidRDefault="00A33690" w:rsidP="00A33690">
            <w:pPr>
              <w:jc w:val="center"/>
              <w:rPr>
                <w:rFonts w:ascii="Arial" w:hAnsi="Arial" w:cs="Arial"/>
                <w:sz w:val="16"/>
                <w:szCs w:val="16"/>
                <w:lang w:val="es-BO"/>
              </w:rPr>
            </w:pPr>
            <w:r>
              <w:rPr>
                <w:rFonts w:ascii="Arial" w:hAnsi="Arial" w:cs="Arial"/>
                <w:sz w:val="16"/>
                <w:szCs w:val="16"/>
                <w:lang w:val="es-BO"/>
              </w:rPr>
              <w:t>GERENTE DE PROYECTOS Y MERCADOS DE EXPORTACION</w:t>
            </w:r>
          </w:p>
        </w:tc>
        <w:tc>
          <w:tcPr>
            <w:tcW w:w="272" w:type="dxa"/>
            <w:tcBorders>
              <w:left w:val="single" w:sz="4" w:space="0" w:color="auto"/>
              <w:right w:val="single" w:sz="12" w:space="0" w:color="1F4E79" w:themeColor="accent1" w:themeShade="80"/>
            </w:tcBorders>
          </w:tcPr>
          <w:p w14:paraId="25C8F7EE" w14:textId="77777777" w:rsidR="00A33690" w:rsidRPr="000C6821" w:rsidRDefault="00A33690" w:rsidP="00A33690">
            <w:pPr>
              <w:rPr>
                <w:rFonts w:ascii="Arial" w:hAnsi="Arial" w:cs="Arial"/>
                <w:sz w:val="16"/>
                <w:szCs w:val="16"/>
                <w:lang w:val="es-BO"/>
              </w:rPr>
            </w:pPr>
          </w:p>
        </w:tc>
      </w:tr>
      <w:tr w:rsidR="00632C6B" w:rsidRPr="000C6821" w14:paraId="7C919315" w14:textId="77777777" w:rsidTr="00BD1E7F">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0C6821" w:rsidRDefault="00E91293" w:rsidP="00E91293">
            <w:pPr>
              <w:jc w:val="right"/>
              <w:rPr>
                <w:rFonts w:ascii="Arial" w:hAnsi="Arial" w:cs="Arial"/>
                <w:b/>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0C6821" w:rsidRDefault="00E91293" w:rsidP="00E91293">
            <w:pPr>
              <w:jc w:val="right"/>
              <w:rPr>
                <w:rFonts w:ascii="Arial" w:hAnsi="Arial" w:cs="Arial"/>
                <w:b/>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0C6821" w:rsidRDefault="00E91293" w:rsidP="00E91293">
            <w:pPr>
              <w:jc w:val="right"/>
              <w:rPr>
                <w:rFonts w:ascii="Arial" w:hAnsi="Arial" w:cs="Arial"/>
                <w:b/>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0C6821" w:rsidRDefault="00E91293" w:rsidP="00E91293">
            <w:pPr>
              <w:jc w:val="right"/>
              <w:rPr>
                <w:rFonts w:ascii="Arial" w:hAnsi="Arial" w:cs="Arial"/>
                <w:b/>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0C6821" w:rsidRDefault="00E91293" w:rsidP="00E91293">
            <w:pPr>
              <w:jc w:val="right"/>
              <w:rPr>
                <w:rFonts w:ascii="Arial" w:hAnsi="Arial" w:cs="Arial"/>
                <w:b/>
                <w:sz w:val="8"/>
                <w:szCs w:val="8"/>
                <w:lang w:val="es-BO"/>
              </w:rPr>
            </w:pPr>
          </w:p>
        </w:tc>
        <w:tc>
          <w:tcPr>
            <w:tcW w:w="274" w:type="dxa"/>
            <w:tcBorders>
              <w:top w:val="single" w:sz="4" w:space="0" w:color="auto"/>
              <w:bottom w:val="single" w:sz="12" w:space="0" w:color="1F4E79" w:themeColor="accent1" w:themeShade="80"/>
            </w:tcBorders>
            <w:vAlign w:val="center"/>
          </w:tcPr>
          <w:p w14:paraId="6B35F36D" w14:textId="77777777" w:rsidR="00E91293" w:rsidRPr="000C6821" w:rsidRDefault="00E91293" w:rsidP="00E91293">
            <w:pPr>
              <w:jc w:val="right"/>
              <w:rPr>
                <w:rFonts w:ascii="Arial" w:hAnsi="Arial" w:cs="Arial"/>
                <w:b/>
                <w:sz w:val="8"/>
                <w:szCs w:val="8"/>
                <w:lang w:val="es-BO"/>
              </w:rPr>
            </w:pPr>
          </w:p>
        </w:tc>
        <w:tc>
          <w:tcPr>
            <w:tcW w:w="275" w:type="dxa"/>
            <w:tcBorders>
              <w:top w:val="single" w:sz="4" w:space="0" w:color="auto"/>
              <w:bottom w:val="single" w:sz="12" w:space="0" w:color="1F4E79" w:themeColor="accent1" w:themeShade="80"/>
            </w:tcBorders>
            <w:vAlign w:val="center"/>
          </w:tcPr>
          <w:p w14:paraId="0FC88739" w14:textId="77777777" w:rsidR="00E91293" w:rsidRPr="000C6821" w:rsidRDefault="00E91293" w:rsidP="00E91293">
            <w:pPr>
              <w:jc w:val="right"/>
              <w:rPr>
                <w:rFonts w:ascii="Arial" w:hAnsi="Arial" w:cs="Arial"/>
                <w:b/>
                <w:sz w:val="8"/>
                <w:szCs w:val="8"/>
                <w:lang w:val="es-BO"/>
              </w:rPr>
            </w:pPr>
          </w:p>
        </w:tc>
        <w:tc>
          <w:tcPr>
            <w:tcW w:w="323" w:type="dxa"/>
            <w:tcBorders>
              <w:bottom w:val="single" w:sz="12" w:space="0" w:color="1F4E79" w:themeColor="accent1" w:themeShade="80"/>
            </w:tcBorders>
          </w:tcPr>
          <w:p w14:paraId="1AF85B78" w14:textId="77777777" w:rsidR="00E91293" w:rsidRPr="000C6821" w:rsidRDefault="00E91293" w:rsidP="00E91293">
            <w:pPr>
              <w:rPr>
                <w:rFonts w:ascii="Arial" w:hAnsi="Arial" w:cs="Arial"/>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bottom w:val="single" w:sz="12" w:space="0" w:color="1F4E79" w:themeColor="accent1" w:themeShade="80"/>
            </w:tcBorders>
          </w:tcPr>
          <w:p w14:paraId="70FBA318"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0C6821" w:rsidRDefault="00E91293" w:rsidP="00E91293">
            <w:pPr>
              <w:rPr>
                <w:rFonts w:ascii="Arial" w:hAnsi="Arial" w:cs="Arial"/>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12" w:space="0" w:color="1F4E79" w:themeColor="accent1" w:themeShade="80"/>
            </w:tcBorders>
          </w:tcPr>
          <w:p w14:paraId="595FFEB0" w14:textId="77777777" w:rsidR="00E91293" w:rsidRPr="000C6821" w:rsidRDefault="00E91293" w:rsidP="00E91293">
            <w:pPr>
              <w:rPr>
                <w:rFonts w:ascii="Arial" w:hAnsi="Arial" w:cs="Arial"/>
                <w:sz w:val="8"/>
                <w:szCs w:val="8"/>
                <w:lang w:val="es-BO"/>
              </w:rPr>
            </w:pPr>
          </w:p>
        </w:tc>
        <w:tc>
          <w:tcPr>
            <w:tcW w:w="279" w:type="dxa"/>
            <w:tcBorders>
              <w:top w:val="single" w:sz="4" w:space="0" w:color="auto"/>
              <w:bottom w:val="single" w:sz="12" w:space="0" w:color="1F4E79" w:themeColor="accent1" w:themeShade="80"/>
            </w:tcBorders>
          </w:tcPr>
          <w:p w14:paraId="52BA8F05" w14:textId="77777777" w:rsidR="00E91293" w:rsidRPr="000C6821" w:rsidRDefault="00E91293" w:rsidP="00E91293">
            <w:pPr>
              <w:rPr>
                <w:rFonts w:ascii="Arial" w:hAnsi="Arial" w:cs="Arial"/>
                <w:sz w:val="8"/>
                <w:szCs w:val="8"/>
                <w:lang w:val="es-BO"/>
              </w:rPr>
            </w:pPr>
          </w:p>
        </w:tc>
        <w:tc>
          <w:tcPr>
            <w:tcW w:w="277" w:type="dxa"/>
            <w:tcBorders>
              <w:bottom w:val="single" w:sz="12" w:space="0" w:color="1F4E79" w:themeColor="accent1" w:themeShade="80"/>
            </w:tcBorders>
          </w:tcPr>
          <w:p w14:paraId="5A0DA5AE"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12" w:space="0" w:color="1F4E79" w:themeColor="accent1" w:themeShade="80"/>
            </w:tcBorders>
          </w:tcPr>
          <w:p w14:paraId="5899EF82" w14:textId="77777777" w:rsidR="00E91293" w:rsidRPr="000C6821" w:rsidRDefault="00E91293" w:rsidP="00E91293">
            <w:pPr>
              <w:rPr>
                <w:rFonts w:ascii="Arial" w:hAnsi="Arial" w:cs="Arial"/>
                <w:sz w:val="8"/>
                <w:szCs w:val="8"/>
                <w:lang w:val="es-BO"/>
              </w:rPr>
            </w:pPr>
          </w:p>
        </w:tc>
        <w:tc>
          <w:tcPr>
            <w:tcW w:w="275" w:type="dxa"/>
            <w:tcBorders>
              <w:top w:val="single" w:sz="4" w:space="0" w:color="auto"/>
              <w:bottom w:val="single" w:sz="12" w:space="0" w:color="1F4E79" w:themeColor="accent1" w:themeShade="80"/>
            </w:tcBorders>
          </w:tcPr>
          <w:p w14:paraId="24862C4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4A5CDE9B"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7D4B919"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6CDD749"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1C8F83F"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15E82B82"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6D9CA90"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C3CA07F"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6CE60C17" w14:textId="77777777" w:rsidR="00E91293" w:rsidRPr="000C6821" w:rsidRDefault="00E91293" w:rsidP="00E91293">
            <w:pPr>
              <w:rPr>
                <w:rFonts w:ascii="Arial" w:hAnsi="Arial" w:cs="Arial"/>
                <w:sz w:val="8"/>
                <w:szCs w:val="8"/>
                <w:lang w:val="es-BO"/>
              </w:rPr>
            </w:pPr>
          </w:p>
        </w:tc>
        <w:tc>
          <w:tcPr>
            <w:tcW w:w="273" w:type="dxa"/>
            <w:tcBorders>
              <w:bottom w:val="single" w:sz="12" w:space="0" w:color="1F4E79" w:themeColor="accent1" w:themeShade="80"/>
            </w:tcBorders>
          </w:tcPr>
          <w:p w14:paraId="506AB42F"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288F4338"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1B129483"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32D81EE9"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2826A8C3" w14:textId="77777777" w:rsidR="00E91293" w:rsidRPr="000C6821" w:rsidRDefault="00E91293" w:rsidP="00E91293">
            <w:pPr>
              <w:rPr>
                <w:rFonts w:ascii="Arial" w:hAnsi="Arial" w:cs="Arial"/>
                <w:sz w:val="8"/>
                <w:szCs w:val="8"/>
                <w:lang w:val="es-BO"/>
              </w:rPr>
            </w:pPr>
          </w:p>
        </w:tc>
        <w:tc>
          <w:tcPr>
            <w:tcW w:w="273" w:type="dxa"/>
            <w:tcBorders>
              <w:top w:val="single" w:sz="4" w:space="0" w:color="auto"/>
              <w:bottom w:val="single" w:sz="12" w:space="0" w:color="1F4E79" w:themeColor="accent1" w:themeShade="80"/>
            </w:tcBorders>
          </w:tcPr>
          <w:p w14:paraId="6E250BB1"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1E3E70C0"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5C783B82"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0C6821" w:rsidRDefault="00E91293" w:rsidP="00E91293">
            <w:pPr>
              <w:rPr>
                <w:rFonts w:ascii="Arial" w:hAnsi="Arial" w:cs="Arial"/>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0C6821" w:rsidRDefault="00E91293" w:rsidP="00E91293">
            <w:pPr>
              <w:rPr>
                <w:rFonts w:ascii="Arial" w:hAnsi="Arial" w:cs="Arial"/>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0C6821" w:rsidRDefault="00E91293" w:rsidP="00E91293">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6AF4F70E" w14:textId="77777777" w:rsidR="00D003D0" w:rsidRDefault="00D003D0" w:rsidP="00D003D0">
      <w:pPr>
        <w:pStyle w:val="Ttulo10"/>
        <w:tabs>
          <w:tab w:val="left" w:pos="709"/>
        </w:tabs>
        <w:ind w:left="709"/>
        <w:jc w:val="left"/>
        <w:rPr>
          <w:rFonts w:ascii="Verdana" w:hAnsi="Verdana"/>
          <w:sz w:val="18"/>
          <w:szCs w:val="18"/>
          <w:lang w:val="es-BO"/>
        </w:rPr>
      </w:pPr>
      <w:bookmarkStart w:id="98" w:name="_Toc94725488"/>
    </w:p>
    <w:p w14:paraId="229BE470" w14:textId="77777777" w:rsidR="00D003D0" w:rsidRDefault="00D003D0" w:rsidP="00D003D0">
      <w:pPr>
        <w:pStyle w:val="Ttulo10"/>
        <w:tabs>
          <w:tab w:val="left" w:pos="709"/>
        </w:tabs>
        <w:ind w:left="709"/>
        <w:jc w:val="left"/>
        <w:rPr>
          <w:rFonts w:ascii="Verdana" w:hAnsi="Verdana"/>
          <w:sz w:val="18"/>
          <w:szCs w:val="18"/>
          <w:lang w:val="es-BO"/>
        </w:rPr>
      </w:pPr>
    </w:p>
    <w:p w14:paraId="5197527C" w14:textId="77777777" w:rsidR="00D003D0" w:rsidRDefault="00D003D0" w:rsidP="00D003D0">
      <w:pPr>
        <w:pStyle w:val="Ttulo10"/>
        <w:tabs>
          <w:tab w:val="left" w:pos="709"/>
        </w:tabs>
        <w:ind w:left="709"/>
        <w:jc w:val="left"/>
        <w:rPr>
          <w:rFonts w:ascii="Verdana" w:hAnsi="Verdana"/>
          <w:sz w:val="18"/>
          <w:szCs w:val="18"/>
          <w:lang w:val="es-BO"/>
        </w:rPr>
      </w:pPr>
    </w:p>
    <w:p w14:paraId="354448EC" w14:textId="77777777" w:rsidR="00D003D0" w:rsidRDefault="00D003D0" w:rsidP="00D003D0">
      <w:pPr>
        <w:pStyle w:val="Ttulo10"/>
        <w:tabs>
          <w:tab w:val="left" w:pos="709"/>
        </w:tabs>
        <w:ind w:left="709"/>
        <w:jc w:val="left"/>
        <w:rPr>
          <w:rFonts w:ascii="Verdana" w:hAnsi="Verdana"/>
          <w:sz w:val="18"/>
          <w:szCs w:val="18"/>
          <w:lang w:val="es-BO"/>
        </w:rPr>
      </w:pPr>
    </w:p>
    <w:p w14:paraId="17AE5277" w14:textId="77777777" w:rsidR="00D003D0" w:rsidRDefault="00D003D0" w:rsidP="00D003D0">
      <w:pPr>
        <w:pStyle w:val="Ttulo10"/>
        <w:tabs>
          <w:tab w:val="left" w:pos="709"/>
        </w:tabs>
        <w:ind w:left="709"/>
        <w:jc w:val="left"/>
        <w:rPr>
          <w:rFonts w:ascii="Verdana" w:hAnsi="Verdana"/>
          <w:sz w:val="18"/>
          <w:szCs w:val="18"/>
          <w:lang w:val="es-BO"/>
        </w:rPr>
      </w:pPr>
    </w:p>
    <w:p w14:paraId="159E52B6" w14:textId="77777777" w:rsidR="00D003D0" w:rsidRDefault="00D003D0" w:rsidP="00D003D0">
      <w:pPr>
        <w:pStyle w:val="Ttulo10"/>
        <w:tabs>
          <w:tab w:val="left" w:pos="709"/>
        </w:tabs>
        <w:ind w:left="709"/>
        <w:jc w:val="left"/>
        <w:rPr>
          <w:rFonts w:ascii="Verdana" w:hAnsi="Verdana"/>
          <w:sz w:val="18"/>
          <w:szCs w:val="18"/>
          <w:lang w:val="es-BO"/>
        </w:rPr>
      </w:pPr>
    </w:p>
    <w:p w14:paraId="75D7BB6C" w14:textId="77777777" w:rsidR="00D003D0" w:rsidRDefault="00D003D0" w:rsidP="00D003D0">
      <w:pPr>
        <w:pStyle w:val="Ttulo10"/>
        <w:tabs>
          <w:tab w:val="left" w:pos="709"/>
        </w:tabs>
        <w:ind w:left="709"/>
        <w:jc w:val="left"/>
        <w:rPr>
          <w:rFonts w:ascii="Verdana" w:hAnsi="Verdana"/>
          <w:sz w:val="18"/>
          <w:szCs w:val="18"/>
          <w:lang w:val="es-BO"/>
        </w:rPr>
      </w:pPr>
    </w:p>
    <w:p w14:paraId="703E1DFC" w14:textId="77777777" w:rsidR="00D003D0" w:rsidRDefault="00D003D0" w:rsidP="00D003D0">
      <w:pPr>
        <w:pStyle w:val="Ttulo10"/>
        <w:tabs>
          <w:tab w:val="left" w:pos="709"/>
        </w:tabs>
        <w:ind w:left="709"/>
        <w:jc w:val="left"/>
        <w:rPr>
          <w:rFonts w:ascii="Verdana" w:hAnsi="Verdana"/>
          <w:sz w:val="18"/>
          <w:szCs w:val="18"/>
          <w:lang w:val="es-BO"/>
        </w:rPr>
      </w:pPr>
    </w:p>
    <w:p w14:paraId="1A114136" w14:textId="77777777" w:rsidR="00D003D0" w:rsidRDefault="00D003D0" w:rsidP="00D003D0">
      <w:pPr>
        <w:pStyle w:val="Ttulo10"/>
        <w:tabs>
          <w:tab w:val="left" w:pos="709"/>
        </w:tabs>
        <w:ind w:left="709"/>
        <w:jc w:val="left"/>
        <w:rPr>
          <w:rFonts w:ascii="Verdana" w:hAnsi="Verdana"/>
          <w:sz w:val="18"/>
          <w:szCs w:val="18"/>
          <w:lang w:val="es-BO"/>
        </w:rPr>
      </w:pPr>
    </w:p>
    <w:p w14:paraId="22FF876A" w14:textId="77777777" w:rsidR="00D003D0" w:rsidRDefault="00D003D0" w:rsidP="00D003D0">
      <w:pPr>
        <w:pStyle w:val="Ttulo10"/>
        <w:tabs>
          <w:tab w:val="left" w:pos="709"/>
        </w:tabs>
        <w:ind w:left="709"/>
        <w:jc w:val="left"/>
        <w:rPr>
          <w:rFonts w:ascii="Verdana" w:hAnsi="Verdana"/>
          <w:sz w:val="18"/>
          <w:szCs w:val="18"/>
          <w:lang w:val="es-BO"/>
        </w:rPr>
      </w:pPr>
    </w:p>
    <w:p w14:paraId="3FFABC55" w14:textId="77777777" w:rsidR="00D003D0" w:rsidRDefault="00D003D0" w:rsidP="00D003D0">
      <w:pPr>
        <w:pStyle w:val="Ttulo10"/>
        <w:tabs>
          <w:tab w:val="left" w:pos="709"/>
        </w:tabs>
        <w:ind w:left="709"/>
        <w:jc w:val="left"/>
        <w:rPr>
          <w:rFonts w:ascii="Verdana" w:hAnsi="Verdana"/>
          <w:sz w:val="18"/>
          <w:szCs w:val="18"/>
          <w:lang w:val="es-BO"/>
        </w:rPr>
      </w:pPr>
    </w:p>
    <w:p w14:paraId="1117E605" w14:textId="77777777" w:rsidR="00D003D0" w:rsidRDefault="00D003D0" w:rsidP="00D003D0">
      <w:pPr>
        <w:pStyle w:val="Ttulo10"/>
        <w:tabs>
          <w:tab w:val="left" w:pos="709"/>
        </w:tabs>
        <w:ind w:left="709"/>
        <w:jc w:val="left"/>
        <w:rPr>
          <w:rFonts w:ascii="Verdana" w:hAnsi="Verdana"/>
          <w:sz w:val="18"/>
          <w:szCs w:val="18"/>
          <w:lang w:val="es-BO"/>
        </w:rPr>
      </w:pPr>
    </w:p>
    <w:p w14:paraId="5CDFF8D3" w14:textId="77777777" w:rsidR="00D003D0" w:rsidRDefault="00D003D0" w:rsidP="00D003D0">
      <w:pPr>
        <w:pStyle w:val="Ttulo10"/>
        <w:tabs>
          <w:tab w:val="left" w:pos="709"/>
        </w:tabs>
        <w:ind w:left="709"/>
        <w:jc w:val="left"/>
        <w:rPr>
          <w:rFonts w:ascii="Verdana" w:hAnsi="Verdana"/>
          <w:sz w:val="18"/>
          <w:szCs w:val="18"/>
          <w:lang w:val="es-BO"/>
        </w:rPr>
      </w:pPr>
    </w:p>
    <w:p w14:paraId="17599A89" w14:textId="77777777" w:rsidR="00D003D0" w:rsidRDefault="00D003D0" w:rsidP="00D003D0">
      <w:pPr>
        <w:pStyle w:val="Ttulo10"/>
        <w:tabs>
          <w:tab w:val="left" w:pos="709"/>
        </w:tabs>
        <w:ind w:left="709"/>
        <w:jc w:val="left"/>
        <w:rPr>
          <w:rFonts w:ascii="Verdana" w:hAnsi="Verdana"/>
          <w:sz w:val="18"/>
          <w:szCs w:val="18"/>
          <w:lang w:val="es-BO"/>
        </w:rPr>
      </w:pPr>
    </w:p>
    <w:p w14:paraId="638A321D" w14:textId="77777777" w:rsidR="00D003D0" w:rsidRDefault="00D003D0" w:rsidP="00D003D0">
      <w:pPr>
        <w:pStyle w:val="Ttulo10"/>
        <w:tabs>
          <w:tab w:val="left" w:pos="709"/>
        </w:tabs>
        <w:ind w:left="709"/>
        <w:jc w:val="left"/>
        <w:rPr>
          <w:rFonts w:ascii="Verdana" w:hAnsi="Verdana"/>
          <w:sz w:val="18"/>
          <w:szCs w:val="18"/>
          <w:lang w:val="es-BO"/>
        </w:rPr>
      </w:pPr>
    </w:p>
    <w:p w14:paraId="47B17327" w14:textId="77777777" w:rsidR="00D003D0" w:rsidRDefault="00D003D0" w:rsidP="00D003D0">
      <w:pPr>
        <w:pStyle w:val="Ttulo10"/>
        <w:tabs>
          <w:tab w:val="left" w:pos="709"/>
        </w:tabs>
        <w:ind w:left="709"/>
        <w:jc w:val="left"/>
        <w:rPr>
          <w:rFonts w:ascii="Verdana" w:hAnsi="Verdana"/>
          <w:sz w:val="18"/>
          <w:szCs w:val="18"/>
          <w:lang w:val="es-BO"/>
        </w:rPr>
      </w:pPr>
    </w:p>
    <w:p w14:paraId="7D9B793A" w14:textId="77777777" w:rsidR="00D003D0" w:rsidRDefault="00D003D0" w:rsidP="00D003D0">
      <w:pPr>
        <w:pStyle w:val="Ttulo10"/>
        <w:tabs>
          <w:tab w:val="left" w:pos="709"/>
        </w:tabs>
        <w:ind w:left="709"/>
        <w:jc w:val="left"/>
        <w:rPr>
          <w:rFonts w:ascii="Verdana" w:hAnsi="Verdana"/>
          <w:sz w:val="18"/>
          <w:szCs w:val="18"/>
          <w:lang w:val="es-BO"/>
        </w:rPr>
      </w:pPr>
    </w:p>
    <w:p w14:paraId="5086B302" w14:textId="77777777" w:rsidR="00D003D0" w:rsidRDefault="00D003D0" w:rsidP="00D003D0">
      <w:pPr>
        <w:pStyle w:val="Ttulo10"/>
        <w:tabs>
          <w:tab w:val="left" w:pos="709"/>
        </w:tabs>
        <w:ind w:left="709"/>
        <w:jc w:val="left"/>
        <w:rPr>
          <w:rFonts w:ascii="Verdana" w:hAnsi="Verdana"/>
          <w:sz w:val="18"/>
          <w:szCs w:val="18"/>
          <w:lang w:val="es-BO"/>
        </w:rPr>
      </w:pPr>
    </w:p>
    <w:p w14:paraId="5A8E4731" w14:textId="77777777" w:rsidR="00D003D0" w:rsidRDefault="00D003D0" w:rsidP="00D003D0">
      <w:pPr>
        <w:pStyle w:val="Ttulo10"/>
        <w:tabs>
          <w:tab w:val="left" w:pos="709"/>
        </w:tabs>
        <w:ind w:left="709"/>
        <w:jc w:val="left"/>
        <w:rPr>
          <w:rFonts w:ascii="Verdana" w:hAnsi="Verdana"/>
          <w:sz w:val="18"/>
          <w:szCs w:val="18"/>
          <w:lang w:val="es-BO"/>
        </w:rPr>
      </w:pPr>
    </w:p>
    <w:p w14:paraId="1F4DF91F" w14:textId="77777777" w:rsidR="00D003D0" w:rsidRDefault="00D003D0" w:rsidP="00D003D0">
      <w:pPr>
        <w:pStyle w:val="Ttulo10"/>
        <w:tabs>
          <w:tab w:val="left" w:pos="709"/>
        </w:tabs>
        <w:ind w:left="709"/>
        <w:jc w:val="left"/>
        <w:rPr>
          <w:rFonts w:ascii="Verdana" w:hAnsi="Verdana"/>
          <w:sz w:val="18"/>
          <w:szCs w:val="18"/>
          <w:lang w:val="es-BO"/>
        </w:rPr>
      </w:pPr>
    </w:p>
    <w:p w14:paraId="0D5AD755" w14:textId="77777777" w:rsidR="00D003D0" w:rsidRDefault="00D003D0" w:rsidP="00D003D0">
      <w:pPr>
        <w:pStyle w:val="Ttulo10"/>
        <w:tabs>
          <w:tab w:val="left" w:pos="709"/>
        </w:tabs>
        <w:ind w:left="709"/>
        <w:jc w:val="left"/>
        <w:rPr>
          <w:rFonts w:ascii="Verdana" w:hAnsi="Verdana"/>
          <w:sz w:val="18"/>
          <w:szCs w:val="18"/>
          <w:lang w:val="es-BO"/>
        </w:rPr>
      </w:pPr>
    </w:p>
    <w:p w14:paraId="71038CC7" w14:textId="77777777" w:rsidR="00D003D0" w:rsidRDefault="00D003D0" w:rsidP="00D003D0">
      <w:pPr>
        <w:pStyle w:val="Ttulo10"/>
        <w:tabs>
          <w:tab w:val="left" w:pos="709"/>
        </w:tabs>
        <w:ind w:left="709"/>
        <w:jc w:val="left"/>
        <w:rPr>
          <w:rFonts w:ascii="Verdana" w:hAnsi="Verdana"/>
          <w:sz w:val="18"/>
          <w:szCs w:val="18"/>
          <w:lang w:val="es-BO"/>
        </w:rPr>
      </w:pPr>
    </w:p>
    <w:p w14:paraId="767B0637" w14:textId="77777777"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8"/>
    </w:p>
    <w:p w14:paraId="68AA5C39" w14:textId="77777777" w:rsidR="002C09D7" w:rsidRPr="000C6821" w:rsidRDefault="002C09D7" w:rsidP="002C09D7">
      <w:pPr>
        <w:rPr>
          <w:rFonts w:ascii="Verdana" w:hAnsi="Verdana" w:cs="Arial"/>
          <w:b/>
          <w:sz w:val="16"/>
          <w:szCs w:val="16"/>
          <w:lang w:val="es-BO"/>
        </w:rPr>
      </w:pPr>
    </w:p>
    <w:p w14:paraId="691C9953" w14:textId="589459DF"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14:paraId="0932E836" w14:textId="623A161C" w:rsidR="006808CA" w:rsidRDefault="002F2DE1" w:rsidP="00B202A7">
      <w:pPr>
        <w:ind w:left="709"/>
        <w:rPr>
          <w:rFonts w:ascii="Verdana" w:hAnsi="Verdana" w:cs="Arial"/>
          <w:b/>
          <w:i/>
          <w:sz w:val="18"/>
          <w:szCs w:val="18"/>
          <w:lang w:val="es-BO"/>
        </w:rPr>
      </w:pPr>
      <w:r w:rsidRPr="000C6821">
        <w:rPr>
          <w:rFonts w:ascii="Verdana" w:hAnsi="Verdana" w:cs="Arial"/>
          <w:b/>
          <w:i/>
          <w:sz w:val="18"/>
          <w:szCs w:val="18"/>
          <w:lang w:val="es-BO"/>
        </w:rPr>
        <w:t xml:space="preserve">(Utilizar el siguiente cronograma de plazos en caso de que el método de selección y adjudicación sea </w:t>
      </w:r>
      <w:r w:rsidR="00930D6D">
        <w:rPr>
          <w:rFonts w:ascii="Verdana" w:hAnsi="Verdana" w:cs="Arial"/>
          <w:b/>
          <w:i/>
          <w:sz w:val="18"/>
          <w:szCs w:val="18"/>
          <w:lang w:val="es-BO"/>
        </w:rPr>
        <w:t>P</w:t>
      </w:r>
      <w:r w:rsidRPr="000C6821">
        <w:rPr>
          <w:rFonts w:ascii="Verdana" w:hAnsi="Verdana" w:cs="Arial"/>
          <w:b/>
          <w:i/>
          <w:sz w:val="18"/>
          <w:szCs w:val="18"/>
          <w:lang w:val="es-BO"/>
        </w:rPr>
        <w:t xml:space="preserve">recio </w:t>
      </w:r>
      <w:r w:rsidR="00930D6D">
        <w:rPr>
          <w:rFonts w:ascii="Verdana" w:hAnsi="Verdana" w:cs="Arial"/>
          <w:b/>
          <w:i/>
          <w:sz w:val="18"/>
          <w:szCs w:val="18"/>
          <w:lang w:val="es-BO"/>
        </w:rPr>
        <w:t>E</w:t>
      </w:r>
      <w:r w:rsidRPr="000C6821">
        <w:rPr>
          <w:rFonts w:ascii="Verdana" w:hAnsi="Verdana" w:cs="Arial"/>
          <w:b/>
          <w:i/>
          <w:sz w:val="18"/>
          <w:szCs w:val="18"/>
          <w:lang w:val="es-BO"/>
        </w:rPr>
        <w:t xml:space="preserve">valuado </w:t>
      </w:r>
      <w:r w:rsidR="00930D6D">
        <w:rPr>
          <w:rFonts w:ascii="Verdana" w:hAnsi="Verdana" w:cs="Arial"/>
          <w:b/>
          <w:i/>
          <w:sz w:val="18"/>
          <w:szCs w:val="18"/>
          <w:lang w:val="es-BO"/>
        </w:rPr>
        <w:t>M</w:t>
      </w:r>
      <w:r w:rsidRPr="000C6821">
        <w:rPr>
          <w:rFonts w:ascii="Verdana" w:hAnsi="Verdana" w:cs="Arial"/>
          <w:b/>
          <w:i/>
          <w:sz w:val="18"/>
          <w:szCs w:val="18"/>
          <w:lang w:val="es-BO"/>
        </w:rPr>
        <w:t xml:space="preserve">ás </w:t>
      </w:r>
      <w:r w:rsidR="00930D6D">
        <w:rPr>
          <w:rFonts w:ascii="Verdana" w:hAnsi="Verdana" w:cs="Arial"/>
          <w:b/>
          <w:i/>
          <w:sz w:val="18"/>
          <w:szCs w:val="18"/>
          <w:lang w:val="es-BO"/>
        </w:rPr>
        <w:t>B</w:t>
      </w:r>
      <w:r w:rsidRPr="000C6821">
        <w:rPr>
          <w:rFonts w:ascii="Verdana" w:hAnsi="Verdana" w:cs="Arial"/>
          <w:b/>
          <w:i/>
          <w:sz w:val="18"/>
          <w:szCs w:val="18"/>
          <w:lang w:val="es-BO"/>
        </w:rPr>
        <w:t>ajo</w:t>
      </w:r>
      <w:r w:rsidR="00930D6D">
        <w:rPr>
          <w:rFonts w:ascii="Verdana" w:hAnsi="Verdana" w:cs="Arial"/>
          <w:b/>
          <w:i/>
          <w:sz w:val="18"/>
          <w:szCs w:val="18"/>
          <w:lang w:val="es-BO"/>
        </w:rPr>
        <w:t xml:space="preserve"> y Calidad Propuesta Técnica y Costo</w:t>
      </w:r>
      <w:r w:rsidRPr="000C6821">
        <w:rPr>
          <w:rFonts w:ascii="Verdana" w:hAnsi="Verdana" w:cs="Arial"/>
          <w:b/>
          <w:i/>
          <w:sz w:val="18"/>
          <w:szCs w:val="18"/>
          <w:lang w:val="es-BO"/>
        </w:rPr>
        <w:t>, de lo contrario suprimir el mismo)</w:t>
      </w:r>
    </w:p>
    <w:p w14:paraId="6BF9648E" w14:textId="77777777" w:rsidR="006874DE" w:rsidRDefault="006874DE" w:rsidP="00B202A7">
      <w:pPr>
        <w:ind w:left="709"/>
        <w:rPr>
          <w:rFonts w:ascii="Verdana" w:hAnsi="Verdana" w:cs="Arial"/>
          <w:b/>
          <w:i/>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2"/>
        <w:gridCol w:w="2464"/>
        <w:gridCol w:w="122"/>
        <w:gridCol w:w="120"/>
        <w:gridCol w:w="324"/>
        <w:gridCol w:w="120"/>
        <w:gridCol w:w="348"/>
        <w:gridCol w:w="120"/>
        <w:gridCol w:w="470"/>
        <w:gridCol w:w="120"/>
        <w:gridCol w:w="120"/>
        <w:gridCol w:w="296"/>
        <w:gridCol w:w="120"/>
        <w:gridCol w:w="292"/>
        <w:gridCol w:w="120"/>
        <w:gridCol w:w="120"/>
        <w:gridCol w:w="2822"/>
        <w:gridCol w:w="120"/>
      </w:tblGrid>
      <w:tr w:rsidR="006874DE" w:rsidRPr="006874DE" w14:paraId="1DFE4FC6" w14:textId="77777777" w:rsidTr="006874DE">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70739A96" w14:textId="77777777" w:rsidR="006874DE" w:rsidRPr="006874DE" w:rsidRDefault="006874DE" w:rsidP="006874DE">
            <w:pPr>
              <w:adjustRightInd w:val="0"/>
              <w:snapToGrid w:val="0"/>
              <w:jc w:val="center"/>
              <w:rPr>
                <w:rFonts w:ascii="Arial" w:hAnsi="Arial" w:cs="Arial"/>
                <w:b/>
                <w:sz w:val="16"/>
                <w:szCs w:val="16"/>
                <w:lang w:val="es-BO"/>
              </w:rPr>
            </w:pPr>
            <w:r w:rsidRPr="006874DE">
              <w:rPr>
                <w:rFonts w:ascii="Arial" w:hAnsi="Arial" w:cs="Arial"/>
                <w:b/>
                <w:sz w:val="18"/>
                <w:szCs w:val="18"/>
                <w:lang w:val="es-BO"/>
              </w:rPr>
              <w:t xml:space="preserve">CRONOGRAMA DE PLAZOS </w:t>
            </w:r>
          </w:p>
        </w:tc>
      </w:tr>
      <w:tr w:rsidR="006874DE" w:rsidRPr="006874DE" w14:paraId="69254346" w14:textId="77777777" w:rsidTr="006874DE">
        <w:trPr>
          <w:trHeight w:val="284"/>
        </w:trPr>
        <w:tc>
          <w:tcPr>
            <w:tcW w:w="190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0472C55" w14:textId="77777777" w:rsidR="006874DE" w:rsidRPr="006874DE" w:rsidRDefault="006874DE" w:rsidP="006874DE">
            <w:pPr>
              <w:adjustRightInd w:val="0"/>
              <w:snapToGrid w:val="0"/>
              <w:jc w:val="center"/>
              <w:rPr>
                <w:rFonts w:ascii="Arial" w:hAnsi="Arial" w:cs="Arial"/>
                <w:b/>
                <w:sz w:val="18"/>
                <w:szCs w:val="16"/>
                <w:lang w:val="es-BO"/>
              </w:rPr>
            </w:pPr>
            <w:r w:rsidRPr="006874DE">
              <w:rPr>
                <w:rFonts w:ascii="Arial" w:hAnsi="Arial" w:cs="Arial"/>
                <w:b/>
                <w:sz w:val="18"/>
                <w:szCs w:val="16"/>
                <w:lang w:val="es-BO"/>
              </w:rPr>
              <w:t>ACTIVIDAD</w:t>
            </w:r>
          </w:p>
        </w:tc>
        <w:tc>
          <w:tcPr>
            <w:tcW w:w="956"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57C84B6"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FECHA</w:t>
            </w:r>
          </w:p>
        </w:tc>
        <w:tc>
          <w:tcPr>
            <w:tcW w:w="55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FBE6B4" w14:textId="77777777" w:rsidR="006874DE" w:rsidRPr="006874DE" w:rsidRDefault="006874DE" w:rsidP="006874DE">
            <w:pPr>
              <w:adjustRightInd w:val="0"/>
              <w:snapToGrid w:val="0"/>
              <w:jc w:val="center"/>
              <w:rPr>
                <w:i/>
                <w:sz w:val="18"/>
                <w:szCs w:val="14"/>
                <w:lang w:val="es-BO"/>
              </w:rPr>
            </w:pPr>
            <w:r w:rsidRPr="006874DE">
              <w:rPr>
                <w:rFonts w:ascii="Arial" w:hAnsi="Arial" w:cs="Arial"/>
                <w:b/>
                <w:sz w:val="18"/>
                <w:szCs w:val="16"/>
                <w:lang w:val="es-BO"/>
              </w:rPr>
              <w:t>HORA</w:t>
            </w:r>
          </w:p>
        </w:tc>
        <w:tc>
          <w:tcPr>
            <w:tcW w:w="157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1ECE3DCA" w14:textId="77777777" w:rsidR="006874DE" w:rsidRPr="006874DE" w:rsidRDefault="006874DE" w:rsidP="006874DE">
            <w:pPr>
              <w:adjustRightInd w:val="0"/>
              <w:snapToGrid w:val="0"/>
              <w:jc w:val="center"/>
              <w:rPr>
                <w:rFonts w:ascii="Arial" w:hAnsi="Arial" w:cs="Arial"/>
                <w:sz w:val="18"/>
                <w:szCs w:val="16"/>
                <w:lang w:val="es-BO"/>
              </w:rPr>
            </w:pPr>
            <w:r w:rsidRPr="006874DE">
              <w:rPr>
                <w:rFonts w:ascii="Arial" w:hAnsi="Arial" w:cs="Arial"/>
                <w:b/>
                <w:sz w:val="18"/>
                <w:szCs w:val="16"/>
                <w:lang w:val="es-BO"/>
              </w:rPr>
              <w:t>LUGAR</w:t>
            </w:r>
          </w:p>
        </w:tc>
      </w:tr>
      <w:tr w:rsidR="006874DE" w:rsidRPr="006874DE" w14:paraId="748A4CE4" w14:textId="77777777" w:rsidTr="006874DE">
        <w:trPr>
          <w:trHeight w:val="130"/>
        </w:trPr>
        <w:tc>
          <w:tcPr>
            <w:tcW w:w="453"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592CCE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w:t>
            </w:r>
          </w:p>
        </w:tc>
        <w:tc>
          <w:tcPr>
            <w:tcW w:w="1456"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BCC09D7"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Publicación del DBC en el SICOES(*)</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A27F5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FBAE0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7B502DB0" w14:textId="77777777" w:rsidR="006874DE" w:rsidRPr="006874DE" w:rsidRDefault="006874DE" w:rsidP="006874DE">
            <w:pPr>
              <w:adjustRightInd w:val="0"/>
              <w:snapToGrid w:val="0"/>
              <w:jc w:val="center"/>
              <w:rPr>
                <w:i/>
                <w:sz w:val="14"/>
                <w:szCs w:val="14"/>
                <w:lang w:val="es-BO"/>
              </w:rPr>
            </w:pPr>
          </w:p>
        </w:tc>
        <w:tc>
          <w:tcPr>
            <w:tcW w:w="20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F5AF6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6556BCA3" w14:textId="77777777" w:rsidR="006874DE" w:rsidRPr="006874DE" w:rsidRDefault="006874DE" w:rsidP="006874DE">
            <w:pPr>
              <w:adjustRightInd w:val="0"/>
              <w:snapToGrid w:val="0"/>
              <w:jc w:val="center"/>
              <w:rPr>
                <w:i/>
                <w:sz w:val="14"/>
                <w:szCs w:val="14"/>
                <w:lang w:val="es-BO"/>
              </w:rPr>
            </w:pPr>
          </w:p>
        </w:tc>
        <w:tc>
          <w:tcPr>
            <w:tcW w:w="27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8F9839"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ECFA8D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tcMar>
              <w:left w:w="0" w:type="dxa"/>
              <w:right w:w="0" w:type="dxa"/>
            </w:tcMar>
          </w:tcPr>
          <w:p w14:paraId="5F8CE352" w14:textId="77777777" w:rsidR="006874DE" w:rsidRPr="006874DE" w:rsidRDefault="006874DE" w:rsidP="006874DE">
            <w:pPr>
              <w:adjustRightInd w:val="0"/>
              <w:snapToGrid w:val="0"/>
              <w:jc w:val="center"/>
              <w:rPr>
                <w:i/>
                <w:sz w:val="14"/>
                <w:szCs w:val="14"/>
                <w:lang w:val="es-BO"/>
              </w:rPr>
            </w:pPr>
          </w:p>
        </w:tc>
        <w:tc>
          <w:tcPr>
            <w:tcW w:w="175" w:type="pct"/>
            <w:tcBorders>
              <w:top w:val="single" w:sz="12" w:space="0" w:color="000000" w:themeColor="text1"/>
              <w:left w:val="nil"/>
              <w:bottom w:val="nil"/>
              <w:right w:val="nil"/>
            </w:tcBorders>
            <w:shd w:val="clear" w:color="auto" w:fill="auto"/>
            <w:tcMar>
              <w:left w:w="0" w:type="dxa"/>
              <w:right w:w="0" w:type="dxa"/>
            </w:tcMar>
            <w:vAlign w:val="center"/>
          </w:tcPr>
          <w:p w14:paraId="3AF9A8DD"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16D00B97" w14:textId="77777777" w:rsidR="006874DE" w:rsidRPr="006874DE" w:rsidRDefault="006874DE" w:rsidP="006874DE">
            <w:pPr>
              <w:adjustRightInd w:val="0"/>
              <w:snapToGrid w:val="0"/>
              <w:jc w:val="center"/>
              <w:rPr>
                <w:i/>
                <w:sz w:val="14"/>
                <w:szCs w:val="14"/>
                <w:lang w:val="es-BO"/>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46596983"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nil"/>
              <w:bottom w:val="nil"/>
              <w:right w:val="single" w:sz="12" w:space="0" w:color="auto"/>
            </w:tcBorders>
            <w:shd w:val="clear" w:color="auto" w:fill="auto"/>
            <w:vAlign w:val="center"/>
          </w:tcPr>
          <w:p w14:paraId="6F318F45" w14:textId="77777777" w:rsidR="006874DE" w:rsidRPr="006874DE" w:rsidRDefault="006874DE" w:rsidP="006874DE">
            <w:pPr>
              <w:adjustRightInd w:val="0"/>
              <w:snapToGrid w:val="0"/>
              <w:jc w:val="center"/>
              <w:rPr>
                <w:i/>
                <w:sz w:val="14"/>
                <w:szCs w:val="14"/>
                <w:lang w:val="es-BO"/>
              </w:rPr>
            </w:pPr>
          </w:p>
        </w:tc>
        <w:tc>
          <w:tcPr>
            <w:tcW w:w="71" w:type="pct"/>
            <w:tcBorders>
              <w:top w:val="single" w:sz="12" w:space="0" w:color="000000" w:themeColor="text1"/>
              <w:left w:val="single" w:sz="12" w:space="0" w:color="auto"/>
              <w:bottom w:val="nil"/>
              <w:right w:val="nil"/>
            </w:tcBorders>
            <w:shd w:val="clear" w:color="auto" w:fill="auto"/>
            <w:vAlign w:val="center"/>
          </w:tcPr>
          <w:p w14:paraId="5B522B3F" w14:textId="77777777" w:rsidR="006874DE" w:rsidRPr="006874DE" w:rsidRDefault="006874DE" w:rsidP="006874DE">
            <w:pPr>
              <w:adjustRightInd w:val="0"/>
              <w:snapToGrid w:val="0"/>
              <w:jc w:val="center"/>
              <w:rPr>
                <w:i/>
                <w:sz w:val="14"/>
                <w:szCs w:val="14"/>
                <w:lang w:val="es-BO"/>
              </w:rPr>
            </w:pPr>
          </w:p>
        </w:tc>
        <w:tc>
          <w:tcPr>
            <w:tcW w:w="1437" w:type="pct"/>
            <w:tcBorders>
              <w:top w:val="single" w:sz="12" w:space="0" w:color="000000" w:themeColor="text1"/>
              <w:left w:val="nil"/>
              <w:bottom w:val="nil"/>
              <w:right w:val="nil"/>
            </w:tcBorders>
            <w:shd w:val="clear" w:color="auto" w:fill="auto"/>
            <w:vAlign w:val="center"/>
          </w:tcPr>
          <w:p w14:paraId="7A52005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single" w:sz="12" w:space="0" w:color="000000" w:themeColor="text1"/>
              <w:left w:val="nil"/>
            </w:tcBorders>
            <w:shd w:val="clear" w:color="auto" w:fill="auto"/>
            <w:vAlign w:val="center"/>
          </w:tcPr>
          <w:p w14:paraId="36E46F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209073A"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78B4B977"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83C072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41EA9BC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65DB5" w14:textId="131E88D5" w:rsidR="006874DE" w:rsidRPr="006874DE" w:rsidRDefault="00291AF1" w:rsidP="00632C6B">
            <w:pPr>
              <w:adjustRightInd w:val="0"/>
              <w:snapToGrid w:val="0"/>
              <w:jc w:val="center"/>
              <w:rPr>
                <w:rFonts w:ascii="Arial" w:hAnsi="Arial" w:cs="Arial"/>
                <w:sz w:val="16"/>
                <w:szCs w:val="16"/>
                <w:lang w:val="es-BO"/>
              </w:rPr>
            </w:pPr>
            <w:r>
              <w:rPr>
                <w:rFonts w:ascii="Arial" w:hAnsi="Arial" w:cs="Arial"/>
                <w:sz w:val="16"/>
                <w:szCs w:val="16"/>
                <w:lang w:val="es-BO"/>
              </w:rPr>
              <w:t>18</w:t>
            </w:r>
          </w:p>
        </w:tc>
        <w:tc>
          <w:tcPr>
            <w:tcW w:w="71" w:type="pct"/>
            <w:tcBorders>
              <w:top w:val="nil"/>
              <w:left w:val="single" w:sz="4" w:space="0" w:color="auto"/>
              <w:bottom w:val="nil"/>
              <w:right w:val="single" w:sz="4" w:space="0" w:color="auto"/>
            </w:tcBorders>
            <w:shd w:val="clear" w:color="auto" w:fill="auto"/>
            <w:vAlign w:val="center"/>
          </w:tcPr>
          <w:p w14:paraId="5225C8B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2C84A" w14:textId="3F85E51A"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1" w:type="pct"/>
            <w:tcBorders>
              <w:top w:val="nil"/>
              <w:left w:val="single" w:sz="4" w:space="0" w:color="auto"/>
              <w:bottom w:val="nil"/>
              <w:right w:val="single" w:sz="4" w:space="0" w:color="auto"/>
            </w:tcBorders>
            <w:shd w:val="clear" w:color="auto" w:fill="auto"/>
            <w:vAlign w:val="center"/>
          </w:tcPr>
          <w:p w14:paraId="301A794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A7933"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0F8510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314A2A0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053C2CC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08DE7D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0F04FDE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4D8C462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196B2BF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3F82839D"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CFFF28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69D0604"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F672D83"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449D493"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4F6D1160"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640610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ED6F2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714AD3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F46ECA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EF1A74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7ABE6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8ADF9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543B715"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1D35BC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4739449"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10CB5E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2FABEC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1AB853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C23B859"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1640EE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10B0A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FCAD94"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2</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89BF6B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Inspección previa </w:t>
            </w:r>
          </w:p>
        </w:tc>
        <w:tc>
          <w:tcPr>
            <w:tcW w:w="71" w:type="pct"/>
            <w:tcBorders>
              <w:top w:val="nil"/>
              <w:left w:val="single" w:sz="12" w:space="0" w:color="auto"/>
              <w:bottom w:val="nil"/>
              <w:right w:val="nil"/>
            </w:tcBorders>
            <w:shd w:val="clear" w:color="auto" w:fill="auto"/>
            <w:tcMar>
              <w:left w:w="0" w:type="dxa"/>
              <w:right w:w="0" w:type="dxa"/>
            </w:tcMar>
            <w:vAlign w:val="center"/>
          </w:tcPr>
          <w:p w14:paraId="725465D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AD35B5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9632272"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B2D381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0CDD1E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FA54F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899B36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B859C4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6FC8BF9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036B9486"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12D8BD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5B5B2CB8"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3CF78B7"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5956F792"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86475E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58843D2"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5F9B37A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0B410B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76F2E62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4F2B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249009F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DACDA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19113F3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3D56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1F0E02B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778B18D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44112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4" w:space="0" w:color="auto"/>
            </w:tcBorders>
            <w:shd w:val="clear" w:color="auto" w:fill="auto"/>
            <w:vAlign w:val="center"/>
          </w:tcPr>
          <w:p w14:paraId="0453999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79F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4" w:space="0" w:color="auto"/>
              <w:bottom w:val="nil"/>
              <w:right w:val="single" w:sz="12" w:space="0" w:color="auto"/>
            </w:tcBorders>
            <w:shd w:val="clear" w:color="auto" w:fill="auto"/>
            <w:vAlign w:val="center"/>
          </w:tcPr>
          <w:p w14:paraId="6EEA133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24EF3F88"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64FA4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No corresponde</w:t>
            </w:r>
          </w:p>
        </w:tc>
        <w:tc>
          <w:tcPr>
            <w:tcW w:w="68" w:type="pct"/>
            <w:vMerge/>
            <w:tcBorders>
              <w:left w:val="single" w:sz="4" w:space="0" w:color="auto"/>
            </w:tcBorders>
            <w:shd w:val="clear" w:color="auto" w:fill="auto"/>
            <w:vAlign w:val="center"/>
          </w:tcPr>
          <w:p w14:paraId="01E266A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CE59038"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79EA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5CD99F0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3B63E8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189DEB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1310CB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1C2595F"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7EB598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60C25"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109CD69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BE0141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0E6FEF5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773E3BA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983DF2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431467F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0E5E45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E75EDD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D32443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6C6F1781"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BCA6BB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DDAA4F7"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F74B8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Consultas Escritas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051881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829620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06A35C73"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41E657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D268CB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AF0710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52D677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19E65F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35FBB775" w14:textId="77777777" w:rsidR="006874DE" w:rsidRPr="006874DE" w:rsidRDefault="006874DE" w:rsidP="006874DE">
            <w:pPr>
              <w:adjustRightInd w:val="0"/>
              <w:snapToGrid w:val="0"/>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4B9D69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86A9648"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6C1414C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96F1C12"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1694B47C"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61DCB9A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70761AB"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F9352F3"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1E21DB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A9A4B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55D1B0" w14:textId="2AD95373" w:rsidR="006874DE" w:rsidRPr="006874DE" w:rsidRDefault="00FE34A6" w:rsidP="006874DE">
            <w:pPr>
              <w:adjustRightInd w:val="0"/>
              <w:snapToGrid w:val="0"/>
              <w:jc w:val="center"/>
              <w:rPr>
                <w:rFonts w:ascii="Arial" w:hAnsi="Arial" w:cs="Arial"/>
                <w:sz w:val="16"/>
                <w:szCs w:val="16"/>
                <w:lang w:val="es-BO"/>
              </w:rPr>
            </w:pPr>
            <w:r>
              <w:rPr>
                <w:rFonts w:ascii="Arial" w:hAnsi="Arial" w:cs="Arial"/>
                <w:sz w:val="16"/>
                <w:szCs w:val="16"/>
                <w:lang w:val="es-BO"/>
              </w:rPr>
              <w:t>2</w:t>
            </w:r>
            <w:r w:rsidR="00B030F5">
              <w:rPr>
                <w:rFonts w:ascii="Arial" w:hAnsi="Arial" w:cs="Arial"/>
                <w:sz w:val="16"/>
                <w:szCs w:val="16"/>
                <w:lang w:val="es-BO"/>
              </w:rPr>
              <w:t>5</w:t>
            </w:r>
            <w:bookmarkStart w:id="99" w:name="_GoBack"/>
            <w:bookmarkEnd w:id="99"/>
          </w:p>
        </w:tc>
        <w:tc>
          <w:tcPr>
            <w:tcW w:w="71" w:type="pct"/>
            <w:tcBorders>
              <w:top w:val="nil"/>
              <w:left w:val="single" w:sz="4" w:space="0" w:color="auto"/>
              <w:bottom w:val="nil"/>
              <w:right w:val="single" w:sz="4" w:space="0" w:color="auto"/>
            </w:tcBorders>
            <w:shd w:val="clear" w:color="auto" w:fill="auto"/>
            <w:vAlign w:val="center"/>
          </w:tcPr>
          <w:p w14:paraId="135A1C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EE3F2" w14:textId="239211B4" w:rsidR="006874DE" w:rsidRPr="006874DE" w:rsidRDefault="00FE34A6" w:rsidP="006874DE">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1" w:type="pct"/>
            <w:tcBorders>
              <w:top w:val="nil"/>
              <w:left w:val="single" w:sz="4" w:space="0" w:color="auto"/>
              <w:bottom w:val="nil"/>
              <w:right w:val="single" w:sz="4" w:space="0" w:color="auto"/>
            </w:tcBorders>
            <w:shd w:val="clear" w:color="auto" w:fill="auto"/>
            <w:vAlign w:val="center"/>
          </w:tcPr>
          <w:p w14:paraId="077B6B52"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D0E94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D932ED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1279C79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FFFFFF" w:themeFill="background1"/>
            <w:vAlign w:val="center"/>
          </w:tcPr>
          <w:p w14:paraId="64E9B78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7531A1AF"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FFFFFF" w:themeFill="background1"/>
            <w:vAlign w:val="center"/>
          </w:tcPr>
          <w:p w14:paraId="0C149DE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0DFA6CF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B33864A"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B3AC0F" w14:textId="77777777" w:rsidR="006874DE" w:rsidRPr="006874DE" w:rsidRDefault="006874DE" w:rsidP="006874DE">
            <w:pPr>
              <w:adjustRightInd w:val="0"/>
              <w:snapToGrid w:val="0"/>
              <w:jc w:val="center"/>
              <w:rPr>
                <w:rFonts w:ascii="Arial" w:hAnsi="Arial" w:cs="Arial"/>
                <w:b/>
                <w:i/>
                <w:sz w:val="16"/>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(Encargada de recepción de Propuestas) o al correo: ruben.cayo@ende.bo</w:t>
            </w:r>
          </w:p>
        </w:tc>
        <w:tc>
          <w:tcPr>
            <w:tcW w:w="68" w:type="pct"/>
            <w:vMerge/>
            <w:tcBorders>
              <w:left w:val="single" w:sz="4" w:space="0" w:color="auto"/>
            </w:tcBorders>
            <w:shd w:val="clear" w:color="auto" w:fill="auto"/>
            <w:vAlign w:val="center"/>
          </w:tcPr>
          <w:p w14:paraId="21DC99D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B8DC9B2"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13AA14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214B126B"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80E479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36DE73CE"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F0D85E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4D676C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97D9A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684E2D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02FDF9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45BFC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7EED543"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0782DA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7C2FF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049F25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FE225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1D50142"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539E21DC"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485C970"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6F291A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7F7CD2"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AE43EE2"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 xml:space="preserve">Reunión de aclaración </w:t>
            </w:r>
          </w:p>
        </w:tc>
        <w:tc>
          <w:tcPr>
            <w:tcW w:w="71" w:type="pct"/>
            <w:tcBorders>
              <w:top w:val="nil"/>
              <w:left w:val="single" w:sz="12" w:space="0" w:color="auto"/>
              <w:bottom w:val="nil"/>
              <w:right w:val="nil"/>
            </w:tcBorders>
            <w:shd w:val="clear" w:color="auto" w:fill="auto"/>
            <w:tcMar>
              <w:left w:w="0" w:type="dxa"/>
              <w:right w:w="0" w:type="dxa"/>
            </w:tcMar>
            <w:vAlign w:val="center"/>
          </w:tcPr>
          <w:p w14:paraId="314D3F9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7B8D556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81135B0"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459DD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4C53984"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2D3C52D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E42224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A29A50E"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AADEAD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D1640D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9C388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D67A9E1"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CED242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00900EE3"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197C87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1692E39"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CB059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1A1E6A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B1A7BC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B0C03" w14:textId="32A6AEA9" w:rsidR="006874DE" w:rsidRPr="006874DE" w:rsidRDefault="00FE34A6" w:rsidP="00A30B55">
            <w:pPr>
              <w:adjustRightInd w:val="0"/>
              <w:snapToGrid w:val="0"/>
              <w:jc w:val="center"/>
              <w:rPr>
                <w:rFonts w:ascii="Arial" w:hAnsi="Arial" w:cs="Arial"/>
                <w:sz w:val="16"/>
                <w:szCs w:val="16"/>
                <w:lang w:val="es-BO"/>
              </w:rPr>
            </w:pPr>
            <w:r>
              <w:rPr>
                <w:rFonts w:ascii="Arial" w:hAnsi="Arial" w:cs="Arial"/>
                <w:sz w:val="16"/>
                <w:szCs w:val="16"/>
                <w:lang w:val="es-BO"/>
              </w:rPr>
              <w:t>2</w:t>
            </w:r>
            <w:r w:rsidR="00B518CA">
              <w:rPr>
                <w:rFonts w:ascii="Arial" w:hAnsi="Arial" w:cs="Arial"/>
                <w:sz w:val="16"/>
                <w:szCs w:val="16"/>
                <w:lang w:val="es-BO"/>
              </w:rPr>
              <w:t>6</w:t>
            </w:r>
          </w:p>
        </w:tc>
        <w:tc>
          <w:tcPr>
            <w:tcW w:w="71" w:type="pct"/>
            <w:tcBorders>
              <w:top w:val="nil"/>
              <w:left w:val="single" w:sz="4" w:space="0" w:color="auto"/>
              <w:bottom w:val="nil"/>
              <w:right w:val="single" w:sz="4" w:space="0" w:color="auto"/>
            </w:tcBorders>
            <w:shd w:val="clear" w:color="auto" w:fill="auto"/>
            <w:vAlign w:val="center"/>
          </w:tcPr>
          <w:p w14:paraId="7CD88D0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8343F" w14:textId="620F9ED9" w:rsidR="006874DE" w:rsidRPr="006874DE" w:rsidRDefault="00FE34A6" w:rsidP="006874DE">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1" w:type="pct"/>
            <w:tcBorders>
              <w:top w:val="nil"/>
              <w:left w:val="single" w:sz="4" w:space="0" w:color="auto"/>
              <w:bottom w:val="nil"/>
              <w:right w:val="single" w:sz="4" w:space="0" w:color="auto"/>
            </w:tcBorders>
            <w:shd w:val="clear" w:color="auto" w:fill="auto"/>
            <w:vAlign w:val="center"/>
          </w:tcPr>
          <w:p w14:paraId="41E91D7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1D44F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8EC6C1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10FA669A"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ECBAD"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1118B2B9"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D14E2"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00</w:t>
            </w:r>
          </w:p>
        </w:tc>
        <w:tc>
          <w:tcPr>
            <w:tcW w:w="71" w:type="pct"/>
            <w:tcBorders>
              <w:top w:val="nil"/>
              <w:left w:val="single" w:sz="4" w:space="0" w:color="auto"/>
              <w:bottom w:val="nil"/>
              <w:right w:val="single" w:sz="12" w:space="0" w:color="auto"/>
            </w:tcBorders>
            <w:shd w:val="clear" w:color="auto" w:fill="auto"/>
            <w:vAlign w:val="center"/>
          </w:tcPr>
          <w:p w14:paraId="6E670C5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251A20E"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C29FF9"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Calle Colombia esquina </w:t>
            </w:r>
            <w:proofErr w:type="spellStart"/>
            <w:r w:rsidRPr="006874DE">
              <w:rPr>
                <w:rFonts w:ascii="Arial" w:hAnsi="Arial" w:cs="Arial"/>
                <w:b/>
                <w:i/>
                <w:sz w:val="12"/>
                <w:szCs w:val="16"/>
                <w:lang w:val="es-BO"/>
              </w:rPr>
              <w:t>Falsuri</w:t>
            </w:r>
            <w:proofErr w:type="spellEnd"/>
            <w:r w:rsidRPr="006874DE">
              <w:rPr>
                <w:rFonts w:ascii="Arial" w:hAnsi="Arial" w:cs="Arial"/>
                <w:b/>
                <w:i/>
                <w:sz w:val="12"/>
                <w:szCs w:val="16"/>
                <w:lang w:val="es-BO"/>
              </w:rPr>
              <w:t xml:space="preserve"> N° 655 (Sala de ENDE) o</w:t>
            </w:r>
          </w:p>
          <w:p w14:paraId="157FBF5F" w14:textId="77777777" w:rsidR="006874DE" w:rsidRPr="006874DE" w:rsidRDefault="006874DE" w:rsidP="006874DE">
            <w:pPr>
              <w:adjustRightInd w:val="0"/>
              <w:snapToGrid w:val="0"/>
              <w:jc w:val="center"/>
              <w:rPr>
                <w:rFonts w:ascii="Arial" w:hAnsi="Arial" w:cs="Arial"/>
                <w:b/>
                <w:i/>
                <w:sz w:val="12"/>
                <w:szCs w:val="16"/>
                <w:lang w:val="es-BO"/>
              </w:rPr>
            </w:pPr>
            <w:r w:rsidRPr="006874DE">
              <w:rPr>
                <w:rFonts w:ascii="Arial" w:hAnsi="Arial" w:cs="Arial"/>
                <w:b/>
                <w:i/>
                <w:sz w:val="12"/>
                <w:szCs w:val="16"/>
                <w:lang w:val="es-BO"/>
              </w:rPr>
              <w:t xml:space="preserve"> mediante el enlace: </w:t>
            </w:r>
          </w:p>
          <w:p w14:paraId="60DD548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i/>
                <w:sz w:val="12"/>
                <w:szCs w:val="16"/>
                <w:lang w:val="es-BO"/>
              </w:rPr>
              <w:t>https://ende.webex.com/meet/ende.sala5</w:t>
            </w:r>
          </w:p>
        </w:tc>
        <w:tc>
          <w:tcPr>
            <w:tcW w:w="68" w:type="pct"/>
            <w:vMerge/>
            <w:tcBorders>
              <w:left w:val="single" w:sz="4" w:space="0" w:color="auto"/>
            </w:tcBorders>
            <w:shd w:val="clear" w:color="auto" w:fill="auto"/>
            <w:vAlign w:val="center"/>
          </w:tcPr>
          <w:p w14:paraId="2601E2D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6005D3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B1F16C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2BA84FF"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8D1244"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47027632"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7D3E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3D5474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781CD83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59EC8BD"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787B4B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C2D3B0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E3D83BC"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38F38C3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256769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7A1149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42CD78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7556BD3"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33165B50"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7BB9E7D9"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2492AC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7055B66"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90566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Aprobación del DBC con las enmiendas si hubieran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34ED10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1B5FB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D7183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6D84280"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17C1B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49A91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1E9F4A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75BCE8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80F4121"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1C423D12"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342DAA3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E7CF2E"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1603F15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304DE049"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36A20FE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3B4FF1E"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BF9B7B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460957D3"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F7B058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0F280" w14:textId="53F8D443" w:rsidR="006874DE" w:rsidRPr="006874DE" w:rsidRDefault="00B518CA" w:rsidP="006874DE">
            <w:pPr>
              <w:adjustRightInd w:val="0"/>
              <w:snapToGrid w:val="0"/>
              <w:jc w:val="center"/>
              <w:rPr>
                <w:rFonts w:ascii="Arial" w:hAnsi="Arial" w:cs="Arial"/>
                <w:sz w:val="16"/>
                <w:szCs w:val="16"/>
                <w:lang w:val="es-BO"/>
              </w:rPr>
            </w:pPr>
            <w:r>
              <w:rPr>
                <w:rFonts w:ascii="Arial" w:hAnsi="Arial" w:cs="Arial"/>
                <w:sz w:val="16"/>
                <w:szCs w:val="16"/>
                <w:lang w:val="es-BO"/>
              </w:rPr>
              <w:t>3</w:t>
            </w:r>
            <w:r w:rsidR="00B030F5">
              <w:rPr>
                <w:rFonts w:ascii="Arial" w:hAnsi="Arial" w:cs="Arial"/>
                <w:sz w:val="16"/>
                <w:szCs w:val="16"/>
                <w:lang w:val="es-BO"/>
              </w:rPr>
              <w:t>1</w:t>
            </w:r>
          </w:p>
        </w:tc>
        <w:tc>
          <w:tcPr>
            <w:tcW w:w="71" w:type="pct"/>
            <w:vMerge w:val="restart"/>
            <w:tcBorders>
              <w:top w:val="nil"/>
              <w:left w:val="single" w:sz="4" w:space="0" w:color="auto"/>
              <w:right w:val="single" w:sz="4" w:space="0" w:color="auto"/>
            </w:tcBorders>
            <w:shd w:val="clear" w:color="auto" w:fill="auto"/>
            <w:vAlign w:val="center"/>
          </w:tcPr>
          <w:p w14:paraId="1CB3F125"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36C759" w14:textId="41899A81" w:rsidR="006874DE" w:rsidRPr="006874DE" w:rsidRDefault="004253D3" w:rsidP="006874DE">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71" w:type="pct"/>
            <w:vMerge w:val="restart"/>
            <w:tcBorders>
              <w:top w:val="nil"/>
              <w:left w:val="single" w:sz="4" w:space="0" w:color="auto"/>
              <w:right w:val="single" w:sz="4" w:space="0" w:color="auto"/>
            </w:tcBorders>
            <w:shd w:val="clear" w:color="auto" w:fill="auto"/>
            <w:vAlign w:val="center"/>
          </w:tcPr>
          <w:p w14:paraId="568A6FE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4EC0F"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A10B2D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5DA9050B"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vMerge w:val="restart"/>
            <w:tcBorders>
              <w:top w:val="nil"/>
              <w:left w:val="nil"/>
              <w:right w:val="nil"/>
            </w:tcBorders>
            <w:shd w:val="clear" w:color="auto" w:fill="auto"/>
            <w:vAlign w:val="center"/>
          </w:tcPr>
          <w:p w14:paraId="38336045"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nil"/>
            </w:tcBorders>
            <w:shd w:val="clear" w:color="auto" w:fill="auto"/>
            <w:vAlign w:val="center"/>
          </w:tcPr>
          <w:p w14:paraId="260118C6"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vMerge w:val="restart"/>
            <w:tcBorders>
              <w:top w:val="nil"/>
              <w:left w:val="nil"/>
              <w:right w:val="nil"/>
            </w:tcBorders>
            <w:shd w:val="clear" w:color="auto" w:fill="auto"/>
            <w:vAlign w:val="center"/>
          </w:tcPr>
          <w:p w14:paraId="1320386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nil"/>
              <w:right w:val="single" w:sz="12" w:space="0" w:color="auto"/>
            </w:tcBorders>
            <w:shd w:val="clear" w:color="auto" w:fill="auto"/>
            <w:vAlign w:val="center"/>
          </w:tcPr>
          <w:p w14:paraId="561F898C"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vMerge w:val="restart"/>
            <w:tcBorders>
              <w:top w:val="nil"/>
              <w:left w:val="single" w:sz="12" w:space="0" w:color="auto"/>
              <w:bottom w:val="nil"/>
              <w:right w:val="nil"/>
            </w:tcBorders>
            <w:shd w:val="clear" w:color="auto" w:fill="auto"/>
            <w:vAlign w:val="center"/>
          </w:tcPr>
          <w:p w14:paraId="12ECB56D"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vMerge w:val="restart"/>
            <w:tcBorders>
              <w:top w:val="nil"/>
              <w:left w:val="nil"/>
              <w:right w:val="nil"/>
            </w:tcBorders>
            <w:shd w:val="clear" w:color="auto" w:fill="auto"/>
            <w:vAlign w:val="center"/>
          </w:tcPr>
          <w:p w14:paraId="1DF8C9DA"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vMerge/>
            <w:tcBorders>
              <w:left w:val="nil"/>
            </w:tcBorders>
            <w:shd w:val="clear" w:color="auto" w:fill="auto"/>
            <w:vAlign w:val="center"/>
          </w:tcPr>
          <w:p w14:paraId="6C646CF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4FE3166"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AC1584"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1C226D8"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005907A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87940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564745E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nil"/>
              <w:bottom w:val="nil"/>
              <w:right w:val="nil"/>
            </w:tcBorders>
            <w:shd w:val="clear" w:color="auto" w:fill="auto"/>
            <w:vAlign w:val="center"/>
          </w:tcPr>
          <w:p w14:paraId="0752C5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0D6629E1"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nil"/>
              <w:bottom w:val="nil"/>
              <w:right w:val="nil"/>
            </w:tcBorders>
            <w:shd w:val="clear" w:color="auto" w:fill="auto"/>
            <w:vAlign w:val="center"/>
          </w:tcPr>
          <w:p w14:paraId="2361595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68ADCFD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6F0C99B7"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5171FD69"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D138FC5"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127F3E4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683F4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7F3DC3F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7F92D115"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3E6C1F6B"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FAE8CD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B9F49D"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16EA0DB8"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C1D07C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0C08F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65B4BE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7BAF4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EFF8F1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D20E821"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6276093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654B500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54AE5DB"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560C1F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BFD5462"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609AE3A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11B81E3"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752B89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0B80F5A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6D5D4F0D"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6C9FBC05" w14:textId="77777777" w:rsidTr="006874DE">
        <w:trPr>
          <w:trHeight w:val="53"/>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D5218"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6</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233B95"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aprobación del DBC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3B1AD4D"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2524B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A2A0FC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AAB58A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74A3C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7BB1FF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70C551EA"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tcMar>
              <w:left w:w="0" w:type="dxa"/>
              <w:right w:w="0" w:type="dxa"/>
            </w:tcMar>
          </w:tcPr>
          <w:p w14:paraId="5CE47764" w14:textId="77777777" w:rsidR="006874DE" w:rsidRPr="006874DE" w:rsidRDefault="006874DE" w:rsidP="006874DE">
            <w:pPr>
              <w:adjustRightInd w:val="0"/>
              <w:snapToGrid w:val="0"/>
              <w:jc w:val="center"/>
              <w:rPr>
                <w:i/>
                <w:sz w:val="16"/>
                <w:szCs w:val="16"/>
                <w:lang w:val="es-BO"/>
              </w:rPr>
            </w:pPr>
          </w:p>
        </w:tc>
        <w:tc>
          <w:tcPr>
            <w:tcW w:w="175" w:type="pct"/>
            <w:tcBorders>
              <w:top w:val="nil"/>
              <w:left w:val="nil"/>
              <w:bottom w:val="nil"/>
              <w:right w:val="nil"/>
            </w:tcBorders>
            <w:shd w:val="clear" w:color="auto" w:fill="auto"/>
            <w:tcMar>
              <w:left w:w="0" w:type="dxa"/>
              <w:right w:w="0" w:type="dxa"/>
            </w:tcMar>
            <w:vAlign w:val="center"/>
          </w:tcPr>
          <w:p w14:paraId="43C51B0F"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nil"/>
            </w:tcBorders>
            <w:shd w:val="clear" w:color="auto" w:fill="auto"/>
            <w:tcMar>
              <w:left w:w="0" w:type="dxa"/>
              <w:right w:w="0" w:type="dxa"/>
            </w:tcMar>
            <w:vAlign w:val="center"/>
          </w:tcPr>
          <w:p w14:paraId="7BABDF38" w14:textId="77777777" w:rsidR="006874DE" w:rsidRPr="006874DE" w:rsidRDefault="006874DE" w:rsidP="006874DE">
            <w:pPr>
              <w:adjustRightInd w:val="0"/>
              <w:snapToGrid w:val="0"/>
              <w:jc w:val="center"/>
              <w:rPr>
                <w:i/>
                <w:sz w:val="16"/>
                <w:szCs w:val="16"/>
                <w:lang w:val="es-BO"/>
              </w:rPr>
            </w:pPr>
          </w:p>
        </w:tc>
        <w:tc>
          <w:tcPr>
            <w:tcW w:w="172" w:type="pct"/>
            <w:tcBorders>
              <w:top w:val="nil"/>
              <w:left w:val="nil"/>
              <w:bottom w:val="nil"/>
              <w:right w:val="nil"/>
            </w:tcBorders>
            <w:shd w:val="clear" w:color="auto" w:fill="auto"/>
            <w:tcMar>
              <w:left w:w="0" w:type="dxa"/>
              <w:right w:w="0" w:type="dxa"/>
            </w:tcMar>
            <w:vAlign w:val="center"/>
          </w:tcPr>
          <w:p w14:paraId="0B9F6035" w14:textId="77777777" w:rsidR="006874DE" w:rsidRPr="006874DE" w:rsidRDefault="006874DE" w:rsidP="006874DE">
            <w:pPr>
              <w:adjustRightInd w:val="0"/>
              <w:snapToGrid w:val="0"/>
              <w:jc w:val="center"/>
              <w:rPr>
                <w:i/>
                <w:sz w:val="16"/>
                <w:szCs w:val="16"/>
                <w:lang w:val="es-BO"/>
              </w:rPr>
            </w:pPr>
          </w:p>
        </w:tc>
        <w:tc>
          <w:tcPr>
            <w:tcW w:w="71" w:type="pct"/>
            <w:tcBorders>
              <w:top w:val="nil"/>
              <w:left w:val="nil"/>
              <w:bottom w:val="nil"/>
              <w:right w:val="single" w:sz="12" w:space="0" w:color="auto"/>
            </w:tcBorders>
            <w:shd w:val="clear" w:color="auto" w:fill="auto"/>
            <w:vAlign w:val="center"/>
          </w:tcPr>
          <w:p w14:paraId="7C3A8447" w14:textId="77777777" w:rsidR="006874DE" w:rsidRPr="006874DE" w:rsidRDefault="006874DE" w:rsidP="006874DE">
            <w:pPr>
              <w:adjustRightInd w:val="0"/>
              <w:snapToGrid w:val="0"/>
              <w:jc w:val="center"/>
              <w:rPr>
                <w:i/>
                <w:sz w:val="16"/>
                <w:szCs w:val="16"/>
                <w:lang w:val="es-BO"/>
              </w:rPr>
            </w:pPr>
          </w:p>
        </w:tc>
        <w:tc>
          <w:tcPr>
            <w:tcW w:w="71" w:type="pct"/>
            <w:tcBorders>
              <w:top w:val="nil"/>
              <w:left w:val="single" w:sz="12" w:space="0" w:color="auto"/>
              <w:bottom w:val="nil"/>
              <w:right w:val="nil"/>
            </w:tcBorders>
            <w:shd w:val="clear" w:color="auto" w:fill="auto"/>
            <w:vAlign w:val="center"/>
          </w:tcPr>
          <w:p w14:paraId="6BF18C61" w14:textId="77777777" w:rsidR="006874DE" w:rsidRPr="006874DE" w:rsidRDefault="006874DE" w:rsidP="006874DE">
            <w:pPr>
              <w:adjustRightInd w:val="0"/>
              <w:snapToGrid w:val="0"/>
              <w:jc w:val="center"/>
              <w:rPr>
                <w:i/>
                <w:sz w:val="16"/>
                <w:szCs w:val="16"/>
                <w:lang w:val="es-BO"/>
              </w:rPr>
            </w:pPr>
          </w:p>
        </w:tc>
        <w:tc>
          <w:tcPr>
            <w:tcW w:w="1437" w:type="pct"/>
            <w:tcBorders>
              <w:top w:val="nil"/>
              <w:left w:val="nil"/>
              <w:bottom w:val="nil"/>
              <w:right w:val="nil"/>
            </w:tcBorders>
            <w:shd w:val="clear" w:color="auto" w:fill="auto"/>
            <w:vAlign w:val="center"/>
          </w:tcPr>
          <w:p w14:paraId="2CA3575B" w14:textId="77777777" w:rsidR="006874DE" w:rsidRPr="006874DE" w:rsidRDefault="006874DE" w:rsidP="006874DE">
            <w:pPr>
              <w:adjustRightInd w:val="0"/>
              <w:snapToGrid w:val="0"/>
              <w:jc w:val="center"/>
              <w:rPr>
                <w:i/>
                <w:sz w:val="16"/>
                <w:szCs w:val="16"/>
                <w:lang w:val="es-BO"/>
              </w:rPr>
            </w:pPr>
          </w:p>
        </w:tc>
        <w:tc>
          <w:tcPr>
            <w:tcW w:w="68" w:type="pct"/>
            <w:vMerge/>
            <w:tcBorders>
              <w:top w:val="single" w:sz="4" w:space="0" w:color="auto"/>
              <w:left w:val="nil"/>
              <w:bottom w:val="nil"/>
            </w:tcBorders>
            <w:shd w:val="clear" w:color="auto" w:fill="auto"/>
            <w:vAlign w:val="center"/>
          </w:tcPr>
          <w:p w14:paraId="115B0A1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2EF90F"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46FD0294"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right w:val="single" w:sz="12" w:space="0" w:color="auto"/>
            </w:tcBorders>
            <w:shd w:val="clear" w:color="auto" w:fill="auto"/>
            <w:vAlign w:val="bottom"/>
          </w:tcPr>
          <w:p w14:paraId="7358BDDB"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2E786F7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58500A" w14:textId="2B651DB8" w:rsidR="006874DE" w:rsidRPr="006874DE" w:rsidRDefault="00B518CA" w:rsidP="00B030F5">
            <w:pPr>
              <w:adjustRightInd w:val="0"/>
              <w:snapToGrid w:val="0"/>
              <w:jc w:val="center"/>
              <w:rPr>
                <w:rFonts w:ascii="Arial" w:hAnsi="Arial" w:cs="Arial"/>
                <w:sz w:val="16"/>
                <w:szCs w:val="16"/>
                <w:lang w:val="es-BO"/>
              </w:rPr>
            </w:pPr>
            <w:r>
              <w:rPr>
                <w:rFonts w:ascii="Arial" w:hAnsi="Arial" w:cs="Arial"/>
                <w:sz w:val="16"/>
                <w:szCs w:val="16"/>
                <w:lang w:val="es-BO"/>
              </w:rPr>
              <w:t>0</w:t>
            </w:r>
            <w:r w:rsidR="00B030F5">
              <w:rPr>
                <w:rFonts w:ascii="Arial" w:hAnsi="Arial" w:cs="Arial"/>
                <w:sz w:val="16"/>
                <w:szCs w:val="16"/>
                <w:lang w:val="es-BO"/>
              </w:rPr>
              <w:t>2</w:t>
            </w:r>
          </w:p>
        </w:tc>
        <w:tc>
          <w:tcPr>
            <w:tcW w:w="71" w:type="pct"/>
            <w:vMerge w:val="restart"/>
            <w:tcBorders>
              <w:top w:val="nil"/>
              <w:left w:val="single" w:sz="4" w:space="0" w:color="auto"/>
              <w:right w:val="single" w:sz="4" w:space="0" w:color="auto"/>
            </w:tcBorders>
            <w:shd w:val="clear" w:color="auto" w:fill="auto"/>
            <w:vAlign w:val="center"/>
          </w:tcPr>
          <w:p w14:paraId="200371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5AACB" w14:textId="2B741F60" w:rsidR="006874DE" w:rsidRPr="006874DE" w:rsidRDefault="004253D3" w:rsidP="006874DE">
            <w:pPr>
              <w:adjustRightInd w:val="0"/>
              <w:snapToGrid w:val="0"/>
              <w:jc w:val="center"/>
              <w:rPr>
                <w:rFonts w:ascii="Arial" w:hAnsi="Arial" w:cs="Arial"/>
                <w:sz w:val="16"/>
                <w:szCs w:val="16"/>
                <w:lang w:val="es-BO"/>
              </w:rPr>
            </w:pPr>
            <w:r>
              <w:rPr>
                <w:rFonts w:ascii="Arial" w:hAnsi="Arial" w:cs="Arial"/>
                <w:sz w:val="16"/>
                <w:szCs w:val="16"/>
                <w:lang w:val="es-BO"/>
              </w:rPr>
              <w:t>0</w:t>
            </w:r>
            <w:r w:rsidR="00B518CA">
              <w:rPr>
                <w:rFonts w:ascii="Arial" w:hAnsi="Arial" w:cs="Arial"/>
                <w:sz w:val="16"/>
                <w:szCs w:val="16"/>
                <w:lang w:val="es-BO"/>
              </w:rPr>
              <w:t>6</w:t>
            </w:r>
          </w:p>
        </w:tc>
        <w:tc>
          <w:tcPr>
            <w:tcW w:w="71" w:type="pct"/>
            <w:vMerge w:val="restart"/>
            <w:tcBorders>
              <w:top w:val="nil"/>
              <w:left w:val="single" w:sz="4" w:space="0" w:color="auto"/>
              <w:right w:val="single" w:sz="4" w:space="0" w:color="auto"/>
            </w:tcBorders>
            <w:shd w:val="clear" w:color="auto" w:fill="auto"/>
            <w:vAlign w:val="center"/>
          </w:tcPr>
          <w:p w14:paraId="2315F42E"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4558A9"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2B671DF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2DF56D04"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3B63F597"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04D1721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72133DE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673A23A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3C759C3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06F619A9"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2A4326A9"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099A9ED"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E15A238"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5EFD1C3A"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2F30CDC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E5292DE"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0D95778"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6CFD642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4FF7B934"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6D88F11B"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399684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5E5C9DBC"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221C134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2A1B9C47"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0047065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3FCB1A7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6DC20491"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47361AA6"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nil"/>
            </w:tcBorders>
            <w:shd w:val="clear" w:color="auto" w:fill="auto"/>
            <w:vAlign w:val="center"/>
          </w:tcPr>
          <w:p w14:paraId="01A9226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DCF5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218C124"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AB6516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3F5EAA26"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DB24ED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2C87828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5A7F2A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715AB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5508B5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4DFD3156"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55A8FB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E47AF99"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1F287E2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7CD53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30C958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D0D0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9DE9F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C9E7924"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nil"/>
            </w:tcBorders>
            <w:shd w:val="clear" w:color="auto" w:fill="auto"/>
            <w:vAlign w:val="center"/>
          </w:tcPr>
          <w:p w14:paraId="669A46DF"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4E024C1"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2775B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7</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DC1A7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6F116E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08B8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5BA9F159"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219CBA1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149C37F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481B9AE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612752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D24F57D"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3DEAAF9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6F5E7B48"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6AC740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0EC794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3AF563DF"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73053C26"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2AE16B5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D772EC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5EEB76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1FF12E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18621DB"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CDAFE3" w14:textId="217F56FB" w:rsidR="006874DE" w:rsidRPr="006874DE" w:rsidRDefault="001B673E"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291AF1">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7AE195C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3C702D" w14:textId="031D6229"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18A849B0"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1FA8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5890F06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B626898"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36145" w14:textId="7227996D"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2EC74393"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81806" w14:textId="5275181E"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w:t>
            </w:r>
            <w:r w:rsidRPr="006874DE">
              <w:rPr>
                <w:rFonts w:ascii="Arial" w:hAnsi="Arial" w:cs="Arial"/>
                <w:sz w:val="16"/>
                <w:szCs w:val="16"/>
                <w:lang w:val="es-BO"/>
              </w:rPr>
              <w:t>0</w:t>
            </w:r>
          </w:p>
        </w:tc>
        <w:tc>
          <w:tcPr>
            <w:tcW w:w="71" w:type="pct"/>
            <w:tcBorders>
              <w:top w:val="nil"/>
              <w:left w:val="single" w:sz="4" w:space="0" w:color="auto"/>
              <w:bottom w:val="nil"/>
              <w:right w:val="single" w:sz="12" w:space="0" w:color="auto"/>
            </w:tcBorders>
            <w:shd w:val="clear" w:color="auto" w:fill="auto"/>
            <w:vAlign w:val="center"/>
          </w:tcPr>
          <w:p w14:paraId="733E6BC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CBA9E9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620DB2"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Plataforma RUPE.</w:t>
            </w:r>
          </w:p>
          <w:p w14:paraId="72B44A84" w14:textId="77777777" w:rsidR="006874DE" w:rsidRPr="006874DE" w:rsidRDefault="006874DE" w:rsidP="006874DE">
            <w:pPr>
              <w:adjustRightInd w:val="0"/>
              <w:snapToGrid w:val="0"/>
              <w:jc w:val="center"/>
              <w:rPr>
                <w:rFonts w:ascii="Arial" w:hAnsi="Arial" w:cs="Arial"/>
                <w:b/>
                <w:sz w:val="14"/>
                <w:szCs w:val="14"/>
                <w:lang w:val="es-BO"/>
              </w:rPr>
            </w:pPr>
            <w:r w:rsidRPr="006874DE">
              <w:rPr>
                <w:rFonts w:ascii="Arial" w:hAnsi="Arial" w:cs="Arial"/>
                <w:b/>
                <w:sz w:val="14"/>
                <w:szCs w:val="14"/>
                <w:lang w:val="es-BO"/>
              </w:rPr>
              <w:t xml:space="preserve"> (Lugar para la presentación de la garantía de seriedad de propuesta </w:t>
            </w:r>
          </w:p>
          <w:p w14:paraId="099B9687"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b/>
                <w:sz w:val="14"/>
                <w:szCs w:val="14"/>
                <w:lang w:val="es-BO"/>
              </w:rPr>
              <w:t xml:space="preserve">Calle Colombia esquina </w:t>
            </w:r>
            <w:proofErr w:type="spellStart"/>
            <w:r w:rsidRPr="006874DE">
              <w:rPr>
                <w:rFonts w:ascii="Arial" w:hAnsi="Arial" w:cs="Arial"/>
                <w:b/>
                <w:sz w:val="14"/>
                <w:szCs w:val="14"/>
                <w:lang w:val="es-BO"/>
              </w:rPr>
              <w:t>Falsuri</w:t>
            </w:r>
            <w:proofErr w:type="spellEnd"/>
            <w:r w:rsidRPr="006874DE">
              <w:rPr>
                <w:rFonts w:ascii="Arial" w:hAnsi="Arial" w:cs="Arial"/>
                <w:b/>
                <w:sz w:val="14"/>
                <w:szCs w:val="14"/>
                <w:lang w:val="es-BO"/>
              </w:rPr>
              <w:t xml:space="preserve"> N° 655 Encargada de recepción de Propuestas)</w:t>
            </w:r>
          </w:p>
        </w:tc>
        <w:tc>
          <w:tcPr>
            <w:tcW w:w="68" w:type="pct"/>
            <w:vMerge/>
            <w:tcBorders>
              <w:left w:val="single" w:sz="4" w:space="0" w:color="auto"/>
            </w:tcBorders>
            <w:shd w:val="clear" w:color="auto" w:fill="auto"/>
            <w:vAlign w:val="center"/>
          </w:tcPr>
          <w:p w14:paraId="30EA742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5CDCD3D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04B2326"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6D9036E1"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09639EB"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2E38C0A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24420D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AAD6F5E"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A961BA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BAF997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5A9FC5E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E78B8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83B1D8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4EE88F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AD011DD"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2B4A1E8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58219A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7B1FEC9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12C56363"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3982755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46D05D9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EB89AC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8</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16A7CD"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Inicio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F301F58"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42F2B7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0A34C6B"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3B79D0E"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6110969"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6A2ED7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337DC76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87377"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0B5298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7AACE70D"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628DCC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78AB80B5"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6759098"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7390656"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71B4F964"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A1AEBAC"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42A3A28E"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9FF19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504C7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5B3EC8" w14:textId="6ED10F09" w:rsidR="006874DE" w:rsidRPr="006874DE" w:rsidRDefault="001B673E"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291AF1">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7E84422A"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EB3859" w14:textId="3C6399E7"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04DD882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BDD1A8" w14:textId="78B70603"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A20F36C"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274476"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7A2E9E" w14:textId="712B12D5"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1" w:type="pct"/>
            <w:tcBorders>
              <w:top w:val="nil"/>
              <w:left w:val="single" w:sz="4" w:space="0" w:color="auto"/>
              <w:bottom w:val="nil"/>
              <w:right w:val="single" w:sz="4" w:space="0" w:color="auto"/>
            </w:tcBorders>
            <w:shd w:val="clear" w:color="auto" w:fill="auto"/>
            <w:vAlign w:val="center"/>
          </w:tcPr>
          <w:p w14:paraId="485B55BD"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F514B1" w14:textId="1C7E70B7"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40</w:t>
            </w:r>
          </w:p>
        </w:tc>
        <w:tc>
          <w:tcPr>
            <w:tcW w:w="71" w:type="pct"/>
            <w:tcBorders>
              <w:top w:val="nil"/>
              <w:left w:val="single" w:sz="4" w:space="0" w:color="auto"/>
              <w:bottom w:val="nil"/>
              <w:right w:val="single" w:sz="12" w:space="0" w:color="auto"/>
            </w:tcBorders>
            <w:shd w:val="clear" w:color="auto" w:fill="auto"/>
            <w:vAlign w:val="center"/>
          </w:tcPr>
          <w:p w14:paraId="3F27ACC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01B5C06"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64A6524E"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5BB06B8D"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A9EE80"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CFEB18"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9</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47AC7BE"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Cierre preliminar de Subasta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554D9D90"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DA2797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7D1B00D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0FFBB81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6D2BDA6"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1DC25AFB"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4290236"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4469FD7" w14:textId="77777777" w:rsidR="006874DE" w:rsidRPr="006874DE" w:rsidRDefault="006874DE" w:rsidP="006874DE">
            <w:pPr>
              <w:adjustRightInd w:val="0"/>
              <w:snapToGrid w:val="0"/>
              <w:jc w:val="center"/>
              <w:rPr>
                <w:i/>
                <w:sz w:val="14"/>
                <w:szCs w:val="14"/>
                <w:lang w:val="es-BO"/>
              </w:rPr>
            </w:pPr>
          </w:p>
        </w:tc>
        <w:tc>
          <w:tcPr>
            <w:tcW w:w="175" w:type="pct"/>
            <w:tcBorders>
              <w:top w:val="single" w:sz="4" w:space="0" w:color="auto"/>
              <w:left w:val="nil"/>
              <w:bottom w:val="single" w:sz="4" w:space="0" w:color="auto"/>
              <w:right w:val="nil"/>
            </w:tcBorders>
            <w:shd w:val="clear" w:color="auto" w:fill="auto"/>
            <w:tcMar>
              <w:left w:w="0" w:type="dxa"/>
              <w:right w:w="0" w:type="dxa"/>
            </w:tcMar>
            <w:vAlign w:val="center"/>
          </w:tcPr>
          <w:p w14:paraId="546EED3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E8F6FC2" w14:textId="77777777" w:rsidR="006874DE" w:rsidRPr="006874DE" w:rsidRDefault="006874DE" w:rsidP="006874DE">
            <w:pPr>
              <w:adjustRightInd w:val="0"/>
              <w:snapToGrid w:val="0"/>
              <w:jc w:val="center"/>
              <w:rPr>
                <w:i/>
                <w:sz w:val="14"/>
                <w:szCs w:val="14"/>
                <w:lang w:val="es-BO"/>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1FBF4D5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09065FEB"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49A6A06"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2E2561A"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000DE8D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79CC1F6"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022F640B"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F1DBC4E"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2CDF30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F1134F" w14:textId="1BC02FE9" w:rsidR="006874DE" w:rsidRPr="006874DE" w:rsidRDefault="001B673E"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291AF1">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687E8747"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1896DE" w14:textId="1EB9117B"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1F60A7F4"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18054B" w14:textId="57FFC275"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668FFD4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3CF4E11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6B1335" w14:textId="09D3F54C"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3BCC9D6A"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FB816" w14:textId="23762294"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1" w:type="pct"/>
            <w:tcBorders>
              <w:top w:val="nil"/>
              <w:left w:val="single" w:sz="4" w:space="0" w:color="auto"/>
              <w:bottom w:val="nil"/>
              <w:right w:val="single" w:sz="12" w:space="0" w:color="auto"/>
            </w:tcBorders>
            <w:shd w:val="clear" w:color="auto" w:fill="auto"/>
            <w:vAlign w:val="center"/>
          </w:tcPr>
          <w:p w14:paraId="5D05EFE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7D0FE1B"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FFFFFF" w:themeFill="background1"/>
            <w:vAlign w:val="center"/>
          </w:tcPr>
          <w:p w14:paraId="37B12A73"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22B6530C"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56FDF2B"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3C9C299"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10</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E3B4551"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Apertura de Propuestas (fecha límite) (**)</w:t>
            </w:r>
          </w:p>
        </w:tc>
        <w:tc>
          <w:tcPr>
            <w:tcW w:w="71" w:type="pct"/>
            <w:tcBorders>
              <w:top w:val="nil"/>
              <w:left w:val="single" w:sz="12" w:space="0" w:color="auto"/>
              <w:bottom w:val="nil"/>
              <w:right w:val="nil"/>
            </w:tcBorders>
            <w:shd w:val="clear" w:color="auto" w:fill="auto"/>
            <w:tcMar>
              <w:left w:w="0" w:type="dxa"/>
              <w:right w:w="0" w:type="dxa"/>
            </w:tcMar>
            <w:vAlign w:val="center"/>
          </w:tcPr>
          <w:p w14:paraId="52DF172E"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538928F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FF62D41"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3232EB0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66706D1F"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21733D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F2BFF4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65ECB6D5"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single" w:sz="4" w:space="0" w:color="auto"/>
              <w:right w:val="nil"/>
            </w:tcBorders>
            <w:shd w:val="clear" w:color="auto" w:fill="auto"/>
            <w:tcMar>
              <w:left w:w="0" w:type="dxa"/>
              <w:right w:w="0" w:type="dxa"/>
            </w:tcMar>
            <w:vAlign w:val="center"/>
          </w:tcPr>
          <w:p w14:paraId="452F0622" w14:textId="77777777" w:rsidR="006874DE" w:rsidRPr="006874DE" w:rsidRDefault="006874DE" w:rsidP="006874DE">
            <w:pPr>
              <w:adjustRightInd w:val="0"/>
              <w:snapToGrid w:val="0"/>
              <w:jc w:val="center"/>
              <w:rPr>
                <w:i/>
                <w:sz w:val="14"/>
                <w:szCs w:val="14"/>
                <w:lang w:val="es-BO"/>
              </w:rPr>
            </w:pPr>
            <w:r w:rsidRPr="006874DE">
              <w:rPr>
                <w:i/>
                <w:sz w:val="14"/>
                <w:szCs w:val="14"/>
                <w:lang w:val="es-BO"/>
              </w:rPr>
              <w:t>Hora</w:t>
            </w:r>
          </w:p>
        </w:tc>
        <w:tc>
          <w:tcPr>
            <w:tcW w:w="71" w:type="pct"/>
            <w:tcBorders>
              <w:top w:val="nil"/>
              <w:left w:val="nil"/>
              <w:bottom w:val="nil"/>
              <w:right w:val="nil"/>
            </w:tcBorders>
            <w:shd w:val="clear" w:color="auto" w:fill="auto"/>
            <w:tcMar>
              <w:left w:w="0" w:type="dxa"/>
              <w:right w:w="0" w:type="dxa"/>
            </w:tcMar>
            <w:vAlign w:val="center"/>
          </w:tcPr>
          <w:p w14:paraId="380B30C0"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05A0CE5"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Min.</w:t>
            </w:r>
          </w:p>
        </w:tc>
        <w:tc>
          <w:tcPr>
            <w:tcW w:w="71" w:type="pct"/>
            <w:tcBorders>
              <w:top w:val="nil"/>
              <w:left w:val="nil"/>
              <w:bottom w:val="nil"/>
              <w:right w:val="single" w:sz="12" w:space="0" w:color="auto"/>
            </w:tcBorders>
            <w:shd w:val="clear" w:color="auto" w:fill="auto"/>
            <w:vAlign w:val="center"/>
          </w:tcPr>
          <w:p w14:paraId="39AD6A2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4CCF615E"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single" w:sz="4" w:space="0" w:color="auto"/>
              <w:right w:val="nil"/>
            </w:tcBorders>
            <w:shd w:val="clear" w:color="auto" w:fill="auto"/>
            <w:vAlign w:val="center"/>
          </w:tcPr>
          <w:p w14:paraId="4AD73A4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tcBorders>
            <w:shd w:val="clear" w:color="auto" w:fill="auto"/>
            <w:vAlign w:val="center"/>
          </w:tcPr>
          <w:p w14:paraId="3DE280B1"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43435AF"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FD1386F"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386EBC90"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0B44A9A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2DD84A" w14:textId="4D0D458B" w:rsidR="006874DE" w:rsidRPr="006874DE" w:rsidRDefault="001B673E" w:rsidP="00B518CA">
            <w:pPr>
              <w:adjustRightInd w:val="0"/>
              <w:snapToGrid w:val="0"/>
              <w:jc w:val="center"/>
              <w:rPr>
                <w:rFonts w:ascii="Arial" w:hAnsi="Arial" w:cs="Arial"/>
                <w:sz w:val="16"/>
                <w:szCs w:val="16"/>
                <w:lang w:val="es-BO"/>
              </w:rPr>
            </w:pPr>
            <w:r>
              <w:rPr>
                <w:rFonts w:ascii="Arial" w:hAnsi="Arial" w:cs="Arial"/>
                <w:sz w:val="16"/>
                <w:szCs w:val="16"/>
                <w:lang w:val="es-BO"/>
              </w:rPr>
              <w:t>0</w:t>
            </w:r>
            <w:r w:rsidR="00291AF1">
              <w:rPr>
                <w:rFonts w:ascii="Arial" w:hAnsi="Arial" w:cs="Arial"/>
                <w:sz w:val="16"/>
                <w:szCs w:val="16"/>
                <w:lang w:val="es-BO"/>
              </w:rPr>
              <w:t>8</w:t>
            </w:r>
          </w:p>
        </w:tc>
        <w:tc>
          <w:tcPr>
            <w:tcW w:w="71" w:type="pct"/>
            <w:tcBorders>
              <w:top w:val="nil"/>
              <w:left w:val="single" w:sz="4" w:space="0" w:color="auto"/>
              <w:bottom w:val="nil"/>
              <w:right w:val="single" w:sz="4" w:space="0" w:color="auto"/>
            </w:tcBorders>
            <w:shd w:val="clear" w:color="auto" w:fill="auto"/>
            <w:vAlign w:val="center"/>
          </w:tcPr>
          <w:p w14:paraId="4DCF808C"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369C1" w14:textId="067D1039"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487CE45C"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516FB1" w14:textId="77777777" w:rsidR="006874DE" w:rsidRPr="006874DE" w:rsidRDefault="006874DE" w:rsidP="006874DE">
            <w:pPr>
              <w:adjustRightInd w:val="0"/>
              <w:snapToGrid w:val="0"/>
              <w:jc w:val="center"/>
              <w:rPr>
                <w:rFonts w:ascii="Arial" w:hAnsi="Arial" w:cs="Arial"/>
                <w:sz w:val="16"/>
                <w:szCs w:val="16"/>
                <w:lang w:val="es-BO"/>
              </w:rPr>
            </w:pPr>
            <w:r w:rsidRPr="006874DE">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136C41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tcPr>
          <w:p w14:paraId="4D0CE09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11234E" w14:textId="06194390"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1" w:type="pct"/>
            <w:tcBorders>
              <w:top w:val="nil"/>
              <w:left w:val="single" w:sz="4" w:space="0" w:color="auto"/>
              <w:bottom w:val="nil"/>
              <w:right w:val="single" w:sz="4" w:space="0" w:color="auto"/>
            </w:tcBorders>
            <w:shd w:val="clear" w:color="auto" w:fill="auto"/>
            <w:vAlign w:val="center"/>
          </w:tcPr>
          <w:p w14:paraId="66841304"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DA7CAF" w14:textId="12419CD8" w:rsidR="006874DE" w:rsidRPr="006874DE" w:rsidRDefault="006874DE" w:rsidP="006874DE">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1" w:type="pct"/>
            <w:tcBorders>
              <w:top w:val="nil"/>
              <w:left w:val="single" w:sz="4" w:space="0" w:color="auto"/>
              <w:bottom w:val="nil"/>
              <w:right w:val="single" w:sz="12" w:space="0" w:color="auto"/>
            </w:tcBorders>
            <w:shd w:val="clear" w:color="auto" w:fill="auto"/>
            <w:vAlign w:val="center"/>
          </w:tcPr>
          <w:p w14:paraId="1FEE3C9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19624E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16091"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Calle Colombia esquina </w:t>
            </w:r>
            <w:proofErr w:type="spellStart"/>
            <w:r w:rsidRPr="00D003D0">
              <w:rPr>
                <w:rFonts w:ascii="Arial" w:hAnsi="Arial" w:cs="Arial"/>
                <w:b/>
                <w:i/>
                <w:sz w:val="14"/>
                <w:szCs w:val="14"/>
                <w:lang w:val="es-BO"/>
              </w:rPr>
              <w:t>Falsuri</w:t>
            </w:r>
            <w:proofErr w:type="spellEnd"/>
            <w:r w:rsidRPr="00D003D0">
              <w:rPr>
                <w:rFonts w:ascii="Arial" w:hAnsi="Arial" w:cs="Arial"/>
                <w:b/>
                <w:i/>
                <w:sz w:val="14"/>
                <w:szCs w:val="14"/>
                <w:lang w:val="es-BO"/>
              </w:rPr>
              <w:t xml:space="preserve"> N° 655 (Sala de ENDE) o</w:t>
            </w:r>
          </w:p>
          <w:p w14:paraId="5DB2878C" w14:textId="77777777" w:rsidR="006874DE" w:rsidRPr="00D003D0" w:rsidRDefault="006874DE" w:rsidP="006874DE">
            <w:pPr>
              <w:adjustRightInd w:val="0"/>
              <w:snapToGrid w:val="0"/>
              <w:jc w:val="center"/>
              <w:rPr>
                <w:rFonts w:ascii="Arial" w:hAnsi="Arial" w:cs="Arial"/>
                <w:b/>
                <w:i/>
                <w:sz w:val="14"/>
                <w:szCs w:val="14"/>
                <w:lang w:val="es-BO"/>
              </w:rPr>
            </w:pPr>
            <w:r w:rsidRPr="00D003D0">
              <w:rPr>
                <w:rFonts w:ascii="Arial" w:hAnsi="Arial" w:cs="Arial"/>
                <w:b/>
                <w:i/>
                <w:sz w:val="14"/>
                <w:szCs w:val="14"/>
                <w:lang w:val="es-BO"/>
              </w:rPr>
              <w:t xml:space="preserve"> mediante el enlace: </w:t>
            </w:r>
          </w:p>
          <w:p w14:paraId="2506DCC7" w14:textId="77777777" w:rsidR="006874DE" w:rsidRPr="006874DE" w:rsidRDefault="006874DE" w:rsidP="006874DE">
            <w:pPr>
              <w:adjustRightInd w:val="0"/>
              <w:snapToGrid w:val="0"/>
              <w:jc w:val="center"/>
              <w:rPr>
                <w:rFonts w:ascii="Arial" w:hAnsi="Arial" w:cs="Arial"/>
                <w:sz w:val="16"/>
                <w:szCs w:val="16"/>
                <w:lang w:val="es-BO"/>
              </w:rPr>
            </w:pPr>
            <w:r w:rsidRPr="00D003D0">
              <w:rPr>
                <w:rFonts w:ascii="Arial" w:hAnsi="Arial" w:cs="Arial"/>
                <w:b/>
                <w:i/>
                <w:sz w:val="14"/>
                <w:szCs w:val="14"/>
                <w:lang w:val="es-BO"/>
              </w:rPr>
              <w:t>https://ende.webex.com/meet/ende.sala5</w:t>
            </w:r>
          </w:p>
        </w:tc>
        <w:tc>
          <w:tcPr>
            <w:tcW w:w="68" w:type="pct"/>
            <w:vMerge/>
            <w:tcBorders>
              <w:left w:val="single" w:sz="4" w:space="0" w:color="auto"/>
            </w:tcBorders>
            <w:shd w:val="clear" w:color="auto" w:fill="auto"/>
            <w:vAlign w:val="center"/>
          </w:tcPr>
          <w:p w14:paraId="13508CBF"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4CC9DF3"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1FC3A31"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4512572"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816505F"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7B160AB3"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17A56C1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3079F5"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1EC390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F87CEE8"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8196E0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729FC5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76651B1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single" w:sz="4" w:space="0" w:color="auto"/>
              <w:left w:val="nil"/>
              <w:bottom w:val="nil"/>
              <w:right w:val="nil"/>
            </w:tcBorders>
            <w:shd w:val="clear" w:color="auto" w:fill="auto"/>
            <w:vAlign w:val="center"/>
          </w:tcPr>
          <w:p w14:paraId="1FCC57C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D507030"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1ECEE2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9792CC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48B89E1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single" w:sz="4" w:space="0" w:color="auto"/>
              <w:left w:val="nil"/>
              <w:bottom w:val="nil"/>
              <w:right w:val="nil"/>
            </w:tcBorders>
            <w:shd w:val="clear" w:color="auto" w:fill="auto"/>
            <w:vAlign w:val="center"/>
          </w:tcPr>
          <w:p w14:paraId="6D96E97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tcBorders>
            <w:shd w:val="clear" w:color="auto" w:fill="auto"/>
            <w:vAlign w:val="center"/>
          </w:tcPr>
          <w:p w14:paraId="5186A09E"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4506545"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D430D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11</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639A53"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B244EA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AEA10BF"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0912C15"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C54DA0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E3DF5F2"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0A111AD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D402A8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31ABAD18"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221C52D4"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3A25214"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533928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689D10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00262251"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1FF2630" w14:textId="77777777" w:rsidR="006874DE" w:rsidRPr="006874DE" w:rsidRDefault="006874DE" w:rsidP="006874DE">
            <w:pPr>
              <w:adjustRightInd w:val="0"/>
              <w:snapToGrid w:val="0"/>
              <w:jc w:val="center"/>
              <w:rPr>
                <w:i/>
                <w:sz w:val="14"/>
                <w:szCs w:val="14"/>
                <w:lang w:val="es-BO"/>
              </w:rPr>
            </w:pPr>
          </w:p>
        </w:tc>
        <w:tc>
          <w:tcPr>
            <w:tcW w:w="68" w:type="pct"/>
            <w:vMerge/>
            <w:tcBorders>
              <w:left w:val="nil"/>
            </w:tcBorders>
            <w:shd w:val="clear" w:color="auto" w:fill="auto"/>
            <w:vAlign w:val="center"/>
          </w:tcPr>
          <w:p w14:paraId="4468D216"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78110A73"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1B49C24A"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77AF4987"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1AA4A62C"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87AFA4" w14:textId="114815B9" w:rsidR="006874DE" w:rsidRPr="006874DE" w:rsidRDefault="00291AF1" w:rsidP="00291AF1">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71" w:type="pct"/>
            <w:tcBorders>
              <w:top w:val="nil"/>
              <w:left w:val="single" w:sz="4" w:space="0" w:color="auto"/>
              <w:bottom w:val="nil"/>
              <w:right w:val="single" w:sz="4" w:space="0" w:color="auto"/>
            </w:tcBorders>
            <w:shd w:val="clear" w:color="auto" w:fill="auto"/>
            <w:vAlign w:val="center"/>
          </w:tcPr>
          <w:p w14:paraId="2569EF43"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0C9828" w14:textId="759F3724"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3A3626E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01742" w14:textId="54674195"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F090B8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90D127E"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558B1F53"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553D8BCB"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3528C004"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75B28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7F1C6950"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0001262A"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bottom w:val="nil"/>
            </w:tcBorders>
            <w:shd w:val="clear" w:color="auto" w:fill="auto"/>
            <w:vAlign w:val="center"/>
          </w:tcPr>
          <w:p w14:paraId="4721D5BA"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2EF4D862" w14:textId="77777777" w:rsidTr="006874DE">
        <w:trPr>
          <w:trHeight w:val="53"/>
        </w:trPr>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CAC93A"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3E967BD4"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E1951FA"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1C6AB51F"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4B31CC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6651408"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EBE40C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3C83C9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23C9DB2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1E84C2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17BDE20A"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6A954EC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7CFB39FF"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4CECDD7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5F881A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1993E88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5A4D11C2"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9AF23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5B000F73" w14:textId="77777777" w:rsidTr="006874DE">
        <w:trPr>
          <w:trHeight w:val="74"/>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1DE57F"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12</w:t>
            </w:r>
          </w:p>
        </w:tc>
        <w:tc>
          <w:tcPr>
            <w:tcW w:w="1456" w:type="pct"/>
            <w:gridSpan w:val="2"/>
            <w:vMerge w:val="restart"/>
            <w:tcBorders>
              <w:top w:val="nil"/>
              <w:left w:val="single" w:sz="12" w:space="0" w:color="auto"/>
              <w:right w:val="single" w:sz="12" w:space="0" w:color="auto"/>
            </w:tcBorders>
            <w:shd w:val="clear" w:color="auto" w:fill="auto"/>
            <w:vAlign w:val="center"/>
          </w:tcPr>
          <w:p w14:paraId="4FF9EDF6" w14:textId="77777777" w:rsidR="006874DE" w:rsidRPr="006874DE" w:rsidRDefault="006874DE" w:rsidP="006874DE">
            <w:pPr>
              <w:adjustRightInd w:val="0"/>
              <w:snapToGrid w:val="0"/>
              <w:ind w:left="113" w:right="113"/>
              <w:jc w:val="both"/>
              <w:rPr>
                <w:rFonts w:ascii="Arial" w:hAnsi="Arial" w:cs="Arial"/>
                <w:b/>
                <w:sz w:val="14"/>
                <w:szCs w:val="14"/>
                <w:lang w:val="es-BO"/>
              </w:rPr>
            </w:pPr>
            <w:r w:rsidRPr="006874DE">
              <w:rPr>
                <w:rFonts w:ascii="Arial" w:hAnsi="Arial" w:cs="Arial"/>
                <w:sz w:val="16"/>
                <w:szCs w:val="16"/>
                <w:lang w:val="es-BO"/>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422AD262" w14:textId="77777777" w:rsidR="006874DE" w:rsidRPr="006874DE" w:rsidRDefault="006874DE" w:rsidP="006874DE">
            <w:pPr>
              <w:adjustRightInd w:val="0"/>
              <w:snapToGrid w:val="0"/>
              <w:jc w:val="center"/>
              <w:rPr>
                <w:rFonts w:ascii="Arial" w:hAnsi="Arial" w:cs="Arial"/>
                <w:sz w:val="14"/>
                <w:szCs w:val="14"/>
                <w:lang w:val="es-BO"/>
              </w:rPr>
            </w:pPr>
          </w:p>
        </w:tc>
        <w:tc>
          <w:tcPr>
            <w:tcW w:w="191" w:type="pct"/>
            <w:tcBorders>
              <w:top w:val="nil"/>
              <w:left w:val="nil"/>
              <w:bottom w:val="single" w:sz="4" w:space="0" w:color="auto"/>
              <w:right w:val="nil"/>
            </w:tcBorders>
            <w:shd w:val="clear" w:color="auto" w:fill="auto"/>
            <w:vAlign w:val="center"/>
          </w:tcPr>
          <w:p w14:paraId="7FD5C62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vAlign w:val="center"/>
          </w:tcPr>
          <w:p w14:paraId="47209E9D"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vAlign w:val="center"/>
          </w:tcPr>
          <w:p w14:paraId="4971C70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vAlign w:val="center"/>
          </w:tcPr>
          <w:p w14:paraId="2CED10CA"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vAlign w:val="center"/>
          </w:tcPr>
          <w:p w14:paraId="1DA9E688"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vAlign w:val="center"/>
          </w:tcPr>
          <w:p w14:paraId="19FDBE6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tcPr>
          <w:p w14:paraId="367D7A50" w14:textId="77777777" w:rsidR="006874DE" w:rsidRPr="006874DE" w:rsidRDefault="006874DE" w:rsidP="006874DE">
            <w:pPr>
              <w:adjustRightInd w:val="0"/>
              <w:snapToGrid w:val="0"/>
              <w:jc w:val="center"/>
              <w:rPr>
                <w:rFonts w:ascii="Arial" w:hAnsi="Arial" w:cs="Arial"/>
                <w:sz w:val="14"/>
                <w:szCs w:val="14"/>
                <w:lang w:val="es-BO"/>
              </w:rPr>
            </w:pPr>
          </w:p>
        </w:tc>
        <w:tc>
          <w:tcPr>
            <w:tcW w:w="175" w:type="pct"/>
            <w:tcBorders>
              <w:top w:val="nil"/>
              <w:left w:val="nil"/>
              <w:bottom w:val="nil"/>
              <w:right w:val="nil"/>
            </w:tcBorders>
            <w:shd w:val="clear" w:color="auto" w:fill="auto"/>
            <w:vAlign w:val="center"/>
          </w:tcPr>
          <w:p w14:paraId="06CA1832"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nil"/>
            </w:tcBorders>
            <w:shd w:val="clear" w:color="auto" w:fill="auto"/>
            <w:vAlign w:val="center"/>
          </w:tcPr>
          <w:p w14:paraId="120EF46F" w14:textId="77777777" w:rsidR="006874DE" w:rsidRPr="006874DE" w:rsidRDefault="006874DE" w:rsidP="006874DE">
            <w:pPr>
              <w:adjustRightInd w:val="0"/>
              <w:snapToGrid w:val="0"/>
              <w:jc w:val="center"/>
              <w:rPr>
                <w:rFonts w:ascii="Arial" w:hAnsi="Arial" w:cs="Arial"/>
                <w:sz w:val="14"/>
                <w:szCs w:val="14"/>
                <w:lang w:val="es-BO"/>
              </w:rPr>
            </w:pPr>
          </w:p>
        </w:tc>
        <w:tc>
          <w:tcPr>
            <w:tcW w:w="172" w:type="pct"/>
            <w:tcBorders>
              <w:top w:val="nil"/>
              <w:left w:val="nil"/>
              <w:bottom w:val="nil"/>
              <w:right w:val="nil"/>
            </w:tcBorders>
            <w:shd w:val="clear" w:color="auto" w:fill="auto"/>
            <w:vAlign w:val="center"/>
          </w:tcPr>
          <w:p w14:paraId="62C3F7A0"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nil"/>
              <w:bottom w:val="nil"/>
              <w:right w:val="single" w:sz="12" w:space="0" w:color="auto"/>
            </w:tcBorders>
            <w:shd w:val="clear" w:color="auto" w:fill="auto"/>
            <w:vAlign w:val="center"/>
          </w:tcPr>
          <w:p w14:paraId="12FFA2E6" w14:textId="77777777" w:rsidR="006874DE" w:rsidRPr="006874DE" w:rsidRDefault="006874DE" w:rsidP="006874DE">
            <w:pPr>
              <w:adjustRightInd w:val="0"/>
              <w:snapToGrid w:val="0"/>
              <w:jc w:val="center"/>
              <w:rPr>
                <w:rFonts w:ascii="Arial" w:hAnsi="Arial" w:cs="Arial"/>
                <w:sz w:val="14"/>
                <w:szCs w:val="14"/>
                <w:lang w:val="es-BO"/>
              </w:rPr>
            </w:pPr>
          </w:p>
        </w:tc>
        <w:tc>
          <w:tcPr>
            <w:tcW w:w="71" w:type="pct"/>
            <w:tcBorders>
              <w:top w:val="nil"/>
              <w:left w:val="single" w:sz="12" w:space="0" w:color="auto"/>
              <w:bottom w:val="nil"/>
              <w:right w:val="nil"/>
            </w:tcBorders>
            <w:shd w:val="clear" w:color="auto" w:fill="auto"/>
            <w:vAlign w:val="center"/>
          </w:tcPr>
          <w:p w14:paraId="74190900" w14:textId="77777777" w:rsidR="006874DE" w:rsidRPr="006874DE" w:rsidRDefault="006874DE" w:rsidP="006874DE">
            <w:pPr>
              <w:adjustRightInd w:val="0"/>
              <w:snapToGrid w:val="0"/>
              <w:jc w:val="center"/>
              <w:rPr>
                <w:rFonts w:ascii="Arial" w:hAnsi="Arial" w:cs="Arial"/>
                <w:sz w:val="14"/>
                <w:szCs w:val="14"/>
                <w:lang w:val="es-BO"/>
              </w:rPr>
            </w:pPr>
          </w:p>
        </w:tc>
        <w:tc>
          <w:tcPr>
            <w:tcW w:w="1437" w:type="pct"/>
            <w:tcBorders>
              <w:top w:val="nil"/>
              <w:left w:val="nil"/>
              <w:bottom w:val="nil"/>
              <w:right w:val="nil"/>
            </w:tcBorders>
            <w:shd w:val="clear" w:color="auto" w:fill="auto"/>
            <w:vAlign w:val="center"/>
          </w:tcPr>
          <w:p w14:paraId="7F7B2EB8" w14:textId="77777777" w:rsidR="006874DE" w:rsidRPr="006874DE" w:rsidRDefault="006874DE" w:rsidP="006874DE">
            <w:pPr>
              <w:adjustRightInd w:val="0"/>
              <w:snapToGrid w:val="0"/>
              <w:jc w:val="center"/>
              <w:rPr>
                <w:rFonts w:ascii="Arial" w:hAnsi="Arial" w:cs="Arial"/>
                <w:sz w:val="14"/>
                <w:szCs w:val="14"/>
                <w:lang w:val="es-BO"/>
              </w:rPr>
            </w:pPr>
          </w:p>
        </w:tc>
        <w:tc>
          <w:tcPr>
            <w:tcW w:w="68" w:type="pct"/>
            <w:tcBorders>
              <w:top w:val="nil"/>
              <w:left w:val="nil"/>
              <w:bottom w:val="nil"/>
              <w:right w:val="single" w:sz="12" w:space="0" w:color="auto"/>
            </w:tcBorders>
            <w:shd w:val="clear" w:color="auto" w:fill="auto"/>
            <w:vAlign w:val="center"/>
          </w:tcPr>
          <w:p w14:paraId="33BC5470" w14:textId="77777777" w:rsidR="006874DE" w:rsidRPr="006874DE" w:rsidRDefault="006874DE" w:rsidP="006874DE">
            <w:pPr>
              <w:adjustRightInd w:val="0"/>
              <w:snapToGrid w:val="0"/>
              <w:rPr>
                <w:rFonts w:ascii="Arial" w:hAnsi="Arial" w:cs="Arial"/>
                <w:sz w:val="14"/>
                <w:szCs w:val="14"/>
                <w:lang w:val="es-BO"/>
              </w:rPr>
            </w:pPr>
          </w:p>
        </w:tc>
      </w:tr>
      <w:tr w:rsidR="006874DE" w:rsidRPr="006874DE" w14:paraId="66091CB0"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C5D828C"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1A66118C"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58BBF5C9"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0F643" w14:textId="6F5EE891"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1</w:t>
            </w:r>
            <w:r w:rsidR="00291AF1">
              <w:rPr>
                <w:rFonts w:ascii="Arial" w:hAnsi="Arial" w:cs="Arial"/>
                <w:sz w:val="16"/>
                <w:szCs w:val="16"/>
                <w:lang w:val="es-BO"/>
              </w:rPr>
              <w:t>7</w:t>
            </w:r>
          </w:p>
        </w:tc>
        <w:tc>
          <w:tcPr>
            <w:tcW w:w="71" w:type="pct"/>
            <w:tcBorders>
              <w:top w:val="nil"/>
              <w:left w:val="single" w:sz="4" w:space="0" w:color="auto"/>
              <w:bottom w:val="nil"/>
              <w:right w:val="single" w:sz="4" w:space="0" w:color="auto"/>
            </w:tcBorders>
            <w:shd w:val="clear" w:color="auto" w:fill="auto"/>
            <w:vAlign w:val="center"/>
          </w:tcPr>
          <w:p w14:paraId="148444C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504BDC" w14:textId="185093B4"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tcBorders>
              <w:top w:val="nil"/>
              <w:left w:val="single" w:sz="4" w:space="0" w:color="auto"/>
              <w:bottom w:val="nil"/>
              <w:right w:val="single" w:sz="4" w:space="0" w:color="auto"/>
            </w:tcBorders>
            <w:shd w:val="clear" w:color="auto" w:fill="auto"/>
            <w:vAlign w:val="center"/>
          </w:tcPr>
          <w:p w14:paraId="707AF329"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F6D99" w14:textId="5A64C3EB"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2BAC4A3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0BA90731"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6E858E0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14A6C1B2"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5C6175A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21EB2CAF"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561E0512"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58B57907"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tcBorders>
              <w:top w:val="nil"/>
              <w:left w:val="nil"/>
              <w:bottom w:val="nil"/>
              <w:right w:val="single" w:sz="12" w:space="0" w:color="auto"/>
            </w:tcBorders>
            <w:shd w:val="clear" w:color="auto" w:fill="auto"/>
            <w:vAlign w:val="center"/>
          </w:tcPr>
          <w:p w14:paraId="44F0D430"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A757167"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9E715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76E010D"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222B1449"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9B5EFB6"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3BA05F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28491D4"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02DB407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044F5E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099EB7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BEA471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35B4F1B4"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79A9456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DD87767"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2469955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1930C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01494DA4"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4343902"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val="restart"/>
            <w:tcBorders>
              <w:top w:val="nil"/>
              <w:left w:val="nil"/>
              <w:bottom w:val="nil"/>
            </w:tcBorders>
            <w:shd w:val="clear" w:color="auto" w:fill="auto"/>
            <w:vAlign w:val="center"/>
          </w:tcPr>
          <w:p w14:paraId="127C026B"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05530D28"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8C4E8A" w14:textId="77777777" w:rsidR="006874DE" w:rsidRPr="006874DE" w:rsidRDefault="006874DE" w:rsidP="006874DE">
            <w:pPr>
              <w:adjustRightInd w:val="0"/>
              <w:snapToGrid w:val="0"/>
              <w:jc w:val="center"/>
              <w:rPr>
                <w:rFonts w:ascii="Arial" w:hAnsi="Arial" w:cs="Arial"/>
                <w:sz w:val="14"/>
                <w:szCs w:val="14"/>
                <w:lang w:val="es-BO"/>
              </w:rPr>
            </w:pPr>
            <w:r w:rsidRPr="006874DE">
              <w:rPr>
                <w:rFonts w:ascii="Arial" w:hAnsi="Arial" w:cs="Arial"/>
                <w:sz w:val="14"/>
                <w:szCs w:val="14"/>
                <w:lang w:val="es-BO"/>
              </w:rPr>
              <w:t>13</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ADE0F9"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C9C65F5"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7003601"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1E24A194"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7E575CBD"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788DC4C7"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1C30BE3"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2ABFE92"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7B5211A9"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7C6C72"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3E590231"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77B5F527"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1A8AD3D4"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5AED2CD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57DD9F6D" w14:textId="77777777" w:rsidR="006874DE" w:rsidRPr="006874DE" w:rsidRDefault="006874DE" w:rsidP="006874DE">
            <w:pPr>
              <w:adjustRightInd w:val="0"/>
              <w:snapToGrid w:val="0"/>
              <w:jc w:val="center"/>
              <w:rPr>
                <w:i/>
                <w:sz w:val="14"/>
                <w:szCs w:val="14"/>
                <w:lang w:val="es-BO"/>
              </w:rPr>
            </w:pPr>
          </w:p>
        </w:tc>
        <w:tc>
          <w:tcPr>
            <w:tcW w:w="68" w:type="pct"/>
            <w:vMerge/>
            <w:tcBorders>
              <w:top w:val="nil"/>
              <w:left w:val="nil"/>
            </w:tcBorders>
            <w:shd w:val="clear" w:color="auto" w:fill="auto"/>
            <w:vAlign w:val="center"/>
          </w:tcPr>
          <w:p w14:paraId="6C39ED57"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70B7280" w14:textId="77777777" w:rsidTr="006874DE">
        <w:trPr>
          <w:trHeight w:val="173"/>
        </w:trPr>
        <w:tc>
          <w:tcPr>
            <w:tcW w:w="453" w:type="pct"/>
            <w:vMerge/>
            <w:tcBorders>
              <w:left w:val="single" w:sz="12" w:space="0" w:color="auto"/>
              <w:right w:val="single" w:sz="12" w:space="0" w:color="auto"/>
            </w:tcBorders>
            <w:shd w:val="clear" w:color="auto" w:fill="auto"/>
            <w:noWrap/>
            <w:tcMar>
              <w:left w:w="0" w:type="dxa"/>
              <w:right w:w="0" w:type="dxa"/>
            </w:tcMar>
            <w:vAlign w:val="center"/>
          </w:tcPr>
          <w:p w14:paraId="5E2C7665"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right w:val="single" w:sz="12" w:space="0" w:color="auto"/>
            </w:tcBorders>
            <w:shd w:val="clear" w:color="auto" w:fill="auto"/>
            <w:vAlign w:val="bottom"/>
          </w:tcPr>
          <w:p w14:paraId="6AC6E9BD"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val="restart"/>
            <w:tcBorders>
              <w:top w:val="nil"/>
              <w:left w:val="single" w:sz="12" w:space="0" w:color="auto"/>
              <w:right w:val="single" w:sz="4" w:space="0" w:color="auto"/>
            </w:tcBorders>
            <w:shd w:val="clear" w:color="auto" w:fill="auto"/>
            <w:vAlign w:val="center"/>
          </w:tcPr>
          <w:p w14:paraId="6C01EAD3"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9A8189" w14:textId="3934437C"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2</w:t>
            </w:r>
            <w:r w:rsidR="00291AF1">
              <w:rPr>
                <w:rFonts w:ascii="Arial" w:hAnsi="Arial" w:cs="Arial"/>
                <w:sz w:val="16"/>
                <w:szCs w:val="16"/>
                <w:lang w:val="es-BO"/>
              </w:rPr>
              <w:t>2</w:t>
            </w:r>
          </w:p>
        </w:tc>
        <w:tc>
          <w:tcPr>
            <w:tcW w:w="71" w:type="pct"/>
            <w:vMerge w:val="restart"/>
            <w:tcBorders>
              <w:top w:val="nil"/>
              <w:left w:val="single" w:sz="4" w:space="0" w:color="auto"/>
              <w:right w:val="single" w:sz="4" w:space="0" w:color="auto"/>
            </w:tcBorders>
            <w:shd w:val="clear" w:color="auto" w:fill="auto"/>
            <w:vAlign w:val="center"/>
          </w:tcPr>
          <w:p w14:paraId="6268395D"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D8165" w14:textId="1C8E0176"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1" w:type="pct"/>
            <w:vMerge w:val="restart"/>
            <w:tcBorders>
              <w:top w:val="nil"/>
              <w:left w:val="single" w:sz="4" w:space="0" w:color="auto"/>
              <w:right w:val="single" w:sz="4" w:space="0" w:color="auto"/>
            </w:tcBorders>
            <w:shd w:val="clear" w:color="auto" w:fill="auto"/>
            <w:vAlign w:val="center"/>
          </w:tcPr>
          <w:p w14:paraId="2B09ED03"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D66674" w14:textId="17F233E2"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vMerge w:val="restart"/>
            <w:tcBorders>
              <w:top w:val="nil"/>
              <w:left w:val="single" w:sz="4" w:space="0" w:color="auto"/>
              <w:right w:val="single" w:sz="12" w:space="0" w:color="auto"/>
            </w:tcBorders>
            <w:shd w:val="clear" w:color="auto" w:fill="auto"/>
            <w:vAlign w:val="center"/>
          </w:tcPr>
          <w:p w14:paraId="5A254C3A"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right w:val="nil"/>
            </w:tcBorders>
          </w:tcPr>
          <w:p w14:paraId="63EA2FF9"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val="restart"/>
            <w:tcBorders>
              <w:top w:val="nil"/>
              <w:left w:val="nil"/>
              <w:right w:val="nil"/>
            </w:tcBorders>
            <w:shd w:val="clear" w:color="auto" w:fill="auto"/>
            <w:vAlign w:val="center"/>
          </w:tcPr>
          <w:p w14:paraId="2A3F5AAB"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nil"/>
            </w:tcBorders>
            <w:shd w:val="clear" w:color="auto" w:fill="auto"/>
            <w:vAlign w:val="center"/>
          </w:tcPr>
          <w:p w14:paraId="5B862B96"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val="restart"/>
            <w:tcBorders>
              <w:top w:val="nil"/>
              <w:left w:val="nil"/>
              <w:right w:val="nil"/>
            </w:tcBorders>
            <w:shd w:val="clear" w:color="auto" w:fill="auto"/>
            <w:vAlign w:val="center"/>
          </w:tcPr>
          <w:p w14:paraId="4542EEB0"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nil"/>
              <w:right w:val="single" w:sz="12" w:space="0" w:color="auto"/>
            </w:tcBorders>
            <w:shd w:val="clear" w:color="auto" w:fill="auto"/>
            <w:vAlign w:val="center"/>
          </w:tcPr>
          <w:p w14:paraId="33CB9D92"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val="restart"/>
            <w:tcBorders>
              <w:top w:val="nil"/>
              <w:left w:val="single" w:sz="12" w:space="0" w:color="auto"/>
              <w:bottom w:val="nil"/>
              <w:right w:val="nil"/>
            </w:tcBorders>
            <w:shd w:val="clear" w:color="auto" w:fill="auto"/>
            <w:vAlign w:val="center"/>
          </w:tcPr>
          <w:p w14:paraId="2568B665"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val="restart"/>
            <w:tcBorders>
              <w:top w:val="nil"/>
              <w:left w:val="nil"/>
              <w:right w:val="nil"/>
            </w:tcBorders>
            <w:shd w:val="clear" w:color="auto" w:fill="auto"/>
            <w:vAlign w:val="center"/>
          </w:tcPr>
          <w:p w14:paraId="3D29F7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0E100138"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DF7A03F" w14:textId="77777777" w:rsidTr="006874DE">
        <w:trPr>
          <w:trHeight w:val="53"/>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2D3451F9" w14:textId="77777777" w:rsidR="006874DE" w:rsidRPr="006874DE" w:rsidRDefault="006874DE" w:rsidP="006874DE">
            <w:pPr>
              <w:adjustRightInd w:val="0"/>
              <w:snapToGrid w:val="0"/>
              <w:jc w:val="center"/>
              <w:rPr>
                <w:rFonts w:ascii="Arial" w:hAnsi="Arial" w:cs="Arial"/>
                <w:sz w:val="14"/>
                <w:szCs w:val="14"/>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4B397D25"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vMerge/>
            <w:tcBorders>
              <w:left w:val="single" w:sz="12" w:space="0" w:color="auto"/>
              <w:bottom w:val="nil"/>
              <w:right w:val="nil"/>
            </w:tcBorders>
            <w:shd w:val="clear" w:color="auto" w:fill="auto"/>
            <w:vAlign w:val="center"/>
          </w:tcPr>
          <w:p w14:paraId="7782DD6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727517B4"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111B3952" w14:textId="77777777" w:rsidR="006874DE" w:rsidRPr="006874DE" w:rsidRDefault="006874DE" w:rsidP="006874DE">
            <w:pPr>
              <w:adjustRightInd w:val="0"/>
              <w:snapToGrid w:val="0"/>
              <w:jc w:val="center"/>
              <w:rPr>
                <w:rFonts w:ascii="Arial" w:hAnsi="Arial" w:cs="Arial"/>
                <w:sz w:val="2"/>
                <w:szCs w:val="2"/>
                <w:lang w:val="es-BO"/>
              </w:rPr>
            </w:pPr>
          </w:p>
        </w:tc>
        <w:tc>
          <w:tcPr>
            <w:tcW w:w="205" w:type="pct"/>
            <w:tcBorders>
              <w:top w:val="single" w:sz="4" w:space="0" w:color="auto"/>
              <w:left w:val="nil"/>
              <w:bottom w:val="nil"/>
              <w:right w:val="nil"/>
            </w:tcBorders>
            <w:shd w:val="clear" w:color="auto" w:fill="auto"/>
            <w:vAlign w:val="center"/>
          </w:tcPr>
          <w:p w14:paraId="5C72CC0A"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nil"/>
            </w:tcBorders>
            <w:shd w:val="clear" w:color="auto" w:fill="auto"/>
            <w:vAlign w:val="center"/>
          </w:tcPr>
          <w:p w14:paraId="3B0A7FE3" w14:textId="77777777" w:rsidR="006874DE" w:rsidRPr="006874DE" w:rsidRDefault="006874DE" w:rsidP="006874DE">
            <w:pPr>
              <w:adjustRightInd w:val="0"/>
              <w:snapToGrid w:val="0"/>
              <w:jc w:val="center"/>
              <w:rPr>
                <w:rFonts w:ascii="Arial" w:hAnsi="Arial" w:cs="Arial"/>
                <w:sz w:val="2"/>
                <w:szCs w:val="2"/>
                <w:lang w:val="es-BO"/>
              </w:rPr>
            </w:pPr>
          </w:p>
        </w:tc>
        <w:tc>
          <w:tcPr>
            <w:tcW w:w="277" w:type="pct"/>
            <w:tcBorders>
              <w:top w:val="single" w:sz="4" w:space="0" w:color="auto"/>
              <w:left w:val="nil"/>
              <w:bottom w:val="nil"/>
              <w:right w:val="nil"/>
            </w:tcBorders>
            <w:shd w:val="clear" w:color="auto" w:fill="auto"/>
            <w:vAlign w:val="center"/>
          </w:tcPr>
          <w:p w14:paraId="1CD902A8" w14:textId="77777777" w:rsidR="006874DE" w:rsidRPr="006874DE" w:rsidRDefault="006874DE" w:rsidP="006874DE">
            <w:pPr>
              <w:adjustRightInd w:val="0"/>
              <w:snapToGrid w:val="0"/>
              <w:jc w:val="center"/>
              <w:rPr>
                <w:rFonts w:ascii="Arial" w:hAnsi="Arial" w:cs="Arial"/>
                <w:sz w:val="2"/>
                <w:szCs w:val="2"/>
                <w:lang w:val="es-BO"/>
              </w:rPr>
            </w:pPr>
          </w:p>
        </w:tc>
        <w:tc>
          <w:tcPr>
            <w:tcW w:w="71" w:type="pct"/>
            <w:vMerge/>
            <w:tcBorders>
              <w:left w:val="nil"/>
              <w:bottom w:val="nil"/>
              <w:right w:val="single" w:sz="12" w:space="0" w:color="auto"/>
            </w:tcBorders>
            <w:shd w:val="clear" w:color="auto" w:fill="auto"/>
            <w:vAlign w:val="center"/>
          </w:tcPr>
          <w:p w14:paraId="4C479CAE"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single" w:sz="12" w:space="0" w:color="auto"/>
              <w:bottom w:val="nil"/>
              <w:right w:val="nil"/>
            </w:tcBorders>
          </w:tcPr>
          <w:p w14:paraId="72529B25"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vMerge/>
            <w:tcBorders>
              <w:left w:val="nil"/>
              <w:bottom w:val="nil"/>
              <w:right w:val="nil"/>
            </w:tcBorders>
            <w:shd w:val="clear" w:color="auto" w:fill="auto"/>
            <w:vAlign w:val="center"/>
          </w:tcPr>
          <w:p w14:paraId="6616D5C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nil"/>
            </w:tcBorders>
            <w:shd w:val="clear" w:color="auto" w:fill="auto"/>
            <w:vAlign w:val="center"/>
          </w:tcPr>
          <w:p w14:paraId="1513E62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vMerge/>
            <w:tcBorders>
              <w:left w:val="nil"/>
              <w:bottom w:val="nil"/>
              <w:right w:val="nil"/>
            </w:tcBorders>
            <w:shd w:val="clear" w:color="auto" w:fill="auto"/>
            <w:vAlign w:val="center"/>
          </w:tcPr>
          <w:p w14:paraId="3771E6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left w:val="nil"/>
              <w:bottom w:val="nil"/>
              <w:right w:val="single" w:sz="12" w:space="0" w:color="auto"/>
            </w:tcBorders>
            <w:shd w:val="clear" w:color="auto" w:fill="auto"/>
            <w:vAlign w:val="center"/>
          </w:tcPr>
          <w:p w14:paraId="279BDF6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vMerge/>
            <w:tcBorders>
              <w:top w:val="nil"/>
              <w:left w:val="single" w:sz="12" w:space="0" w:color="auto"/>
              <w:bottom w:val="nil"/>
              <w:right w:val="nil"/>
            </w:tcBorders>
            <w:shd w:val="clear" w:color="auto" w:fill="auto"/>
            <w:vAlign w:val="center"/>
          </w:tcPr>
          <w:p w14:paraId="21D723D4"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vMerge/>
            <w:tcBorders>
              <w:left w:val="nil"/>
              <w:bottom w:val="nil"/>
              <w:right w:val="nil"/>
            </w:tcBorders>
            <w:shd w:val="clear" w:color="auto" w:fill="auto"/>
            <w:vAlign w:val="center"/>
          </w:tcPr>
          <w:p w14:paraId="55863D9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left w:val="nil"/>
            </w:tcBorders>
            <w:shd w:val="clear" w:color="auto" w:fill="auto"/>
            <w:vAlign w:val="center"/>
          </w:tcPr>
          <w:p w14:paraId="19F52E22"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304B120D"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CB7F2E"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CDAEFF0"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6339711"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04372898"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531CF2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887B4A9"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292A7E9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E46BCAB"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5AC0E2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34B2EF4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4F9289CD"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43BD65D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3F910A5"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500697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BDB378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ECFC99"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25A33DEB"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left w:val="nil"/>
              <w:bottom w:val="nil"/>
            </w:tcBorders>
            <w:shd w:val="clear" w:color="auto" w:fill="auto"/>
            <w:vAlign w:val="center"/>
          </w:tcPr>
          <w:p w14:paraId="028B2D07"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FDB0A44"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05284"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14</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66A81F8"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Presentación de documentos para 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1F08F624"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5D77DE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2705AA96"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1F6E01A7"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5A42303E"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3841ACCA"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A8E9B4C"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5BE88B40"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0332EB86"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53821BEA"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4175CE9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5F83DEAF"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6102B943"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08A2970" w14:textId="77777777" w:rsidR="006874DE" w:rsidRPr="006874DE" w:rsidRDefault="006874DE" w:rsidP="006874DE">
            <w:pPr>
              <w:adjustRightInd w:val="0"/>
              <w:snapToGrid w:val="0"/>
              <w:jc w:val="center"/>
              <w:rPr>
                <w:i/>
                <w:sz w:val="14"/>
                <w:szCs w:val="14"/>
                <w:lang w:val="es-BO"/>
              </w:rPr>
            </w:pPr>
          </w:p>
        </w:tc>
        <w:tc>
          <w:tcPr>
            <w:tcW w:w="68" w:type="pct"/>
            <w:vMerge w:val="restart"/>
            <w:tcBorders>
              <w:top w:val="nil"/>
              <w:left w:val="nil"/>
              <w:bottom w:val="single" w:sz="12" w:space="0" w:color="auto"/>
            </w:tcBorders>
            <w:shd w:val="clear" w:color="auto" w:fill="auto"/>
            <w:vAlign w:val="center"/>
          </w:tcPr>
          <w:p w14:paraId="0F648F53"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436DF7F7" w14:textId="77777777" w:rsidTr="006874DE">
        <w:trPr>
          <w:trHeight w:val="190"/>
        </w:trPr>
        <w:tc>
          <w:tcPr>
            <w:tcW w:w="453" w:type="pct"/>
            <w:vMerge/>
            <w:tcBorders>
              <w:left w:val="single" w:sz="12" w:space="0" w:color="auto"/>
              <w:bottom w:val="nil"/>
              <w:right w:val="single" w:sz="12" w:space="0" w:color="auto"/>
            </w:tcBorders>
            <w:shd w:val="clear" w:color="auto" w:fill="auto"/>
            <w:noWrap/>
            <w:tcMar>
              <w:left w:w="0" w:type="dxa"/>
              <w:right w:w="0" w:type="dxa"/>
            </w:tcMar>
            <w:vAlign w:val="center"/>
          </w:tcPr>
          <w:p w14:paraId="3125A580" w14:textId="77777777" w:rsidR="006874DE" w:rsidRPr="006874DE" w:rsidRDefault="006874DE" w:rsidP="006874DE">
            <w:pPr>
              <w:adjustRightInd w:val="0"/>
              <w:snapToGrid w:val="0"/>
              <w:jc w:val="center"/>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0C4AEE54" w14:textId="77777777" w:rsidR="006874DE" w:rsidRPr="006874DE" w:rsidRDefault="006874DE" w:rsidP="006874DE">
            <w:pPr>
              <w:adjustRightInd w:val="0"/>
              <w:snapToGrid w:val="0"/>
              <w:ind w:left="113" w:right="113"/>
              <w:jc w:val="both"/>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31A5C34A"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41BF41" w14:textId="1D677BE3" w:rsidR="006874DE" w:rsidRPr="006874DE" w:rsidRDefault="001B673E" w:rsidP="00291AF1">
            <w:pPr>
              <w:adjustRightInd w:val="0"/>
              <w:snapToGrid w:val="0"/>
              <w:jc w:val="center"/>
              <w:rPr>
                <w:rFonts w:ascii="Arial" w:hAnsi="Arial" w:cs="Arial"/>
                <w:sz w:val="16"/>
                <w:szCs w:val="16"/>
                <w:lang w:val="es-BO"/>
              </w:rPr>
            </w:pPr>
            <w:r>
              <w:rPr>
                <w:rFonts w:ascii="Arial" w:hAnsi="Arial" w:cs="Arial"/>
                <w:sz w:val="16"/>
                <w:szCs w:val="16"/>
                <w:lang w:val="es-BO"/>
              </w:rPr>
              <w:t>1</w:t>
            </w:r>
            <w:r w:rsidR="00291AF1">
              <w:rPr>
                <w:rFonts w:ascii="Arial" w:hAnsi="Arial" w:cs="Arial"/>
                <w:sz w:val="16"/>
                <w:szCs w:val="16"/>
                <w:lang w:val="es-BO"/>
              </w:rPr>
              <w:t>2</w:t>
            </w:r>
          </w:p>
        </w:tc>
        <w:tc>
          <w:tcPr>
            <w:tcW w:w="71" w:type="pct"/>
            <w:tcBorders>
              <w:top w:val="nil"/>
              <w:left w:val="single" w:sz="4" w:space="0" w:color="auto"/>
              <w:bottom w:val="nil"/>
              <w:right w:val="single" w:sz="4" w:space="0" w:color="auto"/>
            </w:tcBorders>
            <w:shd w:val="clear" w:color="auto" w:fill="auto"/>
            <w:vAlign w:val="center"/>
          </w:tcPr>
          <w:p w14:paraId="5853047E"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0347D" w14:textId="7B5E0872"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4B4A434D"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4BB08" w14:textId="665E62E3"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7F882ED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267A07EF"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328F323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A865261"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4E132A61"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504DAE98"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F2FD183"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788575B0"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3300DEB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1FC874CB" w14:textId="77777777" w:rsidTr="006874DE">
        <w:tc>
          <w:tcPr>
            <w:tcW w:w="453"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CCE8982" w14:textId="77777777" w:rsidR="006874DE" w:rsidRPr="006874DE" w:rsidRDefault="006874DE" w:rsidP="006874DE">
            <w:pPr>
              <w:adjustRightInd w:val="0"/>
              <w:snapToGrid w:val="0"/>
              <w:jc w:val="center"/>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4A7E24B5" w14:textId="77777777" w:rsidR="006874DE" w:rsidRPr="006874DE" w:rsidRDefault="006874DE" w:rsidP="006874DE">
            <w:pPr>
              <w:adjustRightInd w:val="0"/>
              <w:snapToGrid w:val="0"/>
              <w:ind w:left="113" w:right="113"/>
              <w:jc w:val="both"/>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6452FD8E" w14:textId="77777777" w:rsidR="006874DE" w:rsidRPr="006874DE" w:rsidRDefault="006874DE" w:rsidP="006874DE">
            <w:pPr>
              <w:adjustRightInd w:val="0"/>
              <w:snapToGrid w:val="0"/>
              <w:ind w:left="113" w:right="113"/>
              <w:jc w:val="both"/>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5ED62D91"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99EEC9D"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0E8342D"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272686D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C0F3CC0"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3F9A3B0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AD7A55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5DEE7848"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20894A2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4DEEBEDE"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5B1D186C"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63ED5E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33A0E39F"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3E492966"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12" w:space="0" w:color="auto"/>
            </w:tcBorders>
            <w:shd w:val="clear" w:color="auto" w:fill="auto"/>
            <w:vAlign w:val="center"/>
          </w:tcPr>
          <w:p w14:paraId="17C5F158"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2514A469" w14:textId="77777777" w:rsidTr="006874DE">
        <w:trPr>
          <w:trHeight w:val="190"/>
        </w:trPr>
        <w:tc>
          <w:tcPr>
            <w:tcW w:w="453"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354F95" w14:textId="77777777" w:rsidR="006874DE" w:rsidRPr="006874DE" w:rsidRDefault="006874DE" w:rsidP="006874DE">
            <w:pPr>
              <w:tabs>
                <w:tab w:val="left" w:pos="540"/>
              </w:tabs>
              <w:adjustRightInd w:val="0"/>
              <w:snapToGrid w:val="0"/>
              <w:jc w:val="center"/>
              <w:rPr>
                <w:rFonts w:ascii="Arial" w:hAnsi="Arial" w:cs="Arial"/>
                <w:sz w:val="14"/>
                <w:szCs w:val="14"/>
                <w:lang w:val="es-BO"/>
              </w:rPr>
            </w:pPr>
            <w:r w:rsidRPr="006874DE">
              <w:rPr>
                <w:rFonts w:ascii="Arial" w:hAnsi="Arial" w:cs="Arial"/>
                <w:sz w:val="14"/>
                <w:szCs w:val="14"/>
                <w:lang w:val="es-BO"/>
              </w:rPr>
              <w:t>15</w:t>
            </w:r>
          </w:p>
        </w:tc>
        <w:tc>
          <w:tcPr>
            <w:tcW w:w="1456"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3AFE0A" w14:textId="77777777" w:rsidR="006874DE" w:rsidRPr="006874DE" w:rsidRDefault="006874DE" w:rsidP="006874DE">
            <w:pPr>
              <w:adjustRightInd w:val="0"/>
              <w:snapToGrid w:val="0"/>
              <w:ind w:left="113" w:right="113"/>
              <w:jc w:val="both"/>
              <w:rPr>
                <w:rFonts w:ascii="Arial" w:hAnsi="Arial" w:cs="Arial"/>
                <w:b/>
                <w:sz w:val="16"/>
                <w:szCs w:val="16"/>
                <w:lang w:val="es-BO"/>
              </w:rPr>
            </w:pPr>
            <w:r w:rsidRPr="006874DE">
              <w:rPr>
                <w:rFonts w:ascii="Arial" w:hAnsi="Arial" w:cs="Arial"/>
                <w:sz w:val="16"/>
                <w:szCs w:val="16"/>
                <w:lang w:val="es-BO"/>
              </w:rPr>
              <w:t>Suscripción de Contrato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5230A996"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FE6C52C" w14:textId="77777777" w:rsidR="006874DE" w:rsidRPr="006874DE" w:rsidRDefault="006874DE" w:rsidP="006874DE">
            <w:pPr>
              <w:adjustRightInd w:val="0"/>
              <w:snapToGrid w:val="0"/>
              <w:jc w:val="center"/>
              <w:rPr>
                <w:i/>
                <w:sz w:val="14"/>
                <w:szCs w:val="14"/>
                <w:lang w:val="es-BO"/>
              </w:rPr>
            </w:pPr>
            <w:r w:rsidRPr="006874DE">
              <w:rPr>
                <w:i/>
                <w:sz w:val="14"/>
                <w:szCs w:val="14"/>
                <w:lang w:val="es-BO"/>
              </w:rPr>
              <w:t>Día</w:t>
            </w:r>
          </w:p>
        </w:tc>
        <w:tc>
          <w:tcPr>
            <w:tcW w:w="71" w:type="pct"/>
            <w:tcBorders>
              <w:top w:val="nil"/>
              <w:left w:val="nil"/>
              <w:bottom w:val="nil"/>
              <w:right w:val="nil"/>
            </w:tcBorders>
            <w:shd w:val="clear" w:color="auto" w:fill="auto"/>
            <w:tcMar>
              <w:left w:w="0" w:type="dxa"/>
              <w:right w:w="0" w:type="dxa"/>
            </w:tcMar>
            <w:vAlign w:val="center"/>
          </w:tcPr>
          <w:p w14:paraId="4326EF1E" w14:textId="77777777" w:rsidR="006874DE" w:rsidRPr="006874DE" w:rsidRDefault="006874DE" w:rsidP="006874DE">
            <w:pPr>
              <w:adjustRightInd w:val="0"/>
              <w:snapToGrid w:val="0"/>
              <w:jc w:val="center"/>
              <w:rPr>
                <w:i/>
                <w:sz w:val="14"/>
                <w:szCs w:val="14"/>
                <w:lang w:val="es-BO"/>
              </w:rPr>
            </w:pPr>
          </w:p>
        </w:tc>
        <w:tc>
          <w:tcPr>
            <w:tcW w:w="205" w:type="pct"/>
            <w:tcBorders>
              <w:top w:val="nil"/>
              <w:left w:val="nil"/>
              <w:bottom w:val="single" w:sz="4" w:space="0" w:color="auto"/>
              <w:right w:val="nil"/>
            </w:tcBorders>
            <w:shd w:val="clear" w:color="auto" w:fill="auto"/>
            <w:tcMar>
              <w:left w:w="0" w:type="dxa"/>
              <w:right w:w="0" w:type="dxa"/>
            </w:tcMar>
            <w:vAlign w:val="center"/>
          </w:tcPr>
          <w:p w14:paraId="47B02C56" w14:textId="77777777" w:rsidR="006874DE" w:rsidRPr="006874DE" w:rsidRDefault="006874DE" w:rsidP="006874DE">
            <w:pPr>
              <w:adjustRightInd w:val="0"/>
              <w:snapToGrid w:val="0"/>
              <w:jc w:val="center"/>
              <w:rPr>
                <w:i/>
                <w:sz w:val="14"/>
                <w:szCs w:val="14"/>
                <w:lang w:val="es-BO"/>
              </w:rPr>
            </w:pPr>
            <w:r w:rsidRPr="006874DE">
              <w:rPr>
                <w:i/>
                <w:sz w:val="14"/>
                <w:szCs w:val="14"/>
                <w:lang w:val="es-BO"/>
              </w:rPr>
              <w:t>Mes</w:t>
            </w:r>
          </w:p>
        </w:tc>
        <w:tc>
          <w:tcPr>
            <w:tcW w:w="71" w:type="pct"/>
            <w:tcBorders>
              <w:top w:val="nil"/>
              <w:left w:val="nil"/>
              <w:bottom w:val="nil"/>
              <w:right w:val="nil"/>
            </w:tcBorders>
            <w:shd w:val="clear" w:color="auto" w:fill="auto"/>
            <w:tcMar>
              <w:left w:w="0" w:type="dxa"/>
              <w:right w:w="0" w:type="dxa"/>
            </w:tcMar>
            <w:vAlign w:val="center"/>
          </w:tcPr>
          <w:p w14:paraId="4CA1C24C" w14:textId="77777777" w:rsidR="006874DE" w:rsidRPr="006874DE" w:rsidRDefault="006874DE" w:rsidP="006874DE">
            <w:pPr>
              <w:adjustRightInd w:val="0"/>
              <w:snapToGrid w:val="0"/>
              <w:jc w:val="center"/>
              <w:rPr>
                <w:i/>
                <w:sz w:val="14"/>
                <w:szCs w:val="14"/>
                <w:lang w:val="es-BO"/>
              </w:rPr>
            </w:pPr>
          </w:p>
        </w:tc>
        <w:tc>
          <w:tcPr>
            <w:tcW w:w="277" w:type="pct"/>
            <w:tcBorders>
              <w:top w:val="nil"/>
              <w:left w:val="nil"/>
              <w:bottom w:val="single" w:sz="4" w:space="0" w:color="auto"/>
              <w:right w:val="nil"/>
            </w:tcBorders>
            <w:shd w:val="clear" w:color="auto" w:fill="auto"/>
            <w:tcMar>
              <w:left w:w="0" w:type="dxa"/>
              <w:right w:w="0" w:type="dxa"/>
            </w:tcMar>
            <w:vAlign w:val="center"/>
          </w:tcPr>
          <w:p w14:paraId="74A7BC64" w14:textId="77777777" w:rsidR="006874DE" w:rsidRPr="006874DE" w:rsidRDefault="006874DE" w:rsidP="006874DE">
            <w:pPr>
              <w:adjustRightInd w:val="0"/>
              <w:snapToGrid w:val="0"/>
              <w:jc w:val="center"/>
              <w:rPr>
                <w:i/>
                <w:sz w:val="14"/>
                <w:szCs w:val="14"/>
                <w:lang w:val="es-BO"/>
              </w:rPr>
            </w:pPr>
            <w:r w:rsidRPr="006874DE">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1F33FE9"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tcMar>
              <w:left w:w="0" w:type="dxa"/>
              <w:right w:w="0" w:type="dxa"/>
            </w:tcMar>
          </w:tcPr>
          <w:p w14:paraId="4BE7C9F3" w14:textId="77777777" w:rsidR="006874DE" w:rsidRPr="006874DE" w:rsidRDefault="006874DE" w:rsidP="006874DE">
            <w:pPr>
              <w:adjustRightInd w:val="0"/>
              <w:snapToGrid w:val="0"/>
              <w:jc w:val="center"/>
              <w:rPr>
                <w:i/>
                <w:sz w:val="14"/>
                <w:szCs w:val="14"/>
                <w:lang w:val="es-BO"/>
              </w:rPr>
            </w:pPr>
          </w:p>
        </w:tc>
        <w:tc>
          <w:tcPr>
            <w:tcW w:w="175" w:type="pct"/>
            <w:tcBorders>
              <w:top w:val="nil"/>
              <w:left w:val="nil"/>
              <w:bottom w:val="nil"/>
              <w:right w:val="nil"/>
            </w:tcBorders>
            <w:shd w:val="clear" w:color="auto" w:fill="auto"/>
            <w:tcMar>
              <w:left w:w="0" w:type="dxa"/>
              <w:right w:w="0" w:type="dxa"/>
            </w:tcMar>
            <w:vAlign w:val="center"/>
          </w:tcPr>
          <w:p w14:paraId="163B563B"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nil"/>
            </w:tcBorders>
            <w:shd w:val="clear" w:color="auto" w:fill="auto"/>
            <w:tcMar>
              <w:left w:w="0" w:type="dxa"/>
              <w:right w:w="0" w:type="dxa"/>
            </w:tcMar>
            <w:vAlign w:val="center"/>
          </w:tcPr>
          <w:p w14:paraId="7D67DEEF" w14:textId="77777777" w:rsidR="006874DE" w:rsidRPr="006874DE" w:rsidRDefault="006874DE" w:rsidP="006874DE">
            <w:pPr>
              <w:adjustRightInd w:val="0"/>
              <w:snapToGrid w:val="0"/>
              <w:jc w:val="center"/>
              <w:rPr>
                <w:i/>
                <w:sz w:val="14"/>
                <w:szCs w:val="14"/>
                <w:lang w:val="es-BO"/>
              </w:rPr>
            </w:pPr>
          </w:p>
        </w:tc>
        <w:tc>
          <w:tcPr>
            <w:tcW w:w="172" w:type="pct"/>
            <w:tcBorders>
              <w:top w:val="nil"/>
              <w:left w:val="nil"/>
              <w:bottom w:val="nil"/>
              <w:right w:val="nil"/>
            </w:tcBorders>
            <w:shd w:val="clear" w:color="auto" w:fill="auto"/>
            <w:tcMar>
              <w:left w:w="0" w:type="dxa"/>
              <w:right w:w="0" w:type="dxa"/>
            </w:tcMar>
            <w:vAlign w:val="center"/>
          </w:tcPr>
          <w:p w14:paraId="14E07E4C" w14:textId="77777777" w:rsidR="006874DE" w:rsidRPr="006874DE" w:rsidRDefault="006874DE" w:rsidP="006874DE">
            <w:pPr>
              <w:adjustRightInd w:val="0"/>
              <w:snapToGrid w:val="0"/>
              <w:jc w:val="center"/>
              <w:rPr>
                <w:i/>
                <w:sz w:val="14"/>
                <w:szCs w:val="14"/>
                <w:lang w:val="es-BO"/>
              </w:rPr>
            </w:pPr>
          </w:p>
        </w:tc>
        <w:tc>
          <w:tcPr>
            <w:tcW w:w="71" w:type="pct"/>
            <w:tcBorders>
              <w:top w:val="nil"/>
              <w:left w:val="nil"/>
              <w:bottom w:val="nil"/>
              <w:right w:val="single" w:sz="12" w:space="0" w:color="auto"/>
            </w:tcBorders>
            <w:shd w:val="clear" w:color="auto" w:fill="auto"/>
            <w:vAlign w:val="center"/>
          </w:tcPr>
          <w:p w14:paraId="0359ECAD" w14:textId="77777777" w:rsidR="006874DE" w:rsidRPr="006874DE" w:rsidRDefault="006874DE" w:rsidP="006874DE">
            <w:pPr>
              <w:adjustRightInd w:val="0"/>
              <w:snapToGrid w:val="0"/>
              <w:jc w:val="center"/>
              <w:rPr>
                <w:i/>
                <w:sz w:val="14"/>
                <w:szCs w:val="14"/>
                <w:lang w:val="es-BO"/>
              </w:rPr>
            </w:pPr>
          </w:p>
        </w:tc>
        <w:tc>
          <w:tcPr>
            <w:tcW w:w="71" w:type="pct"/>
            <w:tcBorders>
              <w:top w:val="nil"/>
              <w:left w:val="single" w:sz="12" w:space="0" w:color="auto"/>
              <w:bottom w:val="nil"/>
              <w:right w:val="nil"/>
            </w:tcBorders>
            <w:shd w:val="clear" w:color="auto" w:fill="auto"/>
            <w:vAlign w:val="center"/>
          </w:tcPr>
          <w:p w14:paraId="2BD94BC4" w14:textId="77777777" w:rsidR="006874DE" w:rsidRPr="006874DE" w:rsidRDefault="006874DE" w:rsidP="006874DE">
            <w:pPr>
              <w:adjustRightInd w:val="0"/>
              <w:snapToGrid w:val="0"/>
              <w:jc w:val="center"/>
              <w:rPr>
                <w:i/>
                <w:sz w:val="14"/>
                <w:szCs w:val="14"/>
                <w:lang w:val="es-BO"/>
              </w:rPr>
            </w:pPr>
          </w:p>
        </w:tc>
        <w:tc>
          <w:tcPr>
            <w:tcW w:w="1437" w:type="pct"/>
            <w:tcBorders>
              <w:top w:val="nil"/>
              <w:left w:val="nil"/>
              <w:bottom w:val="nil"/>
              <w:right w:val="nil"/>
            </w:tcBorders>
            <w:shd w:val="clear" w:color="auto" w:fill="auto"/>
            <w:vAlign w:val="center"/>
          </w:tcPr>
          <w:p w14:paraId="4A3C6A68" w14:textId="77777777" w:rsidR="006874DE" w:rsidRPr="006874DE" w:rsidRDefault="006874DE" w:rsidP="006874DE">
            <w:pPr>
              <w:adjustRightInd w:val="0"/>
              <w:snapToGrid w:val="0"/>
              <w:jc w:val="center"/>
              <w:rPr>
                <w:i/>
                <w:sz w:val="14"/>
                <w:szCs w:val="14"/>
                <w:lang w:val="es-BO"/>
              </w:rPr>
            </w:pPr>
          </w:p>
        </w:tc>
        <w:tc>
          <w:tcPr>
            <w:tcW w:w="68" w:type="pct"/>
            <w:vMerge/>
            <w:tcBorders>
              <w:top w:val="single" w:sz="4" w:space="0" w:color="auto"/>
              <w:left w:val="nil"/>
              <w:bottom w:val="single" w:sz="12" w:space="0" w:color="auto"/>
            </w:tcBorders>
            <w:shd w:val="clear" w:color="auto" w:fill="auto"/>
            <w:vAlign w:val="center"/>
          </w:tcPr>
          <w:p w14:paraId="0ACAE735"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06BFC670" w14:textId="77777777" w:rsidTr="006874DE">
        <w:trPr>
          <w:trHeight w:val="190"/>
        </w:trPr>
        <w:tc>
          <w:tcPr>
            <w:tcW w:w="453" w:type="pct"/>
            <w:vMerge/>
            <w:tcBorders>
              <w:left w:val="single" w:sz="12" w:space="0" w:color="auto"/>
              <w:bottom w:val="nil"/>
              <w:right w:val="single" w:sz="12" w:space="0" w:color="auto"/>
            </w:tcBorders>
            <w:shd w:val="clear" w:color="auto" w:fill="auto"/>
            <w:tcMar>
              <w:left w:w="0" w:type="dxa"/>
              <w:right w:w="0" w:type="dxa"/>
            </w:tcMar>
            <w:tcFitText/>
            <w:vAlign w:val="bottom"/>
          </w:tcPr>
          <w:p w14:paraId="23F426EA" w14:textId="77777777" w:rsidR="006874DE" w:rsidRPr="006874DE" w:rsidRDefault="006874DE" w:rsidP="006874DE">
            <w:pPr>
              <w:adjustRightInd w:val="0"/>
              <w:snapToGrid w:val="0"/>
              <w:jc w:val="right"/>
              <w:rPr>
                <w:rFonts w:ascii="Arial" w:hAnsi="Arial" w:cs="Arial"/>
                <w:sz w:val="16"/>
                <w:szCs w:val="16"/>
                <w:lang w:val="es-BO"/>
              </w:rPr>
            </w:pPr>
          </w:p>
        </w:tc>
        <w:tc>
          <w:tcPr>
            <w:tcW w:w="1456" w:type="pct"/>
            <w:gridSpan w:val="2"/>
            <w:vMerge/>
            <w:tcBorders>
              <w:left w:val="single" w:sz="12" w:space="0" w:color="auto"/>
              <w:bottom w:val="nil"/>
              <w:right w:val="single" w:sz="12" w:space="0" w:color="auto"/>
            </w:tcBorders>
            <w:shd w:val="clear" w:color="auto" w:fill="auto"/>
            <w:vAlign w:val="bottom"/>
          </w:tcPr>
          <w:p w14:paraId="68859F85" w14:textId="77777777" w:rsidR="006874DE" w:rsidRPr="006874DE" w:rsidRDefault="006874DE" w:rsidP="006874DE">
            <w:pPr>
              <w:adjustRightInd w:val="0"/>
              <w:snapToGrid w:val="0"/>
              <w:jc w:val="right"/>
              <w:rPr>
                <w:rFonts w:ascii="Arial" w:hAnsi="Arial" w:cs="Arial"/>
                <w:b/>
                <w:sz w:val="16"/>
                <w:szCs w:val="16"/>
                <w:lang w:val="es-BO"/>
              </w:rPr>
            </w:pPr>
          </w:p>
        </w:tc>
        <w:tc>
          <w:tcPr>
            <w:tcW w:w="71" w:type="pct"/>
            <w:tcBorders>
              <w:top w:val="nil"/>
              <w:left w:val="single" w:sz="12" w:space="0" w:color="auto"/>
              <w:bottom w:val="nil"/>
              <w:right w:val="single" w:sz="4" w:space="0" w:color="auto"/>
            </w:tcBorders>
            <w:shd w:val="clear" w:color="auto" w:fill="auto"/>
            <w:vAlign w:val="center"/>
          </w:tcPr>
          <w:p w14:paraId="69459A37" w14:textId="77777777" w:rsidR="006874DE" w:rsidRPr="006874DE" w:rsidRDefault="006874DE" w:rsidP="006874DE">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3A1536" w14:textId="2F13B2AD" w:rsidR="006874DE" w:rsidRPr="006874DE" w:rsidRDefault="0023324F" w:rsidP="006874DE">
            <w:pPr>
              <w:adjustRightInd w:val="0"/>
              <w:snapToGrid w:val="0"/>
              <w:jc w:val="center"/>
              <w:rPr>
                <w:rFonts w:ascii="Arial" w:hAnsi="Arial" w:cs="Arial"/>
                <w:sz w:val="16"/>
                <w:szCs w:val="16"/>
                <w:lang w:val="es-BO"/>
              </w:rPr>
            </w:pPr>
            <w:r>
              <w:rPr>
                <w:rFonts w:ascii="Arial" w:hAnsi="Arial" w:cs="Arial"/>
                <w:sz w:val="16"/>
                <w:szCs w:val="16"/>
                <w:lang w:val="es-BO"/>
              </w:rPr>
              <w:t>1</w:t>
            </w:r>
            <w:r w:rsidR="00291AF1">
              <w:rPr>
                <w:rFonts w:ascii="Arial" w:hAnsi="Arial" w:cs="Arial"/>
                <w:sz w:val="16"/>
                <w:szCs w:val="16"/>
                <w:lang w:val="es-BO"/>
              </w:rPr>
              <w:t>9</w:t>
            </w:r>
          </w:p>
        </w:tc>
        <w:tc>
          <w:tcPr>
            <w:tcW w:w="71" w:type="pct"/>
            <w:tcBorders>
              <w:top w:val="nil"/>
              <w:left w:val="single" w:sz="4" w:space="0" w:color="auto"/>
              <w:bottom w:val="nil"/>
              <w:right w:val="single" w:sz="4" w:space="0" w:color="auto"/>
            </w:tcBorders>
            <w:shd w:val="clear" w:color="auto" w:fill="auto"/>
            <w:vAlign w:val="center"/>
          </w:tcPr>
          <w:p w14:paraId="054C7B4F" w14:textId="77777777" w:rsidR="006874DE" w:rsidRPr="006874DE" w:rsidRDefault="006874DE" w:rsidP="006874DE">
            <w:pPr>
              <w:adjustRightInd w:val="0"/>
              <w:snapToGrid w:val="0"/>
              <w:jc w:val="center"/>
              <w:rPr>
                <w:rFonts w:ascii="Arial" w:hAnsi="Arial" w:cs="Arial"/>
                <w:sz w:val="16"/>
                <w:szCs w:val="16"/>
                <w:lang w:val="es-BO"/>
              </w:rPr>
            </w:pPr>
          </w:p>
        </w:tc>
        <w:tc>
          <w:tcPr>
            <w:tcW w:w="2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32C23" w14:textId="2A740499" w:rsidR="006874DE" w:rsidRPr="006874DE" w:rsidRDefault="001B673E" w:rsidP="006874DE">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1" w:type="pct"/>
            <w:tcBorders>
              <w:top w:val="nil"/>
              <w:left w:val="single" w:sz="4" w:space="0" w:color="auto"/>
              <w:bottom w:val="nil"/>
              <w:right w:val="single" w:sz="4" w:space="0" w:color="auto"/>
            </w:tcBorders>
            <w:shd w:val="clear" w:color="auto" w:fill="auto"/>
            <w:vAlign w:val="center"/>
          </w:tcPr>
          <w:p w14:paraId="7A611B85" w14:textId="77777777" w:rsidR="006874DE" w:rsidRPr="006874DE" w:rsidRDefault="006874DE" w:rsidP="006874DE">
            <w:pPr>
              <w:adjustRightInd w:val="0"/>
              <w:snapToGrid w:val="0"/>
              <w:jc w:val="center"/>
              <w:rPr>
                <w:rFonts w:ascii="Arial" w:hAnsi="Arial" w:cs="Arial"/>
                <w:sz w:val="16"/>
                <w:szCs w:val="16"/>
                <w:lang w:val="es-BO"/>
              </w:rPr>
            </w:pPr>
          </w:p>
        </w:tc>
        <w:tc>
          <w:tcPr>
            <w:tcW w:w="27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B13A" w14:textId="080DA027" w:rsidR="006874DE" w:rsidRPr="006874DE" w:rsidRDefault="00295523" w:rsidP="006874DE">
            <w:pPr>
              <w:adjustRightInd w:val="0"/>
              <w:snapToGrid w:val="0"/>
              <w:jc w:val="center"/>
              <w:rPr>
                <w:rFonts w:ascii="Arial" w:hAnsi="Arial" w:cs="Arial"/>
                <w:sz w:val="16"/>
                <w:szCs w:val="16"/>
                <w:lang w:val="es-BO"/>
              </w:rPr>
            </w:pPr>
            <w:r>
              <w:rPr>
                <w:rFonts w:ascii="Arial" w:hAnsi="Arial" w:cs="Arial"/>
                <w:sz w:val="16"/>
                <w:szCs w:val="16"/>
                <w:lang w:val="es-BO"/>
              </w:rPr>
              <w:t>2022</w:t>
            </w:r>
          </w:p>
        </w:tc>
        <w:tc>
          <w:tcPr>
            <w:tcW w:w="71" w:type="pct"/>
            <w:tcBorders>
              <w:top w:val="nil"/>
              <w:left w:val="single" w:sz="4" w:space="0" w:color="auto"/>
              <w:bottom w:val="nil"/>
              <w:right w:val="single" w:sz="12" w:space="0" w:color="auto"/>
            </w:tcBorders>
            <w:shd w:val="clear" w:color="auto" w:fill="auto"/>
            <w:vAlign w:val="center"/>
          </w:tcPr>
          <w:p w14:paraId="43C0FE46"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tcPr>
          <w:p w14:paraId="5DE7952D" w14:textId="77777777" w:rsidR="006874DE" w:rsidRPr="006874DE" w:rsidRDefault="006874DE" w:rsidP="006874DE">
            <w:pPr>
              <w:adjustRightInd w:val="0"/>
              <w:snapToGrid w:val="0"/>
              <w:jc w:val="center"/>
              <w:rPr>
                <w:rFonts w:ascii="Arial" w:hAnsi="Arial" w:cs="Arial"/>
                <w:sz w:val="16"/>
                <w:szCs w:val="16"/>
                <w:lang w:val="es-BO"/>
              </w:rPr>
            </w:pPr>
          </w:p>
        </w:tc>
        <w:tc>
          <w:tcPr>
            <w:tcW w:w="175" w:type="pct"/>
            <w:tcBorders>
              <w:top w:val="nil"/>
              <w:left w:val="nil"/>
              <w:bottom w:val="nil"/>
              <w:right w:val="nil"/>
            </w:tcBorders>
            <w:shd w:val="clear" w:color="auto" w:fill="auto"/>
            <w:vAlign w:val="center"/>
          </w:tcPr>
          <w:p w14:paraId="1852BFB5"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nil"/>
            </w:tcBorders>
            <w:shd w:val="clear" w:color="auto" w:fill="auto"/>
            <w:vAlign w:val="center"/>
          </w:tcPr>
          <w:p w14:paraId="39914CDC" w14:textId="77777777" w:rsidR="006874DE" w:rsidRPr="006874DE" w:rsidRDefault="006874DE" w:rsidP="006874DE">
            <w:pPr>
              <w:adjustRightInd w:val="0"/>
              <w:snapToGrid w:val="0"/>
              <w:jc w:val="center"/>
              <w:rPr>
                <w:rFonts w:ascii="Arial" w:hAnsi="Arial" w:cs="Arial"/>
                <w:sz w:val="16"/>
                <w:szCs w:val="16"/>
                <w:lang w:val="es-BO"/>
              </w:rPr>
            </w:pPr>
          </w:p>
        </w:tc>
        <w:tc>
          <w:tcPr>
            <w:tcW w:w="172" w:type="pct"/>
            <w:tcBorders>
              <w:top w:val="nil"/>
              <w:left w:val="nil"/>
              <w:bottom w:val="nil"/>
              <w:right w:val="nil"/>
            </w:tcBorders>
            <w:shd w:val="clear" w:color="auto" w:fill="auto"/>
            <w:vAlign w:val="center"/>
          </w:tcPr>
          <w:p w14:paraId="163E600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nil"/>
              <w:bottom w:val="nil"/>
              <w:right w:val="single" w:sz="12" w:space="0" w:color="auto"/>
            </w:tcBorders>
            <w:shd w:val="clear" w:color="auto" w:fill="auto"/>
            <w:vAlign w:val="center"/>
          </w:tcPr>
          <w:p w14:paraId="71F79B2D" w14:textId="77777777" w:rsidR="006874DE" w:rsidRPr="006874DE" w:rsidRDefault="006874DE" w:rsidP="006874DE">
            <w:pPr>
              <w:adjustRightInd w:val="0"/>
              <w:snapToGrid w:val="0"/>
              <w:jc w:val="center"/>
              <w:rPr>
                <w:rFonts w:ascii="Arial" w:hAnsi="Arial" w:cs="Arial"/>
                <w:sz w:val="16"/>
                <w:szCs w:val="16"/>
                <w:lang w:val="es-BO"/>
              </w:rPr>
            </w:pPr>
          </w:p>
        </w:tc>
        <w:tc>
          <w:tcPr>
            <w:tcW w:w="71" w:type="pct"/>
            <w:tcBorders>
              <w:top w:val="nil"/>
              <w:left w:val="single" w:sz="12" w:space="0" w:color="auto"/>
              <w:bottom w:val="nil"/>
              <w:right w:val="nil"/>
            </w:tcBorders>
            <w:shd w:val="clear" w:color="auto" w:fill="auto"/>
            <w:vAlign w:val="center"/>
          </w:tcPr>
          <w:p w14:paraId="4308FFFD" w14:textId="77777777" w:rsidR="006874DE" w:rsidRPr="006874DE" w:rsidRDefault="006874DE" w:rsidP="006874DE">
            <w:pPr>
              <w:adjustRightInd w:val="0"/>
              <w:snapToGrid w:val="0"/>
              <w:jc w:val="center"/>
              <w:rPr>
                <w:rFonts w:ascii="Arial" w:hAnsi="Arial" w:cs="Arial"/>
                <w:sz w:val="16"/>
                <w:szCs w:val="16"/>
                <w:lang w:val="es-BO"/>
              </w:rPr>
            </w:pPr>
          </w:p>
        </w:tc>
        <w:tc>
          <w:tcPr>
            <w:tcW w:w="1437" w:type="pct"/>
            <w:tcBorders>
              <w:top w:val="nil"/>
              <w:left w:val="nil"/>
              <w:bottom w:val="nil"/>
              <w:right w:val="nil"/>
            </w:tcBorders>
            <w:shd w:val="clear" w:color="auto" w:fill="auto"/>
            <w:vAlign w:val="center"/>
          </w:tcPr>
          <w:p w14:paraId="4B516374" w14:textId="77777777" w:rsidR="006874DE" w:rsidRPr="006874DE" w:rsidRDefault="006874DE" w:rsidP="006874DE">
            <w:pPr>
              <w:adjustRightInd w:val="0"/>
              <w:snapToGrid w:val="0"/>
              <w:jc w:val="center"/>
              <w:rPr>
                <w:rFonts w:ascii="Arial" w:hAnsi="Arial" w:cs="Arial"/>
                <w:sz w:val="16"/>
                <w:szCs w:val="16"/>
                <w:lang w:val="es-BO"/>
              </w:rPr>
            </w:pPr>
          </w:p>
        </w:tc>
        <w:tc>
          <w:tcPr>
            <w:tcW w:w="68" w:type="pct"/>
            <w:vMerge/>
            <w:tcBorders>
              <w:top w:val="single" w:sz="4" w:space="0" w:color="auto"/>
              <w:left w:val="nil"/>
              <w:bottom w:val="single" w:sz="12" w:space="0" w:color="auto"/>
            </w:tcBorders>
            <w:shd w:val="clear" w:color="auto" w:fill="auto"/>
            <w:vAlign w:val="center"/>
          </w:tcPr>
          <w:p w14:paraId="0C612B1E" w14:textId="77777777" w:rsidR="006874DE" w:rsidRPr="006874DE" w:rsidRDefault="006874DE" w:rsidP="006874DE">
            <w:pPr>
              <w:adjustRightInd w:val="0"/>
              <w:snapToGrid w:val="0"/>
              <w:rPr>
                <w:rFonts w:ascii="Arial" w:hAnsi="Arial" w:cs="Arial"/>
                <w:sz w:val="16"/>
                <w:szCs w:val="16"/>
                <w:lang w:val="es-BO"/>
              </w:rPr>
            </w:pPr>
          </w:p>
        </w:tc>
      </w:tr>
      <w:tr w:rsidR="006874DE" w:rsidRPr="006874DE" w14:paraId="61AFEE18"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062C746F"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727B6D36"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041994E0"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4710A59"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FA6E24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2043B7DA"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single" w:sz="4" w:space="0" w:color="auto"/>
              <w:left w:val="nil"/>
              <w:bottom w:val="nil"/>
              <w:right w:val="nil"/>
            </w:tcBorders>
            <w:shd w:val="clear" w:color="auto" w:fill="auto"/>
            <w:vAlign w:val="center"/>
          </w:tcPr>
          <w:p w14:paraId="60F0FBE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17FD120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single" w:sz="4" w:space="0" w:color="auto"/>
              <w:left w:val="nil"/>
              <w:bottom w:val="nil"/>
              <w:right w:val="nil"/>
            </w:tcBorders>
            <w:shd w:val="clear" w:color="auto" w:fill="auto"/>
            <w:vAlign w:val="center"/>
          </w:tcPr>
          <w:p w14:paraId="62AA78F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40EF08A0"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2D2AAFC1"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9A5397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329B10A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1D9CE61"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1BCF0335"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FBAC2EC"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6AD4D131" w14:textId="77777777" w:rsidR="006874DE" w:rsidRPr="006874DE" w:rsidRDefault="006874DE" w:rsidP="006874DE">
            <w:pPr>
              <w:adjustRightInd w:val="0"/>
              <w:snapToGrid w:val="0"/>
              <w:jc w:val="center"/>
              <w:rPr>
                <w:rFonts w:ascii="Arial" w:hAnsi="Arial" w:cs="Arial"/>
                <w:sz w:val="4"/>
                <w:szCs w:val="4"/>
                <w:lang w:val="es-BO"/>
              </w:rPr>
            </w:pPr>
          </w:p>
        </w:tc>
        <w:tc>
          <w:tcPr>
            <w:tcW w:w="68" w:type="pct"/>
            <w:vMerge/>
            <w:tcBorders>
              <w:top w:val="single" w:sz="4" w:space="0" w:color="auto"/>
              <w:left w:val="nil"/>
              <w:bottom w:val="single" w:sz="4" w:space="0" w:color="auto"/>
            </w:tcBorders>
            <w:shd w:val="clear" w:color="auto" w:fill="auto"/>
            <w:vAlign w:val="center"/>
          </w:tcPr>
          <w:p w14:paraId="016A2F94"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17A52F30" w14:textId="77777777" w:rsidTr="006874DE">
        <w:tc>
          <w:tcPr>
            <w:tcW w:w="453"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354E0ACD"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nil"/>
              <w:right w:val="nil"/>
            </w:tcBorders>
            <w:shd w:val="clear" w:color="auto" w:fill="auto"/>
            <w:vAlign w:val="bottom"/>
          </w:tcPr>
          <w:p w14:paraId="0E0137FD"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nil"/>
              <w:right w:val="single" w:sz="12" w:space="0" w:color="auto"/>
            </w:tcBorders>
            <w:shd w:val="clear" w:color="auto" w:fill="auto"/>
            <w:vAlign w:val="bottom"/>
          </w:tcPr>
          <w:p w14:paraId="5FCD8C65"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nil"/>
              <w:right w:val="nil"/>
            </w:tcBorders>
            <w:shd w:val="clear" w:color="auto" w:fill="auto"/>
            <w:vAlign w:val="center"/>
          </w:tcPr>
          <w:p w14:paraId="6B8FF454"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0C9D1B1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02256D2C"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nil"/>
              <w:right w:val="nil"/>
            </w:tcBorders>
            <w:shd w:val="clear" w:color="auto" w:fill="auto"/>
            <w:vAlign w:val="center"/>
          </w:tcPr>
          <w:p w14:paraId="70D9D15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6F415584"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nil"/>
              <w:right w:val="nil"/>
            </w:tcBorders>
            <w:shd w:val="clear" w:color="auto" w:fill="auto"/>
            <w:vAlign w:val="center"/>
          </w:tcPr>
          <w:p w14:paraId="387AA86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549B7692"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tcPr>
          <w:p w14:paraId="6B20A23E"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nil"/>
              <w:right w:val="nil"/>
            </w:tcBorders>
            <w:shd w:val="clear" w:color="auto" w:fill="auto"/>
            <w:vAlign w:val="center"/>
          </w:tcPr>
          <w:p w14:paraId="5DFD113E"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nil"/>
            </w:tcBorders>
            <w:shd w:val="clear" w:color="auto" w:fill="auto"/>
            <w:vAlign w:val="center"/>
          </w:tcPr>
          <w:p w14:paraId="508B66F1"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0EF9093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nil"/>
              <w:right w:val="single" w:sz="12" w:space="0" w:color="auto"/>
            </w:tcBorders>
            <w:shd w:val="clear" w:color="auto" w:fill="auto"/>
            <w:vAlign w:val="center"/>
          </w:tcPr>
          <w:p w14:paraId="02E33869"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nil"/>
              <w:right w:val="nil"/>
            </w:tcBorders>
            <w:shd w:val="clear" w:color="auto" w:fill="auto"/>
            <w:vAlign w:val="center"/>
          </w:tcPr>
          <w:p w14:paraId="61F7B4D0"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nil"/>
              <w:right w:val="nil"/>
            </w:tcBorders>
            <w:shd w:val="clear" w:color="auto" w:fill="auto"/>
            <w:vAlign w:val="center"/>
          </w:tcPr>
          <w:p w14:paraId="76E070E5"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4" w:space="0" w:color="auto"/>
            </w:tcBorders>
            <w:shd w:val="clear" w:color="auto" w:fill="auto"/>
            <w:vAlign w:val="center"/>
          </w:tcPr>
          <w:p w14:paraId="1B57F02A" w14:textId="77777777" w:rsidR="006874DE" w:rsidRPr="006874DE" w:rsidRDefault="006874DE" w:rsidP="006874DE">
            <w:pPr>
              <w:adjustRightInd w:val="0"/>
              <w:snapToGrid w:val="0"/>
              <w:rPr>
                <w:rFonts w:ascii="Arial" w:hAnsi="Arial" w:cs="Arial"/>
                <w:sz w:val="4"/>
                <w:szCs w:val="4"/>
                <w:lang w:val="es-BO"/>
              </w:rPr>
            </w:pPr>
          </w:p>
        </w:tc>
      </w:tr>
      <w:tr w:rsidR="006874DE" w:rsidRPr="006874DE" w14:paraId="79CBD9D4" w14:textId="77777777" w:rsidTr="006874DE">
        <w:tc>
          <w:tcPr>
            <w:tcW w:w="453"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0FF332" w14:textId="77777777" w:rsidR="006874DE" w:rsidRPr="006874DE" w:rsidRDefault="006874DE" w:rsidP="006874DE">
            <w:pPr>
              <w:adjustRightInd w:val="0"/>
              <w:snapToGrid w:val="0"/>
              <w:jc w:val="right"/>
              <w:rPr>
                <w:rFonts w:ascii="Arial" w:hAnsi="Arial" w:cs="Arial"/>
                <w:sz w:val="4"/>
                <w:szCs w:val="4"/>
                <w:lang w:val="es-BO"/>
              </w:rPr>
            </w:pPr>
          </w:p>
        </w:tc>
        <w:tc>
          <w:tcPr>
            <w:tcW w:w="1383" w:type="pct"/>
            <w:tcBorders>
              <w:top w:val="nil"/>
              <w:left w:val="single" w:sz="12" w:space="0" w:color="auto"/>
              <w:bottom w:val="single" w:sz="12" w:space="0" w:color="auto"/>
              <w:right w:val="nil"/>
            </w:tcBorders>
            <w:shd w:val="clear" w:color="auto" w:fill="auto"/>
            <w:vAlign w:val="bottom"/>
          </w:tcPr>
          <w:p w14:paraId="79F185D3" w14:textId="77777777" w:rsidR="006874DE" w:rsidRPr="006874DE" w:rsidRDefault="006874DE" w:rsidP="006874DE">
            <w:pPr>
              <w:adjustRightInd w:val="0"/>
              <w:snapToGrid w:val="0"/>
              <w:jc w:val="right"/>
              <w:rPr>
                <w:rFonts w:ascii="Arial" w:hAnsi="Arial" w:cs="Arial"/>
                <w:sz w:val="4"/>
                <w:szCs w:val="4"/>
                <w:lang w:val="es-BO"/>
              </w:rPr>
            </w:pPr>
          </w:p>
        </w:tc>
        <w:tc>
          <w:tcPr>
            <w:tcW w:w="73" w:type="pct"/>
            <w:tcBorders>
              <w:top w:val="nil"/>
              <w:left w:val="nil"/>
              <w:bottom w:val="single" w:sz="12" w:space="0" w:color="auto"/>
              <w:right w:val="single" w:sz="12" w:space="0" w:color="auto"/>
            </w:tcBorders>
            <w:shd w:val="clear" w:color="auto" w:fill="auto"/>
            <w:vAlign w:val="bottom"/>
          </w:tcPr>
          <w:p w14:paraId="41A7E67D" w14:textId="77777777" w:rsidR="006874DE" w:rsidRPr="006874DE" w:rsidRDefault="006874DE" w:rsidP="006874DE">
            <w:pPr>
              <w:adjustRightInd w:val="0"/>
              <w:snapToGrid w:val="0"/>
              <w:jc w:val="right"/>
              <w:rPr>
                <w:rFonts w:ascii="Arial" w:hAnsi="Arial" w:cs="Arial"/>
                <w:b/>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6142268B" w14:textId="77777777" w:rsidR="006874DE" w:rsidRPr="006874DE" w:rsidRDefault="006874DE" w:rsidP="006874DE">
            <w:pPr>
              <w:adjustRightInd w:val="0"/>
              <w:snapToGrid w:val="0"/>
              <w:jc w:val="center"/>
              <w:rPr>
                <w:rFonts w:ascii="Arial" w:hAnsi="Arial" w:cs="Arial"/>
                <w:sz w:val="4"/>
                <w:szCs w:val="4"/>
                <w:lang w:val="es-BO"/>
              </w:rPr>
            </w:pPr>
          </w:p>
        </w:tc>
        <w:tc>
          <w:tcPr>
            <w:tcW w:w="191" w:type="pct"/>
            <w:tcBorders>
              <w:top w:val="nil"/>
              <w:left w:val="nil"/>
              <w:bottom w:val="single" w:sz="12" w:space="0" w:color="auto"/>
              <w:right w:val="nil"/>
            </w:tcBorders>
            <w:shd w:val="clear" w:color="auto" w:fill="auto"/>
            <w:vAlign w:val="center"/>
          </w:tcPr>
          <w:p w14:paraId="41CD9A3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07A2AD51" w14:textId="77777777" w:rsidR="006874DE" w:rsidRPr="006874DE" w:rsidRDefault="006874DE" w:rsidP="006874DE">
            <w:pPr>
              <w:adjustRightInd w:val="0"/>
              <w:snapToGrid w:val="0"/>
              <w:jc w:val="center"/>
              <w:rPr>
                <w:rFonts w:ascii="Arial" w:hAnsi="Arial" w:cs="Arial"/>
                <w:sz w:val="4"/>
                <w:szCs w:val="4"/>
                <w:lang w:val="es-BO"/>
              </w:rPr>
            </w:pPr>
          </w:p>
        </w:tc>
        <w:tc>
          <w:tcPr>
            <w:tcW w:w="205" w:type="pct"/>
            <w:tcBorders>
              <w:top w:val="nil"/>
              <w:left w:val="nil"/>
              <w:bottom w:val="single" w:sz="12" w:space="0" w:color="auto"/>
              <w:right w:val="nil"/>
            </w:tcBorders>
            <w:shd w:val="clear" w:color="auto" w:fill="auto"/>
            <w:vAlign w:val="center"/>
          </w:tcPr>
          <w:p w14:paraId="06DFB4C7"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F26DA2F" w14:textId="77777777" w:rsidR="006874DE" w:rsidRPr="006874DE" w:rsidRDefault="006874DE" w:rsidP="006874DE">
            <w:pPr>
              <w:adjustRightInd w:val="0"/>
              <w:snapToGrid w:val="0"/>
              <w:jc w:val="center"/>
              <w:rPr>
                <w:rFonts w:ascii="Arial" w:hAnsi="Arial" w:cs="Arial"/>
                <w:sz w:val="4"/>
                <w:szCs w:val="4"/>
                <w:lang w:val="es-BO"/>
              </w:rPr>
            </w:pPr>
          </w:p>
        </w:tc>
        <w:tc>
          <w:tcPr>
            <w:tcW w:w="277" w:type="pct"/>
            <w:tcBorders>
              <w:top w:val="nil"/>
              <w:left w:val="nil"/>
              <w:bottom w:val="single" w:sz="12" w:space="0" w:color="auto"/>
              <w:right w:val="nil"/>
            </w:tcBorders>
            <w:shd w:val="clear" w:color="auto" w:fill="auto"/>
            <w:vAlign w:val="center"/>
          </w:tcPr>
          <w:p w14:paraId="208D1724"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5FBD804A"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tcPr>
          <w:p w14:paraId="03EF8A47" w14:textId="77777777" w:rsidR="006874DE" w:rsidRPr="006874DE" w:rsidRDefault="006874DE" w:rsidP="006874DE">
            <w:pPr>
              <w:adjustRightInd w:val="0"/>
              <w:snapToGrid w:val="0"/>
              <w:jc w:val="center"/>
              <w:rPr>
                <w:rFonts w:ascii="Arial" w:hAnsi="Arial" w:cs="Arial"/>
                <w:sz w:val="4"/>
                <w:szCs w:val="4"/>
                <w:lang w:val="es-BO"/>
              </w:rPr>
            </w:pPr>
          </w:p>
        </w:tc>
        <w:tc>
          <w:tcPr>
            <w:tcW w:w="175" w:type="pct"/>
            <w:tcBorders>
              <w:top w:val="nil"/>
              <w:left w:val="nil"/>
              <w:bottom w:val="single" w:sz="12" w:space="0" w:color="auto"/>
              <w:right w:val="nil"/>
            </w:tcBorders>
            <w:shd w:val="clear" w:color="auto" w:fill="auto"/>
            <w:vAlign w:val="center"/>
          </w:tcPr>
          <w:p w14:paraId="17986EC8"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nil"/>
            </w:tcBorders>
            <w:shd w:val="clear" w:color="auto" w:fill="auto"/>
            <w:vAlign w:val="center"/>
          </w:tcPr>
          <w:p w14:paraId="4DDEAFD8" w14:textId="77777777" w:rsidR="006874DE" w:rsidRPr="006874DE" w:rsidRDefault="006874DE" w:rsidP="006874DE">
            <w:pPr>
              <w:adjustRightInd w:val="0"/>
              <w:snapToGrid w:val="0"/>
              <w:jc w:val="center"/>
              <w:rPr>
                <w:rFonts w:ascii="Arial" w:hAnsi="Arial" w:cs="Arial"/>
                <w:sz w:val="4"/>
                <w:szCs w:val="4"/>
                <w:lang w:val="es-BO"/>
              </w:rPr>
            </w:pPr>
          </w:p>
        </w:tc>
        <w:tc>
          <w:tcPr>
            <w:tcW w:w="172" w:type="pct"/>
            <w:tcBorders>
              <w:top w:val="nil"/>
              <w:left w:val="nil"/>
              <w:bottom w:val="single" w:sz="12" w:space="0" w:color="auto"/>
              <w:right w:val="nil"/>
            </w:tcBorders>
            <w:shd w:val="clear" w:color="auto" w:fill="auto"/>
            <w:vAlign w:val="center"/>
          </w:tcPr>
          <w:p w14:paraId="730CCC5B"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nil"/>
              <w:bottom w:val="single" w:sz="12" w:space="0" w:color="auto"/>
              <w:right w:val="single" w:sz="12" w:space="0" w:color="auto"/>
            </w:tcBorders>
            <w:shd w:val="clear" w:color="auto" w:fill="auto"/>
            <w:vAlign w:val="center"/>
          </w:tcPr>
          <w:p w14:paraId="4D08A58F" w14:textId="77777777" w:rsidR="006874DE" w:rsidRPr="006874DE" w:rsidRDefault="006874DE" w:rsidP="006874DE">
            <w:pPr>
              <w:adjustRightInd w:val="0"/>
              <w:snapToGrid w:val="0"/>
              <w:jc w:val="center"/>
              <w:rPr>
                <w:rFonts w:ascii="Arial" w:hAnsi="Arial" w:cs="Arial"/>
                <w:sz w:val="4"/>
                <w:szCs w:val="4"/>
                <w:lang w:val="es-BO"/>
              </w:rPr>
            </w:pPr>
          </w:p>
        </w:tc>
        <w:tc>
          <w:tcPr>
            <w:tcW w:w="71" w:type="pct"/>
            <w:tcBorders>
              <w:top w:val="nil"/>
              <w:left w:val="single" w:sz="12" w:space="0" w:color="auto"/>
              <w:bottom w:val="single" w:sz="12" w:space="0" w:color="auto"/>
              <w:right w:val="nil"/>
            </w:tcBorders>
            <w:shd w:val="clear" w:color="auto" w:fill="auto"/>
            <w:vAlign w:val="center"/>
          </w:tcPr>
          <w:p w14:paraId="5FC44B5E" w14:textId="77777777" w:rsidR="006874DE" w:rsidRPr="006874DE" w:rsidRDefault="006874DE" w:rsidP="006874DE">
            <w:pPr>
              <w:adjustRightInd w:val="0"/>
              <w:snapToGrid w:val="0"/>
              <w:jc w:val="center"/>
              <w:rPr>
                <w:rFonts w:ascii="Arial" w:hAnsi="Arial" w:cs="Arial"/>
                <w:sz w:val="4"/>
                <w:szCs w:val="4"/>
                <w:lang w:val="es-BO"/>
              </w:rPr>
            </w:pPr>
          </w:p>
        </w:tc>
        <w:tc>
          <w:tcPr>
            <w:tcW w:w="1437" w:type="pct"/>
            <w:tcBorders>
              <w:top w:val="nil"/>
              <w:left w:val="nil"/>
              <w:bottom w:val="single" w:sz="12" w:space="0" w:color="auto"/>
              <w:right w:val="nil"/>
            </w:tcBorders>
            <w:shd w:val="clear" w:color="auto" w:fill="auto"/>
            <w:vAlign w:val="center"/>
          </w:tcPr>
          <w:p w14:paraId="088C4EFC" w14:textId="77777777" w:rsidR="006874DE" w:rsidRPr="006874DE" w:rsidRDefault="006874DE" w:rsidP="006874DE">
            <w:pPr>
              <w:adjustRightInd w:val="0"/>
              <w:snapToGrid w:val="0"/>
              <w:jc w:val="center"/>
              <w:rPr>
                <w:rFonts w:ascii="Arial" w:hAnsi="Arial" w:cs="Arial"/>
                <w:sz w:val="4"/>
                <w:szCs w:val="4"/>
                <w:lang w:val="es-BO"/>
              </w:rPr>
            </w:pPr>
          </w:p>
        </w:tc>
        <w:tc>
          <w:tcPr>
            <w:tcW w:w="68" w:type="pct"/>
            <w:tcBorders>
              <w:top w:val="single" w:sz="4" w:space="0" w:color="auto"/>
              <w:left w:val="nil"/>
              <w:bottom w:val="single" w:sz="12" w:space="0" w:color="auto"/>
            </w:tcBorders>
            <w:shd w:val="clear" w:color="auto" w:fill="auto"/>
            <w:vAlign w:val="center"/>
          </w:tcPr>
          <w:p w14:paraId="09BEDA5D" w14:textId="77777777" w:rsidR="006874DE" w:rsidRPr="006874DE" w:rsidRDefault="006874DE" w:rsidP="006874DE">
            <w:pPr>
              <w:adjustRightInd w:val="0"/>
              <w:snapToGrid w:val="0"/>
              <w:rPr>
                <w:rFonts w:ascii="Arial" w:hAnsi="Arial" w:cs="Arial"/>
                <w:sz w:val="4"/>
                <w:szCs w:val="4"/>
                <w:lang w:val="es-BO"/>
              </w:rPr>
            </w:pPr>
          </w:p>
        </w:tc>
      </w:tr>
    </w:tbl>
    <w:p w14:paraId="74DF48C5" w14:textId="77777777" w:rsidR="00D003D0" w:rsidRDefault="00D003D0" w:rsidP="0060646D">
      <w:pPr>
        <w:rPr>
          <w:rFonts w:ascii="Verdana" w:hAnsi="Verdana" w:cs="Arial"/>
          <w:i/>
          <w:sz w:val="14"/>
          <w:szCs w:val="18"/>
          <w:lang w:val="es-BO"/>
        </w:rPr>
      </w:pPr>
    </w:p>
    <w:p w14:paraId="69A31AB8" w14:textId="2BA0F88B" w:rsidR="00B6795F" w:rsidRPr="0060646D" w:rsidRDefault="00B6795F" w:rsidP="0060646D">
      <w:pPr>
        <w:rPr>
          <w:rFonts w:ascii="Verdana" w:hAnsi="Verdana" w:cs="Arial"/>
          <w:i/>
          <w:sz w:val="14"/>
          <w:szCs w:val="18"/>
          <w:lang w:val="es-BO"/>
        </w:rPr>
      </w:pPr>
      <w:r w:rsidRPr="0060646D">
        <w:rPr>
          <w:rFonts w:ascii="Verdana" w:hAnsi="Verdana" w:cs="Arial"/>
          <w:i/>
          <w:sz w:val="14"/>
          <w:szCs w:val="18"/>
          <w:lang w:val="es-BO"/>
        </w:rPr>
        <w:t>(*) Los plazos del proceso de contratación se computarán a partir del día siguiente hábil de la publicación en el SICOES</w:t>
      </w:r>
      <w:r w:rsidR="0024019E">
        <w:rPr>
          <w:rFonts w:ascii="Verdana" w:hAnsi="Verdana" w:cs="Arial"/>
          <w:i/>
          <w:sz w:val="14"/>
          <w:szCs w:val="18"/>
          <w:lang w:val="es-BO"/>
        </w:rPr>
        <w:t>.</w:t>
      </w:r>
    </w:p>
    <w:p w14:paraId="3144F157" w14:textId="5AB15604" w:rsidR="00061A32" w:rsidRDefault="00F26169" w:rsidP="00B6795F">
      <w:pPr>
        <w:rPr>
          <w:rFonts w:ascii="Verdana" w:hAnsi="Verdana" w:cs="Arial"/>
          <w:i/>
          <w:sz w:val="14"/>
          <w:szCs w:val="18"/>
          <w:lang w:val="es-BO"/>
        </w:rPr>
      </w:pPr>
      <w:r w:rsidRPr="0060646D">
        <w:rPr>
          <w:rFonts w:ascii="Verdana" w:hAnsi="Verdana" w:cs="Arial"/>
          <w:i/>
          <w:sz w:val="14"/>
          <w:szCs w:val="18"/>
          <w:lang w:val="es-BO"/>
        </w:rPr>
        <w:t>(*</w:t>
      </w:r>
      <w:r w:rsidR="00B6795F" w:rsidRPr="0060646D">
        <w:rPr>
          <w:rFonts w:ascii="Verdana" w:hAnsi="Verdana" w:cs="Arial"/>
          <w:i/>
          <w:sz w:val="14"/>
          <w:szCs w:val="18"/>
          <w:lang w:val="es-BO"/>
        </w:rPr>
        <w:t>*</w:t>
      </w:r>
      <w:r w:rsidRPr="0060646D">
        <w:rPr>
          <w:rFonts w:ascii="Verdana" w:hAnsi="Verdana" w:cs="Arial"/>
          <w:i/>
          <w:sz w:val="14"/>
          <w:szCs w:val="18"/>
          <w:lang w:val="es-BO"/>
        </w:rPr>
        <w:t>)</w:t>
      </w:r>
      <w:r w:rsidR="00B6795F" w:rsidRPr="0060646D">
        <w:rPr>
          <w:rFonts w:ascii="Verdana" w:hAnsi="Verdana" w:cs="Arial"/>
          <w:i/>
          <w:sz w:val="14"/>
          <w:szCs w:val="18"/>
          <w:lang w:val="es-BO"/>
        </w:rPr>
        <w:t xml:space="preserve"> </w:t>
      </w:r>
      <w:r w:rsidR="00D75A2D" w:rsidRPr="0060646D">
        <w:rPr>
          <w:rFonts w:ascii="Verdana" w:hAnsi="Verdana" w:cs="Arial"/>
          <w:i/>
          <w:sz w:val="14"/>
          <w:szCs w:val="18"/>
          <w:lang w:val="es-BO"/>
        </w:rPr>
        <w:t xml:space="preserve">La determinación del plazo para la apertura de propuestas deberá considerar los </w:t>
      </w:r>
      <w:r w:rsidR="003E0A93">
        <w:rPr>
          <w:rFonts w:ascii="Verdana" w:hAnsi="Verdana" w:cs="Arial"/>
          <w:i/>
          <w:sz w:val="14"/>
          <w:szCs w:val="18"/>
          <w:lang w:val="es-BO"/>
        </w:rPr>
        <w:t>diez (</w:t>
      </w:r>
      <w:r w:rsidR="00D75A2D" w:rsidRPr="0060646D">
        <w:rPr>
          <w:rFonts w:ascii="Verdana" w:hAnsi="Verdana" w:cs="Arial"/>
          <w:i/>
          <w:sz w:val="14"/>
          <w:szCs w:val="18"/>
          <w:lang w:val="es-BO"/>
        </w:rPr>
        <w:t>10</w:t>
      </w:r>
      <w:r w:rsidR="003E0A93">
        <w:rPr>
          <w:rFonts w:ascii="Verdana" w:hAnsi="Verdana" w:cs="Arial"/>
          <w:i/>
          <w:sz w:val="14"/>
          <w:szCs w:val="18"/>
          <w:lang w:val="es-BO"/>
        </w:rPr>
        <w:t>)</w:t>
      </w:r>
      <w:r w:rsidR="00D75A2D" w:rsidRPr="0060646D">
        <w:rPr>
          <w:rFonts w:ascii="Verdana" w:hAnsi="Verdana" w:cs="Arial"/>
          <w:i/>
          <w:sz w:val="14"/>
          <w:szCs w:val="18"/>
          <w:lang w:val="es-BO"/>
        </w:rPr>
        <w:t xml:space="preserve"> minutos que corresponden </w:t>
      </w:r>
      <w:r w:rsidR="001D75EE">
        <w:rPr>
          <w:rFonts w:ascii="Verdana" w:hAnsi="Verdana" w:cs="Arial"/>
          <w:i/>
          <w:sz w:val="14"/>
          <w:szCs w:val="18"/>
          <w:lang w:val="es-BO"/>
        </w:rPr>
        <w:t>al periodo de gracia aleatorio. E</w:t>
      </w:r>
      <w:r w:rsidR="001D75EE" w:rsidRPr="001D75EE">
        <w:rPr>
          <w:rFonts w:ascii="Verdana" w:hAnsi="Verdana" w:cs="Arial"/>
          <w:i/>
          <w:sz w:val="14"/>
          <w:szCs w:val="18"/>
          <w:lang w:val="es-BO"/>
        </w:rPr>
        <w:t>n el marco del Artículo 27 del Reglamento de Contrataciones con Apoyo de Medios Electrónicos.</w:t>
      </w:r>
    </w:p>
    <w:p w14:paraId="2ECBE01A" w14:textId="77777777" w:rsidR="00D003D0" w:rsidRDefault="00D003D0" w:rsidP="00B6795F">
      <w:pPr>
        <w:rPr>
          <w:rFonts w:ascii="Verdana" w:hAnsi="Verdana" w:cs="Arial"/>
          <w:i/>
          <w:sz w:val="14"/>
          <w:szCs w:val="18"/>
          <w:lang w:val="es-BO"/>
        </w:rPr>
      </w:pPr>
    </w:p>
    <w:p w14:paraId="5E6116E4" w14:textId="77777777" w:rsidR="00D003D0" w:rsidRDefault="00D003D0" w:rsidP="00B6795F">
      <w:pPr>
        <w:rPr>
          <w:rFonts w:ascii="Verdana" w:hAnsi="Verdana" w:cs="Arial"/>
          <w:i/>
          <w:sz w:val="14"/>
          <w:szCs w:val="18"/>
          <w:lang w:val="es-BO"/>
        </w:rPr>
      </w:pPr>
    </w:p>
    <w:p w14:paraId="4DB813AD" w14:textId="77777777" w:rsidR="00D003D0" w:rsidRPr="0060646D" w:rsidRDefault="00D003D0" w:rsidP="00B6795F">
      <w:pPr>
        <w:rPr>
          <w:rFonts w:ascii="Verdana" w:hAnsi="Verdana" w:cs="Arial"/>
          <w:i/>
          <w:sz w:val="14"/>
          <w:szCs w:val="18"/>
          <w:lang w:val="es-BO"/>
        </w:rPr>
      </w:pPr>
    </w:p>
    <w:p w14:paraId="3CEB710B" w14:textId="77777777" w:rsidR="0060646D" w:rsidRDefault="0060646D" w:rsidP="002F2DE1">
      <w:pPr>
        <w:rPr>
          <w:rFonts w:ascii="Verdana" w:hAnsi="Verdana" w:cs="Arial"/>
          <w:b/>
          <w:i/>
          <w:sz w:val="18"/>
          <w:szCs w:val="18"/>
          <w:lang w:val="es-BO"/>
        </w:rPr>
      </w:pPr>
    </w:p>
    <w:p w14:paraId="05D9E84F" w14:textId="478E319E"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100" w:name="_Toc9472548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100"/>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15AAE851"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14:paraId="7489C43C" w14:textId="77777777" w:rsidR="002C09D7" w:rsidRPr="000C6821" w:rsidRDefault="002C09D7" w:rsidP="002C09D7">
      <w:pPr>
        <w:ind w:left="720"/>
        <w:jc w:val="both"/>
        <w:rPr>
          <w:rFonts w:ascii="Verdana" w:hAnsi="Verdana" w:cs="Arial"/>
          <w:sz w:val="18"/>
          <w:szCs w:val="16"/>
          <w:lang w:val="es-BO"/>
        </w:rPr>
      </w:pPr>
    </w:p>
    <w:p w14:paraId="4C149562" w14:textId="77777777" w:rsidR="00B70145" w:rsidRPr="00B70145" w:rsidRDefault="00B70145" w:rsidP="00B70145">
      <w:pPr>
        <w:jc w:val="center"/>
        <w:rPr>
          <w:rFonts w:ascii="Tahoma" w:eastAsiaTheme="minorHAnsi" w:hAnsi="Tahoma" w:cs="Tahoma"/>
          <w:b/>
        </w:rPr>
      </w:pPr>
      <w:r w:rsidRPr="00B70145">
        <w:rPr>
          <w:rFonts w:ascii="Tahoma" w:eastAsiaTheme="minorHAnsi" w:hAnsi="Tahoma" w:cs="Tahoma"/>
          <w:b/>
        </w:rPr>
        <w:t>ADQUISICIÓN DE ACEITE MULTIGRADO PARA SISTEMAS AISLADOS DE LA REGIONAL COBIJA – GESTIÓN 2022 (SEGUNDA CONVOCATORIA)</w:t>
      </w:r>
    </w:p>
    <w:p w14:paraId="4CB39C0E" w14:textId="77777777" w:rsidR="00B70145" w:rsidRPr="00B70145" w:rsidRDefault="00B70145" w:rsidP="00B70145">
      <w:pPr>
        <w:rPr>
          <w:rFonts w:ascii="Tahoma" w:eastAsiaTheme="minorHAnsi" w:hAnsi="Tahoma" w:cs="Tahoma"/>
          <w:b/>
        </w:rPr>
      </w:pPr>
    </w:p>
    <w:p w14:paraId="21769B8E"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OBJETIVO</w:t>
      </w:r>
    </w:p>
    <w:p w14:paraId="5E3A6196" w14:textId="77777777" w:rsidR="00B70145" w:rsidRPr="00B70145" w:rsidRDefault="00B70145" w:rsidP="00B70145">
      <w:pPr>
        <w:rPr>
          <w:rFonts w:ascii="Tahoma" w:eastAsiaTheme="minorHAnsi" w:hAnsi="Tahoma" w:cs="Tahoma"/>
          <w:b/>
        </w:rPr>
      </w:pPr>
    </w:p>
    <w:p w14:paraId="00BEB0E1"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 xml:space="preserve">El objetivo de la “ADQUISICIÓN DE ACEITE MULTIGRADO PARA SISTEMAS AISLADOS DE LA REGIONAL COBIJA – GESTIÓN 2022” es el de dar cumplimiento a la programación de mantenimientos preventivos y correctivos de los grupos generadores instalados en la Planta </w:t>
      </w:r>
      <w:proofErr w:type="spellStart"/>
      <w:r w:rsidRPr="00B70145">
        <w:rPr>
          <w:rFonts w:ascii="Tahoma" w:eastAsiaTheme="minorHAnsi" w:hAnsi="Tahoma" w:cs="Tahoma"/>
        </w:rPr>
        <w:t>Bahia</w:t>
      </w:r>
      <w:proofErr w:type="spellEnd"/>
      <w:r w:rsidRPr="00B70145">
        <w:rPr>
          <w:rFonts w:ascii="Tahoma" w:eastAsiaTheme="minorHAnsi" w:hAnsi="Tahoma" w:cs="Tahoma"/>
        </w:rPr>
        <w:t xml:space="preserve"> de la Regional Cobija, mediante la compra de un stock de aceite SAE 15W40 para realizar los cambios a los grupos generadores de la familia 3516 en cumplimiento a las recomendaciones del fabricante y horas de funcionamiento.  </w:t>
      </w:r>
    </w:p>
    <w:p w14:paraId="2E94651B" w14:textId="77777777" w:rsidR="00B70145" w:rsidRPr="00B70145" w:rsidRDefault="00B70145" w:rsidP="00B70145">
      <w:pPr>
        <w:rPr>
          <w:rFonts w:ascii="Tahoma" w:eastAsiaTheme="minorHAnsi" w:hAnsi="Tahoma" w:cs="Tahoma"/>
          <w:b/>
        </w:rPr>
      </w:pPr>
    </w:p>
    <w:p w14:paraId="0DF78D96"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ANTECEDENTES</w:t>
      </w:r>
    </w:p>
    <w:p w14:paraId="6CFF6B20" w14:textId="77777777" w:rsidR="00B70145" w:rsidRPr="00B70145" w:rsidRDefault="00B70145" w:rsidP="00B70145">
      <w:pPr>
        <w:rPr>
          <w:rFonts w:asciiTheme="minorHAnsi" w:eastAsiaTheme="minorHAnsi" w:hAnsiTheme="minorHAnsi" w:cstheme="minorBidi"/>
          <w:sz w:val="22"/>
          <w:szCs w:val="22"/>
        </w:rPr>
      </w:pPr>
    </w:p>
    <w:p w14:paraId="1DBD9297"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La Regional Cobija realiza la operación en las plantas térmicas de los sistemas de Cobija, El Sena, Gonzalo Moreno y Villa Nueva, plantas que requieren la provisión de insumos para la realización de mantenimientos preventivos a los grupos generadores.</w:t>
      </w:r>
    </w:p>
    <w:p w14:paraId="0CAD7291" w14:textId="77777777" w:rsidR="00B70145" w:rsidRPr="00B70145" w:rsidRDefault="00B70145" w:rsidP="00B70145">
      <w:pPr>
        <w:ind w:left="567"/>
        <w:jc w:val="both"/>
        <w:rPr>
          <w:rFonts w:ascii="Tahoma" w:eastAsiaTheme="minorHAnsi" w:hAnsi="Tahoma" w:cs="Tahoma"/>
        </w:rPr>
      </w:pPr>
    </w:p>
    <w:p w14:paraId="7510D1A1"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 xml:space="preserve">El sistema Cobija es verticalmente integrado Genera, Distribuye y comercializa la energía eléctrica en los municipios de Cobija, Porvenir, Bella Flor y Puerto Rico, planta generación cuenta con un parque de generadores Caterpillar 10 estacionarios y 5 </w:t>
      </w:r>
      <w:proofErr w:type="spellStart"/>
      <w:r w:rsidRPr="00B70145">
        <w:rPr>
          <w:rFonts w:ascii="Tahoma" w:eastAsiaTheme="minorHAnsi" w:hAnsi="Tahoma" w:cs="Tahoma"/>
        </w:rPr>
        <w:t>cabinados</w:t>
      </w:r>
      <w:proofErr w:type="spellEnd"/>
      <w:r w:rsidRPr="00B70145">
        <w:rPr>
          <w:rFonts w:ascii="Tahoma" w:eastAsiaTheme="minorHAnsi" w:hAnsi="Tahoma" w:cs="Tahoma"/>
        </w:rPr>
        <w:t>, de potencias efectiva de 1.200 a 1.600 kW de operación continua, para garantizar la confiabilidad en la operación y la realización de mantenimientos conforme a las recomendaciones del fabricante y conforme a las horas de operación se realizan los mantenimientos preventivos y correctivos (Cambio y relleno de aceite) de los grupos generadores; en ese sentido cada gestión se realiza la compra del Aceite multigrado SAE 15W40 para garantizar la continuidad y estabilidad del suministro eléctrico en la Regional Cobija.</w:t>
      </w:r>
    </w:p>
    <w:p w14:paraId="21470D18" w14:textId="77777777" w:rsidR="00B70145" w:rsidRPr="00B70145" w:rsidRDefault="00B70145" w:rsidP="00B70145">
      <w:pPr>
        <w:ind w:left="567"/>
        <w:jc w:val="both"/>
        <w:rPr>
          <w:rFonts w:ascii="Tahoma" w:eastAsiaTheme="minorHAnsi" w:hAnsi="Tahoma" w:cs="Tahoma"/>
        </w:rPr>
      </w:pPr>
    </w:p>
    <w:p w14:paraId="3DCE1215"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 xml:space="preserve">Los sistemas aislados El Sena, Gonzalo Moreno y Villa Nueva cuentan con una planta Termoeléctrica por cada sistema con grupos generadores a Diésel, siendo el sistema Cobija el Centro de operaciones de estas plantas, las compras y provisión de suministros se encuentran a cargo de del sistema Cobija, el sistema El Sena a la fecha cuenta con 9 grupos generadores de distintas capacidades, el sistema Gonzalo Moreno cuenta con 3 grupos generadores y el Sistema Villa Nueva cuenta con 2 Grupos generadores, para la operación continua estos grupos generadores requieren de la realización de mantenimientos preventivos entre ellos está el cambio de aceite. </w:t>
      </w:r>
    </w:p>
    <w:p w14:paraId="25988A98" w14:textId="77777777" w:rsidR="00B70145" w:rsidRPr="00B70145" w:rsidRDefault="00B70145" w:rsidP="00B70145">
      <w:pPr>
        <w:ind w:left="567"/>
        <w:jc w:val="both"/>
        <w:rPr>
          <w:rFonts w:ascii="Tahoma" w:eastAsiaTheme="minorHAnsi" w:hAnsi="Tahoma" w:cs="Tahoma"/>
        </w:rPr>
      </w:pPr>
    </w:p>
    <w:p w14:paraId="6809B053"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 xml:space="preserve">Durante el primer semestre de la pasada gestión 2021 se realizó la compra de un volumen de aceite SAE 15W40 para los Sistemas Aislados de la Regional Cobija, el cual se encuentra en uso a la fecha, sin embargo debido al incremento de la demanda se prevé un incremento de los requerimientos de aceite para la presente gestión 2022.   </w:t>
      </w:r>
    </w:p>
    <w:p w14:paraId="56BE4874" w14:textId="77777777" w:rsidR="00B70145" w:rsidRPr="00B70145" w:rsidRDefault="00B70145" w:rsidP="00B70145">
      <w:pPr>
        <w:jc w:val="both"/>
        <w:rPr>
          <w:rFonts w:ascii="Tahoma" w:eastAsiaTheme="minorHAnsi" w:hAnsi="Tahoma" w:cs="Tahoma"/>
        </w:rPr>
      </w:pPr>
    </w:p>
    <w:p w14:paraId="5CEE5DFC" w14:textId="77777777" w:rsidR="00B70145" w:rsidRPr="00B70145" w:rsidRDefault="00B70145" w:rsidP="00B70145">
      <w:pPr>
        <w:ind w:left="1080"/>
        <w:jc w:val="both"/>
        <w:rPr>
          <w:rFonts w:ascii="Tahoma" w:eastAsiaTheme="minorHAnsi" w:hAnsi="Tahoma" w:cs="Tahoma"/>
        </w:rPr>
      </w:pPr>
    </w:p>
    <w:p w14:paraId="3F987034"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CARACTERÍSTICAS Y CONDICIONES TÉCNICAS SOLICITADAS</w:t>
      </w:r>
    </w:p>
    <w:p w14:paraId="561544B2" w14:textId="77777777" w:rsidR="00B70145" w:rsidRPr="00B70145" w:rsidRDefault="00B70145" w:rsidP="00B70145">
      <w:pPr>
        <w:rPr>
          <w:rFonts w:ascii="Tahoma" w:eastAsiaTheme="minorHAnsi" w:hAnsi="Tahoma" w:cs="Tahoma"/>
          <w:b/>
        </w:rPr>
      </w:pPr>
    </w:p>
    <w:tbl>
      <w:tblPr>
        <w:tblW w:w="5000" w:type="pct"/>
        <w:tblCellMar>
          <w:left w:w="70" w:type="dxa"/>
          <w:right w:w="70" w:type="dxa"/>
        </w:tblCellMar>
        <w:tblLook w:val="04A0" w:firstRow="1" w:lastRow="0" w:firstColumn="1" w:lastColumn="0" w:noHBand="0" w:noVBand="1"/>
      </w:tblPr>
      <w:tblGrid>
        <w:gridCol w:w="490"/>
        <w:gridCol w:w="5037"/>
        <w:gridCol w:w="1500"/>
        <w:gridCol w:w="2033"/>
      </w:tblGrid>
      <w:tr w:rsidR="00B70145" w:rsidRPr="00B70145" w14:paraId="5BCA9E18" w14:textId="77777777" w:rsidTr="003A665C">
        <w:trPr>
          <w:trHeight w:val="454"/>
        </w:trPr>
        <w:tc>
          <w:tcPr>
            <w:tcW w:w="5000" w:type="pct"/>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08F93749" w14:textId="77777777" w:rsidR="00B70145" w:rsidRPr="00B70145" w:rsidRDefault="00B70145" w:rsidP="00B70145">
            <w:pPr>
              <w:jc w:val="center"/>
              <w:rPr>
                <w:rFonts w:ascii="Tahoma" w:eastAsiaTheme="minorHAnsi" w:hAnsi="Tahoma" w:cs="Tahoma"/>
                <w:b/>
                <w:u w:val="single"/>
              </w:rPr>
            </w:pPr>
            <w:r w:rsidRPr="00B70145">
              <w:rPr>
                <w:rFonts w:ascii="Tahoma" w:eastAsiaTheme="minorHAnsi" w:hAnsi="Tahoma" w:cs="Tahoma"/>
                <w:b/>
                <w:u w:val="single"/>
              </w:rPr>
              <w:t>ADQUISICIÓN DE ACEITE MULTIGRADO PARA SISTEMAS AISLADOS DE LA REGIONAL COBIJA - GESTIÓN 2022</w:t>
            </w:r>
          </w:p>
        </w:tc>
      </w:tr>
      <w:tr w:rsidR="00B70145" w:rsidRPr="00B70145" w14:paraId="3A63CE3F" w14:textId="77777777" w:rsidTr="003A665C">
        <w:trPr>
          <w:trHeight w:val="387"/>
        </w:trPr>
        <w:tc>
          <w:tcPr>
            <w:tcW w:w="270" w:type="pct"/>
            <w:tcBorders>
              <w:top w:val="nil"/>
              <w:left w:val="single" w:sz="4" w:space="0" w:color="auto"/>
              <w:bottom w:val="single" w:sz="4" w:space="0" w:color="auto"/>
              <w:right w:val="single" w:sz="4" w:space="0" w:color="auto"/>
            </w:tcBorders>
            <w:shd w:val="clear" w:color="auto" w:fill="auto"/>
            <w:vAlign w:val="center"/>
          </w:tcPr>
          <w:p w14:paraId="071FEFDD" w14:textId="77777777" w:rsidR="00B70145" w:rsidRPr="00B70145" w:rsidRDefault="00B70145" w:rsidP="00B70145">
            <w:pPr>
              <w:jc w:val="center"/>
              <w:rPr>
                <w:rFonts w:ascii="Arial" w:eastAsiaTheme="minorHAnsi" w:hAnsi="Arial" w:cs="Arial"/>
                <w:b/>
                <w:sz w:val="16"/>
                <w:szCs w:val="16"/>
                <w:lang w:eastAsia="es-BO"/>
              </w:rPr>
            </w:pPr>
            <w:r w:rsidRPr="00B70145">
              <w:rPr>
                <w:rFonts w:ascii="Arial" w:eastAsiaTheme="minorHAnsi" w:hAnsi="Arial" w:cs="Arial"/>
                <w:b/>
                <w:sz w:val="16"/>
                <w:szCs w:val="16"/>
                <w:lang w:eastAsia="es-BO"/>
              </w:rPr>
              <w:t>1</w:t>
            </w:r>
          </w:p>
        </w:tc>
        <w:tc>
          <w:tcPr>
            <w:tcW w:w="2780" w:type="pct"/>
            <w:tcBorders>
              <w:top w:val="nil"/>
              <w:left w:val="nil"/>
              <w:bottom w:val="single" w:sz="4" w:space="0" w:color="auto"/>
              <w:right w:val="single" w:sz="4" w:space="0" w:color="auto"/>
            </w:tcBorders>
            <w:shd w:val="clear" w:color="auto" w:fill="auto"/>
          </w:tcPr>
          <w:p w14:paraId="6F41AF66" w14:textId="77777777" w:rsidR="00B70145" w:rsidRPr="00B70145" w:rsidRDefault="00B70145" w:rsidP="00B70145">
            <w:pPr>
              <w:rPr>
                <w:rFonts w:ascii="Arial" w:eastAsiaTheme="minorHAnsi" w:hAnsi="Arial" w:cs="Arial"/>
                <w:b/>
                <w:sz w:val="16"/>
                <w:szCs w:val="16"/>
                <w:lang w:eastAsia="es-BO"/>
              </w:rPr>
            </w:pPr>
          </w:p>
          <w:p w14:paraId="45F2CC26" w14:textId="77777777" w:rsidR="00B70145" w:rsidRPr="00B70145" w:rsidRDefault="00B70145" w:rsidP="00B70145">
            <w:pPr>
              <w:rPr>
                <w:rFonts w:ascii="Arial" w:eastAsiaTheme="minorHAnsi" w:hAnsi="Arial" w:cs="Arial"/>
                <w:b/>
                <w:sz w:val="16"/>
                <w:szCs w:val="16"/>
                <w:lang w:eastAsia="es-BO"/>
              </w:rPr>
            </w:pPr>
            <w:r w:rsidRPr="00B70145">
              <w:rPr>
                <w:rFonts w:ascii="Arial" w:eastAsiaTheme="minorHAnsi" w:hAnsi="Arial" w:cs="Arial"/>
                <w:b/>
                <w:sz w:val="16"/>
                <w:szCs w:val="16"/>
                <w:lang w:eastAsia="es-BO"/>
              </w:rPr>
              <w:t>Aceite multigrado SAE 15W40</w:t>
            </w:r>
          </w:p>
          <w:p w14:paraId="0E8E9D75" w14:textId="77777777" w:rsidR="00B70145" w:rsidRPr="00B70145" w:rsidRDefault="00B70145" w:rsidP="00B70145">
            <w:pPr>
              <w:rPr>
                <w:rFonts w:ascii="Arial" w:eastAsiaTheme="minorHAnsi" w:hAnsi="Arial" w:cs="Arial"/>
                <w:b/>
                <w:sz w:val="16"/>
                <w:szCs w:val="16"/>
              </w:rPr>
            </w:pPr>
          </w:p>
        </w:tc>
        <w:tc>
          <w:tcPr>
            <w:tcW w:w="828" w:type="pct"/>
            <w:tcBorders>
              <w:top w:val="nil"/>
              <w:left w:val="nil"/>
              <w:bottom w:val="single" w:sz="4" w:space="0" w:color="auto"/>
              <w:right w:val="single" w:sz="4" w:space="0" w:color="auto"/>
            </w:tcBorders>
            <w:shd w:val="clear" w:color="auto" w:fill="auto"/>
            <w:vAlign w:val="center"/>
          </w:tcPr>
          <w:p w14:paraId="103B4834" w14:textId="77777777" w:rsidR="00B70145" w:rsidRPr="00B70145" w:rsidRDefault="00B70145" w:rsidP="00B70145">
            <w:pPr>
              <w:jc w:val="center"/>
              <w:rPr>
                <w:rFonts w:ascii="Arial" w:eastAsiaTheme="minorHAnsi" w:hAnsi="Arial" w:cs="Arial"/>
                <w:b/>
                <w:sz w:val="16"/>
                <w:szCs w:val="16"/>
                <w:lang w:eastAsia="es-BO"/>
              </w:rPr>
            </w:pPr>
            <w:r w:rsidRPr="00B70145">
              <w:rPr>
                <w:rFonts w:ascii="Arial" w:eastAsiaTheme="minorHAnsi" w:hAnsi="Arial" w:cs="Arial"/>
                <w:b/>
                <w:sz w:val="16"/>
                <w:szCs w:val="16"/>
                <w:lang w:eastAsia="es-BO"/>
              </w:rPr>
              <w:t>95.100,00</w:t>
            </w:r>
          </w:p>
        </w:tc>
        <w:tc>
          <w:tcPr>
            <w:tcW w:w="1122" w:type="pct"/>
            <w:tcBorders>
              <w:top w:val="nil"/>
              <w:left w:val="nil"/>
              <w:bottom w:val="single" w:sz="4" w:space="0" w:color="auto"/>
              <w:right w:val="single" w:sz="4" w:space="0" w:color="auto"/>
            </w:tcBorders>
            <w:shd w:val="clear" w:color="auto" w:fill="auto"/>
            <w:vAlign w:val="center"/>
          </w:tcPr>
          <w:p w14:paraId="4D4DBD4B" w14:textId="77777777" w:rsidR="00B70145" w:rsidRPr="00B70145" w:rsidRDefault="00B70145" w:rsidP="00B70145">
            <w:pPr>
              <w:jc w:val="center"/>
              <w:rPr>
                <w:rFonts w:ascii="Arial" w:eastAsiaTheme="minorHAnsi" w:hAnsi="Arial" w:cs="Arial"/>
                <w:b/>
                <w:sz w:val="16"/>
                <w:szCs w:val="16"/>
                <w:lang w:eastAsia="es-BO"/>
              </w:rPr>
            </w:pPr>
            <w:r w:rsidRPr="00B70145">
              <w:rPr>
                <w:rFonts w:ascii="Arial" w:eastAsiaTheme="minorHAnsi" w:hAnsi="Arial" w:cs="Arial"/>
                <w:b/>
                <w:sz w:val="16"/>
                <w:szCs w:val="16"/>
                <w:lang w:eastAsia="es-BO"/>
              </w:rPr>
              <w:t>Litros</w:t>
            </w:r>
          </w:p>
        </w:tc>
      </w:tr>
      <w:tr w:rsidR="00B70145" w:rsidRPr="00B70145" w14:paraId="67E90145" w14:textId="77777777" w:rsidTr="003A665C">
        <w:trPr>
          <w:trHeight w:val="1282"/>
        </w:trPr>
        <w:tc>
          <w:tcPr>
            <w:tcW w:w="270" w:type="pct"/>
            <w:tcBorders>
              <w:top w:val="nil"/>
              <w:left w:val="single" w:sz="4" w:space="0" w:color="auto"/>
              <w:bottom w:val="single" w:sz="4" w:space="0" w:color="auto"/>
              <w:right w:val="single" w:sz="4" w:space="0" w:color="auto"/>
            </w:tcBorders>
            <w:shd w:val="clear" w:color="auto" w:fill="auto"/>
            <w:vAlign w:val="center"/>
          </w:tcPr>
          <w:p w14:paraId="21EC2539" w14:textId="77777777" w:rsidR="00B70145" w:rsidRPr="00B70145" w:rsidRDefault="00B70145" w:rsidP="00B70145">
            <w:pPr>
              <w:jc w:val="center"/>
              <w:rPr>
                <w:rFonts w:ascii="Arial" w:eastAsiaTheme="minorHAnsi" w:hAnsi="Arial" w:cs="Arial"/>
                <w:sz w:val="16"/>
                <w:szCs w:val="16"/>
                <w:lang w:eastAsia="es-BO"/>
              </w:rPr>
            </w:pPr>
          </w:p>
        </w:tc>
        <w:tc>
          <w:tcPr>
            <w:tcW w:w="2780" w:type="pct"/>
            <w:tcBorders>
              <w:top w:val="nil"/>
              <w:left w:val="nil"/>
              <w:bottom w:val="single" w:sz="4" w:space="0" w:color="auto"/>
              <w:right w:val="single" w:sz="4" w:space="0" w:color="auto"/>
            </w:tcBorders>
            <w:shd w:val="clear" w:color="auto" w:fill="auto"/>
            <w:vAlign w:val="center"/>
          </w:tcPr>
          <w:p w14:paraId="7B5CC97B"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 xml:space="preserve">Grado SAE: 15W40                                            </w:t>
            </w:r>
          </w:p>
          <w:p w14:paraId="31AA625B"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 xml:space="preserve">Categoría o Grado API: </w:t>
            </w:r>
            <w:r w:rsidRPr="00B70145">
              <w:rPr>
                <w:rFonts w:ascii="Arial" w:eastAsiaTheme="minorHAnsi" w:hAnsi="Arial" w:cs="Arial"/>
                <w:b/>
                <w:bCs/>
                <w:sz w:val="16"/>
                <w:szCs w:val="16"/>
              </w:rPr>
              <w:t>CI-4 o superior</w:t>
            </w:r>
          </w:p>
          <w:p w14:paraId="708BFB79"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 xml:space="preserve">TBN (mg KOH/g) (ASTM D2896): </w:t>
            </w:r>
            <w:r w:rsidRPr="00B70145">
              <w:rPr>
                <w:rFonts w:ascii="Arial" w:eastAsiaTheme="minorHAnsi" w:hAnsi="Arial" w:cs="Arial"/>
                <w:b/>
                <w:bCs/>
                <w:sz w:val="16"/>
                <w:szCs w:val="16"/>
              </w:rPr>
              <w:t>≥11 (mínimo)</w:t>
            </w:r>
          </w:p>
          <w:p w14:paraId="453B368F"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 xml:space="preserve">Viscosidad </w:t>
            </w:r>
            <w:proofErr w:type="spellStart"/>
            <w:r w:rsidRPr="00B70145">
              <w:rPr>
                <w:rFonts w:ascii="Arial" w:eastAsiaTheme="minorHAnsi" w:hAnsi="Arial" w:cs="Arial"/>
                <w:sz w:val="16"/>
                <w:szCs w:val="16"/>
              </w:rPr>
              <w:t>cSt</w:t>
            </w:r>
            <w:proofErr w:type="spellEnd"/>
            <w:r w:rsidRPr="00B70145">
              <w:rPr>
                <w:rFonts w:ascii="Arial" w:eastAsiaTheme="minorHAnsi" w:hAnsi="Arial" w:cs="Arial"/>
                <w:sz w:val="16"/>
                <w:szCs w:val="16"/>
              </w:rPr>
              <w:t xml:space="preserve"> a 100 °C (ASTM D445): </w:t>
            </w:r>
            <w:r w:rsidRPr="00B70145">
              <w:rPr>
                <w:rFonts w:ascii="Arial" w:eastAsiaTheme="minorHAnsi" w:hAnsi="Arial" w:cs="Arial"/>
                <w:b/>
                <w:bCs/>
                <w:sz w:val="16"/>
                <w:szCs w:val="16"/>
              </w:rPr>
              <w:t xml:space="preserve">14 a 15 </w:t>
            </w:r>
            <w:proofErr w:type="spellStart"/>
            <w:r w:rsidRPr="00B70145">
              <w:rPr>
                <w:rFonts w:ascii="Arial" w:eastAsiaTheme="minorHAnsi" w:hAnsi="Arial" w:cs="Arial"/>
                <w:b/>
                <w:bCs/>
                <w:sz w:val="16"/>
                <w:szCs w:val="16"/>
              </w:rPr>
              <w:t>cSt</w:t>
            </w:r>
            <w:proofErr w:type="spellEnd"/>
          </w:p>
          <w:p w14:paraId="0BA8F17B"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 xml:space="preserve">Índice de Viscosidad (ASTM D2270) : </w:t>
            </w:r>
            <w:r w:rsidRPr="00B70145">
              <w:rPr>
                <w:rFonts w:ascii="Arial" w:eastAsiaTheme="minorHAnsi" w:hAnsi="Arial" w:cs="Arial"/>
                <w:b/>
                <w:bCs/>
                <w:sz w:val="16"/>
                <w:szCs w:val="16"/>
              </w:rPr>
              <w:t xml:space="preserve">130 a 145   </w:t>
            </w:r>
            <w:r w:rsidRPr="00B70145">
              <w:rPr>
                <w:rFonts w:ascii="Arial" w:eastAsiaTheme="minorHAnsi" w:hAnsi="Arial" w:cs="Arial"/>
                <w:sz w:val="16"/>
                <w:szCs w:val="16"/>
              </w:rPr>
              <w:t xml:space="preserve">                              </w:t>
            </w:r>
          </w:p>
          <w:p w14:paraId="6B44B3E1"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 xml:space="preserve">Punto de Inflamación (ASTM D92): </w:t>
            </w:r>
            <w:r w:rsidRPr="00B70145">
              <w:rPr>
                <w:rFonts w:ascii="Arial" w:eastAsiaTheme="minorHAnsi" w:hAnsi="Arial" w:cs="Arial"/>
                <w:b/>
                <w:bCs/>
                <w:sz w:val="16"/>
                <w:szCs w:val="16"/>
              </w:rPr>
              <w:t xml:space="preserve">≥ 228 </w:t>
            </w:r>
            <w:proofErr w:type="spellStart"/>
            <w:r w:rsidRPr="00B70145">
              <w:rPr>
                <w:rFonts w:ascii="Arial" w:eastAsiaTheme="minorHAnsi" w:hAnsi="Arial" w:cs="Arial"/>
                <w:b/>
                <w:bCs/>
                <w:sz w:val="16"/>
                <w:szCs w:val="16"/>
              </w:rPr>
              <w:t>ºC</w:t>
            </w:r>
            <w:proofErr w:type="spellEnd"/>
            <w:r w:rsidRPr="00B70145">
              <w:rPr>
                <w:rFonts w:ascii="Arial" w:eastAsiaTheme="minorHAnsi" w:hAnsi="Arial" w:cs="Arial"/>
                <w:sz w:val="16"/>
                <w:szCs w:val="16"/>
              </w:rPr>
              <w:t xml:space="preserve"> </w:t>
            </w:r>
          </w:p>
          <w:p w14:paraId="45B5A16B"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 xml:space="preserve">Punto de congelamiento (ASTM D97): </w:t>
            </w:r>
            <w:r w:rsidRPr="00B70145">
              <w:rPr>
                <w:rFonts w:ascii="Arial" w:eastAsiaTheme="minorHAnsi" w:hAnsi="Arial" w:cs="Arial"/>
                <w:b/>
                <w:bCs/>
                <w:sz w:val="16"/>
                <w:szCs w:val="16"/>
              </w:rPr>
              <w:t xml:space="preserve">-30 </w:t>
            </w:r>
            <w:proofErr w:type="spellStart"/>
            <w:r w:rsidRPr="00B70145">
              <w:rPr>
                <w:rFonts w:ascii="Arial" w:eastAsiaTheme="minorHAnsi" w:hAnsi="Arial" w:cs="Arial"/>
                <w:b/>
                <w:bCs/>
                <w:sz w:val="16"/>
                <w:szCs w:val="16"/>
              </w:rPr>
              <w:t>ºC</w:t>
            </w:r>
            <w:proofErr w:type="spellEnd"/>
          </w:p>
          <w:p w14:paraId="63FE6840" w14:textId="77777777" w:rsidR="00B70145" w:rsidRPr="00B70145" w:rsidRDefault="00B70145" w:rsidP="00B70145">
            <w:pPr>
              <w:numPr>
                <w:ilvl w:val="0"/>
                <w:numId w:val="88"/>
              </w:numPr>
              <w:ind w:left="460"/>
              <w:rPr>
                <w:rFonts w:ascii="Arial" w:eastAsiaTheme="minorHAnsi" w:hAnsi="Arial" w:cs="Arial"/>
                <w:sz w:val="16"/>
                <w:szCs w:val="16"/>
              </w:rPr>
            </w:pPr>
            <w:r w:rsidRPr="00B70145">
              <w:rPr>
                <w:rFonts w:ascii="Arial" w:eastAsiaTheme="minorHAnsi" w:hAnsi="Arial" w:cs="Arial"/>
                <w:sz w:val="16"/>
                <w:szCs w:val="16"/>
              </w:rPr>
              <w:t>Presentar ficha de especificaciones técnicas del producto por fábrica.</w:t>
            </w:r>
          </w:p>
        </w:tc>
        <w:tc>
          <w:tcPr>
            <w:tcW w:w="828" w:type="pct"/>
            <w:tcBorders>
              <w:top w:val="nil"/>
              <w:left w:val="nil"/>
              <w:bottom w:val="single" w:sz="4" w:space="0" w:color="auto"/>
              <w:right w:val="single" w:sz="4" w:space="0" w:color="auto"/>
            </w:tcBorders>
            <w:shd w:val="clear" w:color="auto" w:fill="auto"/>
            <w:vAlign w:val="center"/>
          </w:tcPr>
          <w:p w14:paraId="31F24C0C" w14:textId="77777777" w:rsidR="00B70145" w:rsidRPr="00B70145" w:rsidRDefault="00B70145" w:rsidP="00B70145">
            <w:pPr>
              <w:jc w:val="center"/>
              <w:rPr>
                <w:rFonts w:ascii="Arial" w:eastAsiaTheme="minorHAnsi" w:hAnsi="Arial" w:cs="Arial"/>
                <w:color w:val="FF0000"/>
                <w:sz w:val="16"/>
                <w:szCs w:val="16"/>
                <w:lang w:eastAsia="es-BO"/>
              </w:rPr>
            </w:pPr>
          </w:p>
        </w:tc>
        <w:tc>
          <w:tcPr>
            <w:tcW w:w="1122" w:type="pct"/>
            <w:tcBorders>
              <w:top w:val="nil"/>
              <w:left w:val="nil"/>
              <w:bottom w:val="single" w:sz="4" w:space="0" w:color="auto"/>
              <w:right w:val="single" w:sz="4" w:space="0" w:color="auto"/>
            </w:tcBorders>
            <w:shd w:val="clear" w:color="auto" w:fill="auto"/>
            <w:vAlign w:val="center"/>
          </w:tcPr>
          <w:p w14:paraId="375C384F" w14:textId="77777777" w:rsidR="00B70145" w:rsidRPr="00B70145" w:rsidRDefault="00B70145" w:rsidP="00B70145">
            <w:pPr>
              <w:jc w:val="center"/>
              <w:rPr>
                <w:rFonts w:ascii="Arial" w:eastAsiaTheme="minorHAnsi" w:hAnsi="Arial" w:cs="Arial"/>
                <w:sz w:val="16"/>
                <w:szCs w:val="16"/>
                <w:lang w:eastAsia="es-BO"/>
              </w:rPr>
            </w:pPr>
          </w:p>
        </w:tc>
      </w:tr>
      <w:tr w:rsidR="00B70145" w:rsidRPr="00B70145" w14:paraId="1B6ADAD7" w14:textId="77777777" w:rsidTr="003A665C">
        <w:trPr>
          <w:trHeight w:val="111"/>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0E29459" w14:textId="77777777" w:rsidR="00B70145" w:rsidRPr="00B70145" w:rsidRDefault="00B70145" w:rsidP="00B70145">
            <w:pPr>
              <w:jc w:val="center"/>
              <w:rPr>
                <w:rFonts w:ascii="Arial" w:eastAsiaTheme="minorHAnsi" w:hAnsi="Arial" w:cs="Arial"/>
                <w:sz w:val="16"/>
                <w:szCs w:val="16"/>
                <w:lang w:eastAsia="es-BO"/>
              </w:rPr>
            </w:pPr>
          </w:p>
        </w:tc>
        <w:tc>
          <w:tcPr>
            <w:tcW w:w="2780" w:type="pct"/>
            <w:tcBorders>
              <w:top w:val="single" w:sz="4" w:space="0" w:color="auto"/>
              <w:left w:val="nil"/>
              <w:bottom w:val="single" w:sz="4" w:space="0" w:color="auto"/>
              <w:right w:val="single" w:sz="4" w:space="0" w:color="auto"/>
            </w:tcBorders>
            <w:shd w:val="clear" w:color="auto" w:fill="auto"/>
          </w:tcPr>
          <w:p w14:paraId="3F6203D5" w14:textId="77777777" w:rsidR="00B70145" w:rsidRPr="00B70145" w:rsidRDefault="00B70145" w:rsidP="00B70145">
            <w:pPr>
              <w:jc w:val="both"/>
              <w:rPr>
                <w:rFonts w:ascii="Arial" w:eastAsiaTheme="minorHAnsi" w:hAnsi="Arial" w:cs="Arial"/>
                <w:sz w:val="16"/>
                <w:szCs w:val="16"/>
              </w:rPr>
            </w:pPr>
            <w:r w:rsidRPr="00B70145">
              <w:rPr>
                <w:rFonts w:ascii="Arial" w:hAnsi="Arial" w:cs="Arial"/>
                <w:b/>
                <w:bCs/>
                <w:sz w:val="16"/>
                <w:szCs w:val="16"/>
                <w:lang w:eastAsia="es-ES"/>
              </w:rPr>
              <w:t>SERVICIO DE ANÁLISIS DE ACEITE:</w:t>
            </w:r>
          </w:p>
        </w:tc>
        <w:tc>
          <w:tcPr>
            <w:tcW w:w="828" w:type="pct"/>
            <w:tcBorders>
              <w:top w:val="single" w:sz="4" w:space="0" w:color="auto"/>
              <w:left w:val="nil"/>
              <w:bottom w:val="single" w:sz="4" w:space="0" w:color="auto"/>
              <w:right w:val="single" w:sz="4" w:space="0" w:color="auto"/>
            </w:tcBorders>
            <w:shd w:val="clear" w:color="auto" w:fill="auto"/>
            <w:vAlign w:val="center"/>
          </w:tcPr>
          <w:p w14:paraId="2E39D2A1" w14:textId="77777777" w:rsidR="00B70145" w:rsidRPr="00B70145" w:rsidRDefault="00B70145" w:rsidP="00B70145">
            <w:pPr>
              <w:jc w:val="center"/>
              <w:rPr>
                <w:rFonts w:ascii="Arial" w:eastAsiaTheme="minorHAnsi" w:hAnsi="Arial" w:cs="Arial"/>
                <w:color w:val="FF0000"/>
                <w:sz w:val="16"/>
                <w:szCs w:val="16"/>
                <w:lang w:eastAsia="es-BO"/>
              </w:rPr>
            </w:pPr>
          </w:p>
        </w:tc>
        <w:tc>
          <w:tcPr>
            <w:tcW w:w="1122" w:type="pct"/>
            <w:tcBorders>
              <w:top w:val="single" w:sz="4" w:space="0" w:color="auto"/>
              <w:left w:val="nil"/>
              <w:bottom w:val="single" w:sz="4" w:space="0" w:color="auto"/>
              <w:right w:val="single" w:sz="4" w:space="0" w:color="auto"/>
            </w:tcBorders>
            <w:shd w:val="clear" w:color="auto" w:fill="auto"/>
            <w:vAlign w:val="center"/>
          </w:tcPr>
          <w:p w14:paraId="7B523291" w14:textId="77777777" w:rsidR="00B70145" w:rsidRPr="00B70145" w:rsidRDefault="00B70145" w:rsidP="00B70145">
            <w:pPr>
              <w:jc w:val="center"/>
              <w:rPr>
                <w:rFonts w:ascii="Arial" w:eastAsiaTheme="minorHAnsi" w:hAnsi="Arial" w:cs="Arial"/>
                <w:sz w:val="16"/>
                <w:szCs w:val="16"/>
                <w:lang w:eastAsia="es-BO"/>
              </w:rPr>
            </w:pPr>
          </w:p>
        </w:tc>
      </w:tr>
      <w:tr w:rsidR="00B70145" w:rsidRPr="00B70145" w14:paraId="43A8E06D" w14:textId="77777777" w:rsidTr="003A665C">
        <w:trPr>
          <w:trHeight w:val="776"/>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D5A2ED0" w14:textId="77777777" w:rsidR="00B70145" w:rsidRPr="00B70145" w:rsidRDefault="00B70145" w:rsidP="00B70145">
            <w:pPr>
              <w:jc w:val="center"/>
              <w:rPr>
                <w:rFonts w:ascii="Arial" w:eastAsiaTheme="minorHAnsi" w:hAnsi="Arial" w:cs="Arial"/>
                <w:sz w:val="16"/>
                <w:szCs w:val="16"/>
                <w:lang w:eastAsia="es-BO"/>
              </w:rPr>
            </w:pPr>
          </w:p>
        </w:tc>
        <w:tc>
          <w:tcPr>
            <w:tcW w:w="2780" w:type="pct"/>
            <w:tcBorders>
              <w:top w:val="single" w:sz="4" w:space="0" w:color="auto"/>
              <w:left w:val="nil"/>
              <w:bottom w:val="single" w:sz="4" w:space="0" w:color="auto"/>
              <w:right w:val="single" w:sz="4" w:space="0" w:color="auto"/>
            </w:tcBorders>
            <w:shd w:val="clear" w:color="auto" w:fill="auto"/>
          </w:tcPr>
          <w:p w14:paraId="37C2D10E" w14:textId="77777777" w:rsidR="00B70145" w:rsidRPr="00B70145" w:rsidRDefault="00B70145" w:rsidP="00B70145">
            <w:pPr>
              <w:jc w:val="both"/>
              <w:rPr>
                <w:rFonts w:ascii="Tahoma" w:eastAsiaTheme="minorHAnsi" w:hAnsi="Tahoma" w:cs="Tahoma"/>
                <w:sz w:val="16"/>
                <w:szCs w:val="16"/>
              </w:rPr>
            </w:pPr>
            <w:r w:rsidRPr="00B70145">
              <w:rPr>
                <w:rFonts w:ascii="Tahoma" w:eastAsiaTheme="minorHAnsi" w:hAnsi="Tahoma" w:cs="Tahoma"/>
                <w:sz w:val="16"/>
                <w:szCs w:val="16"/>
              </w:rPr>
              <w:t>El proveedor deberá incluir en su oferta, el correspondiente servicio de análisis mensual de aceite a 25 muestras envidas por ENDE (Viscosidad oxidación, TBN, Elementos de desgaste), para lo cual el ofertante proveerá recipientes y equipo necesario para toma de muestras. El análisis de aceite deberá ser realizado por un laboratorio certificado.</w:t>
            </w:r>
          </w:p>
          <w:p w14:paraId="47DAEAB7" w14:textId="77777777" w:rsidR="00B70145" w:rsidRPr="00B70145" w:rsidRDefault="00B70145" w:rsidP="00B70145">
            <w:pPr>
              <w:jc w:val="both"/>
              <w:rPr>
                <w:rFonts w:ascii="Tahoma" w:eastAsiaTheme="minorHAnsi" w:hAnsi="Tahoma" w:cs="Tahoma"/>
                <w:sz w:val="16"/>
                <w:szCs w:val="16"/>
              </w:rPr>
            </w:pPr>
            <w:r w:rsidRPr="00B70145">
              <w:rPr>
                <w:rFonts w:ascii="Tahoma" w:eastAsiaTheme="minorHAnsi" w:hAnsi="Tahoma" w:cs="Tahoma"/>
                <w:sz w:val="16"/>
                <w:szCs w:val="16"/>
              </w:rPr>
              <w:t>Estos recipientes y servicio de análisis, se proveerán y realizaran durante todo el periodo que dure el consumo total del producto ofertado.</w:t>
            </w:r>
          </w:p>
        </w:tc>
        <w:tc>
          <w:tcPr>
            <w:tcW w:w="828" w:type="pct"/>
            <w:tcBorders>
              <w:top w:val="single" w:sz="4" w:space="0" w:color="auto"/>
              <w:left w:val="nil"/>
              <w:bottom w:val="single" w:sz="4" w:space="0" w:color="auto"/>
              <w:right w:val="single" w:sz="4" w:space="0" w:color="auto"/>
            </w:tcBorders>
            <w:shd w:val="clear" w:color="auto" w:fill="auto"/>
            <w:vAlign w:val="center"/>
          </w:tcPr>
          <w:p w14:paraId="346B4626" w14:textId="77777777" w:rsidR="00B70145" w:rsidRPr="00B70145" w:rsidRDefault="00B70145" w:rsidP="00B70145">
            <w:pPr>
              <w:jc w:val="center"/>
              <w:rPr>
                <w:rFonts w:ascii="Arial" w:eastAsiaTheme="minorHAnsi" w:hAnsi="Arial" w:cs="Arial"/>
                <w:color w:val="FF0000"/>
                <w:sz w:val="16"/>
                <w:szCs w:val="16"/>
                <w:lang w:eastAsia="es-BO"/>
              </w:rPr>
            </w:pPr>
          </w:p>
        </w:tc>
        <w:tc>
          <w:tcPr>
            <w:tcW w:w="1122" w:type="pct"/>
            <w:tcBorders>
              <w:top w:val="single" w:sz="4" w:space="0" w:color="auto"/>
              <w:left w:val="nil"/>
              <w:bottom w:val="single" w:sz="4" w:space="0" w:color="auto"/>
              <w:right w:val="single" w:sz="4" w:space="0" w:color="auto"/>
            </w:tcBorders>
            <w:shd w:val="clear" w:color="auto" w:fill="auto"/>
            <w:vAlign w:val="center"/>
          </w:tcPr>
          <w:p w14:paraId="126EE737" w14:textId="77777777" w:rsidR="00B70145" w:rsidRPr="00B70145" w:rsidRDefault="00B70145" w:rsidP="00B70145">
            <w:pPr>
              <w:jc w:val="center"/>
              <w:rPr>
                <w:rFonts w:ascii="Arial" w:eastAsiaTheme="minorHAnsi" w:hAnsi="Arial" w:cs="Arial"/>
                <w:sz w:val="16"/>
                <w:szCs w:val="16"/>
                <w:lang w:eastAsia="es-BO"/>
              </w:rPr>
            </w:pPr>
          </w:p>
        </w:tc>
      </w:tr>
    </w:tbl>
    <w:p w14:paraId="40B69F52" w14:textId="77777777" w:rsidR="00B70145" w:rsidRPr="00B70145" w:rsidRDefault="00B70145" w:rsidP="00B70145">
      <w:pPr>
        <w:rPr>
          <w:rFonts w:ascii="Tahoma" w:eastAsiaTheme="minorHAnsi" w:hAnsi="Tahoma" w:cs="Tahoma"/>
          <w:b/>
        </w:rPr>
      </w:pPr>
    </w:p>
    <w:p w14:paraId="390AF1F1"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LUGAR DE ENTREGA</w:t>
      </w:r>
    </w:p>
    <w:p w14:paraId="73F08CA1" w14:textId="77777777" w:rsidR="00B70145" w:rsidRPr="00B70145" w:rsidRDefault="00B70145" w:rsidP="00B70145">
      <w:pPr>
        <w:rPr>
          <w:rFonts w:ascii="Tahoma" w:eastAsiaTheme="minorHAnsi" w:hAnsi="Tahoma" w:cs="Tahoma"/>
          <w:b/>
        </w:rPr>
      </w:pPr>
    </w:p>
    <w:p w14:paraId="6E4FF3C6"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Los bienes requeridos deberán ser entregados en los almacenes de ENDE en la ciudad de Cobija-Pando, ubicados sobre la Av. Porvenir Km 3.5.</w:t>
      </w:r>
    </w:p>
    <w:p w14:paraId="0C47D35E"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Los costos de descarga y manipuleo de los bienes hasta la disposición final en los almacenes de ENDE, corren por cuenta del proveedor.</w:t>
      </w:r>
    </w:p>
    <w:p w14:paraId="3A8467EF" w14:textId="77777777" w:rsidR="00B70145" w:rsidRPr="00B70145" w:rsidRDefault="00B70145" w:rsidP="00B70145">
      <w:pPr>
        <w:ind w:left="567"/>
        <w:rPr>
          <w:rFonts w:ascii="Tahoma" w:eastAsiaTheme="minorHAnsi" w:hAnsi="Tahoma" w:cs="Tahoma"/>
          <w:b/>
        </w:rPr>
      </w:pPr>
    </w:p>
    <w:p w14:paraId="04940ACD"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PLAZO DE ENTREGA</w:t>
      </w:r>
    </w:p>
    <w:p w14:paraId="3E6F1F2F" w14:textId="77777777" w:rsidR="00B70145" w:rsidRPr="00B70145" w:rsidRDefault="00B70145" w:rsidP="00B70145">
      <w:pPr>
        <w:rPr>
          <w:rFonts w:ascii="Tahoma" w:eastAsiaTheme="minorHAnsi" w:hAnsi="Tahoma" w:cs="Tahoma"/>
          <w:b/>
        </w:rPr>
      </w:pPr>
    </w:p>
    <w:p w14:paraId="480C1734"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 xml:space="preserve">El plazo de entrega establecido para el presente proceso, se realizara en dos entregas, el  50 % del volumen total en un plazo de veinte (20) días </w:t>
      </w:r>
      <w:r w:rsidRPr="003A665C">
        <w:rPr>
          <w:rFonts w:ascii="Tahoma" w:eastAsiaTheme="minorHAnsi" w:hAnsi="Tahoma" w:cs="Tahoma"/>
        </w:rPr>
        <w:t xml:space="preserve">y el 50% del </w:t>
      </w:r>
      <w:r w:rsidRPr="00B70145">
        <w:rPr>
          <w:rFonts w:ascii="Tahoma" w:eastAsiaTheme="minorHAnsi" w:hAnsi="Tahoma" w:cs="Tahoma"/>
        </w:rPr>
        <w:t>volumen restante en cuarenta y cinco (45) días calendario, computables a partir del día siguiente hábil de la suscripción del contrato, pudiendo ofertar plazos menores de entrega.</w:t>
      </w:r>
    </w:p>
    <w:p w14:paraId="12E30A86" w14:textId="77777777" w:rsidR="00B70145" w:rsidRPr="00B70145" w:rsidRDefault="00B70145" w:rsidP="00B70145">
      <w:pPr>
        <w:ind w:left="567"/>
        <w:rPr>
          <w:rFonts w:ascii="Tahoma" w:eastAsiaTheme="minorHAnsi" w:hAnsi="Tahoma" w:cs="Tahoma"/>
        </w:rPr>
      </w:pPr>
    </w:p>
    <w:p w14:paraId="2B1767FC"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El retraso en el plazo de entrega establecido con el proponente adjudicado, que no justifique causal de fuerza mayor o caso fortuito, será penalizado con una multa a establecerse en el Contrato.</w:t>
      </w:r>
    </w:p>
    <w:p w14:paraId="3BFCF5F4" w14:textId="77777777" w:rsidR="00B70145" w:rsidRPr="00B70145" w:rsidRDefault="00B70145" w:rsidP="00B70145">
      <w:pPr>
        <w:ind w:left="567"/>
        <w:jc w:val="both"/>
        <w:rPr>
          <w:rFonts w:ascii="Tahoma" w:eastAsiaTheme="minorHAnsi" w:hAnsi="Tahoma" w:cs="Tahoma"/>
        </w:rPr>
      </w:pPr>
    </w:p>
    <w:p w14:paraId="72746F73"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FORMA DE PAGO</w:t>
      </w:r>
    </w:p>
    <w:p w14:paraId="77E47880" w14:textId="77777777" w:rsidR="00B70145" w:rsidRPr="00B70145" w:rsidRDefault="00B70145" w:rsidP="00B70145">
      <w:pPr>
        <w:rPr>
          <w:rFonts w:ascii="Tahoma" w:eastAsiaTheme="minorHAnsi" w:hAnsi="Tahoma" w:cs="Tahoma"/>
          <w:b/>
        </w:rPr>
      </w:pPr>
    </w:p>
    <w:p w14:paraId="12EFABBB" w14:textId="77777777" w:rsidR="00B70145" w:rsidRPr="003A665C" w:rsidRDefault="00B70145" w:rsidP="00B70145">
      <w:pPr>
        <w:ind w:left="567"/>
        <w:jc w:val="both"/>
        <w:rPr>
          <w:rFonts w:ascii="Tahoma" w:eastAsiaTheme="minorHAnsi" w:hAnsi="Tahoma" w:cs="Tahoma"/>
        </w:rPr>
      </w:pPr>
      <w:r w:rsidRPr="003A665C">
        <w:rPr>
          <w:rFonts w:ascii="Tahoma" w:eastAsiaTheme="minorHAnsi" w:hAnsi="Tahoma" w:cs="Tahoma"/>
        </w:rPr>
        <w:t>Los pagos se realizaran mediante la emisión de un cheque intransferible a la orden del proveedor o transferencia bancaria, contra entrega de los bienes en el lugar de entrega.</w:t>
      </w:r>
    </w:p>
    <w:p w14:paraId="0F9BE7B3" w14:textId="77777777" w:rsidR="00B70145" w:rsidRPr="003A665C" w:rsidRDefault="00B70145" w:rsidP="00B70145">
      <w:pPr>
        <w:ind w:firstLine="567"/>
        <w:jc w:val="both"/>
        <w:rPr>
          <w:rFonts w:ascii="Tahoma" w:eastAsiaTheme="minorHAnsi" w:hAnsi="Tahoma" w:cs="Tahoma"/>
        </w:rPr>
      </w:pPr>
    </w:p>
    <w:p w14:paraId="6B146B6E" w14:textId="77777777" w:rsidR="00B70145" w:rsidRPr="003A665C" w:rsidRDefault="00B70145" w:rsidP="00B70145">
      <w:pPr>
        <w:ind w:firstLine="567"/>
        <w:jc w:val="both"/>
        <w:rPr>
          <w:rFonts w:ascii="Tahoma" w:eastAsiaTheme="minorHAnsi" w:hAnsi="Tahoma" w:cs="Tahoma"/>
        </w:rPr>
      </w:pPr>
      <w:r w:rsidRPr="003A665C">
        <w:rPr>
          <w:rFonts w:ascii="Tahoma" w:eastAsiaTheme="minorHAnsi" w:hAnsi="Tahoma" w:cs="Tahoma"/>
        </w:rPr>
        <w:t>El pago se realizará de la siguiente forma:</w:t>
      </w:r>
    </w:p>
    <w:p w14:paraId="096A5E04" w14:textId="77777777" w:rsidR="00B70145" w:rsidRPr="003A665C" w:rsidRDefault="00B70145" w:rsidP="00B70145">
      <w:pPr>
        <w:ind w:left="567"/>
        <w:jc w:val="both"/>
        <w:rPr>
          <w:rFonts w:ascii="Tahoma" w:eastAsiaTheme="minorHAnsi" w:hAnsi="Tahoma" w:cs="Tahoma"/>
        </w:rPr>
      </w:pPr>
      <w:r w:rsidRPr="003A665C">
        <w:rPr>
          <w:rFonts w:ascii="Tahoma" w:eastAsiaTheme="minorHAnsi" w:hAnsi="Tahoma" w:cs="Tahoma"/>
        </w:rPr>
        <w:t>Pago 1: 50% del monto total del contrato con la primera entrega que corresponde al 50 % del volumen total.</w:t>
      </w:r>
    </w:p>
    <w:p w14:paraId="50A56717" w14:textId="77777777" w:rsidR="00B70145" w:rsidRPr="003A665C" w:rsidRDefault="00B70145" w:rsidP="00B70145">
      <w:pPr>
        <w:ind w:left="567"/>
        <w:rPr>
          <w:rFonts w:ascii="Tahoma" w:eastAsiaTheme="minorHAnsi" w:hAnsi="Tahoma" w:cs="Tahoma"/>
        </w:rPr>
      </w:pPr>
    </w:p>
    <w:p w14:paraId="7470BA90" w14:textId="77777777" w:rsidR="00B70145" w:rsidRPr="003A665C" w:rsidRDefault="00B70145" w:rsidP="00B70145">
      <w:pPr>
        <w:ind w:left="567"/>
        <w:rPr>
          <w:rFonts w:ascii="Tahoma" w:eastAsiaTheme="minorHAnsi" w:hAnsi="Tahoma" w:cs="Tahoma"/>
        </w:rPr>
      </w:pPr>
      <w:r w:rsidRPr="003A665C">
        <w:rPr>
          <w:rFonts w:ascii="Tahoma" w:eastAsiaTheme="minorHAnsi" w:hAnsi="Tahoma" w:cs="Tahoma"/>
        </w:rPr>
        <w:t>Pago 2: 50% del saldo del monto total del contrato con la segunda entrega que corresponde al 50 % del volumen restante.</w:t>
      </w:r>
    </w:p>
    <w:p w14:paraId="23B22505" w14:textId="77777777" w:rsidR="00B70145" w:rsidRPr="00B70145" w:rsidRDefault="00B70145" w:rsidP="00B70145">
      <w:pPr>
        <w:ind w:left="567"/>
        <w:rPr>
          <w:rFonts w:ascii="Tahoma" w:eastAsiaTheme="minorHAnsi" w:hAnsi="Tahoma" w:cs="Tahoma"/>
        </w:rPr>
      </w:pPr>
    </w:p>
    <w:p w14:paraId="0442EA4A"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PLAZO DE VALIDEZ DE LA PROPUESTA</w:t>
      </w:r>
    </w:p>
    <w:p w14:paraId="1622D893" w14:textId="77777777" w:rsidR="00B70145" w:rsidRPr="00B70145" w:rsidRDefault="00B70145" w:rsidP="00B70145">
      <w:pPr>
        <w:rPr>
          <w:rFonts w:ascii="Tahoma" w:eastAsiaTheme="minorHAnsi" w:hAnsi="Tahoma" w:cs="Tahoma"/>
          <w:b/>
        </w:rPr>
      </w:pPr>
    </w:p>
    <w:p w14:paraId="51DB4203" w14:textId="77777777" w:rsidR="00B70145" w:rsidRPr="00B70145" w:rsidRDefault="00B70145" w:rsidP="00B70145">
      <w:pPr>
        <w:ind w:left="567"/>
        <w:jc w:val="both"/>
        <w:rPr>
          <w:rFonts w:ascii="Tahoma" w:eastAsiaTheme="minorHAnsi" w:hAnsi="Tahoma" w:cs="Tahoma"/>
          <w:lang w:eastAsia="es-BO"/>
        </w:rPr>
      </w:pPr>
      <w:r w:rsidRPr="00B70145">
        <w:rPr>
          <w:rFonts w:ascii="Tahoma" w:eastAsiaTheme="minorHAnsi" w:hAnsi="Tahoma" w:cs="Tahoma"/>
          <w:lang w:eastAsia="es-BO"/>
        </w:rPr>
        <w:t>La propuesta deberá tener una validez no menor a sesenta (60) días calendario desde la fecha fijada para la apertura de las ofertas.</w:t>
      </w:r>
    </w:p>
    <w:p w14:paraId="63805949" w14:textId="77777777" w:rsidR="00B70145" w:rsidRPr="00B70145" w:rsidRDefault="00B70145" w:rsidP="00B70145">
      <w:pPr>
        <w:ind w:left="567"/>
        <w:rPr>
          <w:rFonts w:ascii="Tahoma" w:eastAsiaTheme="minorHAnsi" w:hAnsi="Tahoma" w:cs="Tahoma"/>
          <w:b/>
        </w:rPr>
      </w:pPr>
    </w:p>
    <w:p w14:paraId="4DEE2A73"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MÉTODO DE SELECCIÓN</w:t>
      </w:r>
    </w:p>
    <w:p w14:paraId="44DF4AF4" w14:textId="77777777" w:rsidR="00B70145" w:rsidRPr="00B70145" w:rsidRDefault="00B70145" w:rsidP="00B70145">
      <w:pPr>
        <w:ind w:left="567"/>
        <w:rPr>
          <w:rFonts w:ascii="Tahoma" w:eastAsiaTheme="minorHAnsi" w:hAnsi="Tahoma" w:cs="Tahoma"/>
          <w:b/>
        </w:rPr>
      </w:pPr>
    </w:p>
    <w:p w14:paraId="454B4FED" w14:textId="77777777" w:rsidR="00B70145" w:rsidRPr="00B70145" w:rsidRDefault="00B70145" w:rsidP="00B70145">
      <w:pPr>
        <w:ind w:left="567"/>
        <w:rPr>
          <w:rFonts w:ascii="Tahoma" w:eastAsiaTheme="minorHAnsi" w:hAnsi="Tahoma" w:cs="Tahoma"/>
        </w:rPr>
      </w:pPr>
      <w:r w:rsidRPr="00B70145">
        <w:rPr>
          <w:rFonts w:ascii="Tahoma" w:eastAsiaTheme="minorHAnsi" w:hAnsi="Tahoma" w:cs="Tahoma"/>
          <w:lang w:eastAsia="es-ES"/>
        </w:rPr>
        <w:t>Precio evaluado más bajo</w:t>
      </w:r>
    </w:p>
    <w:p w14:paraId="75461667" w14:textId="77777777" w:rsidR="00B70145" w:rsidRPr="00B70145" w:rsidRDefault="00B70145" w:rsidP="00B70145">
      <w:pPr>
        <w:ind w:left="567"/>
        <w:rPr>
          <w:rFonts w:ascii="Tahoma" w:eastAsiaTheme="minorHAnsi" w:hAnsi="Tahoma" w:cs="Tahoma"/>
          <w:b/>
        </w:rPr>
      </w:pPr>
    </w:p>
    <w:p w14:paraId="1CD66F6C"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lastRenderedPageBreak/>
        <w:t>MODALIDAD DE ADJUDICACIÓN</w:t>
      </w:r>
    </w:p>
    <w:p w14:paraId="697D3B67" w14:textId="77777777" w:rsidR="00B70145" w:rsidRPr="00B70145" w:rsidRDefault="00B70145" w:rsidP="00B70145">
      <w:pPr>
        <w:ind w:left="567"/>
        <w:rPr>
          <w:rFonts w:ascii="Tahoma" w:eastAsiaTheme="minorHAnsi" w:hAnsi="Tahoma" w:cs="Tahoma"/>
          <w:b/>
        </w:rPr>
      </w:pPr>
    </w:p>
    <w:p w14:paraId="045CCEF7" w14:textId="77777777" w:rsidR="00B70145" w:rsidRPr="00B70145" w:rsidRDefault="00B70145" w:rsidP="00B70145">
      <w:pPr>
        <w:ind w:left="567"/>
        <w:rPr>
          <w:rFonts w:ascii="Tahoma" w:eastAsiaTheme="minorHAnsi" w:hAnsi="Tahoma" w:cs="Tahoma"/>
          <w:lang w:eastAsia="es-ES"/>
        </w:rPr>
      </w:pPr>
      <w:r w:rsidRPr="00B70145">
        <w:rPr>
          <w:rFonts w:ascii="Tahoma" w:eastAsiaTheme="minorHAnsi" w:hAnsi="Tahoma" w:cs="Tahoma"/>
          <w:lang w:eastAsia="es-ES"/>
        </w:rPr>
        <w:t>Adjudicación se realizara por el Total</w:t>
      </w:r>
    </w:p>
    <w:p w14:paraId="777C8676" w14:textId="77777777" w:rsidR="00B70145" w:rsidRPr="00B70145" w:rsidRDefault="00B70145" w:rsidP="00B70145">
      <w:pPr>
        <w:ind w:left="567"/>
        <w:rPr>
          <w:rFonts w:ascii="Tahoma" w:eastAsiaTheme="minorHAnsi" w:hAnsi="Tahoma" w:cs="Tahoma"/>
          <w:lang w:eastAsia="es-ES"/>
        </w:rPr>
      </w:pPr>
    </w:p>
    <w:p w14:paraId="7F3F4790"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GARANTÍA DE CUMPLIMIENTO DE CONTRATO</w:t>
      </w:r>
    </w:p>
    <w:p w14:paraId="39A95254" w14:textId="77777777" w:rsidR="00B70145" w:rsidRPr="00B70145" w:rsidRDefault="00B70145" w:rsidP="00B70145">
      <w:pPr>
        <w:rPr>
          <w:rFonts w:asciiTheme="minorHAnsi" w:eastAsiaTheme="minorHAnsi" w:hAnsiTheme="minorHAnsi" w:cstheme="minorBidi"/>
          <w:sz w:val="22"/>
          <w:szCs w:val="22"/>
        </w:rPr>
      </w:pPr>
    </w:p>
    <w:p w14:paraId="2FC83376" w14:textId="77777777" w:rsidR="00B70145" w:rsidRPr="00B70145" w:rsidRDefault="00B70145" w:rsidP="00B70145">
      <w:pPr>
        <w:ind w:left="567"/>
        <w:jc w:val="both"/>
        <w:rPr>
          <w:rFonts w:ascii="Tahoma" w:eastAsiaTheme="minorHAnsi" w:hAnsi="Tahoma" w:cs="Tahoma"/>
          <w:lang w:eastAsia="es-ES"/>
        </w:rPr>
      </w:pPr>
      <w:r w:rsidRPr="00B70145">
        <w:rPr>
          <w:rFonts w:ascii="Tahoma" w:eastAsiaTheme="minorHAnsi" w:hAnsi="Tahoma" w:cs="Tahoma"/>
          <w:lang w:eastAsia="es-ES"/>
        </w:rPr>
        <w:t>El proponente deberá presentar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EMPRESA NACIONAL DE ELECTRICIDAD ENDE.</w:t>
      </w:r>
    </w:p>
    <w:p w14:paraId="2E6B12A1" w14:textId="77777777" w:rsidR="00B70145" w:rsidRPr="00B70145" w:rsidRDefault="00B70145" w:rsidP="00B70145">
      <w:pPr>
        <w:ind w:left="567"/>
        <w:jc w:val="both"/>
        <w:rPr>
          <w:rFonts w:ascii="Tahoma" w:eastAsiaTheme="minorHAnsi" w:hAnsi="Tahoma" w:cs="Tahoma"/>
          <w:lang w:eastAsia="es-ES"/>
        </w:rPr>
      </w:pPr>
      <w:r w:rsidRPr="00B70145">
        <w:rPr>
          <w:rFonts w:ascii="Tahoma" w:eastAsiaTheme="minorHAnsi" w:hAnsi="Tahoma" w:cs="Tahoma"/>
          <w:lang w:eastAsia="es-ES"/>
        </w:rPr>
        <w:t>La vigencia de la garantía será computable a partir de la firma del contrato hasta la recepción definitiva del bien, obra, servicio general o servicio de consultoría.</w:t>
      </w:r>
    </w:p>
    <w:p w14:paraId="5CB67F61" w14:textId="77777777" w:rsidR="00B70145" w:rsidRPr="00B70145" w:rsidRDefault="00B70145" w:rsidP="00B70145">
      <w:pPr>
        <w:ind w:left="567"/>
        <w:jc w:val="both"/>
        <w:rPr>
          <w:rFonts w:ascii="Tahoma" w:eastAsiaTheme="minorHAnsi" w:hAnsi="Tahoma" w:cs="Tahoma"/>
          <w:lang w:eastAsia="es-ES"/>
        </w:rPr>
      </w:pPr>
    </w:p>
    <w:p w14:paraId="6041A4B9"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GARANTÍA DEL PRODUCTO</w:t>
      </w:r>
    </w:p>
    <w:p w14:paraId="51592A0B" w14:textId="77777777" w:rsidR="00B70145" w:rsidRPr="00B70145" w:rsidRDefault="00B70145" w:rsidP="00B70145">
      <w:pPr>
        <w:ind w:left="567"/>
        <w:jc w:val="both"/>
        <w:rPr>
          <w:rFonts w:ascii="Tahoma" w:eastAsiaTheme="minorHAnsi" w:hAnsi="Tahoma" w:cs="Tahoma"/>
          <w:color w:val="FF0000"/>
        </w:rPr>
      </w:pPr>
    </w:p>
    <w:p w14:paraId="64AEC3DB" w14:textId="77777777" w:rsidR="00B70145" w:rsidRPr="00B70145" w:rsidRDefault="00B70145" w:rsidP="00B70145">
      <w:pPr>
        <w:ind w:left="567"/>
        <w:jc w:val="both"/>
        <w:rPr>
          <w:rFonts w:ascii="Tahoma" w:eastAsiaTheme="minorHAnsi" w:hAnsi="Tahoma" w:cs="Tahoma"/>
          <w:color w:val="000000" w:themeColor="text1"/>
        </w:rPr>
      </w:pPr>
      <w:r w:rsidRPr="00B70145">
        <w:rPr>
          <w:rFonts w:ascii="Tahoma" w:eastAsiaTheme="minorHAnsi" w:hAnsi="Tahoma" w:cs="Tahoma"/>
          <w:color w:val="000000" w:themeColor="text1"/>
        </w:rPr>
        <w:t>El aceite ofrecido bajo estas especificaciones deberá contar con una garantía como mínima de un (1) año, a partir de la recepción definitiva.</w:t>
      </w:r>
    </w:p>
    <w:p w14:paraId="1F9C9CED" w14:textId="77777777" w:rsidR="00B70145" w:rsidRPr="00B70145" w:rsidRDefault="00B70145" w:rsidP="00B70145">
      <w:pPr>
        <w:ind w:left="567"/>
        <w:jc w:val="both"/>
        <w:rPr>
          <w:rFonts w:ascii="Tahoma" w:eastAsiaTheme="minorHAnsi" w:hAnsi="Tahoma" w:cs="Tahoma"/>
          <w:color w:val="000000" w:themeColor="text1"/>
        </w:rPr>
      </w:pPr>
    </w:p>
    <w:p w14:paraId="563CE6F2"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CONDICIONES MEDIOAMBIENTALES</w:t>
      </w:r>
    </w:p>
    <w:p w14:paraId="7974AA40" w14:textId="77777777" w:rsidR="00B70145" w:rsidRPr="00B70145" w:rsidRDefault="00B70145" w:rsidP="00B70145">
      <w:pPr>
        <w:rPr>
          <w:rFonts w:ascii="Tahoma" w:eastAsiaTheme="minorHAnsi" w:hAnsi="Tahoma" w:cs="Tahoma"/>
          <w:b/>
        </w:rPr>
      </w:pPr>
    </w:p>
    <w:p w14:paraId="0BB45F60"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Los proponentes deberán contar y adjuntar en la propuesta, la Ficha de Datos de Seguridad del Producto, para el manejo de aceites lubricantes.</w:t>
      </w:r>
    </w:p>
    <w:p w14:paraId="21BB9EBF" w14:textId="77777777" w:rsidR="00B70145" w:rsidRPr="00B70145" w:rsidRDefault="00B70145" w:rsidP="00B70145">
      <w:pPr>
        <w:rPr>
          <w:rFonts w:ascii="Tahoma" w:eastAsiaTheme="minorHAnsi" w:hAnsi="Tahoma" w:cs="Tahoma"/>
          <w:b/>
        </w:rPr>
      </w:pPr>
    </w:p>
    <w:p w14:paraId="35C5DA0E"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FORMA DE ENTREGA</w:t>
      </w:r>
    </w:p>
    <w:p w14:paraId="024B2EAB" w14:textId="77777777" w:rsidR="00B70145" w:rsidRPr="00B70145" w:rsidRDefault="00B70145" w:rsidP="00B70145">
      <w:pPr>
        <w:jc w:val="both"/>
        <w:rPr>
          <w:rFonts w:ascii="Tahoma" w:eastAsiaTheme="minorHAnsi" w:hAnsi="Tahoma" w:cs="Tahoma"/>
          <w:b/>
        </w:rPr>
      </w:pPr>
    </w:p>
    <w:p w14:paraId="194A18F6"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El aceite lubricante deberá ser entregado en tambores metálicos o plásticos de 200, 208 o 210 litros, no se aceptara tambores que presenten fugas o abolladuras que pudieran haber contaminado su contenido. Para la disposición de los tambores, en los Almacenes de ENDE Cobija, el proveedor deberá proporcionar los pallets necesarios.</w:t>
      </w:r>
    </w:p>
    <w:p w14:paraId="4AAC49BE" w14:textId="77777777" w:rsidR="00B70145" w:rsidRPr="00B70145" w:rsidRDefault="00B70145" w:rsidP="00B70145">
      <w:pPr>
        <w:spacing w:after="240"/>
        <w:ind w:left="567"/>
        <w:jc w:val="both"/>
        <w:rPr>
          <w:rFonts w:ascii="Tahoma" w:eastAsiaTheme="minorHAnsi" w:hAnsi="Tahoma" w:cs="Tahoma"/>
        </w:rPr>
      </w:pPr>
      <w:r w:rsidRPr="00B70145">
        <w:rPr>
          <w:rFonts w:ascii="Tahoma" w:eastAsiaTheme="minorHAnsi" w:hAnsi="Tahoma" w:cs="Tahoma"/>
        </w:rPr>
        <w:t>La entrega del aceite deberá ser a requerimiento de ENDE, en Almacenes de la Planta de Generación Bahía del Sistema Cobija.</w:t>
      </w:r>
    </w:p>
    <w:p w14:paraId="4E95ED97" w14:textId="77777777" w:rsidR="00B70145" w:rsidRPr="00B70145" w:rsidRDefault="00B70145" w:rsidP="00B70145">
      <w:pPr>
        <w:spacing w:after="240"/>
        <w:ind w:left="567"/>
        <w:jc w:val="both"/>
        <w:rPr>
          <w:rFonts w:ascii="Tahoma" w:eastAsiaTheme="minorHAnsi" w:hAnsi="Tahoma" w:cs="Tahoma"/>
        </w:rPr>
      </w:pPr>
      <w:r w:rsidRPr="00B70145">
        <w:rPr>
          <w:rFonts w:ascii="Tahoma" w:eastAsiaTheme="minorHAnsi" w:hAnsi="Tahoma" w:cs="Tahoma"/>
        </w:rPr>
        <w:t xml:space="preserve">Se deberá adjuntar una ficha técnica del Análisis de Aceite emitida por un laboratorio especializado o por fábrica, por el total de producto entregado para verificar las especificaciones del producto entregado por el proveedor, en la cual ENDE podrá realizar el control de calidad con previo análisis de aceite. </w:t>
      </w:r>
    </w:p>
    <w:p w14:paraId="68C8A573"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 xml:space="preserve">Personal de almacén en la Central Bahía Verificará el estado de cada uno de los envases (Tambores, turriles) una vez estén descargados en almacenes de la Central Bahía, en caso de existir o evidenciarse daños durante la descarga que puedan derivar en (filtraciones, perdidas, fugas </w:t>
      </w:r>
      <w:proofErr w:type="spellStart"/>
      <w:r w:rsidRPr="00B70145">
        <w:rPr>
          <w:rFonts w:ascii="Tahoma" w:eastAsiaTheme="minorHAnsi" w:hAnsi="Tahoma" w:cs="Tahoma"/>
        </w:rPr>
        <w:t>ó</w:t>
      </w:r>
      <w:proofErr w:type="spellEnd"/>
      <w:r w:rsidRPr="00B70145">
        <w:rPr>
          <w:rFonts w:ascii="Tahoma" w:eastAsiaTheme="minorHAnsi" w:hAnsi="Tahoma" w:cs="Tahoma"/>
        </w:rPr>
        <w:t xml:space="preserve"> mermas de fluido) los recipientes dañados no serán </w:t>
      </w:r>
      <w:proofErr w:type="spellStart"/>
      <w:r w:rsidRPr="00B70145">
        <w:rPr>
          <w:rFonts w:ascii="Tahoma" w:eastAsiaTheme="minorHAnsi" w:hAnsi="Tahoma" w:cs="Tahoma"/>
        </w:rPr>
        <w:t>recepcionados</w:t>
      </w:r>
      <w:proofErr w:type="spellEnd"/>
      <w:r w:rsidRPr="00B70145">
        <w:rPr>
          <w:rFonts w:ascii="Tahoma" w:eastAsiaTheme="minorHAnsi" w:hAnsi="Tahoma" w:cs="Tahoma"/>
        </w:rPr>
        <w:t xml:space="preserve"> y se aplicará la correspondiente multa de acuerdo a contrato (por aceite no entregado).</w:t>
      </w:r>
    </w:p>
    <w:p w14:paraId="748026AF" w14:textId="77777777" w:rsidR="00B70145" w:rsidRPr="00B70145" w:rsidRDefault="00B70145" w:rsidP="00B70145">
      <w:pPr>
        <w:ind w:left="567"/>
        <w:jc w:val="both"/>
        <w:rPr>
          <w:rFonts w:ascii="Tahoma" w:eastAsiaTheme="minorHAnsi" w:hAnsi="Tahoma" w:cs="Tahoma"/>
        </w:rPr>
      </w:pPr>
    </w:p>
    <w:p w14:paraId="7358F5B7"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CALIDAD API</w:t>
      </w:r>
    </w:p>
    <w:p w14:paraId="36D76E48" w14:textId="77777777" w:rsidR="00B70145" w:rsidRPr="00B70145" w:rsidRDefault="00B70145" w:rsidP="00B70145">
      <w:pPr>
        <w:rPr>
          <w:rFonts w:ascii="Tahoma" w:eastAsiaTheme="minorHAnsi" w:hAnsi="Tahoma" w:cs="Tahoma"/>
          <w:b/>
        </w:rPr>
      </w:pPr>
    </w:p>
    <w:p w14:paraId="01AEA34A"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 xml:space="preserve">El proponente deberá cumplir con la certificación de CALIDAD American </w:t>
      </w:r>
      <w:proofErr w:type="spellStart"/>
      <w:r w:rsidRPr="00B70145">
        <w:rPr>
          <w:rFonts w:ascii="Tahoma" w:eastAsiaTheme="minorHAnsi" w:hAnsi="Tahoma" w:cs="Tahoma"/>
        </w:rPr>
        <w:t>Petroleum</w:t>
      </w:r>
      <w:proofErr w:type="spellEnd"/>
      <w:r w:rsidRPr="00B70145">
        <w:rPr>
          <w:rFonts w:ascii="Tahoma" w:eastAsiaTheme="minorHAnsi" w:hAnsi="Tahoma" w:cs="Tahoma"/>
        </w:rPr>
        <w:t xml:space="preserve"> </w:t>
      </w:r>
      <w:proofErr w:type="spellStart"/>
      <w:r w:rsidRPr="00B70145">
        <w:rPr>
          <w:rFonts w:ascii="Tahoma" w:eastAsiaTheme="minorHAnsi" w:hAnsi="Tahoma" w:cs="Tahoma"/>
        </w:rPr>
        <w:t>Institute</w:t>
      </w:r>
      <w:proofErr w:type="spellEnd"/>
      <w:r w:rsidRPr="00B70145">
        <w:rPr>
          <w:rFonts w:ascii="Tahoma" w:eastAsiaTheme="minorHAnsi" w:hAnsi="Tahoma" w:cs="Tahoma"/>
        </w:rPr>
        <w:t xml:space="preserve"> API, del producto ofertado (Se deberá adjuntar el respaldo correspondiente).</w:t>
      </w:r>
    </w:p>
    <w:p w14:paraId="23BB0D46" w14:textId="77777777" w:rsidR="00B70145" w:rsidRPr="00B70145" w:rsidRDefault="00B70145" w:rsidP="00B70145">
      <w:pPr>
        <w:rPr>
          <w:rFonts w:ascii="Tahoma" w:eastAsiaTheme="minorHAnsi" w:hAnsi="Tahoma" w:cs="Tahoma"/>
          <w:b/>
        </w:rPr>
      </w:pPr>
    </w:p>
    <w:p w14:paraId="59F90388"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CAPACITACIÓN</w:t>
      </w:r>
    </w:p>
    <w:p w14:paraId="410965BA" w14:textId="77777777" w:rsidR="00B70145" w:rsidRPr="00B70145" w:rsidRDefault="00B70145" w:rsidP="00B70145">
      <w:pPr>
        <w:ind w:left="567"/>
        <w:rPr>
          <w:rFonts w:ascii="Tahoma" w:eastAsiaTheme="minorHAnsi" w:hAnsi="Tahoma" w:cs="Tahoma"/>
          <w:b/>
        </w:rPr>
      </w:pPr>
    </w:p>
    <w:p w14:paraId="20906AF0" w14:textId="77777777" w:rsidR="00B70145" w:rsidRPr="00B70145" w:rsidRDefault="00B70145" w:rsidP="00B70145">
      <w:pPr>
        <w:ind w:left="567"/>
        <w:jc w:val="both"/>
        <w:rPr>
          <w:rFonts w:ascii="Tahoma" w:eastAsiaTheme="minorHAnsi" w:hAnsi="Tahoma" w:cs="Tahoma"/>
        </w:rPr>
      </w:pPr>
      <w:r w:rsidRPr="00B70145">
        <w:rPr>
          <w:rFonts w:ascii="Tahoma" w:eastAsiaTheme="minorHAnsi" w:hAnsi="Tahoma" w:cs="Tahoma"/>
        </w:rPr>
        <w:t>El proponente deberá realizar una capacitación como mínimo a 10 trabajadores de ENDE para la buena utilización, almacenamiento y control de los mismos, esta capacitación deberá realizarse en las instalaciones de planta Bahía con una duración mínima de 10 horas (Certificación con valor curricular).</w:t>
      </w:r>
    </w:p>
    <w:p w14:paraId="5F632EE9" w14:textId="77777777" w:rsidR="00B70145" w:rsidRPr="00B70145" w:rsidRDefault="00B70145" w:rsidP="00B70145">
      <w:pPr>
        <w:ind w:left="567"/>
        <w:rPr>
          <w:rFonts w:ascii="Tahoma" w:eastAsiaTheme="minorHAnsi" w:hAnsi="Tahoma" w:cs="Tahoma"/>
        </w:rPr>
      </w:pPr>
    </w:p>
    <w:p w14:paraId="7B0B838C"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PRECIO REFERENCIAL</w:t>
      </w:r>
    </w:p>
    <w:p w14:paraId="03C28913" w14:textId="77777777" w:rsidR="00B70145" w:rsidRPr="00B70145" w:rsidRDefault="00B70145" w:rsidP="00B70145">
      <w:pPr>
        <w:ind w:left="567"/>
        <w:jc w:val="both"/>
        <w:rPr>
          <w:rFonts w:ascii="Tahoma" w:eastAsiaTheme="minorHAnsi" w:hAnsi="Tahoma" w:cs="Tahoma"/>
          <w:b/>
        </w:rPr>
      </w:pPr>
      <w:r w:rsidRPr="00B70145">
        <w:rPr>
          <w:rFonts w:ascii="Tahoma" w:eastAsiaTheme="minorHAnsi" w:hAnsi="Tahoma" w:cs="Tahoma"/>
          <w:lang w:eastAsia="es-BO"/>
        </w:rPr>
        <w:t>El precio referencial para el presente proceso es de Bolivianos 2.539.170,00 (Dos millones quinientos treinta y nueve mil ciento setenta 00/100 Bolivianos 00/100 Bolivianos), el cual debe incluir todos los costos hasta la disposición final en nuestras instalaciones de Planta Bahía ubicada en la ciudad de Cobija - Pando</w:t>
      </w:r>
    </w:p>
    <w:p w14:paraId="59115114" w14:textId="77777777" w:rsidR="00B70145" w:rsidRPr="00B70145" w:rsidRDefault="00B70145" w:rsidP="00B70145">
      <w:pPr>
        <w:ind w:left="567"/>
        <w:rPr>
          <w:rFonts w:ascii="Tahoma" w:eastAsiaTheme="minorHAnsi" w:hAnsi="Tahoma" w:cs="Tahoma"/>
          <w:b/>
        </w:rPr>
      </w:pPr>
    </w:p>
    <w:p w14:paraId="0860486E" w14:textId="77777777" w:rsidR="00B70145" w:rsidRPr="00B70145" w:rsidRDefault="00B70145" w:rsidP="00B70145">
      <w:pPr>
        <w:ind w:left="567"/>
        <w:rPr>
          <w:rFonts w:ascii="Tahoma" w:eastAsiaTheme="minorHAnsi" w:hAnsi="Tahoma" w:cs="Tahoma"/>
          <w:b/>
        </w:rPr>
      </w:pPr>
    </w:p>
    <w:p w14:paraId="70C76778"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rPr>
        <w:t>PRECIO DE LA PROPUESTA</w:t>
      </w:r>
    </w:p>
    <w:p w14:paraId="2CD959AF" w14:textId="77777777" w:rsidR="00B70145" w:rsidRPr="00B70145" w:rsidRDefault="00B70145" w:rsidP="00B70145">
      <w:pPr>
        <w:rPr>
          <w:rFonts w:ascii="Tahoma" w:eastAsiaTheme="minorHAnsi" w:hAnsi="Tahoma" w:cs="Tahoma"/>
          <w:b/>
        </w:rPr>
      </w:pPr>
    </w:p>
    <w:p w14:paraId="2952686A" w14:textId="77777777" w:rsidR="00B70145" w:rsidRPr="00B70145" w:rsidRDefault="00B70145" w:rsidP="00B70145">
      <w:pPr>
        <w:ind w:left="567"/>
        <w:jc w:val="both"/>
        <w:rPr>
          <w:rFonts w:ascii="Tahoma" w:eastAsiaTheme="minorHAnsi" w:hAnsi="Tahoma" w:cs="Tahoma"/>
          <w:lang w:eastAsia="es-BO"/>
        </w:rPr>
      </w:pPr>
      <w:r w:rsidRPr="00B70145">
        <w:rPr>
          <w:rFonts w:ascii="Tahoma" w:eastAsiaTheme="minorHAnsi" w:hAnsi="Tahoma" w:cs="Tahoma"/>
          <w:lang w:eastAsia="es-BO"/>
        </w:rPr>
        <w:t>El precio de la propuesta debe incluir todos los impuestos de ley mediante la emisión de la correspondiente factura  con derecho a crédito fiscal de acuerdo a las normas tributarias Bolivianas.</w:t>
      </w:r>
    </w:p>
    <w:p w14:paraId="597C7C2E" w14:textId="77777777" w:rsidR="00B70145" w:rsidRPr="00B70145" w:rsidRDefault="00B70145" w:rsidP="00B70145">
      <w:pPr>
        <w:ind w:left="567"/>
        <w:jc w:val="both"/>
        <w:rPr>
          <w:rFonts w:ascii="Tahoma" w:eastAsiaTheme="minorHAnsi" w:hAnsi="Tahoma" w:cs="Tahoma"/>
          <w:lang w:eastAsia="es-BO"/>
        </w:rPr>
      </w:pPr>
    </w:p>
    <w:p w14:paraId="17B4CA1A" w14:textId="77777777" w:rsidR="00B70145" w:rsidRPr="00B70145" w:rsidRDefault="00B70145" w:rsidP="00B70145">
      <w:pPr>
        <w:numPr>
          <w:ilvl w:val="0"/>
          <w:numId w:val="86"/>
        </w:numPr>
        <w:ind w:left="567" w:hanging="567"/>
        <w:rPr>
          <w:rFonts w:ascii="Tahoma" w:eastAsiaTheme="minorHAnsi" w:hAnsi="Tahoma" w:cs="Tahoma"/>
          <w:b/>
        </w:rPr>
      </w:pPr>
      <w:r w:rsidRPr="00B70145">
        <w:rPr>
          <w:rFonts w:ascii="Tahoma" w:eastAsiaTheme="minorHAnsi" w:hAnsi="Tahoma" w:cs="Tahoma"/>
          <w:b/>
          <w:lang w:eastAsia="es-BO"/>
        </w:rPr>
        <w:t>MARCA, MODELO Y PAÍS DE ORIGEN</w:t>
      </w:r>
    </w:p>
    <w:p w14:paraId="0DBA15AD" w14:textId="77777777" w:rsidR="00B70145" w:rsidRPr="00B70145" w:rsidRDefault="00B70145" w:rsidP="00B70145">
      <w:pPr>
        <w:ind w:left="567"/>
        <w:jc w:val="both"/>
        <w:rPr>
          <w:rFonts w:ascii="Tahoma" w:eastAsiaTheme="minorHAnsi" w:hAnsi="Tahoma" w:cs="Tahoma"/>
          <w:b/>
        </w:rPr>
      </w:pPr>
    </w:p>
    <w:p w14:paraId="36DE333D" w14:textId="77777777" w:rsidR="00B70145" w:rsidRPr="00B70145" w:rsidRDefault="00B70145" w:rsidP="00B70145">
      <w:pPr>
        <w:ind w:left="567"/>
        <w:rPr>
          <w:rFonts w:ascii="Tahoma" w:eastAsiaTheme="minorHAnsi" w:hAnsi="Tahoma" w:cs="Tahoma"/>
          <w:lang w:eastAsia="es-BO"/>
        </w:rPr>
      </w:pPr>
      <w:r w:rsidRPr="00B70145">
        <w:rPr>
          <w:rFonts w:ascii="Tahoma" w:eastAsiaTheme="minorHAnsi" w:hAnsi="Tahoma" w:cs="Tahoma"/>
          <w:lang w:eastAsia="es-BO"/>
        </w:rPr>
        <w:t>El proponente deberá declarar:</w:t>
      </w:r>
      <w:r w:rsidRPr="00B70145">
        <w:rPr>
          <w:rFonts w:ascii="Tahoma" w:eastAsiaTheme="minorHAnsi" w:hAnsi="Tahoma" w:cs="Tahoma"/>
          <w:lang w:eastAsia="es-BO"/>
        </w:rPr>
        <w:br/>
      </w:r>
    </w:p>
    <w:p w14:paraId="05607724" w14:textId="77777777" w:rsidR="00B70145" w:rsidRPr="00B70145" w:rsidRDefault="00B70145" w:rsidP="00B70145">
      <w:pPr>
        <w:ind w:left="567"/>
        <w:rPr>
          <w:rFonts w:ascii="Tahoma" w:eastAsiaTheme="minorHAnsi" w:hAnsi="Tahoma" w:cs="Tahoma"/>
          <w:b/>
        </w:rPr>
      </w:pPr>
      <w:r w:rsidRPr="00B70145">
        <w:rPr>
          <w:rFonts w:ascii="Tahoma" w:eastAsiaTheme="minorHAnsi" w:hAnsi="Tahoma" w:cs="Tahoma"/>
          <w:lang w:eastAsia="es-BO"/>
        </w:rPr>
        <w:t>Marca/modelo:</w:t>
      </w:r>
      <w:r w:rsidRPr="00B70145">
        <w:rPr>
          <w:rFonts w:ascii="Tahoma" w:eastAsiaTheme="minorHAnsi" w:hAnsi="Tahoma" w:cs="Tahoma"/>
          <w:lang w:eastAsia="es-BO"/>
        </w:rPr>
        <w:br/>
        <w:t>País de Origen:</w:t>
      </w:r>
    </w:p>
    <w:p w14:paraId="023C1231" w14:textId="77777777" w:rsidR="007D412D" w:rsidRDefault="007D412D" w:rsidP="00700171">
      <w:pPr>
        <w:ind w:left="720"/>
        <w:jc w:val="both"/>
        <w:rPr>
          <w:rFonts w:ascii="Verdana" w:hAnsi="Verdana" w:cs="Arial"/>
          <w:sz w:val="16"/>
          <w:szCs w:val="16"/>
          <w:lang w:val="es-BO"/>
        </w:rPr>
      </w:pPr>
    </w:p>
    <w:p w14:paraId="60C75A98" w14:textId="77777777" w:rsidR="00B70145" w:rsidRDefault="00B70145" w:rsidP="00700171">
      <w:pPr>
        <w:ind w:left="720"/>
        <w:jc w:val="both"/>
        <w:rPr>
          <w:rFonts w:ascii="Verdana" w:hAnsi="Verdana" w:cs="Arial"/>
          <w:sz w:val="16"/>
          <w:szCs w:val="16"/>
          <w:lang w:val="es-BO"/>
        </w:rPr>
      </w:pPr>
    </w:p>
    <w:p w14:paraId="5AEB741A" w14:textId="77777777" w:rsidR="00B70145" w:rsidRDefault="00B70145" w:rsidP="00700171">
      <w:pPr>
        <w:ind w:left="720"/>
        <w:jc w:val="both"/>
        <w:rPr>
          <w:rFonts w:ascii="Verdana" w:hAnsi="Verdana" w:cs="Arial"/>
          <w:sz w:val="16"/>
          <w:szCs w:val="16"/>
          <w:lang w:val="es-BO"/>
        </w:rPr>
      </w:pPr>
    </w:p>
    <w:p w14:paraId="15D1DF17" w14:textId="77777777" w:rsidR="00B70145" w:rsidRDefault="00B70145" w:rsidP="00700171">
      <w:pPr>
        <w:ind w:left="720"/>
        <w:jc w:val="both"/>
        <w:rPr>
          <w:rFonts w:ascii="Verdana" w:hAnsi="Verdana" w:cs="Arial"/>
          <w:sz w:val="16"/>
          <w:szCs w:val="16"/>
          <w:lang w:val="es-BO"/>
        </w:rPr>
      </w:pPr>
    </w:p>
    <w:p w14:paraId="2F68406F" w14:textId="77777777" w:rsidR="00B70145" w:rsidRDefault="00B70145" w:rsidP="00700171">
      <w:pPr>
        <w:ind w:left="720"/>
        <w:jc w:val="both"/>
        <w:rPr>
          <w:rFonts w:ascii="Verdana" w:hAnsi="Verdana" w:cs="Arial"/>
          <w:sz w:val="16"/>
          <w:szCs w:val="16"/>
          <w:lang w:val="es-BO"/>
        </w:rPr>
      </w:pPr>
    </w:p>
    <w:p w14:paraId="4D7CBC50" w14:textId="77777777" w:rsidR="00B70145" w:rsidRDefault="00B70145" w:rsidP="00700171">
      <w:pPr>
        <w:ind w:left="720"/>
        <w:jc w:val="both"/>
        <w:rPr>
          <w:rFonts w:ascii="Verdana" w:hAnsi="Verdana" w:cs="Arial"/>
          <w:sz w:val="16"/>
          <w:szCs w:val="16"/>
          <w:lang w:val="es-BO"/>
        </w:rPr>
      </w:pPr>
    </w:p>
    <w:p w14:paraId="455128AC" w14:textId="77777777" w:rsidR="00B70145" w:rsidRDefault="00B70145" w:rsidP="00700171">
      <w:pPr>
        <w:ind w:left="720"/>
        <w:jc w:val="both"/>
        <w:rPr>
          <w:rFonts w:ascii="Verdana" w:hAnsi="Verdana" w:cs="Arial"/>
          <w:sz w:val="16"/>
          <w:szCs w:val="16"/>
          <w:lang w:val="es-BO"/>
        </w:rPr>
      </w:pPr>
    </w:p>
    <w:p w14:paraId="55921FA1" w14:textId="77777777" w:rsidR="00B70145" w:rsidRDefault="00B70145" w:rsidP="00700171">
      <w:pPr>
        <w:ind w:left="720"/>
        <w:jc w:val="both"/>
        <w:rPr>
          <w:rFonts w:ascii="Verdana" w:hAnsi="Verdana" w:cs="Arial"/>
          <w:sz w:val="16"/>
          <w:szCs w:val="16"/>
          <w:lang w:val="es-BO"/>
        </w:rPr>
      </w:pPr>
    </w:p>
    <w:p w14:paraId="61D458D3" w14:textId="77777777" w:rsidR="00B70145" w:rsidRDefault="00B70145" w:rsidP="00700171">
      <w:pPr>
        <w:ind w:left="720"/>
        <w:jc w:val="both"/>
        <w:rPr>
          <w:rFonts w:ascii="Verdana" w:hAnsi="Verdana" w:cs="Arial"/>
          <w:sz w:val="16"/>
          <w:szCs w:val="16"/>
          <w:lang w:val="es-BO"/>
        </w:rPr>
      </w:pPr>
    </w:p>
    <w:p w14:paraId="2A6081BA" w14:textId="77777777" w:rsidR="00B70145" w:rsidRDefault="00B70145" w:rsidP="00700171">
      <w:pPr>
        <w:ind w:left="720"/>
        <w:jc w:val="both"/>
        <w:rPr>
          <w:rFonts w:ascii="Verdana" w:hAnsi="Verdana" w:cs="Arial"/>
          <w:sz w:val="16"/>
          <w:szCs w:val="16"/>
          <w:lang w:val="es-BO"/>
        </w:rPr>
      </w:pPr>
    </w:p>
    <w:p w14:paraId="535D85B3" w14:textId="77777777" w:rsidR="00B70145" w:rsidRDefault="00B70145" w:rsidP="00700171">
      <w:pPr>
        <w:ind w:left="720"/>
        <w:jc w:val="both"/>
        <w:rPr>
          <w:rFonts w:ascii="Verdana" w:hAnsi="Verdana" w:cs="Arial"/>
          <w:sz w:val="16"/>
          <w:szCs w:val="16"/>
          <w:lang w:val="es-BO"/>
        </w:rPr>
      </w:pPr>
    </w:p>
    <w:p w14:paraId="45DF08A8" w14:textId="77777777" w:rsidR="00B70145" w:rsidRDefault="00B70145" w:rsidP="00700171">
      <w:pPr>
        <w:ind w:left="720"/>
        <w:jc w:val="both"/>
        <w:rPr>
          <w:rFonts w:ascii="Verdana" w:hAnsi="Verdana" w:cs="Arial"/>
          <w:sz w:val="16"/>
          <w:szCs w:val="16"/>
          <w:lang w:val="es-BO"/>
        </w:rPr>
      </w:pPr>
    </w:p>
    <w:p w14:paraId="185BECB3" w14:textId="77777777" w:rsidR="00B70145" w:rsidRDefault="00B70145" w:rsidP="00700171">
      <w:pPr>
        <w:ind w:left="720"/>
        <w:jc w:val="both"/>
        <w:rPr>
          <w:rFonts w:ascii="Verdana" w:hAnsi="Verdana" w:cs="Arial"/>
          <w:sz w:val="16"/>
          <w:szCs w:val="16"/>
          <w:lang w:val="es-BO"/>
        </w:rPr>
      </w:pPr>
    </w:p>
    <w:p w14:paraId="19945670" w14:textId="77777777" w:rsidR="00B70145" w:rsidRDefault="00B70145" w:rsidP="00700171">
      <w:pPr>
        <w:ind w:left="720"/>
        <w:jc w:val="both"/>
        <w:rPr>
          <w:rFonts w:ascii="Verdana" w:hAnsi="Verdana" w:cs="Arial"/>
          <w:sz w:val="16"/>
          <w:szCs w:val="16"/>
          <w:lang w:val="es-BO"/>
        </w:rPr>
      </w:pPr>
    </w:p>
    <w:p w14:paraId="6AC4BE22" w14:textId="77777777" w:rsidR="00B70145" w:rsidRDefault="00B70145" w:rsidP="00700171">
      <w:pPr>
        <w:ind w:left="720"/>
        <w:jc w:val="both"/>
        <w:rPr>
          <w:rFonts w:ascii="Verdana" w:hAnsi="Verdana" w:cs="Arial"/>
          <w:sz w:val="16"/>
          <w:szCs w:val="16"/>
          <w:lang w:val="es-BO"/>
        </w:rPr>
      </w:pPr>
    </w:p>
    <w:p w14:paraId="18BF0814" w14:textId="77777777" w:rsidR="00B70145" w:rsidRDefault="00B70145" w:rsidP="00700171">
      <w:pPr>
        <w:ind w:left="720"/>
        <w:jc w:val="both"/>
        <w:rPr>
          <w:rFonts w:ascii="Verdana" w:hAnsi="Verdana" w:cs="Arial"/>
          <w:sz w:val="16"/>
          <w:szCs w:val="16"/>
          <w:lang w:val="es-BO"/>
        </w:rPr>
      </w:pPr>
    </w:p>
    <w:p w14:paraId="73A5A621" w14:textId="77777777" w:rsidR="00B70145" w:rsidRDefault="00B70145" w:rsidP="00700171">
      <w:pPr>
        <w:ind w:left="720"/>
        <w:jc w:val="both"/>
        <w:rPr>
          <w:rFonts w:ascii="Verdana" w:hAnsi="Verdana" w:cs="Arial"/>
          <w:sz w:val="16"/>
          <w:szCs w:val="16"/>
          <w:lang w:val="es-BO"/>
        </w:rPr>
      </w:pPr>
    </w:p>
    <w:p w14:paraId="34E3290A" w14:textId="77777777" w:rsidR="00B70145" w:rsidRDefault="00B70145" w:rsidP="00700171">
      <w:pPr>
        <w:ind w:left="720"/>
        <w:jc w:val="both"/>
        <w:rPr>
          <w:rFonts w:ascii="Verdana" w:hAnsi="Verdana" w:cs="Arial"/>
          <w:sz w:val="16"/>
          <w:szCs w:val="16"/>
          <w:lang w:val="es-BO"/>
        </w:rPr>
      </w:pPr>
    </w:p>
    <w:p w14:paraId="09AA3196" w14:textId="77777777" w:rsidR="00B70145" w:rsidRDefault="00B70145" w:rsidP="00700171">
      <w:pPr>
        <w:ind w:left="720"/>
        <w:jc w:val="both"/>
        <w:rPr>
          <w:rFonts w:ascii="Verdana" w:hAnsi="Verdana" w:cs="Arial"/>
          <w:sz w:val="16"/>
          <w:szCs w:val="16"/>
          <w:lang w:val="es-BO"/>
        </w:rPr>
      </w:pPr>
    </w:p>
    <w:p w14:paraId="613D0FDF" w14:textId="77777777" w:rsidR="00B70145" w:rsidRDefault="00B70145" w:rsidP="00700171">
      <w:pPr>
        <w:ind w:left="720"/>
        <w:jc w:val="both"/>
        <w:rPr>
          <w:rFonts w:ascii="Verdana" w:hAnsi="Verdana" w:cs="Arial"/>
          <w:sz w:val="16"/>
          <w:szCs w:val="16"/>
          <w:lang w:val="es-BO"/>
        </w:rPr>
      </w:pPr>
    </w:p>
    <w:p w14:paraId="7E96C9AE" w14:textId="77777777" w:rsidR="00B70145" w:rsidRDefault="00B70145" w:rsidP="00700171">
      <w:pPr>
        <w:ind w:left="720"/>
        <w:jc w:val="both"/>
        <w:rPr>
          <w:rFonts w:ascii="Verdana" w:hAnsi="Verdana" w:cs="Arial"/>
          <w:sz w:val="16"/>
          <w:szCs w:val="16"/>
          <w:lang w:val="es-BO"/>
        </w:rPr>
      </w:pPr>
    </w:p>
    <w:p w14:paraId="79C41916" w14:textId="77777777" w:rsidR="00B70145" w:rsidRDefault="00B70145" w:rsidP="00700171">
      <w:pPr>
        <w:ind w:left="720"/>
        <w:jc w:val="both"/>
        <w:rPr>
          <w:rFonts w:ascii="Verdana" w:hAnsi="Verdana" w:cs="Arial"/>
          <w:sz w:val="16"/>
          <w:szCs w:val="16"/>
          <w:lang w:val="es-BO"/>
        </w:rPr>
      </w:pPr>
    </w:p>
    <w:p w14:paraId="73034B03" w14:textId="77777777" w:rsidR="00B70145" w:rsidRDefault="00B70145" w:rsidP="00700171">
      <w:pPr>
        <w:ind w:left="720"/>
        <w:jc w:val="both"/>
        <w:rPr>
          <w:rFonts w:ascii="Verdana" w:hAnsi="Verdana" w:cs="Arial"/>
          <w:sz w:val="16"/>
          <w:szCs w:val="16"/>
          <w:lang w:val="es-BO"/>
        </w:rPr>
      </w:pPr>
    </w:p>
    <w:p w14:paraId="6061B331" w14:textId="77777777" w:rsidR="00B70145" w:rsidRDefault="00B70145" w:rsidP="00700171">
      <w:pPr>
        <w:ind w:left="720"/>
        <w:jc w:val="both"/>
        <w:rPr>
          <w:rFonts w:ascii="Verdana" w:hAnsi="Verdana" w:cs="Arial"/>
          <w:sz w:val="16"/>
          <w:szCs w:val="16"/>
          <w:lang w:val="es-BO"/>
        </w:rPr>
      </w:pPr>
    </w:p>
    <w:p w14:paraId="1F243771" w14:textId="77777777" w:rsidR="00B70145" w:rsidRDefault="00B70145" w:rsidP="00700171">
      <w:pPr>
        <w:ind w:left="720"/>
        <w:jc w:val="both"/>
        <w:rPr>
          <w:rFonts w:ascii="Verdana" w:hAnsi="Verdana" w:cs="Arial"/>
          <w:sz w:val="16"/>
          <w:szCs w:val="16"/>
          <w:lang w:val="es-BO"/>
        </w:rPr>
      </w:pPr>
    </w:p>
    <w:p w14:paraId="4B6FBF52" w14:textId="77777777" w:rsidR="00B70145" w:rsidRDefault="00B70145" w:rsidP="00700171">
      <w:pPr>
        <w:ind w:left="720"/>
        <w:jc w:val="both"/>
        <w:rPr>
          <w:rFonts w:ascii="Verdana" w:hAnsi="Verdana" w:cs="Arial"/>
          <w:sz w:val="16"/>
          <w:szCs w:val="16"/>
          <w:lang w:val="es-BO"/>
        </w:rPr>
      </w:pPr>
    </w:p>
    <w:p w14:paraId="190B7B64" w14:textId="77777777" w:rsidR="00B70145" w:rsidRDefault="00B70145" w:rsidP="00700171">
      <w:pPr>
        <w:ind w:left="720"/>
        <w:jc w:val="both"/>
        <w:rPr>
          <w:rFonts w:ascii="Verdana" w:hAnsi="Verdana" w:cs="Arial"/>
          <w:sz w:val="16"/>
          <w:szCs w:val="16"/>
          <w:lang w:val="es-BO"/>
        </w:rPr>
      </w:pPr>
    </w:p>
    <w:p w14:paraId="6889738F" w14:textId="77777777" w:rsidR="00B70145" w:rsidRDefault="00B70145" w:rsidP="00700171">
      <w:pPr>
        <w:ind w:left="720"/>
        <w:jc w:val="both"/>
        <w:rPr>
          <w:rFonts w:ascii="Verdana" w:hAnsi="Verdana" w:cs="Arial"/>
          <w:sz w:val="16"/>
          <w:szCs w:val="16"/>
          <w:lang w:val="es-BO"/>
        </w:rPr>
      </w:pPr>
    </w:p>
    <w:p w14:paraId="7C2312AE" w14:textId="77777777" w:rsidR="00B70145" w:rsidRDefault="00B70145" w:rsidP="00700171">
      <w:pPr>
        <w:ind w:left="720"/>
        <w:jc w:val="both"/>
        <w:rPr>
          <w:rFonts w:ascii="Verdana" w:hAnsi="Verdana" w:cs="Arial"/>
          <w:sz w:val="16"/>
          <w:szCs w:val="16"/>
          <w:lang w:val="es-BO"/>
        </w:rPr>
      </w:pPr>
    </w:p>
    <w:p w14:paraId="6890A654" w14:textId="77777777" w:rsidR="00B70145" w:rsidRDefault="00B70145" w:rsidP="00700171">
      <w:pPr>
        <w:ind w:left="720"/>
        <w:jc w:val="both"/>
        <w:rPr>
          <w:rFonts w:ascii="Verdana" w:hAnsi="Verdana" w:cs="Arial"/>
          <w:sz w:val="16"/>
          <w:szCs w:val="16"/>
          <w:lang w:val="es-BO"/>
        </w:rPr>
      </w:pPr>
    </w:p>
    <w:p w14:paraId="1049CDF1" w14:textId="77777777" w:rsidR="00B70145" w:rsidRDefault="00B70145" w:rsidP="00700171">
      <w:pPr>
        <w:ind w:left="720"/>
        <w:jc w:val="both"/>
        <w:rPr>
          <w:rFonts w:ascii="Verdana" w:hAnsi="Verdana" w:cs="Arial"/>
          <w:sz w:val="16"/>
          <w:szCs w:val="16"/>
          <w:lang w:val="es-BO"/>
        </w:rPr>
      </w:pPr>
    </w:p>
    <w:p w14:paraId="7A6E5FD4" w14:textId="77777777" w:rsidR="00B70145" w:rsidRDefault="00B70145" w:rsidP="00700171">
      <w:pPr>
        <w:ind w:left="720"/>
        <w:jc w:val="both"/>
        <w:rPr>
          <w:rFonts w:ascii="Verdana" w:hAnsi="Verdana" w:cs="Arial"/>
          <w:sz w:val="16"/>
          <w:szCs w:val="16"/>
          <w:lang w:val="es-BO"/>
        </w:rPr>
      </w:pPr>
    </w:p>
    <w:p w14:paraId="775F3A94" w14:textId="77777777" w:rsidR="00B70145" w:rsidRDefault="00B70145" w:rsidP="00700171">
      <w:pPr>
        <w:ind w:left="720"/>
        <w:jc w:val="both"/>
        <w:rPr>
          <w:rFonts w:ascii="Verdana" w:hAnsi="Verdana" w:cs="Arial"/>
          <w:sz w:val="16"/>
          <w:szCs w:val="16"/>
          <w:lang w:val="es-BO"/>
        </w:rPr>
      </w:pPr>
    </w:p>
    <w:p w14:paraId="1B5735A1" w14:textId="77777777" w:rsidR="00B70145" w:rsidRDefault="00B70145" w:rsidP="00700171">
      <w:pPr>
        <w:ind w:left="720"/>
        <w:jc w:val="both"/>
        <w:rPr>
          <w:rFonts w:ascii="Verdana" w:hAnsi="Verdana" w:cs="Arial"/>
          <w:sz w:val="16"/>
          <w:szCs w:val="16"/>
          <w:lang w:val="es-BO"/>
        </w:rPr>
      </w:pPr>
    </w:p>
    <w:p w14:paraId="7BB130AF" w14:textId="77777777" w:rsidR="00B70145" w:rsidRDefault="00B70145" w:rsidP="00700171">
      <w:pPr>
        <w:ind w:left="720"/>
        <w:jc w:val="both"/>
        <w:rPr>
          <w:rFonts w:ascii="Verdana" w:hAnsi="Verdana" w:cs="Arial"/>
          <w:sz w:val="16"/>
          <w:szCs w:val="16"/>
          <w:lang w:val="es-BO"/>
        </w:rPr>
      </w:pPr>
    </w:p>
    <w:p w14:paraId="57A5A98D" w14:textId="77777777" w:rsidR="00B70145" w:rsidRDefault="00B70145" w:rsidP="00700171">
      <w:pPr>
        <w:ind w:left="720"/>
        <w:jc w:val="both"/>
        <w:rPr>
          <w:rFonts w:ascii="Verdana" w:hAnsi="Verdana" w:cs="Arial"/>
          <w:sz w:val="16"/>
          <w:szCs w:val="16"/>
          <w:lang w:val="es-BO"/>
        </w:rPr>
      </w:pPr>
    </w:p>
    <w:p w14:paraId="0966695B" w14:textId="77777777" w:rsidR="00B70145" w:rsidRDefault="00B70145" w:rsidP="00700171">
      <w:pPr>
        <w:ind w:left="720"/>
        <w:jc w:val="both"/>
        <w:rPr>
          <w:rFonts w:ascii="Verdana" w:hAnsi="Verdana" w:cs="Arial"/>
          <w:sz w:val="16"/>
          <w:szCs w:val="16"/>
          <w:lang w:val="es-BO"/>
        </w:rPr>
      </w:pPr>
    </w:p>
    <w:p w14:paraId="38E48773" w14:textId="77777777" w:rsidR="00B70145" w:rsidRDefault="00B70145" w:rsidP="00700171">
      <w:pPr>
        <w:ind w:left="720"/>
        <w:jc w:val="both"/>
        <w:rPr>
          <w:rFonts w:ascii="Verdana" w:hAnsi="Verdana" w:cs="Arial"/>
          <w:sz w:val="16"/>
          <w:szCs w:val="16"/>
          <w:lang w:val="es-BO"/>
        </w:rPr>
      </w:pPr>
    </w:p>
    <w:p w14:paraId="322D13E1" w14:textId="77777777" w:rsidR="00B70145" w:rsidRDefault="00B70145" w:rsidP="00700171">
      <w:pPr>
        <w:ind w:left="720"/>
        <w:jc w:val="both"/>
        <w:rPr>
          <w:rFonts w:ascii="Verdana" w:hAnsi="Verdana" w:cs="Arial"/>
          <w:sz w:val="16"/>
          <w:szCs w:val="16"/>
          <w:lang w:val="es-BO"/>
        </w:rPr>
      </w:pPr>
    </w:p>
    <w:p w14:paraId="0660750F" w14:textId="77777777" w:rsidR="00B70145" w:rsidRDefault="00B70145" w:rsidP="00700171">
      <w:pPr>
        <w:ind w:left="720"/>
        <w:jc w:val="both"/>
        <w:rPr>
          <w:rFonts w:ascii="Verdana" w:hAnsi="Verdana" w:cs="Arial"/>
          <w:sz w:val="16"/>
          <w:szCs w:val="16"/>
          <w:lang w:val="es-BO"/>
        </w:rPr>
      </w:pPr>
    </w:p>
    <w:p w14:paraId="3D777D84" w14:textId="77777777" w:rsidR="00B70145" w:rsidRDefault="00B70145" w:rsidP="00700171">
      <w:pPr>
        <w:ind w:left="720"/>
        <w:jc w:val="both"/>
        <w:rPr>
          <w:rFonts w:ascii="Verdana" w:hAnsi="Verdana" w:cs="Arial"/>
          <w:sz w:val="16"/>
          <w:szCs w:val="16"/>
          <w:lang w:val="es-BO"/>
        </w:rPr>
      </w:pPr>
    </w:p>
    <w:p w14:paraId="2C170C38" w14:textId="77777777" w:rsidR="00B70145" w:rsidRDefault="00B70145" w:rsidP="00700171">
      <w:pPr>
        <w:ind w:left="720"/>
        <w:jc w:val="both"/>
        <w:rPr>
          <w:rFonts w:ascii="Verdana" w:hAnsi="Verdana" w:cs="Arial"/>
          <w:sz w:val="16"/>
          <w:szCs w:val="16"/>
          <w:lang w:val="es-BO"/>
        </w:rPr>
      </w:pPr>
    </w:p>
    <w:p w14:paraId="559297C0" w14:textId="77777777" w:rsidR="007D412D" w:rsidRPr="000C6821" w:rsidRDefault="007D412D" w:rsidP="00700171">
      <w:pPr>
        <w:ind w:left="720"/>
        <w:jc w:val="both"/>
        <w:rPr>
          <w:rFonts w:ascii="Verdana" w:hAnsi="Verdana" w:cs="Arial"/>
          <w:sz w:val="16"/>
          <w:szCs w:val="16"/>
          <w:lang w:val="es-BO"/>
        </w:rPr>
      </w:pPr>
    </w:p>
    <w:p w14:paraId="6BDECF79"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lastRenderedPageBreak/>
        <w:t xml:space="preserve">CRITERIOS QUE SE PUEDEN AÑADIR </w:t>
      </w:r>
      <w:r w:rsidR="006B263D">
        <w:rPr>
          <w:rFonts w:ascii="Verdana" w:hAnsi="Verdana" w:cs="Arial"/>
          <w:b/>
          <w:sz w:val="18"/>
          <w:szCs w:val="18"/>
          <w:lang w:val="es-BO"/>
        </w:rPr>
        <w:t xml:space="preserve">A LAS </w:t>
      </w:r>
      <w:r w:rsidRPr="000C6821">
        <w:rPr>
          <w:rFonts w:ascii="Verdana" w:hAnsi="Verdana" w:cs="Arial"/>
          <w:b/>
          <w:sz w:val="18"/>
          <w:szCs w:val="18"/>
          <w:lang w:val="es-BO"/>
        </w:rPr>
        <w:t>ESPECIFICACIONES TÉCNICAS</w:t>
      </w:r>
    </w:p>
    <w:p w14:paraId="5DCA4A25"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348B4A94" w14:textId="77777777" w:rsidR="00B60D86" w:rsidRPr="000C6821" w:rsidRDefault="00B60D86" w:rsidP="00BB3C1F">
      <w:pPr>
        <w:jc w:val="both"/>
        <w:rPr>
          <w:rFonts w:ascii="Verdana" w:hAnsi="Verdana" w:cs="Arial"/>
          <w:b/>
          <w:sz w:val="18"/>
          <w:szCs w:val="18"/>
          <w:lang w:val="es-BO"/>
        </w:rPr>
      </w:pPr>
    </w:p>
    <w:p w14:paraId="5EB8E123" w14:textId="77777777"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75A1DF97"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5E0BA8ED"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005C7CB8"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7729528B"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0750851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370E056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F19EDA"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6367DCA5"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288A2C6"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ED950EE"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2202B3D9" w14:textId="77777777"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5CBA4932" w14:textId="77777777" w:rsidR="000C4E5F"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196FA4C" w14:textId="77777777" w:rsidR="000C4E5F" w:rsidRPr="000C6821" w:rsidRDefault="000C4E5F" w:rsidP="00BB3C1F">
      <w:pPr>
        <w:ind w:left="1134" w:hanging="567"/>
        <w:jc w:val="both"/>
        <w:rPr>
          <w:rFonts w:ascii="Verdana" w:hAnsi="Verdana" w:cs="Arial"/>
          <w:sz w:val="18"/>
          <w:szCs w:val="18"/>
          <w:lang w:val="es-BO"/>
        </w:rPr>
      </w:pPr>
    </w:p>
    <w:p w14:paraId="480D2E7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w:t>
      </w:r>
      <w:r w:rsidR="00D75A2D">
        <w:rPr>
          <w:rFonts w:ascii="Verdana" w:hAnsi="Verdana"/>
          <w:sz w:val="18"/>
          <w:szCs w:val="18"/>
          <w:lang w:val="es-BO"/>
        </w:rPr>
        <w:t>o</w:t>
      </w:r>
      <w:r w:rsidRPr="000C6821">
        <w:rPr>
          <w:rFonts w:ascii="Verdana" w:hAnsi="Verdana"/>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3CBC8AFC" w14:textId="77777777" w:rsidR="003B52A1" w:rsidRDefault="003B52A1" w:rsidP="00245ABE">
      <w:pPr>
        <w:jc w:val="both"/>
        <w:rPr>
          <w:rFonts w:ascii="Verdana" w:hAnsi="Verdana" w:cs="Arial"/>
          <w:sz w:val="16"/>
          <w:szCs w:val="16"/>
          <w:lang w:val="es-BO"/>
        </w:rPr>
      </w:pPr>
    </w:p>
    <w:p w14:paraId="282CB3C6" w14:textId="77777777" w:rsidR="002C09D7" w:rsidRPr="00420339" w:rsidRDefault="00CF6579" w:rsidP="00960FCF">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101" w:name="_Toc94725490"/>
      <w:r w:rsidR="00203893" w:rsidRPr="006E30D4">
        <w:rPr>
          <w:rFonts w:ascii="Verdana" w:hAnsi="Verdana"/>
          <w:sz w:val="18"/>
          <w:szCs w:val="18"/>
          <w:lang w:val="es-BO"/>
        </w:rPr>
        <w:lastRenderedPageBreak/>
        <w:t>FORMA DE PAGO</w:t>
      </w:r>
      <w:bookmarkEnd w:id="101"/>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05AFD54"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4DB55528"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3FE808F6" w:rsidR="00ED51E6" w:rsidRPr="007D412D" w:rsidRDefault="00ED51E6" w:rsidP="00322212">
            <w:pPr>
              <w:jc w:val="center"/>
              <w:rPr>
                <w:rFonts w:ascii="Arial" w:hAnsi="Arial" w:cs="Arial"/>
                <w:szCs w:val="4"/>
                <w:highlight w:val="yellow"/>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222CC" w:rsidRDefault="00ED51E6" w:rsidP="00ED51E6">
            <w:pPr>
              <w:jc w:val="both"/>
              <w:rPr>
                <w:rFonts w:ascii="Arial" w:hAnsi="Arial" w:cs="Arial"/>
                <w:sz w:val="16"/>
                <w:szCs w:val="16"/>
                <w:lang w:val="es-BO"/>
              </w:rPr>
            </w:pPr>
            <w:r w:rsidRPr="00D222CC">
              <w:rPr>
                <w:rFonts w:ascii="Arial" w:hAnsi="Arial" w:cs="Arial"/>
                <w:b/>
                <w:sz w:val="16"/>
                <w:szCs w:val="16"/>
                <w:lang w:val="es-BO"/>
              </w:rPr>
              <w:t>Pago único para BIENES con una sola entrega</w:t>
            </w:r>
          </w:p>
          <w:p w14:paraId="057B82FF" w14:textId="77777777" w:rsidR="00ED51E6" w:rsidRPr="007D412D" w:rsidRDefault="00ED51E6" w:rsidP="00ED51E6">
            <w:pPr>
              <w:rPr>
                <w:rFonts w:ascii="Arial" w:hAnsi="Arial" w:cs="Arial"/>
                <w:szCs w:val="4"/>
                <w:highlight w:val="yellow"/>
                <w:lang w:val="es-BO"/>
              </w:rPr>
            </w:pPr>
            <w:r w:rsidRPr="00D222CC">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ED51E6" w:rsidRPr="000C6821"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43ACAF04" w:rsidR="00ED51E6" w:rsidRPr="000C6821" w:rsidRDefault="00D222CC" w:rsidP="00D222CC">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ED51E6" w:rsidRPr="000C6821"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ED51E6" w:rsidRPr="000C6821"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20F44FB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57A3C6EC" w14:textId="77777777" w:rsidR="00DE6C5A" w:rsidRPr="000C6821" w:rsidRDefault="00DE6C5A" w:rsidP="00ED51E6">
            <w:pPr>
              <w:jc w:val="both"/>
              <w:rPr>
                <w:rFonts w:ascii="Arial" w:hAnsi="Arial" w:cs="Arial"/>
                <w:sz w:val="16"/>
                <w:szCs w:val="16"/>
                <w:lang w:val="es-BO"/>
              </w:rPr>
            </w:pPr>
          </w:p>
          <w:p w14:paraId="41132D97"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17C8DC3D" w14:textId="77777777" w:rsidR="00ED51E6" w:rsidRPr="000C6821" w:rsidRDefault="00ED51E6" w:rsidP="00ED51E6">
            <w:pPr>
              <w:jc w:val="both"/>
              <w:rPr>
                <w:rFonts w:ascii="Arial" w:hAnsi="Arial" w:cs="Arial"/>
                <w:sz w:val="16"/>
                <w:szCs w:val="16"/>
                <w:lang w:val="es-BO"/>
              </w:rPr>
            </w:pPr>
          </w:p>
          <w:p w14:paraId="0FB5D699"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DF6552B" w14:textId="77777777" w:rsidR="00ED51E6" w:rsidRPr="000C6821" w:rsidRDefault="00ED51E6" w:rsidP="00ED51E6">
            <w:pPr>
              <w:jc w:val="both"/>
              <w:rPr>
                <w:rFonts w:ascii="Arial" w:hAnsi="Arial" w:cs="Arial"/>
                <w:sz w:val="16"/>
                <w:szCs w:val="16"/>
                <w:lang w:val="es-BO"/>
              </w:rPr>
            </w:pPr>
          </w:p>
          <w:p w14:paraId="7E2E253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B55A915" w14:textId="77777777" w:rsidR="00ED51E6" w:rsidRPr="000C6821" w:rsidRDefault="00ED51E6" w:rsidP="00ED51E6">
            <w:pPr>
              <w:ind w:left="360"/>
              <w:jc w:val="both"/>
              <w:rPr>
                <w:rFonts w:ascii="Arial" w:hAnsi="Arial" w:cs="Arial"/>
                <w:sz w:val="16"/>
                <w:szCs w:val="16"/>
                <w:lang w:val="es-BO"/>
              </w:rPr>
            </w:pPr>
          </w:p>
          <w:p w14:paraId="30447434"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4D2AC61B" w14:textId="77777777" w:rsidR="00ED51E6" w:rsidRPr="000C6821" w:rsidRDefault="00ED51E6" w:rsidP="00ED51E6">
            <w:pPr>
              <w:ind w:left="360"/>
              <w:jc w:val="both"/>
              <w:rPr>
                <w:rFonts w:ascii="Arial" w:hAnsi="Arial" w:cs="Arial"/>
                <w:sz w:val="16"/>
                <w:szCs w:val="16"/>
                <w:lang w:val="es-BO"/>
              </w:rPr>
            </w:pPr>
          </w:p>
          <w:p w14:paraId="7CFEE42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5982BC86" w14:textId="77777777" w:rsidR="00ED51E6" w:rsidRPr="000C6821" w:rsidRDefault="00ED51E6" w:rsidP="00ED51E6">
            <w:pPr>
              <w:jc w:val="both"/>
              <w:rPr>
                <w:rFonts w:ascii="Arial" w:hAnsi="Arial" w:cs="Arial"/>
                <w:sz w:val="16"/>
                <w:szCs w:val="16"/>
                <w:lang w:val="es-BO"/>
              </w:rPr>
            </w:pPr>
          </w:p>
          <w:p w14:paraId="0787484F"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0483997E" w14:textId="77777777" w:rsidR="00CB0245" w:rsidRPr="000C6821" w:rsidRDefault="00CB0245" w:rsidP="00CB0245">
      <w:pPr>
        <w:rPr>
          <w:rFonts w:ascii="Verdana" w:hAnsi="Verdana" w:cs="Arial"/>
          <w:b/>
          <w:sz w:val="18"/>
          <w:szCs w:val="18"/>
          <w:lang w:val="es-BO"/>
        </w:rPr>
      </w:pPr>
    </w:p>
    <w:p w14:paraId="47A43C15"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02A1CC25"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14216B1B" w14:textId="77777777" w:rsidR="00CB0245" w:rsidRPr="000C6821" w:rsidRDefault="00CB0245" w:rsidP="00CB0245">
      <w:pPr>
        <w:rPr>
          <w:rFonts w:ascii="Century Gothic" w:hAnsi="Century Gothic"/>
          <w:lang w:val="es-BO"/>
        </w:rPr>
      </w:pPr>
    </w:p>
    <w:p w14:paraId="3B7FAD2A" w14:textId="77777777" w:rsidR="00CB0245" w:rsidRPr="000C6821" w:rsidRDefault="00CB0245" w:rsidP="00CB0245">
      <w:pPr>
        <w:rPr>
          <w:rFonts w:ascii="Century Gothic" w:hAnsi="Century Gothic"/>
          <w:lang w:val="es-BO"/>
        </w:rPr>
      </w:pPr>
    </w:p>
    <w:p w14:paraId="2C22E91E" w14:textId="77777777" w:rsidR="00A21BE4" w:rsidRPr="000C6821" w:rsidRDefault="00A21BE4" w:rsidP="00A21BE4">
      <w:pPr>
        <w:jc w:val="center"/>
        <w:rPr>
          <w:rFonts w:ascii="Verdana" w:hAnsi="Verdana"/>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102"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14:paraId="76401E2E" w14:textId="77777777"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14:paraId="43C4F6E2" w14:textId="43281DED"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14:paraId="74693411" w14:textId="77777777"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14:paraId="14D2C200" w14:textId="2666C09E"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14:paraId="2C8E3297" w14:textId="77777777"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14:paraId="02FF679E" w14:textId="77777777"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B36BA32"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D91C093" w14:textId="77777777" w:rsidR="00B86BDB" w:rsidRPr="000C6821" w:rsidRDefault="00B86BDB" w:rsidP="004C219C">
            <w:pPr>
              <w:jc w:val="center"/>
              <w:rPr>
                <w:rFonts w:ascii="Arial" w:hAnsi="Arial" w:cs="Arial"/>
                <w:sz w:val="16"/>
                <w:szCs w:val="16"/>
                <w:lang w:val="es-BO"/>
              </w:rPr>
            </w:pPr>
          </w:p>
        </w:tc>
        <w:tc>
          <w:tcPr>
            <w:tcW w:w="417" w:type="dxa"/>
            <w:tcBorders>
              <w:left w:val="single" w:sz="8" w:space="0" w:color="auto"/>
              <w:right w:val="single" w:sz="8" w:space="0" w:color="auto"/>
            </w:tcBorders>
            <w:shd w:val="clear" w:color="auto" w:fill="auto"/>
            <w:vAlign w:val="center"/>
          </w:tcPr>
          <w:p w14:paraId="7B95788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03EBF6C"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24251F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509394" w14:textId="77777777" w:rsidR="00B86BDB" w:rsidRPr="000C6821" w:rsidRDefault="00B86BDB"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F3A7CFE" w14:textId="77777777" w:rsidR="00B86BDB" w:rsidRPr="000C6821" w:rsidRDefault="00B86BDB" w:rsidP="004C219C">
            <w:pPr>
              <w:jc w:val="center"/>
              <w:rPr>
                <w:rFonts w:ascii="Arial" w:hAnsi="Arial" w:cs="Arial"/>
                <w:sz w:val="16"/>
                <w:szCs w:val="16"/>
                <w:lang w:val="es-BO"/>
              </w:rPr>
            </w:pPr>
          </w:p>
        </w:tc>
        <w:tc>
          <w:tcPr>
            <w:tcW w:w="266" w:type="dxa"/>
            <w:tcBorders>
              <w:left w:val="single" w:sz="8" w:space="0" w:color="auto"/>
              <w:right w:val="single" w:sz="8" w:space="0" w:color="auto"/>
            </w:tcBorders>
            <w:shd w:val="clear" w:color="auto" w:fill="auto"/>
            <w:vAlign w:val="center"/>
          </w:tcPr>
          <w:p w14:paraId="71D9E939"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FD51E7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FE0D99" w14:textId="77777777" w:rsidR="00B86BDB" w:rsidRPr="000C6821" w:rsidRDefault="00B86BDB" w:rsidP="004C219C">
            <w:pPr>
              <w:jc w:val="center"/>
              <w:rPr>
                <w:rFonts w:ascii="Arial" w:hAnsi="Arial" w:cs="Arial"/>
                <w:sz w:val="16"/>
                <w:szCs w:val="16"/>
                <w:lang w:val="es-BO"/>
              </w:rPr>
            </w:pPr>
          </w:p>
        </w:tc>
        <w:tc>
          <w:tcPr>
            <w:tcW w:w="275" w:type="dxa"/>
            <w:tcBorders>
              <w:left w:val="single" w:sz="8" w:space="0" w:color="auto"/>
              <w:right w:val="single" w:sz="8" w:space="0" w:color="auto"/>
            </w:tcBorders>
            <w:shd w:val="clear" w:color="auto" w:fill="auto"/>
            <w:vAlign w:val="center"/>
          </w:tcPr>
          <w:p w14:paraId="565C8F08"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E807B0" w14:textId="77777777"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B7BC659"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6753540"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88A7D3" w14:textId="77777777"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A9B1FBF"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26A8EFE3" w14:textId="77777777"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1DB0E9" w14:textId="2308E0E8"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14:paraId="2A18C246"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2E1B2ED" w14:textId="77777777" w:rsidR="00B86BDB" w:rsidRPr="000C6821" w:rsidRDefault="00B86BDB" w:rsidP="004C219C">
            <w:pPr>
              <w:jc w:val="center"/>
              <w:rPr>
                <w:rFonts w:ascii="Arial" w:hAnsi="Arial" w:cs="Arial"/>
                <w:sz w:val="16"/>
                <w:szCs w:val="16"/>
                <w:lang w:val="es-BO"/>
              </w:rPr>
            </w:pPr>
          </w:p>
        </w:tc>
        <w:tc>
          <w:tcPr>
            <w:tcW w:w="264" w:type="dxa"/>
            <w:tcBorders>
              <w:left w:val="single" w:sz="8" w:space="0" w:color="auto"/>
              <w:right w:val="single" w:sz="8" w:space="0" w:color="auto"/>
            </w:tcBorders>
            <w:shd w:val="clear" w:color="auto" w:fill="auto"/>
            <w:vAlign w:val="center"/>
          </w:tcPr>
          <w:p w14:paraId="7799EA1D" w14:textId="77777777"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6B74754" w14:textId="77777777" w:rsidR="00B86BDB" w:rsidRPr="000C6821" w:rsidRDefault="00B86BDB"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203857D4" w14:textId="77777777" w:rsidR="00B86BDB" w:rsidRPr="000C6821" w:rsidRDefault="00B86BDB" w:rsidP="004C219C">
            <w:pPr>
              <w:rPr>
                <w:rFonts w:ascii="Arial" w:hAnsi="Arial" w:cs="Arial"/>
                <w:sz w:val="16"/>
                <w:szCs w:val="16"/>
                <w:lang w:val="es-BO"/>
              </w:rPr>
            </w:pPr>
          </w:p>
        </w:tc>
      </w:tr>
      <w:tr w:rsidR="00B86BDB" w:rsidRPr="000C6821" w14:paraId="05BE1137" w14:textId="77777777" w:rsidTr="001402D2">
        <w:trPr>
          <w:trHeight w:val="148"/>
          <w:jc w:val="center"/>
        </w:trPr>
        <w:tc>
          <w:tcPr>
            <w:tcW w:w="10298" w:type="dxa"/>
            <w:gridSpan w:val="25"/>
            <w:tcBorders>
              <w:top w:val="nil"/>
              <w:left w:val="single" w:sz="12" w:space="0" w:color="1F4E79" w:themeColor="accent1" w:themeShade="80"/>
              <w:bottom w:val="nil"/>
              <w:right w:val="nil"/>
            </w:tcBorders>
          </w:tcPr>
          <w:p w14:paraId="663784C6" w14:textId="3A079582"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AED896D" w14:textId="77777777" w:rsidR="00B86BDB" w:rsidRPr="000C6821" w:rsidRDefault="00B86BDB" w:rsidP="004C219C">
            <w:pPr>
              <w:rPr>
                <w:sz w:val="8"/>
                <w:szCs w:val="16"/>
                <w:lang w:val="es-BO"/>
              </w:rPr>
            </w:pPr>
            <w:r w:rsidRPr="000C6821">
              <w:rPr>
                <w:sz w:val="8"/>
                <w:szCs w:val="16"/>
                <w:lang w:val="es-BO"/>
              </w:rPr>
              <w:t> </w:t>
            </w:r>
          </w:p>
        </w:tc>
      </w:tr>
      <w:tr w:rsidR="00B86BDB" w:rsidRPr="000C6821" w14:paraId="78514C08" w14:textId="77777777"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12EBE3AF" w:rsidR="00B86BDB" w:rsidRPr="000C6821" w:rsidRDefault="00B86BDB"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14:paraId="37B1657A" w14:textId="77777777"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B86BDB" w:rsidRPr="000C6821" w:rsidRDefault="00B86BDB" w:rsidP="00306086">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102"/>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57786512"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06854AF5"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40CA3F2D"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15C3FA4C"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4562C264" w14:textId="77777777"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Declaración Jurada del Pago de Impuestos a las Utilidades de las Empresas, excepto las empresas de reciente creación.</w:t>
      </w:r>
    </w:p>
    <w:p w14:paraId="15CAA33E"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7B1D4936"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14:paraId="2D8E94E1" w14:textId="4493DC60"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271A7C">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5A3D180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E17212B" w14:textId="77777777"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8604AA2"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611C04C9" w14:textId="77777777"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14:paraId="0AF08E5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4991EBC9"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7E0F56BB" w14:textId="77777777"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14:paraId="2D7F4689" w14:textId="77777777"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14:paraId="06C1C054"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1FBFFBA" w14:textId="77777777" w:rsidR="00F141A1" w:rsidRPr="000C6821" w:rsidRDefault="00F141A1" w:rsidP="00DE0255">
            <w:pPr>
              <w:rPr>
                <w:sz w:val="16"/>
                <w:szCs w:val="16"/>
                <w:lang w:val="es-BO"/>
              </w:rPr>
            </w:pPr>
          </w:p>
        </w:tc>
        <w:tc>
          <w:tcPr>
            <w:tcW w:w="1805" w:type="pct"/>
            <w:gridSpan w:val="58"/>
            <w:shd w:val="clear" w:color="auto" w:fill="auto"/>
            <w:vAlign w:val="center"/>
          </w:tcPr>
          <w:p w14:paraId="4B8E58AA" w14:textId="77777777"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14:paraId="2EEC4049" w14:textId="77777777"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14:paraId="386AF1C8"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79CA6782" w14:textId="77777777"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14:paraId="64F1EEF8" w14:textId="77777777"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14:paraId="30698CF7" w14:textId="77777777"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14:paraId="5C51B6A5"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45D8CCC1"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2933E8C6" w14:textId="77777777"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14:paraId="4775B38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975BD8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04F3C7D2"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1745817B" w14:textId="77777777"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14:paraId="60851C61" w14:textId="77777777"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14:paraId="6D9EA720" w14:textId="77777777"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14:paraId="7A7E7A6C"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12B6E8E" w14:textId="77777777" w:rsidR="00F141A1" w:rsidRPr="000C6821" w:rsidRDefault="00F141A1" w:rsidP="00DE0255">
            <w:pPr>
              <w:rPr>
                <w:sz w:val="16"/>
                <w:szCs w:val="16"/>
                <w:lang w:val="es-BO"/>
              </w:rPr>
            </w:pPr>
          </w:p>
        </w:tc>
      </w:tr>
      <w:tr w:rsidR="00B70C9B" w:rsidRPr="000C6821" w14:paraId="38D3CBA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74CF813B"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79DB994" w14:textId="77777777"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E55A6D" w14:textId="77777777"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14:paraId="71CAE482" w14:textId="77777777" w:rsidR="00271A7C" w:rsidRPr="000C6821" w:rsidRDefault="00271A7C" w:rsidP="00271A7C">
            <w:pPr>
              <w:rPr>
                <w:sz w:val="16"/>
                <w:szCs w:val="16"/>
                <w:lang w:val="es-BO"/>
              </w:rPr>
            </w:pPr>
            <w:proofErr w:type="spellStart"/>
            <w:r w:rsidRPr="000C6821">
              <w:rPr>
                <w:rFonts w:ascii="Arial" w:hAnsi="Arial" w:cs="Arial"/>
                <w:sz w:val="16"/>
                <w:szCs w:val="16"/>
                <w:lang w:val="es-BO"/>
              </w:rPr>
              <w:t>MyPE</w:t>
            </w:r>
            <w:proofErr w:type="spellEnd"/>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D320F" w14:textId="77777777"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14:paraId="02663368" w14:textId="77777777"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CEDAF9" w14:textId="77777777"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14:paraId="0BB35329" w14:textId="77777777"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A080F" w14:textId="77777777"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14:paraId="3F64222F" w14:textId="77777777"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14:paraId="7F802CE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34887B7"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08B6EFE"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02DD55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95D9CD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7565C6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72326F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A9ACC3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6F9A195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5CA64D7"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408B3DEF" w14:textId="77777777" w:rsidR="00271A7C" w:rsidRPr="000C6821" w:rsidRDefault="00271A7C" w:rsidP="00271A7C">
            <w:pPr>
              <w:rPr>
                <w:sz w:val="16"/>
                <w:szCs w:val="16"/>
                <w:lang w:val="es-BO"/>
              </w:rPr>
            </w:pPr>
          </w:p>
        </w:tc>
      </w:tr>
      <w:tr w:rsidR="008712E8" w:rsidRPr="000C6821" w14:paraId="35021B7A"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271A7C">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271A7C">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271A7C">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271A7C">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271A7C">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271A7C">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928239A" w14:textId="2D836D95"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33EA8491" w14:textId="77777777"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tbl>
      <w:tblPr>
        <w:tblW w:w="9923" w:type="dxa"/>
        <w:tblInd w:w="-5" w:type="dxa"/>
        <w:tblLayout w:type="fixed"/>
        <w:tblCellMar>
          <w:left w:w="70" w:type="dxa"/>
          <w:right w:w="70" w:type="dxa"/>
        </w:tblCellMar>
        <w:tblLook w:val="04A0" w:firstRow="1" w:lastRow="0" w:firstColumn="1" w:lastColumn="0" w:noHBand="0" w:noVBand="1"/>
      </w:tblPr>
      <w:tblGrid>
        <w:gridCol w:w="452"/>
        <w:gridCol w:w="5502"/>
        <w:gridCol w:w="1134"/>
        <w:gridCol w:w="850"/>
        <w:gridCol w:w="1985"/>
      </w:tblGrid>
      <w:tr w:rsidR="00B70145" w:rsidRPr="00B70145" w14:paraId="04978F86" w14:textId="77777777" w:rsidTr="00B70145">
        <w:trPr>
          <w:trHeight w:val="20"/>
        </w:trPr>
        <w:tc>
          <w:tcPr>
            <w:tcW w:w="7938" w:type="dxa"/>
            <w:gridSpan w:val="4"/>
            <w:tcBorders>
              <w:top w:val="single" w:sz="4" w:space="0" w:color="auto"/>
              <w:left w:val="single" w:sz="4" w:space="0" w:color="auto"/>
              <w:bottom w:val="single" w:sz="4" w:space="0" w:color="auto"/>
              <w:right w:val="single" w:sz="4" w:space="0" w:color="auto"/>
            </w:tcBorders>
            <w:shd w:val="clear" w:color="000000" w:fill="4F81BD"/>
            <w:vAlign w:val="center"/>
            <w:hideMark/>
          </w:tcPr>
          <w:p w14:paraId="7DDE685B"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sz w:val="16"/>
                <w:szCs w:val="16"/>
                <w:lang w:val="es-BO" w:eastAsia="es-BO"/>
              </w:rPr>
              <w:t>Para ser llenado por la Entidad convocante</w:t>
            </w:r>
            <w:r w:rsidRPr="00B70145">
              <w:rPr>
                <w:rFonts w:ascii="Arial" w:hAnsi="Arial" w:cs="Arial"/>
                <w:sz w:val="16"/>
                <w:szCs w:val="16"/>
                <w:lang w:val="es-BO" w:eastAsia="es-BO"/>
              </w:rPr>
              <w:br/>
              <w:t>(Llenar las Especificaciones Técnicas de manera previa a la publicación del DBC)</w:t>
            </w:r>
          </w:p>
        </w:tc>
        <w:tc>
          <w:tcPr>
            <w:tcW w:w="1985" w:type="dxa"/>
            <w:tcBorders>
              <w:top w:val="single" w:sz="4" w:space="0" w:color="auto"/>
              <w:left w:val="nil"/>
              <w:bottom w:val="single" w:sz="4" w:space="0" w:color="auto"/>
              <w:right w:val="single" w:sz="4" w:space="0" w:color="auto"/>
            </w:tcBorders>
            <w:shd w:val="clear" w:color="000000" w:fill="C5D9F1"/>
            <w:vAlign w:val="center"/>
            <w:hideMark/>
          </w:tcPr>
          <w:p w14:paraId="58565F6C"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sz w:val="16"/>
                <w:szCs w:val="16"/>
                <w:lang w:val="es-BO" w:eastAsia="es-BO"/>
              </w:rPr>
              <w:t>Para ser llenado por el proponente al momento de elaborar su propuesta</w:t>
            </w:r>
          </w:p>
        </w:tc>
      </w:tr>
      <w:tr w:rsidR="00B70145" w:rsidRPr="00B70145" w14:paraId="4808AD35" w14:textId="77777777" w:rsidTr="00B70145">
        <w:trPr>
          <w:trHeight w:val="184"/>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4569C0A0"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sz w:val="16"/>
                <w:szCs w:val="16"/>
                <w:lang w:val="es-BO" w:eastAsia="es-BO"/>
              </w:rPr>
              <w:t>Ítem</w:t>
            </w:r>
          </w:p>
        </w:tc>
        <w:tc>
          <w:tcPr>
            <w:tcW w:w="5502" w:type="dxa"/>
            <w:vMerge w:val="restart"/>
            <w:tcBorders>
              <w:top w:val="nil"/>
              <w:left w:val="single" w:sz="4" w:space="0" w:color="auto"/>
              <w:bottom w:val="single" w:sz="4" w:space="0" w:color="auto"/>
              <w:right w:val="single" w:sz="4" w:space="0" w:color="auto"/>
            </w:tcBorders>
            <w:shd w:val="clear" w:color="000000" w:fill="4F81BD"/>
            <w:vAlign w:val="center"/>
            <w:hideMark/>
          </w:tcPr>
          <w:p w14:paraId="050F95C4"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sz w:val="16"/>
                <w:szCs w:val="16"/>
                <w:lang w:val="es-BO" w:eastAsia="es-BO"/>
              </w:rPr>
              <w:t>Características y condiciones técnicas solicitadas (*)</w:t>
            </w:r>
          </w:p>
        </w:tc>
        <w:tc>
          <w:tcPr>
            <w:tcW w:w="1134" w:type="dxa"/>
            <w:vMerge w:val="restart"/>
            <w:tcBorders>
              <w:top w:val="nil"/>
              <w:left w:val="single" w:sz="4" w:space="0" w:color="auto"/>
              <w:bottom w:val="single" w:sz="4" w:space="0" w:color="auto"/>
              <w:right w:val="single" w:sz="4" w:space="0" w:color="auto"/>
            </w:tcBorders>
            <w:shd w:val="clear" w:color="000000" w:fill="4F81BD"/>
            <w:vAlign w:val="center"/>
            <w:hideMark/>
          </w:tcPr>
          <w:p w14:paraId="41F1394C" w14:textId="77777777" w:rsidR="00B70145" w:rsidRPr="00B70145" w:rsidRDefault="00B70145" w:rsidP="00B70145">
            <w:pPr>
              <w:tabs>
                <w:tab w:val="left" w:pos="1696"/>
              </w:tabs>
              <w:jc w:val="center"/>
              <w:rPr>
                <w:rFonts w:ascii="Arial" w:hAnsi="Arial" w:cs="Arial"/>
                <w:sz w:val="16"/>
                <w:szCs w:val="16"/>
                <w:lang w:val="es-BO" w:eastAsia="es-BO"/>
              </w:rPr>
            </w:pPr>
            <w:proofErr w:type="spellStart"/>
            <w:r w:rsidRPr="00B70145">
              <w:rPr>
                <w:rFonts w:ascii="Arial" w:hAnsi="Arial" w:cs="Arial"/>
                <w:sz w:val="16"/>
                <w:szCs w:val="16"/>
                <w:lang w:val="es-BO" w:eastAsia="es-BO"/>
              </w:rPr>
              <w:t>Cant</w:t>
            </w:r>
            <w:proofErr w:type="spellEnd"/>
            <w:r w:rsidRPr="00B70145">
              <w:rPr>
                <w:rFonts w:ascii="Arial" w:hAnsi="Arial" w:cs="Arial"/>
                <w:sz w:val="16"/>
                <w:szCs w:val="16"/>
                <w:lang w:val="es-BO" w:eastAsia="es-BO"/>
              </w:rPr>
              <w:t>.</w:t>
            </w:r>
          </w:p>
        </w:tc>
        <w:tc>
          <w:tcPr>
            <w:tcW w:w="850" w:type="dxa"/>
            <w:vMerge w:val="restart"/>
            <w:tcBorders>
              <w:top w:val="nil"/>
              <w:left w:val="single" w:sz="4" w:space="0" w:color="auto"/>
              <w:bottom w:val="single" w:sz="4" w:space="0" w:color="auto"/>
              <w:right w:val="single" w:sz="4" w:space="0" w:color="auto"/>
            </w:tcBorders>
            <w:shd w:val="clear" w:color="000000" w:fill="4F81BD"/>
            <w:vAlign w:val="center"/>
            <w:hideMark/>
          </w:tcPr>
          <w:p w14:paraId="5E30022F"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sz w:val="16"/>
                <w:szCs w:val="16"/>
                <w:lang w:val="es-BO" w:eastAsia="es-BO"/>
              </w:rPr>
              <w:t>Ud.</w:t>
            </w:r>
          </w:p>
        </w:tc>
        <w:tc>
          <w:tcPr>
            <w:tcW w:w="1985" w:type="dxa"/>
            <w:vMerge w:val="restart"/>
            <w:tcBorders>
              <w:top w:val="nil"/>
              <w:left w:val="single" w:sz="4" w:space="0" w:color="auto"/>
              <w:bottom w:val="single" w:sz="4" w:space="0" w:color="auto"/>
              <w:right w:val="single" w:sz="4" w:space="0" w:color="auto"/>
            </w:tcBorders>
            <w:shd w:val="clear" w:color="000000" w:fill="C5D9F1"/>
            <w:vAlign w:val="center"/>
            <w:hideMark/>
          </w:tcPr>
          <w:p w14:paraId="72D09C4A"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sz w:val="16"/>
                <w:szCs w:val="16"/>
                <w:lang w:val="es-BO" w:eastAsia="es-BO"/>
              </w:rPr>
              <w:t>Característica Propuesta (**)</w:t>
            </w:r>
          </w:p>
        </w:tc>
      </w:tr>
      <w:tr w:rsidR="00B70145" w:rsidRPr="00B70145" w14:paraId="1A590B34" w14:textId="77777777" w:rsidTr="00B70145">
        <w:trPr>
          <w:trHeight w:val="450"/>
        </w:trPr>
        <w:tc>
          <w:tcPr>
            <w:tcW w:w="452" w:type="dxa"/>
            <w:vMerge/>
            <w:tcBorders>
              <w:top w:val="nil"/>
              <w:left w:val="single" w:sz="4" w:space="0" w:color="auto"/>
              <w:bottom w:val="single" w:sz="4" w:space="0" w:color="auto"/>
              <w:right w:val="single" w:sz="4" w:space="0" w:color="auto"/>
            </w:tcBorders>
            <w:vAlign w:val="center"/>
            <w:hideMark/>
          </w:tcPr>
          <w:p w14:paraId="0FE99A81" w14:textId="77777777" w:rsidR="00B70145" w:rsidRPr="00B70145" w:rsidRDefault="00B70145" w:rsidP="00B70145">
            <w:pPr>
              <w:tabs>
                <w:tab w:val="left" w:pos="1696"/>
              </w:tabs>
              <w:rPr>
                <w:rFonts w:ascii="Arial" w:hAnsi="Arial" w:cs="Arial"/>
                <w:sz w:val="16"/>
                <w:szCs w:val="16"/>
                <w:lang w:val="es-BO" w:eastAsia="es-BO"/>
              </w:rPr>
            </w:pPr>
          </w:p>
        </w:tc>
        <w:tc>
          <w:tcPr>
            <w:tcW w:w="5502" w:type="dxa"/>
            <w:vMerge/>
            <w:tcBorders>
              <w:top w:val="nil"/>
              <w:left w:val="single" w:sz="4" w:space="0" w:color="auto"/>
              <w:bottom w:val="single" w:sz="4" w:space="0" w:color="auto"/>
              <w:right w:val="single" w:sz="4" w:space="0" w:color="auto"/>
            </w:tcBorders>
            <w:vAlign w:val="center"/>
            <w:hideMark/>
          </w:tcPr>
          <w:p w14:paraId="0FD90EF3" w14:textId="77777777" w:rsidR="00B70145" w:rsidRPr="00B70145" w:rsidRDefault="00B70145" w:rsidP="00B70145">
            <w:pPr>
              <w:tabs>
                <w:tab w:val="left" w:pos="1696"/>
              </w:tabs>
              <w:rPr>
                <w:rFonts w:ascii="Arial" w:hAnsi="Arial" w:cs="Arial"/>
                <w:sz w:val="16"/>
                <w:szCs w:val="16"/>
                <w:lang w:val="es-BO" w:eastAsia="es-BO"/>
              </w:rPr>
            </w:pPr>
          </w:p>
        </w:tc>
        <w:tc>
          <w:tcPr>
            <w:tcW w:w="1134" w:type="dxa"/>
            <w:vMerge/>
            <w:tcBorders>
              <w:top w:val="nil"/>
              <w:left w:val="single" w:sz="4" w:space="0" w:color="auto"/>
              <w:bottom w:val="single" w:sz="4" w:space="0" w:color="auto"/>
              <w:right w:val="single" w:sz="4" w:space="0" w:color="auto"/>
            </w:tcBorders>
            <w:vAlign w:val="center"/>
            <w:hideMark/>
          </w:tcPr>
          <w:p w14:paraId="151F29B7" w14:textId="77777777" w:rsidR="00B70145" w:rsidRPr="00B70145" w:rsidRDefault="00B70145" w:rsidP="00B70145">
            <w:pPr>
              <w:tabs>
                <w:tab w:val="left" w:pos="1696"/>
              </w:tabs>
              <w:rPr>
                <w:rFonts w:ascii="Arial" w:hAnsi="Arial" w:cs="Arial"/>
                <w:sz w:val="16"/>
                <w:szCs w:val="16"/>
                <w:lang w:val="es-BO" w:eastAsia="es-BO"/>
              </w:rPr>
            </w:pPr>
          </w:p>
        </w:tc>
        <w:tc>
          <w:tcPr>
            <w:tcW w:w="850" w:type="dxa"/>
            <w:vMerge/>
            <w:tcBorders>
              <w:top w:val="nil"/>
              <w:left w:val="single" w:sz="4" w:space="0" w:color="auto"/>
              <w:bottom w:val="single" w:sz="4" w:space="0" w:color="auto"/>
              <w:right w:val="single" w:sz="4" w:space="0" w:color="auto"/>
            </w:tcBorders>
            <w:vAlign w:val="center"/>
            <w:hideMark/>
          </w:tcPr>
          <w:p w14:paraId="6790161D" w14:textId="77777777" w:rsidR="00B70145" w:rsidRPr="00B70145" w:rsidRDefault="00B70145" w:rsidP="00B70145">
            <w:pPr>
              <w:tabs>
                <w:tab w:val="left" w:pos="1696"/>
              </w:tabs>
              <w:rPr>
                <w:rFonts w:ascii="Arial" w:hAnsi="Arial" w:cs="Arial"/>
                <w:sz w:val="16"/>
                <w:szCs w:val="16"/>
                <w:lang w:val="es-BO" w:eastAsia="es-BO"/>
              </w:rPr>
            </w:pPr>
          </w:p>
        </w:tc>
        <w:tc>
          <w:tcPr>
            <w:tcW w:w="1985" w:type="dxa"/>
            <w:vMerge/>
            <w:tcBorders>
              <w:top w:val="nil"/>
              <w:left w:val="single" w:sz="4" w:space="0" w:color="auto"/>
              <w:bottom w:val="single" w:sz="4" w:space="0" w:color="auto"/>
              <w:right w:val="single" w:sz="4" w:space="0" w:color="auto"/>
            </w:tcBorders>
            <w:vAlign w:val="center"/>
            <w:hideMark/>
          </w:tcPr>
          <w:p w14:paraId="1DAD3F10" w14:textId="77777777" w:rsidR="00B70145" w:rsidRPr="00B70145" w:rsidRDefault="00B70145" w:rsidP="00B70145">
            <w:pPr>
              <w:tabs>
                <w:tab w:val="left" w:pos="1696"/>
              </w:tabs>
              <w:rPr>
                <w:rFonts w:ascii="Arial" w:hAnsi="Arial" w:cs="Arial"/>
                <w:sz w:val="16"/>
                <w:szCs w:val="16"/>
                <w:lang w:val="es-BO" w:eastAsia="es-BO"/>
              </w:rPr>
            </w:pPr>
          </w:p>
        </w:tc>
      </w:tr>
      <w:tr w:rsidR="00B70145" w:rsidRPr="00B70145" w14:paraId="58545165" w14:textId="77777777" w:rsidTr="00B70145">
        <w:trPr>
          <w:trHeight w:val="454"/>
        </w:trPr>
        <w:tc>
          <w:tcPr>
            <w:tcW w:w="7938" w:type="dxa"/>
            <w:gridSpan w:val="4"/>
            <w:tcBorders>
              <w:top w:val="single" w:sz="4" w:space="0" w:color="auto"/>
              <w:left w:val="single" w:sz="4" w:space="0" w:color="auto"/>
              <w:bottom w:val="single" w:sz="4" w:space="0" w:color="auto"/>
              <w:right w:val="single" w:sz="4" w:space="0" w:color="auto"/>
            </w:tcBorders>
            <w:shd w:val="clear" w:color="000000" w:fill="B8CCE4"/>
            <w:vAlign w:val="center"/>
            <w:hideMark/>
          </w:tcPr>
          <w:p w14:paraId="650F7AD1" w14:textId="77777777" w:rsidR="00B70145" w:rsidRPr="00B70145" w:rsidRDefault="00B70145" w:rsidP="00B70145">
            <w:pPr>
              <w:jc w:val="center"/>
              <w:rPr>
                <w:rFonts w:ascii="Tahoma" w:eastAsiaTheme="minorHAnsi" w:hAnsi="Tahoma" w:cs="Tahoma"/>
                <w:b/>
                <w:u w:val="single"/>
                <w:lang w:val="es-BO"/>
              </w:rPr>
            </w:pPr>
            <w:r w:rsidRPr="00B70145">
              <w:rPr>
                <w:rFonts w:ascii="Tahoma" w:eastAsiaTheme="minorHAnsi" w:hAnsi="Tahoma" w:cs="Tahoma"/>
                <w:b/>
                <w:u w:val="single"/>
                <w:lang w:val="es-BO"/>
              </w:rPr>
              <w:t>ADQUISICIÓN DE ACEITE MULTIGRADO PARA SISTEMAS AISLADOS DE LA REGIONAL COBIJA - GESTIÓN 2022</w:t>
            </w:r>
          </w:p>
        </w:tc>
        <w:tc>
          <w:tcPr>
            <w:tcW w:w="1985" w:type="dxa"/>
            <w:tcBorders>
              <w:top w:val="nil"/>
              <w:left w:val="nil"/>
              <w:bottom w:val="single" w:sz="4" w:space="0" w:color="auto"/>
              <w:right w:val="single" w:sz="4" w:space="0" w:color="auto"/>
            </w:tcBorders>
            <w:shd w:val="clear" w:color="auto" w:fill="auto"/>
            <w:vAlign w:val="center"/>
            <w:hideMark/>
          </w:tcPr>
          <w:p w14:paraId="1DE79538" w14:textId="77777777" w:rsidR="00B70145" w:rsidRPr="00B70145" w:rsidRDefault="00B70145" w:rsidP="00B70145">
            <w:pPr>
              <w:tabs>
                <w:tab w:val="left" w:pos="1696"/>
              </w:tabs>
              <w:rPr>
                <w:rFonts w:ascii="Arial" w:hAnsi="Arial" w:cs="Arial"/>
                <w:sz w:val="16"/>
                <w:szCs w:val="16"/>
                <w:lang w:val="es-BO" w:eastAsia="es-BO"/>
              </w:rPr>
            </w:pPr>
          </w:p>
        </w:tc>
      </w:tr>
      <w:tr w:rsidR="00B70145" w:rsidRPr="00B70145" w14:paraId="70FC1E2E" w14:textId="77777777" w:rsidTr="00B70145">
        <w:trPr>
          <w:trHeight w:val="387"/>
        </w:trPr>
        <w:tc>
          <w:tcPr>
            <w:tcW w:w="452" w:type="dxa"/>
            <w:tcBorders>
              <w:top w:val="nil"/>
              <w:left w:val="single" w:sz="4" w:space="0" w:color="auto"/>
              <w:bottom w:val="single" w:sz="4" w:space="0" w:color="auto"/>
              <w:right w:val="single" w:sz="4" w:space="0" w:color="auto"/>
            </w:tcBorders>
            <w:shd w:val="clear" w:color="auto" w:fill="auto"/>
            <w:vAlign w:val="center"/>
          </w:tcPr>
          <w:p w14:paraId="35C3778B" w14:textId="77777777" w:rsidR="00B70145" w:rsidRPr="00B70145" w:rsidRDefault="00B70145" w:rsidP="00B70145">
            <w:pPr>
              <w:jc w:val="center"/>
              <w:rPr>
                <w:rFonts w:ascii="Arial" w:eastAsiaTheme="minorHAnsi" w:hAnsi="Arial" w:cs="Arial"/>
                <w:b/>
                <w:sz w:val="16"/>
                <w:szCs w:val="16"/>
                <w:lang w:val="es-BO" w:eastAsia="es-BO"/>
              </w:rPr>
            </w:pPr>
            <w:r w:rsidRPr="00B70145">
              <w:rPr>
                <w:rFonts w:ascii="Arial" w:eastAsiaTheme="minorHAnsi" w:hAnsi="Arial" w:cs="Arial"/>
                <w:b/>
                <w:sz w:val="16"/>
                <w:szCs w:val="16"/>
                <w:lang w:val="es-BO" w:eastAsia="es-BO"/>
              </w:rPr>
              <w:t>1</w:t>
            </w:r>
          </w:p>
        </w:tc>
        <w:tc>
          <w:tcPr>
            <w:tcW w:w="5502" w:type="dxa"/>
            <w:tcBorders>
              <w:top w:val="nil"/>
              <w:left w:val="nil"/>
              <w:bottom w:val="single" w:sz="4" w:space="0" w:color="auto"/>
              <w:right w:val="single" w:sz="4" w:space="0" w:color="auto"/>
            </w:tcBorders>
            <w:shd w:val="clear" w:color="auto" w:fill="auto"/>
          </w:tcPr>
          <w:p w14:paraId="26CDDFE5" w14:textId="77777777" w:rsidR="00B70145" w:rsidRPr="00B70145" w:rsidRDefault="00B70145" w:rsidP="00B70145">
            <w:pPr>
              <w:rPr>
                <w:rFonts w:ascii="Arial" w:eastAsiaTheme="minorHAnsi" w:hAnsi="Arial" w:cs="Arial"/>
                <w:b/>
                <w:sz w:val="16"/>
                <w:szCs w:val="16"/>
                <w:lang w:val="es-BO" w:eastAsia="es-BO"/>
              </w:rPr>
            </w:pPr>
          </w:p>
          <w:p w14:paraId="43132A36" w14:textId="77777777" w:rsidR="00B70145" w:rsidRPr="00B70145" w:rsidRDefault="00B70145" w:rsidP="00B70145">
            <w:pPr>
              <w:rPr>
                <w:rFonts w:ascii="Arial" w:eastAsiaTheme="minorHAnsi" w:hAnsi="Arial" w:cs="Arial"/>
                <w:b/>
                <w:sz w:val="16"/>
                <w:szCs w:val="16"/>
                <w:lang w:val="es-BO" w:eastAsia="es-BO"/>
              </w:rPr>
            </w:pPr>
            <w:r w:rsidRPr="00B70145">
              <w:rPr>
                <w:rFonts w:ascii="Arial" w:eastAsiaTheme="minorHAnsi" w:hAnsi="Arial" w:cs="Arial"/>
                <w:b/>
                <w:sz w:val="16"/>
                <w:szCs w:val="16"/>
                <w:lang w:val="es-BO" w:eastAsia="es-BO"/>
              </w:rPr>
              <w:t>Aceite multigrado SAE 15W40</w:t>
            </w:r>
          </w:p>
          <w:p w14:paraId="5147212C" w14:textId="77777777" w:rsidR="00B70145" w:rsidRPr="00B70145" w:rsidRDefault="00B70145" w:rsidP="00B70145">
            <w:pPr>
              <w:rPr>
                <w:rFonts w:ascii="Arial" w:eastAsiaTheme="minorHAnsi" w:hAnsi="Arial" w:cs="Arial"/>
                <w:b/>
                <w:sz w:val="16"/>
                <w:szCs w:val="16"/>
                <w:lang w:val="es-BO"/>
              </w:rPr>
            </w:pPr>
          </w:p>
        </w:tc>
        <w:tc>
          <w:tcPr>
            <w:tcW w:w="1134" w:type="dxa"/>
            <w:tcBorders>
              <w:top w:val="nil"/>
              <w:left w:val="nil"/>
              <w:bottom w:val="single" w:sz="4" w:space="0" w:color="auto"/>
              <w:right w:val="single" w:sz="4" w:space="0" w:color="auto"/>
            </w:tcBorders>
            <w:shd w:val="clear" w:color="auto" w:fill="auto"/>
            <w:vAlign w:val="center"/>
          </w:tcPr>
          <w:p w14:paraId="30D080BC" w14:textId="77777777" w:rsidR="00B70145" w:rsidRPr="00B70145" w:rsidRDefault="00B70145" w:rsidP="00B70145">
            <w:pPr>
              <w:jc w:val="center"/>
              <w:rPr>
                <w:rFonts w:ascii="Arial" w:eastAsiaTheme="minorHAnsi" w:hAnsi="Arial" w:cs="Arial"/>
                <w:b/>
                <w:sz w:val="16"/>
                <w:szCs w:val="16"/>
                <w:lang w:val="es-BO" w:eastAsia="es-BO"/>
              </w:rPr>
            </w:pPr>
            <w:r w:rsidRPr="00B70145">
              <w:rPr>
                <w:rFonts w:ascii="Arial" w:eastAsiaTheme="minorHAnsi" w:hAnsi="Arial" w:cs="Arial"/>
                <w:b/>
                <w:sz w:val="16"/>
                <w:szCs w:val="16"/>
                <w:lang w:val="es-BO" w:eastAsia="es-BO"/>
              </w:rPr>
              <w:t>95.100,00</w:t>
            </w:r>
          </w:p>
        </w:tc>
        <w:tc>
          <w:tcPr>
            <w:tcW w:w="850" w:type="dxa"/>
            <w:tcBorders>
              <w:top w:val="nil"/>
              <w:left w:val="nil"/>
              <w:bottom w:val="single" w:sz="4" w:space="0" w:color="auto"/>
              <w:right w:val="single" w:sz="4" w:space="0" w:color="auto"/>
            </w:tcBorders>
            <w:shd w:val="clear" w:color="auto" w:fill="auto"/>
            <w:vAlign w:val="center"/>
          </w:tcPr>
          <w:p w14:paraId="49E7676A" w14:textId="77777777" w:rsidR="00B70145" w:rsidRPr="00B70145" w:rsidRDefault="00B70145" w:rsidP="00B70145">
            <w:pPr>
              <w:jc w:val="center"/>
              <w:rPr>
                <w:rFonts w:ascii="Arial" w:eastAsiaTheme="minorHAnsi" w:hAnsi="Arial" w:cs="Arial"/>
                <w:b/>
                <w:sz w:val="16"/>
                <w:szCs w:val="16"/>
                <w:lang w:val="es-BO" w:eastAsia="es-BO"/>
              </w:rPr>
            </w:pPr>
            <w:r w:rsidRPr="00B70145">
              <w:rPr>
                <w:rFonts w:ascii="Arial" w:eastAsiaTheme="minorHAnsi" w:hAnsi="Arial" w:cs="Arial"/>
                <w:b/>
                <w:sz w:val="16"/>
                <w:szCs w:val="16"/>
                <w:lang w:val="es-BO" w:eastAsia="es-BO"/>
              </w:rPr>
              <w:t>Litros</w:t>
            </w:r>
          </w:p>
        </w:tc>
        <w:tc>
          <w:tcPr>
            <w:tcW w:w="1985" w:type="dxa"/>
            <w:tcBorders>
              <w:top w:val="nil"/>
              <w:left w:val="nil"/>
              <w:bottom w:val="single" w:sz="4" w:space="0" w:color="auto"/>
              <w:right w:val="single" w:sz="4" w:space="0" w:color="auto"/>
            </w:tcBorders>
            <w:shd w:val="clear" w:color="auto" w:fill="auto"/>
            <w:vAlign w:val="center"/>
            <w:hideMark/>
          </w:tcPr>
          <w:p w14:paraId="4D773369" w14:textId="77777777" w:rsidR="00B70145" w:rsidRPr="00B70145" w:rsidRDefault="00B70145" w:rsidP="00B70145">
            <w:pPr>
              <w:rPr>
                <w:rFonts w:ascii="Arial" w:eastAsiaTheme="minorHAnsi" w:hAnsi="Arial" w:cs="Arial"/>
                <w:sz w:val="16"/>
                <w:szCs w:val="16"/>
                <w:lang w:val="es-BO" w:eastAsia="es-BO"/>
              </w:rPr>
            </w:pPr>
            <w:r w:rsidRPr="00B70145">
              <w:rPr>
                <w:rFonts w:ascii="Arial" w:eastAsiaTheme="minorHAnsi" w:hAnsi="Arial" w:cs="Arial"/>
                <w:sz w:val="16"/>
                <w:szCs w:val="16"/>
                <w:lang w:val="es-BO" w:eastAsia="es-BO"/>
              </w:rPr>
              <w:t> </w:t>
            </w:r>
          </w:p>
        </w:tc>
      </w:tr>
      <w:tr w:rsidR="00B70145" w:rsidRPr="00B70145" w14:paraId="72682E0B" w14:textId="77777777" w:rsidTr="00B70145">
        <w:trPr>
          <w:trHeight w:val="1882"/>
        </w:trPr>
        <w:tc>
          <w:tcPr>
            <w:tcW w:w="452" w:type="dxa"/>
            <w:tcBorders>
              <w:top w:val="nil"/>
              <w:left w:val="single" w:sz="4" w:space="0" w:color="auto"/>
              <w:bottom w:val="single" w:sz="4" w:space="0" w:color="auto"/>
              <w:right w:val="single" w:sz="4" w:space="0" w:color="auto"/>
            </w:tcBorders>
            <w:shd w:val="clear" w:color="auto" w:fill="auto"/>
            <w:vAlign w:val="center"/>
          </w:tcPr>
          <w:p w14:paraId="131EBF27" w14:textId="77777777" w:rsidR="00B70145" w:rsidRPr="00B70145" w:rsidRDefault="00B70145" w:rsidP="00B70145">
            <w:pPr>
              <w:jc w:val="center"/>
              <w:rPr>
                <w:rFonts w:ascii="Arial" w:eastAsiaTheme="minorHAnsi" w:hAnsi="Arial" w:cs="Arial"/>
                <w:sz w:val="16"/>
                <w:szCs w:val="16"/>
                <w:lang w:val="es-BO" w:eastAsia="es-BO"/>
              </w:rPr>
            </w:pPr>
          </w:p>
        </w:tc>
        <w:tc>
          <w:tcPr>
            <w:tcW w:w="5502" w:type="dxa"/>
            <w:tcBorders>
              <w:top w:val="nil"/>
              <w:left w:val="nil"/>
              <w:bottom w:val="single" w:sz="4" w:space="0" w:color="auto"/>
              <w:right w:val="single" w:sz="4" w:space="0" w:color="auto"/>
            </w:tcBorders>
            <w:shd w:val="clear" w:color="auto" w:fill="auto"/>
            <w:vAlign w:val="center"/>
          </w:tcPr>
          <w:p w14:paraId="1D97F923" w14:textId="77777777" w:rsidR="00B70145" w:rsidRPr="00B70145" w:rsidRDefault="00B70145" w:rsidP="00B70145">
            <w:pPr>
              <w:numPr>
                <w:ilvl w:val="0"/>
                <w:numId w:val="89"/>
              </w:numPr>
              <w:spacing w:line="259" w:lineRule="auto"/>
              <w:rPr>
                <w:rFonts w:ascii="Arial" w:eastAsiaTheme="minorHAnsi" w:hAnsi="Arial" w:cs="Arial"/>
                <w:sz w:val="16"/>
                <w:szCs w:val="16"/>
                <w:lang w:val="es-BO"/>
              </w:rPr>
            </w:pPr>
            <w:r w:rsidRPr="00B70145">
              <w:rPr>
                <w:rFonts w:ascii="Arial" w:eastAsiaTheme="minorHAnsi" w:hAnsi="Arial" w:cs="Arial"/>
                <w:sz w:val="16"/>
                <w:szCs w:val="16"/>
                <w:lang w:val="es-BO"/>
              </w:rPr>
              <w:t xml:space="preserve">Grado SAE: 15W40                                            </w:t>
            </w:r>
          </w:p>
          <w:p w14:paraId="6A3D6F81" w14:textId="77777777" w:rsidR="00B70145" w:rsidRPr="00B70145" w:rsidRDefault="00B70145" w:rsidP="00B70145">
            <w:pPr>
              <w:numPr>
                <w:ilvl w:val="0"/>
                <w:numId w:val="89"/>
              </w:numPr>
              <w:spacing w:line="259" w:lineRule="auto"/>
              <w:rPr>
                <w:rFonts w:ascii="Arial" w:eastAsiaTheme="minorHAnsi" w:hAnsi="Arial" w:cs="Arial"/>
                <w:sz w:val="16"/>
                <w:szCs w:val="16"/>
                <w:lang w:val="es-BO"/>
              </w:rPr>
            </w:pPr>
            <w:r w:rsidRPr="00B70145">
              <w:rPr>
                <w:rFonts w:ascii="Arial" w:eastAsiaTheme="minorHAnsi" w:hAnsi="Arial" w:cs="Arial"/>
                <w:sz w:val="16"/>
                <w:szCs w:val="16"/>
                <w:lang w:val="es-BO"/>
              </w:rPr>
              <w:t xml:space="preserve">Categoría o Grado API: </w:t>
            </w:r>
            <w:r w:rsidRPr="00B70145">
              <w:rPr>
                <w:rFonts w:ascii="Arial" w:eastAsiaTheme="minorHAnsi" w:hAnsi="Arial" w:cs="Arial"/>
                <w:b/>
                <w:bCs/>
                <w:sz w:val="16"/>
                <w:szCs w:val="16"/>
                <w:lang w:val="es-BO"/>
              </w:rPr>
              <w:t>CI-4 o superior</w:t>
            </w:r>
          </w:p>
          <w:p w14:paraId="51EBA61E" w14:textId="77777777" w:rsidR="00B70145" w:rsidRPr="00B70145" w:rsidRDefault="00B70145" w:rsidP="00B70145">
            <w:pPr>
              <w:numPr>
                <w:ilvl w:val="0"/>
                <w:numId w:val="89"/>
              </w:numPr>
              <w:spacing w:line="259" w:lineRule="auto"/>
              <w:rPr>
                <w:rFonts w:ascii="Arial" w:eastAsiaTheme="minorHAnsi" w:hAnsi="Arial" w:cs="Arial"/>
                <w:sz w:val="16"/>
                <w:szCs w:val="16"/>
                <w:lang w:val="es-BO"/>
              </w:rPr>
            </w:pPr>
            <w:r w:rsidRPr="00B70145">
              <w:rPr>
                <w:rFonts w:ascii="Arial" w:eastAsiaTheme="minorHAnsi" w:hAnsi="Arial" w:cs="Arial"/>
                <w:sz w:val="16"/>
                <w:szCs w:val="16"/>
                <w:lang w:val="es-BO"/>
              </w:rPr>
              <w:t xml:space="preserve">TBN (mg KOH/g) (ASTM D2896): </w:t>
            </w:r>
            <w:r w:rsidRPr="00B70145">
              <w:rPr>
                <w:rFonts w:ascii="Arial" w:eastAsiaTheme="minorHAnsi" w:hAnsi="Arial" w:cs="Arial"/>
                <w:b/>
                <w:bCs/>
                <w:sz w:val="16"/>
                <w:szCs w:val="16"/>
                <w:lang w:val="es-BO"/>
              </w:rPr>
              <w:t>≥11 (mínimo)</w:t>
            </w:r>
          </w:p>
          <w:p w14:paraId="5850A935" w14:textId="77777777" w:rsidR="00B70145" w:rsidRPr="00B70145" w:rsidRDefault="00B70145" w:rsidP="00B70145">
            <w:pPr>
              <w:numPr>
                <w:ilvl w:val="0"/>
                <w:numId w:val="89"/>
              </w:numPr>
              <w:spacing w:line="259" w:lineRule="auto"/>
              <w:rPr>
                <w:rFonts w:ascii="Arial" w:eastAsiaTheme="minorHAnsi" w:hAnsi="Arial" w:cs="Arial"/>
                <w:sz w:val="16"/>
                <w:szCs w:val="16"/>
                <w:lang w:val="es-BO"/>
              </w:rPr>
            </w:pPr>
            <w:r w:rsidRPr="00B70145">
              <w:rPr>
                <w:rFonts w:ascii="Arial" w:eastAsiaTheme="minorHAnsi" w:hAnsi="Arial" w:cs="Arial"/>
                <w:sz w:val="16"/>
                <w:szCs w:val="16"/>
                <w:lang w:val="es-BO"/>
              </w:rPr>
              <w:t xml:space="preserve">Viscosidad </w:t>
            </w:r>
            <w:proofErr w:type="spellStart"/>
            <w:r w:rsidRPr="00B70145">
              <w:rPr>
                <w:rFonts w:ascii="Arial" w:eastAsiaTheme="minorHAnsi" w:hAnsi="Arial" w:cs="Arial"/>
                <w:sz w:val="16"/>
                <w:szCs w:val="16"/>
                <w:lang w:val="es-BO"/>
              </w:rPr>
              <w:t>cSt</w:t>
            </w:r>
            <w:proofErr w:type="spellEnd"/>
            <w:r w:rsidRPr="00B70145">
              <w:rPr>
                <w:rFonts w:ascii="Arial" w:eastAsiaTheme="minorHAnsi" w:hAnsi="Arial" w:cs="Arial"/>
                <w:sz w:val="16"/>
                <w:szCs w:val="16"/>
                <w:lang w:val="es-BO"/>
              </w:rPr>
              <w:t xml:space="preserve"> a 100 °C (ASTM D445): </w:t>
            </w:r>
            <w:r w:rsidRPr="00B70145">
              <w:rPr>
                <w:rFonts w:ascii="Arial" w:eastAsiaTheme="minorHAnsi" w:hAnsi="Arial" w:cs="Arial"/>
                <w:b/>
                <w:bCs/>
                <w:sz w:val="16"/>
                <w:szCs w:val="16"/>
                <w:lang w:val="es-BO"/>
              </w:rPr>
              <w:t xml:space="preserve">14 a 15 </w:t>
            </w:r>
            <w:proofErr w:type="spellStart"/>
            <w:r w:rsidRPr="00B70145">
              <w:rPr>
                <w:rFonts w:ascii="Arial" w:eastAsiaTheme="minorHAnsi" w:hAnsi="Arial" w:cs="Arial"/>
                <w:b/>
                <w:bCs/>
                <w:sz w:val="16"/>
                <w:szCs w:val="16"/>
                <w:lang w:val="es-BO"/>
              </w:rPr>
              <w:t>cSt</w:t>
            </w:r>
            <w:proofErr w:type="spellEnd"/>
          </w:p>
          <w:p w14:paraId="29784E11" w14:textId="77777777" w:rsidR="00B70145" w:rsidRPr="00B70145" w:rsidRDefault="00B70145" w:rsidP="00B70145">
            <w:pPr>
              <w:numPr>
                <w:ilvl w:val="0"/>
                <w:numId w:val="89"/>
              </w:numPr>
              <w:spacing w:line="259" w:lineRule="auto"/>
              <w:rPr>
                <w:rFonts w:ascii="Arial" w:eastAsiaTheme="minorHAnsi" w:hAnsi="Arial" w:cs="Arial"/>
                <w:sz w:val="16"/>
                <w:szCs w:val="16"/>
                <w:lang w:val="es-BO"/>
              </w:rPr>
            </w:pPr>
            <w:r w:rsidRPr="00B70145">
              <w:rPr>
                <w:rFonts w:ascii="Arial" w:eastAsiaTheme="minorHAnsi" w:hAnsi="Arial" w:cs="Arial"/>
                <w:sz w:val="16"/>
                <w:szCs w:val="16"/>
                <w:lang w:val="es-BO"/>
              </w:rPr>
              <w:t xml:space="preserve">Índice de Viscosidad (ASTM D2270) : </w:t>
            </w:r>
            <w:r w:rsidRPr="00B70145">
              <w:rPr>
                <w:rFonts w:ascii="Arial" w:eastAsiaTheme="minorHAnsi" w:hAnsi="Arial" w:cs="Arial"/>
                <w:b/>
                <w:bCs/>
                <w:sz w:val="16"/>
                <w:szCs w:val="16"/>
                <w:lang w:val="es-BO"/>
              </w:rPr>
              <w:t xml:space="preserve">130 a 145   </w:t>
            </w:r>
            <w:r w:rsidRPr="00B70145">
              <w:rPr>
                <w:rFonts w:ascii="Arial" w:eastAsiaTheme="minorHAnsi" w:hAnsi="Arial" w:cs="Arial"/>
                <w:sz w:val="16"/>
                <w:szCs w:val="16"/>
                <w:lang w:val="es-BO"/>
              </w:rPr>
              <w:t xml:space="preserve">                              </w:t>
            </w:r>
          </w:p>
          <w:p w14:paraId="0757A6AA" w14:textId="77777777" w:rsidR="00B70145" w:rsidRPr="00B70145" w:rsidRDefault="00B70145" w:rsidP="00B70145">
            <w:pPr>
              <w:numPr>
                <w:ilvl w:val="0"/>
                <w:numId w:val="89"/>
              </w:numPr>
              <w:spacing w:line="259" w:lineRule="auto"/>
              <w:rPr>
                <w:rFonts w:ascii="Arial" w:eastAsiaTheme="minorHAnsi" w:hAnsi="Arial" w:cs="Arial"/>
                <w:sz w:val="16"/>
                <w:szCs w:val="16"/>
                <w:lang w:val="es-BO"/>
              </w:rPr>
            </w:pPr>
            <w:r w:rsidRPr="00B70145">
              <w:rPr>
                <w:rFonts w:ascii="Arial" w:eastAsiaTheme="minorHAnsi" w:hAnsi="Arial" w:cs="Arial"/>
                <w:sz w:val="16"/>
                <w:szCs w:val="16"/>
                <w:lang w:val="es-BO"/>
              </w:rPr>
              <w:t xml:space="preserve">Punto de Inflamación (ASTM D92): </w:t>
            </w:r>
            <w:r w:rsidRPr="00B70145">
              <w:rPr>
                <w:rFonts w:ascii="Arial" w:eastAsiaTheme="minorHAnsi" w:hAnsi="Arial" w:cs="Arial"/>
                <w:b/>
                <w:bCs/>
                <w:sz w:val="16"/>
                <w:szCs w:val="16"/>
                <w:lang w:val="es-BO"/>
              </w:rPr>
              <w:t xml:space="preserve">≥ 228 </w:t>
            </w:r>
            <w:proofErr w:type="spellStart"/>
            <w:r w:rsidRPr="00B70145">
              <w:rPr>
                <w:rFonts w:ascii="Arial" w:eastAsiaTheme="minorHAnsi" w:hAnsi="Arial" w:cs="Arial"/>
                <w:b/>
                <w:bCs/>
                <w:sz w:val="16"/>
                <w:szCs w:val="16"/>
                <w:lang w:val="es-BO"/>
              </w:rPr>
              <w:t>ºC</w:t>
            </w:r>
            <w:proofErr w:type="spellEnd"/>
            <w:r w:rsidRPr="00B70145">
              <w:rPr>
                <w:rFonts w:ascii="Arial" w:eastAsiaTheme="minorHAnsi" w:hAnsi="Arial" w:cs="Arial"/>
                <w:sz w:val="16"/>
                <w:szCs w:val="16"/>
                <w:lang w:val="es-BO"/>
              </w:rPr>
              <w:t xml:space="preserve"> </w:t>
            </w:r>
          </w:p>
          <w:p w14:paraId="48A17BFC" w14:textId="77777777" w:rsidR="00B70145" w:rsidRPr="00B70145" w:rsidRDefault="00B70145" w:rsidP="00B70145">
            <w:pPr>
              <w:numPr>
                <w:ilvl w:val="0"/>
                <w:numId w:val="89"/>
              </w:numPr>
              <w:spacing w:line="259" w:lineRule="auto"/>
              <w:rPr>
                <w:rFonts w:ascii="Arial" w:eastAsiaTheme="minorHAnsi" w:hAnsi="Arial" w:cs="Arial"/>
                <w:sz w:val="16"/>
                <w:szCs w:val="16"/>
                <w:lang w:val="es-BO"/>
              </w:rPr>
            </w:pPr>
            <w:r w:rsidRPr="00B70145">
              <w:rPr>
                <w:rFonts w:ascii="Arial" w:eastAsiaTheme="minorHAnsi" w:hAnsi="Arial" w:cs="Arial"/>
                <w:sz w:val="16"/>
                <w:szCs w:val="16"/>
                <w:lang w:val="es-BO"/>
              </w:rPr>
              <w:t xml:space="preserve">Punto de congelamiento (ASTM D97): </w:t>
            </w:r>
            <w:r w:rsidRPr="00B70145">
              <w:rPr>
                <w:rFonts w:ascii="Arial" w:eastAsiaTheme="minorHAnsi" w:hAnsi="Arial" w:cs="Arial"/>
                <w:b/>
                <w:bCs/>
                <w:sz w:val="16"/>
                <w:szCs w:val="16"/>
                <w:lang w:val="es-BO"/>
              </w:rPr>
              <w:t xml:space="preserve">-30 </w:t>
            </w:r>
            <w:proofErr w:type="spellStart"/>
            <w:r w:rsidRPr="00B70145">
              <w:rPr>
                <w:rFonts w:ascii="Arial" w:eastAsiaTheme="minorHAnsi" w:hAnsi="Arial" w:cs="Arial"/>
                <w:b/>
                <w:bCs/>
                <w:sz w:val="16"/>
                <w:szCs w:val="16"/>
                <w:lang w:val="es-BO"/>
              </w:rPr>
              <w:t>ºC</w:t>
            </w:r>
            <w:proofErr w:type="spellEnd"/>
          </w:p>
          <w:p w14:paraId="761E3D2C" w14:textId="77777777" w:rsidR="00B70145" w:rsidRPr="00B70145" w:rsidRDefault="00B70145" w:rsidP="00B70145">
            <w:pPr>
              <w:numPr>
                <w:ilvl w:val="0"/>
                <w:numId w:val="89"/>
              </w:numPr>
              <w:spacing w:line="259" w:lineRule="auto"/>
              <w:rPr>
                <w:rFonts w:ascii="Arial" w:hAnsi="Arial" w:cs="Arial"/>
                <w:sz w:val="16"/>
                <w:szCs w:val="16"/>
                <w:lang w:val="es-BO"/>
              </w:rPr>
            </w:pPr>
            <w:r w:rsidRPr="00B70145">
              <w:rPr>
                <w:rFonts w:ascii="Arial" w:eastAsiaTheme="minorHAnsi" w:hAnsi="Arial" w:cs="Arial"/>
                <w:sz w:val="16"/>
                <w:szCs w:val="16"/>
                <w:lang w:val="es-BO"/>
              </w:rPr>
              <w:t>Presentar ficha de especificaciones técnicas del producto por fábrica.</w:t>
            </w:r>
          </w:p>
        </w:tc>
        <w:tc>
          <w:tcPr>
            <w:tcW w:w="1134" w:type="dxa"/>
            <w:tcBorders>
              <w:top w:val="nil"/>
              <w:left w:val="nil"/>
              <w:bottom w:val="single" w:sz="4" w:space="0" w:color="auto"/>
              <w:right w:val="single" w:sz="4" w:space="0" w:color="auto"/>
            </w:tcBorders>
            <w:shd w:val="clear" w:color="auto" w:fill="auto"/>
            <w:vAlign w:val="center"/>
          </w:tcPr>
          <w:p w14:paraId="011DBDE5" w14:textId="77777777" w:rsidR="00B70145" w:rsidRPr="00B70145" w:rsidRDefault="00B70145" w:rsidP="00B70145">
            <w:pPr>
              <w:jc w:val="center"/>
              <w:rPr>
                <w:rFonts w:ascii="Arial" w:eastAsiaTheme="minorHAnsi" w:hAnsi="Arial" w:cs="Arial"/>
                <w:color w:val="FF0000"/>
                <w:sz w:val="16"/>
                <w:szCs w:val="16"/>
                <w:lang w:val="es-BO" w:eastAsia="es-BO"/>
              </w:rPr>
            </w:pPr>
          </w:p>
        </w:tc>
        <w:tc>
          <w:tcPr>
            <w:tcW w:w="850" w:type="dxa"/>
            <w:tcBorders>
              <w:top w:val="nil"/>
              <w:left w:val="nil"/>
              <w:bottom w:val="single" w:sz="4" w:space="0" w:color="auto"/>
              <w:right w:val="single" w:sz="4" w:space="0" w:color="auto"/>
            </w:tcBorders>
            <w:shd w:val="clear" w:color="auto" w:fill="auto"/>
            <w:vAlign w:val="center"/>
          </w:tcPr>
          <w:p w14:paraId="6D0AA5DF" w14:textId="77777777" w:rsidR="00B70145" w:rsidRPr="00B70145" w:rsidRDefault="00B70145" w:rsidP="00B70145">
            <w:pPr>
              <w:jc w:val="center"/>
              <w:rPr>
                <w:rFonts w:ascii="Arial" w:eastAsiaTheme="minorHAnsi" w:hAnsi="Arial" w:cs="Arial"/>
                <w:sz w:val="16"/>
                <w:szCs w:val="16"/>
                <w:lang w:val="es-BO" w:eastAsia="es-BO"/>
              </w:rPr>
            </w:pPr>
          </w:p>
        </w:tc>
        <w:tc>
          <w:tcPr>
            <w:tcW w:w="1985" w:type="dxa"/>
            <w:tcBorders>
              <w:top w:val="nil"/>
              <w:left w:val="nil"/>
              <w:bottom w:val="single" w:sz="4" w:space="0" w:color="auto"/>
              <w:right w:val="single" w:sz="4" w:space="0" w:color="auto"/>
            </w:tcBorders>
            <w:shd w:val="clear" w:color="auto" w:fill="auto"/>
            <w:vAlign w:val="center"/>
          </w:tcPr>
          <w:p w14:paraId="4C8A583E" w14:textId="77777777" w:rsidR="00B70145" w:rsidRPr="00B70145" w:rsidRDefault="00B70145" w:rsidP="00B70145">
            <w:pPr>
              <w:rPr>
                <w:rFonts w:ascii="Arial" w:eastAsiaTheme="minorHAnsi" w:hAnsi="Arial" w:cs="Arial"/>
                <w:sz w:val="16"/>
                <w:szCs w:val="16"/>
                <w:lang w:val="es-BO" w:eastAsia="es-BO"/>
              </w:rPr>
            </w:pPr>
          </w:p>
        </w:tc>
      </w:tr>
      <w:tr w:rsidR="00B70145" w:rsidRPr="00B70145" w14:paraId="4BBD3084" w14:textId="77777777" w:rsidTr="00B70145">
        <w:trPr>
          <w:trHeight w:val="111"/>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21BB4EF0" w14:textId="77777777" w:rsidR="00B70145" w:rsidRPr="00B70145" w:rsidRDefault="00B70145" w:rsidP="00B70145">
            <w:pPr>
              <w:jc w:val="center"/>
              <w:rPr>
                <w:rFonts w:ascii="Arial" w:eastAsiaTheme="minorHAnsi" w:hAnsi="Arial" w:cs="Arial"/>
                <w:sz w:val="16"/>
                <w:szCs w:val="16"/>
                <w:lang w:val="es-BO" w:eastAsia="es-BO"/>
              </w:rPr>
            </w:pPr>
          </w:p>
        </w:tc>
        <w:tc>
          <w:tcPr>
            <w:tcW w:w="5502" w:type="dxa"/>
            <w:tcBorders>
              <w:top w:val="single" w:sz="4" w:space="0" w:color="auto"/>
              <w:left w:val="nil"/>
              <w:bottom w:val="single" w:sz="4" w:space="0" w:color="auto"/>
              <w:right w:val="single" w:sz="4" w:space="0" w:color="auto"/>
            </w:tcBorders>
            <w:shd w:val="clear" w:color="auto" w:fill="auto"/>
          </w:tcPr>
          <w:p w14:paraId="29D0193E" w14:textId="77777777" w:rsidR="00B70145" w:rsidRPr="00B70145" w:rsidRDefault="00B70145" w:rsidP="00B70145">
            <w:pPr>
              <w:jc w:val="both"/>
              <w:rPr>
                <w:rFonts w:ascii="Arial" w:eastAsiaTheme="minorHAnsi" w:hAnsi="Arial" w:cs="Arial"/>
                <w:sz w:val="16"/>
                <w:szCs w:val="16"/>
                <w:lang w:val="es-BO"/>
              </w:rPr>
            </w:pPr>
            <w:r w:rsidRPr="00B70145">
              <w:rPr>
                <w:rFonts w:ascii="Arial" w:hAnsi="Arial" w:cs="Arial"/>
                <w:b/>
                <w:bCs/>
                <w:sz w:val="16"/>
                <w:szCs w:val="16"/>
                <w:lang w:eastAsia="es-ES"/>
              </w:rPr>
              <w:t>SERVICIO DE ANÁLISIS DE ACEITE: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652103" w14:textId="77777777" w:rsidR="00B70145" w:rsidRPr="00B70145" w:rsidRDefault="00B70145" w:rsidP="00B70145">
            <w:pPr>
              <w:jc w:val="center"/>
              <w:rPr>
                <w:rFonts w:ascii="Arial" w:eastAsiaTheme="minorHAnsi" w:hAnsi="Arial" w:cs="Arial"/>
                <w:color w:val="FF0000"/>
                <w:sz w:val="16"/>
                <w:szCs w:val="16"/>
                <w:lang w:val="es-BO" w:eastAsia="es-BO"/>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B0407D" w14:textId="77777777" w:rsidR="00B70145" w:rsidRPr="00B70145" w:rsidRDefault="00B70145" w:rsidP="00B70145">
            <w:pPr>
              <w:jc w:val="center"/>
              <w:rPr>
                <w:rFonts w:ascii="Arial" w:eastAsiaTheme="minorHAnsi" w:hAnsi="Arial" w:cs="Arial"/>
                <w:sz w:val="16"/>
                <w:szCs w:val="16"/>
                <w:lang w:val="es-BO" w:eastAsia="es-BO"/>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5A6D16D" w14:textId="77777777" w:rsidR="00B70145" w:rsidRPr="00B70145" w:rsidRDefault="00B70145" w:rsidP="00B70145">
            <w:pPr>
              <w:rPr>
                <w:rFonts w:ascii="Arial" w:eastAsiaTheme="minorHAnsi" w:hAnsi="Arial" w:cs="Arial"/>
                <w:sz w:val="16"/>
                <w:szCs w:val="16"/>
                <w:lang w:val="es-BO" w:eastAsia="es-BO"/>
              </w:rPr>
            </w:pPr>
          </w:p>
        </w:tc>
      </w:tr>
      <w:tr w:rsidR="00B70145" w:rsidRPr="00B70145" w14:paraId="28A31A10" w14:textId="77777777" w:rsidTr="00B70145">
        <w:trPr>
          <w:trHeight w:val="776"/>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33FB23B3" w14:textId="77777777" w:rsidR="00B70145" w:rsidRPr="00B70145" w:rsidRDefault="00B70145" w:rsidP="00B70145">
            <w:pPr>
              <w:jc w:val="center"/>
              <w:rPr>
                <w:rFonts w:ascii="Arial" w:eastAsiaTheme="minorHAnsi" w:hAnsi="Arial" w:cs="Arial"/>
                <w:sz w:val="16"/>
                <w:szCs w:val="16"/>
                <w:lang w:val="es-BO" w:eastAsia="es-BO"/>
              </w:rPr>
            </w:pPr>
          </w:p>
        </w:tc>
        <w:tc>
          <w:tcPr>
            <w:tcW w:w="5502" w:type="dxa"/>
            <w:tcBorders>
              <w:top w:val="single" w:sz="4" w:space="0" w:color="auto"/>
              <w:left w:val="nil"/>
              <w:bottom w:val="single" w:sz="4" w:space="0" w:color="auto"/>
              <w:right w:val="single" w:sz="4" w:space="0" w:color="auto"/>
            </w:tcBorders>
            <w:shd w:val="clear" w:color="auto" w:fill="auto"/>
          </w:tcPr>
          <w:p w14:paraId="44956B82" w14:textId="77777777"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rPr>
              <w:t>El proveedor deberá incluir en su oferta, el correspondiente servicio de análisis mensual de aceite a 25 muestras envidas por ENDE (Viscosidad oxidación, TBN, Elementos de desgaste), para lo cual el ofertante proveerá recipientes y equipo necesario para toma de muestras. El análisis de aceite deberá ser realizado por un laboratorio certificado.</w:t>
            </w:r>
          </w:p>
          <w:p w14:paraId="334A4021" w14:textId="77777777" w:rsidR="00B70145" w:rsidRPr="00B70145" w:rsidRDefault="00B70145" w:rsidP="00B70145">
            <w:pPr>
              <w:jc w:val="both"/>
              <w:rPr>
                <w:rFonts w:ascii="Tahoma" w:eastAsiaTheme="minorHAnsi" w:hAnsi="Tahoma" w:cs="Tahoma"/>
                <w:sz w:val="16"/>
                <w:szCs w:val="16"/>
                <w:lang w:val="es-BO"/>
              </w:rPr>
            </w:pPr>
            <w:r w:rsidRPr="00B70145">
              <w:rPr>
                <w:rFonts w:ascii="Tahoma" w:eastAsiaTheme="minorHAnsi" w:hAnsi="Tahoma" w:cs="Tahoma"/>
                <w:sz w:val="16"/>
                <w:szCs w:val="16"/>
                <w:lang w:val="es-BO"/>
              </w:rPr>
              <w:t>Estos recipientes y servicio de análisis, se proveerán y realizaran durante todo el periodo que dure el consumo total del producto ofertado.</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8B0D07" w14:textId="77777777" w:rsidR="00B70145" w:rsidRPr="00B70145" w:rsidRDefault="00B70145" w:rsidP="00B70145">
            <w:pPr>
              <w:jc w:val="center"/>
              <w:rPr>
                <w:rFonts w:ascii="Arial" w:eastAsiaTheme="minorHAnsi" w:hAnsi="Arial" w:cs="Arial"/>
                <w:color w:val="FF0000"/>
                <w:sz w:val="16"/>
                <w:szCs w:val="16"/>
                <w:lang w:val="es-BO" w:eastAsia="es-BO"/>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B7F939E" w14:textId="77777777" w:rsidR="00B70145" w:rsidRPr="00B70145" w:rsidRDefault="00B70145" w:rsidP="00B70145">
            <w:pPr>
              <w:jc w:val="center"/>
              <w:rPr>
                <w:rFonts w:ascii="Arial" w:eastAsiaTheme="minorHAnsi" w:hAnsi="Arial" w:cs="Arial"/>
                <w:sz w:val="16"/>
                <w:szCs w:val="16"/>
                <w:lang w:val="es-BO" w:eastAsia="es-BO"/>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84EF895" w14:textId="77777777" w:rsidR="00B70145" w:rsidRPr="00B70145" w:rsidRDefault="00B70145" w:rsidP="00B70145">
            <w:pPr>
              <w:rPr>
                <w:rFonts w:ascii="Arial" w:eastAsiaTheme="minorHAnsi" w:hAnsi="Arial" w:cs="Arial"/>
                <w:sz w:val="16"/>
                <w:szCs w:val="16"/>
                <w:lang w:val="es-BO" w:eastAsia="es-BO"/>
              </w:rPr>
            </w:pPr>
          </w:p>
        </w:tc>
      </w:tr>
      <w:tr w:rsidR="00B70145" w:rsidRPr="00B70145" w14:paraId="4D9A37EF" w14:textId="77777777" w:rsidTr="003A665C">
        <w:trPr>
          <w:trHeight w:val="20"/>
        </w:trPr>
        <w:tc>
          <w:tcPr>
            <w:tcW w:w="9923" w:type="dxa"/>
            <w:gridSpan w:val="5"/>
            <w:tcBorders>
              <w:top w:val="nil"/>
              <w:left w:val="single" w:sz="4" w:space="0" w:color="auto"/>
              <w:bottom w:val="single" w:sz="4" w:space="0" w:color="auto"/>
              <w:right w:val="single" w:sz="4" w:space="0" w:color="auto"/>
            </w:tcBorders>
            <w:shd w:val="clear" w:color="000000" w:fill="FFFFFF"/>
            <w:vAlign w:val="center"/>
          </w:tcPr>
          <w:p w14:paraId="6EBFC29F" w14:textId="77777777" w:rsidR="00B70145" w:rsidRPr="00B70145" w:rsidRDefault="00B70145" w:rsidP="00B70145">
            <w:pPr>
              <w:tabs>
                <w:tab w:val="left" w:pos="1696"/>
              </w:tabs>
              <w:rPr>
                <w:rFonts w:ascii="Arial" w:hAnsi="Arial" w:cs="Arial"/>
                <w:sz w:val="18"/>
                <w:szCs w:val="18"/>
                <w:lang w:val="es-BO" w:eastAsia="es-BO"/>
              </w:rPr>
            </w:pPr>
          </w:p>
        </w:tc>
      </w:tr>
      <w:tr w:rsidR="00B70145" w:rsidRPr="00B70145" w14:paraId="59A15011" w14:textId="77777777" w:rsidTr="00B70145">
        <w:trPr>
          <w:trHeight w:val="132"/>
        </w:trPr>
        <w:tc>
          <w:tcPr>
            <w:tcW w:w="7938"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3060B480" w14:textId="77777777" w:rsidR="00B70145" w:rsidRPr="00B70145" w:rsidRDefault="00B70145" w:rsidP="00B70145">
            <w:pPr>
              <w:tabs>
                <w:tab w:val="left" w:pos="1696"/>
              </w:tabs>
              <w:rPr>
                <w:rFonts w:ascii="Arial" w:hAnsi="Arial" w:cs="Arial"/>
                <w:b/>
                <w:bCs/>
                <w:color w:val="000000"/>
                <w:sz w:val="16"/>
                <w:szCs w:val="16"/>
                <w:u w:val="single"/>
                <w:lang w:val="es-BO" w:eastAsia="es-BO"/>
              </w:rPr>
            </w:pPr>
          </w:p>
          <w:p w14:paraId="08F962D4" w14:textId="77777777" w:rsidR="00B70145" w:rsidRPr="00B70145" w:rsidRDefault="00B70145" w:rsidP="00B70145">
            <w:pPr>
              <w:tabs>
                <w:tab w:val="left" w:pos="1696"/>
              </w:tabs>
              <w:rPr>
                <w:rFonts w:ascii="Arial" w:hAnsi="Arial" w:cs="Arial"/>
                <w:b/>
                <w:bCs/>
                <w:color w:val="000000"/>
                <w:sz w:val="16"/>
                <w:szCs w:val="16"/>
                <w:u w:val="single"/>
                <w:lang w:val="es-BO" w:eastAsia="es-BO"/>
              </w:rPr>
            </w:pPr>
            <w:r w:rsidRPr="00B70145">
              <w:rPr>
                <w:rFonts w:ascii="Arial" w:hAnsi="Arial" w:cs="Arial"/>
                <w:b/>
                <w:bCs/>
                <w:color w:val="000000"/>
                <w:sz w:val="16"/>
                <w:szCs w:val="16"/>
                <w:u w:val="single"/>
                <w:lang w:val="es-BO" w:eastAsia="es-BO"/>
              </w:rPr>
              <w:t>CONDICIONES PARA LA PROVISIÓN DE LOS BIENES</w:t>
            </w:r>
          </w:p>
        </w:tc>
        <w:tc>
          <w:tcPr>
            <w:tcW w:w="1985" w:type="dxa"/>
            <w:tcBorders>
              <w:top w:val="nil"/>
              <w:left w:val="nil"/>
              <w:bottom w:val="single" w:sz="4" w:space="0" w:color="auto"/>
              <w:right w:val="single" w:sz="4" w:space="0" w:color="auto"/>
            </w:tcBorders>
            <w:shd w:val="clear" w:color="000000" w:fill="B8CCE4"/>
            <w:vAlign w:val="center"/>
          </w:tcPr>
          <w:p w14:paraId="625107B3"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sz w:val="16"/>
                <w:szCs w:val="16"/>
                <w:lang w:val="es-BO" w:eastAsia="es-BO"/>
              </w:rPr>
              <w:t> </w:t>
            </w:r>
          </w:p>
        </w:tc>
      </w:tr>
      <w:tr w:rsidR="00B70145" w:rsidRPr="00B70145" w14:paraId="273BF46E"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89878D" w14:textId="77777777" w:rsidR="00B70145" w:rsidRPr="00B70145" w:rsidRDefault="00B70145" w:rsidP="00B70145">
            <w:pPr>
              <w:rPr>
                <w:rFonts w:ascii="Tahoma" w:eastAsiaTheme="minorHAnsi" w:hAnsi="Tahoma" w:cs="Tahoma"/>
                <w:b/>
                <w:sz w:val="16"/>
                <w:szCs w:val="16"/>
                <w:lang w:val="es-BO" w:eastAsia="es-BO"/>
              </w:rPr>
            </w:pPr>
            <w:r w:rsidRPr="00B70145">
              <w:rPr>
                <w:rFonts w:ascii="Tahoma" w:eastAsiaTheme="minorHAnsi" w:hAnsi="Tahoma" w:cs="Tahoma"/>
                <w:b/>
                <w:sz w:val="16"/>
                <w:szCs w:val="16"/>
                <w:lang w:val="es-BO" w:eastAsia="es-BO"/>
              </w:rPr>
              <w:t xml:space="preserve">LUGAR DE ENTREGA: </w:t>
            </w:r>
          </w:p>
        </w:tc>
        <w:tc>
          <w:tcPr>
            <w:tcW w:w="1985" w:type="dxa"/>
            <w:tcBorders>
              <w:top w:val="nil"/>
              <w:left w:val="nil"/>
              <w:bottom w:val="single" w:sz="4" w:space="0" w:color="auto"/>
              <w:right w:val="single" w:sz="4" w:space="0" w:color="auto"/>
            </w:tcBorders>
            <w:shd w:val="clear" w:color="auto" w:fill="auto"/>
          </w:tcPr>
          <w:p w14:paraId="6321EADC" w14:textId="77777777" w:rsidR="00B70145" w:rsidRPr="00B70145" w:rsidRDefault="00B70145" w:rsidP="00B70145">
            <w:pPr>
              <w:tabs>
                <w:tab w:val="left" w:pos="1696"/>
              </w:tabs>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 </w:t>
            </w:r>
          </w:p>
        </w:tc>
      </w:tr>
      <w:tr w:rsidR="00B70145" w:rsidRPr="00B70145" w14:paraId="5EF627BD" w14:textId="77777777" w:rsidTr="00B70145">
        <w:trPr>
          <w:trHeight w:val="954"/>
        </w:trPr>
        <w:tc>
          <w:tcPr>
            <w:tcW w:w="793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21CF920" w14:textId="77777777" w:rsidR="00B70145" w:rsidRPr="00B70145" w:rsidRDefault="00B70145" w:rsidP="00B70145">
            <w:pPr>
              <w:spacing w:after="160" w:line="259" w:lineRule="auto"/>
              <w:jc w:val="both"/>
              <w:rPr>
                <w:rFonts w:ascii="Tahoma" w:eastAsiaTheme="minorHAnsi" w:hAnsi="Tahoma" w:cs="Tahoma"/>
                <w:sz w:val="16"/>
                <w:szCs w:val="16"/>
                <w:lang w:val="es-BO" w:eastAsia="es-BO"/>
              </w:rPr>
            </w:pPr>
            <w:r w:rsidRPr="00B70145">
              <w:rPr>
                <w:rFonts w:ascii="Tahoma" w:eastAsiaTheme="minorHAnsi" w:hAnsi="Tahoma" w:cs="Tahoma"/>
                <w:sz w:val="16"/>
                <w:szCs w:val="16"/>
                <w:lang w:val="es-BO" w:eastAsia="es-BO"/>
              </w:rPr>
              <w:t>Los bienes requeridos deberán ser entregados en los almacenes de ENDE en la ciudad de Cobija-Pando, ubicados sobre la Av. Porvenir Km 3.5.</w:t>
            </w:r>
          </w:p>
          <w:p w14:paraId="237A4ED1" w14:textId="190DD9A8"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eastAsia="es-BO"/>
              </w:rPr>
              <w:t>Los costos de descarga y manipuleo de los bienes hasta la disposición final en los almacenes de ENDE, corren por cuenta del proveedor.</w:t>
            </w:r>
          </w:p>
        </w:tc>
        <w:tc>
          <w:tcPr>
            <w:tcW w:w="1985" w:type="dxa"/>
            <w:tcBorders>
              <w:top w:val="nil"/>
              <w:left w:val="nil"/>
              <w:bottom w:val="single" w:sz="4" w:space="0" w:color="auto"/>
              <w:right w:val="single" w:sz="4" w:space="0" w:color="auto"/>
            </w:tcBorders>
            <w:shd w:val="clear" w:color="auto" w:fill="auto"/>
            <w:vAlign w:val="center"/>
          </w:tcPr>
          <w:p w14:paraId="262E72C8" w14:textId="77777777" w:rsidR="00B70145" w:rsidRPr="00B70145" w:rsidRDefault="00B70145" w:rsidP="00B70145">
            <w:pPr>
              <w:tabs>
                <w:tab w:val="left" w:pos="1696"/>
              </w:tabs>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4F59D9EA"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F69A2" w14:textId="77777777" w:rsidR="00B70145" w:rsidRPr="00B70145" w:rsidRDefault="00B70145" w:rsidP="00B70145">
            <w:pPr>
              <w:rPr>
                <w:rFonts w:ascii="Tahoma" w:eastAsiaTheme="minorHAnsi" w:hAnsi="Tahoma" w:cs="Tahoma"/>
                <w:b/>
                <w:sz w:val="16"/>
                <w:szCs w:val="16"/>
                <w:lang w:val="x-none"/>
              </w:rPr>
            </w:pPr>
            <w:r w:rsidRPr="00B70145">
              <w:rPr>
                <w:rFonts w:ascii="Tahoma" w:eastAsiaTheme="minorHAnsi" w:hAnsi="Tahoma" w:cs="Tahoma"/>
                <w:b/>
                <w:sz w:val="16"/>
                <w:szCs w:val="16"/>
                <w:lang w:val="x-none"/>
              </w:rPr>
              <w:t>PLAZO DE ENTREGA:</w:t>
            </w:r>
          </w:p>
        </w:tc>
        <w:tc>
          <w:tcPr>
            <w:tcW w:w="1985" w:type="dxa"/>
            <w:tcBorders>
              <w:top w:val="nil"/>
              <w:left w:val="nil"/>
              <w:bottom w:val="single" w:sz="4" w:space="0" w:color="auto"/>
              <w:right w:val="single" w:sz="4" w:space="0" w:color="auto"/>
            </w:tcBorders>
            <w:shd w:val="clear" w:color="auto" w:fill="auto"/>
            <w:vAlign w:val="center"/>
          </w:tcPr>
          <w:p w14:paraId="7B643BDF" w14:textId="77777777" w:rsidR="00B70145" w:rsidRPr="00B70145" w:rsidRDefault="00B70145" w:rsidP="00B70145">
            <w:pPr>
              <w:tabs>
                <w:tab w:val="left" w:pos="1696"/>
              </w:tabs>
              <w:jc w:val="center"/>
              <w:rPr>
                <w:rFonts w:ascii="Arial" w:hAnsi="Arial" w:cs="Arial"/>
                <w:sz w:val="16"/>
                <w:szCs w:val="16"/>
                <w:lang w:val="es-BO" w:eastAsia="es-BO"/>
              </w:rPr>
            </w:pPr>
          </w:p>
        </w:tc>
      </w:tr>
      <w:tr w:rsidR="00B70145" w:rsidRPr="00B70145" w14:paraId="7D3529AA" w14:textId="77777777" w:rsidTr="00B70145">
        <w:trPr>
          <w:trHeight w:val="718"/>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09C23F" w14:textId="77777777" w:rsidR="00B70145" w:rsidRPr="00B70145" w:rsidRDefault="00B70145" w:rsidP="00B70145">
            <w:pPr>
              <w:jc w:val="both"/>
              <w:rPr>
                <w:rFonts w:ascii="Tahoma" w:eastAsiaTheme="minorHAnsi" w:hAnsi="Tahoma" w:cs="Tahoma"/>
                <w:sz w:val="16"/>
                <w:szCs w:val="16"/>
                <w:lang w:val="es-BO" w:eastAsia="es-BO"/>
              </w:rPr>
            </w:pPr>
            <w:r w:rsidRPr="00B70145">
              <w:rPr>
                <w:rFonts w:ascii="Tahoma" w:eastAsiaTheme="minorHAnsi" w:hAnsi="Tahoma" w:cs="Tahoma"/>
                <w:sz w:val="16"/>
                <w:szCs w:val="16"/>
                <w:lang w:val="es-BO" w:eastAsia="es-BO"/>
              </w:rPr>
              <w:t>El plazo de entrega establecido para el presente proceso, se realizara en dos entregas, el  50 % del volumen total en un plazo de veinte (20) días y el 50% del volumen restante en cuarenta y cinco (45) días calendario, computables a partir del día siguiente hábil de la suscripción del contrato, pudiendo ofertar plazos menores de entrega.</w:t>
            </w:r>
          </w:p>
          <w:p w14:paraId="226DB55E" w14:textId="77777777" w:rsidR="00B70145" w:rsidRPr="00B70145" w:rsidRDefault="00B70145" w:rsidP="00B70145">
            <w:pPr>
              <w:jc w:val="both"/>
              <w:rPr>
                <w:rFonts w:ascii="Tahoma" w:eastAsiaTheme="minorHAnsi" w:hAnsi="Tahoma" w:cs="Tahoma"/>
                <w:sz w:val="16"/>
                <w:szCs w:val="16"/>
                <w:lang w:val="es-BO" w:eastAsia="es-BO"/>
              </w:rPr>
            </w:pPr>
          </w:p>
          <w:p w14:paraId="65D39FC1" w14:textId="77777777" w:rsidR="00B70145" w:rsidRPr="00B70145" w:rsidRDefault="00B70145" w:rsidP="00B70145">
            <w:pPr>
              <w:jc w:val="both"/>
              <w:rPr>
                <w:rFonts w:ascii="Tahoma" w:eastAsiaTheme="minorHAnsi" w:hAnsi="Tahoma" w:cs="Tahoma"/>
                <w:sz w:val="16"/>
                <w:szCs w:val="16"/>
                <w:lang w:val="es-BO" w:eastAsia="es-BO"/>
              </w:rPr>
            </w:pPr>
            <w:r w:rsidRPr="00B70145">
              <w:rPr>
                <w:rFonts w:ascii="Tahoma" w:eastAsiaTheme="minorHAnsi" w:hAnsi="Tahoma" w:cs="Tahoma"/>
                <w:sz w:val="16"/>
                <w:szCs w:val="16"/>
                <w:lang w:val="es-BO" w:eastAsia="es-BO"/>
              </w:rPr>
              <w:t>El retraso en el plazo de entrega establecido con el proponente adjudicado, que no justifique causal de fuerza mayor o caso fortuito, será penalizado con una multa a establecerse en el Contrato.</w:t>
            </w:r>
          </w:p>
        </w:tc>
        <w:tc>
          <w:tcPr>
            <w:tcW w:w="1985" w:type="dxa"/>
            <w:tcBorders>
              <w:top w:val="nil"/>
              <w:left w:val="nil"/>
              <w:bottom w:val="single" w:sz="4" w:space="0" w:color="auto"/>
              <w:right w:val="single" w:sz="4" w:space="0" w:color="auto"/>
            </w:tcBorders>
            <w:shd w:val="clear" w:color="auto" w:fill="auto"/>
            <w:vAlign w:val="center"/>
          </w:tcPr>
          <w:p w14:paraId="02A48955" w14:textId="77777777" w:rsidR="00B70145" w:rsidRPr="00B70145" w:rsidRDefault="00B70145" w:rsidP="00B70145">
            <w:pPr>
              <w:tabs>
                <w:tab w:val="left" w:pos="1696"/>
              </w:tabs>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18DBD6FE"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8C49E8" w14:textId="77777777" w:rsidR="00B70145" w:rsidRPr="00B70145" w:rsidRDefault="00B70145" w:rsidP="00B70145">
            <w:pPr>
              <w:rPr>
                <w:rFonts w:ascii="Tahoma" w:eastAsiaTheme="minorHAnsi" w:hAnsi="Tahoma" w:cs="Tahoma"/>
                <w:b/>
                <w:sz w:val="16"/>
                <w:szCs w:val="16"/>
                <w:lang w:val="es-BO" w:eastAsia="es-BO"/>
              </w:rPr>
            </w:pPr>
            <w:r w:rsidRPr="00B70145">
              <w:rPr>
                <w:rFonts w:ascii="Tahoma" w:eastAsiaTheme="minorHAnsi" w:hAnsi="Tahoma" w:cs="Tahoma"/>
                <w:b/>
                <w:sz w:val="16"/>
                <w:szCs w:val="16"/>
                <w:lang w:val="es-BO" w:eastAsia="es-BO"/>
              </w:rPr>
              <w:t>FORMA DE PAGO:</w:t>
            </w:r>
          </w:p>
        </w:tc>
        <w:tc>
          <w:tcPr>
            <w:tcW w:w="1985" w:type="dxa"/>
            <w:tcBorders>
              <w:top w:val="nil"/>
              <w:left w:val="nil"/>
              <w:bottom w:val="single" w:sz="4" w:space="0" w:color="auto"/>
              <w:right w:val="single" w:sz="4" w:space="0" w:color="auto"/>
            </w:tcBorders>
            <w:shd w:val="clear" w:color="auto" w:fill="auto"/>
            <w:vAlign w:val="center"/>
          </w:tcPr>
          <w:p w14:paraId="4FFC3075" w14:textId="77777777" w:rsidR="00B70145" w:rsidRPr="00B70145" w:rsidRDefault="00B70145" w:rsidP="00B70145">
            <w:pPr>
              <w:tabs>
                <w:tab w:val="left" w:pos="1696"/>
              </w:tabs>
              <w:jc w:val="center"/>
              <w:rPr>
                <w:rFonts w:ascii="Arial" w:hAnsi="Arial" w:cs="Arial"/>
                <w:sz w:val="16"/>
                <w:szCs w:val="16"/>
                <w:lang w:val="es-BO" w:eastAsia="es-BO"/>
              </w:rPr>
            </w:pPr>
          </w:p>
        </w:tc>
      </w:tr>
      <w:tr w:rsidR="00B70145" w:rsidRPr="00B70145" w14:paraId="6CA868A0"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D3839F" w14:textId="77777777" w:rsidR="00B70145" w:rsidRPr="00B70145" w:rsidRDefault="00B70145" w:rsidP="00B70145">
            <w:pPr>
              <w:spacing w:after="160" w:line="259" w:lineRule="auto"/>
              <w:jc w:val="both"/>
              <w:rPr>
                <w:rFonts w:ascii="Tahoma" w:hAnsi="Tahoma" w:cs="Tahoma"/>
                <w:sz w:val="16"/>
                <w:szCs w:val="16"/>
                <w:lang w:val="es-BO" w:eastAsia="es-BO"/>
              </w:rPr>
            </w:pPr>
            <w:r w:rsidRPr="00B70145">
              <w:rPr>
                <w:rFonts w:ascii="Tahoma" w:hAnsi="Tahoma" w:cs="Tahoma"/>
                <w:sz w:val="16"/>
                <w:szCs w:val="16"/>
                <w:lang w:val="es-BO" w:eastAsia="es-BO"/>
              </w:rPr>
              <w:t>Los pagos se realizaran mediante la emisión de un cheque intransferible a la orden del proveedor o transferencia bancaria, contra entrega de los bienes en el lugar de entrega.</w:t>
            </w:r>
          </w:p>
          <w:p w14:paraId="016D5131" w14:textId="77777777" w:rsidR="00B70145" w:rsidRPr="003A665C" w:rsidRDefault="00B70145" w:rsidP="00B70145">
            <w:pPr>
              <w:spacing w:after="160" w:line="259" w:lineRule="auto"/>
              <w:jc w:val="both"/>
              <w:rPr>
                <w:rFonts w:ascii="Tahoma" w:hAnsi="Tahoma" w:cs="Tahoma"/>
                <w:sz w:val="16"/>
                <w:szCs w:val="16"/>
                <w:lang w:val="es-BO" w:eastAsia="es-BO"/>
              </w:rPr>
            </w:pPr>
            <w:r w:rsidRPr="003A665C">
              <w:rPr>
                <w:rFonts w:ascii="Tahoma" w:hAnsi="Tahoma" w:cs="Tahoma"/>
                <w:sz w:val="16"/>
                <w:szCs w:val="16"/>
                <w:lang w:val="es-BO" w:eastAsia="es-BO"/>
              </w:rPr>
              <w:t>El pago se realizará de la siguiente forma:</w:t>
            </w:r>
          </w:p>
          <w:p w14:paraId="59D083E4" w14:textId="77777777" w:rsidR="00B70145" w:rsidRPr="003A665C" w:rsidRDefault="00B70145" w:rsidP="00B70145">
            <w:pPr>
              <w:spacing w:after="160" w:line="259" w:lineRule="auto"/>
              <w:jc w:val="both"/>
              <w:rPr>
                <w:rFonts w:ascii="Tahoma" w:hAnsi="Tahoma" w:cs="Tahoma"/>
                <w:sz w:val="16"/>
                <w:szCs w:val="16"/>
                <w:lang w:val="es-BO" w:eastAsia="es-BO"/>
              </w:rPr>
            </w:pPr>
            <w:r w:rsidRPr="003A665C">
              <w:rPr>
                <w:rFonts w:ascii="Tahoma" w:hAnsi="Tahoma" w:cs="Tahoma"/>
                <w:sz w:val="16"/>
                <w:szCs w:val="16"/>
                <w:lang w:val="es-BO" w:eastAsia="es-BO"/>
              </w:rPr>
              <w:t xml:space="preserve">Pago 1: 50% del monto total del contrato con la primera entrega que corresponde al </w:t>
            </w:r>
            <w:r w:rsidRPr="003A665C">
              <w:rPr>
                <w:rFonts w:ascii="Tahoma" w:eastAsiaTheme="minorHAnsi" w:hAnsi="Tahoma" w:cs="Tahoma"/>
                <w:sz w:val="16"/>
                <w:szCs w:val="16"/>
                <w:lang w:val="es-BO" w:eastAsia="es-BO"/>
              </w:rPr>
              <w:t>50 % del volumen tota</w:t>
            </w:r>
            <w:r w:rsidRPr="003A665C">
              <w:rPr>
                <w:rFonts w:ascii="Tahoma" w:hAnsi="Tahoma" w:cs="Tahoma"/>
                <w:sz w:val="16"/>
                <w:szCs w:val="16"/>
                <w:lang w:val="es-BO" w:eastAsia="es-BO"/>
              </w:rPr>
              <w:t>l.</w:t>
            </w:r>
          </w:p>
          <w:p w14:paraId="2F60996C" w14:textId="77777777" w:rsidR="00B70145" w:rsidRPr="00B70145" w:rsidRDefault="00B70145" w:rsidP="00B70145">
            <w:pPr>
              <w:spacing w:after="160" w:line="259" w:lineRule="auto"/>
              <w:jc w:val="both"/>
              <w:rPr>
                <w:rFonts w:ascii="Tahoma" w:eastAsiaTheme="minorHAnsi" w:hAnsi="Tahoma" w:cs="Tahoma"/>
                <w:sz w:val="16"/>
                <w:szCs w:val="16"/>
                <w:lang w:val="es-BO" w:eastAsia="es-BO"/>
              </w:rPr>
            </w:pPr>
            <w:r w:rsidRPr="003A665C">
              <w:rPr>
                <w:rFonts w:ascii="Tahoma" w:hAnsi="Tahoma" w:cs="Tahoma"/>
                <w:sz w:val="16"/>
                <w:szCs w:val="16"/>
                <w:lang w:val="es-BO" w:eastAsia="es-BO"/>
              </w:rPr>
              <w:t xml:space="preserve">Pago 2: 50% del saldo del monto total del contrato con la segunda entrega que corresponde al </w:t>
            </w:r>
            <w:r w:rsidRPr="003A665C">
              <w:rPr>
                <w:rFonts w:ascii="Tahoma" w:eastAsiaTheme="minorHAnsi" w:hAnsi="Tahoma" w:cs="Tahoma"/>
                <w:sz w:val="16"/>
                <w:szCs w:val="16"/>
                <w:lang w:val="es-BO" w:eastAsia="es-BO"/>
              </w:rPr>
              <w:t>50 % del volumen restante.</w:t>
            </w:r>
          </w:p>
        </w:tc>
        <w:tc>
          <w:tcPr>
            <w:tcW w:w="1985" w:type="dxa"/>
            <w:tcBorders>
              <w:top w:val="nil"/>
              <w:left w:val="nil"/>
              <w:bottom w:val="single" w:sz="4" w:space="0" w:color="auto"/>
              <w:right w:val="single" w:sz="4" w:space="0" w:color="auto"/>
            </w:tcBorders>
            <w:shd w:val="clear" w:color="auto" w:fill="auto"/>
            <w:vAlign w:val="center"/>
          </w:tcPr>
          <w:p w14:paraId="27EA9023" w14:textId="77777777" w:rsidR="00B70145" w:rsidRPr="00B70145" w:rsidRDefault="00B70145" w:rsidP="00B70145">
            <w:pPr>
              <w:tabs>
                <w:tab w:val="left" w:pos="1696"/>
              </w:tabs>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5F7F6672"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C2C122" w14:textId="77777777" w:rsidR="00B70145" w:rsidRPr="00B70145" w:rsidRDefault="00B70145" w:rsidP="00B70145">
            <w:pPr>
              <w:rPr>
                <w:rFonts w:ascii="Tahoma" w:eastAsiaTheme="minorHAnsi" w:hAnsi="Tahoma" w:cs="Tahoma"/>
                <w:b/>
                <w:sz w:val="16"/>
                <w:szCs w:val="16"/>
                <w:lang w:val="es-BO" w:eastAsia="es-BO"/>
              </w:rPr>
            </w:pPr>
            <w:r w:rsidRPr="00B70145">
              <w:rPr>
                <w:rFonts w:ascii="Tahoma" w:eastAsiaTheme="minorHAnsi" w:hAnsi="Tahoma" w:cs="Tahoma"/>
                <w:b/>
                <w:sz w:val="16"/>
                <w:szCs w:val="16"/>
                <w:lang w:val="es-BO" w:eastAsia="es-BO"/>
              </w:rPr>
              <w:lastRenderedPageBreak/>
              <w:t>GARANTÍA DEL PRODUCTO:</w:t>
            </w:r>
          </w:p>
        </w:tc>
        <w:tc>
          <w:tcPr>
            <w:tcW w:w="1985" w:type="dxa"/>
            <w:tcBorders>
              <w:top w:val="nil"/>
              <w:left w:val="nil"/>
              <w:bottom w:val="single" w:sz="4" w:space="0" w:color="auto"/>
              <w:right w:val="single" w:sz="4" w:space="0" w:color="auto"/>
            </w:tcBorders>
            <w:shd w:val="clear" w:color="auto" w:fill="auto"/>
            <w:vAlign w:val="center"/>
          </w:tcPr>
          <w:p w14:paraId="3177E455" w14:textId="77777777" w:rsidR="00B70145" w:rsidRPr="00B70145" w:rsidRDefault="00B70145" w:rsidP="00B70145">
            <w:pPr>
              <w:tabs>
                <w:tab w:val="left" w:pos="1696"/>
              </w:tabs>
              <w:jc w:val="center"/>
              <w:rPr>
                <w:rFonts w:ascii="Arial" w:hAnsi="Arial" w:cs="Arial"/>
                <w:sz w:val="16"/>
                <w:szCs w:val="16"/>
                <w:lang w:val="es-BO" w:eastAsia="es-BO"/>
              </w:rPr>
            </w:pPr>
          </w:p>
        </w:tc>
      </w:tr>
      <w:tr w:rsidR="00B70145" w:rsidRPr="00B70145" w14:paraId="18B435A4"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A0DE3" w14:textId="77777777" w:rsidR="00B70145" w:rsidRPr="00B70145" w:rsidRDefault="00B70145" w:rsidP="00B70145">
            <w:pPr>
              <w:jc w:val="both"/>
              <w:rPr>
                <w:rFonts w:ascii="Tahoma" w:eastAsiaTheme="minorHAnsi" w:hAnsi="Tahoma" w:cs="Tahoma"/>
                <w:sz w:val="16"/>
                <w:szCs w:val="16"/>
                <w:lang w:val="es-BO" w:eastAsia="es-BO"/>
              </w:rPr>
            </w:pPr>
            <w:r w:rsidRPr="00B70145">
              <w:rPr>
                <w:rFonts w:ascii="Tahoma" w:eastAsiaTheme="minorHAnsi" w:hAnsi="Tahoma" w:cs="Tahoma"/>
                <w:sz w:val="16"/>
                <w:szCs w:val="16"/>
                <w:lang w:val="es-BO" w:eastAsia="es-BO"/>
              </w:rPr>
              <w:t>El aceite ofrecido bajo estas especificaciones deberá contar con una garantía como mínima de un (1) año, a partir de la recepción definitiva.</w:t>
            </w:r>
          </w:p>
        </w:tc>
        <w:tc>
          <w:tcPr>
            <w:tcW w:w="1985" w:type="dxa"/>
            <w:tcBorders>
              <w:top w:val="nil"/>
              <w:left w:val="nil"/>
              <w:bottom w:val="single" w:sz="4" w:space="0" w:color="auto"/>
              <w:right w:val="single" w:sz="4" w:space="0" w:color="auto"/>
            </w:tcBorders>
            <w:shd w:val="clear" w:color="auto" w:fill="auto"/>
            <w:vAlign w:val="center"/>
          </w:tcPr>
          <w:p w14:paraId="0C439B94" w14:textId="77777777" w:rsidR="00B70145" w:rsidRPr="00B70145" w:rsidRDefault="00B70145" w:rsidP="00B70145">
            <w:pPr>
              <w:tabs>
                <w:tab w:val="left" w:pos="1696"/>
              </w:tabs>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2FF32B69" w14:textId="77777777" w:rsidTr="00B70145">
        <w:trPr>
          <w:trHeight w:val="399"/>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7A82E2" w14:textId="77777777" w:rsidR="00B70145" w:rsidRPr="00B70145" w:rsidRDefault="00B70145" w:rsidP="00B70145">
            <w:pPr>
              <w:rPr>
                <w:rFonts w:ascii="Tahoma" w:eastAsiaTheme="minorHAnsi" w:hAnsi="Tahoma" w:cs="Tahoma"/>
                <w:b/>
                <w:sz w:val="16"/>
                <w:szCs w:val="16"/>
                <w:lang w:val="es-BO"/>
              </w:rPr>
            </w:pPr>
            <w:r w:rsidRPr="00B70145">
              <w:rPr>
                <w:rFonts w:ascii="Tahoma" w:eastAsiaTheme="minorHAnsi" w:hAnsi="Tahoma" w:cs="Tahoma"/>
                <w:b/>
                <w:sz w:val="16"/>
                <w:szCs w:val="16"/>
                <w:lang w:val="es-BO"/>
              </w:rPr>
              <w:t>CONDICIONES MEDIOAMBIENTALES:</w:t>
            </w:r>
          </w:p>
        </w:tc>
        <w:tc>
          <w:tcPr>
            <w:tcW w:w="1985" w:type="dxa"/>
            <w:tcBorders>
              <w:top w:val="nil"/>
              <w:left w:val="nil"/>
              <w:bottom w:val="single" w:sz="4" w:space="0" w:color="auto"/>
              <w:right w:val="single" w:sz="4" w:space="0" w:color="auto"/>
            </w:tcBorders>
            <w:shd w:val="clear" w:color="auto" w:fill="auto"/>
            <w:vAlign w:val="center"/>
          </w:tcPr>
          <w:p w14:paraId="7AFBFBAE" w14:textId="77777777" w:rsidR="00B70145" w:rsidRPr="00B70145" w:rsidRDefault="00B70145" w:rsidP="00B70145">
            <w:pPr>
              <w:tabs>
                <w:tab w:val="left" w:pos="1696"/>
              </w:tabs>
              <w:jc w:val="center"/>
              <w:rPr>
                <w:rFonts w:ascii="Arial" w:hAnsi="Arial" w:cs="Arial"/>
                <w:sz w:val="16"/>
                <w:szCs w:val="16"/>
                <w:lang w:val="es-BO" w:eastAsia="es-BO"/>
              </w:rPr>
            </w:pPr>
          </w:p>
        </w:tc>
      </w:tr>
      <w:tr w:rsidR="00B70145" w:rsidRPr="00B70145" w14:paraId="12AA296D" w14:textId="77777777" w:rsidTr="00B70145">
        <w:trPr>
          <w:trHeight w:val="175"/>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D535E3" w14:textId="77777777" w:rsidR="00B70145" w:rsidRPr="00B70145" w:rsidRDefault="00B70145" w:rsidP="00B70145">
            <w:pPr>
              <w:rPr>
                <w:rFonts w:ascii="Tahoma" w:eastAsiaTheme="minorHAnsi" w:hAnsi="Tahoma" w:cs="Tahoma"/>
                <w:sz w:val="16"/>
                <w:szCs w:val="16"/>
                <w:lang w:val="es-BO"/>
              </w:rPr>
            </w:pPr>
            <w:r w:rsidRPr="00B70145">
              <w:rPr>
                <w:rFonts w:ascii="Tahoma" w:eastAsiaTheme="minorHAnsi" w:hAnsi="Tahoma" w:cs="Tahoma"/>
                <w:sz w:val="16"/>
                <w:szCs w:val="16"/>
                <w:lang w:val="es-BO"/>
              </w:rPr>
              <w:t>Los proponentes deberán contar y adjuntar en la propuesta, la Ficha de Datos de Seguridad del Producto, para el manejo de aceites lubricantes.</w:t>
            </w:r>
          </w:p>
        </w:tc>
        <w:tc>
          <w:tcPr>
            <w:tcW w:w="1985" w:type="dxa"/>
            <w:tcBorders>
              <w:top w:val="nil"/>
              <w:left w:val="nil"/>
              <w:bottom w:val="single" w:sz="4" w:space="0" w:color="auto"/>
              <w:right w:val="single" w:sz="4" w:space="0" w:color="auto"/>
            </w:tcBorders>
            <w:shd w:val="clear" w:color="auto" w:fill="auto"/>
            <w:vAlign w:val="center"/>
          </w:tcPr>
          <w:p w14:paraId="7480F7AA" w14:textId="77777777" w:rsidR="00B70145" w:rsidRPr="00B70145" w:rsidRDefault="00B70145" w:rsidP="00B70145">
            <w:pPr>
              <w:tabs>
                <w:tab w:val="left" w:pos="1696"/>
              </w:tabs>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4E009F12"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03E708" w14:textId="77777777" w:rsidR="00B70145" w:rsidRPr="00B70145" w:rsidRDefault="00B70145" w:rsidP="00B70145">
            <w:pPr>
              <w:rPr>
                <w:rFonts w:ascii="Tahoma" w:eastAsiaTheme="minorHAnsi" w:hAnsi="Tahoma" w:cs="Tahoma"/>
                <w:b/>
                <w:sz w:val="16"/>
                <w:szCs w:val="16"/>
                <w:lang w:val="es-BO"/>
              </w:rPr>
            </w:pPr>
            <w:r w:rsidRPr="00B70145">
              <w:rPr>
                <w:rFonts w:ascii="Tahoma" w:eastAsiaTheme="minorHAnsi" w:hAnsi="Tahoma" w:cs="Tahoma"/>
                <w:b/>
                <w:sz w:val="16"/>
                <w:szCs w:val="16"/>
                <w:lang w:val="es-BO"/>
              </w:rPr>
              <w:t>FORMA DE ENTREGA:</w:t>
            </w:r>
          </w:p>
        </w:tc>
        <w:tc>
          <w:tcPr>
            <w:tcW w:w="1985" w:type="dxa"/>
            <w:tcBorders>
              <w:top w:val="nil"/>
              <w:left w:val="nil"/>
              <w:bottom w:val="single" w:sz="4" w:space="0" w:color="auto"/>
              <w:right w:val="single" w:sz="4" w:space="0" w:color="auto"/>
            </w:tcBorders>
            <w:shd w:val="clear" w:color="auto" w:fill="auto"/>
            <w:vAlign w:val="center"/>
          </w:tcPr>
          <w:p w14:paraId="21C2ECBC" w14:textId="77777777" w:rsidR="00B70145" w:rsidRPr="00B70145" w:rsidRDefault="00B70145" w:rsidP="00B70145">
            <w:pPr>
              <w:rPr>
                <w:rFonts w:asciiTheme="minorHAnsi" w:hAnsiTheme="minorHAnsi" w:cstheme="minorBidi"/>
                <w:color w:val="A5A5A5"/>
                <w:sz w:val="14"/>
                <w:szCs w:val="14"/>
                <w:lang w:val="es-BO" w:eastAsia="es-BO"/>
              </w:rPr>
            </w:pPr>
          </w:p>
        </w:tc>
      </w:tr>
      <w:tr w:rsidR="00B70145" w:rsidRPr="00B70145" w14:paraId="25E22561" w14:textId="77777777" w:rsidTr="00B70145">
        <w:trPr>
          <w:trHeight w:val="333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E346EA" w14:textId="77777777"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rPr>
              <w:t>El aceite lubricante deberá ser entregado en tambores metálicos o plásticos de 200, 208 o 210 litros, no se aceptara tambores que presenten fugas o abolladuras que pudieran haber contaminado su contenido. Para la disposición de los tambores, en los Almacenes de ENDE Cobija, el proveedor deberá proporcionar los pallets necesarios.</w:t>
            </w:r>
          </w:p>
          <w:p w14:paraId="12243C87" w14:textId="77777777"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rPr>
              <w:t>La entrega del aceite deberá ser a requerimiento de ENDE, en Almacenes de la Planta de Generación Bahía del Sistema Cobija.</w:t>
            </w:r>
          </w:p>
          <w:p w14:paraId="1332BF64" w14:textId="77777777"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rPr>
              <w:t xml:space="preserve">Se deberá adjuntar una ficha técnica del Análisis de Aceite emitida por un laboratorio especializado o por fábrica, por el total de producto entregado para verificar las especificaciones del producto entregado por el proveedor, en la cual ENDE podrá realizar el control de calidad con previo análisis de aceite. </w:t>
            </w:r>
          </w:p>
          <w:p w14:paraId="1CE52996" w14:textId="77777777"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rPr>
              <w:t xml:space="preserve">Personal de almacén en la Central Bahía Verificará el estado de cada uno de los envases (Tambores, turriles) una vez estén descargados en almacenes de la Central Bahía, en caso de existir o evidenciarse daños durante la descarga que puedan derivar en (filtraciones, perdidas, fugas </w:t>
            </w:r>
            <w:proofErr w:type="spellStart"/>
            <w:r w:rsidRPr="00B70145">
              <w:rPr>
                <w:rFonts w:ascii="Tahoma" w:eastAsiaTheme="minorHAnsi" w:hAnsi="Tahoma" w:cs="Tahoma"/>
                <w:sz w:val="16"/>
                <w:szCs w:val="16"/>
                <w:lang w:val="es-BO"/>
              </w:rPr>
              <w:t>ó</w:t>
            </w:r>
            <w:proofErr w:type="spellEnd"/>
            <w:r w:rsidRPr="00B70145">
              <w:rPr>
                <w:rFonts w:ascii="Tahoma" w:eastAsiaTheme="minorHAnsi" w:hAnsi="Tahoma" w:cs="Tahoma"/>
                <w:sz w:val="16"/>
                <w:szCs w:val="16"/>
                <w:lang w:val="es-BO"/>
              </w:rPr>
              <w:t xml:space="preserve"> mermas de fluido) los recipientes dañados no serán </w:t>
            </w:r>
            <w:proofErr w:type="spellStart"/>
            <w:r w:rsidRPr="00B70145">
              <w:rPr>
                <w:rFonts w:ascii="Tahoma" w:eastAsiaTheme="minorHAnsi" w:hAnsi="Tahoma" w:cs="Tahoma"/>
                <w:sz w:val="16"/>
                <w:szCs w:val="16"/>
                <w:lang w:val="es-BO"/>
              </w:rPr>
              <w:t>recepcionados</w:t>
            </w:r>
            <w:proofErr w:type="spellEnd"/>
            <w:r w:rsidRPr="00B70145">
              <w:rPr>
                <w:rFonts w:ascii="Tahoma" w:eastAsiaTheme="minorHAnsi" w:hAnsi="Tahoma" w:cs="Tahoma"/>
                <w:sz w:val="16"/>
                <w:szCs w:val="16"/>
                <w:lang w:val="es-BO"/>
              </w:rPr>
              <w:t xml:space="preserve"> y se aplicará la correspondiente multa de acuerdo a contrato (por aceite no entregado).</w:t>
            </w:r>
          </w:p>
        </w:tc>
        <w:tc>
          <w:tcPr>
            <w:tcW w:w="1985" w:type="dxa"/>
            <w:tcBorders>
              <w:top w:val="nil"/>
              <w:left w:val="nil"/>
              <w:bottom w:val="single" w:sz="4" w:space="0" w:color="auto"/>
              <w:right w:val="single" w:sz="4" w:space="0" w:color="auto"/>
            </w:tcBorders>
            <w:shd w:val="clear" w:color="auto" w:fill="auto"/>
            <w:vAlign w:val="center"/>
          </w:tcPr>
          <w:p w14:paraId="1E791332" w14:textId="77777777" w:rsidR="00B70145" w:rsidRPr="00B70145" w:rsidRDefault="00B70145" w:rsidP="00B70145">
            <w:pPr>
              <w:jc w:val="center"/>
              <w:rPr>
                <w:rFonts w:asciiTheme="minorHAnsi" w:hAnsiTheme="minorHAnsi" w:cstheme="minorBidi"/>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66B11959" w14:textId="77777777" w:rsidTr="00B70145">
        <w:trPr>
          <w:trHeight w:val="181"/>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C0C743" w14:textId="77777777" w:rsidR="00B70145" w:rsidRPr="00B70145" w:rsidRDefault="00B70145" w:rsidP="00B70145">
            <w:pPr>
              <w:jc w:val="both"/>
              <w:rPr>
                <w:rFonts w:ascii="Tahoma" w:eastAsiaTheme="minorHAnsi" w:hAnsi="Tahoma" w:cs="Tahoma"/>
                <w:b/>
                <w:sz w:val="16"/>
                <w:szCs w:val="16"/>
                <w:lang w:val="es-BO"/>
              </w:rPr>
            </w:pPr>
            <w:r w:rsidRPr="00B70145">
              <w:rPr>
                <w:rFonts w:ascii="Tahoma" w:eastAsiaTheme="minorHAnsi" w:hAnsi="Tahoma" w:cs="Tahoma"/>
                <w:b/>
                <w:sz w:val="16"/>
                <w:szCs w:val="16"/>
                <w:lang w:val="es-BO"/>
              </w:rPr>
              <w:t>CALIDAD API:</w:t>
            </w:r>
          </w:p>
        </w:tc>
        <w:tc>
          <w:tcPr>
            <w:tcW w:w="1985" w:type="dxa"/>
            <w:tcBorders>
              <w:top w:val="nil"/>
              <w:left w:val="nil"/>
              <w:bottom w:val="single" w:sz="4" w:space="0" w:color="auto"/>
              <w:right w:val="single" w:sz="4" w:space="0" w:color="auto"/>
            </w:tcBorders>
            <w:shd w:val="clear" w:color="auto" w:fill="auto"/>
            <w:vAlign w:val="center"/>
          </w:tcPr>
          <w:p w14:paraId="51A94B0D" w14:textId="77777777" w:rsidR="00B70145" w:rsidRPr="00B70145" w:rsidRDefault="00B70145" w:rsidP="00B70145">
            <w:pPr>
              <w:jc w:val="center"/>
              <w:rPr>
                <w:rFonts w:ascii="Arial" w:hAnsi="Arial" w:cs="Arial"/>
                <w:color w:val="A5A5A5"/>
                <w:sz w:val="14"/>
                <w:szCs w:val="14"/>
                <w:lang w:val="es-BO" w:eastAsia="es-BO"/>
              </w:rPr>
            </w:pPr>
          </w:p>
        </w:tc>
      </w:tr>
      <w:tr w:rsidR="00B70145" w:rsidRPr="00B70145" w14:paraId="4F349AB9" w14:textId="77777777" w:rsidTr="00B70145">
        <w:trPr>
          <w:trHeight w:val="415"/>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264D31" w14:textId="77777777" w:rsidR="00B70145" w:rsidRPr="00B70145" w:rsidRDefault="00B70145" w:rsidP="00B70145">
            <w:pPr>
              <w:jc w:val="both"/>
              <w:rPr>
                <w:rFonts w:ascii="Tahoma" w:eastAsiaTheme="minorHAnsi" w:hAnsi="Tahoma" w:cs="Tahoma"/>
                <w:sz w:val="16"/>
                <w:szCs w:val="16"/>
                <w:lang w:val="es-BO"/>
              </w:rPr>
            </w:pPr>
            <w:r w:rsidRPr="00B70145">
              <w:rPr>
                <w:rFonts w:ascii="Tahoma" w:eastAsiaTheme="minorHAnsi" w:hAnsi="Tahoma" w:cs="Tahoma"/>
                <w:sz w:val="16"/>
                <w:szCs w:val="16"/>
                <w:lang w:val="es-BO"/>
              </w:rPr>
              <w:t xml:space="preserve">El proponente deberá cumplir con la certificación de CALIDAD American </w:t>
            </w:r>
            <w:proofErr w:type="spellStart"/>
            <w:r w:rsidRPr="00B70145">
              <w:rPr>
                <w:rFonts w:ascii="Tahoma" w:eastAsiaTheme="minorHAnsi" w:hAnsi="Tahoma" w:cs="Tahoma"/>
                <w:sz w:val="16"/>
                <w:szCs w:val="16"/>
                <w:lang w:val="es-BO"/>
              </w:rPr>
              <w:t>Petroleum</w:t>
            </w:r>
            <w:proofErr w:type="spellEnd"/>
            <w:r w:rsidRPr="00B70145">
              <w:rPr>
                <w:rFonts w:ascii="Tahoma" w:eastAsiaTheme="minorHAnsi" w:hAnsi="Tahoma" w:cs="Tahoma"/>
                <w:sz w:val="16"/>
                <w:szCs w:val="16"/>
                <w:lang w:val="es-BO"/>
              </w:rPr>
              <w:t xml:space="preserve"> </w:t>
            </w:r>
            <w:proofErr w:type="spellStart"/>
            <w:r w:rsidRPr="00B70145">
              <w:rPr>
                <w:rFonts w:ascii="Tahoma" w:eastAsiaTheme="minorHAnsi" w:hAnsi="Tahoma" w:cs="Tahoma"/>
                <w:sz w:val="16"/>
                <w:szCs w:val="16"/>
                <w:lang w:val="es-BO"/>
              </w:rPr>
              <w:t>Institute</w:t>
            </w:r>
            <w:proofErr w:type="spellEnd"/>
            <w:r w:rsidRPr="00B70145">
              <w:rPr>
                <w:rFonts w:ascii="Tahoma" w:eastAsiaTheme="minorHAnsi" w:hAnsi="Tahoma" w:cs="Tahoma"/>
                <w:sz w:val="16"/>
                <w:szCs w:val="16"/>
                <w:lang w:val="es-BO"/>
              </w:rPr>
              <w:t xml:space="preserve"> API,  del producto ofertado (Se deberá adjuntar el respaldo correspondiente).</w:t>
            </w:r>
          </w:p>
        </w:tc>
        <w:tc>
          <w:tcPr>
            <w:tcW w:w="1985" w:type="dxa"/>
            <w:tcBorders>
              <w:top w:val="nil"/>
              <w:left w:val="nil"/>
              <w:bottom w:val="single" w:sz="4" w:space="0" w:color="auto"/>
              <w:right w:val="single" w:sz="4" w:space="0" w:color="auto"/>
            </w:tcBorders>
            <w:shd w:val="clear" w:color="auto" w:fill="auto"/>
            <w:vAlign w:val="center"/>
          </w:tcPr>
          <w:p w14:paraId="5F6C0CD1" w14:textId="77777777" w:rsidR="00B70145" w:rsidRPr="00B70145" w:rsidRDefault="00B70145" w:rsidP="00B70145">
            <w:pPr>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453C45BA"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207B28" w14:textId="77777777" w:rsidR="00B70145" w:rsidRPr="00B70145" w:rsidRDefault="00B70145" w:rsidP="00B70145">
            <w:pPr>
              <w:jc w:val="both"/>
              <w:rPr>
                <w:rFonts w:ascii="Tahoma" w:eastAsiaTheme="minorHAnsi" w:hAnsi="Tahoma" w:cs="Tahoma"/>
                <w:b/>
                <w:sz w:val="16"/>
                <w:szCs w:val="16"/>
                <w:lang w:val="es-BO" w:eastAsia="es-BO"/>
              </w:rPr>
            </w:pPr>
            <w:r w:rsidRPr="00B70145">
              <w:rPr>
                <w:rFonts w:ascii="Tahoma" w:eastAsiaTheme="minorHAnsi" w:hAnsi="Tahoma" w:cs="Tahoma"/>
                <w:b/>
                <w:sz w:val="16"/>
                <w:szCs w:val="16"/>
                <w:lang w:val="es-BO" w:eastAsia="es-BO"/>
              </w:rPr>
              <w:t>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21801A" w14:textId="77777777" w:rsidR="00B70145" w:rsidRPr="00B70145" w:rsidRDefault="00B70145" w:rsidP="00B70145">
            <w:pPr>
              <w:tabs>
                <w:tab w:val="left" w:pos="1696"/>
              </w:tabs>
              <w:jc w:val="center"/>
              <w:rPr>
                <w:rFonts w:ascii="Arial" w:hAnsi="Arial" w:cs="Arial"/>
                <w:color w:val="A5A5A5"/>
                <w:sz w:val="14"/>
                <w:szCs w:val="14"/>
                <w:lang w:val="es-BO" w:eastAsia="es-BO"/>
              </w:rPr>
            </w:pPr>
          </w:p>
        </w:tc>
      </w:tr>
      <w:tr w:rsidR="00B70145" w:rsidRPr="00B70145" w14:paraId="72997176" w14:textId="77777777" w:rsidTr="00B70145">
        <w:trPr>
          <w:trHeight w:val="175"/>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4BDA12" w14:textId="77777777"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rPr>
              <w:t>El proponente deberá realizar una capacitación como mínimo a 10 trabajadores de ENDE para la buena utilización, almacenamiento y control de los mismos, esta capacitación deberá realizarse en las instalaciones de planta Bahía con una duración mínima de 10 horas (Certificación con valor curricular).</w:t>
            </w:r>
          </w:p>
        </w:tc>
        <w:tc>
          <w:tcPr>
            <w:tcW w:w="1985" w:type="dxa"/>
            <w:tcBorders>
              <w:top w:val="nil"/>
              <w:left w:val="nil"/>
              <w:bottom w:val="single" w:sz="4" w:space="0" w:color="auto"/>
              <w:right w:val="single" w:sz="4" w:space="0" w:color="auto"/>
            </w:tcBorders>
            <w:shd w:val="clear" w:color="auto" w:fill="auto"/>
            <w:vAlign w:val="center"/>
          </w:tcPr>
          <w:p w14:paraId="5CF9B4C9" w14:textId="77777777" w:rsidR="00B70145" w:rsidRPr="00B70145" w:rsidRDefault="00B70145" w:rsidP="00B70145">
            <w:pPr>
              <w:tabs>
                <w:tab w:val="left" w:pos="1696"/>
              </w:tabs>
              <w:jc w:val="center"/>
              <w:rPr>
                <w:rFonts w:ascii="Arial" w:hAnsi="Arial" w:cs="Arial"/>
                <w:color w:val="A5A5A5"/>
                <w:sz w:val="14"/>
                <w:szCs w:val="14"/>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4808F387" w14:textId="77777777" w:rsidTr="00B70145">
        <w:trPr>
          <w:trHeight w:val="397"/>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A2B208" w14:textId="77777777" w:rsidR="00B70145" w:rsidRPr="00B70145" w:rsidRDefault="00B70145" w:rsidP="00B70145">
            <w:pPr>
              <w:rPr>
                <w:rFonts w:ascii="Tahoma" w:eastAsiaTheme="minorHAnsi" w:hAnsi="Tahoma" w:cs="Tahoma"/>
                <w:b/>
                <w:sz w:val="16"/>
                <w:szCs w:val="16"/>
                <w:lang w:val="es-BO" w:eastAsia="es-BO"/>
              </w:rPr>
            </w:pPr>
            <w:r w:rsidRPr="00B70145">
              <w:rPr>
                <w:rFonts w:ascii="Tahoma" w:eastAsiaTheme="minorHAnsi" w:hAnsi="Tahoma" w:cs="Tahoma"/>
                <w:b/>
                <w:sz w:val="16"/>
                <w:szCs w:val="16"/>
                <w:lang w:val="es-BO" w:eastAsia="es-BO"/>
              </w:rPr>
              <w:t>PRECIO DE LA PROPUESTA</w:t>
            </w:r>
          </w:p>
        </w:tc>
        <w:tc>
          <w:tcPr>
            <w:tcW w:w="1985" w:type="dxa"/>
            <w:tcBorders>
              <w:top w:val="single" w:sz="4" w:space="0" w:color="auto"/>
              <w:left w:val="nil"/>
              <w:bottom w:val="single" w:sz="4" w:space="0" w:color="auto"/>
              <w:right w:val="single" w:sz="4" w:space="0" w:color="auto"/>
            </w:tcBorders>
            <w:shd w:val="clear" w:color="auto" w:fill="auto"/>
            <w:vAlign w:val="center"/>
          </w:tcPr>
          <w:p w14:paraId="1394A19E" w14:textId="77777777" w:rsidR="00B70145" w:rsidRPr="00B70145" w:rsidRDefault="00B70145" w:rsidP="00B70145">
            <w:pPr>
              <w:tabs>
                <w:tab w:val="left" w:pos="1696"/>
              </w:tabs>
              <w:rPr>
                <w:rFonts w:ascii="Arial" w:hAnsi="Arial" w:cs="Arial"/>
                <w:sz w:val="16"/>
                <w:szCs w:val="16"/>
                <w:lang w:val="es-BO" w:eastAsia="es-BO"/>
              </w:rPr>
            </w:pPr>
            <w:r w:rsidRPr="00B70145">
              <w:rPr>
                <w:rFonts w:ascii="Arial" w:hAnsi="Arial" w:cs="Arial"/>
                <w:sz w:val="16"/>
                <w:szCs w:val="16"/>
                <w:lang w:val="es-BO" w:eastAsia="es-BO"/>
              </w:rPr>
              <w:t> </w:t>
            </w:r>
          </w:p>
        </w:tc>
      </w:tr>
      <w:tr w:rsidR="00B70145" w:rsidRPr="00B70145" w14:paraId="44771B93" w14:textId="77777777" w:rsidTr="00B70145">
        <w:trPr>
          <w:trHeight w:val="630"/>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7366AD" w14:textId="77777777" w:rsidR="00B70145" w:rsidRPr="00B70145" w:rsidRDefault="00B70145" w:rsidP="00B70145">
            <w:pPr>
              <w:spacing w:after="160" w:line="259" w:lineRule="auto"/>
              <w:jc w:val="both"/>
              <w:rPr>
                <w:rFonts w:ascii="Tahoma" w:eastAsiaTheme="minorHAnsi" w:hAnsi="Tahoma" w:cs="Tahoma"/>
                <w:sz w:val="16"/>
                <w:szCs w:val="16"/>
                <w:lang w:val="es-BO"/>
              </w:rPr>
            </w:pPr>
            <w:r w:rsidRPr="00B70145">
              <w:rPr>
                <w:rFonts w:ascii="Tahoma" w:eastAsiaTheme="minorHAnsi" w:hAnsi="Tahoma" w:cs="Tahoma"/>
                <w:sz w:val="16"/>
                <w:szCs w:val="16"/>
                <w:lang w:val="es-BO"/>
              </w:rPr>
              <w:t>El precio de la propuesta debe incluir todos los impuestos de ley mediante la emisión de la correspondiente factura  con derecho a crédito fiscal de acuerdo a las normas tributarias Bolivianas.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836AC26" w14:textId="77777777" w:rsidR="00B70145" w:rsidRPr="00B70145" w:rsidRDefault="00B70145" w:rsidP="00B70145">
            <w:pPr>
              <w:tabs>
                <w:tab w:val="left" w:pos="1696"/>
              </w:tabs>
              <w:jc w:val="center"/>
              <w:rPr>
                <w:rFonts w:ascii="Arial" w:hAnsi="Arial" w:cs="Arial"/>
                <w:sz w:val="16"/>
                <w:szCs w:val="16"/>
                <w:lang w:val="es-BO" w:eastAsia="es-BO"/>
              </w:rPr>
            </w:pPr>
            <w:r w:rsidRPr="00B70145">
              <w:rPr>
                <w:rFonts w:ascii="Arial" w:hAnsi="Arial" w:cs="Arial"/>
                <w:color w:val="A5A5A5"/>
                <w:sz w:val="14"/>
                <w:szCs w:val="14"/>
                <w:lang w:val="es-BO" w:eastAsia="es-BO"/>
              </w:rPr>
              <w:t>(Manifestar expresamente las condiciones de su propuesta con referencia a este requerimiento)</w:t>
            </w:r>
          </w:p>
        </w:tc>
      </w:tr>
      <w:tr w:rsidR="00B70145" w:rsidRPr="00B70145" w14:paraId="20C39FC3" w14:textId="77777777" w:rsidTr="00B70145">
        <w:trPr>
          <w:trHeight w:val="283"/>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69B437" w14:textId="77777777" w:rsidR="00B70145" w:rsidRPr="00B70145" w:rsidRDefault="00B70145" w:rsidP="00B70145">
            <w:pPr>
              <w:rPr>
                <w:rFonts w:ascii="Arial" w:eastAsiaTheme="minorHAnsi" w:hAnsi="Arial" w:cs="Arial"/>
                <w:sz w:val="22"/>
                <w:szCs w:val="22"/>
                <w:lang w:val="es-BO"/>
              </w:rPr>
            </w:pPr>
            <w:r w:rsidRPr="00B70145">
              <w:rPr>
                <w:rFonts w:ascii="Tahoma" w:eastAsiaTheme="minorHAnsi" w:hAnsi="Tahoma" w:cs="Tahoma"/>
                <w:b/>
                <w:sz w:val="16"/>
                <w:szCs w:val="16"/>
                <w:lang w:val="es-BO" w:eastAsia="es-BO"/>
              </w:rPr>
              <w:t>MARCA, MODELO Y PAÍS DE ORIGEN</w:t>
            </w:r>
          </w:p>
        </w:tc>
        <w:tc>
          <w:tcPr>
            <w:tcW w:w="1985" w:type="dxa"/>
            <w:tcBorders>
              <w:top w:val="single" w:sz="4" w:space="0" w:color="auto"/>
              <w:left w:val="nil"/>
              <w:bottom w:val="single" w:sz="4" w:space="0" w:color="auto"/>
              <w:right w:val="single" w:sz="4" w:space="0" w:color="auto"/>
            </w:tcBorders>
            <w:shd w:val="clear" w:color="auto" w:fill="auto"/>
            <w:vAlign w:val="bottom"/>
          </w:tcPr>
          <w:p w14:paraId="7A336556" w14:textId="77777777" w:rsidR="00B70145" w:rsidRPr="00B70145" w:rsidRDefault="00B70145" w:rsidP="00B70145">
            <w:pPr>
              <w:spacing w:after="160" w:line="259" w:lineRule="auto"/>
              <w:rPr>
                <w:rFonts w:ascii="Arial" w:eastAsiaTheme="minorHAnsi" w:hAnsi="Arial" w:cs="Arial"/>
                <w:sz w:val="22"/>
                <w:szCs w:val="22"/>
                <w:lang w:val="es-BO"/>
              </w:rPr>
            </w:pPr>
          </w:p>
        </w:tc>
      </w:tr>
      <w:tr w:rsidR="00B70145" w:rsidRPr="00B70145" w14:paraId="467E543A" w14:textId="77777777" w:rsidTr="00B70145">
        <w:trPr>
          <w:trHeight w:val="532"/>
        </w:trPr>
        <w:tc>
          <w:tcPr>
            <w:tcW w:w="7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D4B7B6" w14:textId="77777777" w:rsidR="00B70145" w:rsidRPr="00B70145" w:rsidRDefault="00B70145" w:rsidP="00B70145">
            <w:pPr>
              <w:spacing w:after="160" w:line="259" w:lineRule="auto"/>
              <w:rPr>
                <w:rFonts w:ascii="Arial" w:eastAsiaTheme="minorHAnsi" w:hAnsi="Arial" w:cs="Arial"/>
                <w:sz w:val="22"/>
                <w:szCs w:val="22"/>
                <w:lang w:val="es-BO"/>
              </w:rPr>
            </w:pPr>
            <w:r w:rsidRPr="00B70145">
              <w:rPr>
                <w:rFonts w:ascii="Tahoma" w:eastAsiaTheme="minorHAnsi" w:hAnsi="Tahoma" w:cs="Tahoma"/>
                <w:sz w:val="16"/>
                <w:szCs w:val="16"/>
                <w:lang w:val="es-BO" w:eastAsia="es-BO"/>
              </w:rPr>
              <w:t>El proponente deberá declarar:</w:t>
            </w:r>
            <w:r w:rsidRPr="00B70145">
              <w:rPr>
                <w:rFonts w:ascii="Tahoma" w:eastAsiaTheme="minorHAnsi" w:hAnsi="Tahoma" w:cs="Tahoma"/>
                <w:sz w:val="16"/>
                <w:szCs w:val="16"/>
                <w:lang w:val="es-BO" w:eastAsia="es-BO"/>
              </w:rPr>
              <w:br/>
              <w:t>Marca/modelo:</w:t>
            </w:r>
            <w:r w:rsidRPr="00B70145">
              <w:rPr>
                <w:rFonts w:ascii="Tahoma" w:eastAsiaTheme="minorHAnsi" w:hAnsi="Tahoma" w:cs="Tahoma"/>
                <w:sz w:val="16"/>
                <w:szCs w:val="16"/>
                <w:lang w:val="es-BO" w:eastAsia="es-BO"/>
              </w:rPr>
              <w:br/>
              <w:t>País de Origen:</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98799C" w14:textId="77777777" w:rsidR="00B70145" w:rsidRPr="00B70145" w:rsidRDefault="00B70145" w:rsidP="00B70145">
            <w:pPr>
              <w:spacing w:after="160" w:line="259" w:lineRule="auto"/>
              <w:jc w:val="center"/>
              <w:rPr>
                <w:rFonts w:ascii="Arial" w:eastAsiaTheme="minorHAnsi" w:hAnsi="Arial" w:cs="Arial"/>
                <w:sz w:val="22"/>
                <w:szCs w:val="22"/>
                <w:lang w:val="es-BO"/>
              </w:rPr>
            </w:pPr>
            <w:r w:rsidRPr="00B70145">
              <w:rPr>
                <w:rFonts w:ascii="Tahoma" w:eastAsiaTheme="minorHAnsi" w:hAnsi="Tahoma" w:cs="Tahoma"/>
                <w:color w:val="A5A5A5"/>
                <w:sz w:val="14"/>
                <w:szCs w:val="14"/>
                <w:lang w:val="es-BO"/>
              </w:rPr>
              <w:t>(Manifestar expresamente las condiciones de su propuesta con referencia a este requerimiento)</w:t>
            </w:r>
          </w:p>
        </w:tc>
      </w:tr>
    </w:tbl>
    <w:p w14:paraId="32791FBF" w14:textId="77777777" w:rsidR="00BE4BCF" w:rsidRDefault="00BE4BCF" w:rsidP="00E7602B">
      <w:pPr>
        <w:jc w:val="center"/>
        <w:rPr>
          <w:rFonts w:ascii="Verdana" w:hAnsi="Verdana" w:cs="Arial"/>
          <w:b/>
          <w:sz w:val="18"/>
          <w:szCs w:val="18"/>
          <w:lang w:val="es-BO"/>
        </w:rPr>
      </w:pPr>
    </w:p>
    <w:p w14:paraId="1EB2BF3B" w14:textId="4D7614C1"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4A5EFF5E" w14:textId="77777777" w:rsidR="00E7602B" w:rsidRPr="000C6821" w:rsidRDefault="00E7602B" w:rsidP="00E7602B">
      <w:pPr>
        <w:jc w:val="both"/>
        <w:rPr>
          <w:rFonts w:ascii="Verdana" w:hAnsi="Verdana"/>
          <w:sz w:val="18"/>
          <w:szCs w:val="18"/>
          <w:lang w:val="es-BO"/>
        </w:rPr>
      </w:pPr>
    </w:p>
    <w:p w14:paraId="3977972F"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F20B15E" w14:textId="77777777" w:rsidR="00B70145" w:rsidRPr="000C6821" w:rsidRDefault="00B70145" w:rsidP="00E7602B">
      <w:pPr>
        <w:jc w:val="both"/>
        <w:rPr>
          <w:rFonts w:ascii="Verdana" w:hAnsi="Verdana" w:cs="Arial"/>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078AF238" w14:textId="77777777" w:rsidR="00E7602B" w:rsidRPr="000C6821" w:rsidRDefault="00E7602B" w:rsidP="00E7602B">
      <w:pPr>
        <w:jc w:val="both"/>
        <w:rPr>
          <w:sz w:val="18"/>
          <w:szCs w:val="18"/>
          <w:lang w:val="es-BO"/>
        </w:rPr>
        <w:sectPr w:rsidR="00E7602B"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F2B70">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598E5E86" w14:textId="116CE7ED"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1A0A1AC9"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B0E5C27" w14:textId="77777777" w:rsidR="00136643" w:rsidRPr="000C6821" w:rsidRDefault="00136643" w:rsidP="00CC3F76">
      <w:pPr>
        <w:jc w:val="center"/>
        <w:rPr>
          <w:rFonts w:ascii="Verdana" w:hAnsi="Verdana"/>
          <w:sz w:val="18"/>
          <w:szCs w:val="18"/>
          <w:lang w:val="es-BO"/>
        </w:rPr>
        <w:sectPr w:rsidR="00136643" w:rsidRPr="000C6821" w:rsidSect="00823931">
          <w:headerReference w:type="default" r:id="rId12"/>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14:paraId="5AE29902" w14:textId="77777777" w:rsidTr="00B33F83">
        <w:trPr>
          <w:trHeight w:val="284"/>
        </w:trPr>
        <w:tc>
          <w:tcPr>
            <w:tcW w:w="10207" w:type="dxa"/>
            <w:gridSpan w:val="30"/>
            <w:tcBorders>
              <w:top w:val="single" w:sz="12" w:space="0" w:color="auto"/>
              <w:bottom w:val="single" w:sz="4" w:space="0" w:color="auto"/>
            </w:tcBorders>
            <w:shd w:val="clear" w:color="auto" w:fill="1F497D"/>
            <w:vAlign w:val="center"/>
          </w:tcPr>
          <w:p w14:paraId="57FE8935"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2BCA0B5" w14:textId="77777777"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14:paraId="4214CB00" w14:textId="77777777" w:rsidR="00B33F83" w:rsidRPr="000C6821" w:rsidRDefault="00B33F83" w:rsidP="006E2BF5">
            <w:pPr>
              <w:jc w:val="center"/>
              <w:rPr>
                <w:rFonts w:ascii="Arial" w:hAnsi="Arial" w:cs="Arial"/>
                <w:b/>
                <w:sz w:val="8"/>
                <w:szCs w:val="2"/>
                <w:lang w:val="es-BO"/>
              </w:rPr>
            </w:pPr>
          </w:p>
        </w:tc>
      </w:tr>
      <w:tr w:rsidR="0025754F" w:rsidRPr="000C6821" w14:paraId="7FF0F87C" w14:textId="37CB9810"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96E1434" w14:textId="77777777"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F09B733" w14:textId="77777777"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2C61518" w14:textId="77777777"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5423ECF8"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146C93A" w14:textId="77777777"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3A27576" w14:textId="77777777"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5A80FCF8"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17597EA" w14:textId="77777777"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51B7B0"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55009FF2" w14:textId="77777777"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404EBEC" w14:textId="77777777"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1BDB6A85" w14:textId="77777777"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B92231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05A1595" w14:textId="77777777"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AFACD3E"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A0B4BD" w14:textId="77777777"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A42A21B" w14:textId="77777777"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51D1C7" w14:textId="77777777"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E9B5AE" w14:textId="0F6F7B5D"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6AEBADBF" w14:textId="6739B55F"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757AE9" w14:textId="4CD7B643"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14:paraId="2BF926AB" w14:textId="762AF4BE"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D48DD" w14:textId="77777777"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14:paraId="1895690B" w14:textId="77777777" w:rsidR="00B86BDB" w:rsidRPr="000C6821" w:rsidRDefault="00B86BDB" w:rsidP="006E2BF5">
            <w:pPr>
              <w:rPr>
                <w:rFonts w:ascii="Arial" w:hAnsi="Arial" w:cs="Arial"/>
                <w:sz w:val="16"/>
                <w:szCs w:val="16"/>
                <w:lang w:val="es-BO"/>
              </w:rPr>
            </w:pPr>
          </w:p>
        </w:tc>
      </w:tr>
      <w:tr w:rsidR="00B33F83" w:rsidRPr="000C6821" w14:paraId="073D95EB"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5A79A1B5" w14:textId="77777777" w:rsidR="00B33F83" w:rsidRPr="000C6821" w:rsidRDefault="00B33F83" w:rsidP="006E2BF5">
            <w:pPr>
              <w:jc w:val="center"/>
              <w:rPr>
                <w:rFonts w:ascii="Arial" w:hAnsi="Arial" w:cs="Arial"/>
                <w:b/>
                <w:sz w:val="8"/>
                <w:szCs w:val="2"/>
                <w:lang w:val="es-BO"/>
              </w:rPr>
            </w:pPr>
          </w:p>
        </w:tc>
      </w:tr>
      <w:tr w:rsidR="00B33F83" w:rsidRPr="000C6821" w14:paraId="75D8F107"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6805C8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33F83" w:rsidRPr="000C6821" w:rsidRDefault="00B33F83" w:rsidP="006E2BF5">
            <w:pPr>
              <w:rPr>
                <w:rFonts w:ascii="Arial" w:hAnsi="Arial" w:cs="Arial"/>
                <w:sz w:val="16"/>
                <w:szCs w:val="16"/>
                <w:lang w:val="es-BO"/>
              </w:rPr>
            </w:pPr>
          </w:p>
        </w:tc>
      </w:tr>
      <w:tr w:rsidR="00B33F83" w:rsidRPr="000C6821" w14:paraId="0608DDA8" w14:textId="77777777"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14:paraId="1EA39E9E" w14:textId="77777777" w:rsidR="00B33F83" w:rsidRPr="000C6821" w:rsidRDefault="00B33F83" w:rsidP="006E2BF5">
            <w:pPr>
              <w:jc w:val="center"/>
              <w:rPr>
                <w:rFonts w:ascii="Arial" w:hAnsi="Arial" w:cs="Arial"/>
                <w:b/>
                <w:sz w:val="8"/>
                <w:szCs w:val="2"/>
                <w:lang w:val="es-BO"/>
              </w:rPr>
            </w:pPr>
          </w:p>
        </w:tc>
      </w:tr>
      <w:tr w:rsidR="00B33F83" w:rsidRPr="000C6821" w14:paraId="40828BBF"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4249D183"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33F83" w:rsidRPr="000C6821" w:rsidRDefault="00B33F83" w:rsidP="006E2BF5">
            <w:pPr>
              <w:rPr>
                <w:rFonts w:ascii="Arial" w:hAnsi="Arial" w:cs="Arial"/>
                <w:sz w:val="16"/>
                <w:szCs w:val="16"/>
                <w:lang w:val="es-BO"/>
              </w:rPr>
            </w:pPr>
          </w:p>
        </w:tc>
      </w:tr>
      <w:tr w:rsidR="00B33F83" w:rsidRPr="000C6821" w14:paraId="5F48A313"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6B3805EF" w14:textId="77777777" w:rsidR="00B33F83" w:rsidRPr="000C6821" w:rsidRDefault="00B33F83" w:rsidP="006E2BF5">
            <w:pPr>
              <w:jc w:val="center"/>
              <w:rPr>
                <w:rFonts w:ascii="Arial" w:hAnsi="Arial" w:cs="Arial"/>
                <w:b/>
                <w:sz w:val="8"/>
                <w:szCs w:val="2"/>
                <w:lang w:val="es-BO"/>
              </w:rPr>
            </w:pPr>
          </w:p>
        </w:tc>
      </w:tr>
      <w:tr w:rsidR="00B33F83" w:rsidRPr="000C6821" w14:paraId="70498A3E"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14:paraId="539099B6" w14:textId="77777777"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33F83" w:rsidRPr="000C6821" w:rsidRDefault="00B33F83" w:rsidP="006E2BF5">
            <w:pPr>
              <w:rPr>
                <w:rFonts w:ascii="Arial" w:hAnsi="Arial" w:cs="Arial"/>
                <w:sz w:val="16"/>
                <w:szCs w:val="16"/>
                <w:lang w:val="es-BO"/>
              </w:rPr>
            </w:pPr>
          </w:p>
        </w:tc>
      </w:tr>
      <w:tr w:rsidR="00B33F83" w:rsidRPr="000C6821" w14:paraId="2AD47937" w14:textId="77777777" w:rsidTr="00B33F83">
        <w:trPr>
          <w:trHeight w:val="58"/>
        </w:trPr>
        <w:tc>
          <w:tcPr>
            <w:tcW w:w="10207" w:type="dxa"/>
            <w:gridSpan w:val="30"/>
            <w:tcBorders>
              <w:top w:val="nil"/>
              <w:left w:val="single" w:sz="12" w:space="0" w:color="auto"/>
              <w:bottom w:val="nil"/>
            </w:tcBorders>
            <w:tcMar>
              <w:left w:w="0" w:type="dxa"/>
              <w:right w:w="85" w:type="dxa"/>
            </w:tcMar>
            <w:vAlign w:val="center"/>
          </w:tcPr>
          <w:p w14:paraId="504965D5" w14:textId="77777777" w:rsidR="00B33F83" w:rsidRPr="000C6821" w:rsidRDefault="00B33F83" w:rsidP="006E2BF5">
            <w:pPr>
              <w:jc w:val="center"/>
              <w:rPr>
                <w:rFonts w:ascii="Arial" w:hAnsi="Arial" w:cs="Arial"/>
                <w:b/>
                <w:sz w:val="8"/>
                <w:szCs w:val="2"/>
                <w:lang w:val="es-BO"/>
              </w:rPr>
            </w:pPr>
          </w:p>
        </w:tc>
      </w:tr>
      <w:tr w:rsidR="00B33F83" w:rsidRPr="000C6821" w14:paraId="3F7B012D" w14:textId="77777777"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43B0ED8" w14:textId="77777777"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58B54278" w14:textId="77777777"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14:paraId="3CC3D2CE" w14:textId="77777777" w:rsidR="00B33F83" w:rsidRPr="000C6821" w:rsidRDefault="00B33F83" w:rsidP="006E2BF5">
            <w:pPr>
              <w:rPr>
                <w:rFonts w:ascii="Arial" w:hAnsi="Arial" w:cs="Arial"/>
                <w:sz w:val="16"/>
                <w:szCs w:val="16"/>
                <w:lang w:val="es-BO"/>
              </w:rPr>
            </w:pPr>
          </w:p>
        </w:tc>
      </w:tr>
      <w:tr w:rsidR="00B33F83" w:rsidRPr="000C6821" w14:paraId="40F619E5" w14:textId="77777777"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14:paraId="6CE8FB1B" w14:textId="77777777" w:rsidR="00B33F83" w:rsidRPr="000C6821" w:rsidRDefault="00B33F83" w:rsidP="006E2BF5">
            <w:pPr>
              <w:rPr>
                <w:rFonts w:ascii="Arial" w:hAnsi="Arial" w:cs="Arial"/>
                <w:sz w:val="8"/>
                <w:szCs w:val="4"/>
                <w:lang w:val="es-BO"/>
              </w:rPr>
            </w:pPr>
          </w:p>
        </w:tc>
      </w:tr>
      <w:tr w:rsidR="00607790" w:rsidRPr="000C6821" w14:paraId="66F879FD" w14:textId="77777777"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0F0E99C7"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14:paraId="656CD572"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1B455DE5" w14:textId="77777777"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4F2FC7BF"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607790" w:rsidRPr="000C6821" w:rsidRDefault="00607790" w:rsidP="006E2BF5">
            <w:pPr>
              <w:jc w:val="center"/>
              <w:rPr>
                <w:rFonts w:ascii="Arial" w:hAnsi="Arial" w:cs="Arial"/>
                <w:b/>
                <w:sz w:val="16"/>
                <w:szCs w:val="16"/>
                <w:lang w:val="es-BO"/>
              </w:rPr>
            </w:pPr>
          </w:p>
        </w:tc>
      </w:tr>
      <w:tr w:rsidR="00607790" w:rsidRPr="000C6821" w14:paraId="4CF42838" w14:textId="77777777"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14:paraId="3E2E1812"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69B6E408" w14:textId="77777777"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14:paraId="4DB7D5C4"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1E6990" w:rsidRPr="000C6821" w:rsidRDefault="001E6990" w:rsidP="006E2BF5">
            <w:pPr>
              <w:jc w:val="both"/>
              <w:rPr>
                <w:rFonts w:ascii="Arial" w:hAnsi="Arial" w:cs="Arial"/>
                <w:sz w:val="16"/>
                <w:szCs w:val="16"/>
                <w:lang w:val="es-BO"/>
              </w:rPr>
            </w:pPr>
          </w:p>
        </w:tc>
      </w:tr>
      <w:tr w:rsidR="00607790" w:rsidRPr="000C6821" w14:paraId="7F612482"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2856FCB2" w14:textId="77777777"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607790" w:rsidRPr="000C6821" w:rsidRDefault="00607790" w:rsidP="006E2BF5">
            <w:pPr>
              <w:jc w:val="both"/>
              <w:rPr>
                <w:rFonts w:ascii="Arial" w:hAnsi="Arial" w:cs="Arial"/>
                <w:sz w:val="16"/>
                <w:szCs w:val="16"/>
                <w:lang w:val="es-BO"/>
              </w:rPr>
            </w:pPr>
          </w:p>
        </w:tc>
      </w:tr>
      <w:tr w:rsidR="007F48E7" w:rsidRPr="000C6821" w14:paraId="7A147BE8" w14:textId="77777777"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14:paraId="4CC28264" w14:textId="77777777"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7F48E7" w:rsidRPr="000C6821" w:rsidRDefault="007F48E7" w:rsidP="00E7102D">
            <w:pPr>
              <w:jc w:val="both"/>
              <w:rPr>
                <w:rFonts w:ascii="Arial" w:hAnsi="Arial" w:cs="Arial"/>
                <w:sz w:val="16"/>
                <w:szCs w:val="16"/>
                <w:lang w:val="es-BO"/>
              </w:rPr>
            </w:pPr>
          </w:p>
        </w:tc>
      </w:tr>
      <w:tr w:rsidR="00962CAC" w:rsidRPr="000C6821" w14:paraId="7AC13304" w14:textId="77777777"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14:paraId="7EE26B2A"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962CAC" w:rsidRPr="000C6821" w:rsidRDefault="00962CAC" w:rsidP="00E7102D">
            <w:pPr>
              <w:jc w:val="both"/>
              <w:rPr>
                <w:rFonts w:ascii="Arial" w:hAnsi="Arial" w:cs="Arial"/>
                <w:sz w:val="16"/>
                <w:szCs w:val="16"/>
                <w:lang w:val="es-BO"/>
              </w:rPr>
            </w:pPr>
          </w:p>
        </w:tc>
      </w:tr>
      <w:tr w:rsidR="00387CAF" w:rsidRPr="000C6821" w14:paraId="31BF3E15" w14:textId="77777777"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14:paraId="60CF2201" w14:textId="77777777"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387CAF" w:rsidRPr="000C6821" w:rsidRDefault="00387CAF" w:rsidP="00E7102D">
            <w:pPr>
              <w:jc w:val="both"/>
              <w:rPr>
                <w:rFonts w:ascii="Arial" w:hAnsi="Arial" w:cs="Arial"/>
                <w:sz w:val="16"/>
                <w:szCs w:val="16"/>
                <w:lang w:val="es-BO"/>
              </w:rPr>
            </w:pPr>
          </w:p>
        </w:tc>
      </w:tr>
      <w:tr w:rsidR="00607790" w:rsidRPr="000C6821" w14:paraId="549CE42C"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10BD6FBE" w14:textId="77777777" w:rsidR="001C410F" w:rsidRPr="000C6821" w:rsidRDefault="00607790" w:rsidP="00EE02B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607790" w:rsidRPr="000C6821" w:rsidRDefault="00607790" w:rsidP="006E2BF5">
            <w:pPr>
              <w:jc w:val="both"/>
              <w:rPr>
                <w:rFonts w:ascii="Arial" w:hAnsi="Arial" w:cs="Arial"/>
                <w:sz w:val="16"/>
                <w:szCs w:val="16"/>
                <w:lang w:val="es-BO"/>
              </w:rPr>
            </w:pPr>
          </w:p>
        </w:tc>
      </w:tr>
      <w:tr w:rsidR="001E6990" w:rsidRPr="000C6821" w14:paraId="51121E66"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21EA448D"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1E6990" w:rsidRPr="000C6821" w:rsidRDefault="001E6990" w:rsidP="006E2BF5">
            <w:pPr>
              <w:jc w:val="both"/>
              <w:rPr>
                <w:rFonts w:ascii="Arial" w:hAnsi="Arial" w:cs="Arial"/>
                <w:sz w:val="16"/>
                <w:szCs w:val="16"/>
                <w:lang w:val="es-BO"/>
              </w:rPr>
            </w:pPr>
          </w:p>
        </w:tc>
      </w:tr>
      <w:tr w:rsidR="00607790" w:rsidRPr="000C6821" w14:paraId="4EB0209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3F251D46"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607790" w:rsidRPr="000C6821" w:rsidRDefault="00607790" w:rsidP="006E2BF5">
            <w:pPr>
              <w:jc w:val="both"/>
              <w:rPr>
                <w:rFonts w:ascii="Arial" w:hAnsi="Arial" w:cs="Arial"/>
                <w:sz w:val="16"/>
                <w:szCs w:val="16"/>
                <w:lang w:val="es-BO"/>
              </w:rPr>
            </w:pPr>
          </w:p>
        </w:tc>
      </w:tr>
      <w:tr w:rsidR="00607790" w:rsidRPr="000C6821" w14:paraId="2A847DAD"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5E04E46" w14:textId="77777777"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607790" w:rsidRPr="000C6821" w:rsidRDefault="00607790" w:rsidP="006E2BF5">
            <w:pPr>
              <w:jc w:val="both"/>
              <w:rPr>
                <w:rFonts w:ascii="Arial" w:hAnsi="Arial" w:cs="Arial"/>
                <w:sz w:val="16"/>
                <w:szCs w:val="16"/>
                <w:lang w:val="es-BO"/>
              </w:rPr>
            </w:pPr>
          </w:p>
        </w:tc>
      </w:tr>
      <w:tr w:rsidR="00A65BF0" w:rsidRPr="000C6821" w14:paraId="17048A50"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14:paraId="5E23AB91" w14:textId="785652CE" w:rsidR="00A65BF0" w:rsidRPr="000C6821" w:rsidRDefault="00A65BF0" w:rsidP="004B435B">
            <w:pPr>
              <w:numPr>
                <w:ilvl w:val="0"/>
                <w:numId w:val="26"/>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A65BF0" w:rsidRPr="000C6821" w:rsidRDefault="00A65BF0" w:rsidP="006E2BF5">
            <w:pPr>
              <w:jc w:val="both"/>
              <w:rPr>
                <w:rFonts w:ascii="Arial" w:hAnsi="Arial" w:cs="Arial"/>
                <w:sz w:val="16"/>
                <w:szCs w:val="16"/>
                <w:lang w:val="es-BO"/>
              </w:rPr>
            </w:pPr>
          </w:p>
        </w:tc>
      </w:tr>
      <w:tr w:rsidR="001E6990" w:rsidRPr="000C6821" w14:paraId="3D1CACEF"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14:paraId="37D6257F"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1E6990" w:rsidRPr="000C6821" w:rsidRDefault="001E6990" w:rsidP="006E2BF5">
            <w:pPr>
              <w:jc w:val="both"/>
              <w:rPr>
                <w:rFonts w:ascii="Arial" w:hAnsi="Arial" w:cs="Arial"/>
                <w:sz w:val="16"/>
                <w:szCs w:val="16"/>
                <w:lang w:val="es-BO"/>
              </w:rPr>
            </w:pPr>
          </w:p>
        </w:tc>
      </w:tr>
      <w:tr w:rsidR="00607790" w:rsidRPr="000C6821" w14:paraId="0015E6DA" w14:textId="77777777"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14:paraId="10230E77" w14:textId="47F42FE6" w:rsidR="00607790" w:rsidRPr="004366F2" w:rsidRDefault="00FB4E96">
            <w:pPr>
              <w:numPr>
                <w:ilvl w:val="0"/>
                <w:numId w:val="26"/>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607790" w:rsidRPr="000C6821" w:rsidRDefault="00607790" w:rsidP="006E2BF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54C57E20" w14:textId="77777777" w:rsidR="007C4D21" w:rsidRPr="000C6821" w:rsidRDefault="007C4D21" w:rsidP="00007C36">
      <w:pPr>
        <w:rPr>
          <w:rFonts w:ascii="Verdana" w:hAnsi="Verdana" w:cs="Arial"/>
          <w:b/>
          <w:sz w:val="18"/>
          <w:szCs w:val="18"/>
          <w:lang w:val="es-BO"/>
        </w:rPr>
      </w:pPr>
    </w:p>
    <w:p w14:paraId="37848670" w14:textId="12E14DB9"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7B0A0649" w14:textId="77777777" w:rsidR="002349CE" w:rsidRDefault="002349CE" w:rsidP="00165D49">
      <w:pPr>
        <w:jc w:val="center"/>
        <w:rPr>
          <w:rFonts w:ascii="Verdana" w:hAnsi="Verdana" w:cs="Arial"/>
          <w:b/>
          <w:i/>
          <w:sz w:val="16"/>
          <w:szCs w:val="18"/>
          <w:lang w:val="es-BO"/>
        </w:rPr>
      </w:pPr>
      <w:bookmarkStart w:id="103" w:name="_Hlk93678266"/>
    </w:p>
    <w:p w14:paraId="2CA39AB6" w14:textId="77777777" w:rsidR="002349CE" w:rsidRPr="000C6821" w:rsidRDefault="002349CE" w:rsidP="002349CE">
      <w:pPr>
        <w:jc w:val="center"/>
        <w:rPr>
          <w:rFonts w:ascii="Arial" w:hAnsi="Arial" w:cs="Arial"/>
          <w:b/>
          <w:i/>
          <w:sz w:val="16"/>
          <w:szCs w:val="16"/>
          <w:lang w:val="es-BO"/>
        </w:rPr>
      </w:pPr>
    </w:p>
    <w:bookmarkEnd w:id="103"/>
    <w:p w14:paraId="5274B9F7" w14:textId="77777777" w:rsidR="002349CE" w:rsidRPr="000C6821" w:rsidRDefault="002349CE" w:rsidP="00165D49">
      <w:pPr>
        <w:jc w:val="center"/>
        <w:rPr>
          <w:rFonts w:ascii="Verdana" w:hAnsi="Verdana" w:cs="Arial"/>
          <w:b/>
          <w:i/>
          <w:sz w:val="16"/>
          <w:szCs w:val="18"/>
          <w:lang w:val="es-BO"/>
        </w:rPr>
      </w:pPr>
    </w:p>
    <w:p w14:paraId="253AAD3C" w14:textId="77777777" w:rsidR="004313EE" w:rsidRPr="000C6821" w:rsidRDefault="004313EE" w:rsidP="00165D49">
      <w:pPr>
        <w:pStyle w:val="Prrafodelista"/>
        <w:tabs>
          <w:tab w:val="left" w:pos="709"/>
        </w:tabs>
        <w:jc w:val="both"/>
        <w:rPr>
          <w:rFonts w:ascii="Verdana" w:hAnsi="Verdana" w:cs="Tahoma"/>
          <w:sz w:val="44"/>
          <w:szCs w:val="16"/>
          <w:lang w:val="es-BO"/>
        </w:rPr>
      </w:pPr>
    </w:p>
    <w:p w14:paraId="0A9A9DB8"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8A14E1E"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0F3ED089" w14:textId="3339FE39" w:rsidR="00CF2B70" w:rsidRPr="000C6821" w:rsidRDefault="000C77CF" w:rsidP="00CF2B70">
      <w:pPr>
        <w:tabs>
          <w:tab w:val="center" w:pos="5833"/>
          <w:tab w:val="right" w:pos="10252"/>
        </w:tabs>
        <w:rPr>
          <w:rFonts w:ascii="Verdana" w:hAnsi="Verdana" w:cs="Arial"/>
          <w:b/>
          <w:sz w:val="18"/>
          <w:szCs w:val="18"/>
          <w:lang w:val="es-BO"/>
        </w:rPr>
      </w:pPr>
      <w:r w:rsidRPr="000C6821">
        <w:rPr>
          <w:rFonts w:ascii="Tahoma" w:hAnsi="Tahoma" w:cs="Tahoma"/>
          <w:b/>
          <w:lang w:val="es-BO"/>
        </w:rPr>
        <w:br w:type="page"/>
      </w:r>
      <w:r w:rsidR="00CF2B70" w:rsidRPr="000C6821">
        <w:rPr>
          <w:rFonts w:ascii="Verdana" w:hAnsi="Verdana" w:cs="Arial"/>
          <w:b/>
          <w:sz w:val="18"/>
          <w:szCs w:val="18"/>
          <w:lang w:val="es-BO"/>
        </w:rPr>
        <w:lastRenderedPageBreak/>
        <w:t xml:space="preserve"> </w:t>
      </w:r>
    </w:p>
    <w:p w14:paraId="0CA0ECA9" w14:textId="7DF2048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77777777" w:rsidR="00B002AD" w:rsidRPr="000C6821" w:rsidRDefault="00B002AD" w:rsidP="00B002AD">
      <w:pPr>
        <w:rPr>
          <w:rFonts w:ascii="Verdana" w:hAnsi="Verdana" w:cs="Arial"/>
          <w:b/>
          <w:sz w:val="18"/>
          <w:szCs w:val="18"/>
          <w:lang w:val="es-BO"/>
        </w:rPr>
      </w:pPr>
    </w:p>
    <w:p w14:paraId="563FABF1"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MINUTA DE CONTRATO</w:t>
      </w:r>
    </w:p>
    <w:p w14:paraId="63B40D79" w14:textId="77777777" w:rsidR="00B002AD" w:rsidRPr="000C6821" w:rsidRDefault="00B002AD" w:rsidP="00B002AD">
      <w:pPr>
        <w:rPr>
          <w:rFonts w:ascii="Verdana" w:hAnsi="Verdana" w:cs="Arial"/>
          <w:sz w:val="18"/>
          <w:szCs w:val="18"/>
          <w:lang w:val="es-BO"/>
        </w:rPr>
      </w:pPr>
    </w:p>
    <w:p w14:paraId="0D75BB6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78A2BC66" w14:textId="77777777" w:rsidR="00B002AD" w:rsidRPr="000C6821" w:rsidRDefault="00B002AD" w:rsidP="00B002AD">
      <w:pPr>
        <w:jc w:val="both"/>
        <w:rPr>
          <w:rFonts w:ascii="Verdana" w:hAnsi="Verdana" w:cs="Arial"/>
          <w:b/>
          <w:sz w:val="18"/>
          <w:szCs w:val="18"/>
          <w:lang w:val="es-BO"/>
        </w:rPr>
      </w:pPr>
    </w:p>
    <w:p w14:paraId="1622836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4518B581" w14:textId="77777777" w:rsidR="00B002AD" w:rsidRPr="000C6821" w:rsidRDefault="00B002AD" w:rsidP="00B002AD">
      <w:pPr>
        <w:jc w:val="both"/>
        <w:rPr>
          <w:rFonts w:ascii="Verdana" w:hAnsi="Verdana" w:cs="Arial"/>
          <w:sz w:val="18"/>
          <w:szCs w:val="18"/>
          <w:lang w:val="es-BO"/>
        </w:rPr>
      </w:pPr>
    </w:p>
    <w:p w14:paraId="5FF7E596"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442F8F86" w14:textId="77777777" w:rsidR="00B002AD" w:rsidRPr="000C6821" w:rsidRDefault="00B002AD" w:rsidP="00B002AD">
      <w:pPr>
        <w:jc w:val="both"/>
        <w:rPr>
          <w:rFonts w:ascii="Verdana" w:hAnsi="Verdana" w:cs="Arial"/>
          <w:sz w:val="18"/>
          <w:szCs w:val="18"/>
          <w:lang w:val="es-BO"/>
        </w:rPr>
      </w:pPr>
    </w:p>
    <w:p w14:paraId="6FA1CDF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D673E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6CDED9E9" w14:textId="77777777" w:rsidR="00B002AD" w:rsidRPr="000C6821" w:rsidRDefault="00B002AD" w:rsidP="00B002AD">
      <w:pPr>
        <w:jc w:val="both"/>
        <w:rPr>
          <w:rFonts w:ascii="Verdana" w:hAnsi="Verdana" w:cs="Arial"/>
          <w:sz w:val="18"/>
          <w:szCs w:val="18"/>
          <w:lang w:val="es-BO"/>
        </w:rPr>
      </w:pPr>
    </w:p>
    <w:p w14:paraId="3C5AA62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7CA4C5D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84782C1" w14:textId="77777777" w:rsidR="00B002AD" w:rsidRPr="000C6821" w:rsidRDefault="00B002AD" w:rsidP="00B002AD">
      <w:pPr>
        <w:jc w:val="both"/>
        <w:rPr>
          <w:rFonts w:ascii="Verdana" w:hAnsi="Verdana" w:cs="Arial"/>
          <w:sz w:val="18"/>
          <w:szCs w:val="18"/>
          <w:lang w:val="es-BO"/>
        </w:rPr>
      </w:pPr>
    </w:p>
    <w:p w14:paraId="4A700D7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47C06E0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3C4A1BC6" w14:textId="77777777" w:rsidR="00B002AD" w:rsidRPr="000C6821" w:rsidRDefault="00B002AD" w:rsidP="00B002AD">
      <w:pPr>
        <w:jc w:val="both"/>
        <w:rPr>
          <w:rFonts w:ascii="Verdana" w:hAnsi="Verdana" w:cs="Arial"/>
          <w:sz w:val="18"/>
          <w:szCs w:val="18"/>
          <w:lang w:val="es-BO"/>
        </w:rPr>
      </w:pPr>
    </w:p>
    <w:p w14:paraId="02183FD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7756DF5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lastRenderedPageBreak/>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AC2250E" w14:textId="77777777" w:rsidR="00B002AD" w:rsidRPr="000C6821" w:rsidRDefault="00B002AD" w:rsidP="00B002AD">
      <w:pPr>
        <w:jc w:val="both"/>
        <w:rPr>
          <w:rFonts w:ascii="Verdana" w:hAnsi="Verdana" w:cs="Arial"/>
          <w:sz w:val="18"/>
          <w:szCs w:val="18"/>
          <w:lang w:val="es-BO"/>
        </w:rPr>
      </w:pPr>
    </w:p>
    <w:p w14:paraId="651479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5D9766BF"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44D96D0" w14:textId="77777777" w:rsidR="00B002AD" w:rsidRPr="000C6821" w:rsidRDefault="00B002AD" w:rsidP="00B002AD">
      <w:pPr>
        <w:jc w:val="both"/>
        <w:rPr>
          <w:rFonts w:ascii="Verdana" w:hAnsi="Verdana" w:cs="Arial"/>
          <w:b/>
          <w:i/>
          <w:sz w:val="18"/>
          <w:szCs w:val="18"/>
          <w:lang w:val="es-BO"/>
        </w:rPr>
      </w:pPr>
    </w:p>
    <w:p w14:paraId="7F9F72D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230594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2559FC" w14:textId="77777777" w:rsidR="00B002AD" w:rsidRPr="000C6821" w:rsidRDefault="00B002AD" w:rsidP="00B002AD">
      <w:pPr>
        <w:jc w:val="both"/>
        <w:rPr>
          <w:rFonts w:ascii="Verdana" w:hAnsi="Verdana" w:cs="Arial"/>
          <w:i/>
          <w:sz w:val="18"/>
          <w:szCs w:val="18"/>
          <w:lang w:val="es-BO"/>
        </w:rPr>
      </w:pPr>
    </w:p>
    <w:p w14:paraId="3BF9E7A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7D3984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228ECD3E" w14:textId="77777777" w:rsidR="00B002AD" w:rsidRPr="000C6821" w:rsidRDefault="00B002AD" w:rsidP="00B002AD">
      <w:pPr>
        <w:jc w:val="both"/>
        <w:rPr>
          <w:rFonts w:ascii="Verdana" w:hAnsi="Verdana" w:cs="Arial"/>
          <w:sz w:val="18"/>
          <w:szCs w:val="18"/>
          <w:lang w:val="es-BO"/>
        </w:rPr>
      </w:pPr>
    </w:p>
    <w:p w14:paraId="5B6482B0" w14:textId="2E59EB85"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sidR="00EC1C11">
        <w:rPr>
          <w:rFonts w:ascii="Verdana" w:hAnsi="Verdana" w:cs="Arial"/>
          <w:sz w:val="18"/>
          <w:szCs w:val="18"/>
          <w:lang w:val="es-BO"/>
        </w:rPr>
        <w:t>á</w:t>
      </w:r>
      <w:r w:rsidRPr="000C6821">
        <w:rPr>
          <w:rFonts w:ascii="Verdana" w:hAnsi="Verdana" w:cs="Arial"/>
          <w:sz w:val="18"/>
          <w:szCs w:val="18"/>
          <w:lang w:val="es-BO"/>
        </w:rPr>
        <w:t>n independientes uno del otro.</w:t>
      </w:r>
    </w:p>
    <w:p w14:paraId="39F6787F" w14:textId="77777777" w:rsidR="00B002AD" w:rsidRPr="000C6821" w:rsidRDefault="00B002AD" w:rsidP="00B002AD">
      <w:pPr>
        <w:jc w:val="both"/>
        <w:rPr>
          <w:rFonts w:ascii="Verdana" w:hAnsi="Verdana" w:cs="Arial"/>
          <w:sz w:val="18"/>
          <w:szCs w:val="18"/>
          <w:lang w:val="es-BO"/>
        </w:rPr>
      </w:pPr>
    </w:p>
    <w:p w14:paraId="3F7982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339C6E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133DB344" w14:textId="77777777" w:rsidR="00B002AD" w:rsidRPr="000C6821" w:rsidRDefault="00B002AD" w:rsidP="00B002AD">
      <w:pPr>
        <w:jc w:val="both"/>
        <w:rPr>
          <w:rFonts w:ascii="Verdana" w:hAnsi="Verdana" w:cs="Arial"/>
          <w:sz w:val="18"/>
          <w:szCs w:val="18"/>
          <w:lang w:val="es-BO"/>
        </w:rPr>
      </w:pPr>
    </w:p>
    <w:p w14:paraId="4112E569"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0CF7BF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1774506A"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643DA3E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BC509D7"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411756CB"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376993D8" w14:textId="77777777" w:rsidR="00B002AD" w:rsidRPr="000C6821" w:rsidRDefault="00B002AD" w:rsidP="00B002AD">
      <w:pPr>
        <w:jc w:val="both"/>
        <w:rPr>
          <w:rFonts w:ascii="Verdana" w:hAnsi="Verdana" w:cs="Arial"/>
          <w:b/>
          <w:i/>
          <w:sz w:val="18"/>
          <w:szCs w:val="18"/>
          <w:lang w:val="es-BO"/>
        </w:rPr>
      </w:pPr>
    </w:p>
    <w:p w14:paraId="6859A71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526C5DEC" w14:textId="77777777" w:rsidR="00B002AD" w:rsidRPr="000C6821" w:rsidRDefault="00B002AD" w:rsidP="00B002AD">
      <w:pPr>
        <w:jc w:val="both"/>
        <w:rPr>
          <w:rFonts w:ascii="Verdana" w:hAnsi="Verdana" w:cs="Arial"/>
          <w:sz w:val="18"/>
          <w:szCs w:val="18"/>
          <w:lang w:val="es-BO"/>
        </w:rPr>
      </w:pPr>
    </w:p>
    <w:p w14:paraId="225BF98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3D80A53B"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B4FA593" w14:textId="77777777" w:rsidR="00B002AD" w:rsidRPr="000C6821" w:rsidRDefault="00B002AD" w:rsidP="00B002AD">
      <w:pPr>
        <w:jc w:val="both"/>
        <w:rPr>
          <w:rFonts w:ascii="Verdana" w:hAnsi="Verdana" w:cs="Arial"/>
          <w:sz w:val="18"/>
          <w:szCs w:val="18"/>
          <w:lang w:val="es-BO"/>
        </w:rPr>
      </w:pPr>
    </w:p>
    <w:p w14:paraId="098FA3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667CD70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5E51DFE3" w14:textId="77777777" w:rsidR="00B002AD" w:rsidRPr="000C6821" w:rsidRDefault="00B002AD" w:rsidP="00B002AD">
      <w:pPr>
        <w:jc w:val="both"/>
        <w:rPr>
          <w:rFonts w:ascii="Verdana" w:hAnsi="Verdana" w:cs="Arial"/>
          <w:b/>
          <w:i/>
          <w:sz w:val="18"/>
          <w:szCs w:val="18"/>
          <w:lang w:val="es-BO"/>
        </w:rPr>
      </w:pPr>
    </w:p>
    <w:p w14:paraId="0606F81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46817B1" w14:textId="77777777" w:rsidR="00B002AD" w:rsidRPr="000C6821" w:rsidRDefault="00B002AD" w:rsidP="00B002AD">
      <w:pPr>
        <w:jc w:val="both"/>
        <w:rPr>
          <w:rFonts w:ascii="Verdana" w:hAnsi="Verdana" w:cs="Arial"/>
          <w:sz w:val="18"/>
          <w:szCs w:val="18"/>
          <w:lang w:val="es-BO"/>
        </w:rPr>
      </w:pPr>
    </w:p>
    <w:p w14:paraId="3861C7E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1A3DCFC4" w14:textId="77777777" w:rsidR="00B002AD" w:rsidRPr="000C6821" w:rsidRDefault="00B002AD" w:rsidP="00B002AD">
      <w:pPr>
        <w:jc w:val="both"/>
        <w:rPr>
          <w:rFonts w:ascii="Verdana" w:hAnsi="Verdana" w:cs="Arial"/>
          <w:sz w:val="18"/>
          <w:szCs w:val="18"/>
          <w:lang w:val="es-BO"/>
        </w:rPr>
      </w:pPr>
    </w:p>
    <w:p w14:paraId="5058618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69A345C5" w14:textId="77777777" w:rsidR="00B002AD" w:rsidRPr="000C6821" w:rsidRDefault="00B002AD" w:rsidP="00B002AD">
      <w:pPr>
        <w:jc w:val="both"/>
        <w:rPr>
          <w:rFonts w:ascii="Verdana" w:hAnsi="Verdana" w:cs="Arial"/>
          <w:sz w:val="18"/>
          <w:szCs w:val="18"/>
          <w:lang w:val="es-BO"/>
        </w:rPr>
      </w:pPr>
    </w:p>
    <w:p w14:paraId="37B897D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3FA5136E" w14:textId="77777777" w:rsidR="00B002AD" w:rsidRPr="000C6821" w:rsidRDefault="00B002AD" w:rsidP="00B002AD">
      <w:pPr>
        <w:jc w:val="both"/>
        <w:rPr>
          <w:rFonts w:ascii="Verdana" w:hAnsi="Verdana" w:cs="Arial"/>
          <w:b/>
          <w:i/>
          <w:iCs/>
          <w:sz w:val="18"/>
          <w:szCs w:val="18"/>
          <w:lang w:val="es-BO"/>
        </w:rPr>
      </w:pPr>
    </w:p>
    <w:p w14:paraId="3AE72905"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11D784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29C6FB1"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7675DE12" w14:textId="77777777" w:rsidR="00B002AD" w:rsidRPr="000C6821" w:rsidRDefault="00B002AD" w:rsidP="00B002AD">
      <w:pPr>
        <w:rPr>
          <w:lang w:val="es-BO" w:eastAsia="es-ES"/>
        </w:rPr>
      </w:pPr>
    </w:p>
    <w:p w14:paraId="22D553A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6CF6CB9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52EC3F5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4C478390" w14:textId="77777777" w:rsidR="00B002AD" w:rsidRPr="000C6821" w:rsidRDefault="00B002AD" w:rsidP="00B002AD">
      <w:pPr>
        <w:jc w:val="both"/>
        <w:rPr>
          <w:rFonts w:ascii="Verdana" w:hAnsi="Verdana" w:cs="Arial"/>
          <w:sz w:val="18"/>
          <w:szCs w:val="18"/>
          <w:lang w:val="es-BO"/>
        </w:rPr>
      </w:pPr>
    </w:p>
    <w:p w14:paraId="6E8F0E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01328A6B" w14:textId="77777777" w:rsidR="00B002AD" w:rsidRPr="000C6821" w:rsidRDefault="00B002AD" w:rsidP="00B002AD">
      <w:pPr>
        <w:jc w:val="both"/>
        <w:rPr>
          <w:rFonts w:ascii="Verdana" w:hAnsi="Verdana" w:cs="Arial"/>
          <w:sz w:val="18"/>
          <w:szCs w:val="18"/>
          <w:lang w:val="es-BO"/>
        </w:rPr>
      </w:pPr>
    </w:p>
    <w:p w14:paraId="0AF4EB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710276FB" w14:textId="77777777" w:rsidR="00B002AD" w:rsidRPr="000C6821" w:rsidRDefault="00B002AD" w:rsidP="00B002AD">
      <w:pPr>
        <w:jc w:val="both"/>
        <w:rPr>
          <w:rFonts w:ascii="Verdana" w:hAnsi="Verdana" w:cs="Arial"/>
          <w:sz w:val="18"/>
          <w:szCs w:val="18"/>
          <w:lang w:val="es-BO"/>
        </w:rPr>
      </w:pPr>
    </w:p>
    <w:p w14:paraId="069B81C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16CF1BB2" w14:textId="77777777" w:rsidR="00B002AD" w:rsidRPr="000C6821" w:rsidRDefault="00B002AD" w:rsidP="00B002AD">
      <w:pPr>
        <w:jc w:val="both"/>
        <w:rPr>
          <w:rFonts w:ascii="Verdana" w:hAnsi="Verdana" w:cs="Arial"/>
          <w:sz w:val="18"/>
          <w:szCs w:val="18"/>
          <w:lang w:val="es-BO"/>
        </w:rPr>
      </w:pPr>
    </w:p>
    <w:p w14:paraId="2266321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459B64B5" w14:textId="77777777"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757345DF" w14:textId="77777777" w:rsidR="00B002AD" w:rsidRPr="000C6821" w:rsidRDefault="00B002AD" w:rsidP="00B002AD">
      <w:pPr>
        <w:jc w:val="both"/>
        <w:rPr>
          <w:rFonts w:ascii="Verdana" w:hAnsi="Verdana"/>
          <w:sz w:val="18"/>
          <w:szCs w:val="18"/>
          <w:lang w:val="es-BO"/>
        </w:rPr>
      </w:pPr>
    </w:p>
    <w:p w14:paraId="624C7F36"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2BB9168E" w14:textId="77777777" w:rsidR="00B002AD" w:rsidRPr="000C6821" w:rsidRDefault="00B002AD" w:rsidP="00B002AD">
      <w:pPr>
        <w:jc w:val="both"/>
        <w:rPr>
          <w:rFonts w:ascii="Verdana" w:hAnsi="Verdana"/>
          <w:sz w:val="18"/>
          <w:szCs w:val="18"/>
          <w:lang w:val="es-BO"/>
        </w:rPr>
      </w:pPr>
    </w:p>
    <w:p w14:paraId="76A31A8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w:t>
      </w:r>
      <w:r w:rsidRPr="000C6821">
        <w:rPr>
          <w:rFonts w:ascii="Verdana" w:hAnsi="Verdana"/>
          <w:sz w:val="18"/>
          <w:szCs w:val="18"/>
          <w:lang w:val="es-BO"/>
        </w:rPr>
        <w:lastRenderedPageBreak/>
        <w:t>Administrativa verificará el Acta de Recepción a efectos de autorizar la sustitución de la garantía contra entrega de una nueva garantía.</w:t>
      </w:r>
    </w:p>
    <w:p w14:paraId="6A3E92AC" w14:textId="77777777" w:rsidR="00B002AD" w:rsidRPr="000C6821" w:rsidRDefault="00B002AD" w:rsidP="00B002AD">
      <w:pPr>
        <w:jc w:val="both"/>
        <w:rPr>
          <w:rFonts w:ascii="Verdana" w:hAnsi="Verdana"/>
          <w:sz w:val="18"/>
          <w:szCs w:val="18"/>
          <w:lang w:val="es-BO"/>
        </w:rPr>
      </w:pPr>
    </w:p>
    <w:p w14:paraId="7D8DCFA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4463836C"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38B58C98" w14:textId="77777777" w:rsidR="00B002AD" w:rsidRPr="000C6821" w:rsidRDefault="00B002AD" w:rsidP="00B002AD">
      <w:pPr>
        <w:jc w:val="both"/>
        <w:rPr>
          <w:rFonts w:ascii="Verdana" w:hAnsi="Verdana"/>
          <w:b/>
          <w:sz w:val="18"/>
          <w:szCs w:val="18"/>
          <w:lang w:val="es-BO"/>
        </w:rPr>
      </w:pPr>
    </w:p>
    <w:p w14:paraId="27DF6C33"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4146B73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50EFBF40"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1888E746" w14:textId="77777777" w:rsidR="00B002AD" w:rsidRPr="000C6821" w:rsidRDefault="00B002AD" w:rsidP="00B002AD">
      <w:pPr>
        <w:spacing w:after="160" w:line="259" w:lineRule="auto"/>
        <w:contextualSpacing/>
        <w:jc w:val="both"/>
        <w:rPr>
          <w:rFonts w:ascii="Verdana" w:hAnsi="Verdana"/>
          <w:sz w:val="18"/>
          <w:szCs w:val="18"/>
          <w:lang w:val="es-BO"/>
        </w:rPr>
      </w:pPr>
    </w:p>
    <w:p w14:paraId="571D26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146AF1F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65D08BF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0C9614F1" w14:textId="77777777" w:rsidR="00B002AD" w:rsidRPr="000C6821" w:rsidRDefault="00B002AD" w:rsidP="00B002AD">
      <w:pPr>
        <w:jc w:val="both"/>
        <w:rPr>
          <w:rFonts w:ascii="Verdana" w:hAnsi="Verdana" w:cs="Arial"/>
          <w:sz w:val="18"/>
          <w:szCs w:val="18"/>
          <w:lang w:val="es-BO"/>
        </w:rPr>
      </w:pPr>
    </w:p>
    <w:p w14:paraId="74AE1A5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6359608" w14:textId="77777777" w:rsidR="00B002AD" w:rsidRPr="000C6821" w:rsidRDefault="00B002AD" w:rsidP="00B002AD">
      <w:pPr>
        <w:jc w:val="both"/>
        <w:rPr>
          <w:rFonts w:ascii="Verdana" w:hAnsi="Verdana" w:cs="Arial"/>
          <w:sz w:val="18"/>
          <w:szCs w:val="18"/>
          <w:lang w:val="es-BO"/>
        </w:rPr>
      </w:pPr>
    </w:p>
    <w:p w14:paraId="60C998A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30F33B01" w14:textId="77777777" w:rsidR="00B002AD" w:rsidRPr="000C6821" w:rsidRDefault="00B002AD" w:rsidP="00B002AD">
      <w:pPr>
        <w:jc w:val="both"/>
        <w:rPr>
          <w:rFonts w:ascii="Verdana" w:hAnsi="Verdana" w:cs="Arial"/>
          <w:sz w:val="18"/>
          <w:szCs w:val="18"/>
          <w:lang w:val="es-BO"/>
        </w:rPr>
      </w:pPr>
    </w:p>
    <w:p w14:paraId="7E2B6F8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63616F0B" w14:textId="77777777" w:rsidR="00B002AD" w:rsidRPr="000C6821" w:rsidRDefault="00B002AD" w:rsidP="00B002AD">
      <w:pPr>
        <w:jc w:val="both"/>
        <w:rPr>
          <w:rFonts w:ascii="Verdana" w:hAnsi="Verdana" w:cs="Arial"/>
          <w:sz w:val="18"/>
          <w:szCs w:val="18"/>
          <w:lang w:val="es-BO"/>
        </w:rPr>
      </w:pPr>
    </w:p>
    <w:p w14:paraId="2BEDE8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0FA082B" w14:textId="77777777" w:rsidR="00B002AD" w:rsidRPr="000C6821" w:rsidRDefault="00B002AD" w:rsidP="00B002AD">
      <w:pPr>
        <w:jc w:val="both"/>
        <w:rPr>
          <w:rFonts w:ascii="Verdana" w:hAnsi="Verdana" w:cs="Arial"/>
          <w:sz w:val="18"/>
          <w:szCs w:val="18"/>
          <w:lang w:val="es-BO"/>
        </w:rPr>
      </w:pPr>
    </w:p>
    <w:p w14:paraId="731835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02C5C42E" w14:textId="77777777" w:rsidR="00B002AD" w:rsidRPr="000C6821" w:rsidRDefault="00B002AD" w:rsidP="00B002AD">
      <w:pPr>
        <w:jc w:val="both"/>
        <w:rPr>
          <w:rFonts w:ascii="Verdana" w:hAnsi="Verdana" w:cs="Arial"/>
          <w:sz w:val="18"/>
          <w:szCs w:val="18"/>
          <w:lang w:val="es-BO"/>
        </w:rPr>
      </w:pPr>
    </w:p>
    <w:p w14:paraId="7803D3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45DC922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39E0C2B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7E9A64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0420D91D" w14:textId="77777777" w:rsidR="00B002AD" w:rsidRPr="000C6821" w:rsidRDefault="00B002AD" w:rsidP="00B002AD">
      <w:pPr>
        <w:jc w:val="both"/>
        <w:rPr>
          <w:rFonts w:ascii="Verdana" w:hAnsi="Verdana" w:cs="Arial"/>
          <w:sz w:val="18"/>
          <w:szCs w:val="18"/>
          <w:lang w:val="es-BO"/>
        </w:rPr>
      </w:pPr>
    </w:p>
    <w:p w14:paraId="7B35DE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CAA05E6" w14:textId="77777777" w:rsidR="00B002AD" w:rsidRPr="000C6821" w:rsidRDefault="00B002AD" w:rsidP="00B002AD">
      <w:pPr>
        <w:jc w:val="both"/>
        <w:rPr>
          <w:rFonts w:ascii="Verdana" w:hAnsi="Verdana" w:cs="Arial"/>
          <w:sz w:val="18"/>
          <w:szCs w:val="18"/>
          <w:lang w:val="es-BO"/>
        </w:rPr>
      </w:pPr>
    </w:p>
    <w:p w14:paraId="01B132E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05F9B1EA" w14:textId="77777777" w:rsidR="00B002AD" w:rsidRPr="000C6821" w:rsidRDefault="00B002AD" w:rsidP="00B002AD">
      <w:pPr>
        <w:jc w:val="both"/>
        <w:rPr>
          <w:rFonts w:ascii="Verdana" w:hAnsi="Verdana" w:cs="Arial"/>
          <w:b/>
          <w:i/>
          <w:sz w:val="18"/>
          <w:szCs w:val="18"/>
          <w:lang w:val="es-BO"/>
        </w:rPr>
      </w:pPr>
    </w:p>
    <w:p w14:paraId="572B1F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2C55D32D" w14:textId="77777777" w:rsidR="00B002AD" w:rsidRPr="000C6821" w:rsidRDefault="00B002AD" w:rsidP="00B002AD">
      <w:pPr>
        <w:jc w:val="both"/>
        <w:rPr>
          <w:rFonts w:ascii="Verdana" w:hAnsi="Verdana" w:cs="Arial"/>
          <w:b/>
          <w:sz w:val="18"/>
          <w:szCs w:val="18"/>
          <w:lang w:val="es-BO"/>
        </w:rPr>
      </w:pPr>
    </w:p>
    <w:p w14:paraId="7393379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1C9932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5D1FD2AE" w14:textId="77777777" w:rsidR="00B002AD" w:rsidRPr="000C6821" w:rsidRDefault="00B002AD" w:rsidP="00B002AD">
      <w:pPr>
        <w:jc w:val="both"/>
        <w:rPr>
          <w:rFonts w:ascii="Verdana" w:hAnsi="Verdana" w:cs="Arial"/>
          <w:sz w:val="18"/>
          <w:szCs w:val="18"/>
          <w:lang w:val="es-BO"/>
        </w:rPr>
      </w:pPr>
    </w:p>
    <w:p w14:paraId="28E23301" w14:textId="1CD0451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w:t>
      </w:r>
      <w:r w:rsidR="00EC1C11">
        <w:rPr>
          <w:rFonts w:ascii="Verdana" w:hAnsi="Verdana" w:cs="Arial"/>
          <w:b/>
          <w:i/>
          <w:sz w:val="18"/>
          <w:szCs w:val="18"/>
          <w:lang w:val="es-BO"/>
        </w:rPr>
        <w:t xml:space="preserve"> (30)</w:t>
      </w:r>
      <w:r w:rsidRPr="000C6821">
        <w:rPr>
          <w:rFonts w:ascii="Verdana" w:hAnsi="Verdana" w:cs="Arial"/>
          <w:b/>
          <w:i/>
          <w:sz w:val="18"/>
          <w:szCs w:val="18"/>
          <w:lang w:val="es-BO"/>
        </w:rPr>
        <w:t xml:space="preserve">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8CB8662" w14:textId="77777777" w:rsidR="00B002AD" w:rsidRPr="000C6821" w:rsidRDefault="00B002AD" w:rsidP="00B002AD">
      <w:pPr>
        <w:jc w:val="both"/>
        <w:rPr>
          <w:rFonts w:ascii="Verdana" w:hAnsi="Verdana" w:cs="Arial"/>
          <w:sz w:val="18"/>
          <w:szCs w:val="18"/>
          <w:lang w:val="es-BO"/>
        </w:rPr>
      </w:pPr>
    </w:p>
    <w:p w14:paraId="02EF08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27388BE8" w14:textId="77777777" w:rsidR="00B002AD" w:rsidRPr="000C6821" w:rsidRDefault="00B002AD" w:rsidP="00B002AD">
      <w:pPr>
        <w:jc w:val="both"/>
        <w:rPr>
          <w:rFonts w:ascii="Verdana" w:hAnsi="Verdana" w:cs="Arial"/>
          <w:sz w:val="18"/>
          <w:szCs w:val="18"/>
          <w:lang w:val="es-BO"/>
        </w:rPr>
      </w:pPr>
    </w:p>
    <w:p w14:paraId="3F5C0D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97A7218" w14:textId="77777777" w:rsidR="00B002AD" w:rsidRPr="000C6821" w:rsidRDefault="00B002AD" w:rsidP="00B002AD">
      <w:pPr>
        <w:jc w:val="both"/>
        <w:rPr>
          <w:rFonts w:ascii="Verdana" w:hAnsi="Verdana" w:cs="Arial"/>
          <w:b/>
          <w:sz w:val="18"/>
          <w:szCs w:val="18"/>
          <w:lang w:val="es-BO"/>
        </w:rPr>
      </w:pPr>
    </w:p>
    <w:p w14:paraId="7977E87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081E37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0A3310D8" w14:textId="77777777" w:rsidR="00B002AD" w:rsidRPr="000C6821" w:rsidRDefault="00B002AD" w:rsidP="00B002AD">
      <w:pPr>
        <w:jc w:val="both"/>
        <w:rPr>
          <w:rFonts w:ascii="Verdana" w:hAnsi="Verdana" w:cs="Arial"/>
          <w:sz w:val="18"/>
          <w:szCs w:val="18"/>
          <w:lang w:val="es-BO"/>
        </w:rPr>
      </w:pPr>
    </w:p>
    <w:p w14:paraId="6419F280"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791601" w14:textId="77777777" w:rsidR="00B002AD" w:rsidRPr="000C6821" w:rsidRDefault="00B002AD" w:rsidP="00B002AD">
      <w:pPr>
        <w:jc w:val="both"/>
        <w:rPr>
          <w:rFonts w:ascii="Verdana" w:hAnsi="Verdana" w:cs="Arial"/>
          <w:sz w:val="18"/>
          <w:szCs w:val="18"/>
          <w:lang w:val="es-BO"/>
        </w:rPr>
      </w:pPr>
    </w:p>
    <w:p w14:paraId="0A4E07B9"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6E8AF223" w14:textId="77777777" w:rsidR="00B002AD" w:rsidRPr="000C6821" w:rsidRDefault="00B002AD" w:rsidP="00B002AD">
      <w:pPr>
        <w:jc w:val="both"/>
        <w:rPr>
          <w:rFonts w:ascii="Verdana" w:hAnsi="Verdana" w:cs="Arial"/>
          <w:b/>
          <w:sz w:val="18"/>
          <w:szCs w:val="18"/>
          <w:lang w:val="es-BO"/>
        </w:rPr>
      </w:pPr>
    </w:p>
    <w:p w14:paraId="63780FD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10039C5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El presente Contrato, entrará en vigencia desde el día siguiente hábil de su suscripción, por ambas partes, hasta la terminación del mismo.</w:t>
      </w:r>
    </w:p>
    <w:p w14:paraId="75929B03" w14:textId="77777777" w:rsidR="00B002AD" w:rsidRPr="000C6821" w:rsidRDefault="00B002AD" w:rsidP="00B002AD">
      <w:pPr>
        <w:jc w:val="both"/>
        <w:rPr>
          <w:sz w:val="18"/>
          <w:szCs w:val="18"/>
          <w:lang w:val="es-BO"/>
        </w:rPr>
      </w:pPr>
    </w:p>
    <w:p w14:paraId="1451AC4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1C4A6F0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6E91BCC6" w14:textId="77777777" w:rsidR="00B002AD" w:rsidRPr="000C6821" w:rsidRDefault="00B002AD" w:rsidP="00B002AD">
      <w:pPr>
        <w:jc w:val="both"/>
        <w:rPr>
          <w:rFonts w:ascii="Verdana" w:hAnsi="Verdana" w:cs="Arial"/>
          <w:sz w:val="18"/>
          <w:szCs w:val="18"/>
          <w:lang w:val="es-BO"/>
        </w:rPr>
      </w:pPr>
    </w:p>
    <w:p w14:paraId="6803ED5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79B514B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2E8C92F"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277AF1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32807B4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05AD1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2CEB0A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6E5B30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3B5371A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0B3C0F1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1A1B2B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F7250F7"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7F98C9FA"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23896925" w14:textId="77777777" w:rsidR="00B002AD" w:rsidRPr="000C6821" w:rsidRDefault="00B002AD" w:rsidP="00B002AD">
      <w:pPr>
        <w:rPr>
          <w:rFonts w:ascii="Verdana" w:hAnsi="Verdana" w:cs="Arial"/>
          <w:sz w:val="18"/>
          <w:szCs w:val="18"/>
          <w:lang w:val="es-BO"/>
        </w:rPr>
      </w:pPr>
    </w:p>
    <w:p w14:paraId="6993648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5683F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20DACE83" w14:textId="77777777" w:rsidR="00B002AD" w:rsidRPr="000C6821" w:rsidRDefault="00B002AD" w:rsidP="00B002AD">
      <w:pPr>
        <w:jc w:val="both"/>
        <w:rPr>
          <w:rFonts w:ascii="Verdana" w:hAnsi="Verdana" w:cs="Arial"/>
          <w:sz w:val="18"/>
          <w:szCs w:val="18"/>
          <w:lang w:val="es-BO"/>
        </w:rPr>
      </w:pPr>
    </w:p>
    <w:p w14:paraId="053148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EC32981" w14:textId="77777777" w:rsidR="00B002AD" w:rsidRPr="000C6821" w:rsidRDefault="00B002AD" w:rsidP="00B002AD">
      <w:pPr>
        <w:jc w:val="both"/>
        <w:rPr>
          <w:rFonts w:ascii="Verdana" w:hAnsi="Verdana" w:cs="Arial"/>
          <w:b/>
          <w:sz w:val="18"/>
          <w:szCs w:val="18"/>
          <w:lang w:val="es-BO"/>
        </w:rPr>
      </w:pPr>
    </w:p>
    <w:p w14:paraId="301C20D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4223BB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6FDA4C11" w14:textId="77777777" w:rsidR="00B002AD" w:rsidRPr="000C6821" w:rsidRDefault="00B002AD" w:rsidP="00B002AD">
      <w:pPr>
        <w:jc w:val="both"/>
        <w:rPr>
          <w:rFonts w:ascii="Verdana" w:hAnsi="Verdana" w:cs="Arial"/>
          <w:sz w:val="18"/>
          <w:szCs w:val="18"/>
          <w:lang w:val="es-BO"/>
        </w:rPr>
      </w:pPr>
    </w:p>
    <w:p w14:paraId="24A5119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6BA10A4C"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1C14FF2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6C8CF9E4"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775B9CA8"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1095CA8D" w14:textId="77777777" w:rsidR="00B002AD" w:rsidRPr="000C6821" w:rsidRDefault="00B002AD" w:rsidP="00B002AD">
      <w:pPr>
        <w:jc w:val="both"/>
        <w:rPr>
          <w:rFonts w:ascii="Verdana" w:hAnsi="Verdana" w:cs="Arial"/>
          <w:sz w:val="18"/>
          <w:szCs w:val="18"/>
          <w:lang w:val="es-BO"/>
        </w:rPr>
      </w:pPr>
    </w:p>
    <w:p w14:paraId="5D883DE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4EBB36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F1E5BEB" w14:textId="77777777" w:rsidR="00B002AD" w:rsidRPr="000C6821" w:rsidRDefault="00B002AD" w:rsidP="00B002AD">
      <w:pPr>
        <w:jc w:val="both"/>
        <w:rPr>
          <w:rFonts w:ascii="Verdana" w:hAnsi="Verdana" w:cs="Arial"/>
          <w:sz w:val="18"/>
          <w:szCs w:val="18"/>
          <w:lang w:val="es-BO"/>
        </w:rPr>
      </w:pPr>
    </w:p>
    <w:p w14:paraId="4AB9389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3EBBBF42" w14:textId="77777777" w:rsidR="00B002AD" w:rsidRPr="000C6821" w:rsidRDefault="00B002AD" w:rsidP="00B002AD">
      <w:pPr>
        <w:jc w:val="both"/>
        <w:rPr>
          <w:rFonts w:ascii="Verdana" w:hAnsi="Verdana" w:cs="Arial"/>
          <w:sz w:val="18"/>
          <w:szCs w:val="18"/>
          <w:lang w:val="es-BO"/>
        </w:rPr>
      </w:pPr>
    </w:p>
    <w:p w14:paraId="43A523BD"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3158DE8E" w14:textId="77777777" w:rsidR="00B002AD" w:rsidRPr="000C6821" w:rsidRDefault="00B002AD" w:rsidP="00B002AD">
      <w:pPr>
        <w:jc w:val="both"/>
        <w:rPr>
          <w:rFonts w:ascii="Verdana" w:hAnsi="Verdana" w:cs="Arial"/>
          <w:bCs/>
          <w:sz w:val="18"/>
          <w:szCs w:val="18"/>
          <w:lang w:val="es-BO"/>
        </w:rPr>
      </w:pPr>
    </w:p>
    <w:p w14:paraId="395EBFB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02ED5F98" w14:textId="77777777" w:rsidR="00B002AD" w:rsidRPr="000C6821" w:rsidRDefault="00B002AD" w:rsidP="00B002AD">
      <w:pPr>
        <w:jc w:val="both"/>
        <w:rPr>
          <w:rFonts w:ascii="Verdana" w:hAnsi="Verdana" w:cs="Arial"/>
          <w:b/>
          <w:sz w:val="18"/>
          <w:szCs w:val="18"/>
          <w:lang w:val="es-BO"/>
        </w:rPr>
      </w:pPr>
    </w:p>
    <w:p w14:paraId="6778FFB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w:t>
      </w:r>
      <w:r w:rsidRPr="000C6821">
        <w:rPr>
          <w:rFonts w:ascii="Verdana" w:hAnsi="Verdana" w:cs="Arial"/>
          <w:spacing w:val="-3"/>
          <w:sz w:val="18"/>
          <w:szCs w:val="18"/>
          <w:lang w:val="es-BO"/>
        </w:rPr>
        <w:lastRenderedPageBreak/>
        <w:t xml:space="preserve">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27F703D9" w14:textId="77777777" w:rsidR="00B002AD" w:rsidRPr="000C6821" w:rsidRDefault="00B002AD" w:rsidP="00B002AD">
      <w:pPr>
        <w:jc w:val="both"/>
        <w:rPr>
          <w:rFonts w:ascii="Verdana" w:hAnsi="Verdana" w:cs="Arial"/>
          <w:sz w:val="18"/>
          <w:szCs w:val="18"/>
          <w:lang w:val="es-BO"/>
        </w:rPr>
      </w:pPr>
    </w:p>
    <w:p w14:paraId="4A5B69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FF22DDA" w14:textId="77777777" w:rsidR="00B002AD" w:rsidRPr="000C6821" w:rsidRDefault="00B002AD" w:rsidP="00B002AD">
      <w:pPr>
        <w:jc w:val="both"/>
        <w:rPr>
          <w:rFonts w:ascii="Verdana" w:hAnsi="Verdana" w:cs="Arial"/>
          <w:b/>
          <w:sz w:val="18"/>
          <w:szCs w:val="18"/>
          <w:lang w:val="es-BO"/>
        </w:rPr>
      </w:pPr>
    </w:p>
    <w:p w14:paraId="78D5BE69"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3AF6C78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850F915" w14:textId="77777777" w:rsidR="00B002AD" w:rsidRPr="000C6821" w:rsidRDefault="00B002AD" w:rsidP="00B002AD">
      <w:pPr>
        <w:jc w:val="both"/>
        <w:rPr>
          <w:rFonts w:ascii="Verdana" w:hAnsi="Verdana" w:cs="Arial"/>
          <w:sz w:val="18"/>
          <w:szCs w:val="18"/>
          <w:lang w:val="es-BO"/>
        </w:rPr>
      </w:pPr>
    </w:p>
    <w:p w14:paraId="4570643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03C12D55" w14:textId="77777777" w:rsidR="00B002AD" w:rsidRPr="000C6821" w:rsidRDefault="00B002AD" w:rsidP="00B002AD">
      <w:pPr>
        <w:jc w:val="both"/>
        <w:rPr>
          <w:rFonts w:ascii="Verdana" w:hAnsi="Verdana" w:cs="Arial"/>
          <w:sz w:val="18"/>
          <w:szCs w:val="18"/>
          <w:lang w:val="es-BO"/>
        </w:rPr>
      </w:pPr>
    </w:p>
    <w:p w14:paraId="24F4D4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5F9545F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7CA91D97" w14:textId="77777777" w:rsidR="00B002AD" w:rsidRPr="000C6821" w:rsidRDefault="00B002AD" w:rsidP="00B002AD">
      <w:pPr>
        <w:jc w:val="both"/>
        <w:rPr>
          <w:rFonts w:ascii="Verdana" w:hAnsi="Verdana" w:cs="Arial"/>
          <w:sz w:val="18"/>
          <w:szCs w:val="18"/>
          <w:lang w:val="es-BO"/>
        </w:rPr>
      </w:pPr>
    </w:p>
    <w:p w14:paraId="7EE131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20310686" w14:textId="77777777" w:rsidR="00B002AD" w:rsidRPr="000C6821" w:rsidRDefault="00B002AD" w:rsidP="00B002AD">
      <w:pPr>
        <w:jc w:val="both"/>
        <w:rPr>
          <w:rFonts w:ascii="Verdana" w:hAnsi="Verdana" w:cs="Arial"/>
          <w:sz w:val="18"/>
          <w:szCs w:val="18"/>
          <w:lang w:val="es-BO"/>
        </w:rPr>
      </w:pPr>
    </w:p>
    <w:p w14:paraId="13D40EE3"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494BC386"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A98DA32"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54F7AD4B" w14:textId="77777777" w:rsidR="00B002AD" w:rsidRPr="000C6821" w:rsidRDefault="00B002AD" w:rsidP="00B002AD">
      <w:pPr>
        <w:jc w:val="both"/>
        <w:rPr>
          <w:rFonts w:ascii="Verdana" w:hAnsi="Verdana" w:cs="Arial"/>
          <w:sz w:val="18"/>
          <w:szCs w:val="18"/>
          <w:lang w:val="es-BO"/>
        </w:rPr>
      </w:pPr>
    </w:p>
    <w:p w14:paraId="3CBFF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2C6436E7" w14:textId="77777777" w:rsidR="00B002AD" w:rsidRPr="000C6821" w:rsidRDefault="00B002AD" w:rsidP="00B002AD">
      <w:pPr>
        <w:jc w:val="both"/>
        <w:rPr>
          <w:rFonts w:ascii="Verdana" w:hAnsi="Verdana" w:cs="Arial"/>
          <w:sz w:val="18"/>
          <w:szCs w:val="18"/>
          <w:lang w:val="es-BO"/>
        </w:rPr>
      </w:pPr>
    </w:p>
    <w:p w14:paraId="1B9B18E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8173FB8"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EF43B9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A9F60E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6F557593" w14:textId="77777777" w:rsidR="00B002AD" w:rsidRPr="000C6821" w:rsidRDefault="00B002AD" w:rsidP="00B002AD">
      <w:pPr>
        <w:jc w:val="both"/>
        <w:rPr>
          <w:rFonts w:ascii="Verdana" w:hAnsi="Verdana" w:cs="Arial"/>
          <w:sz w:val="18"/>
          <w:szCs w:val="18"/>
          <w:lang w:val="es-BO"/>
        </w:rPr>
      </w:pPr>
    </w:p>
    <w:p w14:paraId="3C8C8BA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76D74EA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3CF23317" w14:textId="77777777" w:rsidR="00B002AD" w:rsidRPr="000C6821" w:rsidRDefault="00B002AD" w:rsidP="00B002AD">
      <w:pPr>
        <w:jc w:val="both"/>
        <w:rPr>
          <w:rFonts w:ascii="Verdana" w:hAnsi="Verdana" w:cs="Arial"/>
          <w:sz w:val="18"/>
          <w:szCs w:val="18"/>
          <w:lang w:val="es-BO"/>
        </w:rPr>
      </w:pPr>
    </w:p>
    <w:p w14:paraId="329ED71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12AE701D" w14:textId="77777777" w:rsidR="00B002AD" w:rsidRPr="000C6821" w:rsidRDefault="00B002AD" w:rsidP="00B002AD">
      <w:pPr>
        <w:jc w:val="both"/>
        <w:rPr>
          <w:rFonts w:ascii="Verdana" w:hAnsi="Verdana" w:cs="Arial"/>
          <w:sz w:val="18"/>
          <w:szCs w:val="18"/>
          <w:lang w:val="es-BO"/>
        </w:rPr>
      </w:pPr>
    </w:p>
    <w:p w14:paraId="490FCB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7DFCB61E" w14:textId="77777777" w:rsidR="00B002AD" w:rsidRPr="000C6821" w:rsidRDefault="00B002AD" w:rsidP="00B002AD">
      <w:pPr>
        <w:jc w:val="both"/>
        <w:rPr>
          <w:rFonts w:ascii="Verdana" w:hAnsi="Verdana" w:cs="Arial"/>
          <w:sz w:val="18"/>
          <w:szCs w:val="18"/>
          <w:lang w:val="es-BO"/>
        </w:rPr>
      </w:pPr>
    </w:p>
    <w:p w14:paraId="62E397B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503FC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A223008" w14:textId="77777777" w:rsidR="00B002AD" w:rsidRPr="000C6821" w:rsidRDefault="00B002AD" w:rsidP="00B002AD">
      <w:pPr>
        <w:jc w:val="both"/>
        <w:rPr>
          <w:rFonts w:ascii="Verdana" w:hAnsi="Verdana" w:cs="Arial"/>
          <w:sz w:val="18"/>
          <w:szCs w:val="18"/>
          <w:lang w:val="es-BO"/>
        </w:rPr>
      </w:pPr>
    </w:p>
    <w:p w14:paraId="4C99786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6ACC48F" w14:textId="77777777" w:rsidR="00B002AD" w:rsidRPr="000C6821" w:rsidRDefault="00B002AD" w:rsidP="00B002AD">
      <w:pPr>
        <w:jc w:val="both"/>
        <w:rPr>
          <w:rFonts w:ascii="Verdana" w:hAnsi="Verdana" w:cs="Arial"/>
          <w:b/>
          <w:sz w:val="18"/>
          <w:szCs w:val="18"/>
          <w:lang w:val="es-BO"/>
        </w:rPr>
      </w:pPr>
    </w:p>
    <w:p w14:paraId="1CFD84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44C4B7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49C3343B" w14:textId="77777777" w:rsidR="00B002AD" w:rsidRPr="000C6821" w:rsidRDefault="00B002AD" w:rsidP="00B002AD">
      <w:pPr>
        <w:jc w:val="both"/>
        <w:rPr>
          <w:rFonts w:ascii="Verdana" w:hAnsi="Verdana" w:cs="Arial"/>
          <w:sz w:val="18"/>
          <w:szCs w:val="18"/>
          <w:lang w:val="es-BO"/>
        </w:rPr>
      </w:pPr>
    </w:p>
    <w:p w14:paraId="60B78D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B2DDF0" w14:textId="77777777" w:rsidR="00B002AD" w:rsidRPr="000C6821" w:rsidRDefault="00B002AD" w:rsidP="00B002AD">
      <w:pPr>
        <w:jc w:val="both"/>
        <w:rPr>
          <w:rFonts w:ascii="Verdana" w:hAnsi="Verdana" w:cs="Arial"/>
          <w:sz w:val="18"/>
          <w:szCs w:val="18"/>
          <w:lang w:val="es-BO"/>
        </w:rPr>
      </w:pPr>
    </w:p>
    <w:p w14:paraId="74F92C8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162E506D" w14:textId="77777777" w:rsidR="00B002AD" w:rsidRPr="000C6821" w:rsidRDefault="00B002AD" w:rsidP="00B002AD">
      <w:pPr>
        <w:jc w:val="both"/>
        <w:rPr>
          <w:rFonts w:ascii="Verdana" w:hAnsi="Verdana" w:cs="Arial"/>
          <w:sz w:val="18"/>
          <w:szCs w:val="18"/>
          <w:lang w:val="es-BO"/>
        </w:rPr>
      </w:pPr>
    </w:p>
    <w:p w14:paraId="09D0122F"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0E564B7A" w14:textId="77777777" w:rsidR="00B002AD" w:rsidRPr="000C6821" w:rsidRDefault="00B002AD" w:rsidP="00B002AD">
      <w:pPr>
        <w:jc w:val="both"/>
        <w:rPr>
          <w:rFonts w:ascii="Verdana" w:hAnsi="Verdana" w:cs="Arial"/>
          <w:spacing w:val="-3"/>
          <w:sz w:val="18"/>
          <w:szCs w:val="18"/>
          <w:lang w:val="es-BO"/>
        </w:rPr>
      </w:pPr>
    </w:p>
    <w:p w14:paraId="1F9A35DA"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7A10BE50"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6F620642"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1E971447"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24F1BCD7"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8E63D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63DDB6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B9E86C9" w14:textId="77777777" w:rsidR="00B002AD" w:rsidRPr="000C6821" w:rsidRDefault="00B002AD" w:rsidP="00B002AD">
      <w:pPr>
        <w:jc w:val="both"/>
        <w:rPr>
          <w:rFonts w:ascii="Verdana" w:hAnsi="Verdana" w:cs="Arial"/>
          <w:sz w:val="18"/>
          <w:szCs w:val="18"/>
          <w:lang w:val="es-BO"/>
        </w:rPr>
      </w:pPr>
    </w:p>
    <w:p w14:paraId="1BA5BA5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w:t>
      </w:r>
      <w:r w:rsidRPr="000C6821">
        <w:rPr>
          <w:rFonts w:ascii="Verdana" w:hAnsi="Verdana" w:cs="Arial"/>
          <w:sz w:val="18"/>
          <w:szCs w:val="18"/>
          <w:lang w:val="es-BO"/>
        </w:rPr>
        <w:lastRenderedPageBreak/>
        <w:t xml:space="preserve">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FEA75F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20BC872F" w14:textId="77777777" w:rsidR="00B002AD" w:rsidRPr="000C6821" w:rsidRDefault="00B002AD" w:rsidP="00B002AD">
      <w:pPr>
        <w:jc w:val="both"/>
        <w:rPr>
          <w:rFonts w:ascii="Verdana" w:hAnsi="Verdana" w:cs="Arial"/>
          <w:sz w:val="18"/>
          <w:szCs w:val="18"/>
          <w:lang w:val="es-BO"/>
        </w:rPr>
      </w:pPr>
    </w:p>
    <w:p w14:paraId="7B9AD29D"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7D8EC83E"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69A4F26C" w14:textId="77777777" w:rsidR="00B002AD" w:rsidRPr="000C6821" w:rsidRDefault="00B002AD" w:rsidP="00B002AD">
      <w:pPr>
        <w:jc w:val="both"/>
        <w:rPr>
          <w:rFonts w:ascii="Verdana" w:hAnsi="Verdana" w:cs="Arial"/>
          <w:sz w:val="18"/>
          <w:szCs w:val="18"/>
          <w:lang w:val="es-BO"/>
        </w:rPr>
      </w:pPr>
    </w:p>
    <w:p w14:paraId="77F51BD5"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1139AB3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6C6A7276"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4AB6010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351E2E0"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37797ED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4B040BA5" w14:textId="77777777" w:rsidR="00B002AD" w:rsidRPr="000C6821" w:rsidRDefault="00B002AD" w:rsidP="00B002AD">
      <w:pPr>
        <w:jc w:val="both"/>
        <w:rPr>
          <w:rFonts w:ascii="Verdana" w:hAnsi="Verdana" w:cs="Arial"/>
          <w:sz w:val="18"/>
          <w:szCs w:val="18"/>
          <w:lang w:val="es-BO"/>
        </w:rPr>
      </w:pPr>
    </w:p>
    <w:p w14:paraId="753F9759"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239E2C71"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061BAF50" w14:textId="77777777" w:rsidR="00B002AD" w:rsidRPr="000C6821" w:rsidRDefault="00B002AD" w:rsidP="00B002AD">
      <w:pPr>
        <w:jc w:val="both"/>
        <w:rPr>
          <w:rFonts w:ascii="Verdana" w:hAnsi="Verdana" w:cs="Arial"/>
          <w:sz w:val="18"/>
          <w:szCs w:val="18"/>
          <w:lang w:val="es-BO"/>
        </w:rPr>
      </w:pPr>
    </w:p>
    <w:p w14:paraId="6F2155BE"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CE35760"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89BF9BB"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42C85E83" w14:textId="77777777" w:rsidR="00B002AD" w:rsidRPr="000C6821" w:rsidRDefault="00B002AD" w:rsidP="00B002AD">
      <w:pPr>
        <w:ind w:left="1700"/>
        <w:jc w:val="both"/>
        <w:rPr>
          <w:rFonts w:ascii="Verdana" w:hAnsi="Verdana" w:cs="Arial"/>
          <w:b/>
          <w:sz w:val="18"/>
          <w:szCs w:val="18"/>
          <w:lang w:val="es-BO"/>
        </w:rPr>
      </w:pPr>
    </w:p>
    <w:p w14:paraId="1BDEB0CB"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4931101F" w14:textId="77777777" w:rsidR="00B002AD" w:rsidRPr="000C6821" w:rsidRDefault="00B002AD" w:rsidP="00B002AD">
      <w:pPr>
        <w:ind w:left="1700"/>
        <w:jc w:val="both"/>
        <w:rPr>
          <w:rFonts w:ascii="Verdana" w:hAnsi="Verdana" w:cs="Arial"/>
          <w:b/>
          <w:sz w:val="18"/>
          <w:szCs w:val="18"/>
          <w:lang w:val="es-BO"/>
        </w:rPr>
      </w:pPr>
    </w:p>
    <w:p w14:paraId="7A444DD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96A8C51" w14:textId="77777777" w:rsidR="00B002AD" w:rsidRPr="000C6821" w:rsidRDefault="00B002AD" w:rsidP="00B002AD">
      <w:pPr>
        <w:ind w:left="1700"/>
        <w:jc w:val="both"/>
        <w:rPr>
          <w:rFonts w:ascii="Verdana" w:hAnsi="Verdana" w:cs="Arial"/>
          <w:sz w:val="18"/>
          <w:szCs w:val="18"/>
          <w:lang w:val="es-BO"/>
        </w:rPr>
      </w:pPr>
    </w:p>
    <w:p w14:paraId="7795D238"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49AEA388" w14:textId="77777777" w:rsidR="00B002AD" w:rsidRPr="000C6821" w:rsidRDefault="00B002AD" w:rsidP="00B002AD">
      <w:pPr>
        <w:ind w:left="1700"/>
        <w:jc w:val="both"/>
        <w:rPr>
          <w:rFonts w:ascii="Verdana" w:hAnsi="Verdana" w:cs="Arial"/>
          <w:sz w:val="18"/>
          <w:szCs w:val="18"/>
          <w:u w:val="single"/>
          <w:lang w:val="es-BO"/>
        </w:rPr>
      </w:pPr>
    </w:p>
    <w:p w14:paraId="4BC4758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lastRenderedPageBreak/>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4ADE26DE" w14:textId="77777777" w:rsidR="00B002AD" w:rsidRPr="000C6821" w:rsidRDefault="00B002AD" w:rsidP="00B002AD">
      <w:pPr>
        <w:ind w:left="1700"/>
        <w:jc w:val="both"/>
        <w:rPr>
          <w:rFonts w:ascii="Verdana" w:hAnsi="Verdana" w:cs="Arial"/>
          <w:sz w:val="18"/>
          <w:szCs w:val="18"/>
          <w:lang w:val="es-BO"/>
        </w:rPr>
      </w:pPr>
    </w:p>
    <w:p w14:paraId="4785F687"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94F77C0" w14:textId="77777777" w:rsidR="00B002AD" w:rsidRPr="000C6821" w:rsidRDefault="00B002AD" w:rsidP="00B002AD">
      <w:pPr>
        <w:ind w:left="1700"/>
        <w:jc w:val="both"/>
        <w:rPr>
          <w:rFonts w:ascii="Verdana" w:hAnsi="Verdana" w:cs="Arial"/>
          <w:sz w:val="18"/>
          <w:szCs w:val="18"/>
          <w:lang w:val="es-BO"/>
        </w:rPr>
      </w:pPr>
    </w:p>
    <w:p w14:paraId="78B1F15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5D857D49" w14:textId="77777777" w:rsidR="00B002AD" w:rsidRPr="000C6821" w:rsidRDefault="00B002AD" w:rsidP="00B002AD">
      <w:pPr>
        <w:ind w:left="1700"/>
        <w:jc w:val="both"/>
        <w:rPr>
          <w:rFonts w:ascii="Verdana" w:hAnsi="Verdana" w:cs="Arial"/>
          <w:sz w:val="18"/>
          <w:szCs w:val="18"/>
          <w:lang w:val="es-BO"/>
        </w:rPr>
      </w:pPr>
    </w:p>
    <w:p w14:paraId="65244723"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3BC9FFF4" w14:textId="77777777" w:rsidR="00B002AD" w:rsidRPr="000C6821" w:rsidRDefault="00B002AD" w:rsidP="00B002AD">
      <w:pPr>
        <w:ind w:left="1700"/>
        <w:jc w:val="both"/>
        <w:rPr>
          <w:rFonts w:ascii="Verdana" w:hAnsi="Verdana" w:cs="Arial"/>
          <w:sz w:val="18"/>
          <w:szCs w:val="18"/>
          <w:lang w:val="es-BO"/>
        </w:rPr>
      </w:pPr>
    </w:p>
    <w:p w14:paraId="4F6CFF3E"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88D1EE" w14:textId="77777777" w:rsidR="00B002AD" w:rsidRPr="000C6821" w:rsidRDefault="00B002AD" w:rsidP="00B002AD">
      <w:pPr>
        <w:jc w:val="both"/>
        <w:rPr>
          <w:rFonts w:ascii="Verdana" w:hAnsi="Verdana" w:cs="Arial"/>
          <w:sz w:val="18"/>
          <w:szCs w:val="18"/>
          <w:lang w:val="es-BO"/>
        </w:rPr>
      </w:pPr>
    </w:p>
    <w:p w14:paraId="52EA5A39"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0394107B" w14:textId="77777777" w:rsidR="00B002AD" w:rsidRPr="000C6821" w:rsidRDefault="00B002AD" w:rsidP="00B002AD">
      <w:pPr>
        <w:tabs>
          <w:tab w:val="left" w:pos="851"/>
        </w:tabs>
        <w:ind w:left="1210"/>
        <w:jc w:val="both"/>
        <w:rPr>
          <w:rFonts w:ascii="Verdana" w:hAnsi="Verdana" w:cs="Arial"/>
          <w:b/>
          <w:sz w:val="18"/>
          <w:szCs w:val="18"/>
          <w:lang w:val="es-BO"/>
        </w:rPr>
      </w:pPr>
    </w:p>
    <w:p w14:paraId="6248F50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3EC1BA7" w14:textId="77777777" w:rsidR="00B002AD" w:rsidRPr="000C6821" w:rsidRDefault="00B002AD" w:rsidP="00B002AD">
      <w:pPr>
        <w:ind w:left="1199"/>
        <w:jc w:val="both"/>
        <w:rPr>
          <w:rFonts w:ascii="Verdana" w:hAnsi="Verdana" w:cs="Arial"/>
          <w:sz w:val="18"/>
          <w:szCs w:val="18"/>
          <w:lang w:val="es-BO"/>
        </w:rPr>
      </w:pPr>
    </w:p>
    <w:p w14:paraId="33EDABE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FE8E61B" w14:textId="77777777" w:rsidR="00B002AD" w:rsidRPr="000C6821" w:rsidRDefault="00B002AD" w:rsidP="00B002AD">
      <w:pPr>
        <w:ind w:left="645"/>
        <w:jc w:val="both"/>
        <w:rPr>
          <w:rFonts w:ascii="Verdana" w:hAnsi="Verdana" w:cs="Arial"/>
          <w:sz w:val="18"/>
          <w:szCs w:val="18"/>
          <w:lang w:val="es-BO"/>
        </w:rPr>
      </w:pPr>
    </w:p>
    <w:p w14:paraId="64D0793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CC62F68" w14:textId="77777777" w:rsidR="00B002AD" w:rsidRPr="000C6821" w:rsidRDefault="00B002AD" w:rsidP="00B002AD">
      <w:pPr>
        <w:ind w:left="1199"/>
        <w:jc w:val="both"/>
        <w:rPr>
          <w:rFonts w:ascii="Verdana" w:hAnsi="Verdana" w:cs="Arial"/>
          <w:sz w:val="18"/>
          <w:szCs w:val="18"/>
          <w:lang w:val="es-BO"/>
        </w:rPr>
      </w:pPr>
    </w:p>
    <w:p w14:paraId="4A15841E"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lastRenderedPageBreak/>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367A5CD9" w14:textId="77777777" w:rsidR="00B002AD" w:rsidRPr="000C6821" w:rsidRDefault="00B002AD" w:rsidP="00B002AD">
      <w:pPr>
        <w:ind w:left="1199"/>
        <w:jc w:val="both"/>
        <w:rPr>
          <w:rFonts w:ascii="Verdana" w:hAnsi="Verdana" w:cs="Arial"/>
          <w:b/>
          <w:sz w:val="18"/>
          <w:szCs w:val="18"/>
          <w:lang w:val="es-BO"/>
        </w:rPr>
      </w:pPr>
    </w:p>
    <w:p w14:paraId="0F48C488"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75A844C2" w14:textId="77777777" w:rsidR="00B002AD" w:rsidRPr="000C6821" w:rsidRDefault="00B002AD" w:rsidP="00B002AD">
      <w:pPr>
        <w:ind w:left="1199"/>
        <w:jc w:val="both"/>
        <w:rPr>
          <w:rFonts w:ascii="Verdana" w:hAnsi="Verdana" w:cs="Arial"/>
          <w:sz w:val="18"/>
          <w:szCs w:val="18"/>
          <w:lang w:val="es-BO"/>
        </w:rPr>
      </w:pPr>
    </w:p>
    <w:p w14:paraId="5362BEE3"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E41E069" w14:textId="77777777" w:rsidR="00B002AD" w:rsidRPr="000C6821" w:rsidRDefault="00B002AD" w:rsidP="00B002AD">
      <w:pPr>
        <w:ind w:left="1199"/>
        <w:jc w:val="both"/>
        <w:rPr>
          <w:rFonts w:ascii="Verdana" w:hAnsi="Verdana" w:cs="Arial"/>
          <w:sz w:val="18"/>
          <w:szCs w:val="18"/>
          <w:lang w:val="es-BO"/>
        </w:rPr>
      </w:pPr>
    </w:p>
    <w:p w14:paraId="104ADCB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2302E1CE" w14:textId="77777777" w:rsidR="00B002AD" w:rsidRPr="000C6821" w:rsidRDefault="00B002AD" w:rsidP="00B002AD">
      <w:pPr>
        <w:contextualSpacing/>
        <w:jc w:val="both"/>
        <w:rPr>
          <w:rFonts w:ascii="Verdana" w:hAnsi="Verdana" w:cs="Arial"/>
          <w:sz w:val="18"/>
          <w:szCs w:val="18"/>
          <w:lang w:val="es-BO"/>
        </w:rPr>
      </w:pPr>
    </w:p>
    <w:p w14:paraId="409D569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F0F553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440215" w14:textId="77777777" w:rsidR="00B002AD" w:rsidRPr="000C6821" w:rsidRDefault="00B002AD" w:rsidP="00B002AD">
      <w:pPr>
        <w:jc w:val="both"/>
        <w:rPr>
          <w:rFonts w:ascii="Verdana" w:hAnsi="Verdana" w:cs="Arial"/>
          <w:sz w:val="18"/>
          <w:szCs w:val="18"/>
          <w:lang w:val="es-BO"/>
        </w:rPr>
      </w:pPr>
    </w:p>
    <w:p w14:paraId="5E10AB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40A2998B" w14:textId="77777777" w:rsidR="00B002AD" w:rsidRPr="000C6821" w:rsidRDefault="00B002AD" w:rsidP="00B002AD">
      <w:pPr>
        <w:rPr>
          <w:rFonts w:ascii="Verdana" w:hAnsi="Verdana" w:cs="Arial"/>
          <w:b/>
          <w:sz w:val="18"/>
          <w:szCs w:val="18"/>
          <w:lang w:val="es-BO"/>
        </w:rPr>
      </w:pPr>
    </w:p>
    <w:p w14:paraId="38E94FC6"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69A63672"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8839340" w14:textId="77777777" w:rsidR="00B002AD" w:rsidRPr="000C6821" w:rsidRDefault="00B002AD" w:rsidP="00B002AD">
      <w:pPr>
        <w:jc w:val="both"/>
        <w:rPr>
          <w:rFonts w:ascii="Verdana" w:hAnsi="Verdana" w:cs="Arial"/>
          <w:b/>
          <w:sz w:val="18"/>
          <w:szCs w:val="18"/>
          <w:lang w:val="es-BO"/>
        </w:rPr>
      </w:pPr>
    </w:p>
    <w:p w14:paraId="5AB4BDF0"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2E78929" w14:textId="77777777" w:rsidR="00B002AD" w:rsidRPr="000C6821" w:rsidRDefault="00B002AD" w:rsidP="00B002AD">
      <w:pPr>
        <w:pStyle w:val="Prrafodelista"/>
        <w:jc w:val="both"/>
        <w:rPr>
          <w:rFonts w:ascii="Verdana" w:hAnsi="Verdana" w:cs="Arial"/>
          <w:b/>
          <w:sz w:val="18"/>
          <w:szCs w:val="18"/>
          <w:lang w:val="es-BO"/>
        </w:rPr>
      </w:pPr>
    </w:p>
    <w:p w14:paraId="6785D61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14731549" w14:textId="77777777" w:rsidR="00B002AD" w:rsidRPr="000C6821" w:rsidRDefault="00B002AD" w:rsidP="00B002AD">
      <w:pPr>
        <w:pStyle w:val="Prrafodelista"/>
        <w:rPr>
          <w:rFonts w:ascii="Verdana" w:hAnsi="Verdana" w:cs="Arial"/>
          <w:sz w:val="18"/>
          <w:szCs w:val="18"/>
          <w:lang w:val="es-BO"/>
        </w:rPr>
      </w:pPr>
    </w:p>
    <w:p w14:paraId="1E045EB3"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8B1AFF4" w14:textId="77777777" w:rsidR="00B002AD" w:rsidRPr="000C6821" w:rsidRDefault="00B002AD" w:rsidP="00B002AD">
      <w:pPr>
        <w:pStyle w:val="Prrafodelista"/>
        <w:tabs>
          <w:tab w:val="num" w:pos="993"/>
        </w:tabs>
        <w:jc w:val="both"/>
        <w:rPr>
          <w:rFonts w:ascii="Verdana" w:hAnsi="Verdana" w:cs="Arial"/>
          <w:sz w:val="18"/>
          <w:szCs w:val="18"/>
          <w:lang w:val="es-BO"/>
        </w:rPr>
      </w:pPr>
    </w:p>
    <w:p w14:paraId="43B7DC96"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F964220"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4273CB72"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6F50BE23" w14:textId="77777777" w:rsidR="00B002AD" w:rsidRPr="000C6821" w:rsidRDefault="00B002AD" w:rsidP="00B002AD">
      <w:pPr>
        <w:jc w:val="both"/>
        <w:rPr>
          <w:rFonts w:ascii="Verdana" w:hAnsi="Verdana" w:cs="Arial"/>
          <w:b/>
          <w:sz w:val="18"/>
          <w:szCs w:val="18"/>
          <w:lang w:val="es-BO"/>
        </w:rPr>
      </w:pPr>
    </w:p>
    <w:p w14:paraId="079B29DF"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66A20BE1" w14:textId="77777777" w:rsidR="00B002AD" w:rsidRPr="000C6821" w:rsidRDefault="00B002AD" w:rsidP="00B002AD">
      <w:pPr>
        <w:pStyle w:val="Prrafodelista"/>
        <w:jc w:val="both"/>
        <w:rPr>
          <w:rFonts w:ascii="Verdana" w:hAnsi="Verdana" w:cs="Arial"/>
          <w:sz w:val="18"/>
          <w:szCs w:val="18"/>
          <w:lang w:val="es-BO"/>
        </w:rPr>
      </w:pPr>
    </w:p>
    <w:p w14:paraId="71AE9598"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Los términos y condiciones de la emisión de la carta de crédito deben guardar estrecha relación con los términos y condiciones del presente contrato.</w:t>
      </w:r>
    </w:p>
    <w:p w14:paraId="51ADE6C6"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77B0BD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La carta de crédito deberá ser emitida bajo las reglas y usos uniformes de la Cámara de Comercio Internacional (UCP600) o posteriores modificaciones.</w:t>
      </w:r>
    </w:p>
    <w:p w14:paraId="66818BF2" w14:textId="77777777" w:rsidR="00B002AD" w:rsidRPr="000C6821" w:rsidRDefault="00B002AD" w:rsidP="00B002AD">
      <w:pPr>
        <w:tabs>
          <w:tab w:val="num" w:pos="993"/>
        </w:tabs>
        <w:ind w:left="993"/>
        <w:jc w:val="both"/>
        <w:rPr>
          <w:rFonts w:ascii="Verdana" w:hAnsi="Verdana" w:cs="Arial"/>
          <w:sz w:val="18"/>
          <w:szCs w:val="18"/>
          <w:lang w:val="es-BO"/>
        </w:rPr>
      </w:pPr>
    </w:p>
    <w:p w14:paraId="12E2AB2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1CCC50F5" w14:textId="77777777" w:rsidR="00B002AD" w:rsidRPr="000C6821" w:rsidRDefault="00B002AD" w:rsidP="00B002AD">
      <w:pPr>
        <w:ind w:left="993"/>
        <w:jc w:val="both"/>
        <w:rPr>
          <w:rFonts w:ascii="Verdana" w:hAnsi="Verdana" w:cs="Arial"/>
          <w:sz w:val="18"/>
          <w:szCs w:val="18"/>
          <w:lang w:val="es-BO"/>
        </w:rPr>
      </w:pPr>
    </w:p>
    <w:p w14:paraId="654A886A"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7603A4C" w14:textId="77777777" w:rsidR="00B002AD" w:rsidRPr="000C6821" w:rsidRDefault="00B002AD" w:rsidP="00B002AD">
      <w:pPr>
        <w:tabs>
          <w:tab w:val="num" w:pos="993"/>
        </w:tabs>
        <w:ind w:left="993"/>
        <w:jc w:val="both"/>
        <w:rPr>
          <w:rFonts w:ascii="Verdana" w:hAnsi="Verdana" w:cs="Arial"/>
          <w:sz w:val="18"/>
          <w:szCs w:val="18"/>
          <w:lang w:val="es-BO"/>
        </w:rPr>
      </w:pPr>
    </w:p>
    <w:p w14:paraId="41A9761D"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1D24FDCB" w14:textId="77777777" w:rsidR="00B002AD" w:rsidRPr="000C6821" w:rsidRDefault="00B002AD" w:rsidP="00B002AD">
      <w:pPr>
        <w:ind w:left="993"/>
        <w:jc w:val="both"/>
        <w:rPr>
          <w:rFonts w:ascii="Verdana" w:hAnsi="Verdana" w:cs="Arial"/>
          <w:sz w:val="18"/>
          <w:szCs w:val="18"/>
          <w:lang w:val="es-BO"/>
        </w:rPr>
      </w:pPr>
    </w:p>
    <w:p w14:paraId="2F29249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586EB35D" w14:textId="77777777" w:rsidR="00B002AD" w:rsidRPr="000C6821" w:rsidRDefault="00B002AD" w:rsidP="00B002AD">
      <w:pPr>
        <w:ind w:left="709"/>
        <w:jc w:val="both"/>
        <w:rPr>
          <w:rFonts w:ascii="Verdana" w:hAnsi="Verdana" w:cs="Arial"/>
          <w:sz w:val="18"/>
          <w:szCs w:val="18"/>
          <w:lang w:val="es-BO"/>
        </w:rPr>
      </w:pPr>
    </w:p>
    <w:p w14:paraId="29E3DB31"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55CA990" w14:textId="77777777" w:rsidR="00B002AD" w:rsidRPr="000C6821" w:rsidRDefault="00B002AD" w:rsidP="00B002AD">
      <w:pPr>
        <w:ind w:left="993"/>
        <w:jc w:val="both"/>
        <w:rPr>
          <w:rFonts w:ascii="Verdana" w:hAnsi="Verdana" w:cs="Arial"/>
          <w:sz w:val="18"/>
          <w:szCs w:val="18"/>
          <w:lang w:val="es-BO"/>
        </w:rPr>
      </w:pPr>
    </w:p>
    <w:p w14:paraId="6EE1CD14"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7857B50" w14:textId="77777777" w:rsidR="00B002AD" w:rsidRPr="000C6821" w:rsidRDefault="00B002AD" w:rsidP="00B002AD">
      <w:pPr>
        <w:jc w:val="both"/>
        <w:rPr>
          <w:rFonts w:ascii="Verdana" w:hAnsi="Verdana" w:cs="Arial"/>
          <w:sz w:val="18"/>
          <w:szCs w:val="18"/>
          <w:lang w:val="es-BO"/>
        </w:rPr>
      </w:pPr>
    </w:p>
    <w:p w14:paraId="06D8A06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3F8F52CF" w14:textId="77777777" w:rsidR="00B002AD" w:rsidRPr="000C6821" w:rsidRDefault="00B002AD" w:rsidP="00B002AD">
      <w:pPr>
        <w:jc w:val="both"/>
        <w:rPr>
          <w:rFonts w:ascii="Verdana" w:hAnsi="Verdana" w:cs="Arial"/>
          <w:sz w:val="18"/>
          <w:szCs w:val="18"/>
          <w:lang w:val="es-BO"/>
        </w:rPr>
      </w:pPr>
    </w:p>
    <w:p w14:paraId="7868A789"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1F038E4" w14:textId="77777777" w:rsidR="00B002AD" w:rsidRPr="000C6821" w:rsidRDefault="00B002AD" w:rsidP="00B002AD">
      <w:pPr>
        <w:jc w:val="both"/>
        <w:rPr>
          <w:rFonts w:ascii="Verdana" w:hAnsi="Verdana" w:cs="Arial"/>
          <w:sz w:val="18"/>
          <w:szCs w:val="18"/>
          <w:lang w:val="es-BO"/>
        </w:rPr>
      </w:pPr>
    </w:p>
    <w:p w14:paraId="57C3621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7D95D47A" w14:textId="77777777" w:rsidR="00B002AD" w:rsidRPr="000C6821" w:rsidRDefault="00B002AD" w:rsidP="00B002AD">
      <w:pPr>
        <w:jc w:val="both"/>
        <w:rPr>
          <w:rFonts w:ascii="Verdana" w:hAnsi="Verdana" w:cs="Arial"/>
          <w:sz w:val="18"/>
          <w:szCs w:val="18"/>
          <w:lang w:val="es-BO"/>
        </w:rPr>
      </w:pPr>
    </w:p>
    <w:p w14:paraId="7805564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7FCB31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13B35D1" w14:textId="77777777" w:rsidR="00B002AD" w:rsidRPr="000C6821" w:rsidRDefault="00B002AD" w:rsidP="00B002AD">
      <w:pPr>
        <w:jc w:val="both"/>
        <w:rPr>
          <w:rFonts w:ascii="Verdana" w:hAnsi="Verdana" w:cs="Arial"/>
          <w:sz w:val="18"/>
          <w:szCs w:val="18"/>
          <w:lang w:val="es-BO"/>
        </w:rPr>
      </w:pPr>
    </w:p>
    <w:p w14:paraId="478C6E6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7174AA0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3ABC05C" w14:textId="77777777" w:rsidR="00B002AD" w:rsidRPr="000C6821" w:rsidRDefault="00B002AD" w:rsidP="00B002AD">
      <w:pPr>
        <w:jc w:val="both"/>
        <w:rPr>
          <w:rFonts w:ascii="Verdana" w:hAnsi="Verdana"/>
          <w:sz w:val="18"/>
          <w:szCs w:val="18"/>
          <w:lang w:val="es-BO"/>
        </w:rPr>
      </w:pPr>
    </w:p>
    <w:p w14:paraId="0EFF5F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61158B3" w14:textId="77777777" w:rsidR="00B002AD" w:rsidRPr="000C6821" w:rsidRDefault="00B002AD" w:rsidP="00B002AD">
      <w:pPr>
        <w:jc w:val="both"/>
        <w:rPr>
          <w:rFonts w:ascii="Verdana" w:hAnsi="Verdana" w:cs="Arial"/>
          <w:sz w:val="18"/>
          <w:szCs w:val="18"/>
          <w:lang w:val="es-BO"/>
        </w:rPr>
      </w:pPr>
    </w:p>
    <w:p w14:paraId="1284C04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9D1BB11" w14:textId="77777777" w:rsidR="00B002AD" w:rsidRPr="000C6821" w:rsidRDefault="00B002AD" w:rsidP="00B002AD">
      <w:pPr>
        <w:jc w:val="both"/>
        <w:rPr>
          <w:rFonts w:ascii="Verdana" w:hAnsi="Verdana" w:cs="Arial"/>
          <w:sz w:val="18"/>
          <w:szCs w:val="18"/>
          <w:lang w:val="es-BO"/>
        </w:rPr>
      </w:pPr>
    </w:p>
    <w:p w14:paraId="4E0229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43ECF80A" w14:textId="77777777" w:rsidR="00B002AD" w:rsidRPr="000C6821" w:rsidRDefault="00B002AD" w:rsidP="00B002AD">
      <w:pPr>
        <w:spacing w:line="195" w:lineRule="exact"/>
        <w:jc w:val="both"/>
        <w:rPr>
          <w:rFonts w:ascii="Verdana" w:hAnsi="Verdana"/>
          <w:b/>
          <w:i/>
          <w:sz w:val="18"/>
          <w:szCs w:val="18"/>
          <w:lang w:val="es-BO"/>
        </w:rPr>
      </w:pPr>
    </w:p>
    <w:p w14:paraId="74F4733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60F41DA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0227D71"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16330F80" w14:textId="77777777" w:rsidR="00B002AD" w:rsidRPr="000C6821" w:rsidRDefault="00B002AD" w:rsidP="00B002AD">
      <w:pPr>
        <w:jc w:val="both"/>
        <w:rPr>
          <w:rFonts w:ascii="Verdana" w:hAnsi="Verdana" w:cs="Arial"/>
          <w:bCs/>
          <w:sz w:val="18"/>
          <w:szCs w:val="18"/>
          <w:lang w:val="es-BO"/>
        </w:rPr>
      </w:pPr>
    </w:p>
    <w:p w14:paraId="3FE664D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04B83114" w14:textId="77777777" w:rsidR="00B002AD" w:rsidRPr="000C6821" w:rsidRDefault="00B002AD" w:rsidP="00B002AD">
      <w:pPr>
        <w:jc w:val="both"/>
        <w:rPr>
          <w:rFonts w:ascii="Verdana" w:hAnsi="Verdana" w:cs="Arial"/>
          <w:bCs/>
          <w:sz w:val="18"/>
          <w:szCs w:val="18"/>
          <w:lang w:val="es-BO"/>
        </w:rPr>
      </w:pPr>
    </w:p>
    <w:p w14:paraId="293F87FC"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05509F79" w14:textId="77777777" w:rsidR="00B002AD" w:rsidRPr="000C6821" w:rsidRDefault="00B002AD" w:rsidP="00B002AD">
      <w:pPr>
        <w:jc w:val="both"/>
        <w:rPr>
          <w:rFonts w:ascii="Verdana" w:hAnsi="Verdana" w:cs="Arial"/>
          <w:bCs/>
          <w:sz w:val="18"/>
          <w:szCs w:val="18"/>
          <w:lang w:val="es-BO"/>
        </w:rPr>
      </w:pPr>
    </w:p>
    <w:p w14:paraId="01029F0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BA09D" w14:textId="77777777" w:rsidR="00B002AD" w:rsidRPr="000C6821" w:rsidRDefault="00B002AD" w:rsidP="00B002AD">
      <w:pPr>
        <w:jc w:val="both"/>
        <w:rPr>
          <w:rFonts w:ascii="Verdana" w:hAnsi="Verdana" w:cs="Arial"/>
          <w:sz w:val="18"/>
          <w:szCs w:val="18"/>
          <w:lang w:val="es-BO"/>
        </w:rPr>
      </w:pPr>
    </w:p>
    <w:p w14:paraId="596D956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C098B13" w14:textId="4AAD1B9E"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sidR="00EC1C11">
        <w:rPr>
          <w:rFonts w:ascii="Verdana" w:hAnsi="Verdana" w:cs="Arial"/>
          <w:sz w:val="18"/>
          <w:szCs w:val="18"/>
          <w:lang w:val="es-BO"/>
        </w:rPr>
        <w:t>diez por ciento (</w:t>
      </w:r>
      <w:r w:rsidRPr="000C6821">
        <w:rPr>
          <w:rFonts w:ascii="Verdana" w:hAnsi="Verdana" w:cs="Arial"/>
          <w:sz w:val="18"/>
          <w:szCs w:val="18"/>
          <w:lang w:val="es-BO"/>
        </w:rPr>
        <w:t>10%</w:t>
      </w:r>
      <w:r w:rsidR="00EC1C11">
        <w:rPr>
          <w:rFonts w:ascii="Verdana" w:hAnsi="Verdana" w:cs="Arial"/>
          <w:sz w:val="18"/>
          <w:szCs w:val="18"/>
          <w:lang w:val="es-BO"/>
        </w:rPr>
        <w:t>)</w:t>
      </w:r>
      <w:r w:rsidRPr="000C6821">
        <w:rPr>
          <w:rFonts w:ascii="Verdana" w:hAnsi="Verdana" w:cs="Arial"/>
          <w:sz w:val="18"/>
          <w:szCs w:val="18"/>
          <w:lang w:val="es-BO"/>
        </w:rPr>
        <w:t xml:space="preserve"> y </w:t>
      </w:r>
      <w:r w:rsidR="00EC1C11">
        <w:rPr>
          <w:rFonts w:ascii="Verdana" w:hAnsi="Verdana" w:cs="Arial"/>
          <w:sz w:val="18"/>
          <w:szCs w:val="18"/>
          <w:lang w:val="es-BO"/>
        </w:rPr>
        <w:t>veinte por ciento (</w:t>
      </w:r>
      <w:r w:rsidRPr="000C6821">
        <w:rPr>
          <w:rFonts w:ascii="Verdana" w:hAnsi="Verdana" w:cs="Arial"/>
          <w:sz w:val="18"/>
          <w:szCs w:val="18"/>
          <w:lang w:val="es-BO"/>
        </w:rPr>
        <w:t>20%</w:t>
      </w:r>
      <w:r w:rsidR="00EC1C11">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75293F00" w14:textId="77777777" w:rsidR="00B002AD" w:rsidRPr="000C6821" w:rsidRDefault="00B002AD" w:rsidP="00B002AD">
      <w:pPr>
        <w:widowControl w:val="0"/>
        <w:jc w:val="both"/>
        <w:rPr>
          <w:rFonts w:ascii="Verdana" w:hAnsi="Verdana" w:cs="Arial"/>
          <w:bCs/>
          <w:sz w:val="18"/>
          <w:szCs w:val="18"/>
          <w:lang w:val="es-BO"/>
        </w:rPr>
      </w:pPr>
    </w:p>
    <w:p w14:paraId="4A62E0CE" w14:textId="77777777" w:rsidR="00B002AD" w:rsidRPr="000C6821" w:rsidRDefault="001B5532"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4E5717C6" w14:textId="77777777" w:rsidR="00B002AD" w:rsidRPr="000C6821" w:rsidRDefault="00B002AD" w:rsidP="00B002AD">
      <w:pPr>
        <w:jc w:val="both"/>
        <w:rPr>
          <w:rFonts w:ascii="Verdana" w:hAnsi="Verdana" w:cs="Arial"/>
          <w:bCs/>
          <w:sz w:val="18"/>
          <w:szCs w:val="18"/>
          <w:lang w:val="es-BO"/>
        </w:rPr>
      </w:pPr>
    </w:p>
    <w:p w14:paraId="7E37F81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4434AF05" w14:textId="77777777" w:rsidR="00B002AD" w:rsidRPr="000C6821" w:rsidRDefault="00B002AD" w:rsidP="00B002AD">
      <w:pPr>
        <w:jc w:val="both"/>
        <w:rPr>
          <w:rFonts w:ascii="Verdana" w:hAnsi="Verdana" w:cs="Arial"/>
          <w:sz w:val="18"/>
          <w:szCs w:val="18"/>
          <w:lang w:val="es-BO"/>
        </w:rPr>
      </w:pPr>
    </w:p>
    <w:p w14:paraId="342B1C9F"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74F5D660"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162E202E"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02954F92" w14:textId="77777777" w:rsidR="00B002AD" w:rsidRPr="000C6821" w:rsidRDefault="00B002AD" w:rsidP="00B002AD">
      <w:pPr>
        <w:spacing w:line="195" w:lineRule="exact"/>
        <w:jc w:val="both"/>
        <w:rPr>
          <w:rFonts w:ascii="Verdana" w:hAnsi="Verdana"/>
          <w:sz w:val="18"/>
          <w:szCs w:val="18"/>
          <w:lang w:val="es-BO"/>
        </w:rPr>
      </w:pPr>
    </w:p>
    <w:p w14:paraId="351A32C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491A2873" w14:textId="77777777" w:rsidR="00B002AD" w:rsidRPr="000C6821" w:rsidRDefault="00B002AD" w:rsidP="00B002AD">
      <w:pPr>
        <w:jc w:val="both"/>
        <w:rPr>
          <w:rFonts w:ascii="Verdana" w:hAnsi="Verdana" w:cs="Arial"/>
          <w:sz w:val="18"/>
          <w:szCs w:val="18"/>
          <w:lang w:val="es-BO"/>
        </w:rPr>
      </w:pPr>
    </w:p>
    <w:p w14:paraId="0B8EAAC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B3B714E" w14:textId="77777777" w:rsidR="00B002AD" w:rsidRPr="000C6821" w:rsidRDefault="00B002AD" w:rsidP="00B002AD">
      <w:pPr>
        <w:jc w:val="both"/>
        <w:rPr>
          <w:rFonts w:ascii="Verdana" w:hAnsi="Verdana" w:cs="Arial"/>
          <w:b/>
          <w:sz w:val="18"/>
          <w:szCs w:val="18"/>
          <w:lang w:val="es-BO"/>
        </w:rPr>
      </w:pPr>
    </w:p>
    <w:p w14:paraId="3276C0B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0CAE373" w14:textId="77777777" w:rsidR="00B002AD" w:rsidRPr="000C6821" w:rsidRDefault="00B002AD" w:rsidP="00B002AD">
      <w:pPr>
        <w:rPr>
          <w:rFonts w:ascii="Verdana" w:hAnsi="Verdana" w:cs="Arial"/>
          <w:sz w:val="18"/>
          <w:szCs w:val="18"/>
          <w:lang w:val="es-BO"/>
        </w:rPr>
      </w:pPr>
    </w:p>
    <w:p w14:paraId="52847F81"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01C51B4"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977381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0DAE9735"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DEB741D"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CD26EA7" w14:textId="77777777" w:rsidR="00B002AD" w:rsidRPr="000C6821" w:rsidRDefault="00B002AD" w:rsidP="00B002AD">
      <w:pPr>
        <w:tabs>
          <w:tab w:val="num" w:pos="709"/>
        </w:tabs>
        <w:ind w:left="709" w:hanging="709"/>
        <w:jc w:val="both"/>
        <w:rPr>
          <w:rFonts w:ascii="Verdana" w:hAnsi="Verdana" w:cs="Arial"/>
          <w:sz w:val="18"/>
          <w:szCs w:val="18"/>
          <w:lang w:val="es-BO"/>
        </w:rPr>
      </w:pPr>
    </w:p>
    <w:p w14:paraId="3FEBC8B8"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538022B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75BFD70F"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5BAA56D4" w14:textId="77777777" w:rsidR="00B002AD" w:rsidRPr="000C6821" w:rsidRDefault="00B002AD" w:rsidP="00B002AD">
      <w:pPr>
        <w:ind w:left="720"/>
        <w:jc w:val="both"/>
        <w:rPr>
          <w:rFonts w:ascii="Verdana" w:hAnsi="Verdana" w:cs="Arial"/>
          <w:sz w:val="18"/>
          <w:szCs w:val="18"/>
          <w:lang w:val="es-BO"/>
        </w:rPr>
      </w:pPr>
    </w:p>
    <w:p w14:paraId="30D1F0F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0114EC9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1AC47E8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7F369A37" w14:textId="77777777" w:rsidR="00B002AD" w:rsidRPr="000C6821" w:rsidRDefault="00B002AD" w:rsidP="00B002AD">
      <w:pPr>
        <w:rPr>
          <w:rFonts w:ascii="Verdana" w:hAnsi="Verdana" w:cs="Arial"/>
          <w:sz w:val="18"/>
          <w:szCs w:val="18"/>
          <w:lang w:val="es-BO"/>
        </w:rPr>
      </w:pPr>
    </w:p>
    <w:p w14:paraId="6CC73CE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327786F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2E808120" w14:textId="77777777" w:rsidR="00B002AD" w:rsidRPr="000C6821" w:rsidRDefault="00B002AD" w:rsidP="00B002AD">
      <w:pPr>
        <w:jc w:val="both"/>
        <w:rPr>
          <w:rFonts w:ascii="Verdana" w:hAnsi="Verdana" w:cs="Arial"/>
          <w:sz w:val="18"/>
          <w:szCs w:val="18"/>
          <w:lang w:val="es-BO"/>
        </w:rPr>
      </w:pPr>
    </w:p>
    <w:p w14:paraId="12E67D9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2F6D094F" w14:textId="77777777" w:rsidR="00B002AD" w:rsidRPr="000C6821" w:rsidRDefault="00B002AD" w:rsidP="00B002AD">
      <w:pPr>
        <w:jc w:val="both"/>
        <w:rPr>
          <w:rFonts w:ascii="Verdana" w:hAnsi="Verdana" w:cs="Arial"/>
          <w:sz w:val="18"/>
          <w:szCs w:val="18"/>
          <w:lang w:val="es-BO"/>
        </w:rPr>
      </w:pPr>
    </w:p>
    <w:p w14:paraId="050AF46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04F62BF" w14:textId="77777777" w:rsidR="00B002AD" w:rsidRPr="000C6821" w:rsidRDefault="00B002AD" w:rsidP="00B002AD">
      <w:pPr>
        <w:jc w:val="both"/>
        <w:rPr>
          <w:rFonts w:ascii="Verdana" w:hAnsi="Verdana" w:cs="Arial"/>
          <w:sz w:val="18"/>
          <w:szCs w:val="18"/>
          <w:lang w:val="es-BO"/>
        </w:rPr>
      </w:pPr>
    </w:p>
    <w:p w14:paraId="508C03DD"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267D24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29E4ABD4" w14:textId="77777777" w:rsidR="00B002AD" w:rsidRPr="000C6821" w:rsidRDefault="00B002AD" w:rsidP="00B002AD">
      <w:pPr>
        <w:jc w:val="both"/>
        <w:rPr>
          <w:rFonts w:ascii="Verdana" w:hAnsi="Verdana" w:cs="Arial"/>
          <w:sz w:val="18"/>
          <w:szCs w:val="18"/>
          <w:lang w:val="es-BO"/>
        </w:rPr>
      </w:pPr>
    </w:p>
    <w:p w14:paraId="44A0B22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63DFE06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1EB0C5E2" w14:textId="77777777" w:rsidR="00B002AD" w:rsidRPr="000C6821" w:rsidRDefault="00B002AD" w:rsidP="00B002AD">
      <w:pPr>
        <w:jc w:val="both"/>
        <w:rPr>
          <w:rFonts w:ascii="Verdana" w:hAnsi="Verdana" w:cs="Arial"/>
          <w:sz w:val="18"/>
          <w:szCs w:val="18"/>
          <w:lang w:val="es-BO"/>
        </w:rPr>
      </w:pPr>
    </w:p>
    <w:p w14:paraId="7EA4293E" w14:textId="77777777"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7ACF2DE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de acuerdo con lo estipulado en las especificaciones técnicas, a través de instituciones oficialmente reconocidas para verificar la calidad de los bienes tendrá derecho a inspeccionar los bienes y/o someterlos a prueba, </w:t>
      </w:r>
      <w:r w:rsidRPr="000C6821">
        <w:rPr>
          <w:rFonts w:ascii="Verdana" w:hAnsi="Verdana" w:cs="Arial"/>
          <w:sz w:val="18"/>
          <w:szCs w:val="18"/>
          <w:lang w:val="es-BO"/>
        </w:rPr>
        <w:lastRenderedPageBreak/>
        <w:t>sin costo adicional alguno, a fin de verificar su conformidad con las especificaciones técnicas contenidas en el Documento Base de Contratación.</w:t>
      </w:r>
    </w:p>
    <w:p w14:paraId="7921C76B" w14:textId="77777777" w:rsidR="00B002AD" w:rsidRPr="000C6821" w:rsidRDefault="00B002AD" w:rsidP="00B002AD">
      <w:pPr>
        <w:jc w:val="both"/>
        <w:rPr>
          <w:rFonts w:ascii="Verdana" w:hAnsi="Verdana" w:cs="Arial"/>
          <w:sz w:val="18"/>
          <w:szCs w:val="18"/>
          <w:lang w:val="es-BO"/>
        </w:rPr>
      </w:pPr>
    </w:p>
    <w:p w14:paraId="1FEC4A7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46F23F34" w14:textId="77777777" w:rsidR="00B002AD" w:rsidRPr="000C6821" w:rsidRDefault="00B002AD" w:rsidP="00B002AD">
      <w:pPr>
        <w:jc w:val="both"/>
        <w:rPr>
          <w:rFonts w:ascii="Verdana" w:hAnsi="Verdana" w:cs="Arial"/>
          <w:sz w:val="18"/>
          <w:szCs w:val="18"/>
          <w:lang w:val="es-BO"/>
        </w:rPr>
      </w:pPr>
    </w:p>
    <w:p w14:paraId="566F84A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0F4107E9" w14:textId="77777777" w:rsidR="00B002AD" w:rsidRPr="000C6821" w:rsidRDefault="00B002AD" w:rsidP="00B002AD">
      <w:pPr>
        <w:jc w:val="both"/>
        <w:rPr>
          <w:rFonts w:ascii="Verdana" w:hAnsi="Verdana" w:cs="Arial"/>
          <w:b/>
          <w:sz w:val="18"/>
          <w:szCs w:val="18"/>
          <w:lang w:val="es-BO"/>
        </w:rPr>
      </w:pPr>
    </w:p>
    <w:p w14:paraId="4CD938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444D21F0" w14:textId="77777777" w:rsidR="00B002AD" w:rsidRPr="000C6821" w:rsidRDefault="00B002AD" w:rsidP="00B002AD">
      <w:pPr>
        <w:jc w:val="both"/>
        <w:rPr>
          <w:rFonts w:ascii="Verdana" w:hAnsi="Verdana" w:cs="Arial"/>
          <w:sz w:val="18"/>
          <w:szCs w:val="18"/>
          <w:lang w:val="es-BO"/>
        </w:rPr>
      </w:pPr>
    </w:p>
    <w:p w14:paraId="5E1BDD3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6E0339F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0CD3732E" w14:textId="77777777" w:rsidR="00B002AD" w:rsidRPr="000C6821" w:rsidRDefault="00B002AD" w:rsidP="00B002AD">
      <w:pPr>
        <w:jc w:val="both"/>
        <w:rPr>
          <w:rFonts w:ascii="Verdana" w:hAnsi="Verdana" w:cs="Arial"/>
          <w:sz w:val="18"/>
          <w:szCs w:val="18"/>
          <w:lang w:val="es-BO"/>
        </w:rPr>
      </w:pPr>
    </w:p>
    <w:p w14:paraId="26F652E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52D71B51" w14:textId="77777777" w:rsidR="00B002AD" w:rsidRPr="000C6821" w:rsidRDefault="00B002AD" w:rsidP="00B002AD">
      <w:pPr>
        <w:jc w:val="both"/>
        <w:rPr>
          <w:rFonts w:ascii="Verdana" w:hAnsi="Verdana" w:cs="Arial"/>
          <w:b/>
          <w:i/>
          <w:sz w:val="18"/>
          <w:szCs w:val="18"/>
          <w:lang w:val="es-BO"/>
        </w:rPr>
      </w:pPr>
    </w:p>
    <w:p w14:paraId="213FE37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2B073649" w14:textId="77777777" w:rsidR="00B002AD" w:rsidRPr="000C6821" w:rsidRDefault="00B002AD" w:rsidP="00B002AD">
      <w:pPr>
        <w:ind w:left="720"/>
        <w:jc w:val="both"/>
        <w:rPr>
          <w:rFonts w:ascii="Verdana" w:hAnsi="Verdana" w:cs="Arial"/>
          <w:b/>
          <w:i/>
          <w:sz w:val="18"/>
          <w:szCs w:val="18"/>
          <w:lang w:val="es-BO"/>
        </w:rPr>
      </w:pPr>
    </w:p>
    <w:p w14:paraId="4EBA5C5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5E7677C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01DE3A9B" w14:textId="77777777" w:rsidR="00B002AD" w:rsidRPr="000C6821" w:rsidRDefault="00B002AD" w:rsidP="00B002AD">
      <w:pPr>
        <w:jc w:val="both"/>
        <w:rPr>
          <w:rFonts w:ascii="Verdana" w:hAnsi="Verdana" w:cs="Arial"/>
          <w:sz w:val="18"/>
          <w:szCs w:val="18"/>
          <w:lang w:val="es-BO"/>
        </w:rPr>
      </w:pPr>
    </w:p>
    <w:p w14:paraId="457B0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B79EAC6"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F306826"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6F1858D0" w14:textId="77777777" w:rsidR="00B002AD" w:rsidRPr="000C6821" w:rsidRDefault="00B002AD" w:rsidP="00B002AD">
      <w:pPr>
        <w:jc w:val="both"/>
        <w:rPr>
          <w:rFonts w:ascii="Verdana" w:hAnsi="Verdana" w:cs="Arial"/>
          <w:b/>
          <w:i/>
          <w:sz w:val="18"/>
          <w:szCs w:val="18"/>
          <w:lang w:val="es-BO"/>
        </w:rPr>
      </w:pPr>
    </w:p>
    <w:p w14:paraId="141409B1"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FC494F4"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139343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39871C2" w14:textId="77777777" w:rsidR="00B002AD" w:rsidRPr="000C6821" w:rsidRDefault="00B002AD" w:rsidP="00B002AD">
      <w:pPr>
        <w:jc w:val="both"/>
        <w:rPr>
          <w:rFonts w:ascii="Verdana" w:hAnsi="Verdana" w:cs="Arial"/>
          <w:b/>
          <w:sz w:val="18"/>
          <w:szCs w:val="18"/>
          <w:lang w:val="es-BO"/>
        </w:rPr>
      </w:pPr>
    </w:p>
    <w:p w14:paraId="5A50E98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D1AE562" w14:textId="77777777" w:rsidR="00B002AD" w:rsidRPr="000C6821" w:rsidRDefault="00B002AD" w:rsidP="00B002AD">
      <w:pPr>
        <w:jc w:val="both"/>
        <w:rPr>
          <w:rFonts w:ascii="Verdana" w:hAnsi="Verdana" w:cs="Arial"/>
          <w:sz w:val="18"/>
          <w:szCs w:val="18"/>
          <w:lang w:val="es-BO"/>
        </w:rPr>
      </w:pPr>
    </w:p>
    <w:p w14:paraId="3BDED38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6E66478C" w14:textId="77777777" w:rsidR="00B002AD" w:rsidRPr="000C6821" w:rsidRDefault="00B002AD" w:rsidP="00B002AD">
      <w:pPr>
        <w:jc w:val="both"/>
        <w:rPr>
          <w:rFonts w:ascii="Verdana" w:hAnsi="Verdana" w:cs="Arial"/>
          <w:sz w:val="18"/>
          <w:szCs w:val="18"/>
          <w:lang w:val="es-BO"/>
        </w:rPr>
      </w:pPr>
    </w:p>
    <w:p w14:paraId="64D3ADB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27BBEFAB" w14:textId="77777777" w:rsidR="00B002AD" w:rsidRPr="000C6821" w:rsidRDefault="00B002AD" w:rsidP="00B002AD">
      <w:pPr>
        <w:jc w:val="both"/>
        <w:rPr>
          <w:rFonts w:ascii="Verdana" w:hAnsi="Verdana" w:cs="Arial"/>
          <w:sz w:val="18"/>
          <w:szCs w:val="18"/>
          <w:lang w:val="es-BO"/>
        </w:rPr>
      </w:pPr>
    </w:p>
    <w:p w14:paraId="6FE630B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6CE79BCB" w14:textId="77777777" w:rsidR="00B002AD" w:rsidRPr="000C6821" w:rsidRDefault="00B002AD" w:rsidP="00B002AD">
      <w:pPr>
        <w:jc w:val="both"/>
        <w:rPr>
          <w:rFonts w:ascii="Verdana" w:hAnsi="Verdana" w:cs="Arial"/>
          <w:sz w:val="18"/>
          <w:szCs w:val="18"/>
          <w:lang w:val="es-BO"/>
        </w:rPr>
      </w:pPr>
    </w:p>
    <w:p w14:paraId="0C50A75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D2FAFE9" w14:textId="77777777" w:rsidR="00B002AD" w:rsidRPr="000C6821" w:rsidRDefault="00B002AD" w:rsidP="00B002AD">
      <w:pPr>
        <w:jc w:val="both"/>
        <w:rPr>
          <w:rFonts w:ascii="Verdana" w:hAnsi="Verdana" w:cs="Arial"/>
          <w:sz w:val="18"/>
          <w:szCs w:val="18"/>
          <w:lang w:val="es-BO"/>
        </w:rPr>
      </w:pPr>
    </w:p>
    <w:p w14:paraId="797C3D2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440F1D" w14:textId="77777777" w:rsidR="00B002AD" w:rsidRPr="000C6821" w:rsidRDefault="00B002AD" w:rsidP="00B002AD">
      <w:pPr>
        <w:jc w:val="both"/>
        <w:rPr>
          <w:rFonts w:ascii="Verdana" w:hAnsi="Verdana" w:cs="Arial"/>
          <w:sz w:val="18"/>
          <w:szCs w:val="18"/>
          <w:lang w:val="es-BO"/>
        </w:rPr>
      </w:pPr>
    </w:p>
    <w:p w14:paraId="040499B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3F88B9B9" w14:textId="77777777" w:rsidR="00B002AD" w:rsidRPr="000C6821" w:rsidRDefault="00B002AD" w:rsidP="00B002AD">
      <w:pPr>
        <w:jc w:val="both"/>
        <w:rPr>
          <w:rFonts w:ascii="Verdana" w:hAnsi="Verdana" w:cs="Arial"/>
          <w:sz w:val="18"/>
          <w:szCs w:val="18"/>
          <w:lang w:val="es-BO"/>
        </w:rPr>
      </w:pPr>
    </w:p>
    <w:p w14:paraId="7B49BE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571696D8" w14:textId="77777777" w:rsidR="00B002AD" w:rsidRPr="000C6821" w:rsidRDefault="00B002AD" w:rsidP="00B002AD">
      <w:pPr>
        <w:jc w:val="both"/>
        <w:rPr>
          <w:rFonts w:ascii="Verdana" w:hAnsi="Verdana" w:cs="Arial"/>
          <w:sz w:val="18"/>
          <w:szCs w:val="18"/>
          <w:lang w:val="es-BO"/>
        </w:rPr>
      </w:pPr>
    </w:p>
    <w:p w14:paraId="18A5B4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80AC97A" w14:textId="77777777" w:rsidR="00B002AD" w:rsidRPr="000C6821" w:rsidRDefault="00B002AD" w:rsidP="00B002AD">
      <w:pPr>
        <w:jc w:val="both"/>
        <w:rPr>
          <w:rFonts w:ascii="Verdana" w:hAnsi="Verdana" w:cs="Arial"/>
          <w:sz w:val="18"/>
          <w:szCs w:val="18"/>
          <w:lang w:val="es-BO"/>
        </w:rPr>
      </w:pPr>
    </w:p>
    <w:p w14:paraId="40E0168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6FCCFE46" w14:textId="77777777" w:rsidR="00B002AD" w:rsidRPr="000C6821" w:rsidRDefault="00B002AD" w:rsidP="00B002AD">
      <w:pPr>
        <w:jc w:val="both"/>
        <w:rPr>
          <w:rFonts w:ascii="Verdana" w:hAnsi="Verdana" w:cs="Arial"/>
          <w:sz w:val="18"/>
          <w:szCs w:val="18"/>
          <w:lang w:val="es-BO"/>
        </w:rPr>
      </w:pPr>
    </w:p>
    <w:p w14:paraId="2643BD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0FC37A77"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593DE21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3618B6A0" w14:textId="77777777" w:rsidR="00B002AD" w:rsidRPr="000C6821" w:rsidRDefault="00B002AD" w:rsidP="00B002AD">
      <w:pPr>
        <w:jc w:val="both"/>
        <w:rPr>
          <w:rFonts w:ascii="Verdana" w:hAnsi="Verdana" w:cs="Arial"/>
          <w:sz w:val="18"/>
          <w:szCs w:val="18"/>
          <w:lang w:val="es-BO"/>
        </w:rPr>
      </w:pPr>
    </w:p>
    <w:p w14:paraId="6D22D9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6CF1ED35" w14:textId="77777777" w:rsidR="00B002AD" w:rsidRPr="000C6821" w:rsidRDefault="00B002AD" w:rsidP="00B002AD">
      <w:pPr>
        <w:jc w:val="both"/>
        <w:rPr>
          <w:rFonts w:ascii="Verdana" w:hAnsi="Verdana" w:cs="Arial"/>
          <w:sz w:val="18"/>
          <w:szCs w:val="18"/>
          <w:lang w:val="es-BO"/>
        </w:rPr>
      </w:pPr>
    </w:p>
    <w:p w14:paraId="1825F91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3D11A42" w14:textId="77777777" w:rsidR="00B002AD" w:rsidRPr="000C6821" w:rsidRDefault="00B002AD" w:rsidP="00B002AD">
      <w:pPr>
        <w:jc w:val="both"/>
        <w:rPr>
          <w:rFonts w:ascii="Verdana" w:hAnsi="Verdana" w:cs="Arial"/>
          <w:b/>
          <w:sz w:val="18"/>
          <w:szCs w:val="18"/>
          <w:lang w:val="es-BO"/>
        </w:rPr>
      </w:pPr>
    </w:p>
    <w:p w14:paraId="07E90C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12A392BD" w14:textId="77777777" w:rsidR="00B002AD" w:rsidRPr="000C6821" w:rsidRDefault="00B002AD" w:rsidP="00B002AD">
      <w:pPr>
        <w:jc w:val="both"/>
        <w:rPr>
          <w:rFonts w:ascii="Verdana" w:hAnsi="Verdana" w:cs="Arial"/>
          <w:sz w:val="18"/>
          <w:szCs w:val="18"/>
          <w:lang w:val="es-BO"/>
        </w:rPr>
      </w:pPr>
    </w:p>
    <w:p w14:paraId="28410D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62BBC465" w14:textId="77777777" w:rsidR="00B002AD" w:rsidRPr="000C6821" w:rsidRDefault="00B002AD" w:rsidP="00B002AD">
      <w:pPr>
        <w:jc w:val="both"/>
        <w:rPr>
          <w:rFonts w:ascii="Verdana" w:hAnsi="Verdana" w:cs="Arial"/>
          <w:sz w:val="18"/>
          <w:szCs w:val="18"/>
          <w:lang w:val="es-BO"/>
        </w:rPr>
      </w:pPr>
    </w:p>
    <w:p w14:paraId="586A3CB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7EA92DFF" w14:textId="77777777" w:rsidR="00B002AD" w:rsidRPr="000C6821" w:rsidRDefault="00B002AD" w:rsidP="00B002AD">
      <w:pPr>
        <w:jc w:val="both"/>
        <w:rPr>
          <w:rFonts w:ascii="Verdana" w:hAnsi="Verdana" w:cs="Arial"/>
          <w:sz w:val="18"/>
          <w:szCs w:val="18"/>
          <w:lang w:val="es-BO"/>
        </w:rPr>
      </w:pPr>
    </w:p>
    <w:p w14:paraId="3B567BD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7FD97F4E" w14:textId="77777777" w:rsidR="00B002AD" w:rsidRPr="000C6821" w:rsidRDefault="00B002AD" w:rsidP="00B002AD">
      <w:pPr>
        <w:jc w:val="both"/>
        <w:rPr>
          <w:rFonts w:ascii="Verdana" w:hAnsi="Verdana" w:cs="Arial"/>
          <w:sz w:val="18"/>
          <w:szCs w:val="18"/>
          <w:lang w:val="es-BO"/>
        </w:rPr>
      </w:pPr>
    </w:p>
    <w:p w14:paraId="55F5C6E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50DB5CC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A845E73"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13280ED0"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2CCFB69"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0CD5A751" w14:textId="77777777" w:rsidR="00B002AD" w:rsidRPr="000C6821" w:rsidRDefault="00B002AD" w:rsidP="00B002AD">
      <w:pPr>
        <w:ind w:left="786"/>
        <w:jc w:val="both"/>
        <w:rPr>
          <w:rFonts w:ascii="Verdana" w:hAnsi="Verdana" w:cs="Arial"/>
          <w:sz w:val="18"/>
          <w:szCs w:val="18"/>
          <w:lang w:val="es-BO"/>
        </w:rPr>
      </w:pPr>
    </w:p>
    <w:p w14:paraId="7B807C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0B328D07" w14:textId="77777777" w:rsidR="00B002AD" w:rsidRPr="000C6821" w:rsidRDefault="00B002AD" w:rsidP="00B002AD">
      <w:pPr>
        <w:jc w:val="both"/>
        <w:rPr>
          <w:rFonts w:ascii="Verdana" w:hAnsi="Verdana" w:cs="Arial"/>
          <w:sz w:val="18"/>
          <w:szCs w:val="18"/>
          <w:lang w:val="es-BO"/>
        </w:rPr>
      </w:pPr>
    </w:p>
    <w:p w14:paraId="2D5900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A7B394C" w14:textId="77777777" w:rsidR="00B002AD" w:rsidRPr="000C6821" w:rsidRDefault="00B002AD" w:rsidP="00B002AD">
      <w:pPr>
        <w:jc w:val="both"/>
        <w:rPr>
          <w:rFonts w:ascii="Verdana" w:hAnsi="Verdana" w:cs="Arial"/>
          <w:sz w:val="18"/>
          <w:szCs w:val="18"/>
          <w:lang w:val="es-BO"/>
        </w:rPr>
      </w:pPr>
    </w:p>
    <w:p w14:paraId="7451F3A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06FCF562" w14:textId="77777777" w:rsidR="00B002AD" w:rsidRPr="000C6821" w:rsidRDefault="00B002AD" w:rsidP="00B002AD">
      <w:pPr>
        <w:jc w:val="both"/>
        <w:rPr>
          <w:rFonts w:ascii="Verdana" w:hAnsi="Verdana" w:cs="Arial"/>
          <w:sz w:val="18"/>
          <w:szCs w:val="18"/>
          <w:lang w:val="es-BO"/>
        </w:rPr>
      </w:pPr>
    </w:p>
    <w:p w14:paraId="315E6E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C492D6" w14:textId="77777777" w:rsidR="00B002AD" w:rsidRPr="000C6821" w:rsidRDefault="00B002AD" w:rsidP="00B002AD">
      <w:pPr>
        <w:jc w:val="both"/>
        <w:rPr>
          <w:rFonts w:ascii="Verdana" w:hAnsi="Verdana" w:cs="Arial"/>
          <w:sz w:val="18"/>
          <w:szCs w:val="18"/>
          <w:lang w:val="es-BO"/>
        </w:rPr>
      </w:pPr>
    </w:p>
    <w:p w14:paraId="2641CD4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56CAC61"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751DD6AF" w14:textId="77777777" w:rsidR="00B002AD" w:rsidRPr="000C6821" w:rsidRDefault="00B002AD" w:rsidP="00B002AD">
      <w:pPr>
        <w:rPr>
          <w:rFonts w:ascii="Verdana" w:hAnsi="Verdana" w:cs="Arial"/>
          <w:sz w:val="18"/>
          <w:szCs w:val="18"/>
          <w:lang w:val="es-BO"/>
        </w:rPr>
      </w:pPr>
    </w:p>
    <w:p w14:paraId="14C1E26D" w14:textId="77777777" w:rsidR="00B002AD" w:rsidRPr="000C6821" w:rsidRDefault="00B002AD" w:rsidP="00B002AD">
      <w:pPr>
        <w:rPr>
          <w:rFonts w:ascii="Verdana" w:hAnsi="Verdana"/>
          <w:b/>
          <w:sz w:val="18"/>
          <w:szCs w:val="18"/>
          <w:lang w:val="es-BO"/>
        </w:rPr>
      </w:pPr>
    </w:p>
    <w:p w14:paraId="6D1823F8" w14:textId="77777777" w:rsidR="00B002AD" w:rsidRPr="000C6821" w:rsidRDefault="00B002AD" w:rsidP="00B002AD">
      <w:pPr>
        <w:rPr>
          <w:rFonts w:ascii="Verdana" w:hAnsi="Verdana"/>
          <w:b/>
          <w:sz w:val="18"/>
          <w:szCs w:val="18"/>
          <w:lang w:val="es-BO"/>
        </w:rPr>
      </w:pPr>
    </w:p>
    <w:p w14:paraId="5228E006" w14:textId="77777777" w:rsidR="00B002AD" w:rsidRPr="000C6821" w:rsidRDefault="00B002AD" w:rsidP="00B002AD">
      <w:pPr>
        <w:autoSpaceDE w:val="0"/>
        <w:autoSpaceDN w:val="0"/>
        <w:adjustRightInd w:val="0"/>
        <w:jc w:val="both"/>
        <w:rPr>
          <w:rFonts w:cs="Verdana"/>
          <w:sz w:val="18"/>
          <w:szCs w:val="18"/>
          <w:lang w:val="es-BO"/>
        </w:rPr>
      </w:pPr>
    </w:p>
    <w:p w14:paraId="052714A2" w14:textId="77777777" w:rsidR="00B002AD" w:rsidRPr="000C6821" w:rsidRDefault="00B002AD" w:rsidP="00B002AD">
      <w:pPr>
        <w:autoSpaceDE w:val="0"/>
        <w:autoSpaceDN w:val="0"/>
        <w:adjustRightInd w:val="0"/>
        <w:jc w:val="both"/>
        <w:rPr>
          <w:rFonts w:cs="Verdana"/>
          <w:sz w:val="18"/>
          <w:szCs w:val="18"/>
          <w:lang w:val="es-BO"/>
        </w:rPr>
      </w:pPr>
    </w:p>
    <w:p w14:paraId="474F4525" w14:textId="77777777" w:rsidR="00B002AD" w:rsidRPr="000C6821" w:rsidRDefault="00B002AD" w:rsidP="00B002AD">
      <w:pPr>
        <w:autoSpaceDE w:val="0"/>
        <w:autoSpaceDN w:val="0"/>
        <w:adjustRightInd w:val="0"/>
        <w:jc w:val="both"/>
        <w:rPr>
          <w:rFonts w:cs="Verdana"/>
          <w:sz w:val="18"/>
          <w:szCs w:val="18"/>
          <w:lang w:val="es-BO"/>
        </w:rPr>
      </w:pPr>
    </w:p>
    <w:p w14:paraId="471C826B"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743EAE4C" w14:textId="77777777" w:rsidTr="00E02C9E">
        <w:trPr>
          <w:jc w:val="center"/>
        </w:trPr>
        <w:tc>
          <w:tcPr>
            <w:tcW w:w="4077" w:type="dxa"/>
            <w:tcBorders>
              <w:top w:val="nil"/>
              <w:left w:val="nil"/>
              <w:bottom w:val="dashed" w:sz="4" w:space="0" w:color="auto"/>
              <w:right w:val="nil"/>
            </w:tcBorders>
          </w:tcPr>
          <w:p w14:paraId="2BC424E1" w14:textId="77777777" w:rsidR="00B002AD" w:rsidRPr="000C6821" w:rsidRDefault="00B002AD" w:rsidP="00E02C9E">
            <w:pPr>
              <w:autoSpaceDE w:val="0"/>
              <w:autoSpaceDN w:val="0"/>
              <w:adjustRightInd w:val="0"/>
              <w:jc w:val="both"/>
              <w:rPr>
                <w:rFonts w:cs="Verdana"/>
                <w:sz w:val="18"/>
                <w:szCs w:val="18"/>
                <w:lang w:val="es-BO"/>
              </w:rPr>
            </w:pPr>
          </w:p>
          <w:p w14:paraId="1EC795B2" w14:textId="77777777" w:rsidR="00B002AD" w:rsidRPr="000C6821" w:rsidRDefault="00B002AD" w:rsidP="00E02C9E">
            <w:pPr>
              <w:autoSpaceDE w:val="0"/>
              <w:autoSpaceDN w:val="0"/>
              <w:adjustRightInd w:val="0"/>
              <w:jc w:val="both"/>
              <w:rPr>
                <w:rFonts w:cs="Verdana"/>
                <w:sz w:val="18"/>
                <w:szCs w:val="18"/>
                <w:lang w:val="es-BO"/>
              </w:rPr>
            </w:pPr>
          </w:p>
          <w:p w14:paraId="69C68BDA"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00F0214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1738AC82"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7E39C56E" w14:textId="77777777" w:rsidTr="00E02C9E">
        <w:trPr>
          <w:jc w:val="center"/>
        </w:trPr>
        <w:tc>
          <w:tcPr>
            <w:tcW w:w="4077" w:type="dxa"/>
            <w:tcBorders>
              <w:top w:val="dashed" w:sz="4" w:space="0" w:color="auto"/>
              <w:left w:val="nil"/>
              <w:bottom w:val="nil"/>
              <w:right w:val="nil"/>
            </w:tcBorders>
            <w:hideMark/>
          </w:tcPr>
          <w:p w14:paraId="23B1925C"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6E488F23"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70A828FF"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0958047A" w14:textId="77777777" w:rsidR="00B002AD" w:rsidRPr="000C6821" w:rsidRDefault="00B002AD" w:rsidP="00B002AD">
      <w:pPr>
        <w:autoSpaceDE w:val="0"/>
        <w:autoSpaceDN w:val="0"/>
        <w:adjustRightInd w:val="0"/>
        <w:jc w:val="both"/>
        <w:rPr>
          <w:rFonts w:cs="Verdana"/>
          <w:sz w:val="18"/>
          <w:szCs w:val="18"/>
          <w:lang w:val="es-BO"/>
        </w:rPr>
      </w:pPr>
    </w:p>
    <w:p w14:paraId="10B06502" w14:textId="77777777" w:rsidR="00B002AD" w:rsidRPr="000C6821" w:rsidRDefault="00B002AD" w:rsidP="00B002AD">
      <w:pPr>
        <w:jc w:val="center"/>
        <w:rPr>
          <w:lang w:val="es-BO"/>
        </w:rPr>
      </w:pPr>
    </w:p>
    <w:p w14:paraId="5A1FC967"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70841" w14:textId="77777777" w:rsidR="001B5532" w:rsidRDefault="001B5532">
      <w:r>
        <w:separator/>
      </w:r>
    </w:p>
  </w:endnote>
  <w:endnote w:type="continuationSeparator" w:id="0">
    <w:p w14:paraId="07C0B40B" w14:textId="77777777" w:rsidR="001B5532" w:rsidRDefault="001B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EndPr/>
    <w:sdtContent>
      <w:p w14:paraId="11339CEE" w14:textId="5D5637AB" w:rsidR="003A665C" w:rsidRDefault="003A665C">
        <w:pPr>
          <w:pStyle w:val="Piedepgina"/>
          <w:jc w:val="right"/>
        </w:pPr>
        <w:r>
          <w:fldChar w:fldCharType="begin"/>
        </w:r>
        <w:r>
          <w:instrText>PAGE   \* MERGEFORMAT</w:instrText>
        </w:r>
        <w:r>
          <w:fldChar w:fldCharType="separate"/>
        </w:r>
        <w:r w:rsidR="00B030F5" w:rsidRPr="00B030F5">
          <w:rPr>
            <w:noProof/>
            <w:lang w:val="es-ES"/>
          </w:rPr>
          <w:t>21</w:t>
        </w:r>
        <w:r>
          <w:fldChar w:fldCharType="end"/>
        </w:r>
      </w:p>
    </w:sdtContent>
  </w:sdt>
  <w:p w14:paraId="04181F38" w14:textId="77777777" w:rsidR="003A665C" w:rsidRDefault="003A66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AE2E" w14:textId="77777777" w:rsidR="001B5532" w:rsidRDefault="001B5532">
      <w:r>
        <w:separator/>
      </w:r>
    </w:p>
  </w:footnote>
  <w:footnote w:type="continuationSeparator" w:id="0">
    <w:p w14:paraId="2BF7810E" w14:textId="77777777" w:rsidR="001B5532" w:rsidRDefault="001B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5FCB" w14:textId="3BD21148" w:rsidR="003A665C" w:rsidRPr="00827D97" w:rsidRDefault="003A665C"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de Bienes</w:t>
    </w:r>
    <w:r>
      <w:rPr>
        <w:rFonts w:ascii="Verdana" w:hAnsi="Verdana"/>
        <w:i/>
        <w:sz w:val="14"/>
        <w:szCs w:val="14"/>
        <w:lang w:val="es-BO"/>
      </w:rPr>
      <w:t xml:space="preserve"> en la modalidad de Licitación Pública </w:t>
    </w:r>
  </w:p>
  <w:p w14:paraId="5B2DAD63" w14:textId="77777777" w:rsidR="003A665C" w:rsidRPr="00855EEB" w:rsidRDefault="003A665C"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3A665C" w:rsidRPr="00AC3E2B" w:rsidRDefault="003A665C">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343" w14:textId="77777777" w:rsidR="003A665C" w:rsidRPr="00364BEB" w:rsidRDefault="003A665C">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4BE1E6DF" w14:textId="77777777" w:rsidR="003A665C" w:rsidRPr="00855EEB" w:rsidRDefault="003A665C">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19F" w14:textId="77777777" w:rsidR="003A665C" w:rsidRPr="00364BEB" w:rsidRDefault="003A665C">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3A665C" w:rsidRPr="00855EEB" w:rsidRDefault="003A665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6">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1160556"/>
    <w:multiLevelType w:val="hybridMultilevel"/>
    <w:tmpl w:val="3A1A679E"/>
    <w:lvl w:ilvl="0" w:tplc="B77C96EC">
      <w:start w:val="1"/>
      <w:numFmt w:val="lowerLetter"/>
      <w:lvlText w:val="%1)"/>
      <w:lvlJc w:val="left"/>
      <w:pPr>
        <w:ind w:left="1069" w:hanging="360"/>
      </w:pPr>
      <w:rPr>
        <w:rFonts w:ascii="Verdana" w:eastAsia="Times New Roman" w:hAnsi="Verdana" w:cs="Times New Roman"/>
        <w:strike w:val="0"/>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8">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4">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8">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2">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3">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5">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6">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9">
    <w:nsid w:val="3F107E88"/>
    <w:multiLevelType w:val="hybridMultilevel"/>
    <w:tmpl w:val="FA04268A"/>
    <w:lvl w:ilvl="0" w:tplc="400A0001">
      <w:start w:val="1"/>
      <w:numFmt w:val="bullet"/>
      <w:lvlText w:val=""/>
      <w:lvlJc w:val="left"/>
      <w:pPr>
        <w:ind w:left="820" w:hanging="360"/>
      </w:pPr>
      <w:rPr>
        <w:rFonts w:ascii="Symbol" w:hAnsi="Symbol" w:hint="default"/>
      </w:rPr>
    </w:lvl>
    <w:lvl w:ilvl="1" w:tplc="400A0003" w:tentative="1">
      <w:start w:val="1"/>
      <w:numFmt w:val="bullet"/>
      <w:lvlText w:val="o"/>
      <w:lvlJc w:val="left"/>
      <w:pPr>
        <w:ind w:left="1540" w:hanging="360"/>
      </w:pPr>
      <w:rPr>
        <w:rFonts w:ascii="Courier New" w:hAnsi="Courier New" w:cs="Courier New" w:hint="default"/>
      </w:rPr>
    </w:lvl>
    <w:lvl w:ilvl="2" w:tplc="400A0005" w:tentative="1">
      <w:start w:val="1"/>
      <w:numFmt w:val="bullet"/>
      <w:lvlText w:val=""/>
      <w:lvlJc w:val="left"/>
      <w:pPr>
        <w:ind w:left="2260" w:hanging="360"/>
      </w:pPr>
      <w:rPr>
        <w:rFonts w:ascii="Wingdings" w:hAnsi="Wingdings" w:hint="default"/>
      </w:rPr>
    </w:lvl>
    <w:lvl w:ilvl="3" w:tplc="400A0001" w:tentative="1">
      <w:start w:val="1"/>
      <w:numFmt w:val="bullet"/>
      <w:lvlText w:val=""/>
      <w:lvlJc w:val="left"/>
      <w:pPr>
        <w:ind w:left="2980" w:hanging="360"/>
      </w:pPr>
      <w:rPr>
        <w:rFonts w:ascii="Symbol" w:hAnsi="Symbol" w:hint="default"/>
      </w:rPr>
    </w:lvl>
    <w:lvl w:ilvl="4" w:tplc="400A0003" w:tentative="1">
      <w:start w:val="1"/>
      <w:numFmt w:val="bullet"/>
      <w:lvlText w:val="o"/>
      <w:lvlJc w:val="left"/>
      <w:pPr>
        <w:ind w:left="3700" w:hanging="360"/>
      </w:pPr>
      <w:rPr>
        <w:rFonts w:ascii="Courier New" w:hAnsi="Courier New" w:cs="Courier New" w:hint="default"/>
      </w:rPr>
    </w:lvl>
    <w:lvl w:ilvl="5" w:tplc="400A0005" w:tentative="1">
      <w:start w:val="1"/>
      <w:numFmt w:val="bullet"/>
      <w:lvlText w:val=""/>
      <w:lvlJc w:val="left"/>
      <w:pPr>
        <w:ind w:left="4420" w:hanging="360"/>
      </w:pPr>
      <w:rPr>
        <w:rFonts w:ascii="Wingdings" w:hAnsi="Wingdings" w:hint="default"/>
      </w:rPr>
    </w:lvl>
    <w:lvl w:ilvl="6" w:tplc="400A0001" w:tentative="1">
      <w:start w:val="1"/>
      <w:numFmt w:val="bullet"/>
      <w:lvlText w:val=""/>
      <w:lvlJc w:val="left"/>
      <w:pPr>
        <w:ind w:left="5140" w:hanging="360"/>
      </w:pPr>
      <w:rPr>
        <w:rFonts w:ascii="Symbol" w:hAnsi="Symbol" w:hint="default"/>
      </w:rPr>
    </w:lvl>
    <w:lvl w:ilvl="7" w:tplc="400A0003" w:tentative="1">
      <w:start w:val="1"/>
      <w:numFmt w:val="bullet"/>
      <w:lvlText w:val="o"/>
      <w:lvlJc w:val="left"/>
      <w:pPr>
        <w:ind w:left="5860" w:hanging="360"/>
      </w:pPr>
      <w:rPr>
        <w:rFonts w:ascii="Courier New" w:hAnsi="Courier New" w:cs="Courier New" w:hint="default"/>
      </w:rPr>
    </w:lvl>
    <w:lvl w:ilvl="8" w:tplc="400A0005" w:tentative="1">
      <w:start w:val="1"/>
      <w:numFmt w:val="bullet"/>
      <w:lvlText w:val=""/>
      <w:lvlJc w:val="left"/>
      <w:pPr>
        <w:ind w:left="6580" w:hanging="360"/>
      </w:pPr>
      <w:rPr>
        <w:rFonts w:ascii="Wingdings" w:hAnsi="Wingdings" w:hint="default"/>
      </w:rPr>
    </w:lvl>
  </w:abstractNum>
  <w:abstractNum w:abstractNumId="50">
    <w:nsid w:val="400963CE"/>
    <w:multiLevelType w:val="hybridMultilevel"/>
    <w:tmpl w:val="4C0E134E"/>
    <w:lvl w:ilvl="0" w:tplc="7B3C1D82">
      <w:start w:val="1"/>
      <w:numFmt w:val="lowerLetter"/>
      <w:lvlText w:val="%1)"/>
      <w:lvlJc w:val="left"/>
      <w:pPr>
        <w:ind w:left="1080" w:hanging="360"/>
      </w:pPr>
      <w:rPr>
        <w:rFonts w:cs="Times New Roman" w:hint="default"/>
        <w:b/>
        <w:color w:val="auto"/>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51">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52">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3">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7">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8">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9">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5870195F"/>
    <w:multiLevelType w:val="singleLevel"/>
    <w:tmpl w:val="38C2B268"/>
    <w:lvl w:ilvl="0">
      <w:numFmt w:val="decimal"/>
      <w:pStyle w:val="Ttulo9"/>
      <w:lvlText w:val=""/>
      <w:lvlJc w:val="left"/>
    </w:lvl>
  </w:abstractNum>
  <w:abstractNum w:abstractNumId="63">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8">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7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3">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4">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6">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2">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4">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5">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nsid w:val="7FC21436"/>
    <w:multiLevelType w:val="hybridMultilevel"/>
    <w:tmpl w:val="4172F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6"/>
  </w:num>
  <w:num w:numId="4">
    <w:abstractNumId w:val="58"/>
  </w:num>
  <w:num w:numId="5">
    <w:abstractNumId w:val="79"/>
  </w:num>
  <w:num w:numId="6">
    <w:abstractNumId w:val="69"/>
  </w:num>
  <w:num w:numId="7">
    <w:abstractNumId w:val="23"/>
  </w:num>
  <w:num w:numId="8">
    <w:abstractNumId w:val="28"/>
  </w:num>
  <w:num w:numId="9">
    <w:abstractNumId w:val="2"/>
  </w:num>
  <w:num w:numId="10">
    <w:abstractNumId w:val="38"/>
  </w:num>
  <w:num w:numId="11">
    <w:abstractNumId w:val="61"/>
  </w:num>
  <w:num w:numId="12">
    <w:abstractNumId w:val="48"/>
  </w:num>
  <w:num w:numId="13">
    <w:abstractNumId w:val="45"/>
  </w:num>
  <w:num w:numId="14">
    <w:abstractNumId w:val="52"/>
  </w:num>
  <w:num w:numId="15">
    <w:abstractNumId w:val="4"/>
  </w:num>
  <w:num w:numId="16">
    <w:abstractNumId w:val="33"/>
  </w:num>
  <w:num w:numId="17">
    <w:abstractNumId w:val="35"/>
  </w:num>
  <w:num w:numId="18">
    <w:abstractNumId w:val="44"/>
  </w:num>
  <w:num w:numId="19">
    <w:abstractNumId w:val="62"/>
  </w:num>
  <w:num w:numId="20">
    <w:abstractNumId w:val="18"/>
  </w:num>
  <w:num w:numId="21">
    <w:abstractNumId w:val="17"/>
  </w:num>
  <w:num w:numId="22">
    <w:abstractNumId w:val="81"/>
  </w:num>
  <w:num w:numId="23">
    <w:abstractNumId w:val="53"/>
  </w:num>
  <w:num w:numId="24">
    <w:abstractNumId w:val="34"/>
  </w:num>
  <w:num w:numId="25">
    <w:abstractNumId w:val="70"/>
  </w:num>
  <w:num w:numId="26">
    <w:abstractNumId w:val="86"/>
  </w:num>
  <w:num w:numId="27">
    <w:abstractNumId w:val="7"/>
  </w:num>
  <w:num w:numId="28">
    <w:abstractNumId w:val="40"/>
  </w:num>
  <w:num w:numId="29">
    <w:abstractNumId w:val="11"/>
  </w:num>
  <w:num w:numId="30">
    <w:abstractNumId w:val="3"/>
  </w:num>
  <w:num w:numId="31">
    <w:abstractNumId w:val="36"/>
  </w:num>
  <w:num w:numId="32">
    <w:abstractNumId w:val="39"/>
  </w:num>
  <w:num w:numId="33">
    <w:abstractNumId w:val="12"/>
  </w:num>
  <w:num w:numId="34">
    <w:abstractNumId w:val="32"/>
  </w:num>
  <w:num w:numId="35">
    <w:abstractNumId w:val="0"/>
  </w:num>
  <w:num w:numId="36">
    <w:abstractNumId w:val="6"/>
  </w:num>
  <w:num w:numId="37">
    <w:abstractNumId w:val="54"/>
  </w:num>
  <w:num w:numId="38">
    <w:abstractNumId w:val="8"/>
  </w:num>
  <w:num w:numId="39">
    <w:abstractNumId w:val="72"/>
  </w:num>
  <w:num w:numId="40">
    <w:abstractNumId w:val="73"/>
  </w:num>
  <w:num w:numId="41">
    <w:abstractNumId w:val="37"/>
  </w:num>
  <w:num w:numId="42">
    <w:abstractNumId w:val="15"/>
  </w:num>
  <w:num w:numId="43">
    <w:abstractNumId w:val="9"/>
  </w:num>
  <w:num w:numId="44">
    <w:abstractNumId w:val="13"/>
  </w:num>
  <w:num w:numId="45">
    <w:abstractNumId w:val="66"/>
  </w:num>
  <w:num w:numId="46">
    <w:abstractNumId w:val="77"/>
  </w:num>
  <w:num w:numId="47">
    <w:abstractNumId w:val="41"/>
  </w:num>
  <w:num w:numId="48">
    <w:abstractNumId w:val="76"/>
  </w:num>
  <w:num w:numId="49">
    <w:abstractNumId w:val="51"/>
  </w:num>
  <w:num w:numId="50">
    <w:abstractNumId w:val="56"/>
  </w:num>
  <w:num w:numId="51">
    <w:abstractNumId w:val="21"/>
  </w:num>
  <w:num w:numId="52">
    <w:abstractNumId w:val="42"/>
  </w:num>
  <w:num w:numId="53">
    <w:abstractNumId w:val="31"/>
  </w:num>
  <w:num w:numId="54">
    <w:abstractNumId w:val="71"/>
  </w:num>
  <w:num w:numId="55">
    <w:abstractNumId w:val="10"/>
  </w:num>
  <w:num w:numId="56">
    <w:abstractNumId w:val="43"/>
  </w:num>
  <w:num w:numId="57">
    <w:abstractNumId w:val="65"/>
  </w:num>
  <w:num w:numId="58">
    <w:abstractNumId w:val="55"/>
  </w:num>
  <w:num w:numId="59">
    <w:abstractNumId w:val="19"/>
  </w:num>
  <w:num w:numId="60">
    <w:abstractNumId w:val="68"/>
  </w:num>
  <w:num w:numId="61">
    <w:abstractNumId w:val="47"/>
  </w:num>
  <w:num w:numId="62">
    <w:abstractNumId w:val="26"/>
  </w:num>
  <w:num w:numId="63">
    <w:abstractNumId w:val="80"/>
  </w:num>
  <w:num w:numId="64">
    <w:abstractNumId w:val="20"/>
  </w:num>
  <w:num w:numId="65">
    <w:abstractNumId w:val="30"/>
  </w:num>
  <w:num w:numId="66">
    <w:abstractNumId w:val="5"/>
  </w:num>
  <w:num w:numId="67">
    <w:abstractNumId w:val="60"/>
  </w:num>
  <w:num w:numId="68">
    <w:abstractNumId w:val="83"/>
  </w:num>
  <w:num w:numId="69">
    <w:abstractNumId w:val="67"/>
  </w:num>
  <w:num w:numId="70">
    <w:abstractNumId w:val="64"/>
  </w:num>
  <w:num w:numId="71">
    <w:abstractNumId w:val="14"/>
  </w:num>
  <w:num w:numId="72">
    <w:abstractNumId w:val="1"/>
  </w:num>
  <w:num w:numId="73">
    <w:abstractNumId w:val="74"/>
  </w:num>
  <w:num w:numId="74">
    <w:abstractNumId w:val="63"/>
  </w:num>
  <w:num w:numId="75">
    <w:abstractNumId w:val="85"/>
  </w:num>
  <w:num w:numId="76">
    <w:abstractNumId w:val="57"/>
  </w:num>
  <w:num w:numId="77">
    <w:abstractNumId w:val="24"/>
  </w:num>
  <w:num w:numId="78">
    <w:abstractNumId w:val="59"/>
  </w:num>
  <w:num w:numId="79">
    <w:abstractNumId w:val="27"/>
  </w:num>
  <w:num w:numId="80">
    <w:abstractNumId w:val="46"/>
  </w:num>
  <w:num w:numId="81">
    <w:abstractNumId w:val="84"/>
  </w:num>
  <w:num w:numId="82">
    <w:abstractNumId w:val="75"/>
  </w:num>
  <w:num w:numId="83">
    <w:abstractNumId w:val="87"/>
  </w:num>
  <w:num w:numId="84">
    <w:abstractNumId w:val="25"/>
  </w:num>
  <w:num w:numId="85">
    <w:abstractNumId w:val="82"/>
  </w:num>
  <w:num w:numId="86">
    <w:abstractNumId w:val="78"/>
  </w:num>
  <w:num w:numId="87">
    <w:abstractNumId w:val="50"/>
  </w:num>
  <w:num w:numId="88">
    <w:abstractNumId w:val="88"/>
  </w:num>
  <w:num w:numId="89">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0F65"/>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885"/>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0A61"/>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56"/>
    <w:rsid w:val="000D2390"/>
    <w:rsid w:val="000D2961"/>
    <w:rsid w:val="000D39BC"/>
    <w:rsid w:val="000D3B20"/>
    <w:rsid w:val="000D43AB"/>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647"/>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BE4"/>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4DA8"/>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86A"/>
    <w:rsid w:val="001A7D50"/>
    <w:rsid w:val="001B0878"/>
    <w:rsid w:val="001B0D84"/>
    <w:rsid w:val="001B0D96"/>
    <w:rsid w:val="001B1039"/>
    <w:rsid w:val="001B1690"/>
    <w:rsid w:val="001B1B05"/>
    <w:rsid w:val="001B2133"/>
    <w:rsid w:val="001B2541"/>
    <w:rsid w:val="001B28DF"/>
    <w:rsid w:val="001B2AED"/>
    <w:rsid w:val="001B2F72"/>
    <w:rsid w:val="001B3314"/>
    <w:rsid w:val="001B381D"/>
    <w:rsid w:val="001B3C24"/>
    <w:rsid w:val="001B45E3"/>
    <w:rsid w:val="001B477F"/>
    <w:rsid w:val="001B4A32"/>
    <w:rsid w:val="001B4EE3"/>
    <w:rsid w:val="001B517D"/>
    <w:rsid w:val="001B549D"/>
    <w:rsid w:val="001B54A4"/>
    <w:rsid w:val="001B5532"/>
    <w:rsid w:val="001B5A38"/>
    <w:rsid w:val="001B5A4E"/>
    <w:rsid w:val="001B673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5B9F"/>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1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30385"/>
    <w:rsid w:val="00230A33"/>
    <w:rsid w:val="00232D08"/>
    <w:rsid w:val="00232DA0"/>
    <w:rsid w:val="00232DC9"/>
    <w:rsid w:val="002331E1"/>
    <w:rsid w:val="0023324F"/>
    <w:rsid w:val="0023328F"/>
    <w:rsid w:val="002338E4"/>
    <w:rsid w:val="0023399D"/>
    <w:rsid w:val="00233E22"/>
    <w:rsid w:val="002346AB"/>
    <w:rsid w:val="002349CE"/>
    <w:rsid w:val="00234A54"/>
    <w:rsid w:val="002353CC"/>
    <w:rsid w:val="002355B4"/>
    <w:rsid w:val="00235768"/>
    <w:rsid w:val="00235FFD"/>
    <w:rsid w:val="00236165"/>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1BA3"/>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AF1"/>
    <w:rsid w:val="00291CB2"/>
    <w:rsid w:val="00291FD0"/>
    <w:rsid w:val="002927D4"/>
    <w:rsid w:val="0029297E"/>
    <w:rsid w:val="00293B45"/>
    <w:rsid w:val="00293FD1"/>
    <w:rsid w:val="0029432E"/>
    <w:rsid w:val="00294427"/>
    <w:rsid w:val="0029472A"/>
    <w:rsid w:val="002949B7"/>
    <w:rsid w:val="00295523"/>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15"/>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3F6C"/>
    <w:rsid w:val="002D42DD"/>
    <w:rsid w:val="002D4777"/>
    <w:rsid w:val="002D4BB4"/>
    <w:rsid w:val="002D55E0"/>
    <w:rsid w:val="002D62E7"/>
    <w:rsid w:val="002D642F"/>
    <w:rsid w:val="002D6795"/>
    <w:rsid w:val="002D6881"/>
    <w:rsid w:val="002D69A3"/>
    <w:rsid w:val="002D73AD"/>
    <w:rsid w:val="002D74E1"/>
    <w:rsid w:val="002D7706"/>
    <w:rsid w:val="002E0127"/>
    <w:rsid w:val="002E1947"/>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25C"/>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12"/>
    <w:rsid w:val="0032224E"/>
    <w:rsid w:val="003223CB"/>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A4A"/>
    <w:rsid w:val="003A5F44"/>
    <w:rsid w:val="003A665C"/>
    <w:rsid w:val="003A69D4"/>
    <w:rsid w:val="003A6DC7"/>
    <w:rsid w:val="003A7363"/>
    <w:rsid w:val="003A7454"/>
    <w:rsid w:val="003A7743"/>
    <w:rsid w:val="003A7E08"/>
    <w:rsid w:val="003A7F75"/>
    <w:rsid w:val="003B0012"/>
    <w:rsid w:val="003B1330"/>
    <w:rsid w:val="003B159C"/>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77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3F7D4C"/>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3D3"/>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50126"/>
    <w:rsid w:val="0045041A"/>
    <w:rsid w:val="00450DB4"/>
    <w:rsid w:val="0045174E"/>
    <w:rsid w:val="00451766"/>
    <w:rsid w:val="00451877"/>
    <w:rsid w:val="00451A18"/>
    <w:rsid w:val="004521B3"/>
    <w:rsid w:val="00453005"/>
    <w:rsid w:val="00453033"/>
    <w:rsid w:val="00454A61"/>
    <w:rsid w:val="00454B84"/>
    <w:rsid w:val="00455616"/>
    <w:rsid w:val="00456012"/>
    <w:rsid w:val="004568A0"/>
    <w:rsid w:val="0045740E"/>
    <w:rsid w:val="00460B6F"/>
    <w:rsid w:val="00460C33"/>
    <w:rsid w:val="00460D1E"/>
    <w:rsid w:val="00461429"/>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21E"/>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A28"/>
    <w:rsid w:val="00502C5E"/>
    <w:rsid w:val="00502D6C"/>
    <w:rsid w:val="00502F63"/>
    <w:rsid w:val="005036CF"/>
    <w:rsid w:val="00503944"/>
    <w:rsid w:val="00503C8A"/>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ABD"/>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A1A"/>
    <w:rsid w:val="00570BFE"/>
    <w:rsid w:val="00570F1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DB2"/>
    <w:rsid w:val="00591636"/>
    <w:rsid w:val="005923B5"/>
    <w:rsid w:val="005924E8"/>
    <w:rsid w:val="00592623"/>
    <w:rsid w:val="00592F8B"/>
    <w:rsid w:val="00593196"/>
    <w:rsid w:val="00593225"/>
    <w:rsid w:val="00593AAC"/>
    <w:rsid w:val="005942EA"/>
    <w:rsid w:val="0059475C"/>
    <w:rsid w:val="00594B51"/>
    <w:rsid w:val="00595800"/>
    <w:rsid w:val="00595C7A"/>
    <w:rsid w:val="00595CDD"/>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CF0"/>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C6B"/>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DB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14A"/>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4DE"/>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E9C"/>
    <w:rsid w:val="006B263D"/>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31"/>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DB5"/>
    <w:rsid w:val="006E5FF1"/>
    <w:rsid w:val="006E67A6"/>
    <w:rsid w:val="006E6C8F"/>
    <w:rsid w:val="006E7B69"/>
    <w:rsid w:val="006F0E8E"/>
    <w:rsid w:val="006F17F8"/>
    <w:rsid w:val="006F21C5"/>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40A"/>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46A4"/>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12D"/>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81C"/>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12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1F73"/>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ABC"/>
    <w:rsid w:val="00907C48"/>
    <w:rsid w:val="0091023B"/>
    <w:rsid w:val="00910C70"/>
    <w:rsid w:val="00912072"/>
    <w:rsid w:val="00912764"/>
    <w:rsid w:val="009130E5"/>
    <w:rsid w:val="00913387"/>
    <w:rsid w:val="009134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714A"/>
    <w:rsid w:val="00927E04"/>
    <w:rsid w:val="0093094E"/>
    <w:rsid w:val="00930D6D"/>
    <w:rsid w:val="00931035"/>
    <w:rsid w:val="00932A74"/>
    <w:rsid w:val="00933A75"/>
    <w:rsid w:val="0093417B"/>
    <w:rsid w:val="00934A6C"/>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1B2"/>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7F5"/>
    <w:rsid w:val="009769EB"/>
    <w:rsid w:val="00976D48"/>
    <w:rsid w:val="00977541"/>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4A2F"/>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AE3"/>
    <w:rsid w:val="009F6B95"/>
    <w:rsid w:val="009F6C7F"/>
    <w:rsid w:val="009F70B9"/>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B55"/>
    <w:rsid w:val="00A30E8E"/>
    <w:rsid w:val="00A31352"/>
    <w:rsid w:val="00A316BB"/>
    <w:rsid w:val="00A31729"/>
    <w:rsid w:val="00A318C3"/>
    <w:rsid w:val="00A3223C"/>
    <w:rsid w:val="00A33690"/>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86E"/>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606"/>
    <w:rsid w:val="00B02C1A"/>
    <w:rsid w:val="00B02DCD"/>
    <w:rsid w:val="00B030F5"/>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2E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1FE5"/>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4C96"/>
    <w:rsid w:val="00B45FBF"/>
    <w:rsid w:val="00B460EF"/>
    <w:rsid w:val="00B47012"/>
    <w:rsid w:val="00B47201"/>
    <w:rsid w:val="00B477DC"/>
    <w:rsid w:val="00B47902"/>
    <w:rsid w:val="00B47CED"/>
    <w:rsid w:val="00B500BF"/>
    <w:rsid w:val="00B51113"/>
    <w:rsid w:val="00B512F5"/>
    <w:rsid w:val="00B518CA"/>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5966"/>
    <w:rsid w:val="00B662C8"/>
    <w:rsid w:val="00B665CE"/>
    <w:rsid w:val="00B66E86"/>
    <w:rsid w:val="00B6795F"/>
    <w:rsid w:val="00B6798C"/>
    <w:rsid w:val="00B70145"/>
    <w:rsid w:val="00B7062E"/>
    <w:rsid w:val="00B7065B"/>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A8"/>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088"/>
    <w:rsid w:val="00BA53A8"/>
    <w:rsid w:val="00BA56E6"/>
    <w:rsid w:val="00BA6133"/>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1E7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BCF"/>
    <w:rsid w:val="00BE4C73"/>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FDD"/>
    <w:rsid w:val="00C20256"/>
    <w:rsid w:val="00C214C5"/>
    <w:rsid w:val="00C22282"/>
    <w:rsid w:val="00C22C08"/>
    <w:rsid w:val="00C237B0"/>
    <w:rsid w:val="00C246B9"/>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B70"/>
    <w:rsid w:val="00CF2EAB"/>
    <w:rsid w:val="00CF3248"/>
    <w:rsid w:val="00CF3480"/>
    <w:rsid w:val="00CF4635"/>
    <w:rsid w:val="00CF55A0"/>
    <w:rsid w:val="00CF55A6"/>
    <w:rsid w:val="00CF5C8A"/>
    <w:rsid w:val="00CF5E61"/>
    <w:rsid w:val="00CF5FFB"/>
    <w:rsid w:val="00CF6579"/>
    <w:rsid w:val="00CF6D89"/>
    <w:rsid w:val="00CF70BD"/>
    <w:rsid w:val="00CF7184"/>
    <w:rsid w:val="00D003D0"/>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22CC"/>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5E48"/>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11E"/>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942"/>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6C7"/>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229"/>
    <w:rsid w:val="00DB26EA"/>
    <w:rsid w:val="00DB2E32"/>
    <w:rsid w:val="00DB32F2"/>
    <w:rsid w:val="00DB379C"/>
    <w:rsid w:val="00DB392F"/>
    <w:rsid w:val="00DB3FE1"/>
    <w:rsid w:val="00DB4745"/>
    <w:rsid w:val="00DB4B12"/>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290A"/>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49B"/>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51C"/>
    <w:rsid w:val="00F5773B"/>
    <w:rsid w:val="00F57E83"/>
    <w:rsid w:val="00F57F29"/>
    <w:rsid w:val="00F60049"/>
    <w:rsid w:val="00F60DC6"/>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165"/>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1E1"/>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4A6"/>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9F"/>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103A-CF7D-4780-B2D8-51370FAE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56</Pages>
  <Words>22371</Words>
  <Characters>123045</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145126</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15</cp:revision>
  <cp:lastPrinted>2022-05-17T13:13:00Z</cp:lastPrinted>
  <dcterms:created xsi:type="dcterms:W3CDTF">2022-05-13T17:49:00Z</dcterms:created>
  <dcterms:modified xsi:type="dcterms:W3CDTF">2022-05-18T14:37:00Z</dcterms:modified>
</cp:coreProperties>
</file>