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B9EA" w14:textId="390D9302" w:rsidR="00EE09D4" w:rsidRDefault="00EE09D4" w:rsidP="00EE09D4">
      <w:pPr>
        <w:jc w:val="center"/>
        <w:rPr>
          <w:rFonts w:cs="Arial"/>
          <w:b/>
          <w:bCs/>
          <w:sz w:val="24"/>
          <w:szCs w:val="24"/>
          <w:lang w:val="pt-BR"/>
        </w:rPr>
      </w:pPr>
    </w:p>
    <w:p w14:paraId="58CD7CC8" w14:textId="77777777" w:rsidR="006B50A0" w:rsidRDefault="006B50A0" w:rsidP="00EE09D4">
      <w:pPr>
        <w:jc w:val="center"/>
        <w:rPr>
          <w:rFonts w:cs="Arial"/>
          <w:b/>
          <w:bCs/>
          <w:sz w:val="24"/>
          <w:szCs w:val="24"/>
          <w:lang w:val="pt-BR"/>
        </w:rPr>
      </w:pPr>
    </w:p>
    <w:p w14:paraId="3DC7D518" w14:textId="77777777" w:rsidR="00EE09D4" w:rsidRDefault="00EE09D4" w:rsidP="00EE09D4">
      <w:pPr>
        <w:spacing w:after="160" w:line="256" w:lineRule="auto"/>
      </w:pPr>
      <w:r w:rsidRPr="00222D62">
        <w:rPr>
          <w:noProof/>
          <w:lang w:val="en-US" w:eastAsia="en-US"/>
        </w:rPr>
        <w:drawing>
          <wp:anchor distT="0" distB="0" distL="114300" distR="114300" simplePos="0" relativeHeight="251671040" behindDoc="0" locked="0" layoutInCell="1" allowOverlap="1" wp14:anchorId="3646BF2E" wp14:editId="532109CC">
            <wp:simplePos x="0" y="0"/>
            <wp:positionH relativeFrom="column">
              <wp:posOffset>109088</wp:posOffset>
            </wp:positionH>
            <wp:positionV relativeFrom="paragraph">
              <wp:posOffset>8925</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0016" behindDoc="1" locked="0" layoutInCell="1" allowOverlap="1" wp14:anchorId="3581B8E4" wp14:editId="4C9EDE3D">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D08B2" w14:textId="77777777" w:rsidR="00EE09D4" w:rsidRDefault="00EE09D4" w:rsidP="00EE09D4">
      <w:pPr>
        <w:jc w:val="center"/>
        <w:rPr>
          <w:rFonts w:cs="Arial"/>
          <w:b/>
          <w:bCs/>
          <w:sz w:val="24"/>
          <w:szCs w:val="24"/>
          <w:lang w:val="pt-BR"/>
        </w:rPr>
      </w:pPr>
    </w:p>
    <w:p w14:paraId="39936177" w14:textId="77777777" w:rsidR="00EE09D4" w:rsidRDefault="00EE09D4" w:rsidP="00EE09D4">
      <w:pPr>
        <w:jc w:val="center"/>
        <w:rPr>
          <w:rFonts w:cs="Arial"/>
          <w:b/>
          <w:bCs/>
          <w:sz w:val="24"/>
          <w:szCs w:val="24"/>
          <w:lang w:val="pt-BR"/>
        </w:rPr>
      </w:pPr>
    </w:p>
    <w:p w14:paraId="660EF309" w14:textId="77777777" w:rsidR="00EE09D4" w:rsidRDefault="00EE09D4" w:rsidP="00EE09D4">
      <w:pPr>
        <w:jc w:val="center"/>
        <w:rPr>
          <w:rFonts w:cs="Arial"/>
          <w:b/>
          <w:bCs/>
          <w:sz w:val="24"/>
          <w:szCs w:val="24"/>
          <w:lang w:val="pt-BR"/>
        </w:rPr>
      </w:pPr>
    </w:p>
    <w:p w14:paraId="668E942E" w14:textId="77777777" w:rsidR="00EE09D4" w:rsidRDefault="00EE09D4" w:rsidP="00EE09D4">
      <w:pPr>
        <w:jc w:val="center"/>
        <w:rPr>
          <w:rFonts w:cs="Arial"/>
          <w:b/>
          <w:bCs/>
          <w:sz w:val="24"/>
          <w:szCs w:val="24"/>
          <w:lang w:val="pt-BR"/>
        </w:rPr>
      </w:pPr>
    </w:p>
    <w:p w14:paraId="06D7A8D8" w14:textId="77777777" w:rsidR="00EE09D4" w:rsidRDefault="00EE09D4" w:rsidP="00EE09D4">
      <w:pPr>
        <w:jc w:val="center"/>
        <w:rPr>
          <w:rFonts w:cs="Arial"/>
          <w:b/>
          <w:bCs/>
          <w:sz w:val="24"/>
          <w:szCs w:val="24"/>
          <w:lang w:val="pt-BR"/>
        </w:rPr>
      </w:pPr>
      <w:r>
        <w:rPr>
          <w:noProof/>
          <w:lang w:val="en-US" w:eastAsia="en-US"/>
        </w:rPr>
        <mc:AlternateContent>
          <mc:Choice Requires="wps">
            <w:drawing>
              <wp:anchor distT="0" distB="0" distL="114300" distR="114300" simplePos="0" relativeHeight="251665920" behindDoc="0" locked="0" layoutInCell="1" allowOverlap="1" wp14:anchorId="6EBF19EE" wp14:editId="3452A046">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63820E44" w14:textId="77777777" w:rsidR="00EA1BB0" w:rsidRPr="00C13EF1" w:rsidRDefault="00EA1BB0" w:rsidP="00EE09D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F19EE"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9dAAIAAOM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" filled="f" stroked="f" strokecolor="white" strokeweight=".25pt">
                <v:stroke joinstyle="round"/>
                <o:lock v:ext="edit" shapetype="t"/>
                <v:textbox style="mso-fit-shape-to-text:t">
                  <w:txbxContent>
                    <w:p w14:paraId="63820E44" w14:textId="77777777" w:rsidR="00EA1BB0" w:rsidRPr="00C13EF1" w:rsidRDefault="00EA1BB0" w:rsidP="00EE09D4">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1A750AD0" w14:textId="77777777" w:rsidR="00EE09D4" w:rsidRDefault="00EE09D4" w:rsidP="00EE09D4">
      <w:pPr>
        <w:jc w:val="center"/>
        <w:rPr>
          <w:rFonts w:cs="Arial"/>
          <w:b/>
          <w:bCs/>
          <w:sz w:val="24"/>
          <w:szCs w:val="24"/>
          <w:lang w:val="pt-BR"/>
        </w:rPr>
      </w:pPr>
    </w:p>
    <w:p w14:paraId="172C84B6" w14:textId="77777777" w:rsidR="00EE09D4" w:rsidRDefault="00EE09D4" w:rsidP="00EE09D4">
      <w:pPr>
        <w:jc w:val="center"/>
        <w:rPr>
          <w:rFonts w:cs="Arial"/>
          <w:b/>
          <w:bCs/>
          <w:sz w:val="24"/>
          <w:szCs w:val="24"/>
          <w:lang w:val="pt-BR"/>
        </w:rPr>
      </w:pPr>
    </w:p>
    <w:p w14:paraId="21EC07F8" w14:textId="77777777" w:rsidR="00EE09D4" w:rsidRDefault="00EE09D4" w:rsidP="00EE09D4">
      <w:pPr>
        <w:jc w:val="center"/>
        <w:rPr>
          <w:rFonts w:cs="Arial"/>
          <w:b/>
          <w:bCs/>
          <w:sz w:val="24"/>
          <w:szCs w:val="24"/>
          <w:lang w:val="pt-BR"/>
        </w:rPr>
      </w:pPr>
      <w:r>
        <w:rPr>
          <w:noProof/>
          <w:lang w:val="en-US" w:eastAsia="en-US"/>
        </w:rPr>
        <mc:AlternateContent>
          <mc:Choice Requires="wps">
            <w:drawing>
              <wp:anchor distT="0" distB="0" distL="114300" distR="114300" simplePos="0" relativeHeight="251666944" behindDoc="0" locked="0" layoutInCell="1" allowOverlap="1" wp14:anchorId="60DB5BB2" wp14:editId="5A599354">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F6A3261" w14:textId="77777777" w:rsidR="00EA1BB0" w:rsidRPr="00507C03" w:rsidRDefault="00EA1BB0" w:rsidP="00EE09D4">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B5BB2" id="Rectángulo: esquinas redondeadas 308752500" o:spid="_x0000_s1027" style="position:absolute;left:0;text-align:left;margin-left:31pt;margin-top:9.95pt;width:405pt;height:99.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" fillcolor="#2e74b5" strokecolor="gray">
                <v:fill color2="#69f" rotate="t" angle="90" focus="50%" type="gradient"/>
                <v:shadow color="black" offset="1pt"/>
                <v:textbox inset="2.23519mm,1.1176mm,2.23519mm,1.1176mm">
                  <w:txbxContent>
                    <w:p w14:paraId="0F6A3261" w14:textId="77777777" w:rsidR="00EA1BB0" w:rsidRPr="00507C03" w:rsidRDefault="00EA1BB0" w:rsidP="00EE09D4">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76FA845D" w14:textId="77777777" w:rsidR="00EE09D4" w:rsidRDefault="00EE09D4" w:rsidP="00EE09D4">
      <w:pPr>
        <w:jc w:val="center"/>
        <w:rPr>
          <w:rFonts w:cs="Arial"/>
          <w:b/>
          <w:bCs/>
          <w:sz w:val="24"/>
          <w:szCs w:val="24"/>
          <w:lang w:val="pt-BR"/>
        </w:rPr>
      </w:pPr>
    </w:p>
    <w:p w14:paraId="03B4EABC" w14:textId="77777777" w:rsidR="00EE09D4" w:rsidRDefault="00EE09D4" w:rsidP="00EE09D4">
      <w:pPr>
        <w:jc w:val="center"/>
        <w:rPr>
          <w:rFonts w:cs="Arial"/>
          <w:b/>
          <w:bCs/>
          <w:sz w:val="24"/>
          <w:szCs w:val="24"/>
          <w:lang w:val="pt-BR"/>
        </w:rPr>
      </w:pPr>
    </w:p>
    <w:p w14:paraId="4E9DE704" w14:textId="77777777" w:rsidR="00EE09D4" w:rsidRDefault="00EE09D4" w:rsidP="00EE09D4">
      <w:pPr>
        <w:jc w:val="center"/>
        <w:rPr>
          <w:rFonts w:cs="Arial"/>
          <w:b/>
          <w:bCs/>
          <w:sz w:val="24"/>
          <w:szCs w:val="24"/>
          <w:lang w:val="pt-BR"/>
        </w:rPr>
      </w:pPr>
    </w:p>
    <w:p w14:paraId="1AB4718D" w14:textId="77777777" w:rsidR="00EE09D4" w:rsidRDefault="00EE09D4" w:rsidP="00EE09D4">
      <w:pPr>
        <w:jc w:val="center"/>
        <w:rPr>
          <w:rFonts w:cs="Arial"/>
          <w:b/>
          <w:bCs/>
          <w:sz w:val="24"/>
          <w:szCs w:val="24"/>
          <w:lang w:val="pt-BR"/>
        </w:rPr>
      </w:pPr>
    </w:p>
    <w:p w14:paraId="1774F3AF" w14:textId="77777777" w:rsidR="00EE09D4" w:rsidRDefault="00EE09D4" w:rsidP="00EE09D4">
      <w:pPr>
        <w:jc w:val="center"/>
        <w:rPr>
          <w:rFonts w:cs="Arial"/>
          <w:b/>
          <w:bCs/>
          <w:sz w:val="24"/>
          <w:szCs w:val="24"/>
          <w:lang w:val="pt-BR"/>
        </w:rPr>
      </w:pPr>
    </w:p>
    <w:p w14:paraId="7CB542A8" w14:textId="77777777" w:rsidR="00EE09D4" w:rsidRDefault="00EE09D4" w:rsidP="00EE09D4">
      <w:pPr>
        <w:jc w:val="center"/>
        <w:rPr>
          <w:rFonts w:cs="Arial"/>
          <w:b/>
          <w:bCs/>
          <w:sz w:val="24"/>
          <w:szCs w:val="24"/>
          <w:lang w:val="pt-BR"/>
        </w:rPr>
      </w:pPr>
    </w:p>
    <w:p w14:paraId="50CB2F2D" w14:textId="77777777" w:rsidR="00EE09D4" w:rsidRDefault="00EE09D4" w:rsidP="00EE09D4">
      <w:pPr>
        <w:jc w:val="center"/>
        <w:rPr>
          <w:rFonts w:cs="Arial"/>
          <w:b/>
          <w:bCs/>
          <w:sz w:val="24"/>
          <w:szCs w:val="24"/>
          <w:lang w:val="pt-BR"/>
        </w:rPr>
      </w:pPr>
    </w:p>
    <w:p w14:paraId="1DDDACD6" w14:textId="77777777" w:rsidR="00EE09D4" w:rsidRDefault="00EE09D4" w:rsidP="00EE09D4">
      <w:pPr>
        <w:jc w:val="center"/>
        <w:rPr>
          <w:rFonts w:cs="Arial"/>
          <w:b/>
          <w:bCs/>
          <w:sz w:val="24"/>
          <w:szCs w:val="24"/>
          <w:lang w:val="pt-BR"/>
        </w:rPr>
      </w:pPr>
    </w:p>
    <w:p w14:paraId="5C3C5F43" w14:textId="77777777" w:rsidR="00EE09D4" w:rsidRPr="0005403A" w:rsidRDefault="00EE09D4" w:rsidP="00EE09D4">
      <w:pPr>
        <w:jc w:val="center"/>
        <w:rPr>
          <w:rFonts w:cs="Arial"/>
          <w:b/>
          <w:bCs/>
          <w:sz w:val="24"/>
          <w:szCs w:val="24"/>
          <w:lang w:val="pt-BR"/>
        </w:rPr>
      </w:pPr>
      <w:r w:rsidRPr="0005403A">
        <w:rPr>
          <w:rFonts w:cs="Arial"/>
          <w:b/>
          <w:bCs/>
          <w:sz w:val="24"/>
          <w:szCs w:val="24"/>
          <w:lang w:val="pt-BR"/>
        </w:rPr>
        <w:t>CODIGO INTERNO</w:t>
      </w:r>
    </w:p>
    <w:p w14:paraId="131F7F29" w14:textId="57986204" w:rsidR="00EE09D4" w:rsidRPr="0005403A" w:rsidRDefault="00EE09D4" w:rsidP="00EE09D4">
      <w:pPr>
        <w:jc w:val="center"/>
        <w:rPr>
          <w:rFonts w:cs="Arial"/>
          <w:b/>
          <w:bCs/>
          <w:sz w:val="24"/>
          <w:szCs w:val="24"/>
          <w:lang w:val="pt-BR"/>
        </w:rPr>
      </w:pPr>
      <w:r>
        <w:rPr>
          <w:rFonts w:cs="Arial"/>
          <w:b/>
          <w:bCs/>
          <w:sz w:val="24"/>
          <w:szCs w:val="24"/>
          <w:lang w:val="pt-BR"/>
        </w:rPr>
        <w:t>ENDE-ANPE-202</w:t>
      </w:r>
      <w:r w:rsidR="00CC078E">
        <w:rPr>
          <w:rFonts w:cs="Arial"/>
          <w:b/>
          <w:bCs/>
          <w:sz w:val="24"/>
          <w:szCs w:val="24"/>
          <w:lang w:val="pt-BR"/>
        </w:rPr>
        <w:t>5</w:t>
      </w:r>
      <w:r w:rsidRPr="0005403A">
        <w:rPr>
          <w:rFonts w:cs="Arial"/>
          <w:b/>
          <w:bCs/>
          <w:sz w:val="24"/>
          <w:szCs w:val="24"/>
          <w:lang w:val="pt-BR"/>
        </w:rPr>
        <w:t>-</w:t>
      </w:r>
      <w:r w:rsidRPr="00026190">
        <w:rPr>
          <w:rFonts w:cs="Arial"/>
          <w:b/>
          <w:bCs/>
          <w:sz w:val="24"/>
          <w:szCs w:val="24"/>
          <w:lang w:val="pt-BR"/>
        </w:rPr>
        <w:t>0</w:t>
      </w:r>
      <w:r w:rsidR="00026190" w:rsidRPr="00026190">
        <w:rPr>
          <w:rFonts w:cs="Arial"/>
          <w:b/>
          <w:bCs/>
          <w:sz w:val="24"/>
          <w:szCs w:val="24"/>
          <w:lang w:val="pt-BR"/>
        </w:rPr>
        <w:t>31</w:t>
      </w:r>
    </w:p>
    <w:p w14:paraId="3A5DF800" w14:textId="3B85DD9E" w:rsidR="00EE09D4" w:rsidRDefault="00EE09D4" w:rsidP="00EE09D4">
      <w:pPr>
        <w:jc w:val="center"/>
        <w:rPr>
          <w:rFonts w:cs="Arial"/>
          <w:b/>
          <w:sz w:val="24"/>
          <w:szCs w:val="24"/>
        </w:rPr>
      </w:pPr>
      <w:r>
        <w:rPr>
          <w:rFonts w:cs="Arial"/>
          <w:b/>
          <w:sz w:val="24"/>
          <w:szCs w:val="24"/>
        </w:rPr>
        <w:t>PRIMERA</w:t>
      </w:r>
      <w:r w:rsidRPr="0005403A">
        <w:rPr>
          <w:rFonts w:cs="Arial"/>
          <w:b/>
          <w:sz w:val="24"/>
          <w:szCs w:val="24"/>
        </w:rPr>
        <w:t xml:space="preserve"> CONVOCATORIA</w:t>
      </w:r>
    </w:p>
    <w:p w14:paraId="41FFE301" w14:textId="77777777" w:rsidR="00EE09D4" w:rsidRDefault="00EE09D4" w:rsidP="00EE09D4">
      <w:pPr>
        <w:jc w:val="center"/>
        <w:rPr>
          <w:rFonts w:cs="Arial"/>
          <w:b/>
          <w:sz w:val="24"/>
          <w:szCs w:val="24"/>
        </w:rPr>
      </w:pPr>
    </w:p>
    <w:p w14:paraId="10B47063" w14:textId="77777777" w:rsidR="00EE09D4" w:rsidRDefault="00EE09D4" w:rsidP="00EE09D4">
      <w:pPr>
        <w:jc w:val="center"/>
        <w:rPr>
          <w:rFonts w:cs="Arial"/>
          <w:b/>
          <w:sz w:val="24"/>
          <w:szCs w:val="24"/>
        </w:rPr>
      </w:pPr>
    </w:p>
    <w:p w14:paraId="75484354" w14:textId="77777777" w:rsidR="00EE09D4" w:rsidRDefault="00EE09D4" w:rsidP="00EE09D4">
      <w:pPr>
        <w:jc w:val="center"/>
        <w:rPr>
          <w:rFonts w:cs="Arial"/>
          <w:b/>
          <w:sz w:val="24"/>
          <w:szCs w:val="24"/>
        </w:rPr>
      </w:pPr>
      <w:r>
        <w:rPr>
          <w:noProof/>
          <w:lang w:val="en-US" w:eastAsia="en-US"/>
        </w:rPr>
        <mc:AlternateContent>
          <mc:Choice Requires="wps">
            <w:drawing>
              <wp:anchor distT="0" distB="0" distL="114300" distR="114300" simplePos="0" relativeHeight="251667968" behindDoc="0" locked="0" layoutInCell="1" allowOverlap="1" wp14:anchorId="3975EB49" wp14:editId="662DDF2D">
                <wp:simplePos x="0" y="0"/>
                <wp:positionH relativeFrom="margin">
                  <wp:posOffset>637181</wp:posOffset>
                </wp:positionH>
                <wp:positionV relativeFrom="paragraph">
                  <wp:posOffset>64052</wp:posOffset>
                </wp:positionV>
                <wp:extent cx="4565176" cy="1634821"/>
                <wp:effectExtent l="95250" t="19050" r="45085" b="1181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176" cy="1634821"/>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81B6763" w14:textId="77777777" w:rsidR="00EA1BB0" w:rsidRDefault="00EA1BB0" w:rsidP="00EE09D4">
                            <w:pPr>
                              <w:rPr>
                                <w:rFonts w:ascii="Arial" w:hAnsi="Arial" w:cs="Arial"/>
                                <w:b/>
                              </w:rPr>
                            </w:pPr>
                          </w:p>
                          <w:p w14:paraId="4E5A2AFD" w14:textId="2E662C2D" w:rsidR="00EA1BB0" w:rsidRPr="00EE09D4" w:rsidRDefault="00EA1BB0" w:rsidP="00EE09D4">
                            <w:pPr>
                              <w:jc w:val="center"/>
                              <w:rPr>
                                <w:rFonts w:ascii="Arial" w:hAnsi="Arial" w:cs="Arial"/>
                                <w:b/>
                                <w:sz w:val="36"/>
                                <w:szCs w:val="36"/>
                              </w:rPr>
                            </w:pPr>
                            <w:r w:rsidRPr="00EE09D4">
                              <w:rPr>
                                <w:rFonts w:ascii="Arial" w:hAnsi="Arial" w:cs="Arial"/>
                                <w:b/>
                                <w:sz w:val="36"/>
                                <w:szCs w:val="36"/>
                              </w:rPr>
                              <w:t>SERVICIO DE LIMPIEZA DE DERECHO D</w:t>
                            </w:r>
                            <w:r>
                              <w:rPr>
                                <w:rFonts w:ascii="Arial" w:hAnsi="Arial" w:cs="Arial"/>
                                <w:b/>
                                <w:sz w:val="36"/>
                                <w:szCs w:val="36"/>
                              </w:rPr>
                              <w:t>E VIA</w:t>
                            </w:r>
                            <w:r w:rsidR="009C432E">
                              <w:rPr>
                                <w:rFonts w:ascii="Arial" w:hAnsi="Arial" w:cs="Arial"/>
                                <w:b/>
                                <w:sz w:val="36"/>
                                <w:szCs w:val="36"/>
                              </w:rPr>
                              <w:t>,</w:t>
                            </w:r>
                            <w:r>
                              <w:rPr>
                                <w:rFonts w:ascii="Arial" w:hAnsi="Arial" w:cs="Arial"/>
                                <w:b/>
                                <w:sz w:val="36"/>
                                <w:szCs w:val="36"/>
                              </w:rPr>
                              <w:t xml:space="preserve"> TRAMO</w:t>
                            </w:r>
                            <w:r w:rsidR="00CC078E">
                              <w:rPr>
                                <w:rFonts w:ascii="Arial" w:hAnsi="Arial" w:cs="Arial"/>
                                <w:b/>
                                <w:sz w:val="36"/>
                                <w:szCs w:val="36"/>
                              </w:rPr>
                              <w:t>:</w:t>
                            </w:r>
                            <w:r>
                              <w:rPr>
                                <w:rFonts w:ascii="Arial" w:hAnsi="Arial" w:cs="Arial"/>
                                <w:b/>
                                <w:sz w:val="36"/>
                                <w:szCs w:val="36"/>
                              </w:rPr>
                              <w:t xml:space="preserve"> </w:t>
                            </w:r>
                            <w:r w:rsidR="00CC078E">
                              <w:rPr>
                                <w:rFonts w:ascii="Arial" w:hAnsi="Arial" w:cs="Arial"/>
                                <w:b/>
                                <w:sz w:val="36"/>
                                <w:szCs w:val="36"/>
                              </w:rPr>
                              <w:t>NUEVA UNIÓN – EL CHORRO – 25 DE NOVIEMBRE – SOBERANIA II – UCIA; REGIONAL COBIJA – GESTIÓN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EB49" id="_x0000_t202" coordsize="21600,21600" o:spt="202" path="m,l,21600r21600,l21600,xe">
                <v:stroke joinstyle="miter"/>
                <v:path gradientshapeok="t" o:connecttype="rect"/>
              </v:shapetype>
              <v:shape id="Cuadro de texto 4" o:spid="_x0000_s1028" type="#_x0000_t202" style="position:absolute;left:0;text-align:left;margin-left:50.15pt;margin-top:5.05pt;width:359.45pt;height:12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" strokecolor="#b4c6e7" strokeweight="5pt">
                <v:stroke linestyle="thickThin"/>
                <v:shadow on="t" color="#868686" opacity=".5" offset="-6pt,6pt"/>
                <v:textbox>
                  <w:txbxContent>
                    <w:p w14:paraId="781B6763" w14:textId="77777777" w:rsidR="00EA1BB0" w:rsidRDefault="00EA1BB0" w:rsidP="00EE09D4">
                      <w:pPr>
                        <w:rPr>
                          <w:rFonts w:ascii="Arial" w:hAnsi="Arial" w:cs="Arial"/>
                          <w:b/>
                        </w:rPr>
                      </w:pPr>
                    </w:p>
                    <w:p w14:paraId="4E5A2AFD" w14:textId="2E662C2D" w:rsidR="00EA1BB0" w:rsidRPr="00EE09D4" w:rsidRDefault="00EA1BB0" w:rsidP="00EE09D4">
                      <w:pPr>
                        <w:jc w:val="center"/>
                        <w:rPr>
                          <w:rFonts w:ascii="Arial" w:hAnsi="Arial" w:cs="Arial"/>
                          <w:b/>
                          <w:sz w:val="36"/>
                          <w:szCs w:val="36"/>
                        </w:rPr>
                      </w:pPr>
                      <w:r w:rsidRPr="00EE09D4">
                        <w:rPr>
                          <w:rFonts w:ascii="Arial" w:hAnsi="Arial" w:cs="Arial"/>
                          <w:b/>
                          <w:sz w:val="36"/>
                          <w:szCs w:val="36"/>
                        </w:rPr>
                        <w:t>SERVICIO DE LIMPIEZA DE DERECHO D</w:t>
                      </w:r>
                      <w:r>
                        <w:rPr>
                          <w:rFonts w:ascii="Arial" w:hAnsi="Arial" w:cs="Arial"/>
                          <w:b/>
                          <w:sz w:val="36"/>
                          <w:szCs w:val="36"/>
                        </w:rPr>
                        <w:t>E VIA</w:t>
                      </w:r>
                      <w:r w:rsidR="009C432E">
                        <w:rPr>
                          <w:rFonts w:ascii="Arial" w:hAnsi="Arial" w:cs="Arial"/>
                          <w:b/>
                          <w:sz w:val="36"/>
                          <w:szCs w:val="36"/>
                        </w:rPr>
                        <w:t>,</w:t>
                      </w:r>
                      <w:r>
                        <w:rPr>
                          <w:rFonts w:ascii="Arial" w:hAnsi="Arial" w:cs="Arial"/>
                          <w:b/>
                          <w:sz w:val="36"/>
                          <w:szCs w:val="36"/>
                        </w:rPr>
                        <w:t xml:space="preserve"> TRAMO</w:t>
                      </w:r>
                      <w:r w:rsidR="00CC078E">
                        <w:rPr>
                          <w:rFonts w:ascii="Arial" w:hAnsi="Arial" w:cs="Arial"/>
                          <w:b/>
                          <w:sz w:val="36"/>
                          <w:szCs w:val="36"/>
                        </w:rPr>
                        <w:t>:</w:t>
                      </w:r>
                      <w:r>
                        <w:rPr>
                          <w:rFonts w:ascii="Arial" w:hAnsi="Arial" w:cs="Arial"/>
                          <w:b/>
                          <w:sz w:val="36"/>
                          <w:szCs w:val="36"/>
                        </w:rPr>
                        <w:t xml:space="preserve"> </w:t>
                      </w:r>
                      <w:r w:rsidR="00CC078E">
                        <w:rPr>
                          <w:rFonts w:ascii="Arial" w:hAnsi="Arial" w:cs="Arial"/>
                          <w:b/>
                          <w:sz w:val="36"/>
                          <w:szCs w:val="36"/>
                        </w:rPr>
                        <w:t>NUEVA UNIÓN – EL CHORRO – 25 DE NOVIEMBRE – SOBERANIA II – UCIA; REGIONAL COBIJA – GESTIÓN 2025</w:t>
                      </w:r>
                    </w:p>
                  </w:txbxContent>
                </v:textbox>
                <w10:wrap anchorx="margin"/>
              </v:shape>
            </w:pict>
          </mc:Fallback>
        </mc:AlternateContent>
      </w:r>
    </w:p>
    <w:p w14:paraId="704BE4A6" w14:textId="77777777" w:rsidR="00EE09D4" w:rsidRDefault="00EE09D4" w:rsidP="00EE09D4">
      <w:pPr>
        <w:jc w:val="center"/>
        <w:rPr>
          <w:rFonts w:cs="Arial"/>
          <w:b/>
          <w:sz w:val="24"/>
          <w:szCs w:val="24"/>
        </w:rPr>
      </w:pPr>
    </w:p>
    <w:p w14:paraId="2A8FAD51" w14:textId="77777777" w:rsidR="00EE09D4" w:rsidRDefault="00EE09D4" w:rsidP="00EE09D4">
      <w:pPr>
        <w:jc w:val="center"/>
        <w:rPr>
          <w:rFonts w:cs="Arial"/>
          <w:b/>
          <w:sz w:val="24"/>
          <w:szCs w:val="24"/>
        </w:rPr>
      </w:pPr>
    </w:p>
    <w:p w14:paraId="64F8BD63" w14:textId="77777777" w:rsidR="00EE09D4" w:rsidRDefault="00EE09D4" w:rsidP="00EE09D4">
      <w:pPr>
        <w:jc w:val="center"/>
        <w:rPr>
          <w:rFonts w:cs="Arial"/>
          <w:b/>
          <w:sz w:val="24"/>
          <w:szCs w:val="24"/>
        </w:rPr>
      </w:pPr>
    </w:p>
    <w:p w14:paraId="35866B50" w14:textId="77777777" w:rsidR="00EE09D4" w:rsidRDefault="00EE09D4" w:rsidP="00EE09D4">
      <w:pPr>
        <w:jc w:val="center"/>
        <w:rPr>
          <w:rFonts w:cs="Arial"/>
          <w:b/>
          <w:sz w:val="24"/>
          <w:szCs w:val="24"/>
        </w:rPr>
      </w:pPr>
    </w:p>
    <w:p w14:paraId="00CFA892" w14:textId="77777777" w:rsidR="00EE09D4" w:rsidRDefault="00EE09D4" w:rsidP="00EE09D4">
      <w:pPr>
        <w:jc w:val="center"/>
        <w:rPr>
          <w:rFonts w:cs="Arial"/>
          <w:b/>
          <w:sz w:val="24"/>
          <w:szCs w:val="24"/>
        </w:rPr>
      </w:pPr>
    </w:p>
    <w:p w14:paraId="3982879C" w14:textId="77777777" w:rsidR="00EE09D4" w:rsidRDefault="00EE09D4" w:rsidP="00EE09D4">
      <w:pPr>
        <w:jc w:val="center"/>
        <w:rPr>
          <w:rFonts w:cs="Arial"/>
          <w:b/>
          <w:sz w:val="24"/>
          <w:szCs w:val="24"/>
        </w:rPr>
      </w:pPr>
    </w:p>
    <w:p w14:paraId="5F9949B5" w14:textId="77777777" w:rsidR="00EE09D4" w:rsidRDefault="00EE09D4" w:rsidP="00EE09D4">
      <w:pPr>
        <w:jc w:val="center"/>
        <w:rPr>
          <w:rFonts w:cs="Arial"/>
          <w:b/>
          <w:sz w:val="24"/>
          <w:szCs w:val="24"/>
        </w:rPr>
      </w:pPr>
    </w:p>
    <w:p w14:paraId="16AD887C" w14:textId="77777777" w:rsidR="00EE09D4" w:rsidRDefault="00EE09D4" w:rsidP="00EE09D4">
      <w:pPr>
        <w:jc w:val="center"/>
        <w:rPr>
          <w:rFonts w:cs="Arial"/>
          <w:b/>
          <w:sz w:val="24"/>
          <w:szCs w:val="24"/>
        </w:rPr>
      </w:pPr>
    </w:p>
    <w:p w14:paraId="1A59CDD2" w14:textId="77777777" w:rsidR="00EE09D4" w:rsidRPr="00A937AA" w:rsidRDefault="00EE09D4" w:rsidP="00EE09D4">
      <w:pPr>
        <w:jc w:val="center"/>
        <w:rPr>
          <w:rFonts w:cs="Arial"/>
          <w:b/>
          <w:sz w:val="24"/>
          <w:szCs w:val="24"/>
        </w:rPr>
      </w:pPr>
    </w:p>
    <w:p w14:paraId="0239C3CA" w14:textId="77777777" w:rsidR="00EE09D4" w:rsidRDefault="00EE09D4" w:rsidP="00EE09D4">
      <w:pPr>
        <w:jc w:val="center"/>
      </w:pPr>
    </w:p>
    <w:p w14:paraId="11E24ADD" w14:textId="77777777" w:rsidR="00CC078E" w:rsidRDefault="00CC078E" w:rsidP="00EE09D4">
      <w:pPr>
        <w:jc w:val="center"/>
        <w:outlineLvl w:val="0"/>
        <w:rPr>
          <w:rFonts w:cs="Tahoma"/>
          <w:color w:val="244061"/>
          <w:sz w:val="20"/>
          <w:szCs w:val="20"/>
        </w:rPr>
      </w:pPr>
    </w:p>
    <w:p w14:paraId="7D18CF55" w14:textId="1732C5FD" w:rsidR="00EE09D4" w:rsidRDefault="00EE09D4" w:rsidP="00EE09D4">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p w14:paraId="3BD6DD80" w14:textId="77777777" w:rsidR="00EE09D4" w:rsidRDefault="00EE09D4" w:rsidP="00EE09D4">
      <w:pPr>
        <w:jc w:val="center"/>
        <w:outlineLvl w:val="0"/>
        <w:rPr>
          <w:rFonts w:cs="Tahoma"/>
          <w:color w:val="244061"/>
          <w:sz w:val="20"/>
          <w:szCs w:val="20"/>
        </w:rPr>
      </w:pPr>
    </w:p>
    <w:p w14:paraId="3CFC5E61" w14:textId="77777777" w:rsidR="00EE09D4" w:rsidRDefault="00EE09D4" w:rsidP="00EE09D4">
      <w:pPr>
        <w:jc w:val="center"/>
        <w:outlineLvl w:val="0"/>
        <w:rPr>
          <w:rFonts w:cs="Tahoma"/>
          <w:color w:val="244061"/>
          <w:sz w:val="20"/>
          <w:szCs w:val="20"/>
        </w:rPr>
      </w:pPr>
    </w:p>
    <w:p w14:paraId="38BD71C6" w14:textId="77777777" w:rsidR="00EE09D4" w:rsidRDefault="00EE09D4" w:rsidP="00EE09D4">
      <w:pPr>
        <w:spacing w:after="160" w:line="256" w:lineRule="auto"/>
      </w:pPr>
    </w:p>
    <w:p w14:paraId="56C29E28" w14:textId="77777777" w:rsidR="00EE09D4" w:rsidRDefault="00EE09D4" w:rsidP="00EE09D4"/>
    <w:p w14:paraId="033A4D96" w14:textId="77777777" w:rsidR="00EE09D4" w:rsidRDefault="00EE09D4" w:rsidP="00EE09D4">
      <w:pPr>
        <w:spacing w:after="160" w:line="256" w:lineRule="auto"/>
      </w:pPr>
      <w:r>
        <w:rPr>
          <w:noProof/>
          <w:lang w:val="es-BO" w:eastAsia="es-BO"/>
        </w:rPr>
        <mc:AlternateContent>
          <mc:Choice Requires="wps">
            <w:drawing>
              <wp:anchor distT="0" distB="0" distL="114300" distR="114300" simplePos="0" relativeHeight="251664896" behindDoc="0" locked="0" layoutInCell="0" allowOverlap="1" wp14:anchorId="7C67D93C" wp14:editId="3705DE64">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17BE6DE" w14:textId="77777777" w:rsidR="00EA1BB0" w:rsidRDefault="00EA1BB0" w:rsidP="00EE09D4">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954C776" w14:textId="77777777" w:rsidR="00EA1BB0" w:rsidRDefault="00EA1BB0" w:rsidP="00EE09D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0474DA9B" w14:textId="77777777" w:rsidR="00EA1BB0" w:rsidRDefault="00EA1BB0" w:rsidP="00EE09D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F30C88" w14:textId="77777777" w:rsidR="00EA1BB0" w:rsidRDefault="00EA1BB0" w:rsidP="00EE09D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C67D93C" id="Rectángulo 9" o:spid="_x0000_s1029" style="position:absolute;margin-left:-6.9pt;margin-top:-17.8pt;width:618.6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" o:allowincell="f" fillcolor="#243f60" stroked="f" strokecolor="white">
                <v:fill opacity="40092f"/>
                <v:textbox inset="6.75pt,3.75pt,6.75pt,3.75pt">
                  <w:txbxContent>
                    <w:p w14:paraId="717BE6DE" w14:textId="77777777" w:rsidR="00EA1BB0" w:rsidRDefault="00EA1BB0" w:rsidP="00EE09D4">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954C776" w14:textId="77777777" w:rsidR="00EA1BB0" w:rsidRDefault="00EA1BB0" w:rsidP="00EE09D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0474DA9B" w14:textId="77777777" w:rsidR="00EA1BB0" w:rsidRDefault="00EA1BB0" w:rsidP="00EE09D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1F30C88" w14:textId="77777777" w:rsidR="00EA1BB0" w:rsidRDefault="00EA1BB0" w:rsidP="00EE09D4"/>
                  </w:txbxContent>
                </v:textbox>
                <w10:wrap anchorx="page" anchory="margin"/>
              </v:rect>
            </w:pict>
          </mc:Fallback>
        </mc:AlternateContent>
      </w:r>
      <w:r>
        <w:rPr>
          <w:noProof/>
          <w:lang w:val="es-BO" w:eastAsia="es-BO"/>
        </w:rPr>
        <mc:AlternateContent>
          <mc:Choice Requires="wps">
            <w:drawing>
              <wp:anchor distT="0" distB="0" distL="114300" distR="114300" simplePos="0" relativeHeight="251663872" behindDoc="0" locked="0" layoutInCell="1" allowOverlap="1" wp14:anchorId="77316516" wp14:editId="3CFFF720">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698CA" w14:textId="77777777" w:rsidR="00EA1BB0" w:rsidRDefault="00EA1BB0" w:rsidP="00EE09D4">
                            <w:pPr>
                              <w:rPr>
                                <w:b/>
                                <w:sz w:val="36"/>
                                <w:szCs w:val="36"/>
                              </w:rPr>
                            </w:pPr>
                          </w:p>
                          <w:p w14:paraId="6FD05E6A" w14:textId="77777777" w:rsidR="00EA1BB0" w:rsidRDefault="00EA1BB0" w:rsidP="00EE09D4">
                            <w:pPr>
                              <w:rPr>
                                <w:b/>
                                <w:sz w:val="44"/>
                                <w:szCs w:val="36"/>
                              </w:rPr>
                            </w:pPr>
                          </w:p>
                          <w:p w14:paraId="27C2EAF7" w14:textId="77777777" w:rsidR="00EA1BB0" w:rsidRDefault="00EA1BB0" w:rsidP="00EE09D4">
                            <w:pPr>
                              <w:jc w:val="center"/>
                              <w:rPr>
                                <w:b/>
                                <w:sz w:val="8"/>
                                <w:szCs w:val="36"/>
                              </w:rPr>
                            </w:pPr>
                          </w:p>
                          <w:p w14:paraId="7BBCD347" w14:textId="77777777" w:rsidR="00EA1BB0" w:rsidRDefault="00EA1BB0" w:rsidP="00EE09D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16024AEC" w14:textId="77777777" w:rsidR="00EA1BB0" w:rsidRDefault="00EA1BB0" w:rsidP="00EE09D4">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71010A96" w14:textId="77777777" w:rsidR="00EA1BB0" w:rsidRDefault="00EA1BB0" w:rsidP="00EE09D4">
                            <w:pPr>
                              <w:jc w:val="center"/>
                              <w:rPr>
                                <w:rFonts w:ascii="Century Gothic" w:hAnsi="Century Gothic"/>
                                <w:b/>
                                <w:color w:val="244061"/>
                                <w:sz w:val="36"/>
                                <w:szCs w:val="36"/>
                              </w:rPr>
                            </w:pPr>
                          </w:p>
                          <w:p w14:paraId="500007F0" w14:textId="77777777" w:rsidR="00EA1BB0" w:rsidRDefault="00EA1BB0" w:rsidP="00EE09D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C3D6E50" w14:textId="77777777" w:rsidR="00EA1BB0" w:rsidRDefault="00EA1BB0" w:rsidP="00EE09D4">
                            <w:pPr>
                              <w:ind w:right="13"/>
                              <w:jc w:val="center"/>
                              <w:rPr>
                                <w:rFonts w:ascii="Century Gothic" w:hAnsi="Century Gothic"/>
                                <w:b/>
                                <w:color w:val="244061"/>
                                <w:szCs w:val="18"/>
                              </w:rPr>
                            </w:pPr>
                          </w:p>
                          <w:p w14:paraId="4BBDAAA9" w14:textId="77777777" w:rsidR="00EA1BB0" w:rsidRDefault="00EA1BB0" w:rsidP="00EE09D4">
                            <w:pPr>
                              <w:ind w:left="567" w:right="931"/>
                              <w:rPr>
                                <w:rFonts w:ascii="Comic Sans MS" w:hAnsi="Comic Sans MS"/>
                                <w:u w:val="single"/>
                              </w:rPr>
                            </w:pPr>
                          </w:p>
                          <w:p w14:paraId="4648E6B1" w14:textId="77777777" w:rsidR="00EA1BB0" w:rsidRDefault="00EA1BB0" w:rsidP="00EE09D4"/>
                          <w:p w14:paraId="75C6F135" w14:textId="77777777" w:rsidR="00EA1BB0" w:rsidRDefault="00EA1BB0" w:rsidP="00EE09D4"/>
                          <w:p w14:paraId="6C208772" w14:textId="77777777" w:rsidR="00EA1BB0" w:rsidRDefault="00EA1BB0" w:rsidP="00EE09D4"/>
                          <w:p w14:paraId="36F910BC" w14:textId="77777777" w:rsidR="00EA1BB0" w:rsidRDefault="00EA1BB0" w:rsidP="00EE09D4"/>
                          <w:p w14:paraId="0C03BA91" w14:textId="77777777" w:rsidR="00EA1BB0" w:rsidRDefault="00EA1BB0" w:rsidP="00EE09D4"/>
                          <w:p w14:paraId="0618FDFC" w14:textId="77777777" w:rsidR="00EA1BB0" w:rsidRDefault="00EA1BB0" w:rsidP="00EE09D4"/>
                          <w:p w14:paraId="07D44D98" w14:textId="77777777" w:rsidR="00EA1BB0" w:rsidRDefault="00EA1BB0" w:rsidP="00EE09D4"/>
                          <w:p w14:paraId="76B177AA" w14:textId="77777777" w:rsidR="00EA1BB0" w:rsidRDefault="00EA1BB0" w:rsidP="00EE0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16516" id="Cuadro de texto 10" o:spid="_x0000_s1030" type="#_x0000_t202" style="position:absolute;margin-left:-46.6pt;margin-top:229.55pt;width:560.05pt;height:198.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" filled="f" stroked="f">
                <v:textbox>
                  <w:txbxContent>
                    <w:p w14:paraId="5B7698CA" w14:textId="77777777" w:rsidR="00EA1BB0" w:rsidRDefault="00EA1BB0" w:rsidP="00EE09D4">
                      <w:pPr>
                        <w:rPr>
                          <w:b/>
                          <w:sz w:val="36"/>
                          <w:szCs w:val="36"/>
                        </w:rPr>
                      </w:pPr>
                    </w:p>
                    <w:p w14:paraId="6FD05E6A" w14:textId="77777777" w:rsidR="00EA1BB0" w:rsidRDefault="00EA1BB0" w:rsidP="00EE09D4">
                      <w:pPr>
                        <w:rPr>
                          <w:b/>
                          <w:sz w:val="44"/>
                          <w:szCs w:val="36"/>
                        </w:rPr>
                      </w:pPr>
                    </w:p>
                    <w:p w14:paraId="27C2EAF7" w14:textId="77777777" w:rsidR="00EA1BB0" w:rsidRDefault="00EA1BB0" w:rsidP="00EE09D4">
                      <w:pPr>
                        <w:jc w:val="center"/>
                        <w:rPr>
                          <w:b/>
                          <w:sz w:val="8"/>
                          <w:szCs w:val="36"/>
                        </w:rPr>
                      </w:pPr>
                    </w:p>
                    <w:p w14:paraId="7BBCD347" w14:textId="77777777" w:rsidR="00EA1BB0" w:rsidRDefault="00EA1BB0" w:rsidP="00EE09D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16024AEC" w14:textId="77777777" w:rsidR="00EA1BB0" w:rsidRDefault="00EA1BB0" w:rsidP="00EE09D4">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71010A96" w14:textId="77777777" w:rsidR="00EA1BB0" w:rsidRDefault="00EA1BB0" w:rsidP="00EE09D4">
                      <w:pPr>
                        <w:jc w:val="center"/>
                        <w:rPr>
                          <w:rFonts w:ascii="Century Gothic" w:hAnsi="Century Gothic"/>
                          <w:b/>
                          <w:color w:val="244061"/>
                          <w:sz w:val="36"/>
                          <w:szCs w:val="36"/>
                        </w:rPr>
                      </w:pPr>
                    </w:p>
                    <w:p w14:paraId="500007F0" w14:textId="77777777" w:rsidR="00EA1BB0" w:rsidRDefault="00EA1BB0" w:rsidP="00EE09D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C3D6E50" w14:textId="77777777" w:rsidR="00EA1BB0" w:rsidRDefault="00EA1BB0" w:rsidP="00EE09D4">
                      <w:pPr>
                        <w:ind w:right="13"/>
                        <w:jc w:val="center"/>
                        <w:rPr>
                          <w:rFonts w:ascii="Century Gothic" w:hAnsi="Century Gothic"/>
                          <w:b/>
                          <w:color w:val="244061"/>
                          <w:szCs w:val="18"/>
                        </w:rPr>
                      </w:pPr>
                    </w:p>
                    <w:p w14:paraId="4BBDAAA9" w14:textId="77777777" w:rsidR="00EA1BB0" w:rsidRDefault="00EA1BB0" w:rsidP="00EE09D4">
                      <w:pPr>
                        <w:ind w:left="567" w:right="931"/>
                        <w:rPr>
                          <w:rFonts w:ascii="Comic Sans MS" w:hAnsi="Comic Sans MS"/>
                          <w:u w:val="single"/>
                        </w:rPr>
                      </w:pPr>
                    </w:p>
                    <w:p w14:paraId="4648E6B1" w14:textId="77777777" w:rsidR="00EA1BB0" w:rsidRDefault="00EA1BB0" w:rsidP="00EE09D4"/>
                    <w:p w14:paraId="75C6F135" w14:textId="77777777" w:rsidR="00EA1BB0" w:rsidRDefault="00EA1BB0" w:rsidP="00EE09D4"/>
                    <w:p w14:paraId="6C208772" w14:textId="77777777" w:rsidR="00EA1BB0" w:rsidRDefault="00EA1BB0" w:rsidP="00EE09D4"/>
                    <w:p w14:paraId="36F910BC" w14:textId="77777777" w:rsidR="00EA1BB0" w:rsidRDefault="00EA1BB0" w:rsidP="00EE09D4"/>
                    <w:p w14:paraId="0C03BA91" w14:textId="77777777" w:rsidR="00EA1BB0" w:rsidRDefault="00EA1BB0" w:rsidP="00EE09D4"/>
                    <w:p w14:paraId="0618FDFC" w14:textId="77777777" w:rsidR="00EA1BB0" w:rsidRDefault="00EA1BB0" w:rsidP="00EE09D4"/>
                    <w:p w14:paraId="07D44D98" w14:textId="77777777" w:rsidR="00EA1BB0" w:rsidRDefault="00EA1BB0" w:rsidP="00EE09D4"/>
                    <w:p w14:paraId="76B177AA" w14:textId="77777777" w:rsidR="00EA1BB0" w:rsidRDefault="00EA1BB0" w:rsidP="00EE09D4"/>
                  </w:txbxContent>
                </v:textbox>
                <w10:wrap anchorx="margin"/>
              </v:shape>
            </w:pict>
          </mc:Fallback>
        </mc:AlternateContent>
      </w:r>
      <w:r>
        <w:br w:type="page"/>
      </w: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0952958"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B2614">
              <w:rPr>
                <w:noProof/>
                <w:webHidden/>
              </w:rPr>
              <w:t>1</w:t>
            </w:r>
            <w:r w:rsidR="00AE65BD">
              <w:rPr>
                <w:noProof/>
                <w:webHidden/>
              </w:rPr>
              <w:fldChar w:fldCharType="end"/>
            </w:r>
          </w:hyperlink>
        </w:p>
        <w:p w14:paraId="39EC62F1" w14:textId="27D45144"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B2614">
              <w:rPr>
                <w:noProof/>
                <w:webHidden/>
              </w:rPr>
              <w:t>1</w:t>
            </w:r>
            <w:r w:rsidR="00AE65BD">
              <w:rPr>
                <w:noProof/>
                <w:webHidden/>
              </w:rPr>
              <w:fldChar w:fldCharType="end"/>
            </w:r>
          </w:hyperlink>
        </w:p>
        <w:p w14:paraId="3C9C97D6" w14:textId="0504573F"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B2614">
              <w:rPr>
                <w:noProof/>
                <w:webHidden/>
              </w:rPr>
              <w:t>1</w:t>
            </w:r>
            <w:r w:rsidR="00AE65BD">
              <w:rPr>
                <w:noProof/>
                <w:webHidden/>
              </w:rPr>
              <w:fldChar w:fldCharType="end"/>
            </w:r>
          </w:hyperlink>
        </w:p>
        <w:p w14:paraId="5E79AFE0" w14:textId="20E3CD1C"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B2614">
              <w:rPr>
                <w:noProof/>
                <w:webHidden/>
              </w:rPr>
              <w:t>1</w:t>
            </w:r>
            <w:r w:rsidR="00AE65BD">
              <w:rPr>
                <w:noProof/>
                <w:webHidden/>
              </w:rPr>
              <w:fldChar w:fldCharType="end"/>
            </w:r>
          </w:hyperlink>
        </w:p>
        <w:p w14:paraId="7D5D1AFC" w14:textId="08C0722F"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B2614">
              <w:rPr>
                <w:noProof/>
                <w:webHidden/>
              </w:rPr>
              <w:t>3</w:t>
            </w:r>
            <w:r w:rsidR="00AE65BD">
              <w:rPr>
                <w:noProof/>
                <w:webHidden/>
              </w:rPr>
              <w:fldChar w:fldCharType="end"/>
            </w:r>
          </w:hyperlink>
        </w:p>
        <w:p w14:paraId="77E123FD" w14:textId="61A98261"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B2614">
              <w:rPr>
                <w:noProof/>
                <w:webHidden/>
              </w:rPr>
              <w:t>3</w:t>
            </w:r>
            <w:r w:rsidR="00AE65BD">
              <w:rPr>
                <w:noProof/>
                <w:webHidden/>
              </w:rPr>
              <w:fldChar w:fldCharType="end"/>
            </w:r>
          </w:hyperlink>
        </w:p>
        <w:p w14:paraId="132E973A" w14:textId="66C9A585"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B2614">
              <w:rPr>
                <w:noProof/>
                <w:webHidden/>
              </w:rPr>
              <w:t>4</w:t>
            </w:r>
            <w:r w:rsidR="00AE65BD">
              <w:rPr>
                <w:noProof/>
                <w:webHidden/>
              </w:rPr>
              <w:fldChar w:fldCharType="end"/>
            </w:r>
          </w:hyperlink>
        </w:p>
        <w:p w14:paraId="7D6C3859" w14:textId="03208FF1"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B2614">
              <w:rPr>
                <w:noProof/>
                <w:webHidden/>
              </w:rPr>
              <w:t>4</w:t>
            </w:r>
            <w:r w:rsidR="00AE65BD">
              <w:rPr>
                <w:noProof/>
                <w:webHidden/>
              </w:rPr>
              <w:fldChar w:fldCharType="end"/>
            </w:r>
          </w:hyperlink>
        </w:p>
        <w:p w14:paraId="3BBABBF2" w14:textId="4E9B0087"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B2614">
              <w:rPr>
                <w:noProof/>
                <w:webHidden/>
              </w:rPr>
              <w:t>4</w:t>
            </w:r>
            <w:r w:rsidR="00AE65BD">
              <w:rPr>
                <w:noProof/>
                <w:webHidden/>
              </w:rPr>
              <w:fldChar w:fldCharType="end"/>
            </w:r>
          </w:hyperlink>
        </w:p>
        <w:p w14:paraId="05C91872" w14:textId="7F84D349"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B2614">
              <w:rPr>
                <w:noProof/>
                <w:webHidden/>
              </w:rPr>
              <w:t>5</w:t>
            </w:r>
            <w:r w:rsidR="00AE65BD">
              <w:rPr>
                <w:noProof/>
                <w:webHidden/>
              </w:rPr>
              <w:fldChar w:fldCharType="end"/>
            </w:r>
          </w:hyperlink>
        </w:p>
        <w:p w14:paraId="0EBB859D" w14:textId="797707AA"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B2614">
              <w:rPr>
                <w:noProof/>
                <w:webHidden/>
              </w:rPr>
              <w:t>5</w:t>
            </w:r>
            <w:r w:rsidR="00AE65BD">
              <w:rPr>
                <w:noProof/>
                <w:webHidden/>
              </w:rPr>
              <w:fldChar w:fldCharType="end"/>
            </w:r>
          </w:hyperlink>
        </w:p>
        <w:p w14:paraId="4B01945A" w14:textId="5FAE6FDD"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B2614">
              <w:rPr>
                <w:noProof/>
                <w:webHidden/>
              </w:rPr>
              <w:t>6</w:t>
            </w:r>
            <w:r w:rsidR="00AE65BD">
              <w:rPr>
                <w:noProof/>
                <w:webHidden/>
              </w:rPr>
              <w:fldChar w:fldCharType="end"/>
            </w:r>
          </w:hyperlink>
        </w:p>
        <w:p w14:paraId="583C9CD4" w14:textId="74A0CBD2"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B2614">
              <w:rPr>
                <w:noProof/>
                <w:webHidden/>
              </w:rPr>
              <w:t>7</w:t>
            </w:r>
            <w:r w:rsidR="00AE65BD">
              <w:rPr>
                <w:noProof/>
                <w:webHidden/>
              </w:rPr>
              <w:fldChar w:fldCharType="end"/>
            </w:r>
          </w:hyperlink>
        </w:p>
        <w:p w14:paraId="566F1B57" w14:textId="73EBDDD1"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B2614">
              <w:rPr>
                <w:noProof/>
                <w:webHidden/>
              </w:rPr>
              <w:t>8</w:t>
            </w:r>
            <w:r w:rsidR="00AE65BD">
              <w:rPr>
                <w:noProof/>
                <w:webHidden/>
              </w:rPr>
              <w:fldChar w:fldCharType="end"/>
            </w:r>
          </w:hyperlink>
        </w:p>
        <w:p w14:paraId="2F42F8ED" w14:textId="1CE716AF"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B2614">
              <w:rPr>
                <w:noProof/>
                <w:webHidden/>
              </w:rPr>
              <w:t>9</w:t>
            </w:r>
            <w:r w:rsidR="00AE65BD">
              <w:rPr>
                <w:noProof/>
                <w:webHidden/>
              </w:rPr>
              <w:fldChar w:fldCharType="end"/>
            </w:r>
          </w:hyperlink>
        </w:p>
        <w:p w14:paraId="19B84785" w14:textId="766AE637"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B2614">
              <w:rPr>
                <w:noProof/>
                <w:webHidden/>
              </w:rPr>
              <w:t>11</w:t>
            </w:r>
            <w:r w:rsidR="00AE65BD">
              <w:rPr>
                <w:noProof/>
                <w:webHidden/>
              </w:rPr>
              <w:fldChar w:fldCharType="end"/>
            </w:r>
          </w:hyperlink>
        </w:p>
        <w:p w14:paraId="4D9C7A81" w14:textId="1C80652E"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B2614">
              <w:rPr>
                <w:noProof/>
                <w:webHidden/>
              </w:rPr>
              <w:t>11</w:t>
            </w:r>
            <w:r w:rsidR="00AE65BD">
              <w:rPr>
                <w:noProof/>
                <w:webHidden/>
              </w:rPr>
              <w:fldChar w:fldCharType="end"/>
            </w:r>
          </w:hyperlink>
        </w:p>
        <w:p w14:paraId="071481C1" w14:textId="0C13F4B5"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B2614">
              <w:rPr>
                <w:noProof/>
                <w:webHidden/>
              </w:rPr>
              <w:t>11</w:t>
            </w:r>
            <w:r w:rsidR="00AE65BD">
              <w:rPr>
                <w:noProof/>
                <w:webHidden/>
              </w:rPr>
              <w:fldChar w:fldCharType="end"/>
            </w:r>
          </w:hyperlink>
        </w:p>
        <w:p w14:paraId="38C28941" w14:textId="6ED821DC"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B2614">
              <w:rPr>
                <w:noProof/>
                <w:webHidden/>
              </w:rPr>
              <w:t>12</w:t>
            </w:r>
            <w:r w:rsidR="00AE65BD">
              <w:rPr>
                <w:noProof/>
                <w:webHidden/>
              </w:rPr>
              <w:fldChar w:fldCharType="end"/>
            </w:r>
          </w:hyperlink>
        </w:p>
        <w:p w14:paraId="1A1848AD" w14:textId="2989C10E"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B2614">
              <w:rPr>
                <w:noProof/>
                <w:webHidden/>
              </w:rPr>
              <w:t>12</w:t>
            </w:r>
            <w:r w:rsidR="00AE65BD">
              <w:rPr>
                <w:noProof/>
                <w:webHidden/>
              </w:rPr>
              <w:fldChar w:fldCharType="end"/>
            </w:r>
          </w:hyperlink>
        </w:p>
        <w:p w14:paraId="30A8C1F5" w14:textId="46B7F0ED"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B2614">
              <w:rPr>
                <w:noProof/>
                <w:webHidden/>
              </w:rPr>
              <w:t>12</w:t>
            </w:r>
            <w:r w:rsidR="00AE65BD">
              <w:rPr>
                <w:noProof/>
                <w:webHidden/>
              </w:rPr>
              <w:fldChar w:fldCharType="end"/>
            </w:r>
          </w:hyperlink>
        </w:p>
        <w:p w14:paraId="552594D1" w14:textId="6386C332"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B2614">
              <w:rPr>
                <w:noProof/>
                <w:webHidden/>
              </w:rPr>
              <w:t>12</w:t>
            </w:r>
            <w:r w:rsidR="00AE65BD">
              <w:rPr>
                <w:noProof/>
                <w:webHidden/>
              </w:rPr>
              <w:fldChar w:fldCharType="end"/>
            </w:r>
          </w:hyperlink>
        </w:p>
        <w:p w14:paraId="1DCAF456" w14:textId="05466CFE"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B2614">
              <w:rPr>
                <w:noProof/>
                <w:webHidden/>
              </w:rPr>
              <w:t>14</w:t>
            </w:r>
            <w:r w:rsidR="00AE65BD">
              <w:rPr>
                <w:noProof/>
                <w:webHidden/>
              </w:rPr>
              <w:fldChar w:fldCharType="end"/>
            </w:r>
          </w:hyperlink>
        </w:p>
        <w:p w14:paraId="0E0C5BFD" w14:textId="37772639"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B2614">
              <w:rPr>
                <w:noProof/>
                <w:webHidden/>
              </w:rPr>
              <w:t>15</w:t>
            </w:r>
            <w:r w:rsidR="00AE65BD">
              <w:rPr>
                <w:noProof/>
                <w:webHidden/>
              </w:rPr>
              <w:fldChar w:fldCharType="end"/>
            </w:r>
          </w:hyperlink>
        </w:p>
        <w:p w14:paraId="0B31BD19" w14:textId="6327EDCB"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B2614">
              <w:rPr>
                <w:noProof/>
                <w:webHidden/>
              </w:rPr>
              <w:t>16</w:t>
            </w:r>
            <w:r w:rsidR="00AE65BD">
              <w:rPr>
                <w:noProof/>
                <w:webHidden/>
              </w:rPr>
              <w:fldChar w:fldCharType="end"/>
            </w:r>
          </w:hyperlink>
        </w:p>
        <w:p w14:paraId="0E3026CD" w14:textId="6B65FBF1"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B2614">
              <w:rPr>
                <w:noProof/>
                <w:webHidden/>
              </w:rPr>
              <w:t>16</w:t>
            </w:r>
            <w:r w:rsidR="00AE65BD">
              <w:rPr>
                <w:noProof/>
                <w:webHidden/>
              </w:rPr>
              <w:fldChar w:fldCharType="end"/>
            </w:r>
          </w:hyperlink>
        </w:p>
        <w:p w14:paraId="684D3B38" w14:textId="0B5DF27F"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B2614">
              <w:rPr>
                <w:noProof/>
                <w:webHidden/>
              </w:rPr>
              <w:t>16</w:t>
            </w:r>
            <w:r w:rsidR="00AE65BD">
              <w:rPr>
                <w:noProof/>
                <w:webHidden/>
              </w:rPr>
              <w:fldChar w:fldCharType="end"/>
            </w:r>
          </w:hyperlink>
        </w:p>
        <w:p w14:paraId="75E5CEBF" w14:textId="2E0C43EE"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B2614">
              <w:rPr>
                <w:noProof/>
                <w:webHidden/>
              </w:rPr>
              <w:t>18</w:t>
            </w:r>
            <w:r w:rsidR="00AE65BD">
              <w:rPr>
                <w:noProof/>
                <w:webHidden/>
              </w:rPr>
              <w:fldChar w:fldCharType="end"/>
            </w:r>
          </w:hyperlink>
        </w:p>
        <w:p w14:paraId="0C397BD0" w14:textId="1B67057D"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B2614">
              <w:rPr>
                <w:noProof/>
                <w:webHidden/>
              </w:rPr>
              <w:t>19</w:t>
            </w:r>
            <w:r w:rsidR="00AE65BD">
              <w:rPr>
                <w:noProof/>
                <w:webHidden/>
              </w:rPr>
              <w:fldChar w:fldCharType="end"/>
            </w:r>
          </w:hyperlink>
        </w:p>
        <w:p w14:paraId="144F88F2" w14:textId="0C7F5C2A" w:rsidR="00AE65BD" w:rsidRDefault="005034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B2614">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1B39BF">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1B39BF">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1B39B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B39BF">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B39B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B39B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B39B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1B39BF">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1B39BF">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BA2B0B">
      <w:pPr>
        <w:jc w:val="both"/>
        <w:rPr>
          <w:rFonts w:cs="Arial"/>
          <w:sz w:val="18"/>
          <w:szCs w:val="18"/>
          <w:lang w:val="es-BO"/>
        </w:rPr>
      </w:pPr>
    </w:p>
    <w:p w14:paraId="57D207FC" w14:textId="77777777" w:rsidR="00DA6158" w:rsidRPr="00024F9E" w:rsidRDefault="00DA6158" w:rsidP="001B39B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1B39B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1B39BF">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1B39BF">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BA2B0B" w:rsidRDefault="008759CA" w:rsidP="008759CA">
      <w:pPr>
        <w:tabs>
          <w:tab w:val="num" w:pos="1134"/>
        </w:tabs>
        <w:ind w:left="360"/>
        <w:jc w:val="both"/>
        <w:rPr>
          <w:rFonts w:cs="Arial"/>
          <w:b/>
          <w:sz w:val="18"/>
          <w:szCs w:val="18"/>
          <w:lang w:val="es-BO"/>
        </w:rPr>
      </w:pPr>
    </w:p>
    <w:p w14:paraId="2A5CA354" w14:textId="3EC46AAA" w:rsidR="00962856" w:rsidRPr="00BA2B0B" w:rsidRDefault="00BA2B0B" w:rsidP="00BA2B0B">
      <w:pPr>
        <w:ind w:left="1276"/>
        <w:jc w:val="both"/>
        <w:rPr>
          <w:rFonts w:cs="Arial"/>
          <w:b/>
          <w:sz w:val="18"/>
          <w:szCs w:val="18"/>
          <w:lang w:val="es-BO"/>
        </w:rPr>
      </w:pPr>
      <w:r w:rsidRPr="00BA2B0B">
        <w:rPr>
          <w:rFonts w:cs="Arial"/>
          <w:b/>
          <w:sz w:val="18"/>
          <w:szCs w:val="18"/>
          <w:lang w:val="es-BO"/>
        </w:rPr>
        <w:t>“No Corresponde”</w:t>
      </w:r>
    </w:p>
    <w:p w14:paraId="103CCBEF" w14:textId="77777777" w:rsidR="00BA2B0B" w:rsidRPr="00BA2B0B" w:rsidRDefault="00BA2B0B" w:rsidP="00BA2B0B">
      <w:pPr>
        <w:ind w:left="1276"/>
        <w:jc w:val="both"/>
        <w:rPr>
          <w:rFonts w:cs="Arial"/>
          <w:b/>
          <w:sz w:val="18"/>
          <w:szCs w:val="18"/>
          <w:lang w:val="es-BO"/>
        </w:rPr>
      </w:pPr>
    </w:p>
    <w:p w14:paraId="3EF28D21" w14:textId="77777777" w:rsidR="008759CA" w:rsidRPr="00BA2B0B" w:rsidRDefault="008759CA" w:rsidP="001B39BF">
      <w:pPr>
        <w:pStyle w:val="Prrafodelista"/>
        <w:numPr>
          <w:ilvl w:val="1"/>
          <w:numId w:val="7"/>
        </w:numPr>
        <w:tabs>
          <w:tab w:val="clear" w:pos="3935"/>
        </w:tabs>
        <w:ind w:left="1276" w:hanging="850"/>
        <w:rPr>
          <w:rFonts w:ascii="Verdana" w:hAnsi="Verdana"/>
          <w:b/>
          <w:sz w:val="18"/>
          <w:szCs w:val="18"/>
          <w:lang w:val="es-BO"/>
        </w:rPr>
      </w:pPr>
      <w:r w:rsidRPr="00BA2B0B">
        <w:rPr>
          <w:rFonts w:ascii="Verdana" w:hAnsi="Verdana"/>
          <w:b/>
          <w:sz w:val="18"/>
          <w:szCs w:val="18"/>
          <w:lang w:val="es-BO"/>
        </w:rPr>
        <w:t xml:space="preserve">Consultas </w:t>
      </w:r>
      <w:r w:rsidR="00FC29F5" w:rsidRPr="00BA2B0B">
        <w:rPr>
          <w:rFonts w:ascii="Verdana" w:hAnsi="Verdana"/>
          <w:b/>
          <w:sz w:val="18"/>
          <w:szCs w:val="18"/>
          <w:lang w:val="es-BO"/>
        </w:rPr>
        <w:t xml:space="preserve">Escritas </w:t>
      </w:r>
      <w:r w:rsidRPr="00BA2B0B">
        <w:rPr>
          <w:rFonts w:ascii="Verdana" w:hAnsi="Verdana"/>
          <w:b/>
          <w:sz w:val="18"/>
          <w:szCs w:val="18"/>
          <w:lang w:val="es-BO"/>
        </w:rPr>
        <w:t>sobre el DBC</w:t>
      </w:r>
    </w:p>
    <w:p w14:paraId="7A1D0CFE" w14:textId="77777777" w:rsidR="008759CA" w:rsidRPr="00BA2B0B" w:rsidRDefault="008759CA" w:rsidP="008759CA">
      <w:pPr>
        <w:ind w:left="1068"/>
        <w:jc w:val="both"/>
        <w:rPr>
          <w:rFonts w:cs="Arial"/>
          <w:b/>
          <w:sz w:val="18"/>
          <w:szCs w:val="18"/>
          <w:lang w:val="es-BO"/>
        </w:rPr>
      </w:pPr>
    </w:p>
    <w:p w14:paraId="5554F17C" w14:textId="0819AA36" w:rsidR="00DA6158" w:rsidRPr="00BA2B0B" w:rsidRDefault="00BA2B0B" w:rsidP="00BA2B0B">
      <w:pPr>
        <w:tabs>
          <w:tab w:val="left" w:pos="709"/>
          <w:tab w:val="left" w:pos="1333"/>
        </w:tabs>
        <w:ind w:left="1276"/>
        <w:jc w:val="both"/>
        <w:rPr>
          <w:rFonts w:cs="Arial"/>
          <w:b/>
          <w:sz w:val="18"/>
          <w:szCs w:val="18"/>
          <w:lang w:val="es-BO"/>
        </w:rPr>
      </w:pPr>
      <w:r w:rsidRPr="00BA2B0B">
        <w:rPr>
          <w:rFonts w:cs="Arial"/>
          <w:b/>
          <w:sz w:val="18"/>
          <w:szCs w:val="18"/>
          <w:lang w:val="es-BO"/>
        </w:rPr>
        <w:t>“No Corresponde”</w:t>
      </w:r>
    </w:p>
    <w:p w14:paraId="5BA37F61" w14:textId="77777777" w:rsidR="00BA2B0B" w:rsidRPr="00BA2B0B" w:rsidRDefault="00BA2B0B" w:rsidP="00BA2B0B">
      <w:pPr>
        <w:tabs>
          <w:tab w:val="left" w:pos="709"/>
          <w:tab w:val="left" w:pos="1333"/>
        </w:tabs>
        <w:ind w:left="1276"/>
        <w:jc w:val="both"/>
        <w:rPr>
          <w:rFonts w:cs="Arial"/>
          <w:b/>
          <w:sz w:val="18"/>
          <w:szCs w:val="18"/>
          <w:lang w:val="es-BO"/>
        </w:rPr>
      </w:pPr>
    </w:p>
    <w:p w14:paraId="36C0F9B7" w14:textId="77777777" w:rsidR="00DA6158" w:rsidRPr="00BA2B0B" w:rsidRDefault="00DA6158" w:rsidP="001B39BF">
      <w:pPr>
        <w:pStyle w:val="Prrafodelista"/>
        <w:numPr>
          <w:ilvl w:val="1"/>
          <w:numId w:val="7"/>
        </w:numPr>
        <w:tabs>
          <w:tab w:val="clear" w:pos="3935"/>
        </w:tabs>
        <w:ind w:left="1276" w:hanging="850"/>
        <w:rPr>
          <w:rFonts w:ascii="Verdana" w:hAnsi="Verdana"/>
          <w:b/>
          <w:sz w:val="18"/>
          <w:lang w:val="es-BO"/>
        </w:rPr>
      </w:pPr>
      <w:r w:rsidRPr="00BA2B0B">
        <w:rPr>
          <w:rFonts w:ascii="Verdana" w:hAnsi="Verdana"/>
          <w:b/>
          <w:sz w:val="18"/>
          <w:lang w:val="es-BO"/>
        </w:rPr>
        <w:t xml:space="preserve">Reunión Informativa de </w:t>
      </w:r>
      <w:r w:rsidRPr="00BA2B0B">
        <w:rPr>
          <w:rFonts w:ascii="Verdana" w:hAnsi="Verdana"/>
          <w:b/>
          <w:sz w:val="18"/>
          <w:szCs w:val="18"/>
          <w:lang w:val="es-BO"/>
        </w:rPr>
        <w:t>Aclaración</w:t>
      </w:r>
    </w:p>
    <w:p w14:paraId="45895032" w14:textId="77777777" w:rsidR="00BA2B0B" w:rsidRPr="00BA2B0B" w:rsidRDefault="00BA2B0B" w:rsidP="00BA2B0B">
      <w:pPr>
        <w:tabs>
          <w:tab w:val="num" w:pos="567"/>
        </w:tabs>
        <w:ind w:left="1276"/>
        <w:jc w:val="both"/>
        <w:rPr>
          <w:rFonts w:cs="Arial"/>
          <w:b/>
          <w:sz w:val="18"/>
          <w:szCs w:val="18"/>
          <w:lang w:val="es-BO"/>
        </w:rPr>
      </w:pPr>
    </w:p>
    <w:p w14:paraId="2438A8E4" w14:textId="62CF4B51" w:rsidR="00DA6158" w:rsidRPr="00BA2B0B" w:rsidRDefault="00BA2B0B" w:rsidP="00BA2B0B">
      <w:pPr>
        <w:tabs>
          <w:tab w:val="num" w:pos="567"/>
        </w:tabs>
        <w:ind w:left="1276"/>
        <w:jc w:val="both"/>
        <w:rPr>
          <w:rFonts w:cs="Arial"/>
          <w:b/>
          <w:sz w:val="18"/>
          <w:szCs w:val="18"/>
          <w:lang w:val="es-BO"/>
        </w:rPr>
      </w:pPr>
      <w:r w:rsidRPr="00BA2B0B">
        <w:rPr>
          <w:rFonts w:cs="Arial"/>
          <w:b/>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1B39BF">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1B39BF">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1B39BF">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1B39BF">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1B39BF">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1B39BF">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1B39BF">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1B39BF">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1B39BF">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1B39BF">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1B39BF">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1B39BF">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1B39BF">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1B39BF">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1B39BF">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1B39BF">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1B39BF">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1B39BF">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1B39BF">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1B39BF">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1B39B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1B39B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1B39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1B39BF">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1B39BF">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1B39BF">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1B39B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1B39BF">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1B39B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1B39BF">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1B39BF">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1B39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1B39BF">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1B39BF">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1B39BF">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1B39BF">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1B39BF">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1B39BF">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1B39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B39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B39BF">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B39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B39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1B39BF">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1B39BF">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1B39B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B39B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B39BF">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B39BF">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1B39BF">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1B39BF">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1B39BF">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1B39BF">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EE8105" w14:textId="77777777" w:rsidR="00203CC4" w:rsidRDefault="00203CC4" w:rsidP="00A30429">
      <w:pPr>
        <w:jc w:val="center"/>
        <w:rPr>
          <w:rFonts w:cs="Arial"/>
          <w:b/>
          <w:sz w:val="18"/>
          <w:szCs w:val="18"/>
        </w:rPr>
      </w:pPr>
    </w:p>
    <w:p w14:paraId="0D091061" w14:textId="77777777" w:rsidR="00203CC4" w:rsidRDefault="00203CC4" w:rsidP="00A30429">
      <w:pPr>
        <w:jc w:val="center"/>
        <w:rPr>
          <w:rFonts w:cs="Arial"/>
          <w:b/>
          <w:sz w:val="18"/>
          <w:szCs w:val="18"/>
        </w:rPr>
      </w:pPr>
    </w:p>
    <w:p w14:paraId="5EB419B1" w14:textId="77777777" w:rsidR="00203CC4" w:rsidRDefault="00203CC4" w:rsidP="00A30429">
      <w:pPr>
        <w:jc w:val="center"/>
        <w:rPr>
          <w:rFonts w:cs="Arial"/>
          <w:b/>
          <w:sz w:val="18"/>
          <w:szCs w:val="18"/>
        </w:rPr>
      </w:pPr>
    </w:p>
    <w:p w14:paraId="49A21612" w14:textId="77777777" w:rsidR="00203CC4" w:rsidRDefault="00203CC4" w:rsidP="00A30429">
      <w:pPr>
        <w:jc w:val="center"/>
        <w:rPr>
          <w:rFonts w:cs="Arial"/>
          <w:b/>
          <w:sz w:val="18"/>
          <w:szCs w:val="18"/>
        </w:rPr>
      </w:pPr>
    </w:p>
    <w:p w14:paraId="20B1B7F1" w14:textId="77777777" w:rsidR="00203CC4" w:rsidRDefault="00203CC4" w:rsidP="00A30429">
      <w:pPr>
        <w:jc w:val="center"/>
        <w:rPr>
          <w:rFonts w:cs="Arial"/>
          <w:b/>
          <w:sz w:val="18"/>
          <w:szCs w:val="18"/>
        </w:rPr>
      </w:pPr>
    </w:p>
    <w:p w14:paraId="25FA3D1E" w14:textId="77777777" w:rsidR="00203CC4" w:rsidRDefault="00203CC4" w:rsidP="00A30429">
      <w:pPr>
        <w:jc w:val="center"/>
        <w:rPr>
          <w:rFonts w:cs="Arial"/>
          <w:b/>
          <w:sz w:val="18"/>
          <w:szCs w:val="18"/>
        </w:rPr>
      </w:pPr>
    </w:p>
    <w:p w14:paraId="15FDAD5D" w14:textId="77777777" w:rsidR="00203CC4" w:rsidRDefault="00203CC4" w:rsidP="00A30429">
      <w:pPr>
        <w:jc w:val="center"/>
        <w:rPr>
          <w:rFonts w:cs="Arial"/>
          <w:b/>
          <w:sz w:val="18"/>
          <w:szCs w:val="18"/>
        </w:rPr>
      </w:pPr>
    </w:p>
    <w:p w14:paraId="07BC4970" w14:textId="77777777" w:rsidR="00203CC4" w:rsidRDefault="00203CC4" w:rsidP="00A30429">
      <w:pPr>
        <w:jc w:val="center"/>
        <w:rPr>
          <w:rFonts w:cs="Arial"/>
          <w:b/>
          <w:sz w:val="18"/>
          <w:szCs w:val="18"/>
        </w:rPr>
      </w:pPr>
    </w:p>
    <w:p w14:paraId="61E58EAD" w14:textId="77777777" w:rsidR="00203CC4" w:rsidRDefault="00203CC4" w:rsidP="00A30429">
      <w:pPr>
        <w:jc w:val="center"/>
        <w:rPr>
          <w:rFonts w:cs="Arial"/>
          <w:b/>
          <w:sz w:val="18"/>
          <w:szCs w:val="18"/>
        </w:rPr>
      </w:pPr>
    </w:p>
    <w:p w14:paraId="06655311" w14:textId="77777777" w:rsidR="00203CC4" w:rsidRDefault="00203CC4" w:rsidP="00A30429">
      <w:pPr>
        <w:jc w:val="center"/>
        <w:rPr>
          <w:rFonts w:cs="Arial"/>
          <w:b/>
          <w:sz w:val="18"/>
          <w:szCs w:val="18"/>
        </w:rPr>
      </w:pPr>
    </w:p>
    <w:p w14:paraId="71D69DBF" w14:textId="77777777" w:rsidR="00203CC4" w:rsidRDefault="00203CC4" w:rsidP="00A30429">
      <w:pPr>
        <w:jc w:val="center"/>
        <w:rPr>
          <w:rFonts w:cs="Arial"/>
          <w:b/>
          <w:sz w:val="18"/>
          <w:szCs w:val="18"/>
        </w:rPr>
      </w:pPr>
    </w:p>
    <w:p w14:paraId="1A04E01C" w14:textId="77777777" w:rsidR="00203CC4" w:rsidRDefault="00203CC4" w:rsidP="00A30429">
      <w:pPr>
        <w:jc w:val="center"/>
        <w:rPr>
          <w:rFonts w:cs="Arial"/>
          <w:b/>
          <w:sz w:val="18"/>
          <w:szCs w:val="18"/>
        </w:rPr>
      </w:pPr>
    </w:p>
    <w:p w14:paraId="1B550DA4" w14:textId="77777777" w:rsidR="00203CC4" w:rsidRDefault="00203CC4" w:rsidP="00A30429">
      <w:pPr>
        <w:jc w:val="center"/>
        <w:rPr>
          <w:rFonts w:cs="Arial"/>
          <w:b/>
          <w:sz w:val="18"/>
          <w:szCs w:val="18"/>
        </w:rPr>
      </w:pPr>
    </w:p>
    <w:p w14:paraId="7507F94C" w14:textId="77777777" w:rsidR="00203CC4" w:rsidRDefault="00203CC4" w:rsidP="00A30429">
      <w:pPr>
        <w:jc w:val="center"/>
        <w:rPr>
          <w:rFonts w:cs="Arial"/>
          <w:b/>
          <w:sz w:val="18"/>
          <w:szCs w:val="18"/>
        </w:rPr>
      </w:pPr>
    </w:p>
    <w:p w14:paraId="1BDD7740" w14:textId="77777777" w:rsidR="00203CC4" w:rsidRDefault="00203CC4" w:rsidP="00A30429">
      <w:pPr>
        <w:jc w:val="center"/>
        <w:rPr>
          <w:rFonts w:cs="Arial"/>
          <w:b/>
          <w:sz w:val="18"/>
          <w:szCs w:val="18"/>
        </w:rPr>
      </w:pPr>
    </w:p>
    <w:p w14:paraId="6D5C9255" w14:textId="77777777" w:rsidR="00203CC4" w:rsidRDefault="00203CC4" w:rsidP="00A30429">
      <w:pPr>
        <w:jc w:val="center"/>
        <w:rPr>
          <w:rFonts w:cs="Arial"/>
          <w:b/>
          <w:sz w:val="18"/>
          <w:szCs w:val="18"/>
        </w:rPr>
      </w:pPr>
    </w:p>
    <w:p w14:paraId="67A5B12C" w14:textId="77777777" w:rsidR="00203CC4" w:rsidRDefault="00203CC4" w:rsidP="00A30429">
      <w:pPr>
        <w:jc w:val="center"/>
        <w:rPr>
          <w:rFonts w:cs="Arial"/>
          <w:b/>
          <w:sz w:val="18"/>
          <w:szCs w:val="18"/>
        </w:rPr>
      </w:pPr>
    </w:p>
    <w:p w14:paraId="19BE7FB2" w14:textId="77777777" w:rsidR="00203CC4" w:rsidRDefault="00203CC4" w:rsidP="00A30429">
      <w:pPr>
        <w:jc w:val="center"/>
        <w:rPr>
          <w:rFonts w:cs="Arial"/>
          <w:b/>
          <w:sz w:val="18"/>
          <w:szCs w:val="18"/>
        </w:rPr>
      </w:pPr>
    </w:p>
    <w:p w14:paraId="6D0BA134" w14:textId="77777777" w:rsidR="00203CC4" w:rsidRDefault="00203CC4" w:rsidP="00A30429">
      <w:pPr>
        <w:jc w:val="center"/>
        <w:rPr>
          <w:rFonts w:cs="Arial"/>
          <w:b/>
          <w:sz w:val="18"/>
          <w:szCs w:val="18"/>
        </w:rPr>
      </w:pPr>
    </w:p>
    <w:p w14:paraId="58434F1F" w14:textId="77777777" w:rsidR="00203CC4" w:rsidRDefault="00203CC4" w:rsidP="00A30429">
      <w:pPr>
        <w:jc w:val="center"/>
        <w:rPr>
          <w:rFonts w:cs="Arial"/>
          <w:b/>
          <w:sz w:val="18"/>
          <w:szCs w:val="18"/>
        </w:rPr>
      </w:pPr>
    </w:p>
    <w:p w14:paraId="78FBDAE8" w14:textId="77777777" w:rsidR="00203CC4" w:rsidRDefault="00203CC4" w:rsidP="00A30429">
      <w:pPr>
        <w:jc w:val="center"/>
        <w:rPr>
          <w:rFonts w:cs="Arial"/>
          <w:b/>
          <w:sz w:val="18"/>
          <w:szCs w:val="18"/>
        </w:rPr>
      </w:pPr>
    </w:p>
    <w:p w14:paraId="254A8FEB" w14:textId="77777777" w:rsidR="00203CC4" w:rsidRDefault="00203CC4" w:rsidP="00A30429">
      <w:pPr>
        <w:jc w:val="center"/>
        <w:rPr>
          <w:rFonts w:cs="Arial"/>
          <w:b/>
          <w:sz w:val="18"/>
          <w:szCs w:val="18"/>
        </w:rPr>
      </w:pPr>
    </w:p>
    <w:p w14:paraId="1ECA4459" w14:textId="77777777" w:rsidR="00203CC4" w:rsidRDefault="00203CC4" w:rsidP="00A30429">
      <w:pPr>
        <w:jc w:val="center"/>
        <w:rPr>
          <w:rFonts w:cs="Arial"/>
          <w:b/>
          <w:sz w:val="18"/>
          <w:szCs w:val="18"/>
        </w:rPr>
      </w:pPr>
    </w:p>
    <w:p w14:paraId="1072E36C" w14:textId="77777777" w:rsidR="00203CC4" w:rsidRDefault="00203CC4" w:rsidP="00A30429">
      <w:pPr>
        <w:jc w:val="center"/>
        <w:rPr>
          <w:rFonts w:cs="Arial"/>
          <w:b/>
          <w:sz w:val="18"/>
          <w:szCs w:val="18"/>
        </w:rPr>
      </w:pPr>
    </w:p>
    <w:p w14:paraId="59089540" w14:textId="77777777" w:rsidR="00203CC4" w:rsidRDefault="00203CC4" w:rsidP="00A30429">
      <w:pPr>
        <w:jc w:val="center"/>
        <w:rPr>
          <w:rFonts w:cs="Arial"/>
          <w:b/>
          <w:sz w:val="18"/>
          <w:szCs w:val="18"/>
        </w:rPr>
      </w:pPr>
    </w:p>
    <w:p w14:paraId="323F310F" w14:textId="77777777" w:rsidR="00203CC4" w:rsidRDefault="00203CC4" w:rsidP="00A30429">
      <w:pPr>
        <w:jc w:val="center"/>
        <w:rPr>
          <w:rFonts w:cs="Arial"/>
          <w:b/>
          <w:sz w:val="18"/>
          <w:szCs w:val="18"/>
        </w:rPr>
      </w:pPr>
    </w:p>
    <w:p w14:paraId="56A73B78" w14:textId="77777777" w:rsidR="00203CC4" w:rsidRDefault="00203CC4" w:rsidP="00A30429">
      <w:pPr>
        <w:jc w:val="center"/>
        <w:rPr>
          <w:rFonts w:cs="Arial"/>
          <w:b/>
          <w:sz w:val="18"/>
          <w:szCs w:val="18"/>
        </w:rPr>
      </w:pPr>
    </w:p>
    <w:p w14:paraId="0E32A358" w14:textId="77777777" w:rsidR="00203CC4" w:rsidRDefault="00203CC4" w:rsidP="00A30429">
      <w:pPr>
        <w:jc w:val="center"/>
        <w:rPr>
          <w:rFonts w:cs="Arial"/>
          <w:b/>
          <w:sz w:val="18"/>
          <w:szCs w:val="18"/>
        </w:rPr>
      </w:pPr>
    </w:p>
    <w:p w14:paraId="71029111" w14:textId="77777777" w:rsidR="00203CC4" w:rsidRDefault="00203CC4" w:rsidP="00A30429">
      <w:pPr>
        <w:jc w:val="center"/>
        <w:rPr>
          <w:rFonts w:cs="Arial"/>
          <w:b/>
          <w:sz w:val="18"/>
          <w:szCs w:val="18"/>
        </w:rPr>
      </w:pPr>
    </w:p>
    <w:p w14:paraId="09BD3C7A" w14:textId="77777777" w:rsidR="00203CC4" w:rsidRDefault="00203CC4" w:rsidP="00A30429">
      <w:pPr>
        <w:jc w:val="center"/>
        <w:rPr>
          <w:rFonts w:cs="Arial"/>
          <w:b/>
          <w:sz w:val="18"/>
          <w:szCs w:val="18"/>
        </w:rPr>
      </w:pPr>
    </w:p>
    <w:p w14:paraId="2E43C6A3" w14:textId="77777777" w:rsidR="00203CC4" w:rsidRDefault="00203CC4" w:rsidP="00A30429">
      <w:pPr>
        <w:jc w:val="center"/>
        <w:rPr>
          <w:rFonts w:cs="Arial"/>
          <w:b/>
          <w:sz w:val="18"/>
          <w:szCs w:val="18"/>
        </w:rPr>
      </w:pPr>
    </w:p>
    <w:p w14:paraId="120D3F5D" w14:textId="77777777" w:rsidR="00203CC4" w:rsidRDefault="00203CC4" w:rsidP="00A30429">
      <w:pPr>
        <w:jc w:val="center"/>
        <w:rPr>
          <w:rFonts w:cs="Arial"/>
          <w:b/>
          <w:sz w:val="18"/>
          <w:szCs w:val="18"/>
        </w:rPr>
      </w:pPr>
    </w:p>
    <w:p w14:paraId="5C0513D7" w14:textId="77777777" w:rsidR="00203CC4" w:rsidRDefault="00203CC4" w:rsidP="00A30429">
      <w:pPr>
        <w:jc w:val="center"/>
        <w:rPr>
          <w:rFonts w:cs="Arial"/>
          <w:b/>
          <w:sz w:val="18"/>
          <w:szCs w:val="18"/>
        </w:rPr>
      </w:pPr>
    </w:p>
    <w:p w14:paraId="57F9637F" w14:textId="77777777" w:rsidR="00203CC4" w:rsidRDefault="00203CC4" w:rsidP="00A30429">
      <w:pPr>
        <w:jc w:val="center"/>
        <w:rPr>
          <w:rFonts w:cs="Arial"/>
          <w:b/>
          <w:sz w:val="18"/>
          <w:szCs w:val="18"/>
        </w:rPr>
      </w:pPr>
    </w:p>
    <w:p w14:paraId="42939825" w14:textId="77777777" w:rsidR="00203CC4" w:rsidRDefault="00203CC4" w:rsidP="00A30429">
      <w:pPr>
        <w:jc w:val="center"/>
        <w:rPr>
          <w:rFonts w:cs="Arial"/>
          <w:b/>
          <w:sz w:val="18"/>
          <w:szCs w:val="18"/>
        </w:rPr>
      </w:pPr>
    </w:p>
    <w:p w14:paraId="4DD687BF" w14:textId="77777777" w:rsidR="00203CC4" w:rsidRDefault="00203CC4" w:rsidP="00A30429">
      <w:pPr>
        <w:jc w:val="center"/>
        <w:rPr>
          <w:rFonts w:cs="Arial"/>
          <w:b/>
          <w:sz w:val="18"/>
          <w:szCs w:val="18"/>
        </w:rPr>
      </w:pPr>
    </w:p>
    <w:p w14:paraId="592BF742" w14:textId="77777777" w:rsidR="00203CC4" w:rsidRDefault="00203CC4" w:rsidP="00A30429">
      <w:pPr>
        <w:jc w:val="center"/>
        <w:rPr>
          <w:rFonts w:cs="Arial"/>
          <w:b/>
          <w:sz w:val="18"/>
          <w:szCs w:val="18"/>
        </w:rPr>
      </w:pPr>
    </w:p>
    <w:p w14:paraId="16C3DFED" w14:textId="77777777" w:rsidR="00203CC4" w:rsidRDefault="00203CC4" w:rsidP="00A30429">
      <w:pPr>
        <w:jc w:val="center"/>
        <w:rPr>
          <w:rFonts w:cs="Arial"/>
          <w:b/>
          <w:sz w:val="18"/>
          <w:szCs w:val="18"/>
        </w:rPr>
      </w:pPr>
    </w:p>
    <w:p w14:paraId="09FBE37B" w14:textId="06B988DB"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1B39BF">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1B39BF">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1B39BF">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1B39BF">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1B39BF">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1B39BF">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1B39BF">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1B39BF">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1B39BF">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1B39BF">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1B39BF">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1B39BF">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1B39BF">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1B39BF">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1B39BF">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1B39BF">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1B39BF">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1B39BF">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1B39BF">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1B39BF">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1B39BF">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1B39BF">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1B39BF">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1B39BF">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1B39BF">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1B39BF">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1B39BF">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1B39BF">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1B39BF">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1B39BF">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1B39BF">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1B39BF">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1B39BF">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003DEB14" w14:textId="77777777" w:rsidR="00203CC4" w:rsidRDefault="00203CC4" w:rsidP="006158F3">
      <w:pPr>
        <w:jc w:val="center"/>
        <w:rPr>
          <w:rFonts w:cs="Arial"/>
          <w:b/>
          <w:sz w:val="18"/>
          <w:szCs w:val="18"/>
        </w:rPr>
      </w:pPr>
    </w:p>
    <w:p w14:paraId="0059F838" w14:textId="77777777" w:rsidR="00203CC4" w:rsidRDefault="00203CC4" w:rsidP="006158F3">
      <w:pPr>
        <w:jc w:val="center"/>
        <w:rPr>
          <w:rFonts w:cs="Arial"/>
          <w:b/>
          <w:sz w:val="18"/>
          <w:szCs w:val="18"/>
        </w:rPr>
      </w:pPr>
    </w:p>
    <w:p w14:paraId="4CCAAAAC" w14:textId="77777777" w:rsidR="00203CC4" w:rsidRDefault="00203CC4" w:rsidP="006158F3">
      <w:pPr>
        <w:jc w:val="center"/>
        <w:rPr>
          <w:rFonts w:cs="Arial"/>
          <w:b/>
          <w:sz w:val="18"/>
          <w:szCs w:val="18"/>
        </w:rPr>
      </w:pPr>
    </w:p>
    <w:p w14:paraId="7312346D" w14:textId="77777777" w:rsidR="00203CC4" w:rsidRDefault="00203CC4" w:rsidP="006158F3">
      <w:pPr>
        <w:jc w:val="center"/>
        <w:rPr>
          <w:rFonts w:cs="Arial"/>
          <w:b/>
          <w:sz w:val="18"/>
          <w:szCs w:val="18"/>
        </w:rPr>
      </w:pPr>
    </w:p>
    <w:p w14:paraId="64096BD6" w14:textId="77777777" w:rsidR="00203CC4" w:rsidRDefault="00203CC4" w:rsidP="006158F3">
      <w:pPr>
        <w:jc w:val="center"/>
        <w:rPr>
          <w:rFonts w:cs="Arial"/>
          <w:b/>
          <w:sz w:val="18"/>
          <w:szCs w:val="18"/>
        </w:rPr>
      </w:pPr>
    </w:p>
    <w:p w14:paraId="7E29F4B7" w14:textId="77777777" w:rsidR="00203CC4" w:rsidRDefault="00203CC4" w:rsidP="006158F3">
      <w:pPr>
        <w:jc w:val="center"/>
        <w:rPr>
          <w:rFonts w:cs="Arial"/>
          <w:b/>
          <w:sz w:val="18"/>
          <w:szCs w:val="18"/>
        </w:rPr>
      </w:pPr>
    </w:p>
    <w:p w14:paraId="0A66589B" w14:textId="77777777" w:rsidR="00203CC4" w:rsidRDefault="00203CC4" w:rsidP="006158F3">
      <w:pPr>
        <w:jc w:val="center"/>
        <w:rPr>
          <w:rFonts w:cs="Arial"/>
          <w:b/>
          <w:sz w:val="18"/>
          <w:szCs w:val="18"/>
        </w:rPr>
      </w:pPr>
    </w:p>
    <w:p w14:paraId="2FDE28FE" w14:textId="77777777" w:rsidR="00203CC4" w:rsidRDefault="00203CC4" w:rsidP="006158F3">
      <w:pPr>
        <w:jc w:val="center"/>
        <w:rPr>
          <w:rFonts w:cs="Arial"/>
          <w:b/>
          <w:sz w:val="18"/>
          <w:szCs w:val="18"/>
        </w:rPr>
      </w:pPr>
    </w:p>
    <w:p w14:paraId="79369740" w14:textId="77777777" w:rsidR="00203CC4" w:rsidRDefault="00203CC4" w:rsidP="006158F3">
      <w:pPr>
        <w:jc w:val="center"/>
        <w:rPr>
          <w:rFonts w:cs="Arial"/>
          <w:b/>
          <w:sz w:val="18"/>
          <w:szCs w:val="18"/>
        </w:rPr>
      </w:pPr>
    </w:p>
    <w:p w14:paraId="6FAA1729" w14:textId="77777777" w:rsidR="00203CC4" w:rsidRDefault="00203CC4" w:rsidP="006158F3">
      <w:pPr>
        <w:jc w:val="center"/>
        <w:rPr>
          <w:rFonts w:cs="Arial"/>
          <w:b/>
          <w:sz w:val="18"/>
          <w:szCs w:val="18"/>
        </w:rPr>
      </w:pPr>
    </w:p>
    <w:p w14:paraId="2EA5CC74" w14:textId="77777777" w:rsidR="00203CC4" w:rsidRDefault="00203CC4" w:rsidP="006158F3">
      <w:pPr>
        <w:jc w:val="center"/>
        <w:rPr>
          <w:rFonts w:cs="Arial"/>
          <w:b/>
          <w:sz w:val="18"/>
          <w:szCs w:val="18"/>
        </w:rPr>
      </w:pPr>
    </w:p>
    <w:p w14:paraId="29523C8E" w14:textId="77777777" w:rsidR="00203CC4" w:rsidRDefault="00203CC4" w:rsidP="006158F3">
      <w:pPr>
        <w:jc w:val="center"/>
        <w:rPr>
          <w:rFonts w:cs="Arial"/>
          <w:b/>
          <w:sz w:val="18"/>
          <w:szCs w:val="18"/>
        </w:rPr>
      </w:pPr>
    </w:p>
    <w:p w14:paraId="6E163C04" w14:textId="77777777" w:rsidR="00203CC4" w:rsidRDefault="00203CC4" w:rsidP="006158F3">
      <w:pPr>
        <w:jc w:val="center"/>
        <w:rPr>
          <w:rFonts w:cs="Arial"/>
          <w:b/>
          <w:sz w:val="18"/>
          <w:szCs w:val="18"/>
        </w:rPr>
      </w:pPr>
    </w:p>
    <w:p w14:paraId="0F5A4921" w14:textId="77777777" w:rsidR="00203CC4" w:rsidRDefault="00203CC4" w:rsidP="006158F3">
      <w:pPr>
        <w:jc w:val="center"/>
        <w:rPr>
          <w:rFonts w:cs="Arial"/>
          <w:b/>
          <w:sz w:val="18"/>
          <w:szCs w:val="18"/>
        </w:rPr>
      </w:pPr>
    </w:p>
    <w:p w14:paraId="3D187A08" w14:textId="77777777" w:rsidR="00203CC4" w:rsidRDefault="00203CC4" w:rsidP="006158F3">
      <w:pPr>
        <w:jc w:val="center"/>
        <w:rPr>
          <w:rFonts w:cs="Arial"/>
          <w:b/>
          <w:sz w:val="18"/>
          <w:szCs w:val="18"/>
        </w:rPr>
      </w:pPr>
    </w:p>
    <w:p w14:paraId="133C0F3F" w14:textId="77777777" w:rsidR="00203CC4" w:rsidRDefault="00203CC4" w:rsidP="006158F3">
      <w:pPr>
        <w:jc w:val="center"/>
        <w:rPr>
          <w:rFonts w:cs="Arial"/>
          <w:b/>
          <w:sz w:val="18"/>
          <w:szCs w:val="18"/>
        </w:rPr>
      </w:pPr>
    </w:p>
    <w:p w14:paraId="5E2B9748" w14:textId="77777777" w:rsidR="00203CC4" w:rsidRDefault="00203CC4" w:rsidP="006158F3">
      <w:pPr>
        <w:jc w:val="center"/>
        <w:rPr>
          <w:rFonts w:cs="Arial"/>
          <w:b/>
          <w:sz w:val="18"/>
          <w:szCs w:val="18"/>
        </w:rPr>
      </w:pPr>
    </w:p>
    <w:p w14:paraId="40A97788" w14:textId="77777777" w:rsidR="00203CC4" w:rsidRDefault="00203CC4" w:rsidP="006158F3">
      <w:pPr>
        <w:jc w:val="center"/>
        <w:rPr>
          <w:rFonts w:cs="Arial"/>
          <w:b/>
          <w:sz w:val="18"/>
          <w:szCs w:val="18"/>
        </w:rPr>
      </w:pPr>
    </w:p>
    <w:p w14:paraId="0E3ED2CC" w14:textId="77777777" w:rsidR="00203CC4" w:rsidRDefault="00203CC4" w:rsidP="006158F3">
      <w:pPr>
        <w:jc w:val="center"/>
        <w:rPr>
          <w:rFonts w:cs="Arial"/>
          <w:b/>
          <w:sz w:val="18"/>
          <w:szCs w:val="18"/>
        </w:rPr>
      </w:pPr>
    </w:p>
    <w:p w14:paraId="253C963E" w14:textId="77777777" w:rsidR="00203CC4" w:rsidRDefault="00203CC4" w:rsidP="006158F3">
      <w:pPr>
        <w:jc w:val="center"/>
        <w:rPr>
          <w:rFonts w:cs="Arial"/>
          <w:b/>
          <w:sz w:val="18"/>
          <w:szCs w:val="18"/>
        </w:rPr>
      </w:pPr>
    </w:p>
    <w:p w14:paraId="1A5DD786" w14:textId="77777777" w:rsidR="00203CC4" w:rsidRDefault="00203CC4" w:rsidP="006158F3">
      <w:pPr>
        <w:jc w:val="center"/>
        <w:rPr>
          <w:rFonts w:cs="Arial"/>
          <w:b/>
          <w:sz w:val="18"/>
          <w:szCs w:val="18"/>
        </w:rPr>
      </w:pPr>
    </w:p>
    <w:p w14:paraId="39CC136B" w14:textId="77777777" w:rsidR="00203CC4" w:rsidRDefault="00203CC4" w:rsidP="006158F3">
      <w:pPr>
        <w:jc w:val="center"/>
        <w:rPr>
          <w:rFonts w:cs="Arial"/>
          <w:b/>
          <w:sz w:val="18"/>
          <w:szCs w:val="18"/>
        </w:rPr>
      </w:pPr>
    </w:p>
    <w:p w14:paraId="73E1DA67" w14:textId="77777777" w:rsidR="00203CC4" w:rsidRDefault="00203CC4" w:rsidP="006158F3">
      <w:pPr>
        <w:jc w:val="center"/>
        <w:rPr>
          <w:rFonts w:cs="Arial"/>
          <w:b/>
          <w:sz w:val="18"/>
          <w:szCs w:val="18"/>
        </w:rPr>
      </w:pPr>
    </w:p>
    <w:p w14:paraId="44A21C18" w14:textId="6511B88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1B39BF">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BB0FC0" w:rsidRDefault="00EF253A" w:rsidP="001B39BF">
      <w:pPr>
        <w:numPr>
          <w:ilvl w:val="0"/>
          <w:numId w:val="6"/>
        </w:numPr>
        <w:ind w:left="1134" w:hanging="567"/>
        <w:jc w:val="both"/>
        <w:rPr>
          <w:rFonts w:cs="Arial"/>
          <w:sz w:val="18"/>
          <w:szCs w:val="18"/>
          <w:highlight w:val="cyan"/>
          <w:lang w:val="es-BO"/>
        </w:rPr>
      </w:pPr>
      <w:r w:rsidRPr="00BB0FC0">
        <w:rPr>
          <w:rFonts w:cs="Arial"/>
          <w:sz w:val="18"/>
          <w:szCs w:val="18"/>
          <w:highlight w:val="cyan"/>
          <w:lang w:val="es-BO"/>
        </w:rPr>
        <w:t>Precio Evaluado Más Bajo</w:t>
      </w:r>
      <w:r w:rsidR="007830D3" w:rsidRPr="00BB0FC0">
        <w:rPr>
          <w:rFonts w:cs="Arial"/>
          <w:sz w:val="18"/>
          <w:szCs w:val="18"/>
          <w:highlight w:val="cyan"/>
          <w:lang w:val="es-BO"/>
        </w:rPr>
        <w:t>;</w:t>
      </w:r>
      <w:r w:rsidRPr="00BB0FC0">
        <w:rPr>
          <w:rFonts w:cs="Arial"/>
          <w:sz w:val="18"/>
          <w:szCs w:val="18"/>
          <w:highlight w:val="cyan"/>
          <w:lang w:val="es-BO"/>
        </w:rPr>
        <w:t xml:space="preserve"> </w:t>
      </w:r>
    </w:p>
    <w:p w14:paraId="743D47FF" w14:textId="4D60B174" w:rsidR="00EF253A" w:rsidRPr="00A40276" w:rsidRDefault="00EF253A" w:rsidP="001B39B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1B39BF">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BB0FC0">
      <w:pPr>
        <w:jc w:val="both"/>
        <w:rPr>
          <w:rFonts w:cs="Arial"/>
          <w:sz w:val="18"/>
          <w:szCs w:val="18"/>
          <w:lang w:val="es-BO"/>
        </w:rPr>
      </w:pPr>
    </w:p>
    <w:p w14:paraId="43901C38" w14:textId="4D858300" w:rsidR="00EF253A" w:rsidRPr="00A40276" w:rsidRDefault="00EF253A" w:rsidP="001B39BF">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1B39BF">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1B39BF">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1B39BF">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1B39BF">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1B39BF">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1B39BF">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1B39BF">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1B39BF">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1B39BF">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1B39B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1B39B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1B39BF">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FA9F580" w14:textId="77777777" w:rsidR="00754A8A" w:rsidRPr="00A40276" w:rsidRDefault="00754A8A" w:rsidP="00BB0FC0">
      <w:pPr>
        <w:jc w:val="both"/>
        <w:rPr>
          <w:rFonts w:cs="Arial"/>
          <w:sz w:val="18"/>
          <w:szCs w:val="18"/>
          <w:lang w:val="es-BO"/>
        </w:rPr>
      </w:pPr>
    </w:p>
    <w:p w14:paraId="0DFEB2AF" w14:textId="6D3A4A65" w:rsidR="003953D2" w:rsidRPr="003D22AD" w:rsidRDefault="003D22AD" w:rsidP="00E3756A">
      <w:pPr>
        <w:widowControl w:val="0"/>
        <w:tabs>
          <w:tab w:val="left" w:pos="1418"/>
        </w:tabs>
        <w:ind w:left="567"/>
        <w:jc w:val="both"/>
        <w:rPr>
          <w:rFonts w:cs="Arial"/>
          <w:b/>
          <w:sz w:val="18"/>
          <w:szCs w:val="18"/>
          <w:lang w:val="es-BO"/>
        </w:rPr>
      </w:pPr>
      <w:r w:rsidRPr="003D22AD">
        <w:rPr>
          <w:rFonts w:cs="Arial"/>
          <w:b/>
          <w:sz w:val="18"/>
          <w:szCs w:val="18"/>
          <w:lang w:val="es-BO"/>
        </w:rPr>
        <w:t>“No aplica este método”</w:t>
      </w:r>
    </w:p>
    <w:p w14:paraId="09A1C143" w14:textId="77777777" w:rsidR="003D22AD" w:rsidRPr="00A40276" w:rsidRDefault="003D22AD" w:rsidP="00E3756A">
      <w:pPr>
        <w:widowControl w:val="0"/>
        <w:tabs>
          <w:tab w:val="left" w:pos="1418"/>
        </w:tabs>
        <w:ind w:left="567"/>
        <w:jc w:val="both"/>
        <w:rPr>
          <w:rFonts w:cs="Arial"/>
          <w:sz w:val="18"/>
          <w:szCs w:val="18"/>
          <w:lang w:val="es-BO"/>
        </w:rPr>
      </w:pPr>
    </w:p>
    <w:p w14:paraId="7F19A296" w14:textId="0ACD116C" w:rsidR="003953D2" w:rsidRPr="00A40276" w:rsidRDefault="003953D2" w:rsidP="001B39BF">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1EA6874F" w14:textId="77777777" w:rsidR="003D22AD" w:rsidRPr="003D22AD" w:rsidRDefault="003D22AD" w:rsidP="003D22AD">
      <w:pPr>
        <w:widowControl w:val="0"/>
        <w:tabs>
          <w:tab w:val="left" w:pos="1418"/>
        </w:tabs>
        <w:ind w:left="567"/>
        <w:jc w:val="both"/>
        <w:rPr>
          <w:rFonts w:cs="Arial"/>
          <w:b/>
          <w:sz w:val="18"/>
          <w:szCs w:val="18"/>
          <w:lang w:val="es-BO"/>
        </w:rPr>
      </w:pPr>
      <w:r w:rsidRPr="003D22AD">
        <w:rPr>
          <w:rFonts w:cs="Arial"/>
          <w:b/>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1B39BF">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1B39BF">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1B39BF">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1B39BF">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1B39BF">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1B39BF">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1B39BF">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1B39BF">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1B39BF">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1B39BF">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1B39BF">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1B39BF">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1B39BF">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1B39BF">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1B39BF">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1B39BF">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1B39BF">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1B39BF">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3A8491D0" w:rsidR="009B0729" w:rsidRDefault="009B0729" w:rsidP="00F8068E">
      <w:pPr>
        <w:ind w:left="1425" w:hanging="717"/>
        <w:jc w:val="both"/>
        <w:rPr>
          <w:rFonts w:cs="Arial"/>
          <w:sz w:val="18"/>
          <w:szCs w:val="18"/>
          <w:lang w:val="es-BO"/>
        </w:rPr>
      </w:pPr>
    </w:p>
    <w:p w14:paraId="0ADA9DBA" w14:textId="7FE18EC8" w:rsidR="00203CC4" w:rsidRDefault="00203CC4" w:rsidP="00F8068E">
      <w:pPr>
        <w:ind w:left="1425" w:hanging="717"/>
        <w:jc w:val="both"/>
        <w:rPr>
          <w:rFonts w:cs="Arial"/>
          <w:sz w:val="18"/>
          <w:szCs w:val="18"/>
          <w:lang w:val="es-BO"/>
        </w:rPr>
      </w:pPr>
    </w:p>
    <w:p w14:paraId="0B2F80ED" w14:textId="3871B7B9" w:rsidR="00203CC4" w:rsidRDefault="00203CC4" w:rsidP="00F8068E">
      <w:pPr>
        <w:ind w:left="1425" w:hanging="717"/>
        <w:jc w:val="both"/>
        <w:rPr>
          <w:rFonts w:cs="Arial"/>
          <w:sz w:val="18"/>
          <w:szCs w:val="18"/>
          <w:lang w:val="es-BO"/>
        </w:rPr>
      </w:pPr>
    </w:p>
    <w:p w14:paraId="7DA213D0" w14:textId="4DDF0A13" w:rsidR="00203CC4" w:rsidRDefault="00203CC4" w:rsidP="00F8068E">
      <w:pPr>
        <w:ind w:left="1425" w:hanging="717"/>
        <w:jc w:val="both"/>
        <w:rPr>
          <w:rFonts w:cs="Arial"/>
          <w:sz w:val="18"/>
          <w:szCs w:val="18"/>
          <w:lang w:val="es-BO"/>
        </w:rPr>
      </w:pPr>
    </w:p>
    <w:p w14:paraId="009249F5" w14:textId="072BE152" w:rsidR="00203CC4" w:rsidRDefault="00203CC4" w:rsidP="00F8068E">
      <w:pPr>
        <w:ind w:left="1425" w:hanging="717"/>
        <w:jc w:val="both"/>
        <w:rPr>
          <w:rFonts w:cs="Arial"/>
          <w:sz w:val="18"/>
          <w:szCs w:val="18"/>
          <w:lang w:val="es-BO"/>
        </w:rPr>
      </w:pPr>
    </w:p>
    <w:p w14:paraId="396FCBCD" w14:textId="10EA419E" w:rsidR="00203CC4" w:rsidRDefault="00203CC4" w:rsidP="00F8068E">
      <w:pPr>
        <w:ind w:left="1425" w:hanging="717"/>
        <w:jc w:val="both"/>
        <w:rPr>
          <w:rFonts w:cs="Arial"/>
          <w:sz w:val="18"/>
          <w:szCs w:val="18"/>
          <w:lang w:val="es-BO"/>
        </w:rPr>
      </w:pPr>
    </w:p>
    <w:p w14:paraId="05E406CB" w14:textId="17E55CA9" w:rsidR="00203CC4" w:rsidRDefault="00203CC4" w:rsidP="00F8068E">
      <w:pPr>
        <w:ind w:left="1425" w:hanging="717"/>
        <w:jc w:val="both"/>
        <w:rPr>
          <w:rFonts w:cs="Arial"/>
          <w:sz w:val="18"/>
          <w:szCs w:val="18"/>
          <w:lang w:val="es-BO"/>
        </w:rPr>
      </w:pPr>
    </w:p>
    <w:p w14:paraId="55207ABD" w14:textId="5A11791A" w:rsidR="00203CC4" w:rsidRDefault="00203CC4" w:rsidP="00F8068E">
      <w:pPr>
        <w:ind w:left="1425" w:hanging="717"/>
        <w:jc w:val="both"/>
        <w:rPr>
          <w:rFonts w:cs="Arial"/>
          <w:sz w:val="18"/>
          <w:szCs w:val="18"/>
          <w:lang w:val="es-BO"/>
        </w:rPr>
      </w:pPr>
    </w:p>
    <w:p w14:paraId="6B5FCF7B" w14:textId="55A7973F" w:rsidR="00203CC4" w:rsidRDefault="00203CC4" w:rsidP="00F8068E">
      <w:pPr>
        <w:ind w:left="1425" w:hanging="717"/>
        <w:jc w:val="both"/>
        <w:rPr>
          <w:rFonts w:cs="Arial"/>
          <w:sz w:val="18"/>
          <w:szCs w:val="18"/>
          <w:lang w:val="es-BO"/>
        </w:rPr>
      </w:pPr>
    </w:p>
    <w:p w14:paraId="19622594" w14:textId="65486280" w:rsidR="00203CC4" w:rsidRDefault="00203CC4" w:rsidP="00F8068E">
      <w:pPr>
        <w:ind w:left="1425" w:hanging="717"/>
        <w:jc w:val="both"/>
        <w:rPr>
          <w:rFonts w:cs="Arial"/>
          <w:sz w:val="18"/>
          <w:szCs w:val="18"/>
          <w:lang w:val="es-BO"/>
        </w:rPr>
      </w:pPr>
    </w:p>
    <w:p w14:paraId="24F7AA22" w14:textId="4C46A7D4" w:rsidR="00203CC4" w:rsidRDefault="00203CC4" w:rsidP="00F8068E">
      <w:pPr>
        <w:ind w:left="1425" w:hanging="717"/>
        <w:jc w:val="both"/>
        <w:rPr>
          <w:rFonts w:cs="Arial"/>
          <w:sz w:val="18"/>
          <w:szCs w:val="18"/>
          <w:lang w:val="es-BO"/>
        </w:rPr>
      </w:pPr>
    </w:p>
    <w:p w14:paraId="4DA142D0" w14:textId="3E8CF463" w:rsidR="00203CC4" w:rsidRDefault="00203CC4" w:rsidP="00F8068E">
      <w:pPr>
        <w:ind w:left="1425" w:hanging="717"/>
        <w:jc w:val="both"/>
        <w:rPr>
          <w:rFonts w:cs="Arial"/>
          <w:sz w:val="18"/>
          <w:szCs w:val="18"/>
          <w:lang w:val="es-BO"/>
        </w:rPr>
      </w:pPr>
    </w:p>
    <w:p w14:paraId="4088571A" w14:textId="498251D1" w:rsidR="00203CC4" w:rsidRDefault="00203CC4" w:rsidP="00F8068E">
      <w:pPr>
        <w:ind w:left="1425" w:hanging="717"/>
        <w:jc w:val="both"/>
        <w:rPr>
          <w:rFonts w:cs="Arial"/>
          <w:sz w:val="18"/>
          <w:szCs w:val="18"/>
          <w:lang w:val="es-BO"/>
        </w:rPr>
      </w:pPr>
    </w:p>
    <w:p w14:paraId="2789A2CF" w14:textId="6637978B" w:rsidR="00203CC4" w:rsidRDefault="00203CC4" w:rsidP="00F8068E">
      <w:pPr>
        <w:ind w:left="1425" w:hanging="717"/>
        <w:jc w:val="both"/>
        <w:rPr>
          <w:rFonts w:cs="Arial"/>
          <w:sz w:val="18"/>
          <w:szCs w:val="18"/>
          <w:lang w:val="es-BO"/>
        </w:rPr>
      </w:pPr>
    </w:p>
    <w:p w14:paraId="7DBDA01C" w14:textId="6EB45299" w:rsidR="00203CC4" w:rsidRDefault="00203CC4" w:rsidP="00F8068E">
      <w:pPr>
        <w:ind w:left="1425" w:hanging="717"/>
        <w:jc w:val="both"/>
        <w:rPr>
          <w:rFonts w:cs="Arial"/>
          <w:sz w:val="18"/>
          <w:szCs w:val="18"/>
          <w:lang w:val="es-BO"/>
        </w:rPr>
      </w:pPr>
    </w:p>
    <w:p w14:paraId="16D19E50" w14:textId="02B317BE" w:rsidR="00203CC4" w:rsidRDefault="00203CC4" w:rsidP="00F8068E">
      <w:pPr>
        <w:ind w:left="1425" w:hanging="717"/>
        <w:jc w:val="both"/>
        <w:rPr>
          <w:rFonts w:cs="Arial"/>
          <w:sz w:val="18"/>
          <w:szCs w:val="18"/>
          <w:lang w:val="es-BO"/>
        </w:rPr>
      </w:pPr>
    </w:p>
    <w:p w14:paraId="2BA27BBD" w14:textId="1371BF7B" w:rsidR="00203CC4" w:rsidRDefault="00203CC4" w:rsidP="00F8068E">
      <w:pPr>
        <w:ind w:left="1425" w:hanging="717"/>
        <w:jc w:val="both"/>
        <w:rPr>
          <w:rFonts w:cs="Arial"/>
          <w:sz w:val="18"/>
          <w:szCs w:val="18"/>
          <w:lang w:val="es-BO"/>
        </w:rPr>
      </w:pPr>
    </w:p>
    <w:p w14:paraId="0DCB968C" w14:textId="565B2990" w:rsidR="00203CC4" w:rsidRDefault="00203CC4" w:rsidP="00F8068E">
      <w:pPr>
        <w:ind w:left="1425" w:hanging="717"/>
        <w:jc w:val="both"/>
        <w:rPr>
          <w:rFonts w:cs="Arial"/>
          <w:sz w:val="18"/>
          <w:szCs w:val="18"/>
          <w:lang w:val="es-BO"/>
        </w:rPr>
      </w:pPr>
    </w:p>
    <w:p w14:paraId="025655B4" w14:textId="45228C71" w:rsidR="00203CC4" w:rsidRDefault="00203CC4" w:rsidP="00F8068E">
      <w:pPr>
        <w:ind w:left="1425" w:hanging="717"/>
        <w:jc w:val="both"/>
        <w:rPr>
          <w:rFonts w:cs="Arial"/>
          <w:sz w:val="18"/>
          <w:szCs w:val="18"/>
          <w:lang w:val="es-BO"/>
        </w:rPr>
      </w:pPr>
    </w:p>
    <w:p w14:paraId="5972B1C7" w14:textId="201B1143" w:rsidR="00203CC4" w:rsidRDefault="00203CC4" w:rsidP="00F8068E">
      <w:pPr>
        <w:ind w:left="1425" w:hanging="717"/>
        <w:jc w:val="both"/>
        <w:rPr>
          <w:rFonts w:cs="Arial"/>
          <w:sz w:val="18"/>
          <w:szCs w:val="18"/>
          <w:lang w:val="es-BO"/>
        </w:rPr>
      </w:pPr>
    </w:p>
    <w:p w14:paraId="4971F561" w14:textId="33DF735D" w:rsidR="00203CC4" w:rsidRDefault="00203CC4" w:rsidP="00F8068E">
      <w:pPr>
        <w:ind w:left="1425" w:hanging="717"/>
        <w:jc w:val="both"/>
        <w:rPr>
          <w:rFonts w:cs="Arial"/>
          <w:sz w:val="18"/>
          <w:szCs w:val="18"/>
          <w:lang w:val="es-BO"/>
        </w:rPr>
      </w:pPr>
    </w:p>
    <w:p w14:paraId="1E598A8F" w14:textId="6C254645" w:rsidR="00203CC4" w:rsidRDefault="00203CC4" w:rsidP="00F8068E">
      <w:pPr>
        <w:ind w:left="1425" w:hanging="717"/>
        <w:jc w:val="both"/>
        <w:rPr>
          <w:rFonts w:cs="Arial"/>
          <w:sz w:val="18"/>
          <w:szCs w:val="18"/>
          <w:lang w:val="es-BO"/>
        </w:rPr>
      </w:pPr>
    </w:p>
    <w:p w14:paraId="6D05B95A" w14:textId="0FA4AE4E" w:rsidR="00203CC4" w:rsidRDefault="00203CC4" w:rsidP="00F8068E">
      <w:pPr>
        <w:ind w:left="1425" w:hanging="717"/>
        <w:jc w:val="both"/>
        <w:rPr>
          <w:rFonts w:cs="Arial"/>
          <w:sz w:val="18"/>
          <w:szCs w:val="18"/>
          <w:lang w:val="es-BO"/>
        </w:rPr>
      </w:pPr>
    </w:p>
    <w:p w14:paraId="3BBF9C82" w14:textId="40E40D94" w:rsidR="00203CC4" w:rsidRDefault="00203CC4" w:rsidP="00F8068E">
      <w:pPr>
        <w:ind w:left="1425" w:hanging="717"/>
        <w:jc w:val="both"/>
        <w:rPr>
          <w:rFonts w:cs="Arial"/>
          <w:sz w:val="18"/>
          <w:szCs w:val="18"/>
          <w:lang w:val="es-BO"/>
        </w:rPr>
      </w:pPr>
    </w:p>
    <w:p w14:paraId="07E9C541" w14:textId="2E4103F7" w:rsidR="00203CC4" w:rsidRDefault="00203CC4" w:rsidP="00F8068E">
      <w:pPr>
        <w:ind w:left="1425" w:hanging="717"/>
        <w:jc w:val="both"/>
        <w:rPr>
          <w:rFonts w:cs="Arial"/>
          <w:sz w:val="18"/>
          <w:szCs w:val="18"/>
          <w:lang w:val="es-BO"/>
        </w:rPr>
      </w:pPr>
    </w:p>
    <w:p w14:paraId="0F41DACC" w14:textId="6C738332" w:rsidR="00203CC4" w:rsidRDefault="00203CC4" w:rsidP="00F8068E">
      <w:pPr>
        <w:ind w:left="1425" w:hanging="717"/>
        <w:jc w:val="both"/>
        <w:rPr>
          <w:rFonts w:cs="Arial"/>
          <w:sz w:val="18"/>
          <w:szCs w:val="18"/>
          <w:lang w:val="es-BO"/>
        </w:rPr>
      </w:pPr>
    </w:p>
    <w:p w14:paraId="267D131F" w14:textId="27534CC7" w:rsidR="00203CC4" w:rsidRDefault="00203CC4" w:rsidP="00F8068E">
      <w:pPr>
        <w:ind w:left="1425" w:hanging="717"/>
        <w:jc w:val="both"/>
        <w:rPr>
          <w:rFonts w:cs="Arial"/>
          <w:sz w:val="18"/>
          <w:szCs w:val="18"/>
          <w:lang w:val="es-BO"/>
        </w:rPr>
      </w:pPr>
    </w:p>
    <w:p w14:paraId="41B530D4" w14:textId="5F1F1A3E" w:rsidR="00203CC4" w:rsidRDefault="00203CC4" w:rsidP="00F8068E">
      <w:pPr>
        <w:ind w:left="1425" w:hanging="717"/>
        <w:jc w:val="both"/>
        <w:rPr>
          <w:rFonts w:cs="Arial"/>
          <w:sz w:val="18"/>
          <w:szCs w:val="18"/>
          <w:lang w:val="es-BO"/>
        </w:rPr>
      </w:pPr>
    </w:p>
    <w:p w14:paraId="473EA593" w14:textId="4962C534" w:rsidR="00203CC4" w:rsidRDefault="00203CC4" w:rsidP="00F8068E">
      <w:pPr>
        <w:ind w:left="1425" w:hanging="717"/>
        <w:jc w:val="both"/>
        <w:rPr>
          <w:rFonts w:cs="Arial"/>
          <w:sz w:val="18"/>
          <w:szCs w:val="18"/>
          <w:lang w:val="es-BO"/>
        </w:rPr>
      </w:pPr>
    </w:p>
    <w:p w14:paraId="6D343CB2" w14:textId="08096C95" w:rsidR="00203CC4" w:rsidRDefault="00203CC4" w:rsidP="00F8068E">
      <w:pPr>
        <w:ind w:left="1425" w:hanging="717"/>
        <w:jc w:val="both"/>
        <w:rPr>
          <w:rFonts w:cs="Arial"/>
          <w:sz w:val="18"/>
          <w:szCs w:val="18"/>
          <w:lang w:val="es-BO"/>
        </w:rPr>
      </w:pPr>
    </w:p>
    <w:p w14:paraId="6C97439A" w14:textId="020962FC" w:rsidR="00203CC4" w:rsidRDefault="00203CC4" w:rsidP="00F8068E">
      <w:pPr>
        <w:ind w:left="1425" w:hanging="717"/>
        <w:jc w:val="both"/>
        <w:rPr>
          <w:rFonts w:cs="Arial"/>
          <w:sz w:val="18"/>
          <w:szCs w:val="18"/>
          <w:lang w:val="es-BO"/>
        </w:rPr>
      </w:pPr>
    </w:p>
    <w:p w14:paraId="3D2710B9" w14:textId="1EB96560" w:rsidR="00203CC4" w:rsidRDefault="00203CC4" w:rsidP="00F8068E">
      <w:pPr>
        <w:ind w:left="1425" w:hanging="717"/>
        <w:jc w:val="both"/>
        <w:rPr>
          <w:rFonts w:cs="Arial"/>
          <w:sz w:val="18"/>
          <w:szCs w:val="18"/>
          <w:lang w:val="es-BO"/>
        </w:rPr>
      </w:pPr>
    </w:p>
    <w:p w14:paraId="4972C806" w14:textId="53707834" w:rsidR="00203CC4" w:rsidRDefault="00203CC4" w:rsidP="00F8068E">
      <w:pPr>
        <w:ind w:left="1425" w:hanging="717"/>
        <w:jc w:val="both"/>
        <w:rPr>
          <w:rFonts w:cs="Arial"/>
          <w:sz w:val="18"/>
          <w:szCs w:val="18"/>
          <w:lang w:val="es-BO"/>
        </w:rPr>
      </w:pPr>
    </w:p>
    <w:p w14:paraId="1CC03D8E" w14:textId="16064230" w:rsidR="00203CC4" w:rsidRDefault="00203CC4" w:rsidP="00F8068E">
      <w:pPr>
        <w:ind w:left="1425" w:hanging="717"/>
        <w:jc w:val="both"/>
        <w:rPr>
          <w:rFonts w:cs="Arial"/>
          <w:sz w:val="18"/>
          <w:szCs w:val="18"/>
          <w:lang w:val="es-BO"/>
        </w:rPr>
      </w:pPr>
    </w:p>
    <w:p w14:paraId="0925D780" w14:textId="0BC8F57D" w:rsidR="00203CC4" w:rsidRDefault="00203CC4" w:rsidP="00F8068E">
      <w:pPr>
        <w:ind w:left="1425" w:hanging="717"/>
        <w:jc w:val="both"/>
        <w:rPr>
          <w:rFonts w:cs="Arial"/>
          <w:sz w:val="18"/>
          <w:szCs w:val="18"/>
          <w:lang w:val="es-BO"/>
        </w:rPr>
      </w:pPr>
    </w:p>
    <w:p w14:paraId="377E616D" w14:textId="066C621A" w:rsidR="00203CC4" w:rsidRDefault="00203CC4" w:rsidP="00F8068E">
      <w:pPr>
        <w:ind w:left="1425" w:hanging="717"/>
        <w:jc w:val="both"/>
        <w:rPr>
          <w:rFonts w:cs="Arial"/>
          <w:sz w:val="18"/>
          <w:szCs w:val="18"/>
          <w:lang w:val="es-BO"/>
        </w:rPr>
      </w:pPr>
    </w:p>
    <w:p w14:paraId="06FC2836" w14:textId="129F4BE7" w:rsidR="00203CC4" w:rsidRDefault="00203CC4" w:rsidP="00F8068E">
      <w:pPr>
        <w:ind w:left="1425" w:hanging="717"/>
        <w:jc w:val="both"/>
        <w:rPr>
          <w:rFonts w:cs="Arial"/>
          <w:sz w:val="18"/>
          <w:szCs w:val="18"/>
          <w:lang w:val="es-BO"/>
        </w:rPr>
      </w:pPr>
    </w:p>
    <w:p w14:paraId="042F9DCF" w14:textId="31C5CD37" w:rsidR="00203CC4" w:rsidRDefault="00203CC4" w:rsidP="00F8068E">
      <w:pPr>
        <w:ind w:left="1425" w:hanging="717"/>
        <w:jc w:val="both"/>
        <w:rPr>
          <w:rFonts w:cs="Arial"/>
          <w:sz w:val="18"/>
          <w:szCs w:val="18"/>
          <w:lang w:val="es-BO"/>
        </w:rPr>
      </w:pPr>
    </w:p>
    <w:p w14:paraId="0C5E879B" w14:textId="218509DF" w:rsidR="00203CC4" w:rsidRDefault="00203CC4" w:rsidP="00F8068E">
      <w:pPr>
        <w:ind w:left="1425" w:hanging="717"/>
        <w:jc w:val="both"/>
        <w:rPr>
          <w:rFonts w:cs="Arial"/>
          <w:sz w:val="18"/>
          <w:szCs w:val="18"/>
          <w:lang w:val="es-BO"/>
        </w:rPr>
      </w:pPr>
    </w:p>
    <w:p w14:paraId="07D86B35" w14:textId="149596C4" w:rsidR="00203CC4" w:rsidRDefault="00203CC4" w:rsidP="00F8068E">
      <w:pPr>
        <w:ind w:left="1425" w:hanging="717"/>
        <w:jc w:val="both"/>
        <w:rPr>
          <w:rFonts w:cs="Arial"/>
          <w:sz w:val="18"/>
          <w:szCs w:val="18"/>
          <w:lang w:val="es-BO"/>
        </w:rPr>
      </w:pPr>
    </w:p>
    <w:p w14:paraId="49C58DC2" w14:textId="3ADC19ED" w:rsidR="00203CC4" w:rsidRDefault="00203CC4" w:rsidP="00F8068E">
      <w:pPr>
        <w:ind w:left="1425" w:hanging="717"/>
        <w:jc w:val="both"/>
        <w:rPr>
          <w:rFonts w:cs="Arial"/>
          <w:sz w:val="18"/>
          <w:szCs w:val="18"/>
          <w:lang w:val="es-BO"/>
        </w:rPr>
      </w:pPr>
    </w:p>
    <w:p w14:paraId="28DB79C2" w14:textId="06DAC718" w:rsidR="00203CC4" w:rsidRDefault="00203CC4" w:rsidP="00F8068E">
      <w:pPr>
        <w:ind w:left="1425" w:hanging="717"/>
        <w:jc w:val="both"/>
        <w:rPr>
          <w:rFonts w:cs="Arial"/>
          <w:sz w:val="18"/>
          <w:szCs w:val="18"/>
          <w:lang w:val="es-BO"/>
        </w:rPr>
      </w:pPr>
    </w:p>
    <w:p w14:paraId="12149F5D" w14:textId="3C327CBD" w:rsidR="00203CC4" w:rsidRDefault="00203CC4" w:rsidP="00F8068E">
      <w:pPr>
        <w:ind w:left="1425" w:hanging="717"/>
        <w:jc w:val="both"/>
        <w:rPr>
          <w:rFonts w:cs="Arial"/>
          <w:sz w:val="18"/>
          <w:szCs w:val="18"/>
          <w:lang w:val="es-BO"/>
        </w:rPr>
      </w:pPr>
    </w:p>
    <w:p w14:paraId="77E84336" w14:textId="77777777" w:rsidR="00203CC4" w:rsidRPr="00A40276" w:rsidRDefault="00203CC4"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1B39BF">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1B39BF">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1B39BF">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1B39BF">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1B39BF">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1B39B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1B39B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3120D135" w14:textId="77777777" w:rsidR="00FD65C3" w:rsidRDefault="00FD65C3" w:rsidP="0035258E">
      <w:pPr>
        <w:jc w:val="center"/>
        <w:rPr>
          <w:rFonts w:cs="Arial"/>
          <w:b/>
          <w:sz w:val="18"/>
          <w:szCs w:val="18"/>
        </w:rPr>
      </w:pPr>
    </w:p>
    <w:p w14:paraId="40AC669A" w14:textId="77777777" w:rsidR="00FD65C3" w:rsidRDefault="00FD65C3" w:rsidP="0035258E">
      <w:pPr>
        <w:jc w:val="center"/>
        <w:rPr>
          <w:rFonts w:cs="Arial"/>
          <w:b/>
          <w:sz w:val="18"/>
          <w:szCs w:val="18"/>
        </w:rPr>
      </w:pPr>
    </w:p>
    <w:p w14:paraId="7571DB4B" w14:textId="77777777" w:rsidR="00FD65C3" w:rsidRDefault="00FD65C3" w:rsidP="0035258E">
      <w:pPr>
        <w:jc w:val="center"/>
        <w:rPr>
          <w:rFonts w:cs="Arial"/>
          <w:b/>
          <w:sz w:val="18"/>
          <w:szCs w:val="18"/>
        </w:rPr>
      </w:pPr>
    </w:p>
    <w:p w14:paraId="323CD57F" w14:textId="77777777" w:rsidR="00FD65C3" w:rsidRDefault="00FD65C3" w:rsidP="0035258E">
      <w:pPr>
        <w:jc w:val="center"/>
        <w:rPr>
          <w:rFonts w:cs="Arial"/>
          <w:b/>
          <w:sz w:val="18"/>
          <w:szCs w:val="18"/>
        </w:rPr>
      </w:pPr>
    </w:p>
    <w:p w14:paraId="756DF6CB" w14:textId="77777777" w:rsidR="00FD65C3" w:rsidRDefault="00FD65C3" w:rsidP="0035258E">
      <w:pPr>
        <w:jc w:val="center"/>
        <w:rPr>
          <w:rFonts w:cs="Arial"/>
          <w:b/>
          <w:sz w:val="18"/>
          <w:szCs w:val="18"/>
        </w:rPr>
      </w:pPr>
    </w:p>
    <w:p w14:paraId="56F5AAA6" w14:textId="77777777" w:rsidR="00FD65C3" w:rsidRDefault="00FD65C3" w:rsidP="0035258E">
      <w:pPr>
        <w:jc w:val="center"/>
        <w:rPr>
          <w:rFonts w:cs="Arial"/>
          <w:b/>
          <w:sz w:val="18"/>
          <w:szCs w:val="18"/>
        </w:rPr>
      </w:pPr>
    </w:p>
    <w:p w14:paraId="0D098624" w14:textId="77777777" w:rsidR="00FD65C3" w:rsidRDefault="00FD65C3" w:rsidP="0035258E">
      <w:pPr>
        <w:jc w:val="center"/>
        <w:rPr>
          <w:rFonts w:cs="Arial"/>
          <w:b/>
          <w:sz w:val="18"/>
          <w:szCs w:val="18"/>
        </w:rPr>
      </w:pPr>
    </w:p>
    <w:p w14:paraId="61A6C4FC" w14:textId="77777777" w:rsidR="00FD65C3" w:rsidRDefault="00FD65C3" w:rsidP="0035258E">
      <w:pPr>
        <w:jc w:val="center"/>
        <w:rPr>
          <w:rFonts w:cs="Arial"/>
          <w:b/>
          <w:sz w:val="18"/>
          <w:szCs w:val="18"/>
        </w:rPr>
      </w:pPr>
    </w:p>
    <w:p w14:paraId="0970121C" w14:textId="77777777" w:rsidR="00FD65C3" w:rsidRDefault="00FD65C3" w:rsidP="0035258E">
      <w:pPr>
        <w:jc w:val="center"/>
        <w:rPr>
          <w:rFonts w:cs="Arial"/>
          <w:b/>
          <w:sz w:val="18"/>
          <w:szCs w:val="18"/>
        </w:rPr>
      </w:pPr>
    </w:p>
    <w:p w14:paraId="085250AD" w14:textId="77777777" w:rsidR="00FD65C3" w:rsidRDefault="00FD65C3" w:rsidP="0035258E">
      <w:pPr>
        <w:jc w:val="center"/>
        <w:rPr>
          <w:rFonts w:cs="Arial"/>
          <w:b/>
          <w:sz w:val="18"/>
          <w:szCs w:val="18"/>
        </w:rPr>
      </w:pPr>
    </w:p>
    <w:p w14:paraId="324749AE" w14:textId="77777777" w:rsidR="00FD65C3" w:rsidRDefault="00FD65C3" w:rsidP="0035258E">
      <w:pPr>
        <w:jc w:val="center"/>
        <w:rPr>
          <w:rFonts w:cs="Arial"/>
          <w:b/>
          <w:sz w:val="18"/>
          <w:szCs w:val="18"/>
        </w:rPr>
      </w:pPr>
    </w:p>
    <w:p w14:paraId="4CC341FF" w14:textId="77777777" w:rsidR="00FD65C3" w:rsidRDefault="00FD65C3" w:rsidP="0035258E">
      <w:pPr>
        <w:jc w:val="center"/>
        <w:rPr>
          <w:rFonts w:cs="Arial"/>
          <w:b/>
          <w:sz w:val="18"/>
          <w:szCs w:val="18"/>
        </w:rPr>
      </w:pPr>
    </w:p>
    <w:p w14:paraId="7B7C7CD1" w14:textId="77777777" w:rsidR="00FD65C3" w:rsidRDefault="00FD65C3" w:rsidP="0035258E">
      <w:pPr>
        <w:jc w:val="center"/>
        <w:rPr>
          <w:rFonts w:cs="Arial"/>
          <w:b/>
          <w:sz w:val="18"/>
          <w:szCs w:val="18"/>
        </w:rPr>
      </w:pPr>
    </w:p>
    <w:p w14:paraId="6F86DF63" w14:textId="77777777" w:rsidR="00FD65C3" w:rsidRDefault="00FD65C3" w:rsidP="0035258E">
      <w:pPr>
        <w:jc w:val="center"/>
        <w:rPr>
          <w:rFonts w:cs="Arial"/>
          <w:b/>
          <w:sz w:val="18"/>
          <w:szCs w:val="18"/>
        </w:rPr>
      </w:pPr>
    </w:p>
    <w:p w14:paraId="180F344E" w14:textId="77777777" w:rsidR="00FD65C3" w:rsidRDefault="00FD65C3" w:rsidP="0035258E">
      <w:pPr>
        <w:jc w:val="center"/>
        <w:rPr>
          <w:rFonts w:cs="Arial"/>
          <w:b/>
          <w:sz w:val="18"/>
          <w:szCs w:val="18"/>
        </w:rPr>
      </w:pPr>
    </w:p>
    <w:p w14:paraId="7D32CF88" w14:textId="77777777" w:rsidR="00FD65C3" w:rsidRDefault="00FD65C3" w:rsidP="0035258E">
      <w:pPr>
        <w:jc w:val="center"/>
        <w:rPr>
          <w:rFonts w:cs="Arial"/>
          <w:b/>
          <w:sz w:val="18"/>
          <w:szCs w:val="18"/>
        </w:rPr>
      </w:pPr>
    </w:p>
    <w:p w14:paraId="2856F965" w14:textId="77777777" w:rsidR="00FD65C3" w:rsidRDefault="00FD65C3" w:rsidP="0035258E">
      <w:pPr>
        <w:jc w:val="center"/>
        <w:rPr>
          <w:rFonts w:cs="Arial"/>
          <w:b/>
          <w:sz w:val="18"/>
          <w:szCs w:val="18"/>
        </w:rPr>
      </w:pPr>
    </w:p>
    <w:p w14:paraId="3FA51BB3" w14:textId="77777777" w:rsidR="00FD65C3" w:rsidRDefault="00FD65C3" w:rsidP="0035258E">
      <w:pPr>
        <w:jc w:val="center"/>
        <w:rPr>
          <w:rFonts w:cs="Arial"/>
          <w:b/>
          <w:sz w:val="18"/>
          <w:szCs w:val="18"/>
        </w:rPr>
      </w:pPr>
    </w:p>
    <w:p w14:paraId="5BDF45C8" w14:textId="77777777" w:rsidR="00FD65C3" w:rsidRDefault="00FD65C3" w:rsidP="0035258E">
      <w:pPr>
        <w:jc w:val="center"/>
        <w:rPr>
          <w:rFonts w:cs="Arial"/>
          <w:b/>
          <w:sz w:val="18"/>
          <w:szCs w:val="18"/>
        </w:rPr>
      </w:pPr>
    </w:p>
    <w:p w14:paraId="47D0740B" w14:textId="77777777" w:rsidR="00FD65C3" w:rsidRDefault="00FD65C3" w:rsidP="0035258E">
      <w:pPr>
        <w:jc w:val="center"/>
        <w:rPr>
          <w:rFonts w:cs="Arial"/>
          <w:b/>
          <w:sz w:val="18"/>
          <w:szCs w:val="18"/>
        </w:rPr>
      </w:pPr>
    </w:p>
    <w:p w14:paraId="68BA1002" w14:textId="77777777" w:rsidR="00FD65C3" w:rsidRDefault="00FD65C3" w:rsidP="0035258E">
      <w:pPr>
        <w:jc w:val="center"/>
        <w:rPr>
          <w:rFonts w:cs="Arial"/>
          <w:b/>
          <w:sz w:val="18"/>
          <w:szCs w:val="18"/>
        </w:rPr>
      </w:pPr>
    </w:p>
    <w:p w14:paraId="6FC94CEA" w14:textId="77777777" w:rsidR="00FD65C3" w:rsidRDefault="00FD65C3" w:rsidP="0035258E">
      <w:pPr>
        <w:jc w:val="center"/>
        <w:rPr>
          <w:rFonts w:cs="Arial"/>
          <w:b/>
          <w:sz w:val="18"/>
          <w:szCs w:val="18"/>
        </w:rPr>
      </w:pPr>
    </w:p>
    <w:p w14:paraId="340324BF" w14:textId="77777777" w:rsidR="00FD65C3" w:rsidRDefault="00FD65C3" w:rsidP="0035258E">
      <w:pPr>
        <w:jc w:val="center"/>
        <w:rPr>
          <w:rFonts w:cs="Arial"/>
          <w:b/>
          <w:sz w:val="18"/>
          <w:szCs w:val="18"/>
        </w:rPr>
      </w:pPr>
    </w:p>
    <w:p w14:paraId="2552D9CE" w14:textId="77777777" w:rsidR="00FD65C3" w:rsidRDefault="00FD65C3" w:rsidP="0035258E">
      <w:pPr>
        <w:jc w:val="center"/>
        <w:rPr>
          <w:rFonts w:cs="Arial"/>
          <w:b/>
          <w:sz w:val="18"/>
          <w:szCs w:val="18"/>
        </w:rPr>
      </w:pPr>
    </w:p>
    <w:p w14:paraId="5307E0A5" w14:textId="77777777" w:rsidR="00FD65C3" w:rsidRDefault="00FD65C3" w:rsidP="0035258E">
      <w:pPr>
        <w:jc w:val="center"/>
        <w:rPr>
          <w:rFonts w:cs="Arial"/>
          <w:b/>
          <w:sz w:val="18"/>
          <w:szCs w:val="18"/>
        </w:rPr>
      </w:pPr>
    </w:p>
    <w:p w14:paraId="2E0C8780" w14:textId="77777777" w:rsidR="00FD65C3" w:rsidRDefault="00FD65C3" w:rsidP="0035258E">
      <w:pPr>
        <w:jc w:val="center"/>
        <w:rPr>
          <w:rFonts w:cs="Arial"/>
          <w:b/>
          <w:sz w:val="18"/>
          <w:szCs w:val="18"/>
        </w:rPr>
      </w:pPr>
    </w:p>
    <w:p w14:paraId="5670CDA8" w14:textId="77777777" w:rsidR="00FD65C3" w:rsidRDefault="00FD65C3" w:rsidP="0035258E">
      <w:pPr>
        <w:jc w:val="center"/>
        <w:rPr>
          <w:rFonts w:cs="Arial"/>
          <w:b/>
          <w:sz w:val="18"/>
          <w:szCs w:val="18"/>
        </w:rPr>
      </w:pPr>
    </w:p>
    <w:p w14:paraId="38560275" w14:textId="77777777" w:rsidR="00FD65C3" w:rsidRDefault="00FD65C3" w:rsidP="0035258E">
      <w:pPr>
        <w:jc w:val="center"/>
        <w:rPr>
          <w:rFonts w:cs="Arial"/>
          <w:b/>
          <w:sz w:val="18"/>
          <w:szCs w:val="18"/>
        </w:rPr>
      </w:pPr>
    </w:p>
    <w:p w14:paraId="2F07C0C8" w14:textId="77777777" w:rsidR="00FD65C3" w:rsidRDefault="00FD65C3" w:rsidP="0035258E">
      <w:pPr>
        <w:jc w:val="center"/>
        <w:rPr>
          <w:rFonts w:cs="Arial"/>
          <w:b/>
          <w:sz w:val="18"/>
          <w:szCs w:val="18"/>
        </w:rPr>
      </w:pPr>
    </w:p>
    <w:p w14:paraId="3A092B4F" w14:textId="77777777" w:rsidR="00FD65C3" w:rsidRDefault="00FD65C3" w:rsidP="0035258E">
      <w:pPr>
        <w:jc w:val="center"/>
        <w:rPr>
          <w:rFonts w:cs="Arial"/>
          <w:b/>
          <w:sz w:val="18"/>
          <w:szCs w:val="18"/>
        </w:rPr>
      </w:pPr>
    </w:p>
    <w:p w14:paraId="096D2453" w14:textId="77777777" w:rsidR="00FD65C3" w:rsidRDefault="00FD65C3" w:rsidP="0035258E">
      <w:pPr>
        <w:jc w:val="center"/>
        <w:rPr>
          <w:rFonts w:cs="Arial"/>
          <w:b/>
          <w:sz w:val="18"/>
          <w:szCs w:val="18"/>
        </w:rPr>
      </w:pPr>
    </w:p>
    <w:p w14:paraId="047EB002" w14:textId="77777777" w:rsidR="00FD65C3" w:rsidRDefault="00FD65C3" w:rsidP="0035258E">
      <w:pPr>
        <w:jc w:val="center"/>
        <w:rPr>
          <w:rFonts w:cs="Arial"/>
          <w:b/>
          <w:sz w:val="18"/>
          <w:szCs w:val="18"/>
        </w:rPr>
      </w:pPr>
    </w:p>
    <w:p w14:paraId="70107F76" w14:textId="3B1735FB"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1B39BF">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1B39BF">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1B39BF">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1B39BF">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1B39BF">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1B39BF">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1B39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1B39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1B39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59AFD851" w14:textId="77777777" w:rsidR="00233D00" w:rsidRDefault="00233D00" w:rsidP="00772628">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7935A834" w14:textId="77777777" w:rsidR="0069178F" w:rsidRDefault="0069178F" w:rsidP="00975EB3">
      <w:pPr>
        <w:spacing w:line="200" w:lineRule="exact"/>
        <w:jc w:val="center"/>
        <w:rPr>
          <w:b/>
          <w:sz w:val="18"/>
          <w:szCs w:val="18"/>
          <w:lang w:val="es-BO"/>
        </w:rPr>
      </w:pPr>
    </w:p>
    <w:p w14:paraId="25EF283B" w14:textId="77777777" w:rsidR="0069178F" w:rsidRDefault="0069178F" w:rsidP="00975EB3">
      <w:pPr>
        <w:spacing w:line="200" w:lineRule="exact"/>
        <w:jc w:val="center"/>
        <w:rPr>
          <w:b/>
          <w:sz w:val="18"/>
          <w:szCs w:val="18"/>
          <w:lang w:val="es-BO"/>
        </w:rPr>
      </w:pPr>
    </w:p>
    <w:p w14:paraId="563D6146" w14:textId="77777777" w:rsidR="0069178F" w:rsidRDefault="0069178F" w:rsidP="00975EB3">
      <w:pPr>
        <w:spacing w:line="200" w:lineRule="exact"/>
        <w:jc w:val="center"/>
        <w:rPr>
          <w:b/>
          <w:sz w:val="18"/>
          <w:szCs w:val="18"/>
          <w:lang w:val="es-BO"/>
        </w:rPr>
      </w:pPr>
    </w:p>
    <w:p w14:paraId="4E21DA0F" w14:textId="77777777" w:rsidR="0069178F" w:rsidRDefault="0069178F" w:rsidP="00975EB3">
      <w:pPr>
        <w:spacing w:line="200" w:lineRule="exact"/>
        <w:jc w:val="center"/>
        <w:rPr>
          <w:b/>
          <w:sz w:val="18"/>
          <w:szCs w:val="18"/>
          <w:lang w:val="es-BO"/>
        </w:rPr>
      </w:pPr>
    </w:p>
    <w:p w14:paraId="2A1DC411" w14:textId="77777777" w:rsidR="0069178F" w:rsidRDefault="0069178F" w:rsidP="00975EB3">
      <w:pPr>
        <w:spacing w:line="200" w:lineRule="exact"/>
        <w:jc w:val="center"/>
        <w:rPr>
          <w:b/>
          <w:sz w:val="18"/>
          <w:szCs w:val="18"/>
          <w:lang w:val="es-BO"/>
        </w:rPr>
      </w:pPr>
    </w:p>
    <w:p w14:paraId="3CD8FEAE" w14:textId="20C2223D"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4F341909" w:rsidR="00233D00" w:rsidRDefault="00233D00" w:rsidP="00650B21">
      <w:pPr>
        <w:jc w:val="center"/>
        <w:rPr>
          <w:b/>
          <w:sz w:val="18"/>
          <w:szCs w:val="18"/>
          <w:lang w:val="es-BO"/>
        </w:rPr>
      </w:pPr>
    </w:p>
    <w:p w14:paraId="1CB155E6" w14:textId="5A39140C" w:rsidR="005C4B0F" w:rsidRDefault="005C4B0F" w:rsidP="00650B21">
      <w:pPr>
        <w:jc w:val="center"/>
        <w:rPr>
          <w:b/>
          <w:sz w:val="18"/>
          <w:szCs w:val="18"/>
          <w:lang w:val="es-BO"/>
        </w:rPr>
      </w:pPr>
    </w:p>
    <w:p w14:paraId="5AC2F2BD" w14:textId="03E72976" w:rsidR="005C4B0F" w:rsidRDefault="005C4B0F" w:rsidP="00650B21">
      <w:pPr>
        <w:jc w:val="center"/>
        <w:rPr>
          <w:b/>
          <w:sz w:val="18"/>
          <w:szCs w:val="18"/>
          <w:lang w:val="es-BO"/>
        </w:rPr>
      </w:pPr>
    </w:p>
    <w:p w14:paraId="562E3D74" w14:textId="46F85DB6" w:rsidR="005C4B0F" w:rsidRDefault="005C4B0F" w:rsidP="00650B21">
      <w:pPr>
        <w:jc w:val="center"/>
        <w:rPr>
          <w:b/>
          <w:sz w:val="18"/>
          <w:szCs w:val="18"/>
          <w:lang w:val="es-BO"/>
        </w:rPr>
      </w:pPr>
    </w:p>
    <w:p w14:paraId="412FEF66" w14:textId="6700058D" w:rsidR="005C4B0F" w:rsidRDefault="005C4B0F" w:rsidP="00650B21">
      <w:pPr>
        <w:jc w:val="center"/>
        <w:rPr>
          <w:b/>
          <w:sz w:val="18"/>
          <w:szCs w:val="18"/>
          <w:lang w:val="es-BO"/>
        </w:rPr>
      </w:pPr>
    </w:p>
    <w:p w14:paraId="06E1E8D7" w14:textId="23AE21D3" w:rsidR="005C4B0F" w:rsidRDefault="005C4B0F" w:rsidP="00650B21">
      <w:pPr>
        <w:jc w:val="center"/>
        <w:rPr>
          <w:b/>
          <w:sz w:val="18"/>
          <w:szCs w:val="18"/>
          <w:lang w:val="es-BO"/>
        </w:rPr>
      </w:pPr>
    </w:p>
    <w:p w14:paraId="6A546B73" w14:textId="43AB05C6" w:rsidR="005C4B0F" w:rsidRDefault="005C4B0F" w:rsidP="00650B21">
      <w:pPr>
        <w:jc w:val="center"/>
        <w:rPr>
          <w:b/>
          <w:sz w:val="18"/>
          <w:szCs w:val="18"/>
          <w:lang w:val="es-BO"/>
        </w:rPr>
      </w:pPr>
    </w:p>
    <w:p w14:paraId="13096575" w14:textId="6A85FBE3" w:rsidR="005C4B0F" w:rsidRDefault="005C4B0F" w:rsidP="00650B21">
      <w:pPr>
        <w:jc w:val="center"/>
        <w:rPr>
          <w:b/>
          <w:sz w:val="18"/>
          <w:szCs w:val="18"/>
          <w:lang w:val="es-BO"/>
        </w:rPr>
      </w:pPr>
    </w:p>
    <w:p w14:paraId="311D311F" w14:textId="47F23D31" w:rsidR="005C4B0F" w:rsidRDefault="005C4B0F" w:rsidP="00650B21">
      <w:pPr>
        <w:jc w:val="center"/>
        <w:rPr>
          <w:b/>
          <w:sz w:val="18"/>
          <w:szCs w:val="18"/>
          <w:lang w:val="es-BO"/>
        </w:rPr>
      </w:pPr>
    </w:p>
    <w:p w14:paraId="33224CDB" w14:textId="45EB2F0C" w:rsidR="005C4B0F" w:rsidRDefault="005C4B0F" w:rsidP="00650B21">
      <w:pPr>
        <w:jc w:val="center"/>
        <w:rPr>
          <w:b/>
          <w:sz w:val="18"/>
          <w:szCs w:val="18"/>
          <w:lang w:val="es-BO"/>
        </w:rPr>
      </w:pPr>
    </w:p>
    <w:p w14:paraId="6A78AFC1" w14:textId="32FB7B7F" w:rsidR="005C4B0F" w:rsidRDefault="005C4B0F" w:rsidP="00650B21">
      <w:pPr>
        <w:jc w:val="center"/>
        <w:rPr>
          <w:b/>
          <w:sz w:val="18"/>
          <w:szCs w:val="18"/>
          <w:lang w:val="es-BO"/>
        </w:rPr>
      </w:pPr>
    </w:p>
    <w:p w14:paraId="74BD7EB1" w14:textId="24B2380D" w:rsidR="005C4B0F" w:rsidRDefault="005C4B0F" w:rsidP="00650B21">
      <w:pPr>
        <w:jc w:val="center"/>
        <w:rPr>
          <w:b/>
          <w:sz w:val="18"/>
          <w:szCs w:val="18"/>
          <w:lang w:val="es-BO"/>
        </w:rPr>
      </w:pPr>
    </w:p>
    <w:p w14:paraId="641D05FD" w14:textId="487BAEC0" w:rsidR="005C4B0F" w:rsidRDefault="005C4B0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bookmarkStart w:id="160" w:name="_Hlk205989071"/>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1B39BF">
      <w:pPr>
        <w:pStyle w:val="Ttulo"/>
        <w:numPr>
          <w:ilvl w:val="0"/>
          <w:numId w:val="17"/>
        </w:numPr>
        <w:spacing w:before="0" w:after="0"/>
        <w:jc w:val="both"/>
        <w:rPr>
          <w:rFonts w:ascii="Verdana" w:hAnsi="Verdana"/>
          <w:sz w:val="18"/>
        </w:rPr>
      </w:pPr>
      <w:bookmarkStart w:id="161" w:name="_Toc94724712"/>
      <w:bookmarkStart w:id="162" w:name="_Hlk169601009"/>
      <w:bookmarkStart w:id="163" w:name="_Hlk170119098"/>
      <w:r w:rsidRPr="00A40276">
        <w:rPr>
          <w:rFonts w:ascii="Verdana" w:hAnsi="Verdana"/>
          <w:sz w:val="18"/>
        </w:rPr>
        <w:t>CONVOCATORIA Y DATOS GENERALES DEL PROCESO DE CONTRATACIÓN</w:t>
      </w:r>
      <w:bookmarkEnd w:id="161"/>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1B39B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1517C0F" w:rsidR="00B35DBB" w:rsidRPr="00A40276" w:rsidRDefault="005C4B0F" w:rsidP="003B46C3">
            <w:pPr>
              <w:rPr>
                <w:rFonts w:ascii="Arial" w:hAnsi="Arial" w:cs="Arial"/>
                <w:lang w:val="es-BO"/>
              </w:rPr>
            </w:pPr>
            <w:r>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8A01352" w:rsidR="00B35DBB" w:rsidRPr="00A40276" w:rsidRDefault="005C4B0F" w:rsidP="003B46C3">
            <w:pPr>
              <w:rPr>
                <w:rFonts w:ascii="Arial" w:hAnsi="Arial" w:cs="Arial"/>
                <w:lang w:val="es-BO"/>
              </w:rPr>
            </w:pPr>
            <w:r>
              <w:rPr>
                <w:rFonts w:ascii="Arial" w:hAnsi="Arial" w:cs="Arial"/>
                <w:lang w:val="es-BO"/>
              </w:rPr>
              <w:t>ENDE-ANPE-202</w:t>
            </w:r>
            <w:r w:rsidR="0069178F">
              <w:rPr>
                <w:rFonts w:ascii="Arial" w:hAnsi="Arial" w:cs="Arial"/>
                <w:lang w:val="es-BO"/>
              </w:rPr>
              <w:t>5</w:t>
            </w:r>
            <w:r>
              <w:rPr>
                <w:rFonts w:ascii="Arial" w:hAnsi="Arial" w:cs="Arial"/>
                <w:lang w:val="es-BO"/>
              </w:rPr>
              <w:t>-0</w:t>
            </w:r>
            <w:r w:rsidR="00026190">
              <w:rPr>
                <w:rFonts w:ascii="Arial" w:hAnsi="Arial" w:cs="Arial"/>
                <w:lang w:val="es-BO"/>
              </w:rPr>
              <w:t>31</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270"/>
        <w:gridCol w:w="305"/>
        <w:gridCol w:w="279"/>
        <w:gridCol w:w="305"/>
        <w:gridCol w:w="305"/>
        <w:gridCol w:w="305"/>
        <w:gridCol w:w="305"/>
        <w:gridCol w:w="276"/>
        <w:gridCol w:w="305"/>
        <w:gridCol w:w="305"/>
        <w:gridCol w:w="272"/>
        <w:gridCol w:w="305"/>
        <w:gridCol w:w="305"/>
        <w:gridCol w:w="305"/>
        <w:gridCol w:w="305"/>
        <w:gridCol w:w="305"/>
        <w:gridCol w:w="305"/>
        <w:gridCol w:w="305"/>
        <w:gridCol w:w="272"/>
        <w:gridCol w:w="305"/>
        <w:gridCol w:w="272"/>
        <w:gridCol w:w="305"/>
        <w:gridCol w:w="808"/>
        <w:gridCol w:w="767"/>
        <w:gridCol w:w="364"/>
      </w:tblGrid>
      <w:tr w:rsidR="00D571A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C7691A">
            <w:pPr>
              <w:ind w:right="13"/>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EA6F963" w:rsidR="00B35DBB" w:rsidRPr="00A40276" w:rsidRDefault="00A04FC9" w:rsidP="00A04FC9">
            <w:pPr>
              <w:ind w:left="-90"/>
              <w:jc w:val="cente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52A5917" w:rsidR="00B35DBB" w:rsidRPr="00A40276" w:rsidRDefault="0069178F"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6BA05B5" w:rsidR="00B35DBB" w:rsidRPr="00A40276" w:rsidRDefault="00A04FC9"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979DA2E" w:rsidR="00B35DBB" w:rsidRPr="00A40276" w:rsidRDefault="00A04FC9"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12B3DFFE" w:rsidR="00B35DBB" w:rsidRPr="00A40276" w:rsidRDefault="00A04FC9"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9A4DF7A" w:rsidR="00B35DBB" w:rsidRPr="00A40276" w:rsidRDefault="00A04FC9"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51E1ABE" w:rsidR="00B35DBB" w:rsidRPr="00A40276" w:rsidRDefault="00A04FC9"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4EF4D98B" w:rsidR="00B35DBB" w:rsidRPr="00A40276" w:rsidRDefault="00A04FC9"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C8F5B98" w:rsidR="00B35DBB" w:rsidRPr="00D571AA" w:rsidRDefault="00D571AA" w:rsidP="003B46C3">
            <w:pPr>
              <w:rPr>
                <w:rFonts w:ascii="Arial" w:hAnsi="Arial" w:cs="Arial"/>
              </w:rPr>
            </w:pPr>
            <w:r w:rsidRPr="00D571AA">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39F326B" w:rsidR="00B35DBB" w:rsidRPr="00D571AA" w:rsidRDefault="00D571AA" w:rsidP="003B46C3">
            <w:pPr>
              <w:rPr>
                <w:rFonts w:ascii="Arial" w:hAnsi="Arial" w:cs="Arial"/>
              </w:rPr>
            </w:pPr>
            <w:r w:rsidRPr="00D571AA">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D5E0194" w:rsidR="00B35DBB" w:rsidRPr="00D571AA" w:rsidRDefault="00D571AA" w:rsidP="003B46C3">
            <w:pPr>
              <w:rPr>
                <w:rFonts w:ascii="Arial" w:hAnsi="Arial" w:cs="Arial"/>
              </w:rPr>
            </w:pPr>
            <w:r w:rsidRPr="00D571AA">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A6F96FF" w:rsidR="00B35DBB" w:rsidRPr="00D571AA" w:rsidRDefault="00D571AA" w:rsidP="003B46C3">
            <w:pPr>
              <w:rPr>
                <w:rFonts w:ascii="Arial" w:hAnsi="Arial" w:cs="Arial"/>
              </w:rPr>
            </w:pPr>
            <w:r w:rsidRPr="00D571AA">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600790C" w:rsidR="00B35DBB" w:rsidRPr="00D571AA" w:rsidRDefault="00D571AA" w:rsidP="003B46C3">
            <w:pPr>
              <w:rPr>
                <w:rFonts w:ascii="Arial" w:hAnsi="Arial" w:cs="Arial"/>
              </w:rPr>
            </w:pPr>
            <w:r w:rsidRPr="00D571AA">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B3094FB" w:rsidR="00B35DBB" w:rsidRPr="00D571AA" w:rsidRDefault="00D571AA" w:rsidP="003B46C3">
            <w:pPr>
              <w:rPr>
                <w:rFonts w:ascii="Arial" w:hAnsi="Arial" w:cs="Arial"/>
              </w:rPr>
            </w:pPr>
            <w:r w:rsidRPr="00D571AA">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1D02FEF" w:rsidR="00B35DBB" w:rsidRPr="00D571AA" w:rsidRDefault="00D571AA" w:rsidP="003B46C3">
            <w:pPr>
              <w:rPr>
                <w:rFonts w:ascii="Arial" w:hAnsi="Arial" w:cs="Arial"/>
              </w:rPr>
            </w:pPr>
            <w:r w:rsidRPr="00D571AA">
              <w:rPr>
                <w:rFonts w:ascii="Arial" w:hAnsi="Arial" w:cs="Arial"/>
              </w:rPr>
              <w:t>3</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09E9F64" w:rsidR="00B35DBB" w:rsidRPr="00A40276" w:rsidRDefault="00A04FC9"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1055C035" w:rsidR="00B35DBB" w:rsidRPr="00A40276" w:rsidRDefault="00A04FC9"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1D327DED" w:rsidR="00B35DBB" w:rsidRPr="00A40276" w:rsidRDefault="005C4B0F" w:rsidP="003B46C3">
            <w:pPr>
              <w:rPr>
                <w:rFonts w:ascii="Arial" w:hAnsi="Arial" w:cs="Arial"/>
              </w:rPr>
            </w:pPr>
            <w:r>
              <w:rPr>
                <w:rFonts w:ascii="Arial" w:hAnsi="Arial" w:cs="Arial"/>
              </w:rPr>
              <w:t>202</w:t>
            </w:r>
            <w:r w:rsidR="0069178F">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492E72">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92E72">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0B98FFE" w:rsidR="00B35DBB" w:rsidRPr="00A40276" w:rsidRDefault="005C4B0F" w:rsidP="003B46C3">
            <w:pPr>
              <w:tabs>
                <w:tab w:val="left" w:pos="1634"/>
              </w:tabs>
              <w:rPr>
                <w:rFonts w:ascii="Arial" w:hAnsi="Arial" w:cs="Arial"/>
                <w:lang w:val="es-BO"/>
              </w:rPr>
            </w:pPr>
            <w:r>
              <w:rPr>
                <w:rFonts w:ascii="Arial" w:hAnsi="Arial" w:cs="Arial"/>
                <w:lang w:val="es-BO"/>
              </w:rPr>
              <w:t>SERVICIO DE LIMPIEZA DE DERECHO DE VIA</w:t>
            </w:r>
            <w:r w:rsidR="009C432E">
              <w:rPr>
                <w:rFonts w:ascii="Arial" w:hAnsi="Arial" w:cs="Arial"/>
                <w:lang w:val="es-BO"/>
              </w:rPr>
              <w:t>,</w:t>
            </w:r>
            <w:r>
              <w:rPr>
                <w:rFonts w:ascii="Arial" w:hAnsi="Arial" w:cs="Arial"/>
                <w:lang w:val="es-BO"/>
              </w:rPr>
              <w:t xml:space="preserve"> TRAMO</w:t>
            </w:r>
            <w:r w:rsidR="002B435F">
              <w:rPr>
                <w:rFonts w:ascii="Arial" w:hAnsi="Arial" w:cs="Arial"/>
                <w:lang w:val="es-BO"/>
              </w:rPr>
              <w:t>: NUEVA UNIÓN – EL CHORRO – 25 DE NOVIEMBRE – SOBERANIA II – UCIA; REGIONAL COBIJA – GESTIÓN 2025</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92E72">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92E72">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21CED40" w:rsidR="00B35DBB" w:rsidRPr="00A40276" w:rsidRDefault="005C4B0F"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92E72">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92E72">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92E72">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92E72">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740EB0F" w:rsidR="00B35DBB" w:rsidRPr="00A40276" w:rsidRDefault="00367126"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92E72">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92E72">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7C14D4" w14:textId="77777777" w:rsidR="00BA3E3F" w:rsidRDefault="00921735" w:rsidP="00765F1B">
            <w:pPr>
              <w:jc w:val="both"/>
              <w:rPr>
                <w:rFonts w:ascii="Arial" w:hAnsi="Arial" w:cs="Arial"/>
                <w:lang w:val="es-BO"/>
              </w:rPr>
            </w:pPr>
            <w:r w:rsidRPr="00A40276">
              <w:rPr>
                <w:rFonts w:ascii="Arial" w:hAnsi="Arial" w:cs="Arial"/>
                <w:b/>
                <w:i/>
                <w:lang w:val="es-BO"/>
              </w:rPr>
              <w:t xml:space="preserve"> </w:t>
            </w:r>
            <w:r w:rsidR="00367126" w:rsidRPr="00367126">
              <w:rPr>
                <w:rFonts w:ascii="Arial" w:hAnsi="Arial" w:cs="Arial"/>
                <w:lang w:val="es-BO"/>
              </w:rPr>
              <w:t>El precio referencial para el servicio es de Bs. 1</w:t>
            </w:r>
            <w:r w:rsidR="002B435F">
              <w:rPr>
                <w:rFonts w:ascii="Arial" w:hAnsi="Arial" w:cs="Arial"/>
                <w:lang w:val="es-BO"/>
              </w:rPr>
              <w:t>77</w:t>
            </w:r>
            <w:r w:rsidR="00367126" w:rsidRPr="00367126">
              <w:rPr>
                <w:rFonts w:ascii="Arial" w:hAnsi="Arial" w:cs="Arial"/>
                <w:lang w:val="es-BO"/>
              </w:rPr>
              <w:t>.</w:t>
            </w:r>
            <w:r w:rsidR="002B435F">
              <w:rPr>
                <w:rFonts w:ascii="Arial" w:hAnsi="Arial" w:cs="Arial"/>
                <w:lang w:val="es-BO"/>
              </w:rPr>
              <w:t>367</w:t>
            </w:r>
            <w:r w:rsidR="00367126" w:rsidRPr="00367126">
              <w:rPr>
                <w:rFonts w:ascii="Arial" w:hAnsi="Arial" w:cs="Arial"/>
                <w:lang w:val="es-BO"/>
              </w:rPr>
              <w:t>,</w:t>
            </w:r>
            <w:r w:rsidR="002B435F">
              <w:rPr>
                <w:rFonts w:ascii="Arial" w:hAnsi="Arial" w:cs="Arial"/>
                <w:lang w:val="es-BO"/>
              </w:rPr>
              <w:t>5</w:t>
            </w:r>
            <w:r w:rsidR="00367126" w:rsidRPr="00367126">
              <w:rPr>
                <w:rFonts w:ascii="Arial" w:hAnsi="Arial" w:cs="Arial"/>
                <w:lang w:val="es-BO"/>
              </w:rPr>
              <w:t>0 (</w:t>
            </w:r>
            <w:r w:rsidR="002B435F">
              <w:rPr>
                <w:rFonts w:ascii="Arial" w:hAnsi="Arial" w:cs="Arial"/>
                <w:lang w:val="es-BO"/>
              </w:rPr>
              <w:t xml:space="preserve">Ciento setenta y siete mil trescientos sesenta </w:t>
            </w:r>
            <w:r w:rsidR="00BA3E3F">
              <w:rPr>
                <w:rFonts w:ascii="Arial" w:hAnsi="Arial" w:cs="Arial"/>
                <w:lang w:val="es-BO"/>
              </w:rPr>
              <w:t xml:space="preserve"> </w:t>
            </w:r>
          </w:p>
          <w:p w14:paraId="39B33A93" w14:textId="1161668B" w:rsidR="00921735" w:rsidRPr="00367126" w:rsidRDefault="00BA3E3F" w:rsidP="00765F1B">
            <w:pPr>
              <w:jc w:val="both"/>
              <w:rPr>
                <w:rFonts w:ascii="Arial" w:hAnsi="Arial" w:cs="Arial"/>
                <w:lang w:val="es-BO"/>
              </w:rPr>
            </w:pPr>
            <w:r>
              <w:rPr>
                <w:rFonts w:ascii="Arial" w:hAnsi="Arial" w:cs="Arial"/>
                <w:lang w:val="es-BO"/>
              </w:rPr>
              <w:t xml:space="preserve"> </w:t>
            </w:r>
            <w:r w:rsidR="002B435F">
              <w:rPr>
                <w:rFonts w:ascii="Arial" w:hAnsi="Arial" w:cs="Arial"/>
                <w:lang w:val="es-BO"/>
              </w:rPr>
              <w:t>y siete 5</w:t>
            </w:r>
            <w:r w:rsidR="00367126" w:rsidRPr="00367126">
              <w:rPr>
                <w:rFonts w:ascii="Arial" w:hAnsi="Arial" w:cs="Arial"/>
                <w:lang w:val="es-BO"/>
              </w:rPr>
              <w:t xml:space="preserve">0/100 </w:t>
            </w:r>
            <w:r w:rsidRPr="00367126">
              <w:rPr>
                <w:rFonts w:ascii="Arial" w:hAnsi="Arial" w:cs="Arial"/>
                <w:lang w:val="es-BO"/>
              </w:rPr>
              <w:t>bolivianos</w:t>
            </w:r>
            <w:r w:rsidR="00367126" w:rsidRPr="00367126">
              <w:rPr>
                <w:rFonts w:ascii="Arial" w:hAnsi="Arial" w:cs="Arial"/>
                <w:lang w:val="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92E72">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92E72">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92E72">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1E343EB2" w:rsidR="00B35DBB" w:rsidRPr="00A40276" w:rsidRDefault="0036712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92E72">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92E72">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BCF144D" w:rsidR="00B35DBB" w:rsidRPr="009051FC" w:rsidRDefault="009051FC" w:rsidP="00BA2001">
            <w:pPr>
              <w:jc w:val="both"/>
              <w:rPr>
                <w:rFonts w:ascii="Arial" w:hAnsi="Arial" w:cs="Arial"/>
                <w:lang w:val="es-BO"/>
              </w:rPr>
            </w:pPr>
            <w:r>
              <w:rPr>
                <w:rFonts w:ascii="Arial" w:hAnsi="Arial" w:cs="Arial"/>
                <w:lang w:val="es-BO"/>
              </w:rPr>
              <w:t xml:space="preserve">El tiempo de ejecución </w:t>
            </w:r>
            <w:r w:rsidR="00336D49">
              <w:rPr>
                <w:rFonts w:ascii="Arial" w:hAnsi="Arial" w:cs="Arial"/>
                <w:lang w:val="es-BO"/>
              </w:rPr>
              <w:t xml:space="preserve">del servicio será de </w:t>
            </w:r>
            <w:r w:rsidR="00BA3E3F">
              <w:rPr>
                <w:rFonts w:ascii="Arial" w:hAnsi="Arial" w:cs="Arial"/>
                <w:lang w:val="es-BO"/>
              </w:rPr>
              <w:t xml:space="preserve">sesenta </w:t>
            </w:r>
            <w:r w:rsidR="00336D49">
              <w:rPr>
                <w:rFonts w:ascii="Arial" w:hAnsi="Arial" w:cs="Arial"/>
                <w:lang w:val="es-BO"/>
              </w:rPr>
              <w:t>(</w:t>
            </w:r>
            <w:r w:rsidR="00BA3E3F">
              <w:rPr>
                <w:rFonts w:ascii="Arial" w:hAnsi="Arial" w:cs="Arial"/>
                <w:lang w:val="es-BO"/>
              </w:rPr>
              <w:t>6</w:t>
            </w:r>
            <w:r w:rsidR="00336D49">
              <w:rPr>
                <w:rFonts w:ascii="Arial" w:hAnsi="Arial" w:cs="Arial"/>
                <w:lang w:val="es-BO"/>
              </w:rPr>
              <w:t>0) días calendario computa</w:t>
            </w:r>
            <w:r w:rsidR="00BA3E3F">
              <w:rPr>
                <w:rFonts w:ascii="Arial" w:hAnsi="Arial" w:cs="Arial"/>
                <w:lang w:val="es-BO"/>
              </w:rPr>
              <w:t>dos</w:t>
            </w:r>
            <w:r w:rsidR="00336D49">
              <w:rPr>
                <w:rFonts w:ascii="Arial" w:hAnsi="Arial" w:cs="Arial"/>
                <w:lang w:val="es-BO"/>
              </w:rPr>
              <w:t xml:space="preserve"> a partir del siguiente día hábil de la recepción de la orden de proceder por parte del proveedor.</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92E72">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92E72">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492E72">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4ED5F9E" w:rsidR="00BA2001" w:rsidRPr="00BA3E3F" w:rsidRDefault="00BA3E3F" w:rsidP="003B46C3">
            <w:pPr>
              <w:jc w:val="both"/>
              <w:rPr>
                <w:rFonts w:ascii="Arial" w:hAnsi="Arial" w:cs="Arial"/>
                <w:lang w:val="es-BO"/>
              </w:rPr>
            </w:pPr>
            <w:r w:rsidRPr="00BA3E3F">
              <w:rPr>
                <w:rFonts w:ascii="Arial" w:hAnsi="Arial" w:cs="Arial"/>
                <w:color w:val="111212"/>
              </w:rPr>
              <w:t>Los trabajos se realizarán en el Departamento de Pando, en el Municipio Filadelfia en las poblaciones de: Nueva Unión - El Chorro - 25 de noviembre - Soberanía II - Ucia; Regional Cobija - Gestión 2025</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492E72">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336D49"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492E72">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336D49" w:rsidRDefault="00BA2001" w:rsidP="003B46C3">
            <w:pPr>
              <w:rPr>
                <w:rFonts w:ascii="Arial" w:hAnsi="Arial" w:cs="Arial"/>
                <w:lang w:val="es-BO"/>
              </w:rPr>
            </w:pPr>
          </w:p>
        </w:tc>
        <w:tc>
          <w:tcPr>
            <w:tcW w:w="281" w:type="dxa"/>
            <w:shd w:val="clear" w:color="auto" w:fill="auto"/>
          </w:tcPr>
          <w:p w14:paraId="068FC1EF" w14:textId="77777777" w:rsidR="00BA2001" w:rsidRPr="00336D49" w:rsidRDefault="00BA2001" w:rsidP="003B46C3">
            <w:pPr>
              <w:rPr>
                <w:rFonts w:ascii="Arial" w:hAnsi="Arial" w:cs="Arial"/>
                <w:lang w:val="es-BO"/>
              </w:rPr>
            </w:pPr>
          </w:p>
        </w:tc>
        <w:tc>
          <w:tcPr>
            <w:tcW w:w="282" w:type="dxa"/>
            <w:shd w:val="clear" w:color="auto" w:fill="auto"/>
          </w:tcPr>
          <w:p w14:paraId="540F9DA1" w14:textId="77777777" w:rsidR="00BA2001" w:rsidRPr="00336D49" w:rsidRDefault="00BA2001" w:rsidP="003B46C3">
            <w:pPr>
              <w:rPr>
                <w:rFonts w:ascii="Arial" w:hAnsi="Arial" w:cs="Arial"/>
                <w:lang w:val="es-BO"/>
              </w:rPr>
            </w:pPr>
          </w:p>
        </w:tc>
        <w:tc>
          <w:tcPr>
            <w:tcW w:w="272" w:type="dxa"/>
            <w:shd w:val="clear" w:color="auto" w:fill="auto"/>
          </w:tcPr>
          <w:p w14:paraId="761EFEFA" w14:textId="77777777" w:rsidR="00BA2001" w:rsidRPr="00336D49" w:rsidRDefault="00BA2001" w:rsidP="003B46C3">
            <w:pPr>
              <w:rPr>
                <w:rFonts w:ascii="Arial" w:hAnsi="Arial" w:cs="Arial"/>
                <w:lang w:val="es-BO"/>
              </w:rPr>
            </w:pPr>
          </w:p>
        </w:tc>
        <w:tc>
          <w:tcPr>
            <w:tcW w:w="277" w:type="dxa"/>
            <w:shd w:val="clear" w:color="auto" w:fill="auto"/>
          </w:tcPr>
          <w:p w14:paraId="1E28C6B1" w14:textId="77777777" w:rsidR="00BA2001" w:rsidRPr="00336D49" w:rsidRDefault="00BA2001" w:rsidP="003B46C3">
            <w:pPr>
              <w:rPr>
                <w:rFonts w:ascii="Arial" w:hAnsi="Arial" w:cs="Arial"/>
                <w:lang w:val="es-BO"/>
              </w:rPr>
            </w:pPr>
          </w:p>
        </w:tc>
        <w:tc>
          <w:tcPr>
            <w:tcW w:w="275" w:type="dxa"/>
            <w:shd w:val="clear" w:color="auto" w:fill="auto"/>
          </w:tcPr>
          <w:p w14:paraId="1D5B302C" w14:textId="77777777" w:rsidR="00BA2001" w:rsidRPr="00336D49" w:rsidRDefault="00BA2001" w:rsidP="003B46C3">
            <w:pPr>
              <w:rPr>
                <w:rFonts w:ascii="Arial" w:hAnsi="Arial" w:cs="Arial"/>
                <w:lang w:val="es-BO"/>
              </w:rPr>
            </w:pPr>
          </w:p>
        </w:tc>
        <w:tc>
          <w:tcPr>
            <w:tcW w:w="280" w:type="dxa"/>
            <w:shd w:val="clear" w:color="auto" w:fill="auto"/>
          </w:tcPr>
          <w:p w14:paraId="4E53C07B" w14:textId="77777777" w:rsidR="00BA2001" w:rsidRPr="00336D49" w:rsidRDefault="00BA2001" w:rsidP="003B46C3">
            <w:pPr>
              <w:rPr>
                <w:rFonts w:ascii="Arial" w:hAnsi="Arial" w:cs="Arial"/>
                <w:lang w:val="es-BO"/>
              </w:rPr>
            </w:pPr>
          </w:p>
        </w:tc>
        <w:tc>
          <w:tcPr>
            <w:tcW w:w="276" w:type="dxa"/>
            <w:shd w:val="clear" w:color="auto" w:fill="auto"/>
          </w:tcPr>
          <w:p w14:paraId="7E0C06DF" w14:textId="77777777" w:rsidR="00BA2001" w:rsidRPr="00336D49" w:rsidRDefault="00BA2001" w:rsidP="003B46C3">
            <w:pPr>
              <w:rPr>
                <w:rFonts w:ascii="Arial" w:hAnsi="Arial" w:cs="Arial"/>
                <w:lang w:val="es-BO"/>
              </w:rPr>
            </w:pPr>
          </w:p>
        </w:tc>
        <w:tc>
          <w:tcPr>
            <w:tcW w:w="276" w:type="dxa"/>
            <w:shd w:val="clear" w:color="auto" w:fill="auto"/>
          </w:tcPr>
          <w:p w14:paraId="2E709133" w14:textId="77777777" w:rsidR="00BA2001" w:rsidRPr="00336D49" w:rsidRDefault="00BA2001" w:rsidP="003B46C3">
            <w:pPr>
              <w:rPr>
                <w:rFonts w:ascii="Arial" w:hAnsi="Arial" w:cs="Arial"/>
                <w:lang w:val="es-BO"/>
              </w:rPr>
            </w:pPr>
          </w:p>
        </w:tc>
        <w:tc>
          <w:tcPr>
            <w:tcW w:w="276" w:type="dxa"/>
            <w:shd w:val="clear" w:color="auto" w:fill="auto"/>
          </w:tcPr>
          <w:p w14:paraId="2F7F127E" w14:textId="77777777" w:rsidR="00BA2001" w:rsidRPr="00336D49" w:rsidRDefault="00BA2001" w:rsidP="003B46C3">
            <w:pPr>
              <w:rPr>
                <w:rFonts w:ascii="Arial" w:hAnsi="Arial" w:cs="Arial"/>
                <w:lang w:val="es-BO"/>
              </w:rPr>
            </w:pPr>
          </w:p>
        </w:tc>
        <w:tc>
          <w:tcPr>
            <w:tcW w:w="273" w:type="dxa"/>
            <w:shd w:val="clear" w:color="auto" w:fill="auto"/>
          </w:tcPr>
          <w:p w14:paraId="38F531C2" w14:textId="77777777" w:rsidR="00BA2001" w:rsidRPr="00336D49" w:rsidRDefault="00BA2001" w:rsidP="003B46C3">
            <w:pPr>
              <w:rPr>
                <w:rFonts w:ascii="Arial" w:hAnsi="Arial" w:cs="Arial"/>
                <w:lang w:val="es-BO"/>
              </w:rPr>
            </w:pPr>
          </w:p>
        </w:tc>
        <w:tc>
          <w:tcPr>
            <w:tcW w:w="273" w:type="dxa"/>
            <w:shd w:val="clear" w:color="auto" w:fill="auto"/>
          </w:tcPr>
          <w:p w14:paraId="3182ABFB" w14:textId="77777777" w:rsidR="00BA2001" w:rsidRPr="00336D49" w:rsidRDefault="00BA2001" w:rsidP="003B46C3">
            <w:pPr>
              <w:rPr>
                <w:rFonts w:ascii="Arial" w:hAnsi="Arial" w:cs="Arial"/>
                <w:lang w:val="es-BO"/>
              </w:rPr>
            </w:pPr>
          </w:p>
        </w:tc>
        <w:tc>
          <w:tcPr>
            <w:tcW w:w="272" w:type="dxa"/>
            <w:shd w:val="clear" w:color="auto" w:fill="auto"/>
          </w:tcPr>
          <w:p w14:paraId="7D0C811D" w14:textId="77777777" w:rsidR="00BA2001" w:rsidRPr="00336D49" w:rsidRDefault="00BA2001" w:rsidP="003B46C3">
            <w:pPr>
              <w:rPr>
                <w:rFonts w:ascii="Arial" w:hAnsi="Arial" w:cs="Arial"/>
                <w:lang w:val="es-BO"/>
              </w:rPr>
            </w:pPr>
          </w:p>
        </w:tc>
        <w:tc>
          <w:tcPr>
            <w:tcW w:w="273" w:type="dxa"/>
            <w:shd w:val="clear" w:color="auto" w:fill="auto"/>
          </w:tcPr>
          <w:p w14:paraId="63C239EE" w14:textId="77777777" w:rsidR="00BA2001" w:rsidRPr="00336D49" w:rsidRDefault="00BA2001" w:rsidP="003B46C3">
            <w:pPr>
              <w:rPr>
                <w:rFonts w:ascii="Arial" w:hAnsi="Arial" w:cs="Arial"/>
                <w:lang w:val="es-BO"/>
              </w:rPr>
            </w:pPr>
          </w:p>
        </w:tc>
        <w:tc>
          <w:tcPr>
            <w:tcW w:w="273" w:type="dxa"/>
            <w:shd w:val="clear" w:color="auto" w:fill="auto"/>
          </w:tcPr>
          <w:p w14:paraId="2D355E2B" w14:textId="77777777" w:rsidR="00BA2001" w:rsidRPr="00336D49" w:rsidRDefault="00BA2001" w:rsidP="003B46C3">
            <w:pPr>
              <w:rPr>
                <w:rFonts w:ascii="Arial" w:hAnsi="Arial" w:cs="Arial"/>
                <w:lang w:val="es-BO"/>
              </w:rPr>
            </w:pPr>
          </w:p>
        </w:tc>
        <w:tc>
          <w:tcPr>
            <w:tcW w:w="273" w:type="dxa"/>
            <w:shd w:val="clear" w:color="auto" w:fill="auto"/>
          </w:tcPr>
          <w:p w14:paraId="736A5103" w14:textId="77777777" w:rsidR="00BA2001" w:rsidRPr="00336D49" w:rsidRDefault="00BA2001" w:rsidP="003B46C3">
            <w:pPr>
              <w:rPr>
                <w:rFonts w:ascii="Arial" w:hAnsi="Arial" w:cs="Arial"/>
                <w:lang w:val="es-BO"/>
              </w:rPr>
            </w:pPr>
          </w:p>
        </w:tc>
        <w:tc>
          <w:tcPr>
            <w:tcW w:w="273" w:type="dxa"/>
            <w:shd w:val="clear" w:color="auto" w:fill="auto"/>
          </w:tcPr>
          <w:p w14:paraId="50B2E589" w14:textId="77777777" w:rsidR="00BA2001" w:rsidRPr="00336D49" w:rsidRDefault="00BA2001" w:rsidP="003B46C3">
            <w:pPr>
              <w:rPr>
                <w:rFonts w:ascii="Arial" w:hAnsi="Arial" w:cs="Arial"/>
                <w:lang w:val="es-BO"/>
              </w:rPr>
            </w:pPr>
          </w:p>
        </w:tc>
        <w:tc>
          <w:tcPr>
            <w:tcW w:w="272" w:type="dxa"/>
            <w:shd w:val="clear" w:color="auto" w:fill="auto"/>
          </w:tcPr>
          <w:p w14:paraId="7A1CA5F0" w14:textId="77777777" w:rsidR="00BA2001" w:rsidRPr="00336D49" w:rsidRDefault="00BA2001" w:rsidP="003B46C3">
            <w:pPr>
              <w:rPr>
                <w:rFonts w:ascii="Arial" w:hAnsi="Arial" w:cs="Arial"/>
                <w:lang w:val="es-BO"/>
              </w:rPr>
            </w:pPr>
          </w:p>
        </w:tc>
        <w:tc>
          <w:tcPr>
            <w:tcW w:w="273" w:type="dxa"/>
            <w:shd w:val="clear" w:color="auto" w:fill="auto"/>
          </w:tcPr>
          <w:p w14:paraId="3816DAFA" w14:textId="77777777" w:rsidR="00BA2001" w:rsidRPr="00336D49" w:rsidRDefault="00BA2001" w:rsidP="003B46C3">
            <w:pPr>
              <w:rPr>
                <w:rFonts w:ascii="Arial" w:hAnsi="Arial" w:cs="Arial"/>
                <w:lang w:val="es-BO"/>
              </w:rPr>
            </w:pPr>
          </w:p>
        </w:tc>
        <w:tc>
          <w:tcPr>
            <w:tcW w:w="273" w:type="dxa"/>
            <w:shd w:val="clear" w:color="auto" w:fill="auto"/>
          </w:tcPr>
          <w:p w14:paraId="5FDB8D26" w14:textId="77777777" w:rsidR="00BA2001" w:rsidRPr="00336D49" w:rsidRDefault="00BA2001" w:rsidP="003B46C3">
            <w:pPr>
              <w:rPr>
                <w:rFonts w:ascii="Arial" w:hAnsi="Arial" w:cs="Arial"/>
                <w:lang w:val="es-BO"/>
              </w:rPr>
            </w:pPr>
          </w:p>
        </w:tc>
        <w:tc>
          <w:tcPr>
            <w:tcW w:w="273" w:type="dxa"/>
            <w:shd w:val="clear" w:color="auto" w:fill="auto"/>
          </w:tcPr>
          <w:p w14:paraId="04C2CCF7" w14:textId="77777777" w:rsidR="00BA2001" w:rsidRPr="00336D49" w:rsidRDefault="00BA2001" w:rsidP="003B46C3">
            <w:pPr>
              <w:rPr>
                <w:rFonts w:ascii="Arial" w:hAnsi="Arial" w:cs="Arial"/>
                <w:lang w:val="es-BO"/>
              </w:rPr>
            </w:pPr>
          </w:p>
        </w:tc>
        <w:tc>
          <w:tcPr>
            <w:tcW w:w="273" w:type="dxa"/>
            <w:shd w:val="clear" w:color="auto" w:fill="auto"/>
          </w:tcPr>
          <w:p w14:paraId="403DD142" w14:textId="77777777" w:rsidR="00BA2001" w:rsidRPr="00336D49" w:rsidRDefault="00BA2001" w:rsidP="003B46C3">
            <w:pPr>
              <w:rPr>
                <w:rFonts w:ascii="Arial" w:hAnsi="Arial" w:cs="Arial"/>
                <w:lang w:val="es-BO"/>
              </w:rPr>
            </w:pPr>
          </w:p>
        </w:tc>
        <w:tc>
          <w:tcPr>
            <w:tcW w:w="816" w:type="dxa"/>
            <w:gridSpan w:val="3"/>
            <w:shd w:val="clear" w:color="auto" w:fill="auto"/>
          </w:tcPr>
          <w:p w14:paraId="1E91AD4A" w14:textId="77777777" w:rsidR="00BA2001" w:rsidRPr="00336D49"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336D49"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492E72">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336D49" w:rsidRDefault="00B35DBB" w:rsidP="003B46C3">
            <w:pPr>
              <w:rPr>
                <w:rFonts w:ascii="Arial" w:hAnsi="Arial" w:cs="Arial"/>
                <w:lang w:val="es-BO"/>
              </w:rPr>
            </w:pPr>
          </w:p>
        </w:tc>
        <w:tc>
          <w:tcPr>
            <w:tcW w:w="281" w:type="dxa"/>
            <w:shd w:val="clear" w:color="auto" w:fill="auto"/>
          </w:tcPr>
          <w:p w14:paraId="2B93B365" w14:textId="77777777" w:rsidR="00B35DBB" w:rsidRPr="00336D49" w:rsidRDefault="00B35DBB" w:rsidP="003B46C3">
            <w:pPr>
              <w:rPr>
                <w:rFonts w:ascii="Arial" w:hAnsi="Arial" w:cs="Arial"/>
                <w:lang w:val="es-BO"/>
              </w:rPr>
            </w:pPr>
          </w:p>
        </w:tc>
        <w:tc>
          <w:tcPr>
            <w:tcW w:w="282" w:type="dxa"/>
            <w:shd w:val="clear" w:color="auto" w:fill="auto"/>
          </w:tcPr>
          <w:p w14:paraId="5C560268" w14:textId="77777777" w:rsidR="00B35DBB" w:rsidRPr="00336D49" w:rsidRDefault="00B35DBB" w:rsidP="003B46C3">
            <w:pPr>
              <w:rPr>
                <w:rFonts w:ascii="Arial" w:hAnsi="Arial" w:cs="Arial"/>
                <w:lang w:val="es-BO"/>
              </w:rPr>
            </w:pPr>
          </w:p>
        </w:tc>
        <w:tc>
          <w:tcPr>
            <w:tcW w:w="272" w:type="dxa"/>
            <w:shd w:val="clear" w:color="auto" w:fill="auto"/>
          </w:tcPr>
          <w:p w14:paraId="6AA72C04" w14:textId="77777777" w:rsidR="00B35DBB" w:rsidRPr="00336D49" w:rsidRDefault="00B35DBB" w:rsidP="003B46C3">
            <w:pPr>
              <w:rPr>
                <w:rFonts w:ascii="Arial" w:hAnsi="Arial" w:cs="Arial"/>
                <w:lang w:val="es-BO"/>
              </w:rPr>
            </w:pPr>
          </w:p>
        </w:tc>
        <w:tc>
          <w:tcPr>
            <w:tcW w:w="277" w:type="dxa"/>
            <w:shd w:val="clear" w:color="auto" w:fill="auto"/>
          </w:tcPr>
          <w:p w14:paraId="2A50864C" w14:textId="77777777" w:rsidR="00B35DBB" w:rsidRPr="00336D49" w:rsidRDefault="00B35DBB" w:rsidP="003B46C3">
            <w:pPr>
              <w:rPr>
                <w:rFonts w:ascii="Arial" w:hAnsi="Arial" w:cs="Arial"/>
                <w:lang w:val="es-BO"/>
              </w:rPr>
            </w:pPr>
          </w:p>
        </w:tc>
        <w:tc>
          <w:tcPr>
            <w:tcW w:w="275" w:type="dxa"/>
            <w:shd w:val="clear" w:color="auto" w:fill="auto"/>
          </w:tcPr>
          <w:p w14:paraId="6E3CDA36" w14:textId="77777777" w:rsidR="00B35DBB" w:rsidRPr="00336D49" w:rsidRDefault="00B35DBB" w:rsidP="003B46C3">
            <w:pPr>
              <w:rPr>
                <w:rFonts w:ascii="Arial" w:hAnsi="Arial" w:cs="Arial"/>
                <w:lang w:val="es-BO"/>
              </w:rPr>
            </w:pPr>
          </w:p>
        </w:tc>
        <w:tc>
          <w:tcPr>
            <w:tcW w:w="280" w:type="dxa"/>
            <w:shd w:val="clear" w:color="auto" w:fill="auto"/>
          </w:tcPr>
          <w:p w14:paraId="2F8C4A32" w14:textId="77777777" w:rsidR="00B35DBB" w:rsidRPr="00336D49" w:rsidRDefault="00B35DBB" w:rsidP="003B46C3">
            <w:pPr>
              <w:rPr>
                <w:rFonts w:ascii="Arial" w:hAnsi="Arial" w:cs="Arial"/>
                <w:lang w:val="es-BO"/>
              </w:rPr>
            </w:pPr>
          </w:p>
        </w:tc>
        <w:tc>
          <w:tcPr>
            <w:tcW w:w="276" w:type="dxa"/>
            <w:shd w:val="clear" w:color="auto" w:fill="auto"/>
          </w:tcPr>
          <w:p w14:paraId="34072E51" w14:textId="77777777" w:rsidR="00B35DBB" w:rsidRPr="00336D49" w:rsidRDefault="00B35DBB" w:rsidP="003B46C3">
            <w:pPr>
              <w:rPr>
                <w:rFonts w:ascii="Arial" w:hAnsi="Arial" w:cs="Arial"/>
                <w:lang w:val="es-BO"/>
              </w:rPr>
            </w:pPr>
          </w:p>
        </w:tc>
        <w:tc>
          <w:tcPr>
            <w:tcW w:w="276" w:type="dxa"/>
            <w:shd w:val="clear" w:color="auto" w:fill="auto"/>
          </w:tcPr>
          <w:p w14:paraId="12889E37" w14:textId="77777777" w:rsidR="00B35DBB" w:rsidRPr="00336D49" w:rsidRDefault="00B35DBB" w:rsidP="003B46C3">
            <w:pPr>
              <w:rPr>
                <w:rFonts w:ascii="Arial" w:hAnsi="Arial" w:cs="Arial"/>
                <w:lang w:val="es-BO"/>
              </w:rPr>
            </w:pPr>
          </w:p>
        </w:tc>
        <w:tc>
          <w:tcPr>
            <w:tcW w:w="276" w:type="dxa"/>
            <w:shd w:val="clear" w:color="auto" w:fill="auto"/>
          </w:tcPr>
          <w:p w14:paraId="1E2A4DB8" w14:textId="77777777" w:rsidR="00B35DBB" w:rsidRPr="00336D49" w:rsidRDefault="00B35DBB" w:rsidP="003B46C3">
            <w:pPr>
              <w:rPr>
                <w:rFonts w:ascii="Arial" w:hAnsi="Arial" w:cs="Arial"/>
                <w:lang w:val="es-BO"/>
              </w:rPr>
            </w:pPr>
          </w:p>
        </w:tc>
        <w:tc>
          <w:tcPr>
            <w:tcW w:w="273" w:type="dxa"/>
            <w:shd w:val="clear" w:color="auto" w:fill="auto"/>
          </w:tcPr>
          <w:p w14:paraId="57F445FD" w14:textId="77777777" w:rsidR="00B35DBB" w:rsidRPr="00336D49" w:rsidRDefault="00B35DBB" w:rsidP="003B46C3">
            <w:pPr>
              <w:rPr>
                <w:rFonts w:ascii="Arial" w:hAnsi="Arial" w:cs="Arial"/>
                <w:lang w:val="es-BO"/>
              </w:rPr>
            </w:pPr>
          </w:p>
        </w:tc>
        <w:tc>
          <w:tcPr>
            <w:tcW w:w="273" w:type="dxa"/>
            <w:shd w:val="clear" w:color="auto" w:fill="auto"/>
          </w:tcPr>
          <w:p w14:paraId="512DD2F3" w14:textId="77777777" w:rsidR="00B35DBB" w:rsidRPr="00336D49" w:rsidRDefault="00B35DBB" w:rsidP="003B46C3">
            <w:pPr>
              <w:rPr>
                <w:rFonts w:ascii="Arial" w:hAnsi="Arial" w:cs="Arial"/>
                <w:lang w:val="es-BO"/>
              </w:rPr>
            </w:pPr>
          </w:p>
        </w:tc>
        <w:tc>
          <w:tcPr>
            <w:tcW w:w="272" w:type="dxa"/>
            <w:shd w:val="clear" w:color="auto" w:fill="auto"/>
          </w:tcPr>
          <w:p w14:paraId="66029E86" w14:textId="77777777" w:rsidR="00B35DBB" w:rsidRPr="00336D49" w:rsidRDefault="00B35DBB" w:rsidP="003B46C3">
            <w:pPr>
              <w:rPr>
                <w:rFonts w:ascii="Arial" w:hAnsi="Arial" w:cs="Arial"/>
                <w:lang w:val="es-BO"/>
              </w:rPr>
            </w:pPr>
          </w:p>
        </w:tc>
        <w:tc>
          <w:tcPr>
            <w:tcW w:w="273" w:type="dxa"/>
            <w:shd w:val="clear" w:color="auto" w:fill="auto"/>
          </w:tcPr>
          <w:p w14:paraId="0D886A40" w14:textId="77777777" w:rsidR="00B35DBB" w:rsidRPr="00336D49" w:rsidRDefault="00B35DBB" w:rsidP="003B46C3">
            <w:pPr>
              <w:rPr>
                <w:rFonts w:ascii="Arial" w:hAnsi="Arial" w:cs="Arial"/>
                <w:lang w:val="es-BO"/>
              </w:rPr>
            </w:pPr>
          </w:p>
        </w:tc>
        <w:tc>
          <w:tcPr>
            <w:tcW w:w="273" w:type="dxa"/>
            <w:shd w:val="clear" w:color="auto" w:fill="auto"/>
          </w:tcPr>
          <w:p w14:paraId="4560DE7C" w14:textId="77777777" w:rsidR="00B35DBB" w:rsidRPr="00336D49" w:rsidRDefault="00B35DBB" w:rsidP="003B46C3">
            <w:pPr>
              <w:rPr>
                <w:rFonts w:ascii="Arial" w:hAnsi="Arial" w:cs="Arial"/>
                <w:lang w:val="es-BO"/>
              </w:rPr>
            </w:pPr>
          </w:p>
        </w:tc>
        <w:tc>
          <w:tcPr>
            <w:tcW w:w="273" w:type="dxa"/>
            <w:shd w:val="clear" w:color="auto" w:fill="auto"/>
          </w:tcPr>
          <w:p w14:paraId="30440E98" w14:textId="77777777" w:rsidR="00B35DBB" w:rsidRPr="00336D49" w:rsidRDefault="00B35DBB" w:rsidP="003B46C3">
            <w:pPr>
              <w:rPr>
                <w:rFonts w:ascii="Arial" w:hAnsi="Arial" w:cs="Arial"/>
                <w:lang w:val="es-BO"/>
              </w:rPr>
            </w:pPr>
          </w:p>
        </w:tc>
        <w:tc>
          <w:tcPr>
            <w:tcW w:w="273" w:type="dxa"/>
            <w:shd w:val="clear" w:color="auto" w:fill="auto"/>
          </w:tcPr>
          <w:p w14:paraId="3DF0A500" w14:textId="77777777" w:rsidR="00B35DBB" w:rsidRPr="00336D49" w:rsidRDefault="00B35DBB" w:rsidP="003B46C3">
            <w:pPr>
              <w:rPr>
                <w:rFonts w:ascii="Arial" w:hAnsi="Arial" w:cs="Arial"/>
                <w:lang w:val="es-BO"/>
              </w:rPr>
            </w:pPr>
          </w:p>
        </w:tc>
        <w:tc>
          <w:tcPr>
            <w:tcW w:w="272" w:type="dxa"/>
            <w:shd w:val="clear" w:color="auto" w:fill="auto"/>
          </w:tcPr>
          <w:p w14:paraId="53F6CB4A" w14:textId="77777777" w:rsidR="00B35DBB" w:rsidRPr="00336D49" w:rsidRDefault="00B35DBB" w:rsidP="003B46C3">
            <w:pPr>
              <w:rPr>
                <w:rFonts w:ascii="Arial" w:hAnsi="Arial" w:cs="Arial"/>
                <w:lang w:val="es-BO"/>
              </w:rPr>
            </w:pPr>
          </w:p>
        </w:tc>
        <w:tc>
          <w:tcPr>
            <w:tcW w:w="273" w:type="dxa"/>
            <w:shd w:val="clear" w:color="auto" w:fill="auto"/>
          </w:tcPr>
          <w:p w14:paraId="3DE1AB00" w14:textId="77777777" w:rsidR="00B35DBB" w:rsidRPr="00336D49" w:rsidRDefault="00B35DBB" w:rsidP="003B46C3">
            <w:pPr>
              <w:rPr>
                <w:rFonts w:ascii="Arial" w:hAnsi="Arial" w:cs="Arial"/>
                <w:lang w:val="es-BO"/>
              </w:rPr>
            </w:pPr>
          </w:p>
        </w:tc>
        <w:tc>
          <w:tcPr>
            <w:tcW w:w="273" w:type="dxa"/>
            <w:shd w:val="clear" w:color="auto" w:fill="auto"/>
          </w:tcPr>
          <w:p w14:paraId="156A0608" w14:textId="77777777" w:rsidR="00B35DBB" w:rsidRPr="00336D49" w:rsidRDefault="00B35DBB" w:rsidP="003B46C3">
            <w:pPr>
              <w:rPr>
                <w:rFonts w:ascii="Arial" w:hAnsi="Arial" w:cs="Arial"/>
                <w:lang w:val="es-BO"/>
              </w:rPr>
            </w:pPr>
          </w:p>
        </w:tc>
        <w:tc>
          <w:tcPr>
            <w:tcW w:w="273" w:type="dxa"/>
            <w:shd w:val="clear" w:color="auto" w:fill="auto"/>
          </w:tcPr>
          <w:p w14:paraId="1F760B05" w14:textId="77777777" w:rsidR="00B35DBB" w:rsidRPr="00336D49" w:rsidRDefault="00B35DBB" w:rsidP="003B46C3">
            <w:pPr>
              <w:rPr>
                <w:rFonts w:ascii="Arial" w:hAnsi="Arial" w:cs="Arial"/>
                <w:lang w:val="es-BO"/>
              </w:rPr>
            </w:pPr>
          </w:p>
        </w:tc>
        <w:tc>
          <w:tcPr>
            <w:tcW w:w="273" w:type="dxa"/>
            <w:shd w:val="clear" w:color="auto" w:fill="auto"/>
          </w:tcPr>
          <w:p w14:paraId="0E917571" w14:textId="77777777" w:rsidR="00B35DBB" w:rsidRPr="00336D49" w:rsidRDefault="00B35DBB" w:rsidP="003B46C3">
            <w:pPr>
              <w:rPr>
                <w:rFonts w:ascii="Arial" w:hAnsi="Arial" w:cs="Arial"/>
                <w:lang w:val="es-BO"/>
              </w:rPr>
            </w:pPr>
          </w:p>
        </w:tc>
        <w:tc>
          <w:tcPr>
            <w:tcW w:w="272" w:type="dxa"/>
            <w:shd w:val="clear" w:color="auto" w:fill="auto"/>
          </w:tcPr>
          <w:p w14:paraId="7D53337C" w14:textId="77777777" w:rsidR="00B35DBB" w:rsidRPr="00336D49" w:rsidRDefault="00B35DBB" w:rsidP="003B46C3">
            <w:pPr>
              <w:rPr>
                <w:rFonts w:ascii="Arial" w:hAnsi="Arial" w:cs="Arial"/>
                <w:lang w:val="es-BO"/>
              </w:rPr>
            </w:pPr>
          </w:p>
        </w:tc>
        <w:tc>
          <w:tcPr>
            <w:tcW w:w="272" w:type="dxa"/>
            <w:shd w:val="clear" w:color="auto" w:fill="auto"/>
          </w:tcPr>
          <w:p w14:paraId="7BEB082A" w14:textId="77777777" w:rsidR="00B35DBB" w:rsidRPr="00336D49" w:rsidRDefault="00B35DBB" w:rsidP="003B46C3">
            <w:pPr>
              <w:rPr>
                <w:rFonts w:ascii="Arial" w:hAnsi="Arial" w:cs="Arial"/>
                <w:lang w:val="es-BO"/>
              </w:rPr>
            </w:pPr>
          </w:p>
        </w:tc>
        <w:tc>
          <w:tcPr>
            <w:tcW w:w="272" w:type="dxa"/>
            <w:shd w:val="clear" w:color="auto" w:fill="auto"/>
          </w:tcPr>
          <w:p w14:paraId="02A537A9" w14:textId="77777777" w:rsidR="00B35DBB" w:rsidRPr="00336D49" w:rsidRDefault="00B35DBB" w:rsidP="003B46C3">
            <w:pPr>
              <w:rPr>
                <w:rFonts w:ascii="Arial" w:hAnsi="Arial" w:cs="Arial"/>
                <w:lang w:val="es-BO"/>
              </w:rPr>
            </w:pPr>
          </w:p>
        </w:tc>
        <w:tc>
          <w:tcPr>
            <w:tcW w:w="272" w:type="dxa"/>
            <w:shd w:val="clear" w:color="auto" w:fill="auto"/>
          </w:tcPr>
          <w:p w14:paraId="17550060" w14:textId="77777777" w:rsidR="00B35DBB" w:rsidRPr="00336D49" w:rsidRDefault="00B35DBB" w:rsidP="003B46C3">
            <w:pPr>
              <w:rPr>
                <w:rFonts w:ascii="Arial" w:hAnsi="Arial" w:cs="Arial"/>
                <w:lang w:val="es-BO"/>
              </w:rPr>
            </w:pPr>
          </w:p>
        </w:tc>
        <w:tc>
          <w:tcPr>
            <w:tcW w:w="272" w:type="dxa"/>
            <w:shd w:val="clear" w:color="auto" w:fill="auto"/>
          </w:tcPr>
          <w:p w14:paraId="32FC1C46" w14:textId="77777777" w:rsidR="00B35DBB" w:rsidRPr="00336D49" w:rsidRDefault="00B35DBB" w:rsidP="003B46C3">
            <w:pPr>
              <w:rPr>
                <w:rFonts w:ascii="Arial" w:hAnsi="Arial" w:cs="Arial"/>
                <w:lang w:val="es-BO"/>
              </w:rPr>
            </w:pPr>
          </w:p>
        </w:tc>
        <w:tc>
          <w:tcPr>
            <w:tcW w:w="272" w:type="dxa"/>
            <w:shd w:val="clear" w:color="auto" w:fill="auto"/>
          </w:tcPr>
          <w:p w14:paraId="0CD57928" w14:textId="77777777" w:rsidR="00B35DBB" w:rsidRPr="00336D49"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492E72">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00CBB54E" w:rsidR="00B35DBB" w:rsidRPr="00A40276" w:rsidRDefault="00B35DBB" w:rsidP="003B46C3">
            <w:pPr>
              <w:jc w:val="right"/>
              <w:rPr>
                <w:rFonts w:ascii="Arial" w:hAnsi="Arial" w:cs="Arial"/>
                <w:b/>
                <w:i/>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6A85904" w:rsidR="00B35DBB" w:rsidRPr="00336D49" w:rsidRDefault="002C3940" w:rsidP="00C66F5B">
            <w:pPr>
              <w:jc w:val="both"/>
              <w:rPr>
                <w:rFonts w:ascii="Arial" w:hAnsi="Arial" w:cs="Arial"/>
                <w:lang w:val="es-BO"/>
              </w:rPr>
            </w:pPr>
            <w:r w:rsidRPr="009B64F8">
              <w:rPr>
                <w:rFonts w:ascii="Arial" w:hAnsi="Arial" w:cs="Arial"/>
                <w:color w:val="1A1A1A"/>
                <w:szCs w:val="20"/>
              </w:rPr>
              <w:t xml:space="preserve">El proponente adjudicado </w:t>
            </w:r>
            <w:r w:rsidR="00421C87">
              <w:rPr>
                <w:rFonts w:ascii="Arial" w:hAnsi="Arial" w:cs="Arial"/>
                <w:color w:val="1A1A1A"/>
                <w:szCs w:val="20"/>
              </w:rPr>
              <w:t>decidirá el tipo de Garantía a presentar equivalente al 7% o 3.5% o solicitar la Retención de la misma.</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92E72">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92E72">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92E72">
        <w:trPr>
          <w:trHeight w:val="47"/>
          <w:jc w:val="center"/>
        </w:trPr>
        <w:tc>
          <w:tcPr>
            <w:tcW w:w="2380" w:type="dxa"/>
            <w:tcBorders>
              <w:left w:val="single" w:sz="12" w:space="0" w:color="244061" w:themeColor="accent1" w:themeShade="80"/>
            </w:tcBorders>
            <w:shd w:val="clear" w:color="auto" w:fill="auto"/>
            <w:vAlign w:val="center"/>
          </w:tcPr>
          <w:p w14:paraId="24B077C3" w14:textId="77777777" w:rsidR="00B35DBB" w:rsidRDefault="00B35DBB" w:rsidP="003B46C3">
            <w:pPr>
              <w:jc w:val="right"/>
              <w:rPr>
                <w:rFonts w:ascii="Arial" w:hAnsi="Arial" w:cs="Arial"/>
                <w:sz w:val="6"/>
                <w:lang w:val="es-BO"/>
              </w:rPr>
            </w:pPr>
          </w:p>
          <w:p w14:paraId="1278B770" w14:textId="617A1CD1" w:rsidR="00BA3E3F" w:rsidRPr="00BF4F2F" w:rsidRDefault="00BA3E3F"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542A4BC7" w:rsidR="009020C4" w:rsidRPr="00A40276" w:rsidRDefault="00040892"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7"/>
        <w:gridCol w:w="257"/>
        <w:gridCol w:w="284"/>
        <w:gridCol w:w="35"/>
        <w:gridCol w:w="250"/>
        <w:gridCol w:w="265"/>
        <w:gridCol w:w="18"/>
        <w:gridCol w:w="275"/>
        <w:gridCol w:w="10"/>
        <w:gridCol w:w="244"/>
        <w:gridCol w:w="27"/>
        <w:gridCol w:w="290"/>
        <w:gridCol w:w="18"/>
        <w:gridCol w:w="273"/>
        <w:gridCol w:w="16"/>
        <w:gridCol w:w="265"/>
        <w:gridCol w:w="25"/>
        <w:gridCol w:w="265"/>
        <w:gridCol w:w="15"/>
        <w:gridCol w:w="271"/>
        <w:gridCol w:w="18"/>
        <w:gridCol w:w="273"/>
        <w:gridCol w:w="11"/>
        <w:gridCol w:w="281"/>
        <w:gridCol w:w="8"/>
        <w:gridCol w:w="281"/>
        <w:gridCol w:w="8"/>
        <w:gridCol w:w="282"/>
        <w:gridCol w:w="3"/>
        <w:gridCol w:w="285"/>
        <w:gridCol w:w="2"/>
        <w:gridCol w:w="283"/>
        <w:gridCol w:w="4"/>
        <w:gridCol w:w="278"/>
        <w:gridCol w:w="9"/>
        <w:gridCol w:w="273"/>
        <w:gridCol w:w="13"/>
        <w:gridCol w:w="268"/>
        <w:gridCol w:w="19"/>
        <w:gridCol w:w="263"/>
        <w:gridCol w:w="24"/>
        <w:gridCol w:w="258"/>
        <w:gridCol w:w="29"/>
        <w:gridCol w:w="253"/>
        <w:gridCol w:w="34"/>
        <w:gridCol w:w="118"/>
        <w:gridCol w:w="130"/>
        <w:gridCol w:w="38"/>
        <w:gridCol w:w="243"/>
        <w:gridCol w:w="44"/>
        <w:gridCol w:w="238"/>
        <w:gridCol w:w="49"/>
        <w:gridCol w:w="233"/>
        <w:gridCol w:w="54"/>
        <w:gridCol w:w="228"/>
        <w:gridCol w:w="59"/>
        <w:gridCol w:w="223"/>
        <w:gridCol w:w="63"/>
        <w:gridCol w:w="218"/>
        <w:gridCol w:w="68"/>
        <w:gridCol w:w="130"/>
        <w:gridCol w:w="83"/>
        <w:gridCol w:w="72"/>
        <w:gridCol w:w="209"/>
        <w:gridCol w:w="77"/>
        <w:gridCol w:w="286"/>
        <w:gridCol w:w="218"/>
        <w:gridCol w:w="236"/>
        <w:gridCol w:w="157"/>
        <w:gridCol w:w="124"/>
        <w:gridCol w:w="236"/>
      </w:tblGrid>
      <w:tr w:rsidR="00C7691A" w:rsidRPr="00A40276" w14:paraId="055B387B" w14:textId="77777777" w:rsidTr="000E3251">
        <w:trPr>
          <w:trHeight w:val="57"/>
          <w:jc w:val="center"/>
        </w:trPr>
        <w:tc>
          <w:tcPr>
            <w:tcW w:w="1354"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74" w:type="dxa"/>
            <w:gridSpan w:val="5"/>
            <w:shd w:val="clear" w:color="auto" w:fill="auto"/>
          </w:tcPr>
          <w:p w14:paraId="1A8FAD0F" w14:textId="77777777" w:rsidR="00765F1B" w:rsidRPr="00A40276" w:rsidRDefault="00765F1B" w:rsidP="003B46C3">
            <w:pPr>
              <w:rPr>
                <w:rFonts w:ascii="Arial" w:hAnsi="Arial" w:cs="Arial"/>
                <w:lang w:val="es-BO"/>
              </w:rPr>
            </w:pPr>
          </w:p>
        </w:tc>
        <w:tc>
          <w:tcPr>
            <w:tcW w:w="290" w:type="dxa"/>
            <w:shd w:val="clear" w:color="auto" w:fill="auto"/>
          </w:tcPr>
          <w:p w14:paraId="14EEEAB9" w14:textId="77777777" w:rsidR="00765F1B" w:rsidRPr="00A40276" w:rsidRDefault="00765F1B" w:rsidP="003B46C3">
            <w:pPr>
              <w:rPr>
                <w:rFonts w:ascii="Arial" w:hAnsi="Arial" w:cs="Arial"/>
                <w:lang w:val="es-BO"/>
              </w:rPr>
            </w:pPr>
          </w:p>
        </w:tc>
        <w:tc>
          <w:tcPr>
            <w:tcW w:w="29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81" w:type="dxa"/>
            <w:gridSpan w:val="2"/>
            <w:shd w:val="clear" w:color="auto" w:fill="auto"/>
          </w:tcPr>
          <w:p w14:paraId="63BFA404" w14:textId="77777777" w:rsidR="00765F1B" w:rsidRPr="00A40276" w:rsidRDefault="00765F1B" w:rsidP="003B46C3">
            <w:pPr>
              <w:rPr>
                <w:rFonts w:ascii="Arial" w:hAnsi="Arial" w:cs="Arial"/>
                <w:lang w:val="es-BO"/>
              </w:rPr>
            </w:pPr>
          </w:p>
        </w:tc>
        <w:tc>
          <w:tcPr>
            <w:tcW w:w="290" w:type="dxa"/>
            <w:gridSpan w:val="2"/>
            <w:shd w:val="clear" w:color="auto" w:fill="auto"/>
          </w:tcPr>
          <w:p w14:paraId="4A042291" w14:textId="77777777" w:rsidR="00765F1B" w:rsidRPr="00A40276" w:rsidRDefault="00765F1B" w:rsidP="003B46C3">
            <w:pPr>
              <w:rPr>
                <w:rFonts w:ascii="Arial" w:hAnsi="Arial" w:cs="Arial"/>
                <w:lang w:val="es-BO"/>
              </w:rPr>
            </w:pPr>
          </w:p>
        </w:tc>
        <w:tc>
          <w:tcPr>
            <w:tcW w:w="286" w:type="dxa"/>
            <w:gridSpan w:val="2"/>
            <w:shd w:val="clear" w:color="auto" w:fill="auto"/>
          </w:tcPr>
          <w:p w14:paraId="1BAEEAD9" w14:textId="77777777" w:rsidR="00765F1B" w:rsidRPr="00A40276" w:rsidRDefault="00765F1B" w:rsidP="003B46C3">
            <w:pPr>
              <w:rPr>
                <w:rFonts w:ascii="Arial" w:hAnsi="Arial" w:cs="Arial"/>
                <w:lang w:val="es-BO"/>
              </w:rPr>
            </w:pPr>
          </w:p>
        </w:tc>
        <w:tc>
          <w:tcPr>
            <w:tcW w:w="291" w:type="dxa"/>
            <w:gridSpan w:val="2"/>
          </w:tcPr>
          <w:p w14:paraId="65442609" w14:textId="77777777" w:rsidR="00765F1B" w:rsidRPr="00A40276" w:rsidRDefault="00765F1B" w:rsidP="003B46C3">
            <w:pPr>
              <w:rPr>
                <w:rFonts w:ascii="Arial" w:hAnsi="Arial" w:cs="Arial"/>
                <w:lang w:val="es-BO"/>
              </w:rPr>
            </w:pPr>
          </w:p>
        </w:tc>
        <w:tc>
          <w:tcPr>
            <w:tcW w:w="292" w:type="dxa"/>
            <w:gridSpan w:val="2"/>
            <w:shd w:val="clear" w:color="auto" w:fill="auto"/>
          </w:tcPr>
          <w:p w14:paraId="207435F7" w14:textId="1FD5B9C3" w:rsidR="00765F1B" w:rsidRPr="00A40276" w:rsidRDefault="00765F1B" w:rsidP="003B46C3">
            <w:pPr>
              <w:rPr>
                <w:rFonts w:ascii="Arial" w:hAnsi="Arial" w:cs="Arial"/>
                <w:lang w:val="es-BO"/>
              </w:rPr>
            </w:pPr>
          </w:p>
        </w:tc>
        <w:tc>
          <w:tcPr>
            <w:tcW w:w="289" w:type="dxa"/>
            <w:gridSpan w:val="2"/>
            <w:shd w:val="clear" w:color="auto" w:fill="auto"/>
          </w:tcPr>
          <w:p w14:paraId="254701E0" w14:textId="77777777" w:rsidR="00765F1B" w:rsidRPr="00A40276" w:rsidRDefault="00765F1B" w:rsidP="003B46C3">
            <w:pPr>
              <w:rPr>
                <w:rFonts w:ascii="Arial" w:hAnsi="Arial" w:cs="Arial"/>
                <w:lang w:val="es-BO"/>
              </w:rPr>
            </w:pPr>
          </w:p>
        </w:tc>
        <w:tc>
          <w:tcPr>
            <w:tcW w:w="290" w:type="dxa"/>
            <w:gridSpan w:val="2"/>
            <w:shd w:val="clear" w:color="auto" w:fill="auto"/>
          </w:tcPr>
          <w:p w14:paraId="301FAA3E" w14:textId="77777777" w:rsidR="00765F1B" w:rsidRPr="00A40276" w:rsidRDefault="00765F1B" w:rsidP="003B46C3">
            <w:pPr>
              <w:rPr>
                <w:rFonts w:ascii="Arial" w:hAnsi="Arial" w:cs="Arial"/>
                <w:lang w:val="es-BO"/>
              </w:rPr>
            </w:pPr>
          </w:p>
        </w:tc>
        <w:tc>
          <w:tcPr>
            <w:tcW w:w="290" w:type="dxa"/>
            <w:gridSpan w:val="3"/>
            <w:shd w:val="clear" w:color="auto" w:fill="auto"/>
          </w:tcPr>
          <w:p w14:paraId="49D2EB62" w14:textId="77777777" w:rsidR="00765F1B" w:rsidRPr="00A40276" w:rsidRDefault="00765F1B" w:rsidP="003B46C3">
            <w:pPr>
              <w:rPr>
                <w:rFonts w:ascii="Arial" w:hAnsi="Arial" w:cs="Arial"/>
                <w:lang w:val="es-BO"/>
              </w:rPr>
            </w:pPr>
          </w:p>
        </w:tc>
        <w:tc>
          <w:tcPr>
            <w:tcW w:w="287" w:type="dxa"/>
            <w:gridSpan w:val="2"/>
            <w:shd w:val="clear" w:color="auto" w:fill="auto"/>
          </w:tcPr>
          <w:p w14:paraId="3B9CE6CB" w14:textId="77777777" w:rsidR="00765F1B" w:rsidRPr="00A40276" w:rsidRDefault="00765F1B" w:rsidP="003B46C3">
            <w:pPr>
              <w:rPr>
                <w:rFonts w:ascii="Arial" w:hAnsi="Arial" w:cs="Arial"/>
                <w:lang w:val="es-BO"/>
              </w:rPr>
            </w:pPr>
          </w:p>
        </w:tc>
        <w:tc>
          <w:tcPr>
            <w:tcW w:w="287" w:type="dxa"/>
            <w:gridSpan w:val="2"/>
            <w:shd w:val="clear" w:color="auto" w:fill="auto"/>
          </w:tcPr>
          <w:p w14:paraId="0D4ECB92" w14:textId="77777777" w:rsidR="00765F1B" w:rsidRPr="00A40276" w:rsidRDefault="00765F1B" w:rsidP="003B46C3">
            <w:pPr>
              <w:rPr>
                <w:rFonts w:ascii="Arial" w:hAnsi="Arial" w:cs="Arial"/>
                <w:lang w:val="es-BO"/>
              </w:rPr>
            </w:pPr>
          </w:p>
        </w:tc>
        <w:tc>
          <w:tcPr>
            <w:tcW w:w="286" w:type="dxa"/>
            <w:gridSpan w:val="2"/>
            <w:shd w:val="clear" w:color="auto" w:fill="auto"/>
          </w:tcPr>
          <w:p w14:paraId="22E46101" w14:textId="77777777" w:rsidR="00765F1B" w:rsidRPr="00A40276" w:rsidRDefault="00765F1B" w:rsidP="003B46C3">
            <w:pPr>
              <w:rPr>
                <w:rFonts w:ascii="Arial" w:hAnsi="Arial" w:cs="Arial"/>
                <w:lang w:val="es-BO"/>
              </w:rPr>
            </w:pPr>
          </w:p>
        </w:tc>
        <w:tc>
          <w:tcPr>
            <w:tcW w:w="287" w:type="dxa"/>
            <w:gridSpan w:val="2"/>
            <w:shd w:val="clear" w:color="auto" w:fill="auto"/>
          </w:tcPr>
          <w:p w14:paraId="2E6A2959" w14:textId="77777777" w:rsidR="00765F1B" w:rsidRPr="00A40276" w:rsidRDefault="00765F1B" w:rsidP="003B46C3">
            <w:pPr>
              <w:rPr>
                <w:rFonts w:ascii="Arial" w:hAnsi="Arial" w:cs="Arial"/>
                <w:lang w:val="es-BO"/>
              </w:rPr>
            </w:pPr>
          </w:p>
        </w:tc>
        <w:tc>
          <w:tcPr>
            <w:tcW w:w="287" w:type="dxa"/>
            <w:gridSpan w:val="2"/>
            <w:shd w:val="clear" w:color="auto" w:fill="auto"/>
          </w:tcPr>
          <w:p w14:paraId="39C107D6" w14:textId="77777777" w:rsidR="00765F1B" w:rsidRPr="00A40276" w:rsidRDefault="00765F1B" w:rsidP="003B46C3">
            <w:pPr>
              <w:rPr>
                <w:rFonts w:ascii="Arial" w:hAnsi="Arial" w:cs="Arial"/>
                <w:lang w:val="es-BO"/>
              </w:rPr>
            </w:pPr>
          </w:p>
        </w:tc>
        <w:tc>
          <w:tcPr>
            <w:tcW w:w="287" w:type="dxa"/>
            <w:gridSpan w:val="2"/>
            <w:shd w:val="clear" w:color="auto" w:fill="auto"/>
          </w:tcPr>
          <w:p w14:paraId="3D5661AD" w14:textId="77777777" w:rsidR="00765F1B" w:rsidRPr="00A40276" w:rsidRDefault="00765F1B" w:rsidP="003B46C3">
            <w:pPr>
              <w:rPr>
                <w:rFonts w:ascii="Arial" w:hAnsi="Arial" w:cs="Arial"/>
                <w:lang w:val="es-BO"/>
              </w:rPr>
            </w:pPr>
          </w:p>
        </w:tc>
        <w:tc>
          <w:tcPr>
            <w:tcW w:w="287" w:type="dxa"/>
            <w:gridSpan w:val="2"/>
            <w:shd w:val="clear" w:color="auto" w:fill="auto"/>
          </w:tcPr>
          <w:p w14:paraId="35EE07E2" w14:textId="77777777" w:rsidR="00765F1B" w:rsidRPr="00A40276" w:rsidRDefault="00765F1B" w:rsidP="003B46C3">
            <w:pPr>
              <w:rPr>
                <w:rFonts w:ascii="Arial" w:hAnsi="Arial" w:cs="Arial"/>
                <w:lang w:val="es-BO"/>
              </w:rPr>
            </w:pPr>
          </w:p>
        </w:tc>
        <w:tc>
          <w:tcPr>
            <w:tcW w:w="286" w:type="dxa"/>
            <w:gridSpan w:val="3"/>
            <w:shd w:val="clear" w:color="auto" w:fill="auto"/>
          </w:tcPr>
          <w:p w14:paraId="07B1415F" w14:textId="77777777" w:rsidR="00765F1B" w:rsidRPr="00A40276" w:rsidRDefault="00765F1B" w:rsidP="003B46C3">
            <w:pPr>
              <w:rPr>
                <w:rFonts w:ascii="Arial" w:hAnsi="Arial" w:cs="Arial"/>
                <w:lang w:val="es-BO"/>
              </w:rPr>
            </w:pPr>
          </w:p>
        </w:tc>
        <w:tc>
          <w:tcPr>
            <w:tcW w:w="287" w:type="dxa"/>
            <w:gridSpan w:val="2"/>
            <w:shd w:val="clear" w:color="auto" w:fill="auto"/>
          </w:tcPr>
          <w:p w14:paraId="36258BF0" w14:textId="77777777" w:rsidR="00765F1B" w:rsidRPr="00A40276" w:rsidRDefault="00765F1B" w:rsidP="003B46C3">
            <w:pPr>
              <w:rPr>
                <w:rFonts w:ascii="Arial" w:hAnsi="Arial" w:cs="Arial"/>
                <w:lang w:val="es-BO"/>
              </w:rPr>
            </w:pPr>
          </w:p>
        </w:tc>
        <w:tc>
          <w:tcPr>
            <w:tcW w:w="287" w:type="dxa"/>
            <w:gridSpan w:val="2"/>
            <w:shd w:val="clear" w:color="auto" w:fill="auto"/>
          </w:tcPr>
          <w:p w14:paraId="59765964" w14:textId="77777777" w:rsidR="00765F1B" w:rsidRPr="00A40276" w:rsidRDefault="00765F1B" w:rsidP="003B46C3">
            <w:pPr>
              <w:rPr>
                <w:rFonts w:ascii="Arial" w:hAnsi="Arial" w:cs="Arial"/>
                <w:lang w:val="es-BO"/>
              </w:rPr>
            </w:pPr>
          </w:p>
        </w:tc>
        <w:tc>
          <w:tcPr>
            <w:tcW w:w="287" w:type="dxa"/>
            <w:gridSpan w:val="2"/>
            <w:shd w:val="clear" w:color="auto" w:fill="auto"/>
          </w:tcPr>
          <w:p w14:paraId="2C503E0D" w14:textId="77777777" w:rsidR="00765F1B" w:rsidRPr="00A40276" w:rsidRDefault="00765F1B" w:rsidP="003B46C3">
            <w:pPr>
              <w:rPr>
                <w:rFonts w:ascii="Arial" w:hAnsi="Arial" w:cs="Arial"/>
                <w:lang w:val="es-BO"/>
              </w:rPr>
            </w:pPr>
          </w:p>
        </w:tc>
        <w:tc>
          <w:tcPr>
            <w:tcW w:w="287" w:type="dxa"/>
            <w:gridSpan w:val="2"/>
            <w:shd w:val="clear" w:color="auto" w:fill="auto"/>
          </w:tcPr>
          <w:p w14:paraId="1D6941B5" w14:textId="77777777" w:rsidR="00765F1B" w:rsidRPr="00A40276" w:rsidRDefault="00765F1B" w:rsidP="003B46C3">
            <w:pPr>
              <w:rPr>
                <w:rFonts w:ascii="Arial" w:hAnsi="Arial" w:cs="Arial"/>
                <w:lang w:val="es-BO"/>
              </w:rPr>
            </w:pPr>
          </w:p>
        </w:tc>
        <w:tc>
          <w:tcPr>
            <w:tcW w:w="286" w:type="dxa"/>
            <w:gridSpan w:val="2"/>
            <w:shd w:val="clear" w:color="auto" w:fill="auto"/>
          </w:tcPr>
          <w:p w14:paraId="6A0A6D15" w14:textId="77777777" w:rsidR="00765F1B" w:rsidRPr="00A40276" w:rsidRDefault="00765F1B" w:rsidP="003B46C3">
            <w:pPr>
              <w:rPr>
                <w:rFonts w:ascii="Arial" w:hAnsi="Arial" w:cs="Arial"/>
                <w:lang w:val="es-BO"/>
              </w:rPr>
            </w:pPr>
          </w:p>
        </w:tc>
        <w:tc>
          <w:tcPr>
            <w:tcW w:w="286" w:type="dxa"/>
            <w:gridSpan w:val="2"/>
            <w:shd w:val="clear" w:color="auto" w:fill="auto"/>
          </w:tcPr>
          <w:p w14:paraId="2D079E8A" w14:textId="77777777" w:rsidR="00765F1B" w:rsidRPr="00A40276" w:rsidRDefault="00765F1B" w:rsidP="003B46C3">
            <w:pPr>
              <w:rPr>
                <w:rFonts w:ascii="Arial" w:hAnsi="Arial" w:cs="Arial"/>
                <w:lang w:val="es-BO"/>
              </w:rPr>
            </w:pPr>
          </w:p>
        </w:tc>
        <w:tc>
          <w:tcPr>
            <w:tcW w:w="285" w:type="dxa"/>
            <w:gridSpan w:val="3"/>
            <w:shd w:val="clear" w:color="auto" w:fill="auto"/>
          </w:tcPr>
          <w:p w14:paraId="1859DACB" w14:textId="77777777" w:rsidR="00765F1B" w:rsidRPr="00A40276" w:rsidRDefault="00765F1B" w:rsidP="003B46C3">
            <w:pPr>
              <w:rPr>
                <w:rFonts w:ascii="Arial" w:hAnsi="Arial" w:cs="Arial"/>
                <w:lang w:val="es-BO"/>
              </w:rPr>
            </w:pPr>
          </w:p>
        </w:tc>
        <w:tc>
          <w:tcPr>
            <w:tcW w:w="286" w:type="dxa"/>
            <w:gridSpan w:val="2"/>
            <w:shd w:val="clear" w:color="auto" w:fill="auto"/>
          </w:tcPr>
          <w:p w14:paraId="4A2B5C3C" w14:textId="77777777" w:rsidR="00765F1B" w:rsidRPr="00A40276" w:rsidRDefault="00765F1B" w:rsidP="003B46C3">
            <w:pPr>
              <w:rPr>
                <w:rFonts w:ascii="Arial" w:hAnsi="Arial" w:cs="Arial"/>
                <w:lang w:val="es-BO"/>
              </w:rPr>
            </w:pPr>
          </w:p>
        </w:tc>
        <w:tc>
          <w:tcPr>
            <w:tcW w:w="286" w:type="dxa"/>
            <w:shd w:val="clear" w:color="auto" w:fill="auto"/>
          </w:tcPr>
          <w:p w14:paraId="7C7E565D" w14:textId="77777777" w:rsidR="00765F1B" w:rsidRPr="00A40276" w:rsidRDefault="00765F1B" w:rsidP="003B46C3">
            <w:pPr>
              <w:rPr>
                <w:rFonts w:ascii="Arial" w:hAnsi="Arial" w:cs="Arial"/>
                <w:lang w:val="es-BO"/>
              </w:rPr>
            </w:pPr>
          </w:p>
        </w:tc>
        <w:tc>
          <w:tcPr>
            <w:tcW w:w="611" w:type="dxa"/>
            <w:gridSpan w:val="3"/>
            <w:shd w:val="clear" w:color="auto" w:fill="auto"/>
          </w:tcPr>
          <w:p w14:paraId="15C4358F" w14:textId="77777777" w:rsidR="00765F1B" w:rsidRPr="00A40276" w:rsidRDefault="00765F1B" w:rsidP="003B46C3">
            <w:pPr>
              <w:rPr>
                <w:rFonts w:ascii="Arial" w:hAnsi="Arial" w:cs="Arial"/>
                <w:lang w:val="es-BO"/>
              </w:rPr>
            </w:pPr>
          </w:p>
        </w:tc>
        <w:tc>
          <w:tcPr>
            <w:tcW w:w="360"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0E3251">
        <w:trPr>
          <w:jc w:val="center"/>
        </w:trPr>
        <w:tc>
          <w:tcPr>
            <w:tcW w:w="1354"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74"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90" w:type="dxa"/>
          </w:tcPr>
          <w:p w14:paraId="38AE9196" w14:textId="77777777" w:rsidR="00765F1B" w:rsidRPr="00A40276" w:rsidRDefault="00765F1B" w:rsidP="003B46C3">
            <w:pPr>
              <w:jc w:val="center"/>
              <w:rPr>
                <w:rFonts w:ascii="Arial" w:hAnsi="Arial" w:cs="Arial"/>
                <w:lang w:val="es-BO"/>
              </w:rPr>
            </w:pPr>
          </w:p>
        </w:tc>
        <w:tc>
          <w:tcPr>
            <w:tcW w:w="5468" w:type="dxa"/>
            <w:gridSpan w:val="40"/>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87" w:type="dxa"/>
            <w:gridSpan w:val="2"/>
            <w:vMerge w:val="restart"/>
          </w:tcPr>
          <w:p w14:paraId="4DE83F65" w14:textId="77777777" w:rsidR="00765F1B" w:rsidRPr="00A40276" w:rsidRDefault="00765F1B" w:rsidP="003B46C3">
            <w:pPr>
              <w:jc w:val="center"/>
              <w:rPr>
                <w:rFonts w:ascii="Arial" w:hAnsi="Arial" w:cs="Arial"/>
                <w:lang w:val="es-BO"/>
              </w:rPr>
            </w:pPr>
          </w:p>
        </w:tc>
        <w:tc>
          <w:tcPr>
            <w:tcW w:w="2327"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360"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0E3251">
        <w:trPr>
          <w:trHeight w:val="60"/>
          <w:jc w:val="center"/>
        </w:trPr>
        <w:tc>
          <w:tcPr>
            <w:tcW w:w="1354"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74" w:type="dxa"/>
            <w:gridSpan w:val="5"/>
            <w:vMerge/>
            <w:vAlign w:val="center"/>
          </w:tcPr>
          <w:p w14:paraId="7797EDAD" w14:textId="77777777" w:rsidR="00765F1B" w:rsidRPr="00A40276" w:rsidRDefault="00765F1B" w:rsidP="003B46C3">
            <w:pPr>
              <w:rPr>
                <w:rFonts w:ascii="Arial" w:hAnsi="Arial" w:cs="Arial"/>
                <w:lang w:val="es-BO"/>
              </w:rPr>
            </w:pPr>
          </w:p>
        </w:tc>
        <w:tc>
          <w:tcPr>
            <w:tcW w:w="29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468" w:type="dxa"/>
            <w:gridSpan w:val="40"/>
            <w:vMerge/>
          </w:tcPr>
          <w:p w14:paraId="1A85FDA9" w14:textId="1C13E6F6" w:rsidR="00765F1B" w:rsidRPr="00A40276" w:rsidRDefault="00765F1B" w:rsidP="003B46C3">
            <w:pPr>
              <w:jc w:val="center"/>
              <w:rPr>
                <w:rFonts w:ascii="Arial" w:hAnsi="Arial" w:cs="Arial"/>
                <w:lang w:val="es-BO"/>
              </w:rPr>
            </w:pPr>
          </w:p>
        </w:tc>
        <w:tc>
          <w:tcPr>
            <w:tcW w:w="287" w:type="dxa"/>
            <w:gridSpan w:val="2"/>
            <w:vMerge/>
          </w:tcPr>
          <w:p w14:paraId="216100F5" w14:textId="77777777" w:rsidR="00765F1B" w:rsidRPr="00A40276" w:rsidRDefault="00765F1B" w:rsidP="003B46C3">
            <w:pPr>
              <w:jc w:val="center"/>
              <w:rPr>
                <w:rFonts w:ascii="Arial" w:hAnsi="Arial" w:cs="Arial"/>
                <w:lang w:val="es-BO"/>
              </w:rPr>
            </w:pPr>
          </w:p>
        </w:tc>
        <w:tc>
          <w:tcPr>
            <w:tcW w:w="2327"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360"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0E3251">
        <w:trPr>
          <w:jc w:val="center"/>
        </w:trPr>
        <w:tc>
          <w:tcPr>
            <w:tcW w:w="1354"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74"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9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468"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B4A78BA" w:rsidR="00765F1B" w:rsidRPr="00A40276" w:rsidRDefault="00D974B7" w:rsidP="003B46C3">
            <w:pPr>
              <w:rPr>
                <w:rFonts w:ascii="Arial" w:hAnsi="Arial" w:cs="Arial"/>
                <w:lang w:val="es-BO"/>
              </w:rPr>
            </w:pPr>
            <w:r>
              <w:rPr>
                <w:rFonts w:ascii="Arial" w:hAnsi="Arial" w:cs="Arial"/>
                <w:lang w:val="es-BO"/>
              </w:rPr>
              <w:t>Recursos Propios</w:t>
            </w:r>
          </w:p>
        </w:tc>
        <w:tc>
          <w:tcPr>
            <w:tcW w:w="287"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32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2E4FF32" w:rsidR="00765F1B" w:rsidRPr="00A40276" w:rsidRDefault="00D974B7" w:rsidP="003B46C3">
            <w:pPr>
              <w:rPr>
                <w:rFonts w:ascii="Arial" w:hAnsi="Arial" w:cs="Arial"/>
                <w:lang w:val="es-BO"/>
              </w:rPr>
            </w:pPr>
            <w:r>
              <w:rPr>
                <w:rFonts w:ascii="Arial" w:hAnsi="Arial" w:cs="Arial"/>
                <w:lang w:val="es-BO"/>
              </w:rPr>
              <w:t>100 %</w:t>
            </w:r>
          </w:p>
        </w:tc>
        <w:tc>
          <w:tcPr>
            <w:tcW w:w="360" w:type="dxa"/>
            <w:gridSpan w:val="2"/>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C7691A" w:rsidRPr="00A40276" w14:paraId="4597584C" w14:textId="77777777" w:rsidTr="000E3251">
        <w:trPr>
          <w:jc w:val="center"/>
        </w:trPr>
        <w:tc>
          <w:tcPr>
            <w:tcW w:w="1354"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74"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90"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9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9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91"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92"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89"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90"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90" w:type="dxa"/>
            <w:gridSpan w:val="3"/>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86"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87" w:type="dxa"/>
            <w:gridSpan w:val="2"/>
          </w:tcPr>
          <w:p w14:paraId="528A7202" w14:textId="77777777" w:rsidR="00765F1B" w:rsidRPr="00A40276" w:rsidRDefault="00765F1B" w:rsidP="003B46C3">
            <w:pPr>
              <w:rPr>
                <w:rFonts w:ascii="Arial" w:hAnsi="Arial" w:cs="Arial"/>
                <w:sz w:val="2"/>
                <w:szCs w:val="2"/>
                <w:lang w:val="es-BO"/>
              </w:rPr>
            </w:pPr>
          </w:p>
        </w:tc>
        <w:tc>
          <w:tcPr>
            <w:tcW w:w="287"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85"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86"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611" w:type="dxa"/>
            <w:gridSpan w:val="3"/>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360" w:type="dxa"/>
            <w:gridSpan w:val="2"/>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0E3251">
        <w:trPr>
          <w:jc w:val="center"/>
        </w:trPr>
        <w:tc>
          <w:tcPr>
            <w:tcW w:w="1354"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74" w:type="dxa"/>
            <w:gridSpan w:val="5"/>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90" w:type="dxa"/>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468"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87"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32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360" w:type="dxa"/>
            <w:gridSpan w:val="2"/>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C7691A" w:rsidRPr="00A40276" w14:paraId="38158667" w14:textId="77777777" w:rsidTr="000E3251">
        <w:trPr>
          <w:jc w:val="center"/>
        </w:trPr>
        <w:tc>
          <w:tcPr>
            <w:tcW w:w="1354"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74"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9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9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9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91"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92"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90"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90" w:type="dxa"/>
            <w:gridSpan w:val="3"/>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86"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87"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87"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86"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85"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86"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86" w:type="dxa"/>
            <w:shd w:val="clear" w:color="auto" w:fill="auto"/>
          </w:tcPr>
          <w:p w14:paraId="70E560B4" w14:textId="77777777" w:rsidR="00765F1B" w:rsidRPr="00A40276" w:rsidRDefault="00765F1B" w:rsidP="003B46C3">
            <w:pPr>
              <w:rPr>
                <w:rFonts w:ascii="Arial" w:hAnsi="Arial" w:cs="Arial"/>
                <w:sz w:val="8"/>
                <w:szCs w:val="8"/>
                <w:lang w:val="es-BO"/>
              </w:rPr>
            </w:pPr>
          </w:p>
        </w:tc>
        <w:tc>
          <w:tcPr>
            <w:tcW w:w="611"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360"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C66F5B">
        <w:trPr>
          <w:trHeight w:val="631"/>
          <w:jc w:val="center"/>
        </w:trPr>
        <w:tc>
          <w:tcPr>
            <w:tcW w:w="26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97"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1B39BF">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7691A" w:rsidRPr="00A40276" w14:paraId="6D496565" w14:textId="77777777" w:rsidTr="000E3251">
        <w:trPr>
          <w:jc w:val="center"/>
        </w:trPr>
        <w:tc>
          <w:tcPr>
            <w:tcW w:w="1354"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74"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9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9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91" w:type="dxa"/>
            <w:gridSpan w:val="2"/>
          </w:tcPr>
          <w:p w14:paraId="775BCE3D"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9"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90"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90" w:type="dxa"/>
            <w:gridSpan w:val="3"/>
            <w:shd w:val="clear" w:color="auto" w:fill="auto"/>
          </w:tcPr>
          <w:p w14:paraId="0582C622"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86"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85"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86"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611"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360"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0E3251">
        <w:trPr>
          <w:jc w:val="center"/>
        </w:trPr>
        <w:tc>
          <w:tcPr>
            <w:tcW w:w="1354"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93"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297"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DA6D644" w:rsidR="00765F1B" w:rsidRPr="00A40276" w:rsidRDefault="00D974B7" w:rsidP="003B46C3">
            <w:pPr>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Nº</w:t>
            </w:r>
            <w:proofErr w:type="spellEnd"/>
            <w:r>
              <w:rPr>
                <w:rFonts w:ascii="Arial" w:hAnsi="Arial" w:cs="Arial"/>
                <w:lang w:val="es-BO"/>
              </w:rPr>
              <w:t xml:space="preserve"> 655</w:t>
            </w:r>
          </w:p>
        </w:tc>
        <w:tc>
          <w:tcPr>
            <w:tcW w:w="2018"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33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EBC141A" w:rsidR="00765F1B" w:rsidRPr="00A40276" w:rsidRDefault="00D974B7" w:rsidP="003B46C3">
            <w:pPr>
              <w:rPr>
                <w:rFonts w:ascii="Arial" w:hAnsi="Arial" w:cs="Arial"/>
                <w:lang w:val="es-BO"/>
              </w:rPr>
            </w:pPr>
            <w:r>
              <w:rPr>
                <w:rFonts w:ascii="Arial" w:hAnsi="Arial" w:cs="Arial"/>
                <w:lang w:val="es-BO"/>
              </w:rPr>
              <w:t>0</w:t>
            </w:r>
            <w:r w:rsidR="00BA3E3F">
              <w:rPr>
                <w:rFonts w:ascii="Arial" w:hAnsi="Arial" w:cs="Arial"/>
                <w:lang w:val="es-BO"/>
              </w:rPr>
              <w:t>8</w:t>
            </w:r>
            <w:r>
              <w:rPr>
                <w:rFonts w:ascii="Arial" w:hAnsi="Arial" w:cs="Arial"/>
                <w:lang w:val="es-BO"/>
              </w:rPr>
              <w:t>:</w:t>
            </w:r>
            <w:r w:rsidR="00BA3E3F">
              <w:rPr>
                <w:rFonts w:ascii="Arial" w:hAnsi="Arial" w:cs="Arial"/>
                <w:lang w:val="es-BO"/>
              </w:rPr>
              <w:t>3</w:t>
            </w:r>
            <w:r>
              <w:rPr>
                <w:rFonts w:ascii="Arial" w:hAnsi="Arial" w:cs="Arial"/>
                <w:lang w:val="es-BO"/>
              </w:rPr>
              <w:t>0 a 12:30 de 1</w:t>
            </w:r>
            <w:r w:rsidR="00BA3E3F">
              <w:rPr>
                <w:rFonts w:ascii="Arial" w:hAnsi="Arial" w:cs="Arial"/>
                <w:lang w:val="es-BO"/>
              </w:rPr>
              <w:t>3</w:t>
            </w:r>
            <w:r>
              <w:rPr>
                <w:rFonts w:ascii="Arial" w:hAnsi="Arial" w:cs="Arial"/>
                <w:lang w:val="es-BO"/>
              </w:rPr>
              <w:t>:30 a 1</w:t>
            </w:r>
            <w:r w:rsidR="00BA3E3F">
              <w:rPr>
                <w:rFonts w:ascii="Arial" w:hAnsi="Arial" w:cs="Arial"/>
                <w:lang w:val="es-BO"/>
              </w:rPr>
              <w:t>6</w:t>
            </w:r>
            <w:r>
              <w:rPr>
                <w:rFonts w:ascii="Arial" w:hAnsi="Arial" w:cs="Arial"/>
                <w:lang w:val="es-BO"/>
              </w:rPr>
              <w:t>:</w:t>
            </w:r>
            <w:r w:rsidR="00BA3E3F">
              <w:rPr>
                <w:rFonts w:ascii="Arial" w:hAnsi="Arial" w:cs="Arial"/>
                <w:lang w:val="es-BO"/>
              </w:rPr>
              <w:t>3</w:t>
            </w:r>
            <w:r>
              <w:rPr>
                <w:rFonts w:ascii="Arial" w:hAnsi="Arial" w:cs="Arial"/>
                <w:lang w:val="es-BO"/>
              </w:rPr>
              <w:t>0</w:t>
            </w:r>
          </w:p>
        </w:tc>
        <w:tc>
          <w:tcPr>
            <w:tcW w:w="360" w:type="dxa"/>
            <w:gridSpan w:val="2"/>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C7691A" w:rsidRPr="00A40276" w14:paraId="3FB83F8C" w14:textId="77777777" w:rsidTr="000E3251">
        <w:trPr>
          <w:jc w:val="center"/>
        </w:trPr>
        <w:tc>
          <w:tcPr>
            <w:tcW w:w="1354"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74"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9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9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91" w:type="dxa"/>
            <w:gridSpan w:val="2"/>
          </w:tcPr>
          <w:p w14:paraId="130E9578"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9"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90"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90" w:type="dxa"/>
            <w:gridSpan w:val="3"/>
            <w:shd w:val="clear" w:color="auto" w:fill="auto"/>
          </w:tcPr>
          <w:p w14:paraId="3B56A323"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86"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85"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86"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611"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360"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C7691A" w:rsidRPr="00A40276" w14:paraId="0DAB29C5" w14:textId="77777777" w:rsidTr="000E3251">
        <w:trPr>
          <w:jc w:val="center"/>
        </w:trPr>
        <w:tc>
          <w:tcPr>
            <w:tcW w:w="1354"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74" w:type="dxa"/>
            <w:gridSpan w:val="5"/>
          </w:tcPr>
          <w:p w14:paraId="07D1A556" w14:textId="77777777" w:rsidR="00765F1B" w:rsidRPr="00A40276" w:rsidRDefault="00765F1B" w:rsidP="003B46C3">
            <w:pPr>
              <w:rPr>
                <w:rFonts w:ascii="Arial" w:hAnsi="Arial" w:cs="Arial"/>
                <w:sz w:val="10"/>
                <w:szCs w:val="8"/>
                <w:lang w:val="es-BO"/>
              </w:rPr>
            </w:pPr>
          </w:p>
        </w:tc>
        <w:tc>
          <w:tcPr>
            <w:tcW w:w="290" w:type="dxa"/>
          </w:tcPr>
          <w:p w14:paraId="10C0913D" w14:textId="77777777" w:rsidR="00765F1B" w:rsidRPr="00A40276" w:rsidRDefault="00765F1B" w:rsidP="003B46C3">
            <w:pPr>
              <w:rPr>
                <w:rFonts w:ascii="Arial" w:hAnsi="Arial" w:cs="Arial"/>
                <w:sz w:val="10"/>
                <w:szCs w:val="8"/>
                <w:lang w:val="es-BO"/>
              </w:rPr>
            </w:pPr>
          </w:p>
        </w:tc>
        <w:tc>
          <w:tcPr>
            <w:tcW w:w="291" w:type="dxa"/>
            <w:gridSpan w:val="2"/>
          </w:tcPr>
          <w:p w14:paraId="46907F17" w14:textId="77777777" w:rsidR="00765F1B" w:rsidRPr="00A40276" w:rsidRDefault="00765F1B" w:rsidP="003B46C3">
            <w:pPr>
              <w:rPr>
                <w:rFonts w:ascii="Arial" w:hAnsi="Arial" w:cs="Arial"/>
                <w:sz w:val="10"/>
                <w:szCs w:val="8"/>
                <w:lang w:val="es-BO"/>
              </w:rPr>
            </w:pPr>
          </w:p>
        </w:tc>
        <w:tc>
          <w:tcPr>
            <w:tcW w:w="281" w:type="dxa"/>
            <w:gridSpan w:val="2"/>
          </w:tcPr>
          <w:p w14:paraId="30687C75" w14:textId="77777777" w:rsidR="00765F1B" w:rsidRPr="00A40276" w:rsidRDefault="00765F1B" w:rsidP="003B46C3">
            <w:pPr>
              <w:rPr>
                <w:rFonts w:ascii="Arial" w:hAnsi="Arial" w:cs="Arial"/>
                <w:sz w:val="10"/>
                <w:szCs w:val="8"/>
                <w:lang w:val="es-BO"/>
              </w:rPr>
            </w:pPr>
          </w:p>
        </w:tc>
        <w:tc>
          <w:tcPr>
            <w:tcW w:w="29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172" w:type="dxa"/>
            <w:gridSpan w:val="23"/>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87" w:type="dxa"/>
            <w:gridSpan w:val="2"/>
          </w:tcPr>
          <w:p w14:paraId="20E8FBC8" w14:textId="77777777" w:rsidR="00765F1B" w:rsidRPr="00A40276" w:rsidRDefault="00765F1B" w:rsidP="003B46C3">
            <w:pPr>
              <w:jc w:val="center"/>
              <w:rPr>
                <w:rFonts w:ascii="Arial" w:hAnsi="Arial" w:cs="Arial"/>
                <w:sz w:val="10"/>
                <w:szCs w:val="8"/>
                <w:lang w:val="es-BO"/>
              </w:rPr>
            </w:pPr>
          </w:p>
        </w:tc>
        <w:tc>
          <w:tcPr>
            <w:tcW w:w="143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7" w:type="dxa"/>
            <w:gridSpan w:val="2"/>
          </w:tcPr>
          <w:p w14:paraId="6EC91CD4" w14:textId="77777777" w:rsidR="00765F1B" w:rsidRPr="00A40276" w:rsidRDefault="00765F1B" w:rsidP="003B46C3">
            <w:pPr>
              <w:jc w:val="center"/>
              <w:rPr>
                <w:rFonts w:ascii="Arial" w:hAnsi="Arial" w:cs="Arial"/>
                <w:sz w:val="10"/>
                <w:szCs w:val="8"/>
                <w:lang w:val="es-BO"/>
              </w:rPr>
            </w:pPr>
          </w:p>
        </w:tc>
        <w:tc>
          <w:tcPr>
            <w:tcW w:w="2040"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360"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0E3251">
        <w:trPr>
          <w:jc w:val="center"/>
        </w:trPr>
        <w:tc>
          <w:tcPr>
            <w:tcW w:w="2790"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9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172"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D062BD0" w:rsidR="00765F1B" w:rsidRPr="00A40276" w:rsidRDefault="00D974B7" w:rsidP="003B46C3">
            <w:pPr>
              <w:rPr>
                <w:rFonts w:ascii="Arial" w:hAnsi="Arial" w:cs="Arial"/>
                <w:lang w:val="es-BO"/>
              </w:rPr>
            </w:pPr>
            <w:r>
              <w:rPr>
                <w:rFonts w:ascii="Arial" w:hAnsi="Arial" w:cs="Arial"/>
                <w:lang w:val="es-BO"/>
              </w:rPr>
              <w:t>Lic. Rene Mangudo Fuentes</w:t>
            </w:r>
          </w:p>
        </w:tc>
        <w:tc>
          <w:tcPr>
            <w:tcW w:w="287"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4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5CB554B" w:rsidR="00765F1B" w:rsidRPr="00A40276" w:rsidRDefault="00D974B7" w:rsidP="00D974B7">
            <w:pPr>
              <w:jc w:val="center"/>
              <w:rPr>
                <w:rFonts w:ascii="Arial" w:hAnsi="Arial" w:cs="Arial"/>
                <w:lang w:val="es-BO"/>
              </w:rPr>
            </w:pPr>
            <w:r w:rsidRPr="00193896">
              <w:rPr>
                <w:rFonts w:ascii="Arial" w:hAnsi="Arial" w:cs="Arial"/>
                <w:sz w:val="12"/>
                <w:lang w:val="es-BO"/>
              </w:rPr>
              <w:t>Técnico Administrativo Nivel III – UADM 1</w:t>
            </w:r>
          </w:p>
        </w:tc>
        <w:tc>
          <w:tcPr>
            <w:tcW w:w="287"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204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64CE88D" w:rsidR="00765F1B" w:rsidRPr="00A40276" w:rsidRDefault="00D974B7" w:rsidP="003B46C3">
            <w:pPr>
              <w:rPr>
                <w:rFonts w:ascii="Arial" w:hAnsi="Arial" w:cs="Arial"/>
                <w:lang w:val="es-BO"/>
              </w:rPr>
            </w:pPr>
            <w:r>
              <w:rPr>
                <w:rFonts w:ascii="Arial" w:hAnsi="Arial" w:cs="Arial"/>
                <w:lang w:val="es-BO"/>
              </w:rPr>
              <w:t>Unidad Administrativa</w:t>
            </w:r>
          </w:p>
        </w:tc>
        <w:tc>
          <w:tcPr>
            <w:tcW w:w="360" w:type="dxa"/>
            <w:gridSpan w:val="2"/>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C7691A" w:rsidRPr="00A40276" w14:paraId="20DEDC61" w14:textId="77777777" w:rsidTr="000E3251">
        <w:trPr>
          <w:jc w:val="center"/>
        </w:trPr>
        <w:tc>
          <w:tcPr>
            <w:tcW w:w="1354"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74" w:type="dxa"/>
            <w:gridSpan w:val="5"/>
            <w:shd w:val="clear" w:color="auto" w:fill="auto"/>
          </w:tcPr>
          <w:p w14:paraId="2EF6BD75" w14:textId="77777777" w:rsidR="00765F1B" w:rsidRPr="00A40276" w:rsidRDefault="00765F1B" w:rsidP="003B46C3">
            <w:pPr>
              <w:rPr>
                <w:rFonts w:ascii="Arial" w:hAnsi="Arial" w:cs="Arial"/>
                <w:lang w:val="es-BO"/>
              </w:rPr>
            </w:pPr>
          </w:p>
        </w:tc>
        <w:tc>
          <w:tcPr>
            <w:tcW w:w="290" w:type="dxa"/>
            <w:shd w:val="clear" w:color="auto" w:fill="auto"/>
          </w:tcPr>
          <w:p w14:paraId="4ACF0952" w14:textId="77777777" w:rsidR="00765F1B" w:rsidRPr="00A40276" w:rsidRDefault="00765F1B" w:rsidP="003B46C3">
            <w:pPr>
              <w:rPr>
                <w:rFonts w:ascii="Arial" w:hAnsi="Arial" w:cs="Arial"/>
                <w:lang w:val="es-BO"/>
              </w:rPr>
            </w:pPr>
          </w:p>
        </w:tc>
        <w:tc>
          <w:tcPr>
            <w:tcW w:w="291" w:type="dxa"/>
            <w:gridSpan w:val="2"/>
            <w:shd w:val="clear" w:color="auto" w:fill="auto"/>
          </w:tcPr>
          <w:p w14:paraId="03A56423" w14:textId="77777777" w:rsidR="00765F1B" w:rsidRPr="00A40276" w:rsidRDefault="00765F1B" w:rsidP="003B46C3">
            <w:pPr>
              <w:rPr>
                <w:rFonts w:ascii="Arial" w:hAnsi="Arial" w:cs="Arial"/>
                <w:lang w:val="es-BO"/>
              </w:rPr>
            </w:pPr>
          </w:p>
        </w:tc>
        <w:tc>
          <w:tcPr>
            <w:tcW w:w="281" w:type="dxa"/>
            <w:gridSpan w:val="2"/>
            <w:shd w:val="clear" w:color="auto" w:fill="auto"/>
          </w:tcPr>
          <w:p w14:paraId="7AFF41EB" w14:textId="77777777" w:rsidR="00765F1B" w:rsidRPr="00A40276" w:rsidRDefault="00765F1B" w:rsidP="003B46C3">
            <w:pPr>
              <w:rPr>
                <w:rFonts w:ascii="Arial" w:hAnsi="Arial" w:cs="Arial"/>
                <w:lang w:val="es-BO"/>
              </w:rPr>
            </w:pPr>
          </w:p>
        </w:tc>
        <w:tc>
          <w:tcPr>
            <w:tcW w:w="290" w:type="dxa"/>
            <w:gridSpan w:val="2"/>
            <w:shd w:val="clear" w:color="auto" w:fill="auto"/>
          </w:tcPr>
          <w:p w14:paraId="2D90BED8" w14:textId="77777777" w:rsidR="00765F1B" w:rsidRPr="00A40276" w:rsidRDefault="00765F1B" w:rsidP="003B46C3">
            <w:pPr>
              <w:rPr>
                <w:rFonts w:ascii="Arial" w:hAnsi="Arial" w:cs="Arial"/>
                <w:lang w:val="es-BO"/>
              </w:rPr>
            </w:pPr>
          </w:p>
        </w:tc>
        <w:tc>
          <w:tcPr>
            <w:tcW w:w="286" w:type="dxa"/>
            <w:gridSpan w:val="2"/>
            <w:shd w:val="clear" w:color="auto" w:fill="auto"/>
          </w:tcPr>
          <w:p w14:paraId="24F642A8" w14:textId="77777777" w:rsidR="00765F1B" w:rsidRPr="00A40276" w:rsidRDefault="00765F1B" w:rsidP="003B46C3">
            <w:pPr>
              <w:rPr>
                <w:rFonts w:ascii="Arial" w:hAnsi="Arial" w:cs="Arial"/>
                <w:lang w:val="es-BO"/>
              </w:rPr>
            </w:pPr>
          </w:p>
        </w:tc>
        <w:tc>
          <w:tcPr>
            <w:tcW w:w="291" w:type="dxa"/>
            <w:gridSpan w:val="2"/>
          </w:tcPr>
          <w:p w14:paraId="13A8EDB3" w14:textId="77777777" w:rsidR="00765F1B" w:rsidRPr="00A40276" w:rsidRDefault="00765F1B" w:rsidP="003B46C3">
            <w:pPr>
              <w:rPr>
                <w:rFonts w:ascii="Arial" w:hAnsi="Arial" w:cs="Arial"/>
                <w:lang w:val="es-BO"/>
              </w:rPr>
            </w:pPr>
          </w:p>
        </w:tc>
        <w:tc>
          <w:tcPr>
            <w:tcW w:w="292" w:type="dxa"/>
            <w:gridSpan w:val="2"/>
            <w:shd w:val="clear" w:color="auto" w:fill="auto"/>
          </w:tcPr>
          <w:p w14:paraId="1667E6DF" w14:textId="0F142A56" w:rsidR="00765F1B" w:rsidRPr="00A40276" w:rsidRDefault="00765F1B" w:rsidP="003B46C3">
            <w:pPr>
              <w:rPr>
                <w:rFonts w:ascii="Arial" w:hAnsi="Arial" w:cs="Arial"/>
                <w:lang w:val="es-BO"/>
              </w:rPr>
            </w:pPr>
          </w:p>
        </w:tc>
        <w:tc>
          <w:tcPr>
            <w:tcW w:w="289" w:type="dxa"/>
            <w:gridSpan w:val="2"/>
            <w:shd w:val="clear" w:color="auto" w:fill="auto"/>
          </w:tcPr>
          <w:p w14:paraId="2B10C990" w14:textId="77777777" w:rsidR="00765F1B" w:rsidRPr="00A40276" w:rsidRDefault="00765F1B" w:rsidP="003B46C3">
            <w:pPr>
              <w:rPr>
                <w:rFonts w:ascii="Arial" w:hAnsi="Arial" w:cs="Arial"/>
                <w:lang w:val="es-BO"/>
              </w:rPr>
            </w:pPr>
          </w:p>
        </w:tc>
        <w:tc>
          <w:tcPr>
            <w:tcW w:w="290" w:type="dxa"/>
            <w:gridSpan w:val="2"/>
            <w:shd w:val="clear" w:color="auto" w:fill="auto"/>
          </w:tcPr>
          <w:p w14:paraId="3E1156E7" w14:textId="77777777" w:rsidR="00765F1B" w:rsidRPr="00A40276" w:rsidRDefault="00765F1B" w:rsidP="003B46C3">
            <w:pPr>
              <w:rPr>
                <w:rFonts w:ascii="Arial" w:hAnsi="Arial" w:cs="Arial"/>
                <w:lang w:val="es-BO"/>
              </w:rPr>
            </w:pPr>
          </w:p>
        </w:tc>
        <w:tc>
          <w:tcPr>
            <w:tcW w:w="290" w:type="dxa"/>
            <w:gridSpan w:val="3"/>
            <w:shd w:val="clear" w:color="auto" w:fill="auto"/>
          </w:tcPr>
          <w:p w14:paraId="3A3FC199" w14:textId="77777777" w:rsidR="00765F1B" w:rsidRPr="00A40276" w:rsidRDefault="00765F1B" w:rsidP="003B46C3">
            <w:pPr>
              <w:rPr>
                <w:rFonts w:ascii="Arial" w:hAnsi="Arial" w:cs="Arial"/>
                <w:lang w:val="es-BO"/>
              </w:rPr>
            </w:pPr>
          </w:p>
        </w:tc>
        <w:tc>
          <w:tcPr>
            <w:tcW w:w="287" w:type="dxa"/>
            <w:gridSpan w:val="2"/>
            <w:shd w:val="clear" w:color="auto" w:fill="auto"/>
          </w:tcPr>
          <w:p w14:paraId="3AF2D0B7" w14:textId="77777777" w:rsidR="00765F1B" w:rsidRPr="00A40276" w:rsidRDefault="00765F1B" w:rsidP="003B46C3">
            <w:pPr>
              <w:rPr>
                <w:rFonts w:ascii="Arial" w:hAnsi="Arial" w:cs="Arial"/>
                <w:lang w:val="es-BO"/>
              </w:rPr>
            </w:pPr>
          </w:p>
        </w:tc>
        <w:tc>
          <w:tcPr>
            <w:tcW w:w="287" w:type="dxa"/>
            <w:gridSpan w:val="2"/>
            <w:shd w:val="clear" w:color="auto" w:fill="auto"/>
          </w:tcPr>
          <w:p w14:paraId="103DD6EC" w14:textId="77777777" w:rsidR="00765F1B" w:rsidRPr="00A40276" w:rsidRDefault="00765F1B" w:rsidP="003B46C3">
            <w:pPr>
              <w:rPr>
                <w:rFonts w:ascii="Arial" w:hAnsi="Arial" w:cs="Arial"/>
                <w:lang w:val="es-BO"/>
              </w:rPr>
            </w:pPr>
          </w:p>
        </w:tc>
        <w:tc>
          <w:tcPr>
            <w:tcW w:w="286" w:type="dxa"/>
            <w:gridSpan w:val="2"/>
            <w:shd w:val="clear" w:color="auto" w:fill="auto"/>
          </w:tcPr>
          <w:p w14:paraId="2F6AD86D" w14:textId="77777777" w:rsidR="00765F1B" w:rsidRPr="00A40276" w:rsidRDefault="00765F1B" w:rsidP="003B46C3">
            <w:pPr>
              <w:rPr>
                <w:rFonts w:ascii="Arial" w:hAnsi="Arial" w:cs="Arial"/>
                <w:lang w:val="es-BO"/>
              </w:rPr>
            </w:pPr>
          </w:p>
        </w:tc>
        <w:tc>
          <w:tcPr>
            <w:tcW w:w="287" w:type="dxa"/>
            <w:gridSpan w:val="2"/>
            <w:shd w:val="clear" w:color="auto" w:fill="auto"/>
          </w:tcPr>
          <w:p w14:paraId="30FDAC62" w14:textId="77777777" w:rsidR="00765F1B" w:rsidRPr="00A40276" w:rsidRDefault="00765F1B" w:rsidP="003B46C3">
            <w:pPr>
              <w:rPr>
                <w:rFonts w:ascii="Arial" w:hAnsi="Arial" w:cs="Arial"/>
                <w:lang w:val="es-BO"/>
              </w:rPr>
            </w:pPr>
          </w:p>
        </w:tc>
        <w:tc>
          <w:tcPr>
            <w:tcW w:w="287" w:type="dxa"/>
            <w:gridSpan w:val="2"/>
            <w:shd w:val="clear" w:color="auto" w:fill="auto"/>
          </w:tcPr>
          <w:p w14:paraId="0ECAFCD4" w14:textId="77777777" w:rsidR="00765F1B" w:rsidRPr="00A40276" w:rsidRDefault="00765F1B" w:rsidP="003B46C3">
            <w:pPr>
              <w:rPr>
                <w:rFonts w:ascii="Arial" w:hAnsi="Arial" w:cs="Arial"/>
                <w:lang w:val="es-BO"/>
              </w:rPr>
            </w:pPr>
          </w:p>
        </w:tc>
        <w:tc>
          <w:tcPr>
            <w:tcW w:w="287" w:type="dxa"/>
            <w:gridSpan w:val="2"/>
            <w:shd w:val="clear" w:color="auto" w:fill="auto"/>
          </w:tcPr>
          <w:p w14:paraId="1C520099" w14:textId="77777777" w:rsidR="00765F1B" w:rsidRPr="00A40276" w:rsidRDefault="00765F1B" w:rsidP="003B46C3">
            <w:pPr>
              <w:rPr>
                <w:rFonts w:ascii="Arial" w:hAnsi="Arial" w:cs="Arial"/>
                <w:lang w:val="es-BO"/>
              </w:rPr>
            </w:pPr>
          </w:p>
        </w:tc>
        <w:tc>
          <w:tcPr>
            <w:tcW w:w="287" w:type="dxa"/>
            <w:gridSpan w:val="2"/>
            <w:shd w:val="clear" w:color="auto" w:fill="auto"/>
          </w:tcPr>
          <w:p w14:paraId="10EDAE2C" w14:textId="77777777" w:rsidR="00765F1B" w:rsidRPr="00A40276" w:rsidRDefault="00765F1B" w:rsidP="003B46C3">
            <w:pPr>
              <w:rPr>
                <w:rFonts w:ascii="Arial" w:hAnsi="Arial" w:cs="Arial"/>
                <w:lang w:val="es-BO"/>
              </w:rPr>
            </w:pPr>
          </w:p>
        </w:tc>
        <w:tc>
          <w:tcPr>
            <w:tcW w:w="286" w:type="dxa"/>
            <w:gridSpan w:val="3"/>
            <w:shd w:val="clear" w:color="auto" w:fill="auto"/>
          </w:tcPr>
          <w:p w14:paraId="093F977E" w14:textId="77777777" w:rsidR="00765F1B" w:rsidRPr="00A40276" w:rsidRDefault="00765F1B" w:rsidP="003B46C3">
            <w:pPr>
              <w:rPr>
                <w:rFonts w:ascii="Arial" w:hAnsi="Arial" w:cs="Arial"/>
                <w:lang w:val="es-BO"/>
              </w:rPr>
            </w:pPr>
          </w:p>
        </w:tc>
        <w:tc>
          <w:tcPr>
            <w:tcW w:w="287" w:type="dxa"/>
            <w:gridSpan w:val="2"/>
            <w:shd w:val="clear" w:color="auto" w:fill="auto"/>
          </w:tcPr>
          <w:p w14:paraId="67A37784" w14:textId="77777777" w:rsidR="00765F1B" w:rsidRPr="00A40276" w:rsidRDefault="00765F1B" w:rsidP="003B46C3">
            <w:pPr>
              <w:rPr>
                <w:rFonts w:ascii="Arial" w:hAnsi="Arial" w:cs="Arial"/>
                <w:lang w:val="es-BO"/>
              </w:rPr>
            </w:pPr>
          </w:p>
        </w:tc>
        <w:tc>
          <w:tcPr>
            <w:tcW w:w="287" w:type="dxa"/>
            <w:gridSpan w:val="2"/>
            <w:shd w:val="clear" w:color="auto" w:fill="auto"/>
          </w:tcPr>
          <w:p w14:paraId="052CEC62" w14:textId="77777777" w:rsidR="00765F1B" w:rsidRPr="00A40276" w:rsidRDefault="00765F1B" w:rsidP="003B46C3">
            <w:pPr>
              <w:rPr>
                <w:rFonts w:ascii="Arial" w:hAnsi="Arial" w:cs="Arial"/>
                <w:lang w:val="es-BO"/>
              </w:rPr>
            </w:pPr>
          </w:p>
        </w:tc>
        <w:tc>
          <w:tcPr>
            <w:tcW w:w="287" w:type="dxa"/>
            <w:gridSpan w:val="2"/>
            <w:shd w:val="clear" w:color="auto" w:fill="auto"/>
          </w:tcPr>
          <w:p w14:paraId="27750E85" w14:textId="77777777" w:rsidR="00765F1B" w:rsidRPr="00A40276" w:rsidRDefault="00765F1B" w:rsidP="003B46C3">
            <w:pPr>
              <w:rPr>
                <w:rFonts w:ascii="Arial" w:hAnsi="Arial" w:cs="Arial"/>
                <w:lang w:val="es-BO"/>
              </w:rPr>
            </w:pPr>
          </w:p>
        </w:tc>
        <w:tc>
          <w:tcPr>
            <w:tcW w:w="287" w:type="dxa"/>
            <w:gridSpan w:val="2"/>
            <w:shd w:val="clear" w:color="auto" w:fill="auto"/>
          </w:tcPr>
          <w:p w14:paraId="50BAD085" w14:textId="77777777" w:rsidR="00765F1B" w:rsidRPr="00A40276" w:rsidRDefault="00765F1B" w:rsidP="003B46C3">
            <w:pPr>
              <w:rPr>
                <w:rFonts w:ascii="Arial" w:hAnsi="Arial" w:cs="Arial"/>
                <w:lang w:val="es-BO"/>
              </w:rPr>
            </w:pPr>
          </w:p>
        </w:tc>
        <w:tc>
          <w:tcPr>
            <w:tcW w:w="286" w:type="dxa"/>
            <w:gridSpan w:val="2"/>
            <w:shd w:val="clear" w:color="auto" w:fill="auto"/>
          </w:tcPr>
          <w:p w14:paraId="29DE4DBE" w14:textId="77777777" w:rsidR="00765F1B" w:rsidRPr="00A40276" w:rsidRDefault="00765F1B" w:rsidP="003B46C3">
            <w:pPr>
              <w:rPr>
                <w:rFonts w:ascii="Arial" w:hAnsi="Arial" w:cs="Arial"/>
                <w:lang w:val="es-BO"/>
              </w:rPr>
            </w:pPr>
          </w:p>
        </w:tc>
        <w:tc>
          <w:tcPr>
            <w:tcW w:w="286" w:type="dxa"/>
            <w:gridSpan w:val="2"/>
            <w:shd w:val="clear" w:color="auto" w:fill="auto"/>
          </w:tcPr>
          <w:p w14:paraId="50593A2E" w14:textId="77777777" w:rsidR="00765F1B" w:rsidRPr="00A40276" w:rsidRDefault="00765F1B" w:rsidP="003B46C3">
            <w:pPr>
              <w:rPr>
                <w:rFonts w:ascii="Arial" w:hAnsi="Arial" w:cs="Arial"/>
                <w:lang w:val="es-BO"/>
              </w:rPr>
            </w:pPr>
          </w:p>
        </w:tc>
        <w:tc>
          <w:tcPr>
            <w:tcW w:w="285" w:type="dxa"/>
            <w:gridSpan w:val="3"/>
            <w:shd w:val="clear" w:color="auto" w:fill="auto"/>
          </w:tcPr>
          <w:p w14:paraId="0A19CD7B" w14:textId="77777777" w:rsidR="00765F1B" w:rsidRPr="00A40276" w:rsidRDefault="00765F1B" w:rsidP="003B46C3">
            <w:pPr>
              <w:rPr>
                <w:rFonts w:ascii="Arial" w:hAnsi="Arial" w:cs="Arial"/>
                <w:lang w:val="es-BO"/>
              </w:rPr>
            </w:pPr>
          </w:p>
        </w:tc>
        <w:tc>
          <w:tcPr>
            <w:tcW w:w="286" w:type="dxa"/>
            <w:gridSpan w:val="2"/>
            <w:shd w:val="clear" w:color="auto" w:fill="auto"/>
          </w:tcPr>
          <w:p w14:paraId="1AECA833" w14:textId="77777777" w:rsidR="00765F1B" w:rsidRPr="00A40276" w:rsidRDefault="00765F1B" w:rsidP="003B46C3">
            <w:pPr>
              <w:rPr>
                <w:rFonts w:ascii="Arial" w:hAnsi="Arial" w:cs="Arial"/>
                <w:lang w:val="es-BO"/>
              </w:rPr>
            </w:pPr>
          </w:p>
        </w:tc>
        <w:tc>
          <w:tcPr>
            <w:tcW w:w="286" w:type="dxa"/>
            <w:shd w:val="clear" w:color="auto" w:fill="auto"/>
          </w:tcPr>
          <w:p w14:paraId="03FD6F11" w14:textId="77777777" w:rsidR="00765F1B" w:rsidRPr="00A40276" w:rsidRDefault="00765F1B" w:rsidP="003B46C3">
            <w:pPr>
              <w:rPr>
                <w:rFonts w:ascii="Arial" w:hAnsi="Arial" w:cs="Arial"/>
                <w:lang w:val="es-BO"/>
              </w:rPr>
            </w:pPr>
          </w:p>
        </w:tc>
        <w:tc>
          <w:tcPr>
            <w:tcW w:w="611" w:type="dxa"/>
            <w:gridSpan w:val="3"/>
            <w:shd w:val="clear" w:color="auto" w:fill="auto"/>
          </w:tcPr>
          <w:p w14:paraId="2C9A9E0B" w14:textId="77777777" w:rsidR="00765F1B" w:rsidRPr="00A40276" w:rsidRDefault="00765F1B" w:rsidP="003B46C3">
            <w:pPr>
              <w:rPr>
                <w:rFonts w:ascii="Arial" w:hAnsi="Arial" w:cs="Arial"/>
                <w:lang w:val="es-BO"/>
              </w:rPr>
            </w:pPr>
          </w:p>
        </w:tc>
        <w:tc>
          <w:tcPr>
            <w:tcW w:w="360"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C7691A" w:rsidRPr="00A40276" w14:paraId="730E889A" w14:textId="77777777" w:rsidTr="000E3251">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8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263FD86" w:rsidR="00765F1B" w:rsidRPr="00A40276" w:rsidRDefault="00D974B7" w:rsidP="003B46C3">
            <w:pPr>
              <w:rPr>
                <w:rFonts w:ascii="Arial" w:hAnsi="Arial" w:cs="Arial"/>
                <w:lang w:val="es-BO"/>
              </w:rPr>
            </w:pPr>
            <w:r w:rsidRPr="00531E9A">
              <w:rPr>
                <w:rFonts w:ascii="Arial" w:hAnsi="Arial" w:cs="Arial"/>
                <w:lang w:val="es-BO"/>
              </w:rPr>
              <w:t>4520317- inter. 12</w:t>
            </w:r>
            <w:r>
              <w:rPr>
                <w:rFonts w:ascii="Arial" w:hAnsi="Arial" w:cs="Arial"/>
                <w:lang w:val="es-BO"/>
              </w:rPr>
              <w:t>68</w:t>
            </w:r>
          </w:p>
        </w:tc>
        <w:tc>
          <w:tcPr>
            <w:tcW w:w="290"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7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9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5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04987F21" w:rsidR="00765F1B" w:rsidRPr="00A40276" w:rsidRDefault="00FD66FF" w:rsidP="003B46C3">
            <w:pPr>
              <w:rPr>
                <w:rFonts w:ascii="Arial" w:hAnsi="Arial" w:cs="Arial"/>
                <w:lang w:val="es-BO"/>
              </w:rPr>
            </w:pPr>
            <w:r>
              <w:rPr>
                <w:rFonts w:ascii="Arial" w:hAnsi="Arial" w:cs="Arial"/>
                <w:lang w:val="es-BO"/>
              </w:rPr>
              <w:t>-</w:t>
            </w:r>
          </w:p>
        </w:tc>
        <w:tc>
          <w:tcPr>
            <w:tcW w:w="290"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724" w:type="dxa"/>
            <w:gridSpan w:val="13"/>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43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438A80FF" w:rsidR="00765F1B" w:rsidRPr="00A40276" w:rsidRDefault="00D974B7" w:rsidP="00D974B7">
            <w:pPr>
              <w:jc w:val="center"/>
              <w:rPr>
                <w:rFonts w:ascii="Arial" w:hAnsi="Arial" w:cs="Arial"/>
                <w:lang w:val="es-BO"/>
              </w:rPr>
            </w:pPr>
            <w:r>
              <w:rPr>
                <w:rFonts w:ascii="Arial" w:hAnsi="Arial" w:cs="Arial"/>
                <w:lang w:val="es-BO"/>
              </w:rPr>
              <w:t>rene.mangudo@ende.bo</w:t>
            </w:r>
          </w:p>
        </w:tc>
        <w:tc>
          <w:tcPr>
            <w:tcW w:w="611"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360" w:type="dxa"/>
            <w:gridSpan w:val="2"/>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C7691A" w:rsidRPr="00A40276" w14:paraId="229A9C17" w14:textId="77777777" w:rsidTr="000E3251">
        <w:trPr>
          <w:jc w:val="center"/>
        </w:trPr>
        <w:tc>
          <w:tcPr>
            <w:tcW w:w="1354"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74"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9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9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9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91"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92"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9"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90"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90" w:type="dxa"/>
            <w:gridSpan w:val="3"/>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87"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87"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87"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87"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86"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7"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6"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86"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85"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86"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86"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611"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360" w:type="dxa"/>
            <w:gridSpan w:val="2"/>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0E3251">
        <w:trPr>
          <w:trHeight w:val="283"/>
          <w:jc w:val="center"/>
        </w:trPr>
        <w:tc>
          <w:tcPr>
            <w:tcW w:w="1928"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w:t>
            </w:r>
            <w:r>
              <w:rPr>
                <w:rFonts w:ascii="Arial" w:hAnsi="Arial" w:cs="Arial"/>
                <w:lang w:val="es-BO"/>
              </w:rPr>
              <w:lastRenderedPageBreak/>
              <w:t>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761" w:type="dxa"/>
            <w:gridSpan w:val="55"/>
            <w:tcBorders>
              <w:top w:val="single" w:sz="6" w:space="0" w:color="auto"/>
              <w:left w:val="single" w:sz="4" w:space="0" w:color="auto"/>
              <w:right w:val="single" w:sz="6" w:space="0" w:color="auto"/>
            </w:tcBorders>
          </w:tcPr>
          <w:p w14:paraId="67CB2D40" w14:textId="77777777" w:rsidR="00D974B7" w:rsidRDefault="00D974B7" w:rsidP="00D974B7">
            <w:pPr>
              <w:jc w:val="center"/>
              <w:rPr>
                <w:rFonts w:ascii="Arial" w:hAnsi="Arial" w:cs="Arial"/>
              </w:rPr>
            </w:pPr>
          </w:p>
          <w:p w14:paraId="5AB68F44" w14:textId="77777777" w:rsidR="00D974B7" w:rsidRDefault="00D974B7" w:rsidP="00D974B7">
            <w:pPr>
              <w:jc w:val="center"/>
              <w:rPr>
                <w:rFonts w:ascii="Arial" w:hAnsi="Arial" w:cs="Arial"/>
              </w:rPr>
            </w:pPr>
          </w:p>
          <w:p w14:paraId="1064097B" w14:textId="77777777" w:rsidR="00D974B7" w:rsidRDefault="00D974B7" w:rsidP="00D974B7">
            <w:pPr>
              <w:jc w:val="center"/>
              <w:rPr>
                <w:rFonts w:ascii="Arial" w:hAnsi="Arial" w:cs="Arial"/>
              </w:rPr>
            </w:pPr>
          </w:p>
          <w:p w14:paraId="796BB928" w14:textId="51E213B5" w:rsidR="00765F1B" w:rsidRPr="00F01F1F" w:rsidRDefault="00D974B7" w:rsidP="00D974B7">
            <w:pPr>
              <w:jc w:val="center"/>
              <w:rPr>
                <w:rFonts w:ascii="Arial" w:hAnsi="Arial" w:cs="Arial"/>
                <w:highlight w:val="green"/>
                <w:lang w:val="es-BO"/>
              </w:rPr>
            </w:pPr>
            <w:r>
              <w:rPr>
                <w:rFonts w:ascii="Arial" w:hAnsi="Arial" w:cs="Arial"/>
              </w:rPr>
              <w:lastRenderedPageBreak/>
              <w:t xml:space="preserve">No </w:t>
            </w:r>
            <w:r w:rsidR="00520C1F">
              <w:rPr>
                <w:rFonts w:ascii="Arial" w:hAnsi="Arial" w:cs="Arial"/>
              </w:rPr>
              <w:t>se requiere</w:t>
            </w:r>
          </w:p>
        </w:tc>
        <w:tc>
          <w:tcPr>
            <w:tcW w:w="611"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360" w:type="dxa"/>
            <w:gridSpan w:val="2"/>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66F5B">
        <w:trPr>
          <w:jc w:val="center"/>
        </w:trPr>
        <w:tc>
          <w:tcPr>
            <w:tcW w:w="236"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581" w:type="dxa"/>
            <w:gridSpan w:val="3"/>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1838FA40" w:rsidR="00B35DBB" w:rsidRDefault="00B35DBB" w:rsidP="00B35DBB">
      <w:pPr>
        <w:rPr>
          <w:lang w:val="es-BO"/>
        </w:rPr>
      </w:pPr>
    </w:p>
    <w:p w14:paraId="56BDFDDB" w14:textId="2239F6E5" w:rsidR="00084633" w:rsidRDefault="00435C41" w:rsidP="001B39BF">
      <w:pPr>
        <w:pStyle w:val="Ttulo"/>
        <w:numPr>
          <w:ilvl w:val="0"/>
          <w:numId w:val="17"/>
        </w:numPr>
        <w:spacing w:before="0" w:after="0"/>
        <w:jc w:val="both"/>
      </w:pPr>
      <w:bookmarkStart w:id="164" w:name="_Toc94724713"/>
      <w:bookmarkEnd w:id="162"/>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1B39BF">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1B39BF">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1B39BF">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1B39BF">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1B39BF">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3E3B3549" w14:textId="77777777" w:rsidR="00FD65C3" w:rsidRDefault="00FD65C3" w:rsidP="00B27122">
      <w:pPr>
        <w:jc w:val="both"/>
        <w:rPr>
          <w:rFonts w:cs="Arial"/>
          <w:sz w:val="18"/>
          <w:szCs w:val="18"/>
        </w:rPr>
      </w:pPr>
    </w:p>
    <w:p w14:paraId="1658F11E" w14:textId="77777777" w:rsidR="00FD65C3" w:rsidRDefault="00FD65C3" w:rsidP="00B27122">
      <w:pPr>
        <w:jc w:val="both"/>
        <w:rPr>
          <w:rFonts w:cs="Arial"/>
          <w:sz w:val="18"/>
          <w:szCs w:val="18"/>
        </w:rPr>
      </w:pPr>
    </w:p>
    <w:p w14:paraId="03299BCF" w14:textId="77777777" w:rsidR="00FD65C3" w:rsidRDefault="00FD65C3" w:rsidP="00B27122">
      <w:pPr>
        <w:jc w:val="both"/>
        <w:rPr>
          <w:rFonts w:cs="Arial"/>
          <w:sz w:val="18"/>
          <w:szCs w:val="18"/>
        </w:rPr>
      </w:pPr>
    </w:p>
    <w:p w14:paraId="517D71FC" w14:textId="77777777" w:rsidR="00FD65C3" w:rsidRDefault="00FD65C3" w:rsidP="00B27122">
      <w:pPr>
        <w:jc w:val="both"/>
        <w:rPr>
          <w:rFonts w:cs="Arial"/>
          <w:sz w:val="18"/>
          <w:szCs w:val="18"/>
        </w:rPr>
      </w:pPr>
    </w:p>
    <w:p w14:paraId="66F0E70C" w14:textId="77777777" w:rsidR="00FD65C3" w:rsidRDefault="00FD65C3" w:rsidP="00B27122">
      <w:pPr>
        <w:jc w:val="both"/>
        <w:rPr>
          <w:rFonts w:cs="Arial"/>
          <w:sz w:val="18"/>
          <w:szCs w:val="18"/>
        </w:rPr>
      </w:pPr>
    </w:p>
    <w:p w14:paraId="278F2B97" w14:textId="77777777" w:rsidR="00FD65C3" w:rsidRDefault="00FD65C3" w:rsidP="00B27122">
      <w:pPr>
        <w:jc w:val="both"/>
        <w:rPr>
          <w:rFonts w:cs="Arial"/>
          <w:sz w:val="18"/>
          <w:szCs w:val="18"/>
        </w:rPr>
      </w:pPr>
    </w:p>
    <w:p w14:paraId="1123A0CA" w14:textId="77777777" w:rsidR="00FD65C3" w:rsidRDefault="00FD65C3" w:rsidP="00B27122">
      <w:pPr>
        <w:jc w:val="both"/>
        <w:rPr>
          <w:rFonts w:cs="Arial"/>
          <w:sz w:val="18"/>
          <w:szCs w:val="18"/>
        </w:rPr>
      </w:pPr>
    </w:p>
    <w:p w14:paraId="7D9E36FC" w14:textId="77777777" w:rsidR="00FD65C3" w:rsidRDefault="00FD65C3" w:rsidP="00B27122">
      <w:pPr>
        <w:jc w:val="both"/>
        <w:rPr>
          <w:rFonts w:cs="Arial"/>
          <w:sz w:val="18"/>
          <w:szCs w:val="18"/>
        </w:rPr>
      </w:pPr>
    </w:p>
    <w:p w14:paraId="3FAB4899" w14:textId="77777777" w:rsidR="00FD65C3" w:rsidRDefault="00FD65C3" w:rsidP="00B27122">
      <w:pPr>
        <w:jc w:val="both"/>
        <w:rPr>
          <w:rFonts w:cs="Arial"/>
          <w:sz w:val="18"/>
          <w:szCs w:val="18"/>
        </w:rPr>
      </w:pPr>
    </w:p>
    <w:p w14:paraId="71F060E5" w14:textId="77777777" w:rsidR="00FD65C3" w:rsidRDefault="00FD65C3" w:rsidP="00B27122">
      <w:pPr>
        <w:jc w:val="both"/>
        <w:rPr>
          <w:rFonts w:cs="Arial"/>
          <w:sz w:val="18"/>
          <w:szCs w:val="18"/>
        </w:rPr>
      </w:pPr>
    </w:p>
    <w:p w14:paraId="09505685" w14:textId="77777777" w:rsidR="00FD65C3" w:rsidRDefault="00FD65C3" w:rsidP="00B27122">
      <w:pPr>
        <w:jc w:val="both"/>
        <w:rPr>
          <w:rFonts w:cs="Arial"/>
          <w:sz w:val="18"/>
          <w:szCs w:val="18"/>
        </w:rPr>
      </w:pPr>
    </w:p>
    <w:p w14:paraId="1849573D" w14:textId="77777777" w:rsidR="00FD65C3" w:rsidRDefault="00FD65C3" w:rsidP="00B27122">
      <w:pPr>
        <w:jc w:val="both"/>
        <w:rPr>
          <w:rFonts w:cs="Arial"/>
          <w:sz w:val="18"/>
          <w:szCs w:val="18"/>
        </w:rPr>
      </w:pPr>
    </w:p>
    <w:p w14:paraId="51E270F6" w14:textId="77777777" w:rsidR="00FD65C3" w:rsidRDefault="00FD65C3" w:rsidP="00B27122">
      <w:pPr>
        <w:jc w:val="both"/>
        <w:rPr>
          <w:rFonts w:cs="Arial"/>
          <w:sz w:val="18"/>
          <w:szCs w:val="18"/>
        </w:rPr>
      </w:pPr>
    </w:p>
    <w:p w14:paraId="6571C64B" w14:textId="77777777" w:rsidR="00FD65C3" w:rsidRDefault="00FD65C3" w:rsidP="00B27122">
      <w:pPr>
        <w:jc w:val="both"/>
        <w:rPr>
          <w:rFonts w:cs="Arial"/>
          <w:sz w:val="18"/>
          <w:szCs w:val="18"/>
        </w:rPr>
      </w:pPr>
    </w:p>
    <w:p w14:paraId="697D0378" w14:textId="77777777" w:rsidR="00FD65C3" w:rsidRDefault="00FD65C3" w:rsidP="00B27122">
      <w:pPr>
        <w:jc w:val="both"/>
        <w:rPr>
          <w:rFonts w:cs="Arial"/>
          <w:sz w:val="18"/>
          <w:szCs w:val="18"/>
        </w:rPr>
      </w:pPr>
    </w:p>
    <w:p w14:paraId="64EE28C0" w14:textId="77777777" w:rsidR="00FD65C3" w:rsidRDefault="00FD65C3" w:rsidP="00B27122">
      <w:pPr>
        <w:jc w:val="both"/>
        <w:rPr>
          <w:rFonts w:cs="Arial"/>
          <w:sz w:val="18"/>
          <w:szCs w:val="18"/>
        </w:rPr>
      </w:pPr>
    </w:p>
    <w:p w14:paraId="16FEDCDE" w14:textId="77777777" w:rsidR="00FD65C3" w:rsidRDefault="00FD65C3" w:rsidP="00B27122">
      <w:pPr>
        <w:jc w:val="both"/>
        <w:rPr>
          <w:rFonts w:cs="Arial"/>
          <w:sz w:val="18"/>
          <w:szCs w:val="18"/>
        </w:rPr>
      </w:pPr>
    </w:p>
    <w:p w14:paraId="29B39EEF" w14:textId="77777777" w:rsidR="00FD65C3" w:rsidRDefault="00FD65C3" w:rsidP="00B27122">
      <w:pPr>
        <w:jc w:val="both"/>
        <w:rPr>
          <w:rFonts w:cs="Arial"/>
          <w:sz w:val="18"/>
          <w:szCs w:val="18"/>
        </w:rPr>
      </w:pPr>
    </w:p>
    <w:p w14:paraId="6F362D04" w14:textId="77777777" w:rsidR="00FD65C3" w:rsidRDefault="00FD65C3" w:rsidP="00B27122">
      <w:pPr>
        <w:jc w:val="both"/>
        <w:rPr>
          <w:rFonts w:cs="Arial"/>
          <w:sz w:val="18"/>
          <w:szCs w:val="18"/>
        </w:rPr>
      </w:pPr>
    </w:p>
    <w:p w14:paraId="55448329" w14:textId="77777777" w:rsidR="00FD65C3" w:rsidRDefault="00FD65C3" w:rsidP="00B27122">
      <w:pPr>
        <w:jc w:val="both"/>
        <w:rPr>
          <w:rFonts w:cs="Arial"/>
          <w:sz w:val="18"/>
          <w:szCs w:val="18"/>
        </w:rPr>
      </w:pPr>
    </w:p>
    <w:p w14:paraId="07C0B969" w14:textId="77777777" w:rsidR="00FD65C3" w:rsidRDefault="00FD65C3" w:rsidP="00B27122">
      <w:pPr>
        <w:jc w:val="both"/>
        <w:rPr>
          <w:rFonts w:cs="Arial"/>
          <w:sz w:val="18"/>
          <w:szCs w:val="18"/>
        </w:rPr>
      </w:pPr>
    </w:p>
    <w:p w14:paraId="14F880FE" w14:textId="77777777" w:rsidR="00FD65C3" w:rsidRDefault="00FD65C3" w:rsidP="00B27122">
      <w:pPr>
        <w:jc w:val="both"/>
        <w:rPr>
          <w:rFonts w:cs="Arial"/>
          <w:sz w:val="18"/>
          <w:szCs w:val="18"/>
        </w:rPr>
      </w:pPr>
    </w:p>
    <w:p w14:paraId="7719E107" w14:textId="77777777" w:rsidR="00FD65C3" w:rsidRDefault="00FD65C3" w:rsidP="00B27122">
      <w:pPr>
        <w:jc w:val="both"/>
        <w:rPr>
          <w:rFonts w:cs="Arial"/>
          <w:sz w:val="18"/>
          <w:szCs w:val="18"/>
        </w:rPr>
      </w:pPr>
    </w:p>
    <w:p w14:paraId="7E5B8585" w14:textId="77777777" w:rsidR="00FD65C3" w:rsidRDefault="00FD65C3" w:rsidP="00B27122">
      <w:pPr>
        <w:jc w:val="both"/>
        <w:rPr>
          <w:rFonts w:cs="Arial"/>
          <w:sz w:val="18"/>
          <w:szCs w:val="18"/>
        </w:rPr>
      </w:pPr>
    </w:p>
    <w:p w14:paraId="58166A10" w14:textId="77777777" w:rsidR="00FD65C3" w:rsidRDefault="00FD65C3" w:rsidP="00B27122">
      <w:pPr>
        <w:jc w:val="both"/>
        <w:rPr>
          <w:rFonts w:cs="Arial"/>
          <w:sz w:val="18"/>
          <w:szCs w:val="18"/>
        </w:rPr>
      </w:pPr>
    </w:p>
    <w:p w14:paraId="02D5E7F3" w14:textId="77777777" w:rsidR="00FD65C3" w:rsidRDefault="00FD65C3" w:rsidP="00B27122">
      <w:pPr>
        <w:jc w:val="both"/>
        <w:rPr>
          <w:rFonts w:cs="Arial"/>
          <w:sz w:val="18"/>
          <w:szCs w:val="18"/>
        </w:rPr>
      </w:pPr>
    </w:p>
    <w:p w14:paraId="467052E8" w14:textId="77777777" w:rsidR="00FD65C3" w:rsidRDefault="00FD65C3" w:rsidP="00B27122">
      <w:pPr>
        <w:jc w:val="both"/>
        <w:rPr>
          <w:rFonts w:cs="Arial"/>
          <w:sz w:val="18"/>
          <w:szCs w:val="18"/>
        </w:rPr>
      </w:pPr>
    </w:p>
    <w:p w14:paraId="74FF6545" w14:textId="77777777" w:rsidR="00FD65C3" w:rsidRDefault="00FD65C3" w:rsidP="00B27122">
      <w:pPr>
        <w:jc w:val="both"/>
        <w:rPr>
          <w:rFonts w:cs="Arial"/>
          <w:sz w:val="18"/>
          <w:szCs w:val="18"/>
        </w:rPr>
      </w:pPr>
    </w:p>
    <w:p w14:paraId="2A462246" w14:textId="77777777" w:rsidR="00FD65C3" w:rsidRDefault="00FD65C3" w:rsidP="00B27122">
      <w:pPr>
        <w:jc w:val="both"/>
        <w:rPr>
          <w:rFonts w:cs="Arial"/>
          <w:sz w:val="18"/>
          <w:szCs w:val="18"/>
        </w:rPr>
      </w:pPr>
    </w:p>
    <w:p w14:paraId="3AA74F4A" w14:textId="77777777" w:rsidR="00FD65C3" w:rsidRDefault="00FD65C3" w:rsidP="00B27122">
      <w:pPr>
        <w:jc w:val="both"/>
        <w:rPr>
          <w:rFonts w:cs="Arial"/>
          <w:sz w:val="18"/>
          <w:szCs w:val="18"/>
        </w:rPr>
      </w:pPr>
    </w:p>
    <w:p w14:paraId="02F72FB9" w14:textId="77777777" w:rsidR="00FD65C3" w:rsidRDefault="00FD65C3" w:rsidP="00B27122">
      <w:pPr>
        <w:jc w:val="both"/>
        <w:rPr>
          <w:rFonts w:cs="Arial"/>
          <w:sz w:val="18"/>
          <w:szCs w:val="18"/>
        </w:rPr>
      </w:pPr>
    </w:p>
    <w:p w14:paraId="58AB7085" w14:textId="77777777" w:rsidR="00FD65C3" w:rsidRDefault="00FD65C3" w:rsidP="00B27122">
      <w:pPr>
        <w:jc w:val="both"/>
        <w:rPr>
          <w:rFonts w:cs="Arial"/>
          <w:sz w:val="18"/>
          <w:szCs w:val="18"/>
        </w:rPr>
      </w:pPr>
    </w:p>
    <w:p w14:paraId="1446E496" w14:textId="77777777" w:rsidR="00FD65C3" w:rsidRDefault="00FD65C3" w:rsidP="00B27122">
      <w:pPr>
        <w:jc w:val="both"/>
        <w:rPr>
          <w:rFonts w:cs="Arial"/>
          <w:sz w:val="18"/>
          <w:szCs w:val="18"/>
        </w:rPr>
      </w:pPr>
    </w:p>
    <w:p w14:paraId="0D879A10" w14:textId="77777777" w:rsidR="00FD65C3" w:rsidRDefault="00FD65C3" w:rsidP="00B27122">
      <w:pPr>
        <w:jc w:val="both"/>
        <w:rPr>
          <w:rFonts w:cs="Arial"/>
          <w:sz w:val="18"/>
          <w:szCs w:val="18"/>
        </w:rPr>
      </w:pPr>
    </w:p>
    <w:p w14:paraId="4FCFE36A" w14:textId="77777777" w:rsidR="00FD65C3" w:rsidRDefault="00FD65C3" w:rsidP="00B27122">
      <w:pPr>
        <w:jc w:val="both"/>
        <w:rPr>
          <w:rFonts w:cs="Arial"/>
          <w:sz w:val="18"/>
          <w:szCs w:val="18"/>
        </w:rPr>
      </w:pPr>
    </w:p>
    <w:p w14:paraId="4BCFEF94" w14:textId="262E0DB0"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63DD7AB" w:rsidR="00B27122" w:rsidRPr="000C6821" w:rsidRDefault="00395E8C" w:rsidP="0086241F">
            <w:pPr>
              <w:adjustRightInd w:val="0"/>
              <w:snapToGrid w:val="0"/>
              <w:jc w:val="center"/>
              <w:rPr>
                <w:rFonts w:ascii="Arial" w:hAnsi="Arial" w:cs="Arial"/>
              </w:rPr>
            </w:pPr>
            <w:r>
              <w:rPr>
                <w:rFonts w:ascii="Arial" w:hAnsi="Arial" w:cs="Arial"/>
              </w:rPr>
              <w:t>1</w:t>
            </w:r>
            <w:r w:rsidR="00282904">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E05AD03" w:rsidR="00B27122" w:rsidRPr="000C6821" w:rsidRDefault="00A22009"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438ED035"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8F47036" w:rsidR="00B27122" w:rsidRPr="000C6821" w:rsidRDefault="00A22009" w:rsidP="0086241F">
            <w:pPr>
              <w:adjustRightInd w:val="0"/>
              <w:snapToGrid w:val="0"/>
              <w:jc w:val="center"/>
              <w:rPr>
                <w:rFonts w:ascii="Arial" w:hAnsi="Arial" w:cs="Arial"/>
              </w:rPr>
            </w:pPr>
            <w:r>
              <w:rPr>
                <w:rFonts w:ascii="Arial" w:hAnsi="Arial" w:cs="Arial"/>
              </w:rPr>
              <w:t>202</w:t>
            </w:r>
            <w:r w:rsidR="000E3251">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85D2A78" w:rsidR="00B27122" w:rsidRPr="000C6821" w:rsidRDefault="00DC53A2" w:rsidP="0086241F">
            <w:pPr>
              <w:adjustRightInd w:val="0"/>
              <w:snapToGrid w:val="0"/>
              <w:jc w:val="center"/>
              <w:rPr>
                <w:rFonts w:ascii="Arial" w:hAnsi="Arial" w:cs="Arial"/>
              </w:rPr>
            </w:pPr>
            <w:r w:rsidRPr="00BE61A6">
              <w:rPr>
                <w:rFonts w:ascii="Arial" w:hAnsi="Arial" w:cs="Arial"/>
              </w:rPr>
              <w:t xml:space="preserve">Calle Colombia esquina </w:t>
            </w:r>
            <w:proofErr w:type="spellStart"/>
            <w:r w:rsidRPr="00BE61A6">
              <w:rPr>
                <w:rFonts w:ascii="Arial" w:hAnsi="Arial" w:cs="Arial"/>
              </w:rPr>
              <w:t>Falsuri</w:t>
            </w:r>
            <w:proofErr w:type="spellEnd"/>
            <w:r w:rsidRPr="00BE61A6">
              <w:rPr>
                <w:rFonts w:ascii="Arial" w:hAnsi="Arial" w:cs="Arial"/>
              </w:rPr>
              <w:t xml:space="preserve"> </w:t>
            </w:r>
            <w:proofErr w:type="spellStart"/>
            <w:r w:rsidRPr="00BE61A6">
              <w:rPr>
                <w:rFonts w:ascii="Arial" w:hAnsi="Arial" w:cs="Arial"/>
              </w:rPr>
              <w:t>N°</w:t>
            </w:r>
            <w:proofErr w:type="spellEnd"/>
            <w:r w:rsidRPr="00BE61A6">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3B96B11" w:rsidR="00B27122" w:rsidRPr="000C6821" w:rsidRDefault="007278FF"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2E23182" w:rsidR="00B27122" w:rsidRPr="000C6821" w:rsidRDefault="007278FF"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1013112" w:rsidR="00B27122" w:rsidRPr="000C6821" w:rsidRDefault="007278FF"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3BD765D" w:rsidR="00B27122" w:rsidRPr="000C6821" w:rsidRDefault="00282904"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895F45C" w:rsidR="00B27122" w:rsidRPr="000C6821" w:rsidRDefault="007278FF"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04B816F1" w:rsidR="00B27122" w:rsidRPr="000C6821" w:rsidRDefault="007278FF" w:rsidP="0086241F">
            <w:pPr>
              <w:adjustRightInd w:val="0"/>
              <w:snapToGrid w:val="0"/>
              <w:jc w:val="center"/>
              <w:rPr>
                <w:rFonts w:ascii="Arial" w:hAnsi="Arial" w:cs="Arial"/>
              </w:rPr>
            </w:pPr>
            <w:r>
              <w:rPr>
                <w:rFonts w:ascii="Arial" w:hAnsi="Arial" w:cs="Arial"/>
              </w:rPr>
              <w:t>202</w:t>
            </w:r>
            <w:r w:rsidR="000E3251">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5B1D86" w:rsidR="00B27122" w:rsidRPr="000C6821" w:rsidRDefault="00FD65C3" w:rsidP="0086241F">
            <w:pPr>
              <w:adjustRightInd w:val="0"/>
              <w:snapToGrid w:val="0"/>
              <w:jc w:val="center"/>
              <w:rPr>
                <w:rFonts w:ascii="Arial" w:hAnsi="Arial" w:cs="Arial"/>
              </w:rPr>
            </w:pPr>
            <w:r>
              <w:rPr>
                <w:rFonts w:ascii="Arial" w:hAnsi="Arial" w:cs="Arial"/>
              </w:rPr>
              <w:t>08</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2288E05" w:rsidR="00B27122" w:rsidRPr="000C6821" w:rsidRDefault="00FD65C3" w:rsidP="0086241F">
            <w:pPr>
              <w:adjustRightInd w:val="0"/>
              <w:snapToGrid w:val="0"/>
              <w:jc w:val="center"/>
              <w:rPr>
                <w:rFonts w:ascii="Arial" w:hAnsi="Arial" w:cs="Arial"/>
              </w:rPr>
            </w:pPr>
            <w:r>
              <w:rPr>
                <w:rFonts w:ascii="Arial" w:hAnsi="Arial" w:cs="Arial"/>
              </w:rPr>
              <w:t>3</w:t>
            </w:r>
            <w:r w:rsidR="007278FF">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72207BF1" w:rsidR="00B27122" w:rsidRPr="007278FF" w:rsidRDefault="007278FF" w:rsidP="0086241F">
            <w:pPr>
              <w:adjustRightInd w:val="0"/>
              <w:snapToGrid w:val="0"/>
              <w:jc w:val="center"/>
              <w:rPr>
                <w:rFonts w:ascii="Arial" w:hAnsi="Arial" w:cs="Arial"/>
              </w:rPr>
            </w:pPr>
            <w:r w:rsidRPr="007278FF">
              <w:rPr>
                <w:rFonts w:ascii="Arial" w:hAnsi="Arial" w:cs="Arial"/>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54A9D1E" w:rsidR="00B27122" w:rsidRPr="000C6821" w:rsidRDefault="00282904"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BFCE534" w:rsidR="00B27122" w:rsidRPr="000C6821" w:rsidRDefault="007278FF"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85F9E1D" w:rsidR="00B27122" w:rsidRPr="000C6821" w:rsidRDefault="007278FF"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F6A7D32" w:rsidR="00B27122" w:rsidRPr="000C6821" w:rsidRDefault="00FD65C3" w:rsidP="0086241F">
            <w:pPr>
              <w:adjustRightInd w:val="0"/>
              <w:snapToGrid w:val="0"/>
              <w:jc w:val="center"/>
              <w:rPr>
                <w:rFonts w:ascii="Arial" w:hAnsi="Arial" w:cs="Arial"/>
              </w:rPr>
            </w:pPr>
            <w:r>
              <w:rPr>
                <w:rFonts w:ascii="Arial" w:hAnsi="Arial" w:cs="Arial"/>
              </w:rPr>
              <w:t>08</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7345DC2" w:rsidR="00B27122" w:rsidRPr="000C6821" w:rsidRDefault="00FD65C3" w:rsidP="0086241F">
            <w:pPr>
              <w:adjustRightInd w:val="0"/>
              <w:snapToGrid w:val="0"/>
              <w:jc w:val="center"/>
              <w:rPr>
                <w:rFonts w:ascii="Arial" w:hAnsi="Arial" w:cs="Arial"/>
              </w:rPr>
            </w:pPr>
            <w:r>
              <w:rPr>
                <w:rFonts w:ascii="Arial" w:hAnsi="Arial" w:cs="Arial"/>
              </w:rPr>
              <w:t>3</w:t>
            </w:r>
            <w:r w:rsidR="009910BE">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10689E5" w:rsidR="00B27122" w:rsidRPr="000C6821" w:rsidRDefault="00282904"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5765C42" w:rsidR="00B27122" w:rsidRPr="000C6821" w:rsidRDefault="007278FF"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279870B" w:rsidR="00B27122" w:rsidRPr="000C6821" w:rsidRDefault="007278FF"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B0F1241" w:rsidR="00B27122" w:rsidRPr="000C6821" w:rsidRDefault="00FD65C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CFE2CE1" w:rsidR="00B27122" w:rsidRPr="000C6821" w:rsidRDefault="00FD65C3" w:rsidP="0086241F">
            <w:pPr>
              <w:adjustRightInd w:val="0"/>
              <w:snapToGrid w:val="0"/>
              <w:jc w:val="center"/>
              <w:rPr>
                <w:rFonts w:ascii="Arial" w:hAnsi="Arial" w:cs="Arial"/>
              </w:rPr>
            </w:pPr>
            <w:r>
              <w:rPr>
                <w:rFonts w:ascii="Arial" w:hAnsi="Arial" w:cs="Arial"/>
              </w:rPr>
              <w:t>0</w:t>
            </w:r>
            <w:r w:rsidR="006B50A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BDB875A" w:rsidR="00B27122" w:rsidRPr="000C6821" w:rsidRDefault="00282904"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DF74A5F" w:rsidR="00B27122" w:rsidRPr="000C6821" w:rsidRDefault="007278FF"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D66171D" w:rsidR="00B27122" w:rsidRPr="000C6821" w:rsidRDefault="007278FF"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B46AC2" w:rsidR="00B27122" w:rsidRPr="000C6821" w:rsidRDefault="00FD65C3"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A45169B" w:rsidR="00B27122" w:rsidRPr="000C6821" w:rsidRDefault="00FD65C3" w:rsidP="0086241F">
            <w:pPr>
              <w:adjustRightInd w:val="0"/>
              <w:snapToGrid w:val="0"/>
              <w:jc w:val="center"/>
              <w:rPr>
                <w:rFonts w:ascii="Arial" w:hAnsi="Arial" w:cs="Arial"/>
              </w:rPr>
            </w:pPr>
            <w:r>
              <w:rPr>
                <w:rFonts w:ascii="Arial" w:hAnsi="Arial" w:cs="Arial"/>
              </w:rPr>
              <w:t>1</w:t>
            </w:r>
            <w:r w:rsidR="006B50A0">
              <w:rPr>
                <w:rFonts w:ascii="Arial" w:hAnsi="Arial" w:cs="Arial"/>
              </w:rPr>
              <w:t>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32137" w14:textId="77777777" w:rsidR="0082615C" w:rsidRPr="003515FE" w:rsidRDefault="0082615C" w:rsidP="0082615C">
            <w:pPr>
              <w:adjustRightInd w:val="0"/>
              <w:snapToGrid w:val="0"/>
              <w:rPr>
                <w:rFonts w:ascii="Arial" w:hAnsi="Arial" w:cs="Arial"/>
                <w:sz w:val="12"/>
                <w:u w:val="single"/>
              </w:rPr>
            </w:pPr>
            <w:r w:rsidRPr="003515FE">
              <w:rPr>
                <w:rFonts w:ascii="Arial" w:hAnsi="Arial" w:cs="Arial"/>
                <w:sz w:val="12"/>
                <w:u w:val="single"/>
              </w:rPr>
              <w:t>De manera presencial</w:t>
            </w:r>
          </w:p>
          <w:p w14:paraId="377E07A2" w14:textId="77777777" w:rsidR="0082615C" w:rsidRDefault="0082615C" w:rsidP="0082615C">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78F7A4B8" w14:textId="77777777" w:rsidR="0082615C" w:rsidRDefault="0082615C" w:rsidP="0082615C">
            <w:pPr>
              <w:adjustRightInd w:val="0"/>
              <w:snapToGrid w:val="0"/>
              <w:rPr>
                <w:rFonts w:ascii="Arial" w:hAnsi="Arial" w:cs="Arial"/>
                <w:sz w:val="12"/>
                <w:u w:val="single"/>
              </w:rPr>
            </w:pPr>
            <w:r w:rsidRPr="003515FE">
              <w:rPr>
                <w:rFonts w:ascii="Arial" w:hAnsi="Arial" w:cs="Arial"/>
                <w:sz w:val="12"/>
                <w:u w:val="single"/>
              </w:rPr>
              <w:t>De Manera Virtual:</w:t>
            </w:r>
          </w:p>
          <w:p w14:paraId="4F772300" w14:textId="77777777" w:rsidR="0082615C" w:rsidRPr="003515FE" w:rsidRDefault="0082615C" w:rsidP="0082615C">
            <w:pPr>
              <w:adjustRightInd w:val="0"/>
              <w:snapToGrid w:val="0"/>
              <w:rPr>
                <w:rFonts w:ascii="Arial" w:hAnsi="Arial" w:cs="Arial"/>
                <w:sz w:val="12"/>
              </w:rPr>
            </w:pPr>
            <w:r w:rsidRPr="003515FE">
              <w:rPr>
                <w:rFonts w:ascii="Arial" w:hAnsi="Arial" w:cs="Arial"/>
                <w:sz w:val="12"/>
              </w:rPr>
              <w:t>Mediante el enlace:</w:t>
            </w:r>
          </w:p>
          <w:p w14:paraId="05B6843E" w14:textId="28869017" w:rsidR="00B27122" w:rsidRPr="000C6821" w:rsidRDefault="0050341C" w:rsidP="0082615C">
            <w:pPr>
              <w:adjustRightInd w:val="0"/>
              <w:snapToGrid w:val="0"/>
              <w:jc w:val="center"/>
              <w:rPr>
                <w:rFonts w:ascii="Arial" w:hAnsi="Arial" w:cs="Arial"/>
              </w:rPr>
            </w:pPr>
            <w:hyperlink r:id="rId12" w:history="1">
              <w:r w:rsidR="0082615C" w:rsidRPr="00076D39">
                <w:rPr>
                  <w:rStyle w:val="Hipervnculo"/>
                  <w:rFonts w:ascii="Arial" w:hAnsi="Arial" w:cs="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6E63D4C" w:rsidR="00B27122" w:rsidRPr="000C6821" w:rsidRDefault="00395E8C" w:rsidP="0086241F">
            <w:pPr>
              <w:adjustRightInd w:val="0"/>
              <w:snapToGrid w:val="0"/>
              <w:jc w:val="center"/>
              <w:rPr>
                <w:rFonts w:ascii="Arial" w:hAnsi="Arial" w:cs="Arial"/>
              </w:rPr>
            </w:pPr>
            <w:r>
              <w:rPr>
                <w:rFonts w:ascii="Arial" w:hAnsi="Arial" w:cs="Arial"/>
              </w:rPr>
              <w:t>2</w:t>
            </w:r>
            <w:r w:rsidR="00282904">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FB7C582" w:rsidR="00B27122" w:rsidRPr="000C6821" w:rsidRDefault="0082615C" w:rsidP="0086241F">
            <w:pPr>
              <w:adjustRightInd w:val="0"/>
              <w:snapToGrid w:val="0"/>
              <w:jc w:val="center"/>
              <w:rPr>
                <w:rFonts w:ascii="Arial" w:hAnsi="Arial" w:cs="Arial"/>
              </w:rPr>
            </w:pPr>
            <w:r>
              <w:rPr>
                <w:rFonts w:ascii="Arial" w:hAnsi="Arial" w:cs="Arial"/>
              </w:rPr>
              <w:t>0</w:t>
            </w:r>
            <w:r w:rsidR="00395E8C">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1318357A" w:rsidR="00B27122" w:rsidRPr="000C6821" w:rsidRDefault="0082615C"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25D02CC" w:rsidR="00B27122" w:rsidRPr="000C6821" w:rsidRDefault="00282904"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0792005" w:rsidR="00B27122" w:rsidRPr="000C6821" w:rsidRDefault="0082615C" w:rsidP="0086241F">
            <w:pPr>
              <w:adjustRightInd w:val="0"/>
              <w:snapToGrid w:val="0"/>
              <w:jc w:val="center"/>
              <w:rPr>
                <w:rFonts w:ascii="Arial" w:hAnsi="Arial" w:cs="Arial"/>
              </w:rPr>
            </w:pPr>
            <w:r>
              <w:rPr>
                <w:rFonts w:ascii="Arial" w:hAnsi="Arial" w:cs="Arial"/>
              </w:rPr>
              <w:t>0</w:t>
            </w:r>
            <w:r w:rsidR="00282904">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E5D3D26" w14:textId="0343A2E4"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619416D" w:rsidR="00B27122" w:rsidRPr="000C6821" w:rsidRDefault="0082615C"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99DD3A7" w:rsidR="00B27122" w:rsidRPr="000C6821" w:rsidRDefault="00395E8C" w:rsidP="0086241F">
            <w:pPr>
              <w:adjustRightInd w:val="0"/>
              <w:snapToGrid w:val="0"/>
              <w:jc w:val="center"/>
              <w:rPr>
                <w:rFonts w:ascii="Arial" w:hAnsi="Arial" w:cs="Arial"/>
              </w:rPr>
            </w:pPr>
            <w:r>
              <w:rPr>
                <w:rFonts w:ascii="Arial" w:hAnsi="Arial" w:cs="Arial"/>
              </w:rPr>
              <w:t>0</w:t>
            </w:r>
            <w:r w:rsidR="007C48A6">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E863FD2" w:rsidR="00B27122" w:rsidRPr="000C6821" w:rsidRDefault="0082615C" w:rsidP="0086241F">
            <w:pPr>
              <w:adjustRightInd w:val="0"/>
              <w:snapToGrid w:val="0"/>
              <w:jc w:val="center"/>
              <w:rPr>
                <w:rFonts w:ascii="Arial" w:hAnsi="Arial" w:cs="Arial"/>
              </w:rPr>
            </w:pPr>
            <w:r>
              <w:rPr>
                <w:rFonts w:ascii="Arial" w:hAnsi="Arial" w:cs="Arial"/>
              </w:rPr>
              <w:t>0</w:t>
            </w:r>
            <w:r w:rsidR="00395E8C">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5E58644" w:rsidR="00B27122" w:rsidRPr="000C6821" w:rsidRDefault="0082615C"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20303DF" w:rsidR="00B27122" w:rsidRPr="000C6821" w:rsidRDefault="00E67059" w:rsidP="0086241F">
            <w:pPr>
              <w:adjustRightInd w:val="0"/>
              <w:snapToGrid w:val="0"/>
              <w:jc w:val="center"/>
              <w:rPr>
                <w:rFonts w:ascii="Arial" w:hAnsi="Arial" w:cs="Arial"/>
              </w:rPr>
            </w:pPr>
            <w:r>
              <w:rPr>
                <w:rFonts w:ascii="Arial" w:hAnsi="Arial" w:cs="Arial"/>
              </w:rPr>
              <w:t>1</w:t>
            </w:r>
            <w:r w:rsidR="007C48A6">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164750C" w:rsidR="00B27122" w:rsidRPr="000C6821" w:rsidRDefault="00905BD7" w:rsidP="0086241F">
            <w:pPr>
              <w:adjustRightInd w:val="0"/>
              <w:snapToGrid w:val="0"/>
              <w:jc w:val="center"/>
              <w:rPr>
                <w:rFonts w:ascii="Arial" w:hAnsi="Arial" w:cs="Arial"/>
              </w:rPr>
            </w:pPr>
            <w:r>
              <w:rPr>
                <w:rFonts w:ascii="Arial" w:hAnsi="Arial" w:cs="Arial"/>
              </w:rPr>
              <w:t>0</w:t>
            </w:r>
            <w:r w:rsidR="00395E8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2529183" w:rsidR="00B27122" w:rsidRPr="000C6821" w:rsidRDefault="00905BD7"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0D9EC32" w:rsidR="00B27122" w:rsidRPr="000C6821" w:rsidRDefault="00395E8C" w:rsidP="0086241F">
            <w:pPr>
              <w:adjustRightInd w:val="0"/>
              <w:snapToGrid w:val="0"/>
              <w:jc w:val="center"/>
              <w:rPr>
                <w:rFonts w:ascii="Arial" w:hAnsi="Arial" w:cs="Arial"/>
              </w:rPr>
            </w:pPr>
            <w:r>
              <w:rPr>
                <w:rFonts w:ascii="Arial" w:hAnsi="Arial" w:cs="Arial"/>
              </w:rPr>
              <w:t>1</w:t>
            </w:r>
            <w:r w:rsidR="007C48A6">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3597C21" w:rsidR="00B27122" w:rsidRPr="000C6821" w:rsidRDefault="00905BD7" w:rsidP="0086241F">
            <w:pPr>
              <w:adjustRightInd w:val="0"/>
              <w:snapToGrid w:val="0"/>
              <w:jc w:val="center"/>
              <w:rPr>
                <w:rFonts w:ascii="Arial" w:hAnsi="Arial" w:cs="Arial"/>
              </w:rPr>
            </w:pPr>
            <w:r>
              <w:rPr>
                <w:rFonts w:ascii="Arial" w:hAnsi="Arial" w:cs="Arial"/>
              </w:rPr>
              <w:t>0</w:t>
            </w:r>
            <w:r w:rsidR="00395E8C">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2BA6C16" w:rsidR="00B27122" w:rsidRPr="000C6821" w:rsidRDefault="00905BD7" w:rsidP="0086241F">
            <w:pPr>
              <w:adjustRightInd w:val="0"/>
              <w:snapToGrid w:val="0"/>
              <w:jc w:val="center"/>
              <w:rPr>
                <w:rFonts w:ascii="Arial" w:hAnsi="Arial" w:cs="Arial"/>
              </w:rPr>
            </w:pPr>
            <w:r>
              <w:rPr>
                <w:rFonts w:ascii="Arial" w:hAnsi="Arial" w:cs="Arial"/>
              </w:rPr>
              <w:t>202</w:t>
            </w:r>
            <w:r w:rsidR="00395E8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6F92819" w14:textId="77812733" w:rsidR="003976B3" w:rsidRDefault="003976B3" w:rsidP="00F41EF0">
      <w:pPr>
        <w:rPr>
          <w:rFonts w:cs="Arial"/>
          <w:i/>
        </w:rPr>
      </w:pPr>
      <w:bookmarkStart w:id="165" w:name="_Hlk76392171"/>
      <w:bookmarkEnd w:id="163"/>
    </w:p>
    <w:bookmarkEnd w:id="160"/>
    <w:p w14:paraId="30C9C923" w14:textId="48361610" w:rsidR="00FD65C3" w:rsidRDefault="00FD65C3" w:rsidP="00F41EF0">
      <w:pPr>
        <w:rPr>
          <w:rFonts w:cs="Arial"/>
          <w:i/>
        </w:rPr>
      </w:pPr>
    </w:p>
    <w:p w14:paraId="5DF92F30" w14:textId="0C5270BB" w:rsidR="00FD65C3" w:rsidRDefault="00FD65C3" w:rsidP="00F41EF0">
      <w:pPr>
        <w:rPr>
          <w:rFonts w:cs="Arial"/>
          <w:i/>
        </w:rPr>
      </w:pPr>
    </w:p>
    <w:p w14:paraId="51BB76D2" w14:textId="1FCA3BAB" w:rsidR="00FD65C3" w:rsidRDefault="00FD65C3" w:rsidP="00F41EF0">
      <w:pPr>
        <w:rPr>
          <w:rFonts w:cs="Arial"/>
          <w:i/>
        </w:rPr>
      </w:pPr>
    </w:p>
    <w:p w14:paraId="2C5FDFBF" w14:textId="751766F1" w:rsidR="00FD65C3" w:rsidRDefault="00FD65C3" w:rsidP="00F41EF0">
      <w:pPr>
        <w:rPr>
          <w:rFonts w:cs="Arial"/>
          <w:i/>
        </w:rPr>
      </w:pPr>
    </w:p>
    <w:p w14:paraId="1DD53379" w14:textId="17246F9E" w:rsidR="00FD65C3" w:rsidRDefault="00FD65C3" w:rsidP="00F41EF0">
      <w:pPr>
        <w:rPr>
          <w:rFonts w:cs="Arial"/>
          <w:i/>
        </w:rPr>
      </w:pPr>
    </w:p>
    <w:p w14:paraId="6BDABEE3" w14:textId="41D9F709" w:rsidR="00FD65C3" w:rsidRDefault="00FD65C3" w:rsidP="00F41EF0">
      <w:pPr>
        <w:rPr>
          <w:rFonts w:cs="Arial"/>
          <w:i/>
        </w:rPr>
      </w:pPr>
    </w:p>
    <w:p w14:paraId="61E6F5C0" w14:textId="746EACA6" w:rsidR="00FD65C3" w:rsidRDefault="00FD65C3" w:rsidP="00F41EF0">
      <w:pPr>
        <w:rPr>
          <w:rFonts w:cs="Arial"/>
          <w:i/>
        </w:rPr>
      </w:pPr>
    </w:p>
    <w:p w14:paraId="54E25DB4" w14:textId="0B31B6E8" w:rsidR="00FD65C3" w:rsidRDefault="00FD65C3" w:rsidP="00F41EF0">
      <w:pPr>
        <w:rPr>
          <w:rFonts w:cs="Arial"/>
          <w:i/>
        </w:rPr>
      </w:pPr>
    </w:p>
    <w:p w14:paraId="0D42A712" w14:textId="51100746" w:rsidR="00FD65C3" w:rsidRDefault="00FD65C3" w:rsidP="00F41EF0">
      <w:pPr>
        <w:rPr>
          <w:rFonts w:cs="Arial"/>
          <w:i/>
        </w:rPr>
      </w:pPr>
    </w:p>
    <w:p w14:paraId="6EF3E8EF" w14:textId="1E3C173B" w:rsidR="00FD65C3" w:rsidRDefault="00FD65C3" w:rsidP="00F41EF0">
      <w:pPr>
        <w:rPr>
          <w:rFonts w:cs="Arial"/>
          <w:i/>
        </w:rPr>
      </w:pPr>
    </w:p>
    <w:p w14:paraId="0253F666" w14:textId="6A2050DD" w:rsidR="00FD65C3" w:rsidRDefault="00FD65C3" w:rsidP="00F41EF0">
      <w:pPr>
        <w:rPr>
          <w:rFonts w:cs="Arial"/>
          <w:i/>
        </w:rPr>
      </w:pPr>
    </w:p>
    <w:p w14:paraId="74CB15C3" w14:textId="2E0EC4C4" w:rsidR="00FD65C3" w:rsidRDefault="00FD65C3" w:rsidP="00F41EF0">
      <w:pPr>
        <w:rPr>
          <w:rFonts w:cs="Arial"/>
          <w:i/>
        </w:rPr>
      </w:pPr>
    </w:p>
    <w:p w14:paraId="079F4E7A" w14:textId="05924570" w:rsidR="00FD65C3" w:rsidRDefault="00FD65C3" w:rsidP="00F41EF0">
      <w:pPr>
        <w:rPr>
          <w:rFonts w:cs="Arial"/>
          <w:i/>
        </w:rPr>
      </w:pPr>
    </w:p>
    <w:p w14:paraId="577E861E" w14:textId="2BEC2216" w:rsidR="00FD65C3" w:rsidRDefault="00FD65C3" w:rsidP="00F41EF0">
      <w:pPr>
        <w:rPr>
          <w:rFonts w:cs="Arial"/>
          <w:i/>
        </w:rPr>
      </w:pPr>
    </w:p>
    <w:p w14:paraId="1CE48321" w14:textId="05875A5D" w:rsidR="00FD65C3" w:rsidRDefault="00FD65C3" w:rsidP="00F41EF0">
      <w:pPr>
        <w:rPr>
          <w:rFonts w:cs="Arial"/>
          <w:i/>
        </w:rPr>
      </w:pPr>
    </w:p>
    <w:p w14:paraId="34A25F4D" w14:textId="542EEBAE" w:rsidR="00FD65C3" w:rsidRDefault="00FD65C3" w:rsidP="00F41EF0">
      <w:pPr>
        <w:rPr>
          <w:rFonts w:cs="Arial"/>
          <w:i/>
        </w:rPr>
      </w:pPr>
    </w:p>
    <w:p w14:paraId="271462D4" w14:textId="54203914" w:rsidR="00FD65C3" w:rsidRDefault="00FD65C3" w:rsidP="00F41EF0">
      <w:pPr>
        <w:rPr>
          <w:rFonts w:cs="Arial"/>
          <w:i/>
        </w:rPr>
      </w:pPr>
    </w:p>
    <w:p w14:paraId="733A9AD7" w14:textId="2A531D7F" w:rsidR="00FD65C3" w:rsidRDefault="00FD65C3" w:rsidP="00F41EF0">
      <w:pPr>
        <w:rPr>
          <w:rFonts w:cs="Arial"/>
          <w:i/>
        </w:rPr>
      </w:pPr>
    </w:p>
    <w:p w14:paraId="519F607C" w14:textId="6A455C98" w:rsidR="00FD65C3" w:rsidRDefault="00FD65C3" w:rsidP="00F41EF0">
      <w:pPr>
        <w:rPr>
          <w:rFonts w:cs="Arial"/>
          <w:i/>
        </w:rPr>
      </w:pPr>
    </w:p>
    <w:p w14:paraId="01FE3479" w14:textId="77777777" w:rsidR="00FD65C3" w:rsidRDefault="00FD65C3" w:rsidP="00F41EF0">
      <w:pPr>
        <w:rPr>
          <w:rFonts w:cs="Arial"/>
          <w:i/>
        </w:rPr>
      </w:pPr>
    </w:p>
    <w:p w14:paraId="40ACBA22" w14:textId="77777777" w:rsidR="00547990" w:rsidRDefault="00547990" w:rsidP="00F41EF0">
      <w:pPr>
        <w:rPr>
          <w:rFonts w:cs="Arial"/>
          <w:i/>
        </w:rPr>
      </w:pPr>
    </w:p>
    <w:p w14:paraId="3A8420D6" w14:textId="49D6973C" w:rsidR="00A72FB0" w:rsidRPr="00A40276" w:rsidRDefault="00783EFD" w:rsidP="001B39BF">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7D29FD9D" w:rsidR="00A72FB0" w:rsidRPr="003D142A" w:rsidRDefault="00395E8C" w:rsidP="00395E8C">
            <w:pPr>
              <w:spacing w:line="200" w:lineRule="exact"/>
              <w:jc w:val="center"/>
              <w:rPr>
                <w:rFonts w:cs="Arial"/>
                <w:b/>
                <w:lang w:val="es-BO"/>
              </w:rPr>
            </w:pPr>
            <w:r w:rsidRPr="003D142A">
              <w:rPr>
                <w:rFonts w:cs="Tahoma"/>
                <w:b/>
                <w:bCs/>
                <w:sz w:val="18"/>
                <w:szCs w:val="18"/>
              </w:rPr>
              <w:t>SERVICIO DE LIMPIEZA DE DERECHO DE VIA, TRAMO: NUEVA UNIÓN - EL CHORRO - 25 DE NOVIEMBRE - SOBERANIA II - UCIA; REGIONAL COBIJA - GESTION 2025</w:t>
            </w:r>
          </w:p>
        </w:tc>
      </w:tr>
      <w:tr w:rsidR="00A40276" w:rsidRPr="00A40276" w14:paraId="7C8E9CEA" w14:textId="77777777" w:rsidTr="00F53819">
        <w:trPr>
          <w:trHeight w:val="3656"/>
          <w:jc w:val="center"/>
        </w:trPr>
        <w:tc>
          <w:tcPr>
            <w:tcW w:w="9781" w:type="dxa"/>
            <w:shd w:val="clear" w:color="auto" w:fill="FFFFFF"/>
            <w:vAlign w:val="center"/>
          </w:tcPr>
          <w:p w14:paraId="0BA1680C" w14:textId="04EF3772" w:rsidR="003D142A" w:rsidRPr="003D142A" w:rsidRDefault="003D142A" w:rsidP="001B39BF">
            <w:pPr>
              <w:pStyle w:val="Prrafodelista"/>
              <w:widowControl w:val="0"/>
              <w:numPr>
                <w:ilvl w:val="0"/>
                <w:numId w:val="50"/>
              </w:numPr>
              <w:autoSpaceDE w:val="0"/>
              <w:autoSpaceDN w:val="0"/>
              <w:adjustRightInd w:val="0"/>
              <w:jc w:val="both"/>
              <w:rPr>
                <w:rFonts w:ascii="Tahoma" w:hAnsi="Tahoma" w:cs="Tahoma"/>
                <w:b/>
              </w:rPr>
            </w:pPr>
            <w:r w:rsidRPr="003D142A">
              <w:rPr>
                <w:rFonts w:ascii="Tahoma" w:hAnsi="Tahoma" w:cs="Tahoma"/>
                <w:b/>
              </w:rPr>
              <w:t xml:space="preserve">OBJETO. </w:t>
            </w:r>
            <w:r>
              <w:rPr>
                <w:rFonts w:ascii="Tahoma" w:hAnsi="Tahoma" w:cs="Tahoma"/>
                <w:b/>
              </w:rPr>
              <w:t>–</w:t>
            </w:r>
            <w:r w:rsidRPr="003D142A">
              <w:rPr>
                <w:rFonts w:ascii="Tahoma" w:hAnsi="Tahoma" w:cs="Tahoma"/>
                <w:b/>
              </w:rPr>
              <w:t xml:space="preserve"> </w:t>
            </w:r>
          </w:p>
          <w:p w14:paraId="2BD200E3" w14:textId="77777777" w:rsidR="003D142A" w:rsidRPr="003D142A" w:rsidRDefault="003D142A" w:rsidP="003D142A">
            <w:pPr>
              <w:pStyle w:val="Prrafodelista"/>
              <w:widowControl w:val="0"/>
              <w:autoSpaceDE w:val="0"/>
              <w:autoSpaceDN w:val="0"/>
              <w:adjustRightInd w:val="0"/>
              <w:ind w:left="1080"/>
              <w:jc w:val="both"/>
              <w:rPr>
                <w:rFonts w:ascii="Tahoma" w:hAnsi="Tahoma" w:cs="Tahoma"/>
                <w:b/>
              </w:rPr>
            </w:pPr>
          </w:p>
          <w:p w14:paraId="4A215CD1" w14:textId="33E89896" w:rsidR="003D142A" w:rsidRDefault="003D142A" w:rsidP="003D142A">
            <w:pPr>
              <w:autoSpaceDE w:val="0"/>
              <w:autoSpaceDN w:val="0"/>
              <w:adjustRightInd w:val="0"/>
              <w:jc w:val="both"/>
              <w:rPr>
                <w:rFonts w:ascii="Tahoma" w:hAnsi="Tahoma" w:cs="Tahoma"/>
                <w:sz w:val="20"/>
                <w:szCs w:val="20"/>
              </w:rPr>
            </w:pPr>
            <w:r w:rsidRPr="00EA3550">
              <w:rPr>
                <w:rFonts w:ascii="Tahoma" w:hAnsi="Tahoma" w:cs="Tahoma"/>
                <w:color w:val="111212"/>
                <w:sz w:val="20"/>
                <w:szCs w:val="20"/>
              </w:rPr>
              <w:t>Realizar la contratación del servicio de limpieza de derecho de vía, para eliminar todo riesgo de cortes del servicio eléctrico debido a la vegetación existente, mediante la poda y desbroce de árboles y maleza que estén próximas a la red eléctrica  de media y baja tensión  manteniendo una franja de servidumbre a lo largo de las líneas monofásicas en 19</w:t>
            </w:r>
            <w:r>
              <w:rPr>
                <w:rFonts w:ascii="Tahoma" w:hAnsi="Tahoma" w:cs="Tahoma"/>
                <w:color w:val="111212"/>
                <w:sz w:val="20"/>
                <w:szCs w:val="20"/>
              </w:rPr>
              <w:t>,</w:t>
            </w:r>
            <w:r w:rsidRPr="00EA3550">
              <w:rPr>
                <w:rFonts w:ascii="Tahoma" w:hAnsi="Tahoma" w:cs="Tahoma"/>
                <w:color w:val="111212"/>
                <w:sz w:val="20"/>
                <w:szCs w:val="20"/>
              </w:rPr>
              <w:t xml:space="preserve">9kV: </w:t>
            </w:r>
            <w:r w:rsidRPr="00EA3550">
              <w:rPr>
                <w:rFonts w:ascii="Tahoma" w:hAnsi="Tahoma" w:cs="Tahoma"/>
                <w:b/>
                <w:color w:val="111212"/>
                <w:sz w:val="20"/>
                <w:szCs w:val="20"/>
              </w:rPr>
              <w:t xml:space="preserve">NUEVA </w:t>
            </w:r>
            <w:r>
              <w:rPr>
                <w:rFonts w:ascii="Tahoma" w:hAnsi="Tahoma" w:cs="Tahoma"/>
                <w:b/>
                <w:color w:val="111212"/>
                <w:sz w:val="20"/>
                <w:szCs w:val="20"/>
              </w:rPr>
              <w:t>UNIÓN</w:t>
            </w:r>
            <w:r w:rsidRPr="00EA3550">
              <w:rPr>
                <w:rFonts w:ascii="Tahoma" w:hAnsi="Tahoma" w:cs="Tahoma"/>
                <w:b/>
                <w:color w:val="111212"/>
                <w:sz w:val="20"/>
                <w:szCs w:val="20"/>
              </w:rPr>
              <w:t xml:space="preserve"> - EL </w:t>
            </w:r>
            <w:r>
              <w:rPr>
                <w:rFonts w:ascii="Tahoma" w:hAnsi="Tahoma" w:cs="Tahoma"/>
                <w:b/>
                <w:color w:val="111212"/>
                <w:sz w:val="20"/>
                <w:szCs w:val="20"/>
              </w:rPr>
              <w:t>CHORRO</w:t>
            </w:r>
            <w:r w:rsidRPr="00EA3550">
              <w:rPr>
                <w:rFonts w:ascii="Tahoma" w:hAnsi="Tahoma" w:cs="Tahoma"/>
                <w:b/>
                <w:color w:val="111212"/>
                <w:sz w:val="20"/>
                <w:szCs w:val="20"/>
              </w:rPr>
              <w:t xml:space="preserve"> - 25 DE NOVIEMBRE - SOBERANIA II - </w:t>
            </w:r>
            <w:r>
              <w:rPr>
                <w:rFonts w:ascii="Tahoma" w:hAnsi="Tahoma" w:cs="Tahoma"/>
                <w:b/>
                <w:color w:val="111212"/>
                <w:sz w:val="20"/>
                <w:szCs w:val="20"/>
              </w:rPr>
              <w:t>UCIA</w:t>
            </w:r>
            <w:r w:rsidRPr="00EA3550">
              <w:rPr>
                <w:rFonts w:ascii="Tahoma" w:hAnsi="Tahoma" w:cs="Tahoma"/>
                <w:b/>
                <w:color w:val="111212"/>
                <w:sz w:val="20"/>
                <w:szCs w:val="20"/>
              </w:rPr>
              <w:t xml:space="preserve">, </w:t>
            </w:r>
            <w:r w:rsidRPr="00EA3550">
              <w:rPr>
                <w:rFonts w:ascii="Tahoma" w:hAnsi="Tahoma" w:cs="Tahoma"/>
                <w:color w:val="111212"/>
                <w:sz w:val="20"/>
                <w:szCs w:val="20"/>
              </w:rPr>
              <w:t xml:space="preserve">De esta forma mejorar el servicio para reducir el índice de interrupciones del servicio eléctrico y cumplir los reglamentos y normas establecidas por la </w:t>
            </w:r>
            <w:r w:rsidRPr="00EA3550">
              <w:rPr>
                <w:rFonts w:ascii="Tahoma" w:hAnsi="Tahoma" w:cs="Tahoma"/>
                <w:sz w:val="20"/>
                <w:szCs w:val="20"/>
              </w:rPr>
              <w:t>Autoridad de Fiscalización de Electricidad y Tecnología Nuclear (AETN).</w:t>
            </w:r>
          </w:p>
          <w:p w14:paraId="7D32824A" w14:textId="77777777" w:rsidR="003D142A" w:rsidRPr="00EA3550" w:rsidRDefault="003D142A" w:rsidP="003D142A">
            <w:pPr>
              <w:autoSpaceDE w:val="0"/>
              <w:autoSpaceDN w:val="0"/>
              <w:adjustRightInd w:val="0"/>
              <w:jc w:val="both"/>
              <w:rPr>
                <w:rFonts w:ascii="Tahoma" w:hAnsi="Tahoma" w:cs="Tahoma"/>
                <w:sz w:val="20"/>
                <w:szCs w:val="20"/>
              </w:rPr>
            </w:pPr>
          </w:p>
          <w:p w14:paraId="7CF28A33" w14:textId="0A000B97" w:rsidR="003D142A" w:rsidRPr="003D142A" w:rsidRDefault="003D142A" w:rsidP="001B39BF">
            <w:pPr>
              <w:pStyle w:val="Prrafodelista"/>
              <w:widowControl w:val="0"/>
              <w:numPr>
                <w:ilvl w:val="0"/>
                <w:numId w:val="50"/>
              </w:numPr>
              <w:autoSpaceDE w:val="0"/>
              <w:autoSpaceDN w:val="0"/>
              <w:adjustRightInd w:val="0"/>
              <w:jc w:val="both"/>
              <w:rPr>
                <w:rFonts w:ascii="Tahoma" w:hAnsi="Tahoma" w:cs="Tahoma"/>
                <w:b/>
              </w:rPr>
            </w:pPr>
            <w:r w:rsidRPr="003D142A">
              <w:rPr>
                <w:rFonts w:ascii="Tahoma" w:hAnsi="Tahoma" w:cs="Tahoma"/>
                <w:b/>
              </w:rPr>
              <w:t xml:space="preserve">ANTECEDENTES. </w:t>
            </w:r>
            <w:r>
              <w:rPr>
                <w:rFonts w:ascii="Tahoma" w:hAnsi="Tahoma" w:cs="Tahoma"/>
                <w:b/>
              </w:rPr>
              <w:t>–</w:t>
            </w:r>
          </w:p>
          <w:p w14:paraId="17AF0F44" w14:textId="77777777" w:rsidR="003D142A" w:rsidRPr="003D142A" w:rsidRDefault="003D142A" w:rsidP="003D142A">
            <w:pPr>
              <w:pStyle w:val="Prrafodelista"/>
              <w:widowControl w:val="0"/>
              <w:autoSpaceDE w:val="0"/>
              <w:autoSpaceDN w:val="0"/>
              <w:adjustRightInd w:val="0"/>
              <w:ind w:left="1080"/>
              <w:jc w:val="both"/>
              <w:rPr>
                <w:rFonts w:ascii="Tahoma" w:hAnsi="Tahoma" w:cs="Tahoma"/>
                <w:b/>
              </w:rPr>
            </w:pPr>
          </w:p>
          <w:p w14:paraId="7FACC348" w14:textId="102FC619" w:rsidR="003D142A" w:rsidRDefault="003D142A" w:rsidP="003D142A">
            <w:pPr>
              <w:spacing w:line="276" w:lineRule="auto"/>
              <w:jc w:val="both"/>
              <w:rPr>
                <w:rFonts w:ascii="Tahoma" w:hAnsi="Tahoma" w:cs="Tahoma"/>
                <w:color w:val="111212"/>
                <w:sz w:val="20"/>
                <w:szCs w:val="20"/>
              </w:rPr>
            </w:pPr>
            <w:r w:rsidRPr="00EA3550">
              <w:rPr>
                <w:rFonts w:ascii="Tahoma" w:hAnsi="Tahoma" w:cs="Tahoma"/>
                <w:color w:val="111212"/>
                <w:sz w:val="20"/>
                <w:szCs w:val="20"/>
              </w:rPr>
              <w:t>Actualmente se cuenta con líneas de Media Tensión que suministran energía eléctrica en 19</w:t>
            </w:r>
            <w:r>
              <w:rPr>
                <w:rFonts w:ascii="Tahoma" w:hAnsi="Tahoma" w:cs="Tahoma"/>
                <w:color w:val="111212"/>
                <w:sz w:val="20"/>
                <w:szCs w:val="20"/>
              </w:rPr>
              <w:t>,</w:t>
            </w:r>
            <w:r w:rsidRPr="00EA3550">
              <w:rPr>
                <w:rFonts w:ascii="Tahoma" w:hAnsi="Tahoma" w:cs="Tahoma"/>
                <w:color w:val="111212"/>
                <w:sz w:val="20"/>
                <w:szCs w:val="20"/>
              </w:rPr>
              <w:t xml:space="preserve">9 [kV] a las Comunidades de Nueva Unión, El </w:t>
            </w:r>
            <w:r>
              <w:rPr>
                <w:rFonts w:ascii="Tahoma" w:hAnsi="Tahoma" w:cs="Tahoma"/>
                <w:color w:val="111212"/>
                <w:sz w:val="20"/>
                <w:szCs w:val="20"/>
              </w:rPr>
              <w:t>Chorro</w:t>
            </w:r>
            <w:r w:rsidRPr="00EA3550">
              <w:rPr>
                <w:rFonts w:ascii="Tahoma" w:hAnsi="Tahoma" w:cs="Tahoma"/>
                <w:color w:val="111212"/>
                <w:sz w:val="20"/>
                <w:szCs w:val="20"/>
              </w:rPr>
              <w:t xml:space="preserve">, 25 de </w:t>
            </w:r>
            <w:proofErr w:type="gramStart"/>
            <w:r w:rsidRPr="00EA3550">
              <w:rPr>
                <w:rFonts w:ascii="Tahoma" w:hAnsi="Tahoma" w:cs="Tahoma"/>
                <w:color w:val="111212"/>
                <w:sz w:val="20"/>
                <w:szCs w:val="20"/>
              </w:rPr>
              <w:t>Noviembre</w:t>
            </w:r>
            <w:proofErr w:type="gramEnd"/>
            <w:r w:rsidRPr="00EA3550">
              <w:rPr>
                <w:rFonts w:ascii="Tahoma" w:hAnsi="Tahoma" w:cs="Tahoma"/>
                <w:color w:val="111212"/>
                <w:sz w:val="20"/>
                <w:szCs w:val="20"/>
              </w:rPr>
              <w:t>,</w:t>
            </w:r>
            <w:r>
              <w:rPr>
                <w:rFonts w:ascii="Tahoma" w:hAnsi="Tahoma" w:cs="Tahoma"/>
                <w:color w:val="111212"/>
                <w:sz w:val="20"/>
                <w:szCs w:val="20"/>
              </w:rPr>
              <w:t xml:space="preserve"> </w:t>
            </w:r>
            <w:r w:rsidRPr="00EA3550">
              <w:rPr>
                <w:rFonts w:ascii="Tahoma" w:hAnsi="Tahoma" w:cs="Tahoma"/>
                <w:color w:val="111212"/>
                <w:sz w:val="20"/>
                <w:szCs w:val="20"/>
              </w:rPr>
              <w:t>Soberanía II,</w:t>
            </w:r>
            <w:r>
              <w:rPr>
                <w:rFonts w:ascii="Tahoma" w:hAnsi="Tahoma" w:cs="Tahoma"/>
                <w:color w:val="111212"/>
                <w:sz w:val="20"/>
                <w:szCs w:val="20"/>
              </w:rPr>
              <w:t xml:space="preserve"> </w:t>
            </w:r>
            <w:r w:rsidRPr="00EA3550">
              <w:rPr>
                <w:rFonts w:ascii="Tahoma" w:hAnsi="Tahoma" w:cs="Tahoma"/>
                <w:color w:val="111212"/>
                <w:sz w:val="20"/>
                <w:szCs w:val="20"/>
              </w:rPr>
              <w:t>Ucia, ubicado en el área rural del Municipio de Filadelfia</w:t>
            </w:r>
            <w:r w:rsidRPr="00EA3550">
              <w:rPr>
                <w:rFonts w:ascii="Tahoma" w:hAnsi="Tahoma" w:cs="Tahoma"/>
                <w:bCs/>
                <w:sz w:val="20"/>
                <w:szCs w:val="20"/>
              </w:rPr>
              <w:t xml:space="preserve">. </w:t>
            </w:r>
            <w:r w:rsidRPr="00EA3550">
              <w:rPr>
                <w:rFonts w:ascii="Tahoma" w:hAnsi="Tahoma" w:cs="Tahoma"/>
                <w:color w:val="111212"/>
                <w:sz w:val="20"/>
                <w:szCs w:val="20"/>
              </w:rPr>
              <w:t>Estas líneas se encuentran afectadas por el crecimiento acelerado de vegetación además que en los</w:t>
            </w:r>
            <w:r w:rsidRPr="00EA3550">
              <w:rPr>
                <w:rFonts w:ascii="Tahoma" w:hAnsi="Tahoma" w:cs="Tahoma"/>
                <w:color w:val="000000"/>
                <w:sz w:val="20"/>
                <w:szCs w:val="20"/>
              </w:rPr>
              <w:t xml:space="preserve"> periodos con</w:t>
            </w:r>
            <w:r w:rsidRPr="00EA3550">
              <w:rPr>
                <w:rFonts w:ascii="Tahoma" w:hAnsi="Tahoma" w:cs="Tahoma"/>
                <w:color w:val="111212"/>
                <w:sz w:val="20"/>
                <w:szCs w:val="20"/>
              </w:rPr>
              <w:t xml:space="preserve"> precipitaciones fluviales dificultan el acceso a las mismas para realizar el desbroce y/o derecho de vía; asimismo, los tramos de red de media tensión requieren trabajos de mantenimiento por desbroce, razón por la cual se requiere iniciar trabajos de limpieza de derecho de vía, esto con el fin de evitar interrupciones en el suministro de energía eléctrica a causa del crecimiento de arbustos y maleza que se acercan y/o se apoyan a los cables de Media Tensión.</w:t>
            </w:r>
          </w:p>
          <w:p w14:paraId="13CF7325" w14:textId="77777777" w:rsidR="00FD65C3" w:rsidRPr="00EA3550" w:rsidRDefault="00FD65C3" w:rsidP="003D142A">
            <w:pPr>
              <w:spacing w:line="276" w:lineRule="auto"/>
              <w:jc w:val="both"/>
              <w:rPr>
                <w:rFonts w:ascii="Tahoma" w:hAnsi="Tahoma" w:cs="Tahoma"/>
                <w:bCs/>
                <w:sz w:val="20"/>
                <w:szCs w:val="20"/>
              </w:rPr>
            </w:pPr>
          </w:p>
          <w:p w14:paraId="5757FFB8" w14:textId="48D33D57" w:rsidR="00FD65C3" w:rsidRDefault="003D142A" w:rsidP="003D142A">
            <w:pPr>
              <w:spacing w:line="276" w:lineRule="auto"/>
              <w:jc w:val="both"/>
              <w:rPr>
                <w:rFonts w:ascii="Tahoma" w:hAnsi="Tahoma" w:cs="Tahoma"/>
                <w:color w:val="111212"/>
                <w:sz w:val="20"/>
                <w:szCs w:val="20"/>
              </w:rPr>
            </w:pPr>
            <w:r w:rsidRPr="00EA3550">
              <w:rPr>
                <w:rFonts w:ascii="Tahoma" w:hAnsi="Tahoma" w:cs="Tahoma"/>
                <w:color w:val="111212"/>
                <w:sz w:val="20"/>
                <w:szCs w:val="20"/>
              </w:rPr>
              <w:t>El derecho de vía a realizarse consiste en una franja de terreno, por debajo de las líneas eléctricas tomando como eje el trazo de los postes de hormigón armado y siguiendo la ruta de las mismas el derecho de vía a realizarse será de aproximadamente de 20 metros de ancho, el mismo variará de acuerdo a la topografía del lugar y a la vegetación creciente, también deberá realizar una franja de acceso para realizar inspecciones posteriores, este acceso será desde los caminos públicos hasta la red de media tensión, este acceso permitirá llevar a cabo las actividades de construcción y mantenimiento de las líneas eléctricas.</w:t>
            </w:r>
          </w:p>
          <w:p w14:paraId="6AE50938" w14:textId="77777777" w:rsidR="00702D46" w:rsidRPr="00822BD4" w:rsidRDefault="00702D46" w:rsidP="003D142A">
            <w:pPr>
              <w:spacing w:line="276" w:lineRule="auto"/>
              <w:jc w:val="both"/>
              <w:rPr>
                <w:rFonts w:ascii="Tahoma" w:hAnsi="Tahoma" w:cs="Tahoma"/>
                <w:color w:val="111212"/>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3"/>
            </w:tblGrid>
            <w:tr w:rsidR="003D142A" w:rsidRPr="00EA3550" w14:paraId="368315B0" w14:textId="77777777" w:rsidTr="00CA2F2B">
              <w:trPr>
                <w:trHeight w:val="124"/>
                <w:jc w:val="center"/>
              </w:trPr>
              <w:tc>
                <w:tcPr>
                  <w:tcW w:w="9493" w:type="dxa"/>
                  <w:shd w:val="clear" w:color="000000" w:fill="808080"/>
                  <w:vAlign w:val="center"/>
                  <w:hideMark/>
                </w:tcPr>
                <w:p w14:paraId="3F157DAC" w14:textId="77777777" w:rsidR="003D142A" w:rsidRPr="00EA3550" w:rsidRDefault="003D142A" w:rsidP="003D142A">
                  <w:pPr>
                    <w:jc w:val="center"/>
                    <w:rPr>
                      <w:rFonts w:ascii="Tahoma" w:hAnsi="Tahoma" w:cs="Tahoma"/>
                      <w:b/>
                      <w:bCs/>
                      <w:color w:val="FFFFFF"/>
                      <w:sz w:val="20"/>
                      <w:szCs w:val="20"/>
                      <w:u w:val="single"/>
                    </w:rPr>
                  </w:pPr>
                  <w:r w:rsidRPr="00EA3550">
                    <w:rPr>
                      <w:rFonts w:ascii="Tahoma" w:hAnsi="Tahoma" w:cs="Tahoma"/>
                      <w:sz w:val="20"/>
                      <w:szCs w:val="20"/>
                    </w:rPr>
                    <w:tab/>
                  </w:r>
                  <w:r w:rsidRPr="00EA3550">
                    <w:rPr>
                      <w:rFonts w:ascii="Tahoma" w:hAnsi="Tahoma" w:cs="Tahoma"/>
                      <w:b/>
                      <w:bCs/>
                      <w:color w:val="FFFFFF"/>
                      <w:sz w:val="20"/>
                      <w:szCs w:val="20"/>
                      <w:u w:val="single"/>
                    </w:rPr>
                    <w:t>CONDICIONES GENERALES</w:t>
                  </w:r>
                </w:p>
              </w:tc>
            </w:tr>
            <w:tr w:rsidR="003D142A" w:rsidRPr="00EA3550" w14:paraId="4E5D2F88" w14:textId="77777777" w:rsidTr="00CA2F2B">
              <w:trPr>
                <w:trHeight w:val="416"/>
                <w:jc w:val="center"/>
              </w:trPr>
              <w:tc>
                <w:tcPr>
                  <w:tcW w:w="9493" w:type="dxa"/>
                  <w:noWrap/>
                  <w:vAlign w:val="center"/>
                </w:tcPr>
                <w:p w14:paraId="1F63AFD5" w14:textId="77777777" w:rsidR="003D142A" w:rsidRPr="00EA3550" w:rsidRDefault="003D142A" w:rsidP="003D142A">
                  <w:pPr>
                    <w:jc w:val="both"/>
                    <w:rPr>
                      <w:rFonts w:ascii="Tahoma" w:hAnsi="Tahoma" w:cs="Tahoma"/>
                      <w:b/>
                      <w:color w:val="000000"/>
                      <w:sz w:val="20"/>
                      <w:szCs w:val="20"/>
                    </w:rPr>
                  </w:pPr>
                  <w:r w:rsidRPr="00EA3550">
                    <w:rPr>
                      <w:rFonts w:ascii="Tahoma" w:hAnsi="Tahoma" w:cs="Tahoma"/>
                      <w:b/>
                      <w:color w:val="000000"/>
                      <w:sz w:val="20"/>
                      <w:szCs w:val="20"/>
                    </w:rPr>
                    <w:t>PRECIO DE LA PROPUESTA</w:t>
                  </w:r>
                </w:p>
              </w:tc>
            </w:tr>
            <w:tr w:rsidR="003D142A" w:rsidRPr="00EA3550" w14:paraId="49AD8E36" w14:textId="77777777" w:rsidTr="00CA2F2B">
              <w:trPr>
                <w:trHeight w:val="274"/>
                <w:jc w:val="center"/>
              </w:trPr>
              <w:tc>
                <w:tcPr>
                  <w:tcW w:w="9493" w:type="dxa"/>
                  <w:noWrap/>
                  <w:vAlign w:val="center"/>
                </w:tcPr>
                <w:p w14:paraId="67F5543D" w14:textId="77777777" w:rsidR="003D142A" w:rsidRPr="00EA3550" w:rsidRDefault="003D142A" w:rsidP="003D142A">
                  <w:pPr>
                    <w:jc w:val="both"/>
                    <w:rPr>
                      <w:rFonts w:ascii="Tahoma" w:hAnsi="Tahoma" w:cs="Tahoma"/>
                      <w:color w:val="000000"/>
                      <w:sz w:val="20"/>
                      <w:szCs w:val="20"/>
                    </w:rPr>
                  </w:pPr>
                  <w:r w:rsidRPr="00EA3550">
                    <w:rPr>
                      <w:rFonts w:ascii="Tahoma" w:hAnsi="Tahoma" w:cs="Tahoma"/>
                      <w:color w:val="000000"/>
                      <w:sz w:val="20"/>
                      <w:szCs w:val="20"/>
                    </w:rPr>
                    <w:t>El precio de la propuesta deberá incluir todos los costos hasta la conclusión del servicio, incluido todos los impuestos de Ley mediante la emisión de la correspondiente factura con derecho a crédito fiscal IVA.</w:t>
                  </w:r>
                </w:p>
              </w:tc>
            </w:tr>
          </w:tbl>
          <w:p w14:paraId="22359698" w14:textId="77777777" w:rsidR="003D142A" w:rsidRPr="00EA3550" w:rsidRDefault="003D142A" w:rsidP="003D142A">
            <w:pPr>
              <w:widowControl w:val="0"/>
              <w:autoSpaceDE w:val="0"/>
              <w:autoSpaceDN w:val="0"/>
              <w:adjustRightInd w:val="0"/>
              <w:jc w:val="both"/>
              <w:rPr>
                <w:rFonts w:ascii="Tahoma" w:hAnsi="Tahoma" w:cs="Tahoma"/>
                <w:sz w:val="20"/>
                <w:szCs w:val="20"/>
              </w:rPr>
            </w:pPr>
          </w:p>
          <w:p w14:paraId="7CDF0B0C" w14:textId="77777777" w:rsidR="003D142A" w:rsidRPr="00EA3550" w:rsidRDefault="003D142A" w:rsidP="003D142A">
            <w:pPr>
              <w:widowControl w:val="0"/>
              <w:autoSpaceDE w:val="0"/>
              <w:autoSpaceDN w:val="0"/>
              <w:adjustRightInd w:val="0"/>
              <w:jc w:val="center"/>
              <w:rPr>
                <w:rFonts w:ascii="Tahoma" w:hAnsi="Tahoma" w:cs="Tahoma"/>
                <w:b/>
                <w:sz w:val="20"/>
                <w:szCs w:val="20"/>
              </w:rPr>
            </w:pPr>
            <w:r w:rsidRPr="00EA3550">
              <w:rPr>
                <w:rFonts w:ascii="Tahoma" w:hAnsi="Tahoma" w:cs="Tahoma"/>
                <w:b/>
                <w:sz w:val="20"/>
                <w:szCs w:val="20"/>
              </w:rPr>
              <w:t>DESCRIPCIÓN DEL SERVICIO</w:t>
            </w:r>
          </w:p>
          <w:p w14:paraId="13B7D6A7" w14:textId="77777777" w:rsidR="003D142A" w:rsidRPr="00EA3550" w:rsidRDefault="003D142A" w:rsidP="003D142A">
            <w:pPr>
              <w:widowControl w:val="0"/>
              <w:autoSpaceDE w:val="0"/>
              <w:autoSpaceDN w:val="0"/>
              <w:adjustRightInd w:val="0"/>
              <w:jc w:val="center"/>
              <w:rPr>
                <w:rFonts w:ascii="Tahoma" w:hAnsi="Tahoma" w:cs="Tahoma"/>
                <w:b/>
                <w:sz w:val="20"/>
                <w:szCs w:val="20"/>
              </w:rPr>
            </w:pPr>
          </w:p>
          <w:tbl>
            <w:tblPr>
              <w:tblW w:w="9415" w:type="dxa"/>
              <w:jc w:val="center"/>
              <w:tblLayout w:type="fixed"/>
              <w:tblCellMar>
                <w:left w:w="70" w:type="dxa"/>
                <w:right w:w="70" w:type="dxa"/>
              </w:tblCellMar>
              <w:tblLook w:val="04A0" w:firstRow="1" w:lastRow="0" w:firstColumn="1" w:lastColumn="0" w:noHBand="0" w:noVBand="1"/>
            </w:tblPr>
            <w:tblGrid>
              <w:gridCol w:w="710"/>
              <w:gridCol w:w="4672"/>
              <w:gridCol w:w="992"/>
              <w:gridCol w:w="3041"/>
            </w:tblGrid>
            <w:tr w:rsidR="003D142A" w:rsidRPr="00EA3550" w14:paraId="7394C89F" w14:textId="77777777" w:rsidTr="00CA2F2B">
              <w:trPr>
                <w:trHeight w:val="178"/>
                <w:jc w:val="center"/>
              </w:trPr>
              <w:tc>
                <w:tcPr>
                  <w:tcW w:w="9415" w:type="dxa"/>
                  <w:gridSpan w:val="4"/>
                  <w:tcBorders>
                    <w:top w:val="single" w:sz="8" w:space="0" w:color="auto"/>
                    <w:left w:val="single" w:sz="8" w:space="0" w:color="auto"/>
                    <w:bottom w:val="single" w:sz="4" w:space="0" w:color="auto"/>
                    <w:right w:val="single" w:sz="4" w:space="0" w:color="auto"/>
                  </w:tcBorders>
                  <w:shd w:val="clear" w:color="auto" w:fill="DDD9C3"/>
                  <w:vAlign w:val="center"/>
                </w:tcPr>
                <w:p w14:paraId="0EB291EC" w14:textId="77777777" w:rsidR="003D142A" w:rsidRPr="00EA3550" w:rsidRDefault="003D142A" w:rsidP="003D142A">
                  <w:pPr>
                    <w:jc w:val="center"/>
                    <w:rPr>
                      <w:rFonts w:ascii="Tahoma" w:hAnsi="Tahoma" w:cs="Tahoma"/>
                      <w:sz w:val="20"/>
                      <w:szCs w:val="20"/>
                    </w:rPr>
                  </w:pPr>
                  <w:r w:rsidRPr="00EA3550">
                    <w:rPr>
                      <w:rFonts w:ascii="Tahoma" w:hAnsi="Tahoma" w:cs="Tahoma"/>
                      <w:sz w:val="20"/>
                      <w:szCs w:val="20"/>
                    </w:rPr>
                    <w:t>Para ser llenado por la Entidad Convocante</w:t>
                  </w:r>
                </w:p>
              </w:tc>
            </w:tr>
            <w:tr w:rsidR="003D142A" w:rsidRPr="00EA3550" w14:paraId="6B465931" w14:textId="77777777" w:rsidTr="00CA2F2B">
              <w:trPr>
                <w:trHeight w:val="294"/>
                <w:jc w:val="center"/>
              </w:trPr>
              <w:tc>
                <w:tcPr>
                  <w:tcW w:w="710" w:type="dxa"/>
                  <w:tcBorders>
                    <w:top w:val="nil"/>
                    <w:left w:val="single" w:sz="8" w:space="0" w:color="auto"/>
                    <w:bottom w:val="single" w:sz="4" w:space="0" w:color="auto"/>
                    <w:right w:val="single" w:sz="8" w:space="0" w:color="auto"/>
                  </w:tcBorders>
                  <w:shd w:val="clear" w:color="auto" w:fill="DDD9C3"/>
                  <w:vAlign w:val="center"/>
                  <w:hideMark/>
                </w:tcPr>
                <w:p w14:paraId="2DE17D50" w14:textId="77777777" w:rsidR="003D142A" w:rsidRPr="00EA3550" w:rsidRDefault="003D142A" w:rsidP="003D142A">
                  <w:pPr>
                    <w:jc w:val="center"/>
                    <w:rPr>
                      <w:rFonts w:ascii="Tahoma" w:hAnsi="Tahoma" w:cs="Tahoma"/>
                      <w:sz w:val="20"/>
                      <w:szCs w:val="20"/>
                    </w:rPr>
                  </w:pPr>
                  <w:proofErr w:type="spellStart"/>
                  <w:r w:rsidRPr="00EA3550">
                    <w:rPr>
                      <w:rFonts w:ascii="Tahoma" w:hAnsi="Tahoma" w:cs="Tahoma"/>
                      <w:sz w:val="20"/>
                      <w:szCs w:val="20"/>
                    </w:rPr>
                    <w:t>Nº</w:t>
                  </w:r>
                  <w:proofErr w:type="spellEnd"/>
                </w:p>
              </w:tc>
              <w:tc>
                <w:tcPr>
                  <w:tcW w:w="4672" w:type="dxa"/>
                  <w:tcBorders>
                    <w:top w:val="nil"/>
                    <w:left w:val="nil"/>
                    <w:bottom w:val="single" w:sz="4" w:space="0" w:color="auto"/>
                    <w:right w:val="single" w:sz="8" w:space="0" w:color="auto"/>
                  </w:tcBorders>
                  <w:shd w:val="clear" w:color="auto" w:fill="DDD9C3"/>
                  <w:vAlign w:val="center"/>
                  <w:hideMark/>
                </w:tcPr>
                <w:p w14:paraId="3E914226" w14:textId="77777777" w:rsidR="003D142A" w:rsidRPr="00EA3550" w:rsidRDefault="003D142A" w:rsidP="003D142A">
                  <w:pPr>
                    <w:jc w:val="center"/>
                    <w:rPr>
                      <w:rFonts w:ascii="Tahoma" w:hAnsi="Tahoma" w:cs="Tahoma"/>
                      <w:sz w:val="20"/>
                      <w:szCs w:val="20"/>
                    </w:rPr>
                  </w:pPr>
                  <w:r w:rsidRPr="00EA3550">
                    <w:rPr>
                      <w:rFonts w:ascii="Tahoma" w:hAnsi="Tahoma" w:cs="Tahoma"/>
                      <w:sz w:val="20"/>
                      <w:szCs w:val="20"/>
                    </w:rPr>
                    <w:t>CONCEPTOS</w:t>
                  </w:r>
                </w:p>
              </w:tc>
              <w:tc>
                <w:tcPr>
                  <w:tcW w:w="992" w:type="dxa"/>
                  <w:tcBorders>
                    <w:top w:val="nil"/>
                    <w:left w:val="nil"/>
                    <w:bottom w:val="single" w:sz="4" w:space="0" w:color="auto"/>
                    <w:right w:val="single" w:sz="4" w:space="0" w:color="auto"/>
                  </w:tcBorders>
                  <w:shd w:val="clear" w:color="auto" w:fill="DDD9C3"/>
                  <w:vAlign w:val="center"/>
                </w:tcPr>
                <w:p w14:paraId="65A38EB5" w14:textId="77777777" w:rsidR="003D142A" w:rsidRPr="00EA3550" w:rsidRDefault="003D142A" w:rsidP="003D142A">
                  <w:pPr>
                    <w:jc w:val="center"/>
                    <w:rPr>
                      <w:rFonts w:ascii="Tahoma" w:hAnsi="Tahoma" w:cs="Tahoma"/>
                      <w:sz w:val="20"/>
                      <w:szCs w:val="20"/>
                    </w:rPr>
                  </w:pPr>
                  <w:r w:rsidRPr="00EA3550">
                    <w:rPr>
                      <w:rFonts w:ascii="Tahoma" w:hAnsi="Tahoma" w:cs="Tahoma"/>
                      <w:sz w:val="20"/>
                      <w:szCs w:val="20"/>
                    </w:rPr>
                    <w:t>Unid.</w:t>
                  </w:r>
                </w:p>
              </w:tc>
              <w:tc>
                <w:tcPr>
                  <w:tcW w:w="3041" w:type="dxa"/>
                  <w:tcBorders>
                    <w:top w:val="nil"/>
                    <w:left w:val="nil"/>
                    <w:bottom w:val="single" w:sz="4" w:space="0" w:color="auto"/>
                    <w:right w:val="single" w:sz="4" w:space="0" w:color="auto"/>
                  </w:tcBorders>
                  <w:shd w:val="clear" w:color="auto" w:fill="DDD9C3"/>
                  <w:vAlign w:val="center"/>
                </w:tcPr>
                <w:p w14:paraId="4EA6ACF7" w14:textId="77777777" w:rsidR="003D142A" w:rsidRPr="00EA3550" w:rsidRDefault="003D142A" w:rsidP="003D142A">
                  <w:pPr>
                    <w:jc w:val="center"/>
                    <w:rPr>
                      <w:rFonts w:ascii="Tahoma" w:hAnsi="Tahoma" w:cs="Tahoma"/>
                      <w:sz w:val="20"/>
                      <w:szCs w:val="20"/>
                    </w:rPr>
                  </w:pPr>
                  <w:proofErr w:type="spellStart"/>
                  <w:r w:rsidRPr="00EA3550">
                    <w:rPr>
                      <w:rFonts w:ascii="Tahoma" w:hAnsi="Tahoma" w:cs="Tahoma"/>
                      <w:sz w:val="20"/>
                      <w:szCs w:val="20"/>
                    </w:rPr>
                    <w:t>Cant</w:t>
                  </w:r>
                  <w:proofErr w:type="spellEnd"/>
                  <w:r w:rsidRPr="00EA3550">
                    <w:rPr>
                      <w:rFonts w:ascii="Tahoma" w:hAnsi="Tahoma" w:cs="Tahoma"/>
                      <w:sz w:val="20"/>
                      <w:szCs w:val="20"/>
                    </w:rPr>
                    <w:t>.</w:t>
                  </w:r>
                </w:p>
              </w:tc>
            </w:tr>
            <w:tr w:rsidR="003D142A" w:rsidRPr="00EA3550" w14:paraId="63CD1AEA" w14:textId="77777777" w:rsidTr="00CA2F2B">
              <w:trPr>
                <w:trHeight w:val="1073"/>
                <w:jc w:val="center"/>
              </w:trPr>
              <w:tc>
                <w:tcPr>
                  <w:tcW w:w="710" w:type="dxa"/>
                  <w:tcBorders>
                    <w:top w:val="single" w:sz="4" w:space="0" w:color="auto"/>
                    <w:left w:val="single" w:sz="4" w:space="0" w:color="auto"/>
                    <w:bottom w:val="single" w:sz="4" w:space="0" w:color="auto"/>
                    <w:right w:val="single" w:sz="4" w:space="0" w:color="auto"/>
                  </w:tcBorders>
                  <w:vAlign w:val="center"/>
                </w:tcPr>
                <w:p w14:paraId="04D8A85D" w14:textId="77777777" w:rsidR="003D142A" w:rsidRPr="00EA3550" w:rsidRDefault="003D142A" w:rsidP="003D142A">
                  <w:pPr>
                    <w:jc w:val="center"/>
                    <w:rPr>
                      <w:rFonts w:ascii="Tahoma" w:hAnsi="Tahoma" w:cs="Tahoma"/>
                      <w:sz w:val="20"/>
                      <w:szCs w:val="20"/>
                    </w:rPr>
                  </w:pPr>
                  <w:r w:rsidRPr="00EA3550">
                    <w:rPr>
                      <w:rFonts w:ascii="Tahoma" w:hAnsi="Tahoma" w:cs="Tahoma"/>
                      <w:sz w:val="20"/>
                      <w:szCs w:val="20"/>
                    </w:rPr>
                    <w:t>1</w:t>
                  </w:r>
                </w:p>
              </w:tc>
              <w:tc>
                <w:tcPr>
                  <w:tcW w:w="4672" w:type="dxa"/>
                  <w:tcBorders>
                    <w:top w:val="single" w:sz="4" w:space="0" w:color="auto"/>
                    <w:left w:val="single" w:sz="4" w:space="0" w:color="auto"/>
                    <w:bottom w:val="single" w:sz="4" w:space="0" w:color="auto"/>
                    <w:right w:val="single" w:sz="4" w:space="0" w:color="auto"/>
                  </w:tcBorders>
                  <w:vAlign w:val="center"/>
                </w:tcPr>
                <w:p w14:paraId="06BF9922" w14:textId="14192590" w:rsidR="00F53819" w:rsidRPr="00EA3550" w:rsidRDefault="003D142A" w:rsidP="003D142A">
                  <w:pPr>
                    <w:rPr>
                      <w:rFonts w:ascii="Tahoma" w:hAnsi="Tahoma" w:cs="Tahoma"/>
                      <w:sz w:val="20"/>
                      <w:szCs w:val="20"/>
                    </w:rPr>
                  </w:pPr>
                  <w:r w:rsidRPr="00EA3550">
                    <w:rPr>
                      <w:rFonts w:ascii="Tahoma" w:hAnsi="Tahoma" w:cs="Tahoma"/>
                      <w:sz w:val="20"/>
                      <w:szCs w:val="20"/>
                    </w:rPr>
                    <w:t xml:space="preserve">SERVICIO DE LIMPIEZA DE DERECHO DE VÍA, TRAMO: NUEVA </w:t>
                  </w:r>
                  <w:r>
                    <w:rPr>
                      <w:rFonts w:ascii="Tahoma" w:hAnsi="Tahoma" w:cs="Tahoma"/>
                      <w:sz w:val="20"/>
                      <w:szCs w:val="20"/>
                    </w:rPr>
                    <w:t>UNIÓN</w:t>
                  </w:r>
                  <w:r w:rsidRPr="00EA3550">
                    <w:rPr>
                      <w:rFonts w:ascii="Tahoma" w:hAnsi="Tahoma" w:cs="Tahoma"/>
                      <w:sz w:val="20"/>
                      <w:szCs w:val="20"/>
                    </w:rPr>
                    <w:t xml:space="preserve"> - EL </w:t>
                  </w:r>
                  <w:r>
                    <w:rPr>
                      <w:rFonts w:ascii="Tahoma" w:hAnsi="Tahoma" w:cs="Tahoma"/>
                      <w:sz w:val="20"/>
                      <w:szCs w:val="20"/>
                    </w:rPr>
                    <w:t>CHORRO</w:t>
                  </w:r>
                  <w:r w:rsidRPr="00EA3550">
                    <w:rPr>
                      <w:rFonts w:ascii="Tahoma" w:hAnsi="Tahoma" w:cs="Tahoma"/>
                      <w:sz w:val="20"/>
                      <w:szCs w:val="20"/>
                    </w:rPr>
                    <w:t xml:space="preserve"> - 25 DE NOVIEMBRE - SOBERANIA II - </w:t>
                  </w:r>
                  <w:r>
                    <w:rPr>
                      <w:rFonts w:ascii="Tahoma" w:hAnsi="Tahoma" w:cs="Tahoma"/>
                      <w:sz w:val="20"/>
                      <w:szCs w:val="20"/>
                    </w:rPr>
                    <w:t>UCIA</w:t>
                  </w:r>
                  <w:r w:rsidRPr="00EA3550">
                    <w:rPr>
                      <w:rFonts w:ascii="Tahoma" w:hAnsi="Tahoma" w:cs="Tahoma"/>
                      <w:sz w:val="20"/>
                      <w:szCs w:val="20"/>
                    </w:rPr>
                    <w:t>; REGIONAL COBIJA - GESTION 2025</w:t>
                  </w:r>
                </w:p>
              </w:tc>
              <w:tc>
                <w:tcPr>
                  <w:tcW w:w="992" w:type="dxa"/>
                  <w:tcBorders>
                    <w:top w:val="single" w:sz="4" w:space="0" w:color="auto"/>
                    <w:left w:val="single" w:sz="4" w:space="0" w:color="auto"/>
                    <w:bottom w:val="single" w:sz="4" w:space="0" w:color="auto"/>
                    <w:right w:val="single" w:sz="4" w:space="0" w:color="auto"/>
                  </w:tcBorders>
                  <w:vAlign w:val="center"/>
                </w:tcPr>
                <w:p w14:paraId="7F625A4E" w14:textId="77777777" w:rsidR="003D142A" w:rsidRPr="00EA3550" w:rsidRDefault="003D142A" w:rsidP="003D142A">
                  <w:pPr>
                    <w:jc w:val="center"/>
                    <w:rPr>
                      <w:rFonts w:ascii="Tahoma" w:hAnsi="Tahoma" w:cs="Tahoma"/>
                      <w:color w:val="000000"/>
                      <w:sz w:val="20"/>
                      <w:szCs w:val="20"/>
                    </w:rPr>
                  </w:pPr>
                  <w:r w:rsidRPr="00EA3550">
                    <w:rPr>
                      <w:rFonts w:ascii="Tahoma" w:hAnsi="Tahoma" w:cs="Tahoma"/>
                      <w:color w:val="000000"/>
                      <w:sz w:val="20"/>
                      <w:szCs w:val="20"/>
                    </w:rPr>
                    <w:t>Ha.</w:t>
                  </w:r>
                </w:p>
              </w:tc>
              <w:tc>
                <w:tcPr>
                  <w:tcW w:w="3041" w:type="dxa"/>
                  <w:tcBorders>
                    <w:top w:val="single" w:sz="4" w:space="0" w:color="auto"/>
                    <w:left w:val="single" w:sz="4" w:space="0" w:color="auto"/>
                    <w:bottom w:val="single" w:sz="4" w:space="0" w:color="auto"/>
                    <w:right w:val="single" w:sz="4" w:space="0" w:color="auto"/>
                  </w:tcBorders>
                  <w:vAlign w:val="center"/>
                </w:tcPr>
                <w:p w14:paraId="7B2F61EF" w14:textId="77777777" w:rsidR="003D142A" w:rsidRPr="00EA3550" w:rsidRDefault="003D142A" w:rsidP="003D142A">
                  <w:pPr>
                    <w:jc w:val="center"/>
                    <w:rPr>
                      <w:rFonts w:ascii="Tahoma" w:hAnsi="Tahoma" w:cs="Tahoma"/>
                      <w:color w:val="000000"/>
                      <w:sz w:val="20"/>
                      <w:szCs w:val="20"/>
                    </w:rPr>
                  </w:pPr>
                  <w:r w:rsidRPr="00EA3550">
                    <w:rPr>
                      <w:rFonts w:ascii="Tahoma" w:hAnsi="Tahoma" w:cs="Tahoma"/>
                      <w:color w:val="000000"/>
                      <w:sz w:val="20"/>
                      <w:szCs w:val="20"/>
                    </w:rPr>
                    <w:t>39</w:t>
                  </w:r>
                  <w:r>
                    <w:rPr>
                      <w:rFonts w:ascii="Tahoma" w:hAnsi="Tahoma" w:cs="Tahoma"/>
                      <w:color w:val="000000"/>
                      <w:sz w:val="20"/>
                      <w:szCs w:val="20"/>
                    </w:rPr>
                    <w:t>,</w:t>
                  </w:r>
                  <w:r w:rsidRPr="00EA3550">
                    <w:rPr>
                      <w:rFonts w:ascii="Tahoma" w:hAnsi="Tahoma" w:cs="Tahoma"/>
                      <w:color w:val="000000"/>
                      <w:sz w:val="20"/>
                      <w:szCs w:val="20"/>
                    </w:rPr>
                    <w:t>5</w:t>
                  </w:r>
                  <w:r>
                    <w:rPr>
                      <w:rFonts w:ascii="Tahoma" w:hAnsi="Tahoma" w:cs="Tahoma"/>
                      <w:color w:val="000000"/>
                      <w:sz w:val="20"/>
                      <w:szCs w:val="20"/>
                    </w:rPr>
                    <w:t>0</w:t>
                  </w:r>
                </w:p>
              </w:tc>
            </w:tr>
            <w:tr w:rsidR="003D142A" w:rsidRPr="00EA3550" w14:paraId="05754682"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jc w:val="center"/>
              </w:trPr>
              <w:tc>
                <w:tcPr>
                  <w:tcW w:w="710" w:type="dxa"/>
                  <w:shd w:val="clear" w:color="000000" w:fill="808080"/>
                </w:tcPr>
                <w:p w14:paraId="4E8E5E0C" w14:textId="77777777" w:rsidR="003D142A" w:rsidRPr="00EA3550" w:rsidRDefault="003D142A" w:rsidP="003D142A">
                  <w:pPr>
                    <w:jc w:val="center"/>
                    <w:rPr>
                      <w:rFonts w:ascii="Tahoma" w:hAnsi="Tahoma" w:cs="Tahoma"/>
                      <w:sz w:val="20"/>
                      <w:szCs w:val="20"/>
                    </w:rPr>
                  </w:pPr>
                </w:p>
              </w:tc>
              <w:tc>
                <w:tcPr>
                  <w:tcW w:w="8705" w:type="dxa"/>
                  <w:gridSpan w:val="3"/>
                  <w:shd w:val="clear" w:color="000000" w:fill="808080"/>
                </w:tcPr>
                <w:p w14:paraId="46BAC06F" w14:textId="77777777" w:rsidR="003D142A" w:rsidRPr="00EA3550" w:rsidRDefault="003D142A" w:rsidP="003D142A">
                  <w:pPr>
                    <w:jc w:val="center"/>
                    <w:rPr>
                      <w:rFonts w:ascii="Tahoma" w:hAnsi="Tahoma" w:cs="Tahoma"/>
                      <w:b/>
                      <w:bCs/>
                      <w:color w:val="FFFFFF"/>
                      <w:sz w:val="20"/>
                      <w:szCs w:val="20"/>
                      <w:u w:val="single"/>
                    </w:rPr>
                  </w:pPr>
                  <w:r w:rsidRPr="00EA3550">
                    <w:rPr>
                      <w:rFonts w:ascii="Tahoma" w:hAnsi="Tahoma" w:cs="Tahoma"/>
                      <w:sz w:val="20"/>
                      <w:szCs w:val="20"/>
                    </w:rPr>
                    <w:tab/>
                  </w:r>
                  <w:r w:rsidRPr="00EA3550">
                    <w:rPr>
                      <w:rFonts w:ascii="Tahoma" w:hAnsi="Tahoma" w:cs="Tahoma"/>
                      <w:b/>
                      <w:bCs/>
                      <w:color w:val="FFFFFF"/>
                      <w:sz w:val="20"/>
                      <w:szCs w:val="20"/>
                      <w:u w:val="single"/>
                    </w:rPr>
                    <w:t xml:space="preserve">CONDICIONES PARA LA PROVISIÓN DEL SERVICIO </w:t>
                  </w:r>
                </w:p>
              </w:tc>
            </w:tr>
            <w:tr w:rsidR="003D142A" w:rsidRPr="00EA3550" w14:paraId="5396E0C3"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9415" w:type="dxa"/>
                  <w:gridSpan w:val="4"/>
                </w:tcPr>
                <w:p w14:paraId="3253CDC2" w14:textId="77777777" w:rsidR="00F53819" w:rsidRDefault="003D142A" w:rsidP="003D142A">
                  <w:pPr>
                    <w:rPr>
                      <w:rFonts w:ascii="Tahoma" w:hAnsi="Tahoma" w:cs="Tahoma"/>
                      <w:b/>
                      <w:bCs/>
                      <w:color w:val="000000"/>
                      <w:sz w:val="20"/>
                      <w:szCs w:val="20"/>
                    </w:rPr>
                  </w:pPr>
                  <w:r w:rsidRPr="00EA3550">
                    <w:rPr>
                      <w:rFonts w:ascii="Tahoma" w:hAnsi="Tahoma" w:cs="Tahoma"/>
                      <w:b/>
                      <w:bCs/>
                      <w:color w:val="000000"/>
                      <w:sz w:val="20"/>
                      <w:szCs w:val="20"/>
                    </w:rPr>
                    <w:t xml:space="preserve"> </w:t>
                  </w:r>
                </w:p>
                <w:p w14:paraId="044A8B17" w14:textId="77777777" w:rsidR="00F53819" w:rsidRDefault="00F53819" w:rsidP="003D142A">
                  <w:pPr>
                    <w:rPr>
                      <w:rFonts w:ascii="Tahoma" w:hAnsi="Tahoma" w:cs="Tahoma"/>
                      <w:b/>
                      <w:bCs/>
                      <w:color w:val="000000"/>
                      <w:sz w:val="20"/>
                      <w:szCs w:val="20"/>
                    </w:rPr>
                  </w:pPr>
                </w:p>
                <w:p w14:paraId="7F1E9714" w14:textId="54094FE3" w:rsidR="003D142A" w:rsidRPr="00EA3550" w:rsidRDefault="003D142A" w:rsidP="003D142A">
                  <w:pPr>
                    <w:rPr>
                      <w:rFonts w:ascii="Tahoma" w:hAnsi="Tahoma" w:cs="Tahoma"/>
                      <w:b/>
                      <w:bCs/>
                      <w:color w:val="000000"/>
                      <w:sz w:val="20"/>
                      <w:szCs w:val="20"/>
                    </w:rPr>
                  </w:pPr>
                  <w:r w:rsidRPr="00EA3550">
                    <w:rPr>
                      <w:rFonts w:ascii="Tahoma" w:hAnsi="Tahoma" w:cs="Tahoma"/>
                      <w:b/>
                      <w:bCs/>
                      <w:color w:val="000000"/>
                      <w:sz w:val="20"/>
                      <w:szCs w:val="20"/>
                    </w:rPr>
                    <w:lastRenderedPageBreak/>
                    <w:t>EXPERIENCIA REQUERIDA:</w:t>
                  </w:r>
                </w:p>
              </w:tc>
            </w:tr>
            <w:tr w:rsidR="003D142A" w:rsidRPr="00EA3550" w14:paraId="56D7CF0C"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415" w:type="dxa"/>
                  <w:gridSpan w:val="4"/>
                </w:tcPr>
                <w:p w14:paraId="5E39747A" w14:textId="31860128" w:rsidR="003D142A" w:rsidRDefault="003D142A" w:rsidP="003D142A">
                  <w:pPr>
                    <w:rPr>
                      <w:rFonts w:ascii="Tahoma" w:hAnsi="Tahoma" w:cs="Tahoma"/>
                      <w:color w:val="000000"/>
                      <w:sz w:val="20"/>
                      <w:szCs w:val="20"/>
                    </w:rPr>
                  </w:pPr>
                  <w:r w:rsidRPr="00EA3550">
                    <w:rPr>
                      <w:rFonts w:ascii="Tahoma" w:hAnsi="Tahoma" w:cs="Tahoma"/>
                      <w:color w:val="000000"/>
                      <w:sz w:val="20"/>
                      <w:szCs w:val="20"/>
                    </w:rPr>
                    <w:lastRenderedPageBreak/>
                    <w:t xml:space="preserve">"El proponente deberá acreditar haber realizado mínimo </w:t>
                  </w:r>
                  <w:r>
                    <w:rPr>
                      <w:rFonts w:ascii="Tahoma" w:hAnsi="Tahoma" w:cs="Tahoma"/>
                      <w:color w:val="000000"/>
                      <w:sz w:val="20"/>
                      <w:szCs w:val="20"/>
                    </w:rPr>
                    <w:t>un</w:t>
                  </w:r>
                  <w:r w:rsidRPr="00EA3550">
                    <w:rPr>
                      <w:rFonts w:ascii="Tahoma" w:hAnsi="Tahoma" w:cs="Tahoma"/>
                      <w:color w:val="000000"/>
                      <w:sz w:val="20"/>
                      <w:szCs w:val="20"/>
                    </w:rPr>
                    <w:t xml:space="preserve"> (</w:t>
                  </w:r>
                  <w:r>
                    <w:rPr>
                      <w:rFonts w:ascii="Tahoma" w:hAnsi="Tahoma" w:cs="Tahoma"/>
                      <w:color w:val="000000"/>
                      <w:sz w:val="20"/>
                      <w:szCs w:val="20"/>
                    </w:rPr>
                    <w:t>1</w:t>
                  </w:r>
                  <w:r w:rsidRPr="00EA3550">
                    <w:rPr>
                      <w:rFonts w:ascii="Tahoma" w:hAnsi="Tahoma" w:cs="Tahoma"/>
                      <w:color w:val="000000"/>
                      <w:sz w:val="20"/>
                      <w:szCs w:val="20"/>
                    </w:rPr>
                    <w:t>) trabajo de limpieza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7CE7379E" w14:textId="77777777" w:rsidR="002D79F4" w:rsidRPr="00EA3550" w:rsidRDefault="002D79F4" w:rsidP="003D142A">
                  <w:pPr>
                    <w:rPr>
                      <w:rFonts w:ascii="Tahoma" w:hAnsi="Tahoma" w:cs="Tahoma"/>
                      <w:color w:val="000000"/>
                      <w:sz w:val="20"/>
                      <w:szCs w:val="20"/>
                    </w:rPr>
                  </w:pPr>
                </w:p>
                <w:p w14:paraId="5D364BC7" w14:textId="0333481D" w:rsidR="003D142A" w:rsidRDefault="003D142A" w:rsidP="003D142A">
                  <w:pPr>
                    <w:rPr>
                      <w:rFonts w:ascii="Tahoma" w:hAnsi="Tahoma" w:cs="Tahoma"/>
                      <w:color w:val="000000"/>
                      <w:sz w:val="20"/>
                      <w:szCs w:val="20"/>
                    </w:rPr>
                  </w:pPr>
                  <w:r w:rsidRPr="00EA3550">
                    <w:rPr>
                      <w:rFonts w:ascii="Tahoma" w:hAnsi="Tahoma" w:cs="Tahoma"/>
                      <w:color w:val="000000"/>
                      <w:sz w:val="20"/>
                      <w:szCs w:val="20"/>
                    </w:rPr>
                    <w:t>Debe adjuntar en la propuesta los documentos que respalden la conclusión del servicio a conformidad de las partes, estos documentos pueden ser:</w:t>
                  </w:r>
                </w:p>
                <w:p w14:paraId="61622E9D" w14:textId="77777777" w:rsidR="00FA04BB" w:rsidRPr="00EA3550" w:rsidRDefault="00FA04BB" w:rsidP="003D142A">
                  <w:pPr>
                    <w:rPr>
                      <w:rFonts w:ascii="Tahoma" w:hAnsi="Tahoma" w:cs="Tahoma"/>
                      <w:color w:val="000000"/>
                      <w:sz w:val="20"/>
                      <w:szCs w:val="20"/>
                    </w:rPr>
                  </w:pPr>
                </w:p>
                <w:p w14:paraId="0705FADF" w14:textId="77777777" w:rsidR="003D142A" w:rsidRPr="00EA3550" w:rsidRDefault="003D142A" w:rsidP="001B39BF">
                  <w:pPr>
                    <w:numPr>
                      <w:ilvl w:val="0"/>
                      <w:numId w:val="46"/>
                    </w:numPr>
                    <w:spacing w:line="259" w:lineRule="auto"/>
                    <w:rPr>
                      <w:rFonts w:ascii="Tahoma" w:hAnsi="Tahoma" w:cs="Tahoma"/>
                      <w:color w:val="000000"/>
                      <w:sz w:val="20"/>
                      <w:szCs w:val="20"/>
                    </w:rPr>
                  </w:pPr>
                  <w:r w:rsidRPr="00EA3550">
                    <w:rPr>
                      <w:rFonts w:ascii="Tahoma" w:hAnsi="Tahoma" w:cs="Tahoma"/>
                      <w:color w:val="000000"/>
                      <w:sz w:val="20"/>
                      <w:szCs w:val="20"/>
                    </w:rPr>
                    <w:t>Acta de Recepción o equivalente.</w:t>
                  </w:r>
                </w:p>
                <w:p w14:paraId="0B75EDDE" w14:textId="77777777" w:rsidR="003D142A" w:rsidRPr="00EA3550" w:rsidRDefault="003D142A" w:rsidP="001B39BF">
                  <w:pPr>
                    <w:numPr>
                      <w:ilvl w:val="0"/>
                      <w:numId w:val="46"/>
                    </w:numPr>
                    <w:spacing w:line="259" w:lineRule="auto"/>
                    <w:rPr>
                      <w:rFonts w:ascii="Tahoma" w:hAnsi="Tahoma" w:cs="Tahoma"/>
                      <w:color w:val="000000"/>
                      <w:sz w:val="20"/>
                      <w:szCs w:val="20"/>
                    </w:rPr>
                  </w:pPr>
                  <w:r w:rsidRPr="00EA3550">
                    <w:rPr>
                      <w:rFonts w:ascii="Tahoma" w:hAnsi="Tahoma" w:cs="Tahoma"/>
                      <w:color w:val="000000"/>
                      <w:sz w:val="20"/>
                      <w:szCs w:val="20"/>
                    </w:rPr>
                    <w:t>Informe de conformidad o equivalente.</w:t>
                  </w:r>
                </w:p>
                <w:p w14:paraId="62223F00" w14:textId="01DA5F48" w:rsidR="003D142A" w:rsidRPr="002D79F4" w:rsidRDefault="003D142A" w:rsidP="001B39BF">
                  <w:pPr>
                    <w:numPr>
                      <w:ilvl w:val="0"/>
                      <w:numId w:val="46"/>
                    </w:numPr>
                    <w:spacing w:after="160" w:line="259" w:lineRule="auto"/>
                    <w:rPr>
                      <w:rFonts w:ascii="Tahoma" w:hAnsi="Tahoma" w:cs="Tahoma"/>
                      <w:color w:val="000000"/>
                      <w:sz w:val="20"/>
                      <w:szCs w:val="20"/>
                    </w:rPr>
                  </w:pPr>
                  <w:r w:rsidRPr="00EA3550">
                    <w:rPr>
                      <w:rFonts w:ascii="Tahoma" w:hAnsi="Tahoma" w:cs="Tahoma"/>
                      <w:color w:val="000000"/>
                      <w:sz w:val="20"/>
                      <w:szCs w:val="20"/>
                    </w:rPr>
                    <w:t>En caso de presentar contratos, deberán adjuntar documentación de respaldo que permita acreditar la conclusión de los mismos (facturas, formularios, certificado de cumplimiento de contrato u otro equivalente).</w:t>
                  </w:r>
                </w:p>
              </w:tc>
            </w:tr>
            <w:tr w:rsidR="003D142A" w:rsidRPr="00EA3550" w14:paraId="0FE2101E"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9415" w:type="dxa"/>
                  <w:gridSpan w:val="4"/>
                </w:tcPr>
                <w:p w14:paraId="302ED65A" w14:textId="77777777" w:rsidR="003D142A" w:rsidRPr="00EA3550" w:rsidRDefault="003D142A" w:rsidP="003D142A">
                  <w:pPr>
                    <w:rPr>
                      <w:rFonts w:ascii="Tahoma" w:hAnsi="Tahoma" w:cs="Tahoma"/>
                      <w:b/>
                      <w:bCs/>
                      <w:color w:val="000000"/>
                      <w:sz w:val="20"/>
                      <w:szCs w:val="20"/>
                    </w:rPr>
                  </w:pPr>
                  <w:r w:rsidRPr="00EA3550">
                    <w:rPr>
                      <w:rFonts w:ascii="Tahoma" w:hAnsi="Tahoma" w:cs="Tahoma"/>
                      <w:b/>
                      <w:bCs/>
                      <w:color w:val="000000"/>
                      <w:sz w:val="20"/>
                      <w:szCs w:val="20"/>
                    </w:rPr>
                    <w:t>CONDICIONES PARA LA ADJUDICACIÓN DEL SERVICIO:</w:t>
                  </w:r>
                </w:p>
              </w:tc>
            </w:tr>
            <w:tr w:rsidR="003D142A" w:rsidRPr="00EA3550" w14:paraId="61F6F7EB"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jc w:val="center"/>
              </w:trPr>
              <w:tc>
                <w:tcPr>
                  <w:tcW w:w="9415" w:type="dxa"/>
                  <w:gridSpan w:val="4"/>
                </w:tcPr>
                <w:p w14:paraId="6E910512" w14:textId="77777777" w:rsidR="003D142A" w:rsidRPr="00EA3550" w:rsidRDefault="003D142A" w:rsidP="003D142A">
                  <w:pPr>
                    <w:jc w:val="both"/>
                    <w:rPr>
                      <w:rFonts w:ascii="Tahoma" w:hAnsi="Tahoma" w:cs="Tahoma"/>
                      <w:b/>
                      <w:sz w:val="20"/>
                      <w:szCs w:val="20"/>
                    </w:rPr>
                  </w:pPr>
                  <w:r w:rsidRPr="00EA3550">
                    <w:rPr>
                      <w:rFonts w:ascii="Tahoma" w:hAnsi="Tahoma" w:cs="Tahoma"/>
                      <w:b/>
                      <w:sz w:val="20"/>
                      <w:szCs w:val="20"/>
                    </w:rPr>
                    <w:t xml:space="preserve">Las Líneas de Nueva Unión - El </w:t>
                  </w:r>
                  <w:r>
                    <w:rPr>
                      <w:rFonts w:ascii="Tahoma" w:hAnsi="Tahoma" w:cs="Tahoma"/>
                      <w:b/>
                      <w:sz w:val="20"/>
                      <w:szCs w:val="20"/>
                    </w:rPr>
                    <w:t>Chorro</w:t>
                  </w:r>
                  <w:r w:rsidRPr="00EA3550">
                    <w:rPr>
                      <w:rFonts w:ascii="Tahoma" w:hAnsi="Tahoma" w:cs="Tahoma"/>
                      <w:b/>
                      <w:sz w:val="20"/>
                      <w:szCs w:val="20"/>
                    </w:rPr>
                    <w:t xml:space="preserve"> - 25 de </w:t>
                  </w:r>
                  <w:proofErr w:type="gramStart"/>
                  <w:r w:rsidRPr="00EA3550">
                    <w:rPr>
                      <w:rFonts w:ascii="Tahoma" w:hAnsi="Tahoma" w:cs="Tahoma"/>
                      <w:b/>
                      <w:sz w:val="20"/>
                      <w:szCs w:val="20"/>
                    </w:rPr>
                    <w:t>Noviembre</w:t>
                  </w:r>
                  <w:proofErr w:type="gramEnd"/>
                  <w:r w:rsidRPr="00EA3550">
                    <w:rPr>
                      <w:rFonts w:ascii="Tahoma" w:hAnsi="Tahoma" w:cs="Tahoma"/>
                      <w:b/>
                      <w:sz w:val="20"/>
                      <w:szCs w:val="20"/>
                    </w:rPr>
                    <w:t xml:space="preserve"> - Soberanía II - </w:t>
                  </w:r>
                  <w:r>
                    <w:rPr>
                      <w:rFonts w:ascii="Tahoma" w:hAnsi="Tahoma" w:cs="Tahoma"/>
                      <w:b/>
                      <w:sz w:val="20"/>
                      <w:szCs w:val="20"/>
                    </w:rPr>
                    <w:t>Ucia</w:t>
                  </w:r>
                  <w:r w:rsidRPr="00EA3550">
                    <w:rPr>
                      <w:rFonts w:ascii="Tahoma" w:hAnsi="Tahoma" w:cs="Tahoma"/>
                      <w:b/>
                      <w:sz w:val="20"/>
                      <w:szCs w:val="20"/>
                    </w:rPr>
                    <w:t>; Regional Cobija - Gestión 2025</w:t>
                  </w:r>
                  <w:r w:rsidRPr="00EA3550">
                    <w:rPr>
                      <w:rFonts w:ascii="Tahoma" w:hAnsi="Tahoma" w:cs="Tahoma"/>
                      <w:b/>
                      <w:bCs/>
                      <w:sz w:val="20"/>
                      <w:szCs w:val="20"/>
                    </w:rPr>
                    <w:t>:</w:t>
                  </w:r>
                  <w:r w:rsidRPr="00EA3550">
                    <w:rPr>
                      <w:rFonts w:ascii="Tahoma" w:hAnsi="Tahoma" w:cs="Tahoma"/>
                      <w:color w:val="000000"/>
                      <w:sz w:val="20"/>
                      <w:szCs w:val="20"/>
                    </w:rPr>
                    <w:t xml:space="preserve"> El ancho de dicha franja para las líneas de media tensión será de 20 metros, entiéndase como 10 metros entre el eje de la línea y la carretera, y 10 metros hacia el otro extremo del eje de la línea, además los árboles cercanos a la línea que representan un riesgo futuro, deberán ser podados; según normas operativas especificadas en el ANEXO N°1.</w:t>
                  </w:r>
                </w:p>
                <w:p w14:paraId="4C7C69E4" w14:textId="0EA33214" w:rsidR="003D142A" w:rsidRDefault="003D142A" w:rsidP="003D142A">
                  <w:pPr>
                    <w:jc w:val="both"/>
                    <w:rPr>
                      <w:rFonts w:ascii="Tahoma" w:hAnsi="Tahoma" w:cs="Tahoma"/>
                      <w:color w:val="000000"/>
                      <w:sz w:val="20"/>
                      <w:szCs w:val="20"/>
                    </w:rPr>
                  </w:pPr>
                  <w:r w:rsidRPr="00EA3550">
                    <w:rPr>
                      <w:rFonts w:ascii="Tahoma" w:hAnsi="Tahoma" w:cs="Tahoma"/>
                      <w:color w:val="000000"/>
                      <w:sz w:val="20"/>
                      <w:szCs w:val="20"/>
                    </w:rPr>
                    <w:t>Considerando la vegetación, altura de los árboles existentes y las condiciones del terreno, los trabajos se desarrollarán de dos formas con maquinaria y de forma manual.</w:t>
                  </w:r>
                </w:p>
                <w:p w14:paraId="25C4E91B" w14:textId="77777777" w:rsidR="00FA04BB" w:rsidRPr="00EA3550" w:rsidRDefault="00FA04BB" w:rsidP="003D142A">
                  <w:pPr>
                    <w:jc w:val="both"/>
                    <w:rPr>
                      <w:rFonts w:ascii="Tahoma" w:hAnsi="Tahoma" w:cs="Tahoma"/>
                      <w:color w:val="000000"/>
                      <w:sz w:val="20"/>
                      <w:szCs w:val="20"/>
                    </w:rPr>
                  </w:pPr>
                </w:p>
                <w:p w14:paraId="5BF72E76" w14:textId="77777777" w:rsidR="003D142A" w:rsidRPr="00EA3550" w:rsidRDefault="003D142A" w:rsidP="001B39BF">
                  <w:pPr>
                    <w:numPr>
                      <w:ilvl w:val="0"/>
                      <w:numId w:val="48"/>
                    </w:numPr>
                    <w:spacing w:after="160" w:line="259" w:lineRule="auto"/>
                    <w:jc w:val="both"/>
                    <w:rPr>
                      <w:rFonts w:ascii="Tahoma" w:hAnsi="Tahoma" w:cs="Tahoma"/>
                      <w:color w:val="000000"/>
                      <w:sz w:val="20"/>
                      <w:szCs w:val="20"/>
                    </w:rPr>
                  </w:pPr>
                  <w:r>
                    <w:rPr>
                      <w:rFonts w:ascii="Tahoma" w:hAnsi="Tahoma" w:cs="Tahoma"/>
                      <w:b/>
                      <w:color w:val="000000"/>
                      <w:sz w:val="20"/>
                      <w:szCs w:val="20"/>
                    </w:rPr>
                    <w:t>Maquinaria</w:t>
                  </w:r>
                  <w:r w:rsidRPr="00EA3550">
                    <w:rPr>
                      <w:rFonts w:ascii="Tahoma" w:hAnsi="Tahoma" w:cs="Tahoma"/>
                      <w:b/>
                      <w:color w:val="000000"/>
                      <w:sz w:val="20"/>
                      <w:szCs w:val="20"/>
                    </w:rPr>
                    <w:t xml:space="preserve">: </w:t>
                  </w:r>
                  <w:r>
                    <w:rPr>
                      <w:rFonts w:ascii="Tahoma" w:hAnsi="Tahoma" w:cs="Tahoma"/>
                      <w:color w:val="000000"/>
                      <w:sz w:val="20"/>
                      <w:szCs w:val="20"/>
                    </w:rPr>
                    <w:t>D</w:t>
                  </w:r>
                  <w:r w:rsidRPr="00EA3550">
                    <w:rPr>
                      <w:rFonts w:ascii="Tahoma" w:hAnsi="Tahoma" w:cs="Tahoma"/>
                      <w:color w:val="000000"/>
                      <w:sz w:val="20"/>
                      <w:szCs w:val="20"/>
                    </w:rPr>
                    <w:t xml:space="preserve">erivación </w:t>
                  </w:r>
                  <w:r>
                    <w:rPr>
                      <w:rFonts w:ascii="Tahoma" w:hAnsi="Tahoma" w:cs="Tahoma"/>
                      <w:color w:val="000000"/>
                      <w:sz w:val="20"/>
                      <w:szCs w:val="20"/>
                    </w:rPr>
                    <w:t xml:space="preserve">El </w:t>
                  </w:r>
                  <w:r w:rsidRPr="00EA3550">
                    <w:rPr>
                      <w:rFonts w:ascii="Tahoma" w:hAnsi="Tahoma" w:cs="Tahoma"/>
                      <w:color w:val="000000"/>
                      <w:sz w:val="20"/>
                      <w:szCs w:val="20"/>
                    </w:rPr>
                    <w:t>Chorro se realizará utilizando Oruga y Retroexcavadora. La cantidad de limpieza es 7,5</w:t>
                  </w:r>
                  <w:r>
                    <w:rPr>
                      <w:rFonts w:ascii="Tahoma" w:hAnsi="Tahoma" w:cs="Tahoma"/>
                      <w:color w:val="000000"/>
                      <w:sz w:val="20"/>
                      <w:szCs w:val="20"/>
                    </w:rPr>
                    <w:t>0</w:t>
                  </w:r>
                  <w:r w:rsidRPr="00EA3550">
                    <w:rPr>
                      <w:rFonts w:ascii="Tahoma" w:hAnsi="Tahoma" w:cs="Tahoma"/>
                      <w:color w:val="000000"/>
                      <w:sz w:val="20"/>
                      <w:szCs w:val="20"/>
                    </w:rPr>
                    <w:t xml:space="preserve"> </w:t>
                  </w:r>
                  <w:r>
                    <w:rPr>
                      <w:rFonts w:ascii="Tahoma" w:hAnsi="Tahoma" w:cs="Tahoma"/>
                      <w:color w:val="000000"/>
                      <w:sz w:val="20"/>
                      <w:szCs w:val="20"/>
                    </w:rPr>
                    <w:t>(</w:t>
                  </w:r>
                  <w:r w:rsidRPr="00EA3550">
                    <w:rPr>
                      <w:rFonts w:ascii="Tahoma" w:hAnsi="Tahoma" w:cs="Tahoma"/>
                      <w:color w:val="000000"/>
                      <w:sz w:val="20"/>
                      <w:szCs w:val="20"/>
                    </w:rPr>
                    <w:t>Ha</w:t>
                  </w:r>
                  <w:r>
                    <w:rPr>
                      <w:rFonts w:ascii="Tahoma" w:hAnsi="Tahoma" w:cs="Tahoma"/>
                      <w:color w:val="000000"/>
                      <w:sz w:val="20"/>
                      <w:szCs w:val="20"/>
                    </w:rPr>
                    <w:t>)</w:t>
                  </w:r>
                  <w:r w:rsidRPr="00EA3550">
                    <w:rPr>
                      <w:rFonts w:ascii="Tahoma" w:hAnsi="Tahoma" w:cs="Tahoma"/>
                      <w:color w:val="000000"/>
                      <w:sz w:val="20"/>
                      <w:szCs w:val="20"/>
                    </w:rPr>
                    <w:t>.</w:t>
                  </w:r>
                </w:p>
                <w:p w14:paraId="34BE4E84" w14:textId="77777777" w:rsidR="003D142A" w:rsidRPr="00EA3550" w:rsidRDefault="003D142A" w:rsidP="001B39BF">
                  <w:pPr>
                    <w:numPr>
                      <w:ilvl w:val="0"/>
                      <w:numId w:val="48"/>
                    </w:numPr>
                    <w:spacing w:after="160" w:line="259" w:lineRule="auto"/>
                    <w:jc w:val="both"/>
                    <w:rPr>
                      <w:rFonts w:ascii="Tahoma" w:hAnsi="Tahoma" w:cs="Tahoma"/>
                      <w:color w:val="000000"/>
                      <w:sz w:val="20"/>
                      <w:szCs w:val="20"/>
                    </w:rPr>
                  </w:pPr>
                  <w:r>
                    <w:rPr>
                      <w:rFonts w:ascii="Tahoma" w:hAnsi="Tahoma" w:cs="Tahoma"/>
                      <w:b/>
                      <w:color w:val="000000"/>
                      <w:sz w:val="20"/>
                      <w:szCs w:val="20"/>
                    </w:rPr>
                    <w:t>Forma Manual</w:t>
                  </w:r>
                  <w:r w:rsidRPr="00EA3550">
                    <w:rPr>
                      <w:rFonts w:ascii="Tahoma" w:hAnsi="Tahoma" w:cs="Tahoma"/>
                      <w:b/>
                      <w:color w:val="000000"/>
                      <w:sz w:val="20"/>
                      <w:szCs w:val="20"/>
                    </w:rPr>
                    <w:t>:</w:t>
                  </w:r>
                  <w:r w:rsidRPr="00EA3550">
                    <w:rPr>
                      <w:rFonts w:ascii="Tahoma" w:hAnsi="Tahoma" w:cs="Tahoma"/>
                      <w:color w:val="000000"/>
                      <w:sz w:val="20"/>
                      <w:szCs w:val="20"/>
                    </w:rPr>
                    <w:t xml:space="preserve"> Nueva Unión - 25 de </w:t>
                  </w:r>
                  <w:proofErr w:type="gramStart"/>
                  <w:r w:rsidRPr="00EA3550">
                    <w:rPr>
                      <w:rFonts w:ascii="Tahoma" w:hAnsi="Tahoma" w:cs="Tahoma"/>
                      <w:color w:val="000000"/>
                      <w:sz w:val="20"/>
                      <w:szCs w:val="20"/>
                    </w:rPr>
                    <w:t>Noviembre</w:t>
                  </w:r>
                  <w:proofErr w:type="gramEnd"/>
                  <w:r w:rsidRPr="00EA3550">
                    <w:rPr>
                      <w:rFonts w:ascii="Tahoma" w:hAnsi="Tahoma" w:cs="Tahoma"/>
                      <w:color w:val="000000"/>
                      <w:sz w:val="20"/>
                      <w:szCs w:val="20"/>
                    </w:rPr>
                    <w:t xml:space="preserve"> - Soberanía II – </w:t>
                  </w:r>
                  <w:r>
                    <w:rPr>
                      <w:rFonts w:ascii="Tahoma" w:hAnsi="Tahoma" w:cs="Tahoma"/>
                      <w:color w:val="000000"/>
                      <w:sz w:val="20"/>
                      <w:szCs w:val="20"/>
                    </w:rPr>
                    <w:t>Ucia</w:t>
                  </w:r>
                  <w:r w:rsidRPr="00EA3550">
                    <w:rPr>
                      <w:rFonts w:ascii="Tahoma" w:hAnsi="Tahoma" w:cs="Tahoma"/>
                      <w:color w:val="000000"/>
                      <w:sz w:val="20"/>
                      <w:szCs w:val="20"/>
                    </w:rPr>
                    <w:t xml:space="preserve"> forma manual utilizando motosierras, hachas</w:t>
                  </w:r>
                  <w:r>
                    <w:rPr>
                      <w:rFonts w:ascii="Tahoma" w:hAnsi="Tahoma" w:cs="Tahoma"/>
                      <w:color w:val="000000"/>
                      <w:sz w:val="20"/>
                      <w:szCs w:val="20"/>
                    </w:rPr>
                    <w:t xml:space="preserve">, </w:t>
                  </w:r>
                  <w:r w:rsidRPr="00EA3550">
                    <w:rPr>
                      <w:rFonts w:ascii="Tahoma" w:hAnsi="Tahoma" w:cs="Tahoma"/>
                      <w:color w:val="000000"/>
                      <w:sz w:val="20"/>
                      <w:szCs w:val="20"/>
                    </w:rPr>
                    <w:t>machetes y desbrozadoras. La cantidad de limpieza es 32</w:t>
                  </w:r>
                  <w:r>
                    <w:rPr>
                      <w:rFonts w:ascii="Tahoma" w:hAnsi="Tahoma" w:cs="Tahoma"/>
                      <w:color w:val="000000"/>
                      <w:sz w:val="20"/>
                      <w:szCs w:val="20"/>
                    </w:rPr>
                    <w:t>,00</w:t>
                  </w:r>
                  <w:r w:rsidRPr="00EA3550">
                    <w:rPr>
                      <w:rFonts w:ascii="Tahoma" w:hAnsi="Tahoma" w:cs="Tahoma"/>
                      <w:color w:val="000000"/>
                      <w:sz w:val="20"/>
                      <w:szCs w:val="20"/>
                    </w:rPr>
                    <w:t xml:space="preserve"> </w:t>
                  </w:r>
                  <w:r>
                    <w:rPr>
                      <w:rFonts w:ascii="Tahoma" w:hAnsi="Tahoma" w:cs="Tahoma"/>
                      <w:color w:val="000000"/>
                      <w:sz w:val="20"/>
                      <w:szCs w:val="20"/>
                    </w:rPr>
                    <w:t>(</w:t>
                  </w:r>
                  <w:r w:rsidRPr="00EA3550">
                    <w:rPr>
                      <w:rFonts w:ascii="Tahoma" w:hAnsi="Tahoma" w:cs="Tahoma"/>
                      <w:color w:val="000000"/>
                      <w:sz w:val="20"/>
                      <w:szCs w:val="20"/>
                    </w:rPr>
                    <w:t>Ha</w:t>
                  </w:r>
                  <w:r>
                    <w:rPr>
                      <w:rFonts w:ascii="Tahoma" w:hAnsi="Tahoma" w:cs="Tahoma"/>
                      <w:color w:val="000000"/>
                      <w:sz w:val="20"/>
                      <w:szCs w:val="20"/>
                    </w:rPr>
                    <w:t>)</w:t>
                  </w:r>
                  <w:r w:rsidRPr="00EA3550">
                    <w:rPr>
                      <w:rFonts w:ascii="Tahoma" w:hAnsi="Tahoma" w:cs="Tahoma"/>
                      <w:color w:val="000000"/>
                      <w:sz w:val="20"/>
                      <w:szCs w:val="20"/>
                    </w:rPr>
                    <w:t>.</w:t>
                  </w:r>
                </w:p>
                <w:p w14:paraId="03D6FC24" w14:textId="0E2F815C" w:rsidR="003D142A" w:rsidRDefault="003D142A" w:rsidP="003D142A">
                  <w:pPr>
                    <w:jc w:val="both"/>
                    <w:rPr>
                      <w:rFonts w:ascii="Tahoma" w:hAnsi="Tahoma" w:cs="Tahoma"/>
                      <w:color w:val="000000"/>
                      <w:sz w:val="20"/>
                      <w:szCs w:val="20"/>
                    </w:rPr>
                  </w:pPr>
                  <w:r w:rsidRPr="00DD6EFE">
                    <w:rPr>
                      <w:rFonts w:ascii="Tahoma" w:hAnsi="Tahoma" w:cs="Tahoma"/>
                      <w:color w:val="000000"/>
                      <w:sz w:val="20"/>
                      <w:szCs w:val="20"/>
                    </w:rPr>
                    <w:t>Por lo tanto, se contempla la ejecución de actividades de desmonte, desbroce, tala de árboles y limpieza de maleza en el área de trabajo, con el objetivo de dejar el derecho de vía completamente despejado hasta el nivel del suelo. Estas labores excluyen expresamente las especies protegidas identificadas en el ANEXO N°2. Adicionalmente, los árboles ubicados en las cercanías de la línea que representen un riesgo potencial a futuro deberán ser podados preventivamente.</w:t>
                  </w:r>
                </w:p>
                <w:p w14:paraId="4F826403" w14:textId="77777777" w:rsidR="00FA04BB" w:rsidRPr="00DD6EFE" w:rsidRDefault="00FA04BB" w:rsidP="003D142A">
                  <w:pPr>
                    <w:jc w:val="both"/>
                    <w:rPr>
                      <w:rFonts w:ascii="Tahoma" w:hAnsi="Tahoma" w:cs="Tahoma"/>
                      <w:color w:val="000000"/>
                      <w:sz w:val="20"/>
                      <w:szCs w:val="20"/>
                    </w:rPr>
                  </w:pPr>
                </w:p>
                <w:p w14:paraId="6993B0EA" w14:textId="77777777" w:rsidR="003D142A" w:rsidRPr="007E6123" w:rsidRDefault="003D142A" w:rsidP="003D142A">
                  <w:pPr>
                    <w:jc w:val="both"/>
                    <w:rPr>
                      <w:rFonts w:ascii="Tahoma" w:hAnsi="Tahoma" w:cs="Tahoma"/>
                      <w:color w:val="000000"/>
                      <w:sz w:val="20"/>
                      <w:szCs w:val="20"/>
                    </w:rPr>
                  </w:pPr>
                  <w:r w:rsidRPr="00DD6EFE">
                    <w:rPr>
                      <w:rFonts w:ascii="Tahoma" w:hAnsi="Tahoma" w:cs="Tahoma"/>
                      <w:color w:val="000000"/>
                      <w:sz w:val="20"/>
                      <w:szCs w:val="20"/>
                    </w:rPr>
                    <w:t xml:space="preserve">La superficie total a intervenir para limpieza es de </w:t>
                  </w:r>
                  <w:r>
                    <w:rPr>
                      <w:rFonts w:ascii="Tahoma" w:hAnsi="Tahoma" w:cs="Tahoma"/>
                      <w:color w:val="000000"/>
                      <w:sz w:val="20"/>
                      <w:szCs w:val="20"/>
                    </w:rPr>
                    <w:t>39</w:t>
                  </w:r>
                  <w:r w:rsidRPr="00DD6EFE">
                    <w:rPr>
                      <w:rFonts w:ascii="Tahoma" w:hAnsi="Tahoma" w:cs="Tahoma"/>
                      <w:color w:val="000000"/>
                      <w:sz w:val="20"/>
                      <w:szCs w:val="20"/>
                    </w:rPr>
                    <w:t>,</w:t>
                  </w:r>
                  <w:r>
                    <w:rPr>
                      <w:rFonts w:ascii="Tahoma" w:hAnsi="Tahoma" w:cs="Tahoma"/>
                      <w:color w:val="000000"/>
                      <w:sz w:val="20"/>
                      <w:szCs w:val="20"/>
                    </w:rPr>
                    <w:t>50</w:t>
                  </w:r>
                  <w:r w:rsidRPr="00DD6EFE">
                    <w:rPr>
                      <w:rFonts w:ascii="Tahoma" w:hAnsi="Tahoma" w:cs="Tahoma"/>
                      <w:color w:val="000000"/>
                      <w:sz w:val="20"/>
                      <w:szCs w:val="20"/>
                    </w:rPr>
                    <w:t xml:space="preserve"> hectáreas (Ha) a lo largo de todo el tramo, conforme a lo detallado en la tabla de determinación de volumen incluida en el ANEXO N°3, la cual especifica las áreas exactas de trabajo.</w:t>
                  </w:r>
                </w:p>
              </w:tc>
            </w:tr>
            <w:tr w:rsidR="003D142A" w:rsidRPr="00EA3550" w14:paraId="27D813D5"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jc w:val="center"/>
              </w:trPr>
              <w:tc>
                <w:tcPr>
                  <w:tcW w:w="9415" w:type="dxa"/>
                  <w:gridSpan w:val="4"/>
                </w:tcPr>
                <w:p w14:paraId="5A91D653" w14:textId="77777777" w:rsidR="003D142A" w:rsidRPr="00EA3550" w:rsidRDefault="003D142A" w:rsidP="003D142A">
                  <w:pPr>
                    <w:rPr>
                      <w:rFonts w:ascii="Tahoma" w:hAnsi="Tahoma" w:cs="Tahoma"/>
                      <w:b/>
                      <w:color w:val="000000"/>
                      <w:sz w:val="20"/>
                      <w:szCs w:val="20"/>
                    </w:rPr>
                  </w:pPr>
                  <w:r w:rsidRPr="00EA3550">
                    <w:rPr>
                      <w:rFonts w:ascii="Tahoma" w:hAnsi="Tahoma" w:cs="Tahoma"/>
                      <w:b/>
                      <w:color w:val="000000"/>
                      <w:sz w:val="20"/>
                      <w:szCs w:val="20"/>
                    </w:rPr>
                    <w:t xml:space="preserve">UBICACIÓN DE LOS TRABAJOS </w:t>
                  </w:r>
                </w:p>
              </w:tc>
            </w:tr>
            <w:tr w:rsidR="003D142A" w:rsidRPr="00EA3550" w14:paraId="1850B408"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jc w:val="center"/>
              </w:trPr>
              <w:tc>
                <w:tcPr>
                  <w:tcW w:w="9415" w:type="dxa"/>
                  <w:gridSpan w:val="4"/>
                </w:tcPr>
                <w:p w14:paraId="277D9883" w14:textId="77777777" w:rsidR="003D142A" w:rsidRPr="00EA3550" w:rsidRDefault="003D142A" w:rsidP="003D142A">
                  <w:pPr>
                    <w:rPr>
                      <w:rFonts w:ascii="Tahoma" w:hAnsi="Tahoma" w:cs="Tahoma"/>
                      <w:color w:val="111212"/>
                      <w:sz w:val="20"/>
                      <w:szCs w:val="20"/>
                    </w:rPr>
                  </w:pPr>
                  <w:r w:rsidRPr="00EA3550">
                    <w:rPr>
                      <w:rFonts w:ascii="Tahoma" w:hAnsi="Tahoma" w:cs="Tahoma"/>
                      <w:color w:val="111212"/>
                      <w:sz w:val="20"/>
                      <w:szCs w:val="20"/>
                    </w:rPr>
                    <w:t xml:space="preserve">Los trabajos se realizarán en el Departamento de Pando, en el Municipio Filadelfia en las poblaciones de: Nueva Unión - El </w:t>
                  </w:r>
                  <w:r>
                    <w:rPr>
                      <w:rFonts w:ascii="Tahoma" w:hAnsi="Tahoma" w:cs="Tahoma"/>
                      <w:color w:val="111212"/>
                      <w:sz w:val="20"/>
                      <w:szCs w:val="20"/>
                    </w:rPr>
                    <w:t>Chorro</w:t>
                  </w:r>
                  <w:r w:rsidRPr="00EA3550">
                    <w:rPr>
                      <w:rFonts w:ascii="Tahoma" w:hAnsi="Tahoma" w:cs="Tahoma"/>
                      <w:color w:val="111212"/>
                      <w:sz w:val="20"/>
                      <w:szCs w:val="20"/>
                    </w:rPr>
                    <w:t xml:space="preserve"> - 25 de </w:t>
                  </w:r>
                  <w:proofErr w:type="gramStart"/>
                  <w:r w:rsidRPr="00EA3550">
                    <w:rPr>
                      <w:rFonts w:ascii="Tahoma" w:hAnsi="Tahoma" w:cs="Tahoma"/>
                      <w:color w:val="111212"/>
                      <w:sz w:val="20"/>
                      <w:szCs w:val="20"/>
                    </w:rPr>
                    <w:t>Noviembre</w:t>
                  </w:r>
                  <w:proofErr w:type="gramEnd"/>
                  <w:r w:rsidRPr="00EA3550">
                    <w:rPr>
                      <w:rFonts w:ascii="Tahoma" w:hAnsi="Tahoma" w:cs="Tahoma"/>
                      <w:color w:val="111212"/>
                      <w:sz w:val="20"/>
                      <w:szCs w:val="20"/>
                    </w:rPr>
                    <w:t xml:space="preserve"> - Soberanía II - </w:t>
                  </w:r>
                  <w:r>
                    <w:rPr>
                      <w:rFonts w:ascii="Tahoma" w:hAnsi="Tahoma" w:cs="Tahoma"/>
                      <w:color w:val="111212"/>
                      <w:sz w:val="20"/>
                      <w:szCs w:val="20"/>
                    </w:rPr>
                    <w:t>Ucia</w:t>
                  </w:r>
                  <w:r w:rsidRPr="00EA3550">
                    <w:rPr>
                      <w:rFonts w:ascii="Tahoma" w:hAnsi="Tahoma" w:cs="Tahoma"/>
                      <w:color w:val="111212"/>
                      <w:sz w:val="20"/>
                      <w:szCs w:val="20"/>
                    </w:rPr>
                    <w:t>; Regional Cobija - Gestión 2025</w:t>
                  </w:r>
                </w:p>
              </w:tc>
            </w:tr>
            <w:tr w:rsidR="003D142A" w:rsidRPr="00EA3550" w14:paraId="78EEF35D"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415" w:type="dxa"/>
                  <w:gridSpan w:val="4"/>
                </w:tcPr>
                <w:p w14:paraId="6B175399" w14:textId="77777777" w:rsidR="003D142A" w:rsidRPr="00EA3550" w:rsidRDefault="003D142A" w:rsidP="003D142A">
                  <w:pPr>
                    <w:rPr>
                      <w:rFonts w:ascii="Tahoma" w:hAnsi="Tahoma" w:cs="Tahoma"/>
                      <w:color w:val="000000"/>
                      <w:sz w:val="20"/>
                      <w:szCs w:val="20"/>
                    </w:rPr>
                  </w:pPr>
                  <w:r w:rsidRPr="00EA3550">
                    <w:rPr>
                      <w:rFonts w:ascii="Tahoma" w:hAnsi="Tahoma" w:cs="Tahoma"/>
                      <w:b/>
                      <w:bCs/>
                      <w:color w:val="000000"/>
                      <w:sz w:val="20"/>
                      <w:szCs w:val="20"/>
                    </w:rPr>
                    <w:t>EQUIPOS Y VEHÍCULO MÍNIMOS REQUERIDOS PARA LA EJECUCIÓN DEL SERVICIO</w:t>
                  </w:r>
                </w:p>
              </w:tc>
            </w:tr>
            <w:tr w:rsidR="003D142A" w:rsidRPr="00EA3550" w14:paraId="75FA3CB5"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01FB2E73" w14:textId="77777777" w:rsidR="003D142A" w:rsidRPr="00EA3550" w:rsidRDefault="003D142A" w:rsidP="003D142A">
                  <w:pPr>
                    <w:autoSpaceDE w:val="0"/>
                    <w:autoSpaceDN w:val="0"/>
                    <w:adjustRightInd w:val="0"/>
                    <w:jc w:val="both"/>
                    <w:rPr>
                      <w:rFonts w:ascii="Tahoma" w:hAnsi="Tahoma" w:cs="Tahoma"/>
                      <w:color w:val="131313"/>
                      <w:sz w:val="20"/>
                      <w:szCs w:val="20"/>
                    </w:rPr>
                  </w:pPr>
                  <w:r w:rsidRPr="00EA3550">
                    <w:rPr>
                      <w:rFonts w:ascii="Tahoma" w:hAnsi="Tahoma" w:cs="Tahoma"/>
                      <w:color w:val="131313"/>
                      <w:sz w:val="20"/>
                      <w:szCs w:val="20"/>
                    </w:rPr>
                    <w:t xml:space="preserve">Para la ejecución del servicio, el proponente debe garantizar la disponibilidad de los siguientes Equipos, Herramientas y Vehículos como ser. </w:t>
                  </w:r>
                </w:p>
                <w:p w14:paraId="1C31A867" w14:textId="77777777" w:rsidR="003D142A" w:rsidRPr="00EA3550" w:rsidRDefault="003D142A" w:rsidP="003D142A">
                  <w:pPr>
                    <w:autoSpaceDE w:val="0"/>
                    <w:autoSpaceDN w:val="0"/>
                    <w:adjustRightInd w:val="0"/>
                    <w:ind w:left="720"/>
                    <w:jc w:val="both"/>
                    <w:rPr>
                      <w:rFonts w:ascii="Tahoma" w:hAnsi="Tahoma" w:cs="Tahoma"/>
                      <w:color w:val="131313"/>
                      <w:sz w:val="20"/>
                      <w:szCs w:val="20"/>
                    </w:rPr>
                  </w:pPr>
                  <w:r w:rsidRPr="00EA3550">
                    <w:rPr>
                      <w:rFonts w:ascii="Tahoma" w:hAnsi="Tahoma" w:cs="Tahoma"/>
                      <w:color w:val="131313"/>
                      <w:sz w:val="20"/>
                      <w:szCs w:val="20"/>
                    </w:rPr>
                    <w:t xml:space="preserve">          </w:t>
                  </w:r>
                </w:p>
                <w:p w14:paraId="38163ADB" w14:textId="77777777" w:rsidR="003D142A" w:rsidRPr="00EA3550" w:rsidRDefault="003D142A" w:rsidP="003D142A">
                  <w:pPr>
                    <w:autoSpaceDE w:val="0"/>
                    <w:autoSpaceDN w:val="0"/>
                    <w:adjustRightInd w:val="0"/>
                    <w:jc w:val="both"/>
                    <w:rPr>
                      <w:rFonts w:ascii="Tahoma" w:hAnsi="Tahoma" w:cs="Tahoma"/>
                      <w:b/>
                      <w:color w:val="131313"/>
                      <w:sz w:val="20"/>
                      <w:szCs w:val="20"/>
                    </w:rPr>
                  </w:pPr>
                  <w:r w:rsidRPr="00EA3550">
                    <w:rPr>
                      <w:rFonts w:ascii="Tahoma" w:hAnsi="Tahoma" w:cs="Tahoma"/>
                      <w:b/>
                      <w:color w:val="131313"/>
                      <w:sz w:val="20"/>
                      <w:szCs w:val="20"/>
                    </w:rPr>
                    <w:t xml:space="preserve">Maquinaria: </w:t>
                  </w:r>
                </w:p>
                <w:p w14:paraId="47DCC052" w14:textId="77777777" w:rsidR="003D142A" w:rsidRPr="00EA3550" w:rsidRDefault="003D142A" w:rsidP="001B39BF">
                  <w:pPr>
                    <w:numPr>
                      <w:ilvl w:val="0"/>
                      <w:numId w:val="47"/>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Oruga 1</w:t>
                  </w:r>
                </w:p>
                <w:p w14:paraId="7ACADEAE" w14:textId="77777777" w:rsidR="003D142A" w:rsidRPr="00EA3550" w:rsidRDefault="003D142A" w:rsidP="001B39BF">
                  <w:pPr>
                    <w:numPr>
                      <w:ilvl w:val="0"/>
                      <w:numId w:val="47"/>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Retroexcavadora 1</w:t>
                  </w:r>
                </w:p>
                <w:p w14:paraId="53CDB1B2" w14:textId="77777777" w:rsidR="003D142A" w:rsidRPr="00EA3550" w:rsidRDefault="003D142A" w:rsidP="003D142A">
                  <w:pPr>
                    <w:autoSpaceDE w:val="0"/>
                    <w:autoSpaceDN w:val="0"/>
                    <w:adjustRightInd w:val="0"/>
                    <w:jc w:val="both"/>
                    <w:rPr>
                      <w:rFonts w:ascii="Tahoma" w:hAnsi="Tahoma" w:cs="Tahoma"/>
                      <w:b/>
                      <w:color w:val="131313"/>
                      <w:sz w:val="20"/>
                      <w:szCs w:val="20"/>
                    </w:rPr>
                  </w:pPr>
                  <w:r w:rsidRPr="00EA3550">
                    <w:rPr>
                      <w:rFonts w:ascii="Tahoma" w:hAnsi="Tahoma" w:cs="Tahoma"/>
                      <w:b/>
                      <w:color w:val="131313"/>
                      <w:sz w:val="20"/>
                      <w:szCs w:val="20"/>
                    </w:rPr>
                    <w:t xml:space="preserve">Herramientas: </w:t>
                  </w:r>
                </w:p>
                <w:p w14:paraId="1526D681" w14:textId="77777777" w:rsidR="003D142A" w:rsidRPr="00EA3550" w:rsidRDefault="003D142A" w:rsidP="001B39BF">
                  <w:pPr>
                    <w:numPr>
                      <w:ilvl w:val="0"/>
                      <w:numId w:val="44"/>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Motosierras 6</w:t>
                  </w:r>
                </w:p>
                <w:p w14:paraId="0DFFC85E" w14:textId="77777777" w:rsidR="003D142A" w:rsidRPr="00EA3550" w:rsidRDefault="003D142A" w:rsidP="001B39BF">
                  <w:pPr>
                    <w:numPr>
                      <w:ilvl w:val="0"/>
                      <w:numId w:val="44"/>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Desbrozadoras 2</w:t>
                  </w:r>
                </w:p>
                <w:p w14:paraId="28B665CA" w14:textId="77777777" w:rsidR="003D142A" w:rsidRPr="00EA3550" w:rsidRDefault="003D142A" w:rsidP="001B39BF">
                  <w:pPr>
                    <w:numPr>
                      <w:ilvl w:val="0"/>
                      <w:numId w:val="44"/>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Hachas 6</w:t>
                  </w:r>
                </w:p>
                <w:p w14:paraId="786BAD3A" w14:textId="77777777" w:rsidR="003D142A" w:rsidRPr="00EA3550" w:rsidRDefault="003D142A" w:rsidP="001B39BF">
                  <w:pPr>
                    <w:numPr>
                      <w:ilvl w:val="0"/>
                      <w:numId w:val="44"/>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lastRenderedPageBreak/>
                    <w:t>Machetes 10</w:t>
                  </w:r>
                </w:p>
                <w:p w14:paraId="55E188C6" w14:textId="77777777" w:rsidR="003D142A" w:rsidRPr="00EA3550" w:rsidRDefault="003D142A" w:rsidP="001B39BF">
                  <w:pPr>
                    <w:numPr>
                      <w:ilvl w:val="0"/>
                      <w:numId w:val="44"/>
                    </w:numPr>
                    <w:autoSpaceDE w:val="0"/>
                    <w:autoSpaceDN w:val="0"/>
                    <w:adjustRightInd w:val="0"/>
                    <w:spacing w:line="259" w:lineRule="auto"/>
                    <w:rPr>
                      <w:rFonts w:ascii="Tahoma" w:hAnsi="Tahoma" w:cs="Tahoma"/>
                      <w:color w:val="131313"/>
                      <w:sz w:val="20"/>
                      <w:szCs w:val="20"/>
                    </w:rPr>
                  </w:pPr>
                  <w:r w:rsidRPr="00EA3550">
                    <w:rPr>
                      <w:rFonts w:ascii="Tahoma" w:hAnsi="Tahoma" w:cs="Tahoma"/>
                      <w:color w:val="131313"/>
                      <w:sz w:val="20"/>
                      <w:szCs w:val="20"/>
                    </w:rPr>
                    <w:t>Tecle de cadena 1 tonelada 1</w:t>
                  </w:r>
                  <w:r w:rsidRPr="00EA3550">
                    <w:rPr>
                      <w:rFonts w:ascii="Tahoma" w:hAnsi="Tahoma" w:cs="Tahoma"/>
                      <w:b/>
                      <w:color w:val="131313"/>
                      <w:sz w:val="20"/>
                      <w:szCs w:val="20"/>
                    </w:rPr>
                    <w:t xml:space="preserve">                                                             </w:t>
                  </w:r>
                </w:p>
                <w:p w14:paraId="4848F3C3" w14:textId="77777777" w:rsidR="003D142A" w:rsidRPr="00EA3550" w:rsidRDefault="003D142A" w:rsidP="001B39BF">
                  <w:pPr>
                    <w:numPr>
                      <w:ilvl w:val="0"/>
                      <w:numId w:val="44"/>
                    </w:numPr>
                    <w:autoSpaceDE w:val="0"/>
                    <w:autoSpaceDN w:val="0"/>
                    <w:adjustRightInd w:val="0"/>
                    <w:spacing w:line="259" w:lineRule="auto"/>
                    <w:rPr>
                      <w:rFonts w:ascii="Tahoma" w:hAnsi="Tahoma" w:cs="Tahoma"/>
                      <w:color w:val="131313"/>
                      <w:sz w:val="20"/>
                      <w:szCs w:val="20"/>
                    </w:rPr>
                  </w:pPr>
                  <w:r w:rsidRPr="00EA3550">
                    <w:rPr>
                      <w:rFonts w:ascii="Tahoma" w:hAnsi="Tahoma" w:cs="Tahoma"/>
                      <w:color w:val="131313"/>
                      <w:sz w:val="20"/>
                      <w:szCs w:val="20"/>
                    </w:rPr>
                    <w:t>Soga de 25 metros 1</w:t>
                  </w:r>
                </w:p>
                <w:p w14:paraId="31BC65E5" w14:textId="77777777" w:rsidR="003D142A" w:rsidRPr="00EA3550" w:rsidRDefault="003D142A" w:rsidP="001B39BF">
                  <w:pPr>
                    <w:numPr>
                      <w:ilvl w:val="0"/>
                      <w:numId w:val="44"/>
                    </w:numPr>
                    <w:autoSpaceDE w:val="0"/>
                    <w:autoSpaceDN w:val="0"/>
                    <w:adjustRightInd w:val="0"/>
                    <w:spacing w:line="259" w:lineRule="auto"/>
                    <w:rPr>
                      <w:rFonts w:ascii="Tahoma" w:hAnsi="Tahoma" w:cs="Tahoma"/>
                      <w:color w:val="131313"/>
                      <w:sz w:val="20"/>
                      <w:szCs w:val="20"/>
                    </w:rPr>
                  </w:pPr>
                  <w:r w:rsidRPr="00EA3550">
                    <w:rPr>
                      <w:rFonts w:ascii="Tahoma" w:hAnsi="Tahoma" w:cs="Tahoma"/>
                      <w:color w:val="131313"/>
                      <w:sz w:val="20"/>
                      <w:szCs w:val="20"/>
                    </w:rPr>
                    <w:t>Trepadera de madera 1</w:t>
                  </w:r>
                </w:p>
                <w:p w14:paraId="239DC4CE" w14:textId="77777777" w:rsidR="003D142A" w:rsidRPr="00EA3550" w:rsidRDefault="003D142A" w:rsidP="001B39BF">
                  <w:pPr>
                    <w:numPr>
                      <w:ilvl w:val="0"/>
                      <w:numId w:val="44"/>
                    </w:numPr>
                    <w:autoSpaceDE w:val="0"/>
                    <w:autoSpaceDN w:val="0"/>
                    <w:adjustRightInd w:val="0"/>
                    <w:spacing w:line="259" w:lineRule="auto"/>
                    <w:jc w:val="both"/>
                    <w:rPr>
                      <w:rFonts w:ascii="Tahoma" w:hAnsi="Tahoma" w:cs="Tahoma"/>
                      <w:color w:val="131313"/>
                      <w:sz w:val="20"/>
                      <w:szCs w:val="20"/>
                    </w:rPr>
                  </w:pPr>
                  <w:r w:rsidRPr="00EA3550">
                    <w:rPr>
                      <w:rFonts w:ascii="Tahoma" w:hAnsi="Tahoma" w:cs="Tahoma"/>
                      <w:color w:val="131313"/>
                      <w:sz w:val="20"/>
                      <w:szCs w:val="20"/>
                    </w:rPr>
                    <w:t>Cinturón de Seguridad 1</w:t>
                  </w:r>
                </w:p>
                <w:p w14:paraId="7693D8AB" w14:textId="77777777" w:rsidR="003D142A" w:rsidRPr="00EA3550" w:rsidRDefault="003D142A" w:rsidP="003D142A">
                  <w:pPr>
                    <w:autoSpaceDE w:val="0"/>
                    <w:autoSpaceDN w:val="0"/>
                    <w:adjustRightInd w:val="0"/>
                    <w:jc w:val="both"/>
                    <w:rPr>
                      <w:rFonts w:ascii="Tahoma" w:hAnsi="Tahoma" w:cs="Tahoma"/>
                      <w:b/>
                      <w:color w:val="131313"/>
                      <w:sz w:val="20"/>
                      <w:szCs w:val="20"/>
                    </w:rPr>
                  </w:pPr>
                  <w:r w:rsidRPr="00EA3550">
                    <w:rPr>
                      <w:rFonts w:ascii="Tahoma" w:hAnsi="Tahoma" w:cs="Tahoma"/>
                      <w:b/>
                      <w:color w:val="131313"/>
                      <w:sz w:val="20"/>
                      <w:szCs w:val="20"/>
                    </w:rPr>
                    <w:t xml:space="preserve">Vehículo:                  </w:t>
                  </w:r>
                </w:p>
                <w:p w14:paraId="20EBFD0D" w14:textId="77777777" w:rsidR="003D142A" w:rsidRPr="00EA3550" w:rsidRDefault="003D142A" w:rsidP="001B39BF">
                  <w:pPr>
                    <w:numPr>
                      <w:ilvl w:val="0"/>
                      <w:numId w:val="45"/>
                    </w:numPr>
                    <w:autoSpaceDE w:val="0"/>
                    <w:autoSpaceDN w:val="0"/>
                    <w:adjustRightInd w:val="0"/>
                    <w:spacing w:after="160" w:line="259" w:lineRule="auto"/>
                    <w:jc w:val="both"/>
                    <w:rPr>
                      <w:rFonts w:ascii="Tahoma" w:hAnsi="Tahoma" w:cs="Tahoma"/>
                      <w:color w:val="131313"/>
                      <w:sz w:val="20"/>
                      <w:szCs w:val="20"/>
                    </w:rPr>
                  </w:pPr>
                  <w:r w:rsidRPr="00EA3550">
                    <w:rPr>
                      <w:rFonts w:ascii="Tahoma" w:hAnsi="Tahoma" w:cs="Tahoma"/>
                      <w:color w:val="131313"/>
                      <w:sz w:val="20"/>
                      <w:szCs w:val="20"/>
                    </w:rPr>
                    <w:t>Camioneta 1</w:t>
                  </w:r>
                </w:p>
                <w:p w14:paraId="1857A8FA" w14:textId="77777777" w:rsidR="003D142A" w:rsidRPr="00EA3550" w:rsidRDefault="003D142A" w:rsidP="003D142A">
                  <w:pPr>
                    <w:rPr>
                      <w:rFonts w:ascii="Tahoma" w:hAnsi="Tahoma" w:cs="Tahoma"/>
                      <w:b/>
                      <w:bCs/>
                      <w:color w:val="000000"/>
                      <w:sz w:val="20"/>
                      <w:szCs w:val="20"/>
                    </w:rPr>
                  </w:pPr>
                  <w:r w:rsidRPr="00EA3550">
                    <w:rPr>
                      <w:rFonts w:ascii="Tahoma" w:hAnsi="Tahoma" w:cs="Tahoma"/>
                      <w:color w:val="131313"/>
                      <w:sz w:val="20"/>
                      <w:szCs w:val="20"/>
                    </w:rPr>
                    <w:t xml:space="preserve">Nota: El proponente adjudicado, deberá presentar los documentos que acrediten la existencia de los Equipos, Herramientas y Vehículo (Documentos de propiedad o documento de Alquiler). </w:t>
                  </w:r>
                </w:p>
              </w:tc>
            </w:tr>
            <w:tr w:rsidR="003D142A" w:rsidRPr="00EA3550" w14:paraId="1157A56D"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jc w:val="center"/>
              </w:trPr>
              <w:tc>
                <w:tcPr>
                  <w:tcW w:w="9415" w:type="dxa"/>
                  <w:gridSpan w:val="4"/>
                </w:tcPr>
                <w:p w14:paraId="1BF7ED4F" w14:textId="77777777" w:rsidR="003D142A" w:rsidRPr="00EA3550" w:rsidRDefault="003D142A" w:rsidP="003D142A">
                  <w:pPr>
                    <w:rPr>
                      <w:rFonts w:ascii="Tahoma" w:hAnsi="Tahoma" w:cs="Tahoma"/>
                      <w:b/>
                      <w:bCs/>
                      <w:color w:val="000000"/>
                      <w:sz w:val="20"/>
                      <w:szCs w:val="20"/>
                    </w:rPr>
                  </w:pPr>
                  <w:r w:rsidRPr="00EA3550">
                    <w:rPr>
                      <w:rFonts w:ascii="Tahoma" w:hAnsi="Tahoma" w:cs="Tahoma"/>
                      <w:b/>
                      <w:bCs/>
                      <w:color w:val="000000"/>
                      <w:sz w:val="20"/>
                      <w:szCs w:val="20"/>
                    </w:rPr>
                    <w:lastRenderedPageBreak/>
                    <w:t>LIMPIEZA DE DESECHOS</w:t>
                  </w:r>
                </w:p>
              </w:tc>
            </w:tr>
            <w:tr w:rsidR="003D142A" w:rsidRPr="00EA3550" w14:paraId="20C60C47"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6A720323" w14:textId="77777777" w:rsidR="003D142A" w:rsidRPr="00EA3550" w:rsidRDefault="003D142A" w:rsidP="003D142A">
                  <w:pPr>
                    <w:autoSpaceDE w:val="0"/>
                    <w:autoSpaceDN w:val="0"/>
                    <w:adjustRightInd w:val="0"/>
                    <w:jc w:val="both"/>
                    <w:rPr>
                      <w:rFonts w:ascii="Tahoma" w:hAnsi="Tahoma" w:cs="Tahoma"/>
                      <w:bCs/>
                      <w:color w:val="131313"/>
                      <w:sz w:val="20"/>
                      <w:szCs w:val="20"/>
                    </w:rPr>
                  </w:pPr>
                  <w:r w:rsidRPr="00EA3550">
                    <w:rPr>
                      <w:rFonts w:ascii="Tahoma" w:hAnsi="Tahoma" w:cs="Tahoma"/>
                      <w:bCs/>
                      <w:color w:val="131313"/>
                      <w:sz w:val="20"/>
                      <w:szCs w:val="20"/>
                    </w:rPr>
                    <w:t xml:space="preserve">Los desechos, ramas, basura y escombros deberán ser dispuestos por cualquiera de los siguientes métodos: </w:t>
                  </w:r>
                </w:p>
                <w:p w14:paraId="32EF4CED" w14:textId="77777777" w:rsidR="003D142A" w:rsidRPr="00EA3550" w:rsidRDefault="003D142A" w:rsidP="001B39BF">
                  <w:pPr>
                    <w:numPr>
                      <w:ilvl w:val="0"/>
                      <w:numId w:val="42"/>
                    </w:numPr>
                    <w:autoSpaceDE w:val="0"/>
                    <w:autoSpaceDN w:val="0"/>
                    <w:adjustRightInd w:val="0"/>
                    <w:jc w:val="both"/>
                    <w:rPr>
                      <w:rFonts w:ascii="Tahoma" w:hAnsi="Tahoma" w:cs="Tahoma"/>
                      <w:bCs/>
                      <w:color w:val="131313"/>
                      <w:sz w:val="20"/>
                      <w:szCs w:val="20"/>
                    </w:rPr>
                  </w:pPr>
                  <w:r w:rsidRPr="00EA3550">
                    <w:rPr>
                      <w:rFonts w:ascii="Tahoma" w:hAnsi="Tahoma" w:cs="Tahoma"/>
                      <w:bCs/>
                      <w:color w:val="131313"/>
                      <w:sz w:val="20"/>
                      <w:szCs w:val="20"/>
                    </w:rPr>
                    <w:t xml:space="preserve">Removidos a la vecindad del derecho de vía. </w:t>
                  </w:r>
                </w:p>
                <w:p w14:paraId="2166F990" w14:textId="77777777" w:rsidR="003D142A" w:rsidRPr="00EA3550" w:rsidRDefault="003D142A" w:rsidP="001B39BF">
                  <w:pPr>
                    <w:numPr>
                      <w:ilvl w:val="0"/>
                      <w:numId w:val="42"/>
                    </w:numPr>
                    <w:autoSpaceDE w:val="0"/>
                    <w:autoSpaceDN w:val="0"/>
                    <w:adjustRightInd w:val="0"/>
                    <w:jc w:val="both"/>
                    <w:rPr>
                      <w:rFonts w:ascii="Tahoma" w:hAnsi="Tahoma" w:cs="Tahoma"/>
                      <w:bCs/>
                      <w:color w:val="131313"/>
                      <w:sz w:val="20"/>
                      <w:szCs w:val="20"/>
                    </w:rPr>
                  </w:pPr>
                  <w:r w:rsidRPr="00EA3550">
                    <w:rPr>
                      <w:rFonts w:ascii="Tahoma" w:hAnsi="Tahoma" w:cs="Tahoma"/>
                      <w:bCs/>
                      <w:color w:val="131313"/>
                      <w:sz w:val="20"/>
                      <w:szCs w:val="20"/>
                    </w:rPr>
                    <w:t xml:space="preserve">Retirados a un lado del derecho de vía de tal manera que no obstruyan los caminos, presas, drenajes, etc. </w:t>
                  </w:r>
                </w:p>
                <w:p w14:paraId="0680DE83" w14:textId="77777777" w:rsidR="003D142A" w:rsidRPr="00EA3550" w:rsidRDefault="003D142A" w:rsidP="001B39BF">
                  <w:pPr>
                    <w:numPr>
                      <w:ilvl w:val="0"/>
                      <w:numId w:val="42"/>
                    </w:numPr>
                    <w:autoSpaceDE w:val="0"/>
                    <w:autoSpaceDN w:val="0"/>
                    <w:adjustRightInd w:val="0"/>
                    <w:jc w:val="both"/>
                    <w:rPr>
                      <w:rFonts w:ascii="Tahoma" w:hAnsi="Tahoma" w:cs="Tahoma"/>
                      <w:bCs/>
                      <w:color w:val="131313"/>
                      <w:sz w:val="20"/>
                      <w:szCs w:val="20"/>
                    </w:rPr>
                  </w:pPr>
                  <w:r w:rsidRPr="00EA3550">
                    <w:rPr>
                      <w:rFonts w:ascii="Tahoma" w:hAnsi="Tahoma" w:cs="Tahoma"/>
                      <w:bCs/>
                      <w:color w:val="131313"/>
                      <w:sz w:val="20"/>
                      <w:szCs w:val="20"/>
                    </w:rPr>
                    <w:t xml:space="preserve">Reducidos a astillas y podrán permanecer en el derecho de vía. </w:t>
                  </w:r>
                </w:p>
                <w:p w14:paraId="18E4E8DC" w14:textId="77777777" w:rsidR="003D142A" w:rsidRPr="00EA3550" w:rsidRDefault="003D142A" w:rsidP="001B39BF">
                  <w:pPr>
                    <w:numPr>
                      <w:ilvl w:val="0"/>
                      <w:numId w:val="42"/>
                    </w:numPr>
                    <w:autoSpaceDE w:val="0"/>
                    <w:autoSpaceDN w:val="0"/>
                    <w:adjustRightInd w:val="0"/>
                    <w:jc w:val="both"/>
                    <w:rPr>
                      <w:rFonts w:ascii="Tahoma" w:hAnsi="Tahoma" w:cs="Tahoma"/>
                      <w:b/>
                      <w:bCs/>
                      <w:color w:val="000000"/>
                      <w:sz w:val="20"/>
                      <w:szCs w:val="20"/>
                    </w:rPr>
                  </w:pPr>
                  <w:r w:rsidRPr="00EA3550">
                    <w:rPr>
                      <w:rFonts w:ascii="Tahoma" w:hAnsi="Tahoma" w:cs="Tahoma"/>
                      <w:bCs/>
                      <w:color w:val="131313"/>
                      <w:sz w:val="20"/>
                      <w:szCs w:val="20"/>
                    </w:rPr>
                    <w:t>Por las características de la zona, está estrictamente prohibido la quema del material removido.</w:t>
                  </w:r>
                </w:p>
              </w:tc>
            </w:tr>
            <w:tr w:rsidR="003D142A" w:rsidRPr="00EA3550" w14:paraId="505E49A9"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68D1B6CA" w14:textId="77777777" w:rsidR="003D142A" w:rsidRPr="00EA3550" w:rsidRDefault="003D142A" w:rsidP="003D142A">
                  <w:pPr>
                    <w:rPr>
                      <w:rFonts w:ascii="Tahoma" w:hAnsi="Tahoma" w:cs="Tahoma"/>
                      <w:b/>
                      <w:bCs/>
                      <w:color w:val="000000"/>
                      <w:sz w:val="20"/>
                      <w:szCs w:val="20"/>
                    </w:rPr>
                  </w:pPr>
                  <w:r w:rsidRPr="00EA3550">
                    <w:rPr>
                      <w:rFonts w:ascii="Tahoma" w:hAnsi="Tahoma" w:cs="Tahoma"/>
                      <w:b/>
                      <w:bCs/>
                      <w:color w:val="000000"/>
                      <w:sz w:val="20"/>
                      <w:szCs w:val="20"/>
                    </w:rPr>
                    <w:t>FORMA DE PAGO:</w:t>
                  </w:r>
                </w:p>
              </w:tc>
            </w:tr>
            <w:tr w:rsidR="003D142A" w:rsidRPr="00EA3550" w14:paraId="019DE13F"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4C3CAFE9" w14:textId="5843ACC4" w:rsidR="003D142A" w:rsidRDefault="003D142A" w:rsidP="003D142A">
                  <w:pPr>
                    <w:jc w:val="both"/>
                    <w:rPr>
                      <w:rFonts w:ascii="Tahoma" w:hAnsi="Tahoma" w:cs="Tahoma"/>
                      <w:color w:val="000000"/>
                      <w:sz w:val="20"/>
                      <w:szCs w:val="20"/>
                    </w:rPr>
                  </w:pPr>
                  <w:r w:rsidRPr="005E0F83">
                    <w:rPr>
                      <w:rFonts w:ascii="Tahoma" w:hAnsi="Tahoma" w:cs="Tahoma"/>
                      <w:color w:val="000000"/>
                      <w:sz w:val="20"/>
                      <w:szCs w:val="20"/>
                    </w:rPr>
                    <w:t>El pago se realizará de forma parcial en moneda nacional, previa conformidad por comisión designada por ENDE y contra la presentación de la factura correspondiente, acompañada del informe de conformidad emitido por el fiscal del servicio. En caso de no presentarse la factura, se aplicarán las retenciones establecidas por la normativa legal vigente.</w:t>
                  </w:r>
                </w:p>
                <w:p w14:paraId="3747C7B3" w14:textId="77777777" w:rsidR="00FA04BB" w:rsidRPr="005E0F83" w:rsidRDefault="00FA04BB" w:rsidP="003D142A">
                  <w:pPr>
                    <w:jc w:val="both"/>
                    <w:rPr>
                      <w:rFonts w:ascii="Tahoma" w:hAnsi="Tahoma" w:cs="Tahoma"/>
                      <w:color w:val="000000"/>
                      <w:sz w:val="20"/>
                      <w:szCs w:val="20"/>
                    </w:rPr>
                  </w:pPr>
                </w:p>
                <w:p w14:paraId="4F355D7A" w14:textId="77777777" w:rsidR="003D142A" w:rsidRPr="005E0F83" w:rsidRDefault="003D142A" w:rsidP="001B39BF">
                  <w:pPr>
                    <w:numPr>
                      <w:ilvl w:val="0"/>
                      <w:numId w:val="49"/>
                    </w:numPr>
                    <w:spacing w:after="160" w:line="259" w:lineRule="auto"/>
                    <w:jc w:val="both"/>
                    <w:rPr>
                      <w:rFonts w:ascii="Tahoma" w:hAnsi="Tahoma" w:cs="Tahoma"/>
                      <w:color w:val="000000"/>
                      <w:sz w:val="20"/>
                      <w:szCs w:val="20"/>
                    </w:rPr>
                  </w:pPr>
                  <w:r w:rsidRPr="005E0F83">
                    <w:rPr>
                      <w:rFonts w:ascii="Tahoma" w:hAnsi="Tahoma" w:cs="Tahoma"/>
                      <w:b/>
                      <w:bCs/>
                      <w:color w:val="000000"/>
                      <w:sz w:val="20"/>
                      <w:szCs w:val="20"/>
                    </w:rPr>
                    <w:t>Primer pago:</w:t>
                  </w:r>
                  <w:r w:rsidRPr="005E0F83">
                    <w:rPr>
                      <w:rFonts w:ascii="Tahoma" w:hAnsi="Tahoma" w:cs="Tahoma"/>
                      <w:color w:val="000000"/>
                      <w:sz w:val="20"/>
                      <w:szCs w:val="20"/>
                    </w:rPr>
                    <w:t xml:space="preserve"> Corresponde al cincuenta por ciento (50%) de avance físico, del monto total del contrato. El contratista deberá solicitar este pago mediante la presentación de un informe. El fiscal contará con un plazo de cinco (5) días calendario para realizar la inspección respectiva y emitir su aprobación. Posteriormente, la comisión procederá con la evaluación y aceptación formal del servicio.</w:t>
                  </w:r>
                </w:p>
                <w:p w14:paraId="4D4FF75F" w14:textId="77777777" w:rsidR="003D142A" w:rsidRPr="005E0F83" w:rsidRDefault="003D142A" w:rsidP="001B39BF">
                  <w:pPr>
                    <w:numPr>
                      <w:ilvl w:val="0"/>
                      <w:numId w:val="49"/>
                    </w:numPr>
                    <w:spacing w:after="160" w:line="259" w:lineRule="auto"/>
                    <w:jc w:val="both"/>
                    <w:rPr>
                      <w:rFonts w:ascii="Tahoma" w:hAnsi="Tahoma" w:cs="Tahoma"/>
                      <w:color w:val="000000"/>
                      <w:sz w:val="20"/>
                      <w:szCs w:val="20"/>
                    </w:rPr>
                  </w:pPr>
                  <w:r w:rsidRPr="005E0F83">
                    <w:rPr>
                      <w:rFonts w:ascii="Tahoma" w:hAnsi="Tahoma" w:cs="Tahoma"/>
                      <w:b/>
                      <w:bCs/>
                      <w:color w:val="000000"/>
                      <w:sz w:val="20"/>
                      <w:szCs w:val="20"/>
                    </w:rPr>
                    <w:t>Segundo pago:</w:t>
                  </w:r>
                  <w:r w:rsidRPr="005E0F83">
                    <w:rPr>
                      <w:rFonts w:ascii="Tahoma" w:hAnsi="Tahoma" w:cs="Tahoma"/>
                      <w:color w:val="000000"/>
                      <w:sz w:val="20"/>
                      <w:szCs w:val="20"/>
                    </w:rPr>
                    <w:t xml:space="preserve"> Corresponde al cincuenta por ciento (50%) restante, una vez concluido el trabajo. El contratista deberá solicitar este pago mediante la presentación de un informe final que respalde el 100% de ejecución. El fiscal dispondrá de tres (3) días calendario para efectuar la inspección y emitir su aprobación. Posteriormente, la comisión de recepción procederá con la evaluación y aceptación formal del servicio.</w:t>
                  </w:r>
                </w:p>
                <w:p w14:paraId="0FD1E07D" w14:textId="77777777" w:rsidR="003D142A" w:rsidRPr="009B0883" w:rsidRDefault="003D142A" w:rsidP="003D142A">
                  <w:pPr>
                    <w:jc w:val="both"/>
                    <w:rPr>
                      <w:rFonts w:ascii="Tahoma" w:hAnsi="Tahoma" w:cs="Tahoma"/>
                      <w:color w:val="000000"/>
                      <w:sz w:val="20"/>
                      <w:szCs w:val="20"/>
                    </w:rPr>
                  </w:pPr>
                  <w:r w:rsidRPr="005E0F83">
                    <w:rPr>
                      <w:rFonts w:ascii="Tahoma" w:hAnsi="Tahoma" w:cs="Tahoma"/>
                      <w:color w:val="000000"/>
                      <w:sz w:val="20"/>
                      <w:szCs w:val="20"/>
                    </w:rPr>
                    <w:t>La comisión de recepción será la encargada de otorgar la conformidad final para la autorización del primer y segundo pago, una vez verificado el cumplimiento de las condiciones contractuales y los informes del fiscal. Los pagos se realizarán de acuerdo a cronograma de avance, aprobado por el FISCAL</w:t>
                  </w:r>
                </w:p>
              </w:tc>
            </w:tr>
            <w:tr w:rsidR="003D142A" w:rsidRPr="00EA3550" w14:paraId="7039EB51"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jc w:val="center"/>
              </w:trPr>
              <w:tc>
                <w:tcPr>
                  <w:tcW w:w="9415" w:type="dxa"/>
                  <w:gridSpan w:val="4"/>
                </w:tcPr>
                <w:p w14:paraId="20D6EC74" w14:textId="77777777" w:rsidR="003D142A" w:rsidRPr="00EA3550" w:rsidRDefault="003D142A" w:rsidP="003D142A">
                  <w:pPr>
                    <w:rPr>
                      <w:rFonts w:ascii="Tahoma" w:hAnsi="Tahoma" w:cs="Tahoma"/>
                      <w:b/>
                      <w:bCs/>
                      <w:color w:val="000000"/>
                      <w:sz w:val="20"/>
                      <w:szCs w:val="20"/>
                    </w:rPr>
                  </w:pPr>
                  <w:r w:rsidRPr="00EA3550">
                    <w:rPr>
                      <w:rFonts w:ascii="Tahoma" w:hAnsi="Tahoma" w:cs="Tahoma"/>
                      <w:b/>
                      <w:bCs/>
                      <w:color w:val="000000"/>
                      <w:sz w:val="20"/>
                      <w:szCs w:val="20"/>
                    </w:rPr>
                    <w:t xml:space="preserve">PLAZO DE EJECUCIÓN: </w:t>
                  </w:r>
                </w:p>
              </w:tc>
            </w:tr>
            <w:tr w:rsidR="003D142A" w:rsidRPr="00EA3550" w14:paraId="6AC80755"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79056B36" w14:textId="57C4F877" w:rsidR="003D142A" w:rsidRDefault="003D142A" w:rsidP="003D142A">
                  <w:pPr>
                    <w:jc w:val="both"/>
                    <w:rPr>
                      <w:rFonts w:ascii="Tahoma" w:hAnsi="Tahoma" w:cs="Tahoma"/>
                      <w:color w:val="000000"/>
                      <w:sz w:val="20"/>
                      <w:szCs w:val="20"/>
                    </w:rPr>
                  </w:pPr>
                  <w:r w:rsidRPr="00EA3550">
                    <w:rPr>
                      <w:rFonts w:ascii="Tahoma" w:hAnsi="Tahoma" w:cs="Tahoma"/>
                      <w:color w:val="000000"/>
                      <w:sz w:val="20"/>
                      <w:szCs w:val="20"/>
                    </w:rPr>
                    <w:t>El tiempo de ejecución del servicio será de sesenta (60) días calendarios computados a partir del siguiente día hábil de la recepción de la orden de proceder por parte del proveedor.</w:t>
                  </w:r>
                </w:p>
                <w:p w14:paraId="3A7CD049" w14:textId="77777777" w:rsidR="00FA04BB" w:rsidRDefault="00FA04BB" w:rsidP="003D142A">
                  <w:pPr>
                    <w:jc w:val="both"/>
                    <w:rPr>
                      <w:rFonts w:ascii="Tahoma" w:hAnsi="Tahoma" w:cs="Tahoma"/>
                      <w:color w:val="000000"/>
                      <w:sz w:val="20"/>
                      <w:szCs w:val="20"/>
                    </w:rPr>
                  </w:pPr>
                </w:p>
                <w:p w14:paraId="5FEEE4AF" w14:textId="77777777" w:rsidR="003D142A" w:rsidRPr="00EA3550" w:rsidRDefault="003D142A" w:rsidP="003D142A">
                  <w:pPr>
                    <w:jc w:val="both"/>
                    <w:rPr>
                      <w:rFonts w:ascii="Tahoma" w:hAnsi="Tahoma" w:cs="Tahoma"/>
                      <w:b/>
                      <w:bCs/>
                      <w:color w:val="000000"/>
                      <w:sz w:val="20"/>
                      <w:szCs w:val="20"/>
                    </w:rPr>
                  </w:pPr>
                  <w:r w:rsidRPr="005E0F83">
                    <w:rPr>
                      <w:rFonts w:ascii="Tahoma" w:hAnsi="Tahoma" w:cs="Tahoma"/>
                      <w:color w:val="000000"/>
                      <w:sz w:val="20"/>
                      <w:szCs w:val="20"/>
                    </w:rPr>
                    <w:t>Una vez suscrita el contrato, dentro los tres (3) días calendario subsiguientes, al día de la recepción de la orden de proceder por parte del PROVEDOR, se debe remitir un cronograma de actividades y deberá ser aprobado por el FISCAL.</w:t>
                  </w:r>
                </w:p>
              </w:tc>
            </w:tr>
            <w:tr w:rsidR="003D142A" w:rsidRPr="00EA3550" w14:paraId="7DE4B685"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16CE2817" w14:textId="77777777" w:rsidR="003D142A" w:rsidRPr="00EA3550" w:rsidRDefault="003D142A" w:rsidP="003D142A">
                  <w:pPr>
                    <w:jc w:val="both"/>
                    <w:rPr>
                      <w:rFonts w:ascii="Tahoma" w:hAnsi="Tahoma" w:cs="Tahoma"/>
                      <w:b/>
                      <w:bCs/>
                      <w:color w:val="000000"/>
                      <w:sz w:val="20"/>
                      <w:szCs w:val="20"/>
                    </w:rPr>
                  </w:pPr>
                  <w:r w:rsidRPr="00EA3550">
                    <w:rPr>
                      <w:rFonts w:ascii="Tahoma" w:hAnsi="Tahoma" w:cs="Tahoma"/>
                      <w:color w:val="000000"/>
                      <w:sz w:val="20"/>
                      <w:szCs w:val="20"/>
                    </w:rPr>
                    <w:t>El retraso en la ejecución de los servicios adjudicados, que no justifique causal de fuerza mayor o caso fortuito, será penalizado con una multa a establecerse en el contrato.</w:t>
                  </w:r>
                </w:p>
              </w:tc>
            </w:tr>
            <w:tr w:rsidR="003D142A" w:rsidRPr="00EA3550" w14:paraId="558A4594"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9415" w:type="dxa"/>
                  <w:gridSpan w:val="4"/>
                </w:tcPr>
                <w:p w14:paraId="4A3B070C" w14:textId="77777777" w:rsidR="003D142A" w:rsidRPr="00EA3550" w:rsidRDefault="003D142A" w:rsidP="003D142A">
                  <w:pPr>
                    <w:rPr>
                      <w:rFonts w:ascii="Tahoma" w:hAnsi="Tahoma" w:cs="Tahoma"/>
                      <w:b/>
                      <w:bCs/>
                      <w:color w:val="000000"/>
                      <w:sz w:val="20"/>
                      <w:szCs w:val="20"/>
                    </w:rPr>
                  </w:pPr>
                  <w:r w:rsidRPr="00EA3550">
                    <w:rPr>
                      <w:rFonts w:ascii="Tahoma" w:hAnsi="Tahoma" w:cs="Tahoma"/>
                      <w:b/>
                      <w:color w:val="000000"/>
                      <w:sz w:val="20"/>
                      <w:szCs w:val="20"/>
                    </w:rPr>
                    <w:t>FISCALIZACION DEL SERVICIO:</w:t>
                  </w:r>
                </w:p>
              </w:tc>
            </w:tr>
            <w:tr w:rsidR="003D142A" w:rsidRPr="00EA3550" w14:paraId="6485572D"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3658788E" w14:textId="75453F1B" w:rsidR="002D79F4" w:rsidRDefault="003D142A" w:rsidP="003D142A">
                  <w:pPr>
                    <w:jc w:val="both"/>
                    <w:rPr>
                      <w:rFonts w:ascii="Tahoma" w:hAnsi="Tahoma" w:cs="Tahoma"/>
                      <w:color w:val="000000"/>
                      <w:sz w:val="20"/>
                      <w:szCs w:val="20"/>
                    </w:rPr>
                  </w:pPr>
                  <w:r w:rsidRPr="00EA3550">
                    <w:rPr>
                      <w:rFonts w:ascii="Tahoma" w:hAnsi="Tahoma" w:cs="Tahoma"/>
                      <w:color w:val="000000"/>
                      <w:sz w:val="20"/>
                      <w:szCs w:val="20"/>
                    </w:rPr>
                    <w:t>ENDE, designara a un profesional o profesionales para la fiscalización quien(es) se encargará(n) de realizar el seguimiento y control de la ejecución del servicio.</w:t>
                  </w:r>
                </w:p>
                <w:p w14:paraId="7C92DAED" w14:textId="77777777" w:rsidR="002D79F4" w:rsidRDefault="002D79F4" w:rsidP="003D142A">
                  <w:pPr>
                    <w:jc w:val="both"/>
                    <w:rPr>
                      <w:rFonts w:ascii="Tahoma" w:hAnsi="Tahoma" w:cs="Tahoma"/>
                      <w:color w:val="000000"/>
                      <w:sz w:val="20"/>
                      <w:szCs w:val="20"/>
                    </w:rPr>
                  </w:pPr>
                </w:p>
                <w:p w14:paraId="7B15C0D7" w14:textId="633E51BF" w:rsidR="002D79F4" w:rsidRDefault="002D79F4" w:rsidP="002D79F4">
                  <w:pPr>
                    <w:rPr>
                      <w:rFonts w:ascii="Tahoma" w:hAnsi="Tahoma" w:cs="Tahoma"/>
                      <w:bCs/>
                      <w:color w:val="000000"/>
                      <w:sz w:val="20"/>
                      <w:szCs w:val="20"/>
                    </w:rPr>
                  </w:pPr>
                  <w:r w:rsidRPr="00EA3550">
                    <w:rPr>
                      <w:rFonts w:ascii="Tahoma" w:hAnsi="Tahoma" w:cs="Tahoma"/>
                      <w:bCs/>
                      <w:color w:val="000000"/>
                      <w:sz w:val="20"/>
                      <w:szCs w:val="20"/>
                    </w:rPr>
                    <w:t>Durante la ejecución del servicio, el contratado debería contar con el siguiente personal:</w:t>
                  </w:r>
                </w:p>
                <w:p w14:paraId="68D2F2BD" w14:textId="77777777" w:rsidR="002D79F4" w:rsidRPr="00EA3550" w:rsidRDefault="002D79F4" w:rsidP="002D79F4">
                  <w:pPr>
                    <w:rPr>
                      <w:rFonts w:ascii="Tahoma" w:hAnsi="Tahoma" w:cs="Tahoma"/>
                      <w:bCs/>
                      <w:color w:val="000000"/>
                      <w:sz w:val="20"/>
                      <w:szCs w:val="20"/>
                    </w:rPr>
                  </w:pPr>
                </w:p>
                <w:p w14:paraId="0C93EF78" w14:textId="77777777" w:rsidR="002D79F4" w:rsidRPr="00EA3550" w:rsidRDefault="002D79F4" w:rsidP="00FA04BB">
                  <w:pPr>
                    <w:numPr>
                      <w:ilvl w:val="0"/>
                      <w:numId w:val="54"/>
                    </w:numPr>
                    <w:spacing w:line="259" w:lineRule="auto"/>
                    <w:rPr>
                      <w:rFonts w:ascii="Tahoma" w:hAnsi="Tahoma" w:cs="Tahoma"/>
                      <w:color w:val="000000"/>
                      <w:sz w:val="20"/>
                      <w:szCs w:val="20"/>
                    </w:rPr>
                  </w:pPr>
                  <w:r w:rsidRPr="00EA3550">
                    <w:rPr>
                      <w:rFonts w:ascii="Tahoma" w:hAnsi="Tahoma" w:cs="Tahoma"/>
                      <w:color w:val="000000"/>
                      <w:sz w:val="20"/>
                      <w:szCs w:val="20"/>
                    </w:rPr>
                    <w:t>Un ingeniero eléctrico o técnico afín con al menos un (1) año de experiencia, para realizar tareas de supervisión y coordinación.</w:t>
                  </w:r>
                </w:p>
                <w:p w14:paraId="22568FB5" w14:textId="77777777" w:rsidR="002D79F4" w:rsidRPr="00EA3550" w:rsidRDefault="002D79F4" w:rsidP="00FA04BB">
                  <w:pPr>
                    <w:numPr>
                      <w:ilvl w:val="0"/>
                      <w:numId w:val="54"/>
                    </w:numPr>
                    <w:spacing w:line="259" w:lineRule="auto"/>
                    <w:rPr>
                      <w:rFonts w:ascii="Tahoma" w:hAnsi="Tahoma" w:cs="Tahoma"/>
                      <w:color w:val="000000"/>
                      <w:sz w:val="20"/>
                      <w:szCs w:val="20"/>
                    </w:rPr>
                  </w:pPr>
                  <w:r w:rsidRPr="00EA3550">
                    <w:rPr>
                      <w:rFonts w:ascii="Tahoma" w:hAnsi="Tahoma" w:cs="Tahoma"/>
                      <w:color w:val="000000"/>
                      <w:sz w:val="20"/>
                      <w:szCs w:val="20"/>
                    </w:rPr>
                    <w:t>Un técnico liniero con un mínimo de un (1) año de experiencia.</w:t>
                  </w:r>
                </w:p>
                <w:p w14:paraId="04374105" w14:textId="77777777" w:rsidR="003D142A" w:rsidRPr="00F53819" w:rsidRDefault="002D79F4" w:rsidP="00FA04BB">
                  <w:pPr>
                    <w:pStyle w:val="Prrafodelista"/>
                    <w:numPr>
                      <w:ilvl w:val="0"/>
                      <w:numId w:val="54"/>
                    </w:numPr>
                    <w:jc w:val="both"/>
                    <w:rPr>
                      <w:rFonts w:ascii="Tahoma" w:hAnsi="Tahoma" w:cs="Tahoma"/>
                      <w:b/>
                      <w:bCs/>
                      <w:color w:val="000000"/>
                    </w:rPr>
                  </w:pPr>
                  <w:r w:rsidRPr="002D79F4">
                    <w:rPr>
                      <w:rFonts w:ascii="Tahoma" w:hAnsi="Tahoma" w:cs="Tahoma"/>
                      <w:color w:val="000000"/>
                    </w:rPr>
                    <w:t>Doce ayudantes para realizar labores de desbroce y remoción de árboles peligrosos ubicados en proximidades de la línea de media tensión. Al inicio de las actividades, cada uno deberá presentar su respectivo contrato de trabajo formalizado con el proveedor.</w:t>
                  </w:r>
                  <w:r w:rsidR="003D142A" w:rsidRPr="002D79F4">
                    <w:rPr>
                      <w:rFonts w:ascii="Tahoma" w:hAnsi="Tahoma" w:cs="Tahoma"/>
                      <w:color w:val="000000"/>
                    </w:rPr>
                    <w:t xml:space="preserve"> </w:t>
                  </w:r>
                </w:p>
                <w:p w14:paraId="349C2006" w14:textId="23C2D377" w:rsidR="00F53819" w:rsidRPr="002D79F4" w:rsidRDefault="00F53819" w:rsidP="00F53819">
                  <w:pPr>
                    <w:pStyle w:val="Prrafodelista"/>
                    <w:jc w:val="both"/>
                    <w:rPr>
                      <w:rFonts w:ascii="Tahoma" w:hAnsi="Tahoma" w:cs="Tahoma"/>
                      <w:b/>
                      <w:bCs/>
                      <w:color w:val="000000"/>
                    </w:rPr>
                  </w:pPr>
                </w:p>
              </w:tc>
            </w:tr>
            <w:tr w:rsidR="003D142A" w:rsidRPr="00EA3550" w14:paraId="22B6D2B4"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jc w:val="center"/>
              </w:trPr>
              <w:tc>
                <w:tcPr>
                  <w:tcW w:w="9415" w:type="dxa"/>
                  <w:gridSpan w:val="4"/>
                </w:tcPr>
                <w:p w14:paraId="6A6E40BF" w14:textId="77777777" w:rsidR="003D142A" w:rsidRPr="00EA3550" w:rsidRDefault="003D142A" w:rsidP="003D142A">
                  <w:pPr>
                    <w:jc w:val="both"/>
                    <w:rPr>
                      <w:rFonts w:ascii="Tahoma" w:hAnsi="Tahoma" w:cs="Tahoma"/>
                      <w:color w:val="000000"/>
                      <w:sz w:val="20"/>
                      <w:szCs w:val="20"/>
                    </w:rPr>
                  </w:pPr>
                  <w:r w:rsidRPr="00EA3550">
                    <w:rPr>
                      <w:rFonts w:ascii="Tahoma" w:hAnsi="Tahoma" w:cs="Tahoma"/>
                      <w:b/>
                      <w:color w:val="000000"/>
                      <w:sz w:val="20"/>
                      <w:szCs w:val="20"/>
                    </w:rPr>
                    <w:lastRenderedPageBreak/>
                    <w:t>SUBCONTRATACION:</w:t>
                  </w:r>
                </w:p>
              </w:tc>
            </w:tr>
            <w:tr w:rsidR="003D142A" w:rsidRPr="00EA3550" w14:paraId="47D6703D" w14:textId="77777777" w:rsidTr="00CA2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9415" w:type="dxa"/>
                  <w:gridSpan w:val="4"/>
                </w:tcPr>
                <w:p w14:paraId="5ABE0BC5" w14:textId="77777777" w:rsidR="003D142A" w:rsidRPr="00EA3550" w:rsidRDefault="003D142A" w:rsidP="003D142A">
                  <w:pPr>
                    <w:jc w:val="both"/>
                    <w:rPr>
                      <w:rFonts w:ascii="Tahoma" w:hAnsi="Tahoma" w:cs="Tahoma"/>
                      <w:color w:val="000000"/>
                      <w:sz w:val="20"/>
                      <w:szCs w:val="20"/>
                    </w:rPr>
                  </w:pPr>
                  <w:r w:rsidRPr="00EA3550">
                    <w:rPr>
                      <w:rFonts w:ascii="Tahoma" w:hAnsi="Tahoma" w:cs="Tahoma"/>
                      <w:color w:val="000000"/>
                      <w:sz w:val="20"/>
                      <w:szCs w:val="20"/>
                    </w:rPr>
                    <w:t>El presente proceso de contratación no prevé la subcontratación.</w:t>
                  </w:r>
                </w:p>
              </w:tc>
            </w:tr>
          </w:tbl>
          <w:p w14:paraId="65412D59" w14:textId="77777777" w:rsidR="006A1F58" w:rsidRPr="00E72D2D" w:rsidRDefault="006A1F58" w:rsidP="007B2157">
            <w:pPr>
              <w:jc w:val="center"/>
              <w:rPr>
                <w:rFonts w:cs="Arial"/>
                <w:b/>
                <w:i/>
              </w:rPr>
            </w:pPr>
          </w:p>
          <w:p w14:paraId="0BF6224D" w14:textId="77777777" w:rsidR="006A1F58" w:rsidRPr="00A40276" w:rsidRDefault="006A1F58" w:rsidP="007B2157">
            <w:pPr>
              <w:jc w:val="center"/>
              <w:rPr>
                <w:rFonts w:cs="Arial"/>
                <w:b/>
                <w:i/>
                <w:lang w:val="es-BO"/>
              </w:rPr>
            </w:pPr>
          </w:p>
        </w:tc>
      </w:tr>
    </w:tbl>
    <w:p w14:paraId="59B613C9" w14:textId="789F71A5" w:rsidR="009260A0" w:rsidRDefault="009260A0" w:rsidP="003D0A7E">
      <w:pPr>
        <w:rPr>
          <w:lang w:val="es-BO"/>
        </w:rPr>
      </w:pPr>
    </w:p>
    <w:p w14:paraId="17D7BE28" w14:textId="01F87C9F" w:rsidR="00207E4F" w:rsidRDefault="00207E4F" w:rsidP="003D0A7E">
      <w:pPr>
        <w:rPr>
          <w:lang w:val="es-BO"/>
        </w:rPr>
      </w:pPr>
    </w:p>
    <w:p w14:paraId="34D19689" w14:textId="325472FC" w:rsidR="00610500" w:rsidRDefault="00610500" w:rsidP="003D0A7E">
      <w:pPr>
        <w:rPr>
          <w:lang w:val="es-BO"/>
        </w:rPr>
      </w:pPr>
    </w:p>
    <w:p w14:paraId="6CCBE9A3" w14:textId="65CF05FA" w:rsidR="002D79F4" w:rsidRDefault="002D79F4" w:rsidP="003D0A7E">
      <w:pPr>
        <w:rPr>
          <w:lang w:val="es-BO"/>
        </w:rPr>
      </w:pPr>
    </w:p>
    <w:p w14:paraId="52253A16" w14:textId="793237E7" w:rsidR="002D79F4" w:rsidRDefault="002D79F4" w:rsidP="003D0A7E">
      <w:pPr>
        <w:rPr>
          <w:lang w:val="es-BO"/>
        </w:rPr>
      </w:pPr>
    </w:p>
    <w:p w14:paraId="169797ED" w14:textId="77777777" w:rsidR="002D79F4" w:rsidRDefault="002D79F4" w:rsidP="003D0A7E">
      <w:pPr>
        <w:rPr>
          <w:lang w:val="es-BO"/>
        </w:rPr>
      </w:pPr>
    </w:p>
    <w:p w14:paraId="07B27AF7" w14:textId="65240502" w:rsidR="00610500" w:rsidRDefault="00610500" w:rsidP="003D0A7E">
      <w:pPr>
        <w:rPr>
          <w:lang w:val="es-BO"/>
        </w:rPr>
      </w:pPr>
    </w:p>
    <w:p w14:paraId="31E10F2B" w14:textId="220FBE9D" w:rsidR="00610500" w:rsidRDefault="00610500" w:rsidP="003D0A7E">
      <w:pPr>
        <w:rPr>
          <w:lang w:val="es-BO"/>
        </w:rPr>
      </w:pPr>
    </w:p>
    <w:p w14:paraId="51104648" w14:textId="7865094D" w:rsidR="00610500" w:rsidRDefault="00610500" w:rsidP="003D0A7E">
      <w:pPr>
        <w:rPr>
          <w:lang w:val="es-BO"/>
        </w:rPr>
      </w:pPr>
    </w:p>
    <w:p w14:paraId="5722C44F" w14:textId="6BD1F5EB" w:rsidR="00610500" w:rsidRDefault="00610500" w:rsidP="003D0A7E">
      <w:pPr>
        <w:rPr>
          <w:lang w:val="es-BO"/>
        </w:rPr>
      </w:pPr>
    </w:p>
    <w:p w14:paraId="70D435CC" w14:textId="1820D603" w:rsidR="00610500" w:rsidRDefault="00610500" w:rsidP="003D0A7E">
      <w:pPr>
        <w:rPr>
          <w:lang w:val="es-BO"/>
        </w:rPr>
      </w:pPr>
    </w:p>
    <w:p w14:paraId="3EBEF127" w14:textId="3E364A9F" w:rsidR="00610500" w:rsidRDefault="00610500" w:rsidP="003D0A7E">
      <w:pPr>
        <w:rPr>
          <w:lang w:val="es-BO"/>
        </w:rPr>
      </w:pPr>
    </w:p>
    <w:p w14:paraId="43D98D5A" w14:textId="0C109C80" w:rsidR="00610500" w:rsidRDefault="00610500" w:rsidP="003D0A7E">
      <w:pPr>
        <w:rPr>
          <w:lang w:val="es-BO"/>
        </w:rPr>
      </w:pPr>
    </w:p>
    <w:p w14:paraId="74509611" w14:textId="4B2FD583" w:rsidR="00610500" w:rsidRDefault="00610500" w:rsidP="003D0A7E">
      <w:pPr>
        <w:rPr>
          <w:lang w:val="es-BO"/>
        </w:rPr>
      </w:pPr>
    </w:p>
    <w:p w14:paraId="051ED9CF" w14:textId="0B969E2A" w:rsidR="002D79F4" w:rsidRDefault="002D79F4" w:rsidP="003D0A7E">
      <w:pPr>
        <w:rPr>
          <w:lang w:val="es-BO"/>
        </w:rPr>
      </w:pPr>
    </w:p>
    <w:p w14:paraId="2C3E5B12" w14:textId="6F3882A6" w:rsidR="002D79F4" w:rsidRDefault="002D79F4" w:rsidP="003D0A7E">
      <w:pPr>
        <w:rPr>
          <w:lang w:val="es-BO"/>
        </w:rPr>
      </w:pPr>
    </w:p>
    <w:p w14:paraId="65F91496" w14:textId="1F97A91E" w:rsidR="002D79F4" w:rsidRDefault="002D79F4" w:rsidP="003D0A7E">
      <w:pPr>
        <w:rPr>
          <w:lang w:val="es-BO"/>
        </w:rPr>
      </w:pPr>
    </w:p>
    <w:p w14:paraId="183FA996" w14:textId="5D59901F" w:rsidR="002D79F4" w:rsidRDefault="002D79F4" w:rsidP="003D0A7E">
      <w:pPr>
        <w:rPr>
          <w:lang w:val="es-BO"/>
        </w:rPr>
      </w:pPr>
    </w:p>
    <w:p w14:paraId="4FFACAAE" w14:textId="77777777" w:rsidR="002D79F4" w:rsidRDefault="002D79F4" w:rsidP="003D0A7E">
      <w:pPr>
        <w:rPr>
          <w:lang w:val="es-BO"/>
        </w:rPr>
      </w:pPr>
    </w:p>
    <w:p w14:paraId="77204480" w14:textId="0CB85AD5" w:rsidR="00610500" w:rsidRDefault="00610500" w:rsidP="003D0A7E">
      <w:pPr>
        <w:rPr>
          <w:lang w:val="es-BO"/>
        </w:rPr>
      </w:pPr>
    </w:p>
    <w:p w14:paraId="17816098" w14:textId="59635812" w:rsidR="00F53819" w:rsidRDefault="00F53819" w:rsidP="003D0A7E">
      <w:pPr>
        <w:rPr>
          <w:lang w:val="es-BO"/>
        </w:rPr>
      </w:pPr>
    </w:p>
    <w:p w14:paraId="533694DD" w14:textId="6FF9B275" w:rsidR="00F53819" w:rsidRDefault="00F53819" w:rsidP="003D0A7E">
      <w:pPr>
        <w:rPr>
          <w:lang w:val="es-BO"/>
        </w:rPr>
      </w:pPr>
    </w:p>
    <w:p w14:paraId="594019FB" w14:textId="0B31862F" w:rsidR="00F53819" w:rsidRDefault="00F53819" w:rsidP="003D0A7E">
      <w:pPr>
        <w:rPr>
          <w:lang w:val="es-BO"/>
        </w:rPr>
      </w:pPr>
    </w:p>
    <w:p w14:paraId="05F55DF1" w14:textId="3121A81D" w:rsidR="00F53819" w:rsidRDefault="00F53819" w:rsidP="003D0A7E">
      <w:pPr>
        <w:rPr>
          <w:lang w:val="es-BO"/>
        </w:rPr>
      </w:pPr>
    </w:p>
    <w:p w14:paraId="733B37E6" w14:textId="41DC6AD1" w:rsidR="00F53819" w:rsidRDefault="00F53819" w:rsidP="003D0A7E">
      <w:pPr>
        <w:rPr>
          <w:lang w:val="es-BO"/>
        </w:rPr>
      </w:pPr>
    </w:p>
    <w:p w14:paraId="3FFA9BEF" w14:textId="0C3CE8A8" w:rsidR="00F53819" w:rsidRDefault="00F53819" w:rsidP="003D0A7E">
      <w:pPr>
        <w:rPr>
          <w:lang w:val="es-BO"/>
        </w:rPr>
      </w:pPr>
    </w:p>
    <w:p w14:paraId="17B63DCA" w14:textId="456D302B" w:rsidR="00F53819" w:rsidRDefault="00F53819" w:rsidP="003D0A7E">
      <w:pPr>
        <w:rPr>
          <w:lang w:val="es-BO"/>
        </w:rPr>
      </w:pPr>
    </w:p>
    <w:p w14:paraId="08DDCDE5" w14:textId="40308FBA" w:rsidR="00F53819" w:rsidRDefault="00F53819" w:rsidP="003D0A7E">
      <w:pPr>
        <w:rPr>
          <w:lang w:val="es-BO"/>
        </w:rPr>
      </w:pPr>
    </w:p>
    <w:p w14:paraId="22069BA1" w14:textId="728D26C8" w:rsidR="00F53819" w:rsidRDefault="00F53819" w:rsidP="003D0A7E">
      <w:pPr>
        <w:rPr>
          <w:lang w:val="es-BO"/>
        </w:rPr>
      </w:pPr>
    </w:p>
    <w:p w14:paraId="2C15C8CF" w14:textId="5AC5744E" w:rsidR="00F53819" w:rsidRDefault="00F53819" w:rsidP="003D0A7E">
      <w:pPr>
        <w:rPr>
          <w:lang w:val="es-BO"/>
        </w:rPr>
      </w:pPr>
    </w:p>
    <w:p w14:paraId="640BBCA2" w14:textId="31508D10" w:rsidR="00F53819" w:rsidRDefault="00F53819" w:rsidP="003D0A7E">
      <w:pPr>
        <w:rPr>
          <w:lang w:val="es-BO"/>
        </w:rPr>
      </w:pPr>
    </w:p>
    <w:p w14:paraId="7A405C1A" w14:textId="121A419E" w:rsidR="00F53819" w:rsidRDefault="00F53819" w:rsidP="003D0A7E">
      <w:pPr>
        <w:rPr>
          <w:lang w:val="es-BO"/>
        </w:rPr>
      </w:pPr>
    </w:p>
    <w:p w14:paraId="1453FABB" w14:textId="74C6917A" w:rsidR="00F53819" w:rsidRDefault="00F53819" w:rsidP="003D0A7E">
      <w:pPr>
        <w:rPr>
          <w:lang w:val="es-BO"/>
        </w:rPr>
      </w:pPr>
    </w:p>
    <w:p w14:paraId="00C7E258" w14:textId="0F43088A" w:rsidR="00F53819" w:rsidRDefault="00F53819" w:rsidP="003D0A7E">
      <w:pPr>
        <w:rPr>
          <w:lang w:val="es-BO"/>
        </w:rPr>
      </w:pPr>
    </w:p>
    <w:p w14:paraId="19AB3CF3" w14:textId="594DF8B3" w:rsidR="00F53819" w:rsidRDefault="00F53819" w:rsidP="003D0A7E">
      <w:pPr>
        <w:rPr>
          <w:lang w:val="es-BO"/>
        </w:rPr>
      </w:pPr>
    </w:p>
    <w:p w14:paraId="1F4AD8FD" w14:textId="15731790" w:rsidR="00F53819" w:rsidRDefault="00F53819" w:rsidP="003D0A7E">
      <w:pPr>
        <w:rPr>
          <w:lang w:val="es-BO"/>
        </w:rPr>
      </w:pPr>
    </w:p>
    <w:p w14:paraId="7B5BA4E2" w14:textId="05D16D70" w:rsidR="00F53819" w:rsidRDefault="00F53819" w:rsidP="003D0A7E">
      <w:pPr>
        <w:rPr>
          <w:lang w:val="es-BO"/>
        </w:rPr>
      </w:pPr>
    </w:p>
    <w:p w14:paraId="4E601490" w14:textId="5701BEF7" w:rsidR="00F53819" w:rsidRDefault="00F53819" w:rsidP="003D0A7E">
      <w:pPr>
        <w:rPr>
          <w:lang w:val="es-BO"/>
        </w:rPr>
      </w:pPr>
    </w:p>
    <w:p w14:paraId="7907DDB9" w14:textId="3DD1F3CC" w:rsidR="00F53819" w:rsidRDefault="00F53819" w:rsidP="003D0A7E">
      <w:pPr>
        <w:rPr>
          <w:lang w:val="es-BO"/>
        </w:rPr>
      </w:pPr>
    </w:p>
    <w:p w14:paraId="3A82C109" w14:textId="45344DA3" w:rsidR="00F53819" w:rsidRDefault="00F53819" w:rsidP="003D0A7E">
      <w:pPr>
        <w:rPr>
          <w:lang w:val="es-BO"/>
        </w:rPr>
      </w:pPr>
    </w:p>
    <w:p w14:paraId="0293381E" w14:textId="64DC7877" w:rsidR="00F53819" w:rsidRDefault="00F53819" w:rsidP="003D0A7E">
      <w:pPr>
        <w:rPr>
          <w:lang w:val="es-BO"/>
        </w:rPr>
      </w:pPr>
    </w:p>
    <w:p w14:paraId="79065574" w14:textId="03094D63" w:rsidR="00F53819" w:rsidRDefault="00F53819" w:rsidP="003D0A7E">
      <w:pPr>
        <w:rPr>
          <w:lang w:val="es-BO"/>
        </w:rPr>
      </w:pPr>
    </w:p>
    <w:p w14:paraId="16EA8764" w14:textId="3E58B231" w:rsidR="00F53819" w:rsidRDefault="00F53819" w:rsidP="003D0A7E">
      <w:pPr>
        <w:rPr>
          <w:lang w:val="es-BO"/>
        </w:rPr>
      </w:pPr>
    </w:p>
    <w:p w14:paraId="6BB8C862" w14:textId="2AEC357D" w:rsidR="00F53819" w:rsidRDefault="00F53819" w:rsidP="003D0A7E">
      <w:pPr>
        <w:rPr>
          <w:lang w:val="es-BO"/>
        </w:rPr>
      </w:pPr>
    </w:p>
    <w:p w14:paraId="42CCC6D0" w14:textId="44F40190" w:rsidR="00F53819" w:rsidRDefault="00F53819" w:rsidP="003D0A7E">
      <w:pPr>
        <w:rPr>
          <w:lang w:val="es-BO"/>
        </w:rPr>
      </w:pPr>
    </w:p>
    <w:p w14:paraId="5FECCFA5" w14:textId="1AE6E115" w:rsidR="00F53819" w:rsidRDefault="00F53819" w:rsidP="003D0A7E">
      <w:pPr>
        <w:rPr>
          <w:lang w:val="es-BO"/>
        </w:rPr>
      </w:pPr>
    </w:p>
    <w:p w14:paraId="2655AAF0" w14:textId="3F8B7787" w:rsidR="00F53819" w:rsidRDefault="00F53819" w:rsidP="003D0A7E">
      <w:pPr>
        <w:rPr>
          <w:lang w:val="es-BO"/>
        </w:rPr>
      </w:pPr>
    </w:p>
    <w:p w14:paraId="647554AD" w14:textId="043E5A80" w:rsidR="00F53819" w:rsidRDefault="00F53819" w:rsidP="003D0A7E">
      <w:pPr>
        <w:rPr>
          <w:lang w:val="es-BO"/>
        </w:rPr>
      </w:pPr>
    </w:p>
    <w:p w14:paraId="67229852" w14:textId="353A67FE" w:rsidR="00F53819" w:rsidRDefault="00F53819" w:rsidP="003D0A7E">
      <w:pPr>
        <w:rPr>
          <w:lang w:val="es-BO"/>
        </w:rPr>
      </w:pPr>
    </w:p>
    <w:p w14:paraId="78E276EA" w14:textId="22F8D8E2" w:rsidR="00207E4F" w:rsidRDefault="00207E4F" w:rsidP="003D0A7E">
      <w:pPr>
        <w:rPr>
          <w:lang w:val="es-BO"/>
        </w:rPr>
      </w:pPr>
    </w:p>
    <w:p w14:paraId="3FA522E7" w14:textId="77777777" w:rsidR="00207E4F" w:rsidRDefault="00207E4F" w:rsidP="003D0A7E">
      <w:pPr>
        <w:rPr>
          <w:lang w:val="es-BO"/>
        </w:rPr>
      </w:pPr>
    </w:p>
    <w:p w14:paraId="194C7EE2" w14:textId="2FD00B99" w:rsidR="007C1225" w:rsidRPr="00CC4FED" w:rsidRDefault="007C1225" w:rsidP="007C1225">
      <w:pPr>
        <w:autoSpaceDE w:val="0"/>
        <w:autoSpaceDN w:val="0"/>
        <w:adjustRightInd w:val="0"/>
        <w:jc w:val="center"/>
        <w:rPr>
          <w:rFonts w:ascii="Tahoma" w:hAnsi="Tahoma" w:cs="Tahoma"/>
          <w:b/>
          <w:i/>
          <w:sz w:val="20"/>
          <w:szCs w:val="20"/>
        </w:rPr>
      </w:pPr>
      <w:r>
        <w:rPr>
          <w:noProof/>
        </w:rPr>
        <mc:AlternateContent>
          <mc:Choice Requires="wps">
            <w:drawing>
              <wp:anchor distT="0" distB="0" distL="114300" distR="114300" simplePos="0" relativeHeight="251673088" behindDoc="1" locked="0" layoutInCell="1" allowOverlap="1" wp14:anchorId="7B5ACA45" wp14:editId="7CF07546">
                <wp:simplePos x="0" y="0"/>
                <wp:positionH relativeFrom="margin">
                  <wp:posOffset>-292100</wp:posOffset>
                </wp:positionH>
                <wp:positionV relativeFrom="paragraph">
                  <wp:posOffset>-36195</wp:posOffset>
                </wp:positionV>
                <wp:extent cx="6210300" cy="7576820"/>
                <wp:effectExtent l="0" t="0" r="19050" b="2413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75768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73B934" id="Rectángulo 15" o:spid="_x0000_s1026" style="position:absolute;margin-left:-23pt;margin-top:-2.85pt;width:489pt;height:596.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" fillcolor="window" strokecolor="windowText" strokeweight="1pt">
                <v:path arrowok="t"/>
                <w10:wrap anchorx="margin"/>
              </v:rect>
            </w:pict>
          </mc:Fallback>
        </mc:AlternateContent>
      </w:r>
      <w:r w:rsidRPr="00CC4FED">
        <w:rPr>
          <w:rFonts w:ascii="Tahoma" w:hAnsi="Tahoma" w:cs="Tahoma"/>
          <w:b/>
          <w:color w:val="131313"/>
          <w:sz w:val="20"/>
          <w:szCs w:val="20"/>
        </w:rPr>
        <w:t>ANEXO 1.  ESPECIFICACIONES DEL SERVICIO</w:t>
      </w:r>
    </w:p>
    <w:p w14:paraId="3EC71105" w14:textId="1399BFDF" w:rsidR="003D142A" w:rsidRDefault="003D142A" w:rsidP="003D142A">
      <w:pPr>
        <w:jc w:val="center"/>
        <w:rPr>
          <w:rFonts w:ascii="Tahoma" w:hAnsi="Tahoma" w:cs="Tahoma"/>
          <w:b/>
          <w:bCs/>
          <w:sz w:val="20"/>
          <w:szCs w:val="20"/>
        </w:rPr>
      </w:pPr>
      <w:r w:rsidRPr="00173910">
        <w:rPr>
          <w:rFonts w:ascii="Tahoma" w:hAnsi="Tahoma" w:cs="Tahoma"/>
          <w:b/>
          <w:bCs/>
          <w:sz w:val="20"/>
          <w:szCs w:val="20"/>
        </w:rPr>
        <w:t>DVC- 01</w:t>
      </w:r>
    </w:p>
    <w:p w14:paraId="0C627E92" w14:textId="77777777" w:rsidR="003D142A" w:rsidRPr="00173910" w:rsidRDefault="003D142A" w:rsidP="003D142A">
      <w:pPr>
        <w:jc w:val="center"/>
        <w:rPr>
          <w:rFonts w:ascii="Tahoma" w:hAnsi="Tahoma" w:cs="Tahoma"/>
          <w:b/>
          <w:bCs/>
          <w:sz w:val="20"/>
          <w:szCs w:val="20"/>
        </w:rPr>
      </w:pPr>
    </w:p>
    <w:p w14:paraId="75E4C980" w14:textId="4E7DE1E9" w:rsidR="003D142A" w:rsidRPr="00EA3550" w:rsidRDefault="003D142A" w:rsidP="003D142A">
      <w:pPr>
        <w:autoSpaceDE w:val="0"/>
        <w:autoSpaceDN w:val="0"/>
        <w:adjustRightInd w:val="0"/>
        <w:jc w:val="center"/>
        <w:rPr>
          <w:rFonts w:ascii="Tahoma" w:hAnsi="Tahoma" w:cs="Tahoma"/>
          <w:b/>
          <w:color w:val="131313"/>
          <w:sz w:val="20"/>
          <w:szCs w:val="20"/>
          <w:u w:val="single"/>
        </w:rPr>
      </w:pPr>
      <w:r>
        <w:rPr>
          <w:noProof/>
        </w:rPr>
        <w:drawing>
          <wp:anchor distT="0" distB="0" distL="114300" distR="114300" simplePos="0" relativeHeight="251675136" behindDoc="0" locked="0" layoutInCell="1" allowOverlap="1" wp14:anchorId="3E4237A1" wp14:editId="3476D95F">
            <wp:simplePos x="0" y="0"/>
            <wp:positionH relativeFrom="margin">
              <wp:posOffset>640080</wp:posOffset>
            </wp:positionH>
            <wp:positionV relativeFrom="paragraph">
              <wp:posOffset>317500</wp:posOffset>
            </wp:positionV>
            <wp:extent cx="4010660" cy="1353820"/>
            <wp:effectExtent l="0" t="0" r="889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l="25877" t="27010" r="39496" b="51186"/>
                    <a:stretch>
                      <a:fillRect/>
                    </a:stretch>
                  </pic:blipFill>
                  <pic:spPr bwMode="auto">
                    <a:xfrm>
                      <a:off x="0" y="0"/>
                      <a:ext cx="401066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550">
        <w:rPr>
          <w:rFonts w:ascii="Tahoma" w:hAnsi="Tahoma" w:cs="Tahoma"/>
          <w:b/>
          <w:color w:val="131313"/>
          <w:sz w:val="20"/>
          <w:szCs w:val="20"/>
          <w:u w:val="single"/>
        </w:rPr>
        <w:t>ANTES DE LA LIMPIEZA DE VÍA</w:t>
      </w:r>
    </w:p>
    <w:p w14:paraId="3AC3E6BC" w14:textId="77777777" w:rsidR="003D142A" w:rsidRDefault="003D142A" w:rsidP="003D142A">
      <w:pPr>
        <w:autoSpaceDE w:val="0"/>
        <w:autoSpaceDN w:val="0"/>
        <w:adjustRightInd w:val="0"/>
        <w:jc w:val="center"/>
        <w:rPr>
          <w:rFonts w:ascii="Tahoma" w:hAnsi="Tahoma" w:cs="Tahoma"/>
          <w:b/>
          <w:noProof/>
          <w:color w:val="C00000"/>
          <w:sz w:val="20"/>
          <w:szCs w:val="20"/>
        </w:rPr>
      </w:pPr>
    </w:p>
    <w:p w14:paraId="6C642C70" w14:textId="77777777" w:rsidR="003D142A" w:rsidRDefault="003D142A" w:rsidP="003D142A">
      <w:pPr>
        <w:autoSpaceDE w:val="0"/>
        <w:autoSpaceDN w:val="0"/>
        <w:adjustRightInd w:val="0"/>
        <w:jc w:val="center"/>
        <w:rPr>
          <w:rFonts w:ascii="Tahoma" w:hAnsi="Tahoma" w:cs="Tahoma"/>
          <w:b/>
          <w:noProof/>
          <w:color w:val="C00000"/>
          <w:sz w:val="20"/>
          <w:szCs w:val="20"/>
        </w:rPr>
      </w:pPr>
    </w:p>
    <w:p w14:paraId="1844A324" w14:textId="77777777" w:rsidR="003D142A" w:rsidRPr="00EA3550" w:rsidRDefault="003D142A" w:rsidP="003D142A">
      <w:pPr>
        <w:autoSpaceDE w:val="0"/>
        <w:autoSpaceDN w:val="0"/>
        <w:adjustRightInd w:val="0"/>
        <w:jc w:val="center"/>
        <w:rPr>
          <w:rFonts w:ascii="Tahoma" w:hAnsi="Tahoma" w:cs="Tahoma"/>
          <w:b/>
          <w:color w:val="131313"/>
          <w:sz w:val="20"/>
          <w:szCs w:val="20"/>
          <w:u w:val="single"/>
        </w:rPr>
      </w:pPr>
      <w:r w:rsidRPr="00EA3550">
        <w:rPr>
          <w:rFonts w:ascii="Tahoma" w:hAnsi="Tahoma" w:cs="Tahoma"/>
          <w:b/>
          <w:color w:val="131313"/>
          <w:sz w:val="20"/>
          <w:szCs w:val="20"/>
          <w:u w:val="single"/>
        </w:rPr>
        <w:t>DESPUES DE LA LIMPIEZA DE VÍA</w:t>
      </w:r>
    </w:p>
    <w:p w14:paraId="43A532A5" w14:textId="77777777" w:rsidR="003D142A" w:rsidRDefault="003D142A" w:rsidP="003D142A">
      <w:pPr>
        <w:autoSpaceDE w:val="0"/>
        <w:autoSpaceDN w:val="0"/>
        <w:adjustRightInd w:val="0"/>
        <w:jc w:val="center"/>
        <w:rPr>
          <w:rFonts w:ascii="Tahoma" w:hAnsi="Tahoma" w:cs="Tahoma"/>
          <w:b/>
          <w:noProof/>
          <w:color w:val="C00000"/>
          <w:sz w:val="20"/>
          <w:szCs w:val="20"/>
        </w:rPr>
      </w:pPr>
    </w:p>
    <w:p w14:paraId="6B9D9AB3" w14:textId="77777777" w:rsidR="003D142A" w:rsidRDefault="003D142A" w:rsidP="003D142A">
      <w:pPr>
        <w:autoSpaceDE w:val="0"/>
        <w:autoSpaceDN w:val="0"/>
        <w:adjustRightInd w:val="0"/>
        <w:jc w:val="center"/>
        <w:rPr>
          <w:rFonts w:ascii="Tahoma" w:hAnsi="Tahoma" w:cs="Tahoma"/>
          <w:b/>
          <w:noProof/>
          <w:color w:val="C00000"/>
          <w:sz w:val="20"/>
          <w:szCs w:val="20"/>
        </w:rPr>
      </w:pPr>
    </w:p>
    <w:p w14:paraId="2AEA46A0" w14:textId="3394B983" w:rsidR="003D142A" w:rsidRPr="00EA3550" w:rsidRDefault="003D142A" w:rsidP="003D142A">
      <w:pPr>
        <w:autoSpaceDE w:val="0"/>
        <w:autoSpaceDN w:val="0"/>
        <w:adjustRightInd w:val="0"/>
        <w:jc w:val="center"/>
        <w:rPr>
          <w:rFonts w:ascii="Tahoma" w:hAnsi="Tahoma" w:cs="Tahoma"/>
          <w:b/>
          <w:color w:val="131313"/>
          <w:sz w:val="20"/>
          <w:szCs w:val="20"/>
          <w:u w:val="single"/>
        </w:rPr>
      </w:pPr>
      <w:r w:rsidRPr="00EA3550">
        <w:rPr>
          <w:rFonts w:ascii="Tahoma" w:hAnsi="Tahoma" w:cs="Tahoma"/>
          <w:b/>
          <w:noProof/>
          <w:color w:val="C00000"/>
          <w:sz w:val="20"/>
          <w:szCs w:val="20"/>
        </w:rPr>
        <w:drawing>
          <wp:inline distT="0" distB="0" distL="0" distR="0" wp14:anchorId="0D5CDE41" wp14:editId="03AB7FF0">
            <wp:extent cx="3569970" cy="11925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9970" cy="1192530"/>
                    </a:xfrm>
                    <a:prstGeom prst="rect">
                      <a:avLst/>
                    </a:prstGeom>
                    <a:noFill/>
                    <a:ln>
                      <a:noFill/>
                    </a:ln>
                  </pic:spPr>
                </pic:pic>
              </a:graphicData>
            </a:graphic>
          </wp:inline>
        </w:drawing>
      </w:r>
    </w:p>
    <w:p w14:paraId="78A44495" w14:textId="77777777" w:rsidR="003D142A" w:rsidRPr="00EA3550" w:rsidRDefault="003D142A" w:rsidP="003D142A">
      <w:pPr>
        <w:autoSpaceDE w:val="0"/>
        <w:autoSpaceDN w:val="0"/>
        <w:adjustRightInd w:val="0"/>
        <w:jc w:val="center"/>
        <w:rPr>
          <w:rFonts w:ascii="Tahoma" w:hAnsi="Tahoma" w:cs="Tahoma"/>
          <w:b/>
          <w:color w:val="C00000"/>
          <w:sz w:val="20"/>
          <w:szCs w:val="20"/>
        </w:rPr>
      </w:pPr>
      <w:r w:rsidRPr="00EA3550">
        <w:rPr>
          <w:rFonts w:ascii="Tahoma" w:hAnsi="Tahoma" w:cs="Tahoma"/>
          <w:b/>
          <w:color w:val="C00000"/>
          <w:sz w:val="20"/>
          <w:szCs w:val="20"/>
        </w:rPr>
        <w:t>FRANJA DE SERVIDUMBRE</w:t>
      </w:r>
    </w:p>
    <w:p w14:paraId="50E80DE0" w14:textId="03B10C41" w:rsidR="003D142A" w:rsidRPr="00EA3550" w:rsidRDefault="003D142A" w:rsidP="003D142A">
      <w:pPr>
        <w:autoSpaceDE w:val="0"/>
        <w:autoSpaceDN w:val="0"/>
        <w:adjustRightInd w:val="0"/>
        <w:spacing w:line="276" w:lineRule="auto"/>
        <w:rPr>
          <w:rFonts w:ascii="Tahoma" w:hAnsi="Tahoma" w:cs="Tahoma"/>
          <w:color w:val="131313"/>
          <w:sz w:val="20"/>
          <w:szCs w:val="20"/>
        </w:rPr>
      </w:pPr>
      <w:r w:rsidRPr="00EA3550">
        <w:rPr>
          <w:rFonts w:ascii="Tahoma" w:hAnsi="Tahoma" w:cs="Tahoma"/>
          <w:b/>
          <w:color w:val="C00000"/>
          <w:sz w:val="20"/>
          <w:szCs w:val="20"/>
        </w:rPr>
        <w:t xml:space="preserve">                    </w:t>
      </w:r>
      <w:r>
        <w:rPr>
          <w:rFonts w:ascii="Tahoma" w:hAnsi="Tahoma" w:cs="Tahoma"/>
          <w:b/>
          <w:color w:val="C00000"/>
          <w:sz w:val="20"/>
          <w:szCs w:val="20"/>
        </w:rPr>
        <w:t xml:space="preserve">                               </w:t>
      </w:r>
      <w:r w:rsidRPr="00EA3550">
        <w:rPr>
          <w:rFonts w:ascii="Tahoma" w:hAnsi="Tahoma" w:cs="Tahoma"/>
          <w:b/>
          <w:color w:val="C00000"/>
          <w:sz w:val="20"/>
          <w:szCs w:val="20"/>
        </w:rPr>
        <w:t xml:space="preserve">  </w:t>
      </w:r>
      <w:r w:rsidRPr="00EA3550">
        <w:rPr>
          <w:rFonts w:ascii="Tahoma" w:hAnsi="Tahoma" w:cs="Tahoma"/>
          <w:b/>
          <w:color w:val="131313"/>
          <w:sz w:val="20"/>
          <w:szCs w:val="20"/>
        </w:rPr>
        <w:t>10 [m]                       10[m]</w:t>
      </w:r>
    </w:p>
    <w:p w14:paraId="586E2AEC" w14:textId="77777777" w:rsidR="003D142A" w:rsidRDefault="003D142A" w:rsidP="003D142A">
      <w:pPr>
        <w:autoSpaceDE w:val="0"/>
        <w:autoSpaceDN w:val="0"/>
        <w:adjustRightInd w:val="0"/>
        <w:jc w:val="both"/>
        <w:rPr>
          <w:rFonts w:ascii="Tahoma" w:hAnsi="Tahoma" w:cs="Tahoma"/>
          <w:color w:val="131313"/>
          <w:sz w:val="20"/>
          <w:szCs w:val="20"/>
        </w:rPr>
      </w:pPr>
    </w:p>
    <w:p w14:paraId="3D071170" w14:textId="77777777" w:rsidR="003D142A" w:rsidRDefault="003D142A" w:rsidP="003D142A">
      <w:pPr>
        <w:autoSpaceDE w:val="0"/>
        <w:autoSpaceDN w:val="0"/>
        <w:adjustRightInd w:val="0"/>
        <w:jc w:val="both"/>
        <w:rPr>
          <w:rFonts w:ascii="Tahoma" w:hAnsi="Tahoma" w:cs="Tahoma"/>
          <w:color w:val="131313"/>
          <w:sz w:val="20"/>
          <w:szCs w:val="20"/>
        </w:rPr>
      </w:pPr>
    </w:p>
    <w:p w14:paraId="2AC84E33" w14:textId="77777777" w:rsidR="003D142A" w:rsidRDefault="003D142A" w:rsidP="003D142A">
      <w:pPr>
        <w:autoSpaceDE w:val="0"/>
        <w:autoSpaceDN w:val="0"/>
        <w:adjustRightInd w:val="0"/>
        <w:jc w:val="both"/>
        <w:rPr>
          <w:rFonts w:ascii="Tahoma" w:hAnsi="Tahoma" w:cs="Tahoma"/>
          <w:color w:val="131313"/>
          <w:sz w:val="20"/>
          <w:szCs w:val="20"/>
        </w:rPr>
      </w:pPr>
    </w:p>
    <w:p w14:paraId="2738AA87" w14:textId="77777777" w:rsidR="003D142A" w:rsidRDefault="003D142A" w:rsidP="003D142A">
      <w:pPr>
        <w:autoSpaceDE w:val="0"/>
        <w:autoSpaceDN w:val="0"/>
        <w:adjustRightInd w:val="0"/>
        <w:jc w:val="both"/>
        <w:rPr>
          <w:rFonts w:ascii="Tahoma" w:hAnsi="Tahoma" w:cs="Tahoma"/>
          <w:color w:val="131313"/>
          <w:sz w:val="20"/>
          <w:szCs w:val="20"/>
        </w:rPr>
      </w:pPr>
    </w:p>
    <w:p w14:paraId="71692D0E" w14:textId="43F2D396" w:rsidR="003D142A" w:rsidRDefault="003D142A" w:rsidP="003D142A">
      <w:pPr>
        <w:autoSpaceDE w:val="0"/>
        <w:autoSpaceDN w:val="0"/>
        <w:adjustRightInd w:val="0"/>
        <w:jc w:val="both"/>
        <w:rPr>
          <w:rFonts w:ascii="Tahoma" w:hAnsi="Tahoma" w:cs="Tahoma"/>
          <w:color w:val="131313"/>
          <w:sz w:val="20"/>
          <w:szCs w:val="20"/>
        </w:rPr>
      </w:pPr>
      <w:r w:rsidRPr="00EA3550">
        <w:rPr>
          <w:rFonts w:ascii="Tahoma" w:hAnsi="Tahoma" w:cs="Tahoma"/>
          <w:color w:val="131313"/>
          <w:sz w:val="20"/>
          <w:szCs w:val="20"/>
        </w:rPr>
        <w:t xml:space="preserve"> NOTA.</w:t>
      </w:r>
    </w:p>
    <w:p w14:paraId="55ABF376" w14:textId="77777777" w:rsidR="003D142A" w:rsidRPr="00EA3550" w:rsidRDefault="003D142A" w:rsidP="003D142A">
      <w:pPr>
        <w:autoSpaceDE w:val="0"/>
        <w:autoSpaceDN w:val="0"/>
        <w:adjustRightInd w:val="0"/>
        <w:jc w:val="both"/>
        <w:rPr>
          <w:rFonts w:ascii="Tahoma" w:hAnsi="Tahoma" w:cs="Tahoma"/>
          <w:color w:val="131313"/>
          <w:sz w:val="20"/>
          <w:szCs w:val="20"/>
        </w:rPr>
      </w:pPr>
    </w:p>
    <w:p w14:paraId="6AF25464" w14:textId="77777777" w:rsidR="003D142A" w:rsidRPr="00EA3550" w:rsidRDefault="003D142A" w:rsidP="001B39BF">
      <w:pPr>
        <w:numPr>
          <w:ilvl w:val="0"/>
          <w:numId w:val="43"/>
        </w:numPr>
        <w:autoSpaceDE w:val="0"/>
        <w:autoSpaceDN w:val="0"/>
        <w:adjustRightInd w:val="0"/>
        <w:spacing w:after="160"/>
        <w:jc w:val="both"/>
        <w:rPr>
          <w:rFonts w:ascii="Tahoma" w:hAnsi="Tahoma" w:cs="Tahoma"/>
          <w:color w:val="131313"/>
          <w:sz w:val="20"/>
          <w:szCs w:val="20"/>
        </w:rPr>
      </w:pPr>
      <w:r w:rsidRPr="00EA3550">
        <w:rPr>
          <w:rFonts w:ascii="Tahoma" w:hAnsi="Tahoma" w:cs="Tahoma"/>
          <w:color w:val="131313"/>
          <w:sz w:val="20"/>
          <w:szCs w:val="20"/>
        </w:rPr>
        <w:t>SE CONSIDERA UNA FRANJA DE 10 [M] ENTRE EL EJE DE LA LÍNEA Y LA CARRETERA, Y DE 10 METROS HACIA EL OTRO EXTREMO DEL EJE DE LA LÍNEA, COMO DERECHO DE VÍA.</w:t>
      </w:r>
    </w:p>
    <w:p w14:paraId="6D9C6627" w14:textId="77777777" w:rsidR="003D142A" w:rsidRPr="00EA3550" w:rsidRDefault="003D142A" w:rsidP="001B39BF">
      <w:pPr>
        <w:numPr>
          <w:ilvl w:val="0"/>
          <w:numId w:val="43"/>
        </w:numPr>
        <w:autoSpaceDE w:val="0"/>
        <w:autoSpaceDN w:val="0"/>
        <w:adjustRightInd w:val="0"/>
        <w:spacing w:after="160"/>
        <w:jc w:val="both"/>
        <w:rPr>
          <w:rFonts w:ascii="Tahoma" w:hAnsi="Tahoma" w:cs="Tahoma"/>
          <w:color w:val="131313"/>
          <w:sz w:val="20"/>
          <w:szCs w:val="20"/>
        </w:rPr>
      </w:pPr>
      <w:r w:rsidRPr="00EA3550">
        <w:rPr>
          <w:rFonts w:ascii="Tahoma" w:hAnsi="Tahoma" w:cs="Tahoma"/>
          <w:color w:val="131313"/>
          <w:sz w:val="20"/>
          <w:szCs w:val="20"/>
        </w:rPr>
        <w:t>SE CONSIDERA LA ZONA LIBRE DE ARBOLEDA DESDE EL LÍMITE DEL DERECHO DE VÍA PARA LA PODA DE ÁRBOLES Y BARBECHO QUE PUDIESEN CAER SOBRE LA LÍNEA.</w:t>
      </w:r>
    </w:p>
    <w:p w14:paraId="2407E0AE" w14:textId="77777777" w:rsidR="003D142A" w:rsidRPr="00173910" w:rsidRDefault="003D142A" w:rsidP="001B39BF">
      <w:pPr>
        <w:numPr>
          <w:ilvl w:val="0"/>
          <w:numId w:val="43"/>
        </w:numPr>
        <w:autoSpaceDE w:val="0"/>
        <w:autoSpaceDN w:val="0"/>
        <w:adjustRightInd w:val="0"/>
        <w:spacing w:after="160"/>
        <w:jc w:val="both"/>
        <w:rPr>
          <w:rFonts w:ascii="Tahoma" w:hAnsi="Tahoma" w:cs="Tahoma"/>
          <w:color w:val="131313"/>
          <w:sz w:val="20"/>
          <w:szCs w:val="20"/>
        </w:rPr>
      </w:pPr>
      <w:r w:rsidRPr="00EA3550">
        <w:rPr>
          <w:rFonts w:ascii="Tahoma" w:hAnsi="Tahoma" w:cs="Tahoma"/>
          <w:color w:val="131313"/>
          <w:sz w:val="20"/>
          <w:szCs w:val="20"/>
        </w:rPr>
        <w:t>SE CONSIDERA LA ZONA LIBRE DE ARBOLEDA DESDE EL LÍMITE DE DERECHO DE VÍA HASTA LA CARRETERA CUANDO ESTA DISTANCIA ES CORTA.</w:t>
      </w:r>
    </w:p>
    <w:tbl>
      <w:tblPr>
        <w:tblW w:w="8153" w:type="dxa"/>
        <w:tblInd w:w="212" w:type="dxa"/>
        <w:tblLayout w:type="fixed"/>
        <w:tblCellMar>
          <w:left w:w="70" w:type="dxa"/>
          <w:right w:w="70" w:type="dxa"/>
        </w:tblCellMar>
        <w:tblLook w:val="04A0" w:firstRow="1" w:lastRow="0" w:firstColumn="1" w:lastColumn="0" w:noHBand="0" w:noVBand="1"/>
      </w:tblPr>
      <w:tblGrid>
        <w:gridCol w:w="1985"/>
        <w:gridCol w:w="2268"/>
        <w:gridCol w:w="1134"/>
        <w:gridCol w:w="1275"/>
        <w:gridCol w:w="1491"/>
      </w:tblGrid>
      <w:tr w:rsidR="003D142A" w:rsidRPr="00EA3550" w14:paraId="2BA73874" w14:textId="77777777" w:rsidTr="00CA2F2B">
        <w:trPr>
          <w:trHeight w:val="277"/>
        </w:trPr>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5D432616"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FRANJA DE SERVIDUMBRE</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741900A4"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RED MONOFASICA 19.9kV</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E3A8DEF"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DVC- 01</w:t>
            </w:r>
          </w:p>
        </w:tc>
        <w:tc>
          <w:tcPr>
            <w:tcW w:w="1275" w:type="dxa"/>
            <w:tcBorders>
              <w:top w:val="single" w:sz="4" w:space="0" w:color="auto"/>
              <w:left w:val="nil"/>
              <w:bottom w:val="single" w:sz="4" w:space="0" w:color="auto"/>
              <w:right w:val="single" w:sz="4" w:space="0" w:color="auto"/>
            </w:tcBorders>
            <w:noWrap/>
            <w:vAlign w:val="center"/>
            <w:hideMark/>
          </w:tcPr>
          <w:p w14:paraId="2763FB7E"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DIV: ACJ</w:t>
            </w:r>
          </w:p>
        </w:tc>
        <w:tc>
          <w:tcPr>
            <w:tcW w:w="1491" w:type="dxa"/>
            <w:tcBorders>
              <w:top w:val="single" w:sz="4" w:space="0" w:color="auto"/>
              <w:left w:val="nil"/>
              <w:bottom w:val="single" w:sz="4" w:space="0" w:color="auto"/>
              <w:right w:val="single" w:sz="4" w:space="0" w:color="auto"/>
            </w:tcBorders>
            <w:noWrap/>
            <w:vAlign w:val="center"/>
            <w:hideMark/>
          </w:tcPr>
          <w:p w14:paraId="41B3D961"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APROV: RGI</w:t>
            </w:r>
          </w:p>
        </w:tc>
      </w:tr>
      <w:tr w:rsidR="003D142A" w:rsidRPr="00EA3550" w14:paraId="34C9ECDD" w14:textId="77777777" w:rsidTr="00CA2F2B">
        <w:trPr>
          <w:trHeight w:val="27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92D884A" w14:textId="77777777" w:rsidR="003D142A" w:rsidRPr="00EA3550" w:rsidRDefault="003D142A" w:rsidP="00CA2F2B">
            <w:pPr>
              <w:rPr>
                <w:rFonts w:ascii="Tahoma" w:hAnsi="Tahoma" w:cs="Tahoma"/>
                <w:b/>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D26A07" w14:textId="77777777" w:rsidR="003D142A" w:rsidRPr="00EA3550" w:rsidRDefault="003D142A" w:rsidP="00CA2F2B">
            <w:pPr>
              <w:jc w:val="center"/>
              <w:rPr>
                <w:rFonts w:ascii="Tahoma" w:hAnsi="Tahoma" w:cs="Tahoma"/>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3A8502" w14:textId="77777777" w:rsidR="003D142A" w:rsidRPr="00EA3550" w:rsidRDefault="003D142A" w:rsidP="00CA2F2B">
            <w:pPr>
              <w:jc w:val="center"/>
              <w:rPr>
                <w:rFonts w:ascii="Tahoma" w:hAnsi="Tahoma" w:cs="Tahoma"/>
                <w:b/>
                <w:color w:val="000000"/>
                <w:sz w:val="20"/>
                <w:szCs w:val="20"/>
              </w:rPr>
            </w:pPr>
          </w:p>
        </w:tc>
        <w:tc>
          <w:tcPr>
            <w:tcW w:w="1275" w:type="dxa"/>
            <w:tcBorders>
              <w:top w:val="nil"/>
              <w:left w:val="nil"/>
              <w:bottom w:val="single" w:sz="4" w:space="0" w:color="auto"/>
              <w:right w:val="single" w:sz="4" w:space="0" w:color="auto"/>
            </w:tcBorders>
            <w:noWrap/>
            <w:vAlign w:val="center"/>
            <w:hideMark/>
          </w:tcPr>
          <w:p w14:paraId="190D57F3"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REV: RGI</w:t>
            </w:r>
          </w:p>
        </w:tc>
        <w:tc>
          <w:tcPr>
            <w:tcW w:w="1491" w:type="dxa"/>
            <w:tcBorders>
              <w:top w:val="nil"/>
              <w:left w:val="nil"/>
              <w:bottom w:val="single" w:sz="4" w:space="0" w:color="auto"/>
              <w:right w:val="single" w:sz="4" w:space="0" w:color="auto"/>
            </w:tcBorders>
            <w:noWrap/>
            <w:vAlign w:val="center"/>
            <w:hideMark/>
          </w:tcPr>
          <w:p w14:paraId="2FF3BDED" w14:textId="77777777" w:rsidR="003D142A" w:rsidRPr="00EA3550" w:rsidRDefault="003D142A" w:rsidP="00CA2F2B">
            <w:pPr>
              <w:jc w:val="center"/>
              <w:rPr>
                <w:rFonts w:ascii="Tahoma" w:hAnsi="Tahoma" w:cs="Tahoma"/>
                <w:b/>
                <w:color w:val="000000"/>
                <w:sz w:val="20"/>
                <w:szCs w:val="20"/>
              </w:rPr>
            </w:pPr>
            <w:r w:rsidRPr="00EA3550">
              <w:rPr>
                <w:rFonts w:ascii="Tahoma" w:hAnsi="Tahoma" w:cs="Tahoma"/>
                <w:b/>
                <w:color w:val="000000"/>
                <w:sz w:val="20"/>
                <w:szCs w:val="20"/>
              </w:rPr>
              <w:t>MAY-2025</w:t>
            </w:r>
          </w:p>
        </w:tc>
      </w:tr>
    </w:tbl>
    <w:p w14:paraId="1994A328" w14:textId="7643F7D7" w:rsidR="007C1225" w:rsidRDefault="007C1225" w:rsidP="00A72FB0">
      <w:pPr>
        <w:jc w:val="center"/>
      </w:pPr>
    </w:p>
    <w:p w14:paraId="2887E9CB" w14:textId="0120DFCD" w:rsidR="007C1225" w:rsidRDefault="007C1225" w:rsidP="00A72FB0">
      <w:pPr>
        <w:jc w:val="center"/>
      </w:pPr>
    </w:p>
    <w:p w14:paraId="653660C9" w14:textId="722BEA64" w:rsidR="007C1225" w:rsidRDefault="007C1225" w:rsidP="00A72FB0">
      <w:pPr>
        <w:jc w:val="center"/>
      </w:pPr>
    </w:p>
    <w:p w14:paraId="19CBEECC" w14:textId="1760ABBC" w:rsidR="007C1225" w:rsidRDefault="007C1225" w:rsidP="00A72FB0">
      <w:pPr>
        <w:jc w:val="center"/>
      </w:pPr>
    </w:p>
    <w:p w14:paraId="72A91972" w14:textId="5C42158F" w:rsidR="003D142A" w:rsidRDefault="003D142A" w:rsidP="00A72FB0">
      <w:pPr>
        <w:jc w:val="center"/>
      </w:pPr>
    </w:p>
    <w:p w14:paraId="6E42058F" w14:textId="75DC2D64" w:rsidR="003D142A" w:rsidRDefault="003D142A" w:rsidP="00A72FB0">
      <w:pPr>
        <w:jc w:val="center"/>
      </w:pPr>
    </w:p>
    <w:p w14:paraId="1AC64BA4" w14:textId="4450A539" w:rsidR="003D142A" w:rsidRDefault="003D142A" w:rsidP="00A72FB0">
      <w:pPr>
        <w:jc w:val="center"/>
      </w:pPr>
    </w:p>
    <w:p w14:paraId="64DF62F5" w14:textId="68E43661" w:rsidR="003D142A" w:rsidRDefault="003D142A" w:rsidP="00A72FB0">
      <w:pPr>
        <w:jc w:val="center"/>
      </w:pPr>
    </w:p>
    <w:p w14:paraId="16071E3A" w14:textId="2A1F5BA2" w:rsidR="003D142A" w:rsidRDefault="003D142A" w:rsidP="00A72FB0">
      <w:pPr>
        <w:jc w:val="center"/>
      </w:pPr>
    </w:p>
    <w:p w14:paraId="100B110C" w14:textId="77777777" w:rsidR="003D142A" w:rsidRDefault="003D142A" w:rsidP="00A72FB0">
      <w:pPr>
        <w:jc w:val="center"/>
      </w:pPr>
    </w:p>
    <w:p w14:paraId="4BA1D07C" w14:textId="19C81392" w:rsidR="007C1225" w:rsidRDefault="007C1225" w:rsidP="00A72FB0">
      <w:pPr>
        <w:jc w:val="center"/>
      </w:pPr>
    </w:p>
    <w:p w14:paraId="2BA37872" w14:textId="39506DEE" w:rsidR="007C1225" w:rsidRDefault="007C1225" w:rsidP="00A72FB0">
      <w:pPr>
        <w:jc w:val="center"/>
      </w:pPr>
    </w:p>
    <w:p w14:paraId="5D9605FF" w14:textId="5F70ECDD" w:rsidR="007C1225" w:rsidRDefault="007C1225" w:rsidP="00A72FB0">
      <w:pPr>
        <w:jc w:val="center"/>
      </w:pPr>
    </w:p>
    <w:p w14:paraId="747EADD9" w14:textId="3AE05CD6" w:rsidR="007C1225" w:rsidRDefault="007C1225" w:rsidP="00A72FB0">
      <w:pPr>
        <w:jc w:val="center"/>
      </w:pPr>
    </w:p>
    <w:p w14:paraId="4C565316" w14:textId="26BE4890" w:rsidR="007C1225" w:rsidRDefault="007C1225" w:rsidP="00A72FB0">
      <w:pPr>
        <w:jc w:val="center"/>
      </w:pPr>
    </w:p>
    <w:p w14:paraId="3F17F287" w14:textId="75997C15" w:rsidR="007C1225" w:rsidRDefault="007C1225" w:rsidP="007C122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color w:val="131313"/>
          <w:sz w:val="20"/>
          <w:szCs w:val="20"/>
        </w:rPr>
      </w:pPr>
      <w:r w:rsidRPr="007C1225">
        <w:rPr>
          <w:rFonts w:ascii="Tahoma" w:hAnsi="Tahoma" w:cs="Tahoma"/>
          <w:b/>
          <w:color w:val="131313"/>
          <w:sz w:val="20"/>
          <w:szCs w:val="20"/>
        </w:rPr>
        <w:t>ANEXO 2.  PROHIBICIONES</w:t>
      </w:r>
    </w:p>
    <w:p w14:paraId="1C3A1FDA" w14:textId="7CE4A929" w:rsidR="00A51903" w:rsidRDefault="00A51903" w:rsidP="007C122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color w:val="131313"/>
          <w:sz w:val="20"/>
          <w:szCs w:val="20"/>
        </w:rPr>
      </w:pPr>
    </w:p>
    <w:p w14:paraId="6B3A8839" w14:textId="5502168E" w:rsidR="00A51903" w:rsidRDefault="00A51903" w:rsidP="00A51903">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131313"/>
          <w:sz w:val="20"/>
          <w:szCs w:val="20"/>
        </w:rPr>
      </w:pPr>
      <w:r w:rsidRPr="00EA3550">
        <w:rPr>
          <w:rFonts w:ascii="Tahoma" w:hAnsi="Tahoma" w:cs="Tahoma"/>
          <w:color w:val="131313"/>
          <w:sz w:val="20"/>
          <w:szCs w:val="20"/>
        </w:rPr>
        <w:t>Cuando el derecho de paso atraviese tierras privadas, el contratista deberá limitar el movimiento de sus cuadrillas y equipo, de manera que cause el menor daño posible a las mencionadas y deberá hacer lo posible por no dañar los terrenos. En los casos que se afecte la propiedad privada no se empezará la poda de árboles o limpieza del derecho de paso sin la debida autorización. No se procederá a la poda o tala de árboles ornamentales sin la autorización respectiva. A efectos de preservar lo establecido en el Art. 392 parágrafo II de la CPE, que indica “</w:t>
      </w:r>
      <w:r w:rsidRPr="00EA3550">
        <w:rPr>
          <w:rFonts w:ascii="Tahoma" w:hAnsi="Tahoma" w:cs="Tahoma"/>
          <w:b/>
          <w:color w:val="131313"/>
          <w:sz w:val="20"/>
          <w:szCs w:val="20"/>
        </w:rPr>
        <w:t>la tala de la siringa o del castaño será penalizado</w:t>
      </w:r>
      <w:r w:rsidRPr="00EA3550">
        <w:rPr>
          <w:rFonts w:ascii="Tahoma" w:hAnsi="Tahoma" w:cs="Tahoma"/>
          <w:color w:val="131313"/>
          <w:sz w:val="20"/>
          <w:szCs w:val="20"/>
        </w:rPr>
        <w:t xml:space="preserve"> salvo en los casos de interés público </w:t>
      </w:r>
      <w:r w:rsidRPr="00EA3550">
        <w:rPr>
          <w:rFonts w:ascii="Tahoma" w:hAnsi="Tahoma" w:cs="Tahoma"/>
          <w:b/>
          <w:color w:val="131313"/>
          <w:sz w:val="20"/>
          <w:szCs w:val="20"/>
        </w:rPr>
        <w:t>regulados por ley</w:t>
      </w:r>
      <w:r w:rsidRPr="00EA3550">
        <w:rPr>
          <w:rFonts w:ascii="Tahoma" w:hAnsi="Tahoma" w:cs="Tahoma"/>
          <w:color w:val="131313"/>
          <w:sz w:val="20"/>
          <w:szCs w:val="20"/>
        </w:rPr>
        <w:t>”, por lo que en el desmonte no se tomará en cuenta la tumba de árboles de Siringa y Castaña.</w:t>
      </w:r>
    </w:p>
    <w:p w14:paraId="4C28293D" w14:textId="186D6976" w:rsidR="00A51903" w:rsidRDefault="00A51903" w:rsidP="00A51903">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131313"/>
          <w:sz w:val="20"/>
          <w:szCs w:val="20"/>
        </w:rPr>
      </w:pPr>
    </w:p>
    <w:p w14:paraId="387394AE" w14:textId="388FF323" w:rsidR="00A51903" w:rsidRDefault="00A51903" w:rsidP="00A51903">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131313"/>
          <w:sz w:val="20"/>
          <w:szCs w:val="20"/>
        </w:rPr>
      </w:pPr>
      <w:r w:rsidRPr="00EA3550">
        <w:rPr>
          <w:rFonts w:ascii="Tahoma" w:hAnsi="Tahoma" w:cs="Tahoma"/>
          <w:color w:val="131313"/>
          <w:sz w:val="20"/>
          <w:szCs w:val="20"/>
        </w:rPr>
        <w:t>Los árboles muertos o peligrosos y los árboles débiles e improductivos más allá del derecho de paso y que al caer chocarían con la línea y que además requirieran de un desmoche o tala, serán desmochados si no son talados, excepto que los árboles que proporcionen sombra, frutas o sean ornamentales, serán podados y no talados, a no ser que se autorice o instruya de otra manera</w:t>
      </w:r>
      <w:r>
        <w:rPr>
          <w:rFonts w:ascii="Tahoma" w:hAnsi="Tahoma" w:cs="Tahoma"/>
          <w:color w:val="131313"/>
          <w:sz w:val="20"/>
          <w:szCs w:val="20"/>
        </w:rPr>
        <w:t>.</w:t>
      </w:r>
    </w:p>
    <w:p w14:paraId="056F4FBF" w14:textId="1DBF2540" w:rsidR="00A51903" w:rsidRDefault="00A51903" w:rsidP="00A51903">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131313"/>
          <w:sz w:val="20"/>
          <w:szCs w:val="20"/>
        </w:rPr>
      </w:pPr>
    </w:p>
    <w:p w14:paraId="4904C3F8" w14:textId="20BC3AE5" w:rsidR="00A51903" w:rsidRPr="00A51903" w:rsidRDefault="00A51903" w:rsidP="00A51903">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bCs/>
          <w:color w:val="131313"/>
          <w:sz w:val="20"/>
          <w:szCs w:val="20"/>
        </w:rPr>
      </w:pPr>
      <w:r>
        <w:rPr>
          <w:rFonts w:ascii="Tahoma" w:hAnsi="Tahoma" w:cs="Tahoma"/>
          <w:bCs/>
          <w:color w:val="131313"/>
          <w:sz w:val="20"/>
          <w:szCs w:val="20"/>
        </w:rPr>
        <w:t xml:space="preserve">Para esta </w:t>
      </w:r>
      <w:r w:rsidRPr="00EA3550">
        <w:rPr>
          <w:rFonts w:ascii="Tahoma" w:hAnsi="Tahoma" w:cs="Tahoma"/>
          <w:color w:val="131313"/>
          <w:sz w:val="20"/>
          <w:szCs w:val="20"/>
        </w:rPr>
        <w:t>actividad considerando que la línea se encuentra energizada se deberá proceder previa coordinación con ENDE. Por ninguna razón se deberá realizar quemas ilegales y sin notificación a la ABT.</w:t>
      </w:r>
    </w:p>
    <w:p w14:paraId="7F8BD80D" w14:textId="32EC54AC" w:rsidR="00A51903" w:rsidRDefault="00A51903" w:rsidP="007C122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color w:val="131313"/>
          <w:sz w:val="20"/>
          <w:szCs w:val="20"/>
        </w:rPr>
      </w:pPr>
    </w:p>
    <w:p w14:paraId="4CB49DF6" w14:textId="77777777" w:rsidR="007C1225" w:rsidRPr="007C1225" w:rsidRDefault="007C1225" w:rsidP="007C122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i/>
          <w:sz w:val="20"/>
          <w:szCs w:val="20"/>
        </w:rPr>
      </w:pPr>
    </w:p>
    <w:p w14:paraId="6CF2806B" w14:textId="1EDD0191" w:rsidR="007C1225" w:rsidRDefault="007C1225" w:rsidP="00A72FB0">
      <w:pPr>
        <w:jc w:val="center"/>
      </w:pPr>
    </w:p>
    <w:p w14:paraId="577C4834" w14:textId="77777777" w:rsidR="007C1225" w:rsidRDefault="007C1225" w:rsidP="00A72FB0">
      <w:pPr>
        <w:jc w:val="center"/>
      </w:pPr>
    </w:p>
    <w:p w14:paraId="72493173" w14:textId="6A101B08" w:rsidR="007C1225" w:rsidRDefault="00A51903" w:rsidP="00A72FB0">
      <w:pPr>
        <w:jc w:val="center"/>
      </w:pPr>
      <w:r w:rsidRPr="004C5EF4">
        <w:rPr>
          <w:rFonts w:ascii="Tahoma" w:hAnsi="Tahoma" w:cs="Tahoma"/>
          <w:b/>
          <w:color w:val="131313"/>
          <w:sz w:val="20"/>
          <w:szCs w:val="20"/>
        </w:rPr>
        <w:t xml:space="preserve">ANEXO </w:t>
      </w:r>
      <w:r>
        <w:rPr>
          <w:rFonts w:ascii="Tahoma" w:hAnsi="Tahoma" w:cs="Tahoma"/>
          <w:b/>
          <w:color w:val="131313"/>
          <w:sz w:val="20"/>
          <w:szCs w:val="20"/>
        </w:rPr>
        <w:t>3</w:t>
      </w:r>
      <w:r w:rsidRPr="004C5EF4">
        <w:rPr>
          <w:rFonts w:ascii="Tahoma" w:hAnsi="Tahoma" w:cs="Tahoma"/>
          <w:b/>
          <w:color w:val="131313"/>
          <w:sz w:val="20"/>
          <w:szCs w:val="20"/>
        </w:rPr>
        <w:t xml:space="preserve">.  </w:t>
      </w:r>
      <w:r>
        <w:rPr>
          <w:rFonts w:ascii="Tahoma" w:hAnsi="Tahoma" w:cs="Tahoma"/>
          <w:b/>
          <w:color w:val="131313"/>
          <w:sz w:val="20"/>
          <w:szCs w:val="20"/>
        </w:rPr>
        <w:t>TABLA DE VOLUMENES</w:t>
      </w:r>
    </w:p>
    <w:p w14:paraId="6EE3927D" w14:textId="2B77BE6C" w:rsidR="007C1225" w:rsidRDefault="007C1225" w:rsidP="00A72FB0">
      <w:pPr>
        <w:jc w:val="center"/>
      </w:pPr>
    </w:p>
    <w:p w14:paraId="2BD0F633" w14:textId="578A6CC0" w:rsidR="007C1225" w:rsidRDefault="00A51903" w:rsidP="00A72FB0">
      <w:pPr>
        <w:jc w:val="center"/>
      </w:pPr>
      <w:r w:rsidRPr="005876B8">
        <w:rPr>
          <w:noProof/>
        </w:rPr>
        <w:drawing>
          <wp:inline distT="0" distB="0" distL="0" distR="0" wp14:anchorId="06628259" wp14:editId="2B362732">
            <wp:extent cx="5427980" cy="2969895"/>
            <wp:effectExtent l="0" t="0" r="127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980" cy="2969895"/>
                    </a:xfrm>
                    <a:prstGeom prst="rect">
                      <a:avLst/>
                    </a:prstGeom>
                    <a:noFill/>
                    <a:ln>
                      <a:noFill/>
                    </a:ln>
                  </pic:spPr>
                </pic:pic>
              </a:graphicData>
            </a:graphic>
          </wp:inline>
        </w:drawing>
      </w:r>
    </w:p>
    <w:p w14:paraId="2FF61618" w14:textId="0EBA5BA8" w:rsidR="007C1225" w:rsidRDefault="007C1225" w:rsidP="00A72FB0">
      <w:pPr>
        <w:jc w:val="center"/>
      </w:pPr>
    </w:p>
    <w:p w14:paraId="1E5AF3B5" w14:textId="224418A9" w:rsidR="007C1225" w:rsidRDefault="007C1225" w:rsidP="00A72FB0">
      <w:pPr>
        <w:jc w:val="center"/>
      </w:pPr>
    </w:p>
    <w:p w14:paraId="2972BDD3" w14:textId="31E9047F" w:rsidR="007C1225" w:rsidRDefault="007C1225" w:rsidP="00A72FB0">
      <w:pPr>
        <w:jc w:val="center"/>
      </w:pPr>
    </w:p>
    <w:p w14:paraId="535E427E" w14:textId="6229CB1D" w:rsidR="007C1225" w:rsidRDefault="007C1225" w:rsidP="00A72FB0">
      <w:pPr>
        <w:jc w:val="center"/>
      </w:pPr>
    </w:p>
    <w:p w14:paraId="78621496" w14:textId="65BCC4C3" w:rsidR="007C1225" w:rsidRDefault="007C1225" w:rsidP="00A72FB0">
      <w:pPr>
        <w:jc w:val="center"/>
      </w:pPr>
    </w:p>
    <w:p w14:paraId="15D559DD" w14:textId="34E531C7" w:rsidR="007C1225" w:rsidRDefault="007C1225" w:rsidP="00A72FB0">
      <w:pPr>
        <w:jc w:val="center"/>
      </w:pPr>
    </w:p>
    <w:p w14:paraId="57B36580" w14:textId="1849C0E9" w:rsidR="007C1225" w:rsidRDefault="007C1225" w:rsidP="00A72FB0">
      <w:pPr>
        <w:jc w:val="center"/>
      </w:pPr>
    </w:p>
    <w:p w14:paraId="607A6337" w14:textId="523D1423" w:rsidR="007C1225" w:rsidRDefault="007C1225" w:rsidP="00A72FB0">
      <w:pPr>
        <w:jc w:val="center"/>
      </w:pPr>
    </w:p>
    <w:p w14:paraId="0C3A76C8" w14:textId="39EB97FF" w:rsidR="007C1225" w:rsidRDefault="007C1225" w:rsidP="00A72FB0">
      <w:pPr>
        <w:jc w:val="center"/>
      </w:pPr>
    </w:p>
    <w:p w14:paraId="5204249E" w14:textId="77777777" w:rsidR="00F53819" w:rsidRDefault="003D0A7E" w:rsidP="009260A0">
      <w:pPr>
        <w:tabs>
          <w:tab w:val="left" w:pos="301"/>
        </w:tabs>
        <w:rPr>
          <w:lang w:val="es-BO"/>
        </w:rPr>
      </w:pPr>
      <w:r>
        <w:rPr>
          <w:lang w:val="es-BO"/>
        </w:rPr>
        <w:lastRenderedPageBreak/>
        <w:t xml:space="preserve">                                                           </w:t>
      </w:r>
    </w:p>
    <w:p w14:paraId="2867BC66" w14:textId="3221B406" w:rsidR="0052444A" w:rsidRPr="00A40276" w:rsidRDefault="00FC4B67" w:rsidP="009260A0">
      <w:pPr>
        <w:tabs>
          <w:tab w:val="left" w:pos="301"/>
        </w:tabs>
        <w:rPr>
          <w:rFonts w:cs="Arial"/>
          <w:b/>
          <w:sz w:val="18"/>
          <w:szCs w:val="18"/>
          <w:lang w:val="es-BO"/>
        </w:rPr>
      </w:pPr>
      <w:r>
        <w:rPr>
          <w:lang w:val="es-BO"/>
        </w:rPr>
        <w:t xml:space="preserve">                                                                </w:t>
      </w:r>
      <w:r w:rsidR="003D0A7E">
        <w:rPr>
          <w:lang w:val="es-BO"/>
        </w:rPr>
        <w:t xml:space="preserve">     </w:t>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1B39BF">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1B39BF">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1B39BF">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1B39BF">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1B39BF">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1B39BF">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1B39BF">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1B39BF">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1B39B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1B39BF">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1B39BF">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1B39BF">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1B39BF">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1B39BF">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1B39BF">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1B39BF">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3D29728" w:rsidR="002D0164" w:rsidRPr="00A40276" w:rsidRDefault="002D0164" w:rsidP="001B39BF">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8" w:name="_Hlk93490556"/>
      <w:r w:rsidRPr="00A40276">
        <w:rPr>
          <w:rFonts w:cs="Arial"/>
          <w:sz w:val="18"/>
          <w:szCs w:val="18"/>
          <w:lang w:val="es-BO"/>
        </w:rPr>
        <w:t>y en caso de Micro y Pequeñas Empresas del 3.5%</w:t>
      </w:r>
      <w:bookmarkEnd w:id="168"/>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1B39BF">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9582C80" w:rsidR="001A11FF" w:rsidRDefault="001A11FF" w:rsidP="001B39B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6B0271B" w14:textId="4E3DF4E0" w:rsidR="00546ADA" w:rsidRPr="00A40276" w:rsidRDefault="00546ADA" w:rsidP="001B39BF">
      <w:pPr>
        <w:numPr>
          <w:ilvl w:val="0"/>
          <w:numId w:val="12"/>
        </w:numPr>
        <w:jc w:val="both"/>
        <w:rPr>
          <w:rFonts w:cs="Arial"/>
          <w:sz w:val="18"/>
          <w:szCs w:val="18"/>
          <w:lang w:val="es-BO"/>
        </w:rPr>
      </w:pPr>
      <w:r>
        <w:rPr>
          <w:rFonts w:cs="Arial"/>
          <w:sz w:val="18"/>
          <w:szCs w:val="18"/>
          <w:lang w:val="es-BO"/>
        </w:rPr>
        <w:t>La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30FD9A1F" w:rsidR="00F01F1F" w:rsidRDefault="00F01F1F" w:rsidP="002C5CC5">
      <w:pPr>
        <w:jc w:val="center"/>
        <w:rPr>
          <w:rFonts w:cs="Arial"/>
          <w:b/>
          <w:sz w:val="18"/>
          <w:szCs w:val="18"/>
          <w:lang w:val="es-BO"/>
        </w:rPr>
      </w:pPr>
    </w:p>
    <w:p w14:paraId="0C0E60C5" w14:textId="1EA32050" w:rsidR="00163F83" w:rsidRDefault="00163F83" w:rsidP="002C5CC5">
      <w:pPr>
        <w:jc w:val="center"/>
        <w:rPr>
          <w:rFonts w:cs="Arial"/>
          <w:b/>
          <w:sz w:val="18"/>
          <w:szCs w:val="18"/>
          <w:lang w:val="es-BO"/>
        </w:rPr>
      </w:pPr>
    </w:p>
    <w:p w14:paraId="731B601F" w14:textId="7C4374E7" w:rsidR="00163F83" w:rsidRDefault="00163F83" w:rsidP="002C5CC5">
      <w:pPr>
        <w:jc w:val="center"/>
        <w:rPr>
          <w:rFonts w:cs="Arial"/>
          <w:b/>
          <w:sz w:val="18"/>
          <w:szCs w:val="18"/>
          <w:lang w:val="es-BO"/>
        </w:rPr>
      </w:pPr>
    </w:p>
    <w:p w14:paraId="42E8B4A2" w14:textId="39E823BF" w:rsidR="00163F83" w:rsidRDefault="00163F83" w:rsidP="002C5CC5">
      <w:pPr>
        <w:jc w:val="center"/>
        <w:rPr>
          <w:rFonts w:cs="Arial"/>
          <w:b/>
          <w:sz w:val="18"/>
          <w:szCs w:val="18"/>
          <w:lang w:val="es-BO"/>
        </w:rPr>
      </w:pPr>
    </w:p>
    <w:p w14:paraId="19B01F38" w14:textId="77777777" w:rsidR="00546ADA" w:rsidRDefault="00546ADA"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1B39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1B39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1B39B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1B39B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1B39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1B39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1B39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1B39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1B39BF">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1B39BF">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1B39BF">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6"/>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2F98E58" w14:textId="77777777" w:rsidR="00D9069B" w:rsidRPr="004B6063" w:rsidRDefault="00D9069B" w:rsidP="00F033EA">
      <w:pPr>
        <w:rPr>
          <w:rFonts w:ascii="Tahoma" w:hAnsi="Tahoma" w:cs="Tahoma"/>
          <w:b/>
          <w:bCs/>
        </w:rPr>
      </w:pPr>
    </w:p>
    <w:tbl>
      <w:tblPr>
        <w:tblW w:w="11056" w:type="dxa"/>
        <w:jc w:val="center"/>
        <w:tblLayout w:type="fixed"/>
        <w:tblCellMar>
          <w:left w:w="70" w:type="dxa"/>
          <w:right w:w="70" w:type="dxa"/>
        </w:tblCellMar>
        <w:tblLook w:val="04A0" w:firstRow="1" w:lastRow="0" w:firstColumn="1" w:lastColumn="0" w:noHBand="0" w:noVBand="1"/>
      </w:tblPr>
      <w:tblGrid>
        <w:gridCol w:w="591"/>
        <w:gridCol w:w="4536"/>
        <w:gridCol w:w="851"/>
        <w:gridCol w:w="966"/>
        <w:gridCol w:w="26"/>
        <w:gridCol w:w="4086"/>
      </w:tblGrid>
      <w:tr w:rsidR="00D9069B" w:rsidRPr="004B6063" w14:paraId="774FCECC" w14:textId="77777777" w:rsidTr="00CF278D">
        <w:trPr>
          <w:trHeight w:val="629"/>
          <w:jc w:val="center"/>
        </w:trPr>
        <w:tc>
          <w:tcPr>
            <w:tcW w:w="6944" w:type="dxa"/>
            <w:gridSpan w:val="4"/>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779DC5FC" w14:textId="77777777" w:rsidR="00D9069B" w:rsidRDefault="00CF278D" w:rsidP="00520C1F">
            <w:pPr>
              <w:jc w:val="center"/>
              <w:rPr>
                <w:rFonts w:ascii="Tahoma" w:hAnsi="Tahoma" w:cs="Tahoma"/>
              </w:rPr>
            </w:pPr>
            <w:r>
              <w:rPr>
                <w:rFonts w:ascii="Tahoma" w:hAnsi="Tahoma" w:cs="Tahoma"/>
              </w:rPr>
              <w:t>Para ser llenado por la Entidad convocante</w:t>
            </w:r>
          </w:p>
          <w:p w14:paraId="4D45E3F5" w14:textId="275B4C22" w:rsidR="00CF278D" w:rsidRPr="004B6063" w:rsidRDefault="00CF278D" w:rsidP="00520C1F">
            <w:pPr>
              <w:jc w:val="center"/>
              <w:rPr>
                <w:rFonts w:ascii="Tahoma" w:hAnsi="Tahoma" w:cs="Tahoma"/>
              </w:rPr>
            </w:pPr>
          </w:p>
        </w:tc>
        <w:tc>
          <w:tcPr>
            <w:tcW w:w="4112"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D46FC75" w14:textId="32D83790" w:rsidR="00D9069B" w:rsidRPr="004B6063" w:rsidRDefault="00CF278D" w:rsidP="00CF278D">
            <w:pPr>
              <w:jc w:val="center"/>
              <w:rPr>
                <w:rFonts w:ascii="Tahoma" w:hAnsi="Tahoma" w:cs="Tahoma"/>
              </w:rPr>
            </w:pPr>
            <w:r>
              <w:rPr>
                <w:rFonts w:ascii="Tahoma" w:hAnsi="Tahoma" w:cs="Tahoma"/>
              </w:rPr>
              <w:t>Para ser llenado por el proponente al momento de elaborar su propuesta</w:t>
            </w:r>
          </w:p>
        </w:tc>
      </w:tr>
      <w:tr w:rsidR="00D9069B" w:rsidRPr="004B6063" w14:paraId="0851144E" w14:textId="77777777" w:rsidTr="00CF278D">
        <w:trPr>
          <w:trHeight w:val="629"/>
          <w:jc w:val="center"/>
        </w:trPr>
        <w:tc>
          <w:tcPr>
            <w:tcW w:w="6944" w:type="dxa"/>
            <w:gridSpan w:val="4"/>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4AD6AC3F" w14:textId="54B59593" w:rsidR="00D9069B" w:rsidRPr="004B6063" w:rsidRDefault="00AA43B7" w:rsidP="00520C1F">
            <w:pPr>
              <w:jc w:val="center"/>
              <w:rPr>
                <w:rFonts w:ascii="Tahoma" w:hAnsi="Tahoma" w:cs="Tahoma"/>
              </w:rPr>
            </w:pPr>
            <w:r>
              <w:rPr>
                <w:rFonts w:ascii="Tahoma" w:hAnsi="Tahoma" w:cs="Tahoma"/>
              </w:rPr>
              <w:t>Características y condiciones técnicas solicitadas (*)</w:t>
            </w:r>
          </w:p>
        </w:tc>
        <w:tc>
          <w:tcPr>
            <w:tcW w:w="4112"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89AC468" w14:textId="77777777" w:rsidR="00D9069B" w:rsidRPr="004B6063" w:rsidRDefault="00D9069B" w:rsidP="00520C1F">
            <w:pPr>
              <w:rPr>
                <w:rFonts w:ascii="Tahoma" w:hAnsi="Tahoma" w:cs="Tahoma"/>
              </w:rPr>
            </w:pPr>
          </w:p>
          <w:p w14:paraId="546D8340" w14:textId="306474CB" w:rsidR="00D9069B" w:rsidRPr="004B6063" w:rsidRDefault="00AA43B7" w:rsidP="00520C1F">
            <w:pPr>
              <w:jc w:val="center"/>
              <w:rPr>
                <w:rFonts w:ascii="Tahoma" w:hAnsi="Tahoma" w:cs="Tahoma"/>
                <w:lang w:val="es-BO"/>
              </w:rPr>
            </w:pPr>
            <w:r>
              <w:rPr>
                <w:rFonts w:ascii="Tahoma" w:hAnsi="Tahoma" w:cs="Tahoma"/>
                <w:lang w:val="es-BO"/>
              </w:rPr>
              <w:t>Característica</w:t>
            </w:r>
            <w:r w:rsidR="00D9069B" w:rsidRPr="004B6063">
              <w:rPr>
                <w:rFonts w:ascii="Tahoma" w:hAnsi="Tahoma" w:cs="Tahoma"/>
                <w:lang w:val="es-BO"/>
              </w:rPr>
              <w:t xml:space="preserve"> propuesta</w:t>
            </w:r>
            <w:r>
              <w:rPr>
                <w:rFonts w:ascii="Tahoma" w:hAnsi="Tahoma" w:cs="Tahoma"/>
                <w:lang w:val="es-BO"/>
              </w:rPr>
              <w:t xml:space="preserve"> (**)</w:t>
            </w:r>
          </w:p>
        </w:tc>
      </w:tr>
      <w:tr w:rsidR="00D9069B" w:rsidRPr="004B6063" w14:paraId="3878DBBE" w14:textId="77777777" w:rsidTr="00CF278D">
        <w:trPr>
          <w:trHeight w:val="105"/>
          <w:jc w:val="center"/>
        </w:trPr>
        <w:tc>
          <w:tcPr>
            <w:tcW w:w="591"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984B6F3" w14:textId="296921C8" w:rsidR="00D9069B" w:rsidRPr="004B6063" w:rsidRDefault="00D9069B" w:rsidP="00520C1F">
            <w:pPr>
              <w:rPr>
                <w:rFonts w:ascii="Tahoma" w:hAnsi="Tahoma" w:cs="Tahoma"/>
              </w:rPr>
            </w:pPr>
            <w:r w:rsidRPr="00CF278D">
              <w:rPr>
                <w:rFonts w:ascii="Tahoma" w:hAnsi="Tahoma" w:cs="Tahoma"/>
                <w:sz w:val="14"/>
              </w:rPr>
              <w:t>ITEMS</w:t>
            </w:r>
          </w:p>
        </w:tc>
        <w:tc>
          <w:tcPr>
            <w:tcW w:w="4536" w:type="dxa"/>
            <w:tcBorders>
              <w:top w:val="nil"/>
              <w:left w:val="nil"/>
              <w:bottom w:val="single" w:sz="4" w:space="0" w:color="auto"/>
              <w:right w:val="single" w:sz="8" w:space="0" w:color="auto"/>
            </w:tcBorders>
            <w:shd w:val="clear" w:color="auto" w:fill="DDD9C3" w:themeFill="background2" w:themeFillShade="E6"/>
            <w:vAlign w:val="center"/>
            <w:hideMark/>
          </w:tcPr>
          <w:p w14:paraId="636B4E1C" w14:textId="77777777" w:rsidR="00D9069B" w:rsidRPr="004B6063" w:rsidRDefault="00D9069B" w:rsidP="00520C1F">
            <w:pPr>
              <w:rPr>
                <w:rFonts w:ascii="Tahoma" w:hAnsi="Tahoma" w:cs="Tahoma"/>
              </w:rPr>
            </w:pPr>
            <w:r w:rsidRPr="004B6063">
              <w:rPr>
                <w:rFonts w:ascii="Tahoma" w:hAnsi="Tahoma" w:cs="Tahoma"/>
              </w:rPr>
              <w:t>CONCEPTOS</w:t>
            </w:r>
          </w:p>
        </w:tc>
        <w:tc>
          <w:tcPr>
            <w:tcW w:w="851" w:type="dxa"/>
            <w:tcBorders>
              <w:top w:val="nil"/>
              <w:left w:val="nil"/>
              <w:bottom w:val="single" w:sz="4" w:space="0" w:color="auto"/>
              <w:right w:val="single" w:sz="8" w:space="0" w:color="auto"/>
            </w:tcBorders>
            <w:shd w:val="clear" w:color="auto" w:fill="DDD9C3" w:themeFill="background2" w:themeFillShade="E6"/>
            <w:vAlign w:val="center"/>
          </w:tcPr>
          <w:p w14:paraId="26A06D1A" w14:textId="2AD5EFB6" w:rsidR="00D9069B" w:rsidRPr="004B6063" w:rsidRDefault="00CF278D" w:rsidP="00520C1F">
            <w:pPr>
              <w:rPr>
                <w:rFonts w:ascii="Tahoma" w:hAnsi="Tahoma" w:cs="Tahoma"/>
              </w:rPr>
            </w:pPr>
            <w:r>
              <w:rPr>
                <w:rFonts w:ascii="Tahoma" w:hAnsi="Tahoma" w:cs="Tahoma"/>
              </w:rPr>
              <w:t>Unidad</w:t>
            </w:r>
          </w:p>
        </w:tc>
        <w:tc>
          <w:tcPr>
            <w:tcW w:w="966" w:type="dxa"/>
            <w:tcBorders>
              <w:top w:val="nil"/>
              <w:left w:val="nil"/>
              <w:bottom w:val="single" w:sz="4" w:space="0" w:color="auto"/>
              <w:right w:val="single" w:sz="4" w:space="0" w:color="auto"/>
            </w:tcBorders>
            <w:shd w:val="clear" w:color="auto" w:fill="DDD9C3" w:themeFill="background2" w:themeFillShade="E6"/>
            <w:vAlign w:val="center"/>
          </w:tcPr>
          <w:p w14:paraId="73864B9E" w14:textId="08BD1064" w:rsidR="00D9069B" w:rsidRPr="004B6063" w:rsidRDefault="00CF278D" w:rsidP="00520C1F">
            <w:pPr>
              <w:jc w:val="center"/>
              <w:rPr>
                <w:rFonts w:ascii="Tahoma" w:hAnsi="Tahoma" w:cs="Tahoma"/>
              </w:rPr>
            </w:pPr>
            <w:r>
              <w:rPr>
                <w:rFonts w:ascii="Tahoma" w:hAnsi="Tahoma" w:cs="Tahoma"/>
              </w:rPr>
              <w:t>Cantidad</w:t>
            </w:r>
          </w:p>
        </w:tc>
        <w:tc>
          <w:tcPr>
            <w:tcW w:w="411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0FF00D" w14:textId="77777777" w:rsidR="00D9069B" w:rsidRPr="004B6063" w:rsidRDefault="00D9069B" w:rsidP="00520C1F">
            <w:pPr>
              <w:rPr>
                <w:rFonts w:ascii="Tahoma" w:hAnsi="Tahoma" w:cs="Tahoma"/>
              </w:rPr>
            </w:pPr>
            <w:r w:rsidRPr="004B6063">
              <w:rPr>
                <w:rFonts w:ascii="Tahoma" w:hAnsi="Tahoma" w:cs="Tahoma"/>
              </w:rPr>
              <w:t>Característica Propuesta</w:t>
            </w:r>
          </w:p>
        </w:tc>
      </w:tr>
      <w:tr w:rsidR="00D9069B" w:rsidRPr="004B6063" w14:paraId="0F9DB52E" w14:textId="77777777" w:rsidTr="00CF278D">
        <w:trPr>
          <w:trHeight w:val="1246"/>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F92EAA2" w14:textId="77777777" w:rsidR="00D9069B" w:rsidRPr="004B6063" w:rsidRDefault="00D9069B" w:rsidP="00520C1F">
            <w:pPr>
              <w:jc w:val="center"/>
              <w:rPr>
                <w:rFonts w:ascii="Tahoma" w:hAnsi="Tahoma" w:cs="Tahoma"/>
              </w:rPr>
            </w:pPr>
            <w:r>
              <w:rPr>
                <w:rFonts w:ascii="Tahoma" w:hAnsi="Tahoma" w:cs="Tahoma"/>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4014D5" w14:textId="77777777" w:rsidR="00D9069B" w:rsidRPr="004B6063" w:rsidRDefault="00D9069B" w:rsidP="00520C1F">
            <w:pPr>
              <w:rPr>
                <w:rFonts w:ascii="Tahoma" w:hAnsi="Tahoma" w:cs="Tahoma"/>
                <w:color w:val="000000"/>
              </w:rPr>
            </w:pPr>
          </w:p>
          <w:p w14:paraId="3F6BE9E6" w14:textId="09185D51" w:rsidR="00D9069B" w:rsidRPr="00E01522" w:rsidRDefault="00E01522" w:rsidP="00520C1F">
            <w:pPr>
              <w:jc w:val="both"/>
              <w:rPr>
                <w:rFonts w:ascii="Tahoma" w:hAnsi="Tahoma" w:cs="Tahoma"/>
              </w:rPr>
            </w:pPr>
            <w:r w:rsidRPr="00E01522">
              <w:rPr>
                <w:rFonts w:ascii="Tahoma" w:hAnsi="Tahoma" w:cs="Tahoma"/>
              </w:rPr>
              <w:t>SERVICIO DE LIMPIEZA DE DERECHO DE VIA, TRAMO: NUEVA UNION - EL CHORRO - 25 DE NOVIEMBRE - SOBERANIA II - UCIA; REGIONAL COBIJA - GESTION 2025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8F113" w14:textId="1D9BA907" w:rsidR="00D9069B" w:rsidRPr="004B6063" w:rsidRDefault="00CF278D" w:rsidP="00CF278D">
            <w:pPr>
              <w:jc w:val="center"/>
              <w:rPr>
                <w:rFonts w:ascii="Tahoma" w:hAnsi="Tahoma" w:cs="Tahoma"/>
                <w:color w:val="000000"/>
              </w:rPr>
            </w:pPr>
            <w:r>
              <w:rPr>
                <w:rFonts w:ascii="Tahoma" w:hAnsi="Tahoma" w:cs="Tahoma"/>
                <w:color w:val="000000"/>
              </w:rPr>
              <w:t>Ha.</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E453B8B" w14:textId="53135B5B" w:rsidR="00D9069B" w:rsidRPr="004B6063" w:rsidRDefault="00E01522" w:rsidP="00520C1F">
            <w:pPr>
              <w:jc w:val="center"/>
              <w:rPr>
                <w:rFonts w:ascii="Tahoma" w:hAnsi="Tahoma" w:cs="Tahoma"/>
              </w:rPr>
            </w:pPr>
            <w:r>
              <w:rPr>
                <w:rFonts w:ascii="Tahoma" w:hAnsi="Tahoma" w:cs="Tahoma"/>
              </w:rPr>
              <w:t>39,50</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A34F0" w14:textId="77777777" w:rsidR="00D9069B" w:rsidRPr="004B6063" w:rsidRDefault="00D9069B" w:rsidP="00520C1F">
            <w:pPr>
              <w:jc w:val="center"/>
              <w:rPr>
                <w:rFonts w:ascii="Tahoma" w:hAnsi="Tahoma" w:cs="Tahoma"/>
              </w:rPr>
            </w:pPr>
          </w:p>
        </w:tc>
      </w:tr>
      <w:tr w:rsidR="00D9069B" w:rsidRPr="004B6063" w14:paraId="1713AE27"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11056" w:type="dxa"/>
            <w:gridSpan w:val="6"/>
            <w:shd w:val="clear" w:color="000000" w:fill="808080"/>
            <w:vAlign w:val="center"/>
            <w:hideMark/>
          </w:tcPr>
          <w:p w14:paraId="303C5EF5" w14:textId="77777777" w:rsidR="00D9069B" w:rsidRPr="004B6063" w:rsidRDefault="00D9069B" w:rsidP="00520C1F">
            <w:pPr>
              <w:jc w:val="center"/>
              <w:rPr>
                <w:rFonts w:ascii="Tahoma" w:hAnsi="Tahoma" w:cs="Tahoma"/>
                <w:b/>
                <w:bCs/>
                <w:color w:val="FFFFFF"/>
                <w:u w:val="single"/>
              </w:rPr>
            </w:pPr>
            <w:r w:rsidRPr="004B6063">
              <w:rPr>
                <w:rFonts w:ascii="Tahoma" w:hAnsi="Tahoma" w:cs="Tahoma"/>
              </w:rPr>
              <w:tab/>
            </w:r>
            <w:r w:rsidRPr="008A1499">
              <w:rPr>
                <w:rFonts w:ascii="Tahoma" w:hAnsi="Tahoma" w:cs="Tahoma"/>
                <w:b/>
                <w:bCs/>
                <w:color w:val="FFFFFF"/>
                <w:u w:val="single"/>
              </w:rPr>
              <w:t xml:space="preserve">CONDICIONES </w:t>
            </w:r>
            <w:r>
              <w:rPr>
                <w:rFonts w:ascii="Tahoma" w:hAnsi="Tahoma" w:cs="Tahoma"/>
                <w:b/>
                <w:bCs/>
                <w:color w:val="FFFFFF"/>
                <w:u w:val="single"/>
              </w:rPr>
              <w:t>TECNICAS</w:t>
            </w:r>
          </w:p>
        </w:tc>
      </w:tr>
      <w:tr w:rsidR="00E01522" w:rsidRPr="004B6063" w14:paraId="05DC364D"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jc w:val="center"/>
        </w:trPr>
        <w:tc>
          <w:tcPr>
            <w:tcW w:w="6970" w:type="dxa"/>
            <w:gridSpan w:val="5"/>
            <w:shd w:val="clear" w:color="auto" w:fill="auto"/>
            <w:vAlign w:val="center"/>
            <w:hideMark/>
          </w:tcPr>
          <w:p w14:paraId="690CDD24" w14:textId="127D7ECB" w:rsidR="00E01522" w:rsidRPr="004B6063" w:rsidRDefault="00E01522" w:rsidP="00E01522">
            <w:pPr>
              <w:rPr>
                <w:rFonts w:ascii="Tahoma" w:hAnsi="Tahoma" w:cs="Tahoma"/>
                <w:color w:val="A5A5A5"/>
              </w:rPr>
            </w:pPr>
            <w:r w:rsidRPr="003B6CC4">
              <w:rPr>
                <w:rFonts w:ascii="Tahoma" w:hAnsi="Tahoma" w:cs="Tahoma"/>
                <w:b/>
                <w:bCs/>
                <w:color w:val="000000"/>
                <w:sz w:val="20"/>
                <w:szCs w:val="20"/>
              </w:rPr>
              <w:t xml:space="preserve"> EXPERIENCIA REQUERIDO:</w:t>
            </w:r>
          </w:p>
        </w:tc>
        <w:tc>
          <w:tcPr>
            <w:tcW w:w="4086" w:type="dxa"/>
          </w:tcPr>
          <w:p w14:paraId="2D8C9927" w14:textId="0DDEC243" w:rsidR="00E01522" w:rsidRPr="004B6063" w:rsidRDefault="00E01522" w:rsidP="00E01522">
            <w:pPr>
              <w:rPr>
                <w:rFonts w:ascii="Tahoma" w:hAnsi="Tahoma" w:cs="Tahoma"/>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4C85AB75" w14:textId="77777777" w:rsidTr="00C55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70" w:type="dxa"/>
            <w:gridSpan w:val="5"/>
            <w:shd w:val="clear" w:color="auto" w:fill="auto"/>
            <w:noWrap/>
            <w:hideMark/>
          </w:tcPr>
          <w:p w14:paraId="682D2F26" w14:textId="79ABD229" w:rsidR="00E01522" w:rsidRDefault="00E01522" w:rsidP="00E01522">
            <w:pPr>
              <w:jc w:val="both"/>
              <w:rPr>
                <w:rFonts w:ascii="Tahoma" w:hAnsi="Tahoma" w:cs="Tahoma"/>
                <w:color w:val="000000"/>
                <w:sz w:val="20"/>
                <w:szCs w:val="20"/>
              </w:rPr>
            </w:pPr>
            <w:r w:rsidRPr="00EA3550">
              <w:rPr>
                <w:rFonts w:ascii="Tahoma" w:hAnsi="Tahoma" w:cs="Tahoma"/>
                <w:color w:val="000000"/>
                <w:sz w:val="20"/>
                <w:szCs w:val="20"/>
              </w:rPr>
              <w:t xml:space="preserve">"El proponente deberá acreditar haber realizado mínimo </w:t>
            </w:r>
            <w:r>
              <w:rPr>
                <w:rFonts w:ascii="Tahoma" w:hAnsi="Tahoma" w:cs="Tahoma"/>
                <w:color w:val="000000"/>
                <w:sz w:val="20"/>
                <w:szCs w:val="20"/>
              </w:rPr>
              <w:t>un</w:t>
            </w:r>
            <w:r w:rsidRPr="00EA3550">
              <w:rPr>
                <w:rFonts w:ascii="Tahoma" w:hAnsi="Tahoma" w:cs="Tahoma"/>
                <w:color w:val="000000"/>
                <w:sz w:val="20"/>
                <w:szCs w:val="20"/>
              </w:rPr>
              <w:t xml:space="preserve"> (</w:t>
            </w:r>
            <w:r>
              <w:rPr>
                <w:rFonts w:ascii="Tahoma" w:hAnsi="Tahoma" w:cs="Tahoma"/>
                <w:color w:val="000000"/>
                <w:sz w:val="20"/>
                <w:szCs w:val="20"/>
              </w:rPr>
              <w:t>1</w:t>
            </w:r>
            <w:r w:rsidRPr="00EA3550">
              <w:rPr>
                <w:rFonts w:ascii="Tahoma" w:hAnsi="Tahoma" w:cs="Tahoma"/>
                <w:color w:val="000000"/>
                <w:sz w:val="20"/>
                <w:szCs w:val="20"/>
              </w:rPr>
              <w:t>) trabajo de limpieza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4FAA6EB9" w14:textId="77777777" w:rsidR="00E01522" w:rsidRPr="00EA3550" w:rsidRDefault="00E01522" w:rsidP="00E01522">
            <w:pPr>
              <w:jc w:val="both"/>
              <w:rPr>
                <w:rFonts w:ascii="Tahoma" w:hAnsi="Tahoma" w:cs="Tahoma"/>
                <w:color w:val="000000"/>
                <w:sz w:val="20"/>
                <w:szCs w:val="20"/>
              </w:rPr>
            </w:pPr>
          </w:p>
          <w:p w14:paraId="2876BAF8" w14:textId="5866848D" w:rsidR="00E01522" w:rsidRDefault="00E01522" w:rsidP="00E01522">
            <w:pPr>
              <w:jc w:val="both"/>
              <w:rPr>
                <w:rFonts w:ascii="Tahoma" w:hAnsi="Tahoma" w:cs="Tahoma"/>
                <w:color w:val="000000"/>
                <w:sz w:val="20"/>
                <w:szCs w:val="20"/>
              </w:rPr>
            </w:pPr>
            <w:r w:rsidRPr="00E46AC2">
              <w:rPr>
                <w:rFonts w:ascii="Tahoma" w:hAnsi="Tahoma" w:cs="Tahoma"/>
                <w:color w:val="000000"/>
                <w:sz w:val="20"/>
                <w:szCs w:val="20"/>
                <w:highlight w:val="cyan"/>
              </w:rPr>
              <w:t>Debe adjuntar en la propuesta los documentos que respalden la conclusión del servicio a conformidad de las partes, estos documentos pueden ser:</w:t>
            </w:r>
          </w:p>
          <w:p w14:paraId="6FF7EACA" w14:textId="77777777" w:rsidR="00E01522" w:rsidRPr="00EA3550" w:rsidRDefault="00E01522" w:rsidP="00E01522">
            <w:pPr>
              <w:jc w:val="both"/>
              <w:rPr>
                <w:rFonts w:ascii="Tahoma" w:hAnsi="Tahoma" w:cs="Tahoma"/>
                <w:color w:val="000000"/>
                <w:sz w:val="20"/>
                <w:szCs w:val="20"/>
              </w:rPr>
            </w:pPr>
          </w:p>
          <w:p w14:paraId="6DEF80BA" w14:textId="77777777" w:rsidR="00E01522" w:rsidRPr="00EA3550" w:rsidRDefault="00E01522" w:rsidP="001B39BF">
            <w:pPr>
              <w:numPr>
                <w:ilvl w:val="0"/>
                <w:numId w:val="46"/>
              </w:numPr>
              <w:spacing w:after="200" w:line="259" w:lineRule="auto"/>
              <w:jc w:val="both"/>
              <w:rPr>
                <w:rFonts w:ascii="Tahoma" w:hAnsi="Tahoma" w:cs="Tahoma"/>
                <w:color w:val="000000"/>
                <w:sz w:val="20"/>
                <w:szCs w:val="20"/>
              </w:rPr>
            </w:pPr>
            <w:r w:rsidRPr="00EA3550">
              <w:rPr>
                <w:rFonts w:ascii="Tahoma" w:hAnsi="Tahoma" w:cs="Tahoma"/>
                <w:color w:val="000000"/>
                <w:sz w:val="20"/>
                <w:szCs w:val="20"/>
              </w:rPr>
              <w:t>Acta de Recepción o equivalente.</w:t>
            </w:r>
          </w:p>
          <w:p w14:paraId="182A4819" w14:textId="77777777" w:rsidR="00E01522" w:rsidRPr="00EA3550" w:rsidRDefault="00E01522" w:rsidP="001B39BF">
            <w:pPr>
              <w:numPr>
                <w:ilvl w:val="0"/>
                <w:numId w:val="46"/>
              </w:numPr>
              <w:spacing w:after="200" w:line="259" w:lineRule="auto"/>
              <w:jc w:val="both"/>
              <w:rPr>
                <w:rFonts w:ascii="Tahoma" w:hAnsi="Tahoma" w:cs="Tahoma"/>
                <w:color w:val="000000"/>
                <w:sz w:val="20"/>
                <w:szCs w:val="20"/>
              </w:rPr>
            </w:pPr>
            <w:r w:rsidRPr="00EA3550">
              <w:rPr>
                <w:rFonts w:ascii="Tahoma" w:hAnsi="Tahoma" w:cs="Tahoma"/>
                <w:color w:val="000000"/>
                <w:sz w:val="20"/>
                <w:szCs w:val="20"/>
              </w:rPr>
              <w:t>Informe de conformidad o equivalente.</w:t>
            </w:r>
          </w:p>
          <w:p w14:paraId="291CA98C" w14:textId="77777777" w:rsidR="00E01522" w:rsidRPr="00EA3550" w:rsidRDefault="00E01522" w:rsidP="001B39BF">
            <w:pPr>
              <w:numPr>
                <w:ilvl w:val="0"/>
                <w:numId w:val="46"/>
              </w:numPr>
              <w:spacing w:after="200" w:line="259" w:lineRule="auto"/>
              <w:jc w:val="both"/>
              <w:rPr>
                <w:rFonts w:ascii="Tahoma" w:hAnsi="Tahoma" w:cs="Tahoma"/>
                <w:color w:val="000000"/>
                <w:sz w:val="20"/>
                <w:szCs w:val="20"/>
              </w:rPr>
            </w:pPr>
            <w:r w:rsidRPr="00EA3550">
              <w:rPr>
                <w:rFonts w:ascii="Tahoma" w:hAnsi="Tahoma" w:cs="Tahoma"/>
                <w:color w:val="000000"/>
                <w:sz w:val="20"/>
                <w:szCs w:val="20"/>
              </w:rPr>
              <w:t>En caso de presentar contratos, deberán adjuntar documentación de respaldo que permita acreditar la conclusión de los mismos (facturas, formularios, certificado de cumplimiento de contrato u otro equivalente).</w:t>
            </w:r>
          </w:p>
          <w:p w14:paraId="1F43B581" w14:textId="6682C452" w:rsidR="00E01522" w:rsidRPr="00E01522" w:rsidRDefault="00E01522" w:rsidP="002D79F4">
            <w:pPr>
              <w:pStyle w:val="Prrafodelista"/>
              <w:rPr>
                <w:rFonts w:ascii="Tahoma" w:hAnsi="Tahoma" w:cs="Tahoma"/>
                <w:b/>
                <w:bCs/>
                <w:color w:val="000000"/>
              </w:rPr>
            </w:pPr>
          </w:p>
        </w:tc>
        <w:tc>
          <w:tcPr>
            <w:tcW w:w="4086" w:type="dxa"/>
          </w:tcPr>
          <w:p w14:paraId="0396D568" w14:textId="77777777" w:rsidR="00E01522" w:rsidRPr="004B6063" w:rsidRDefault="00E01522" w:rsidP="00E01522">
            <w:pPr>
              <w:rPr>
                <w:rFonts w:ascii="Tahoma" w:hAnsi="Tahoma" w:cs="Tahoma"/>
                <w:b/>
                <w:bCs/>
                <w:color w:val="000000"/>
              </w:rPr>
            </w:pPr>
          </w:p>
        </w:tc>
      </w:tr>
      <w:tr w:rsidR="00E01522" w:rsidRPr="004B6063" w14:paraId="62F82222"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6970" w:type="dxa"/>
            <w:gridSpan w:val="5"/>
            <w:shd w:val="clear" w:color="auto" w:fill="auto"/>
            <w:vAlign w:val="center"/>
            <w:hideMark/>
          </w:tcPr>
          <w:p w14:paraId="3F0F7594" w14:textId="55B36F1A" w:rsidR="00E01522" w:rsidRPr="004B6063" w:rsidRDefault="00E01522" w:rsidP="00E01522">
            <w:pPr>
              <w:rPr>
                <w:rFonts w:ascii="Tahoma" w:hAnsi="Tahoma" w:cs="Tahoma"/>
                <w:color w:val="A5A5A5"/>
              </w:rPr>
            </w:pPr>
            <w:r w:rsidRPr="003B6CC4">
              <w:rPr>
                <w:rFonts w:ascii="Tahoma" w:hAnsi="Tahoma" w:cs="Tahoma"/>
                <w:b/>
                <w:bCs/>
                <w:color w:val="000000"/>
                <w:sz w:val="20"/>
                <w:szCs w:val="20"/>
              </w:rPr>
              <w:t>CONDICIONES PARA LA ADJUDICACIÓN DEL SERVICIO:</w:t>
            </w:r>
          </w:p>
        </w:tc>
        <w:tc>
          <w:tcPr>
            <w:tcW w:w="4086" w:type="dxa"/>
          </w:tcPr>
          <w:p w14:paraId="4F1E92F2" w14:textId="00BB27EE" w:rsidR="00E01522" w:rsidRPr="004B6063" w:rsidRDefault="00E01522" w:rsidP="00E01522">
            <w:pPr>
              <w:rPr>
                <w:rFonts w:ascii="Tahoma" w:hAnsi="Tahoma" w:cs="Tahoma"/>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0A82E4B3"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jc w:val="center"/>
        </w:trPr>
        <w:tc>
          <w:tcPr>
            <w:tcW w:w="6970" w:type="dxa"/>
            <w:gridSpan w:val="5"/>
            <w:shd w:val="clear" w:color="auto" w:fill="auto"/>
            <w:vAlign w:val="center"/>
            <w:hideMark/>
          </w:tcPr>
          <w:p w14:paraId="26F77395" w14:textId="653A39D8" w:rsidR="00E01522" w:rsidRDefault="00E01522" w:rsidP="00E01522">
            <w:pPr>
              <w:jc w:val="both"/>
              <w:rPr>
                <w:rFonts w:ascii="Tahoma" w:hAnsi="Tahoma" w:cs="Tahoma"/>
                <w:color w:val="000000"/>
                <w:sz w:val="20"/>
                <w:szCs w:val="20"/>
              </w:rPr>
            </w:pPr>
            <w:r w:rsidRPr="00EA3550">
              <w:rPr>
                <w:rFonts w:ascii="Tahoma" w:hAnsi="Tahoma" w:cs="Tahoma"/>
                <w:b/>
                <w:sz w:val="20"/>
                <w:szCs w:val="20"/>
              </w:rPr>
              <w:t xml:space="preserve">Las Líneas de Nueva Unión - El </w:t>
            </w:r>
            <w:r>
              <w:rPr>
                <w:rFonts w:ascii="Tahoma" w:hAnsi="Tahoma" w:cs="Tahoma"/>
                <w:b/>
                <w:sz w:val="20"/>
                <w:szCs w:val="20"/>
              </w:rPr>
              <w:t>Chorro</w:t>
            </w:r>
            <w:r w:rsidRPr="00EA3550">
              <w:rPr>
                <w:rFonts w:ascii="Tahoma" w:hAnsi="Tahoma" w:cs="Tahoma"/>
                <w:b/>
                <w:sz w:val="20"/>
                <w:szCs w:val="20"/>
              </w:rPr>
              <w:t xml:space="preserve"> - 25 de </w:t>
            </w:r>
            <w:proofErr w:type="gramStart"/>
            <w:r w:rsidRPr="00EA3550">
              <w:rPr>
                <w:rFonts w:ascii="Tahoma" w:hAnsi="Tahoma" w:cs="Tahoma"/>
                <w:b/>
                <w:sz w:val="20"/>
                <w:szCs w:val="20"/>
              </w:rPr>
              <w:t>Noviembre</w:t>
            </w:r>
            <w:proofErr w:type="gramEnd"/>
            <w:r w:rsidRPr="00EA3550">
              <w:rPr>
                <w:rFonts w:ascii="Tahoma" w:hAnsi="Tahoma" w:cs="Tahoma"/>
                <w:b/>
                <w:sz w:val="20"/>
                <w:szCs w:val="20"/>
              </w:rPr>
              <w:t xml:space="preserve"> - Soberanía II - </w:t>
            </w:r>
            <w:r>
              <w:rPr>
                <w:rFonts w:ascii="Tahoma" w:hAnsi="Tahoma" w:cs="Tahoma"/>
                <w:b/>
                <w:sz w:val="20"/>
                <w:szCs w:val="20"/>
              </w:rPr>
              <w:t>Ucia</w:t>
            </w:r>
            <w:r w:rsidRPr="00EA3550">
              <w:rPr>
                <w:rFonts w:ascii="Tahoma" w:hAnsi="Tahoma" w:cs="Tahoma"/>
                <w:b/>
                <w:sz w:val="20"/>
                <w:szCs w:val="20"/>
              </w:rPr>
              <w:t>; Regional Cobija - Gestión 2025</w:t>
            </w:r>
            <w:r w:rsidRPr="00EA3550">
              <w:rPr>
                <w:rFonts w:ascii="Tahoma" w:hAnsi="Tahoma" w:cs="Tahoma"/>
                <w:b/>
                <w:bCs/>
                <w:sz w:val="20"/>
                <w:szCs w:val="20"/>
              </w:rPr>
              <w:t>:</w:t>
            </w:r>
            <w:r w:rsidRPr="00EA3550">
              <w:rPr>
                <w:rFonts w:ascii="Tahoma" w:hAnsi="Tahoma" w:cs="Tahoma"/>
                <w:color w:val="000000"/>
                <w:sz w:val="20"/>
                <w:szCs w:val="20"/>
              </w:rPr>
              <w:t xml:space="preserve"> El ancho de dicha franja para las líneas de media tensión será de 20 metros, entiéndase como 10 metros entre el eje de la línea y la carretera, y 10 metros hacia el otro extremo del eje de la línea, además los árboles cercanos a la línea que representan un riesgo futuro, deberán ser podados; según normas operativas especificadas en el ANEXO N°1.</w:t>
            </w:r>
          </w:p>
          <w:p w14:paraId="05CA001E" w14:textId="77777777" w:rsidR="00E01522" w:rsidRPr="00EA3550" w:rsidRDefault="00E01522" w:rsidP="00E01522">
            <w:pPr>
              <w:jc w:val="both"/>
              <w:rPr>
                <w:rFonts w:ascii="Tahoma" w:hAnsi="Tahoma" w:cs="Tahoma"/>
                <w:b/>
                <w:sz w:val="20"/>
                <w:szCs w:val="20"/>
              </w:rPr>
            </w:pPr>
          </w:p>
          <w:p w14:paraId="7E19F5B7" w14:textId="2F5A9376" w:rsidR="00E01522" w:rsidRDefault="00E01522" w:rsidP="00E01522">
            <w:pPr>
              <w:jc w:val="both"/>
              <w:rPr>
                <w:rFonts w:ascii="Tahoma" w:hAnsi="Tahoma" w:cs="Tahoma"/>
                <w:color w:val="000000"/>
                <w:sz w:val="20"/>
                <w:szCs w:val="20"/>
              </w:rPr>
            </w:pPr>
            <w:r w:rsidRPr="00EA3550">
              <w:rPr>
                <w:rFonts w:ascii="Tahoma" w:hAnsi="Tahoma" w:cs="Tahoma"/>
                <w:color w:val="000000"/>
                <w:sz w:val="20"/>
                <w:szCs w:val="20"/>
              </w:rPr>
              <w:t>Considerando la vegetación, altura de los árboles existentes y las condiciones del terreno, los trabajos se desarrollarán de dos formas con maquinaria y de forma manual.</w:t>
            </w:r>
          </w:p>
          <w:p w14:paraId="40D7D136" w14:textId="77777777" w:rsidR="00E01522" w:rsidRPr="00EA3550" w:rsidRDefault="00E01522" w:rsidP="00E01522">
            <w:pPr>
              <w:jc w:val="both"/>
              <w:rPr>
                <w:rFonts w:ascii="Tahoma" w:hAnsi="Tahoma" w:cs="Tahoma"/>
                <w:color w:val="000000"/>
                <w:sz w:val="20"/>
                <w:szCs w:val="20"/>
              </w:rPr>
            </w:pPr>
          </w:p>
          <w:p w14:paraId="44F469F9" w14:textId="77777777" w:rsidR="00E01522" w:rsidRPr="00EA3550" w:rsidRDefault="00E01522" w:rsidP="001B39BF">
            <w:pPr>
              <w:numPr>
                <w:ilvl w:val="0"/>
                <w:numId w:val="48"/>
              </w:numPr>
              <w:spacing w:after="200" w:line="259" w:lineRule="auto"/>
              <w:jc w:val="both"/>
              <w:rPr>
                <w:rFonts w:ascii="Tahoma" w:hAnsi="Tahoma" w:cs="Tahoma"/>
                <w:color w:val="000000"/>
                <w:sz w:val="20"/>
                <w:szCs w:val="20"/>
              </w:rPr>
            </w:pPr>
            <w:r>
              <w:rPr>
                <w:rFonts w:ascii="Tahoma" w:hAnsi="Tahoma" w:cs="Tahoma"/>
                <w:b/>
                <w:color w:val="000000"/>
                <w:sz w:val="20"/>
                <w:szCs w:val="20"/>
              </w:rPr>
              <w:t>Maquinaria</w:t>
            </w:r>
            <w:r w:rsidRPr="00EA3550">
              <w:rPr>
                <w:rFonts w:ascii="Tahoma" w:hAnsi="Tahoma" w:cs="Tahoma"/>
                <w:b/>
                <w:color w:val="000000"/>
                <w:sz w:val="20"/>
                <w:szCs w:val="20"/>
              </w:rPr>
              <w:t xml:space="preserve">: </w:t>
            </w:r>
            <w:r>
              <w:rPr>
                <w:rFonts w:ascii="Tahoma" w:hAnsi="Tahoma" w:cs="Tahoma"/>
                <w:color w:val="000000"/>
                <w:sz w:val="20"/>
                <w:szCs w:val="20"/>
              </w:rPr>
              <w:t>D</w:t>
            </w:r>
            <w:r w:rsidRPr="00EA3550">
              <w:rPr>
                <w:rFonts w:ascii="Tahoma" w:hAnsi="Tahoma" w:cs="Tahoma"/>
                <w:color w:val="000000"/>
                <w:sz w:val="20"/>
                <w:szCs w:val="20"/>
              </w:rPr>
              <w:t xml:space="preserve">erivación </w:t>
            </w:r>
            <w:r>
              <w:rPr>
                <w:rFonts w:ascii="Tahoma" w:hAnsi="Tahoma" w:cs="Tahoma"/>
                <w:color w:val="000000"/>
                <w:sz w:val="20"/>
                <w:szCs w:val="20"/>
              </w:rPr>
              <w:t xml:space="preserve">El </w:t>
            </w:r>
            <w:r w:rsidRPr="00EA3550">
              <w:rPr>
                <w:rFonts w:ascii="Tahoma" w:hAnsi="Tahoma" w:cs="Tahoma"/>
                <w:color w:val="000000"/>
                <w:sz w:val="20"/>
                <w:szCs w:val="20"/>
              </w:rPr>
              <w:t>Chorro se realizará utilizando Oruga y Retroexcavadora. La cantidad de limpieza es 7,5</w:t>
            </w:r>
            <w:r>
              <w:rPr>
                <w:rFonts w:ascii="Tahoma" w:hAnsi="Tahoma" w:cs="Tahoma"/>
                <w:color w:val="000000"/>
                <w:sz w:val="20"/>
                <w:szCs w:val="20"/>
              </w:rPr>
              <w:t>0</w:t>
            </w:r>
            <w:r w:rsidRPr="00EA3550">
              <w:rPr>
                <w:rFonts w:ascii="Tahoma" w:hAnsi="Tahoma" w:cs="Tahoma"/>
                <w:color w:val="000000"/>
                <w:sz w:val="20"/>
                <w:szCs w:val="20"/>
              </w:rPr>
              <w:t xml:space="preserve"> </w:t>
            </w:r>
            <w:r>
              <w:rPr>
                <w:rFonts w:ascii="Tahoma" w:hAnsi="Tahoma" w:cs="Tahoma"/>
                <w:color w:val="000000"/>
                <w:sz w:val="20"/>
                <w:szCs w:val="20"/>
              </w:rPr>
              <w:t>(</w:t>
            </w:r>
            <w:r w:rsidRPr="00EA3550">
              <w:rPr>
                <w:rFonts w:ascii="Tahoma" w:hAnsi="Tahoma" w:cs="Tahoma"/>
                <w:color w:val="000000"/>
                <w:sz w:val="20"/>
                <w:szCs w:val="20"/>
              </w:rPr>
              <w:t>Ha</w:t>
            </w:r>
            <w:r>
              <w:rPr>
                <w:rFonts w:ascii="Tahoma" w:hAnsi="Tahoma" w:cs="Tahoma"/>
                <w:color w:val="000000"/>
                <w:sz w:val="20"/>
                <w:szCs w:val="20"/>
              </w:rPr>
              <w:t>)</w:t>
            </w:r>
            <w:r w:rsidRPr="00EA3550">
              <w:rPr>
                <w:rFonts w:ascii="Tahoma" w:hAnsi="Tahoma" w:cs="Tahoma"/>
                <w:color w:val="000000"/>
                <w:sz w:val="20"/>
                <w:szCs w:val="20"/>
              </w:rPr>
              <w:t>.</w:t>
            </w:r>
          </w:p>
          <w:p w14:paraId="6F925AAF" w14:textId="77777777" w:rsidR="00E01522" w:rsidRPr="00EA3550" w:rsidRDefault="00E01522" w:rsidP="001B39BF">
            <w:pPr>
              <w:numPr>
                <w:ilvl w:val="0"/>
                <w:numId w:val="48"/>
              </w:numPr>
              <w:spacing w:after="200" w:line="259" w:lineRule="auto"/>
              <w:jc w:val="both"/>
              <w:rPr>
                <w:rFonts w:ascii="Tahoma" w:hAnsi="Tahoma" w:cs="Tahoma"/>
                <w:color w:val="000000"/>
                <w:sz w:val="20"/>
                <w:szCs w:val="20"/>
              </w:rPr>
            </w:pPr>
            <w:r>
              <w:rPr>
                <w:rFonts w:ascii="Tahoma" w:hAnsi="Tahoma" w:cs="Tahoma"/>
                <w:b/>
                <w:color w:val="000000"/>
                <w:sz w:val="20"/>
                <w:szCs w:val="20"/>
              </w:rPr>
              <w:lastRenderedPageBreak/>
              <w:t>Forma Manual</w:t>
            </w:r>
            <w:r w:rsidRPr="00EA3550">
              <w:rPr>
                <w:rFonts w:ascii="Tahoma" w:hAnsi="Tahoma" w:cs="Tahoma"/>
                <w:b/>
                <w:color w:val="000000"/>
                <w:sz w:val="20"/>
                <w:szCs w:val="20"/>
              </w:rPr>
              <w:t>:</w:t>
            </w:r>
            <w:r w:rsidRPr="00EA3550">
              <w:rPr>
                <w:rFonts w:ascii="Tahoma" w:hAnsi="Tahoma" w:cs="Tahoma"/>
                <w:color w:val="000000"/>
                <w:sz w:val="20"/>
                <w:szCs w:val="20"/>
              </w:rPr>
              <w:t xml:space="preserve"> Nueva Unión - 25 de </w:t>
            </w:r>
            <w:proofErr w:type="gramStart"/>
            <w:r w:rsidRPr="00EA3550">
              <w:rPr>
                <w:rFonts w:ascii="Tahoma" w:hAnsi="Tahoma" w:cs="Tahoma"/>
                <w:color w:val="000000"/>
                <w:sz w:val="20"/>
                <w:szCs w:val="20"/>
              </w:rPr>
              <w:t>Noviembre</w:t>
            </w:r>
            <w:proofErr w:type="gramEnd"/>
            <w:r w:rsidRPr="00EA3550">
              <w:rPr>
                <w:rFonts w:ascii="Tahoma" w:hAnsi="Tahoma" w:cs="Tahoma"/>
                <w:color w:val="000000"/>
                <w:sz w:val="20"/>
                <w:szCs w:val="20"/>
              </w:rPr>
              <w:t xml:space="preserve"> - Soberanía II – </w:t>
            </w:r>
            <w:r>
              <w:rPr>
                <w:rFonts w:ascii="Tahoma" w:hAnsi="Tahoma" w:cs="Tahoma"/>
                <w:color w:val="000000"/>
                <w:sz w:val="20"/>
                <w:szCs w:val="20"/>
              </w:rPr>
              <w:t>Ucia</w:t>
            </w:r>
            <w:r w:rsidRPr="00EA3550">
              <w:rPr>
                <w:rFonts w:ascii="Tahoma" w:hAnsi="Tahoma" w:cs="Tahoma"/>
                <w:color w:val="000000"/>
                <w:sz w:val="20"/>
                <w:szCs w:val="20"/>
              </w:rPr>
              <w:t xml:space="preserve"> forma manual utilizando motosierras, hachas</w:t>
            </w:r>
            <w:r>
              <w:rPr>
                <w:rFonts w:ascii="Tahoma" w:hAnsi="Tahoma" w:cs="Tahoma"/>
                <w:color w:val="000000"/>
                <w:sz w:val="20"/>
                <w:szCs w:val="20"/>
              </w:rPr>
              <w:t xml:space="preserve">, </w:t>
            </w:r>
            <w:r w:rsidRPr="00EA3550">
              <w:rPr>
                <w:rFonts w:ascii="Tahoma" w:hAnsi="Tahoma" w:cs="Tahoma"/>
                <w:color w:val="000000"/>
                <w:sz w:val="20"/>
                <w:szCs w:val="20"/>
              </w:rPr>
              <w:t>machetes y desbrozadoras. La cantidad de limpieza es 32</w:t>
            </w:r>
            <w:r>
              <w:rPr>
                <w:rFonts w:ascii="Tahoma" w:hAnsi="Tahoma" w:cs="Tahoma"/>
                <w:color w:val="000000"/>
                <w:sz w:val="20"/>
                <w:szCs w:val="20"/>
              </w:rPr>
              <w:t>,00</w:t>
            </w:r>
            <w:r w:rsidRPr="00EA3550">
              <w:rPr>
                <w:rFonts w:ascii="Tahoma" w:hAnsi="Tahoma" w:cs="Tahoma"/>
                <w:color w:val="000000"/>
                <w:sz w:val="20"/>
                <w:szCs w:val="20"/>
              </w:rPr>
              <w:t xml:space="preserve"> </w:t>
            </w:r>
            <w:r>
              <w:rPr>
                <w:rFonts w:ascii="Tahoma" w:hAnsi="Tahoma" w:cs="Tahoma"/>
                <w:color w:val="000000"/>
                <w:sz w:val="20"/>
                <w:szCs w:val="20"/>
              </w:rPr>
              <w:t>(</w:t>
            </w:r>
            <w:r w:rsidRPr="00EA3550">
              <w:rPr>
                <w:rFonts w:ascii="Tahoma" w:hAnsi="Tahoma" w:cs="Tahoma"/>
                <w:color w:val="000000"/>
                <w:sz w:val="20"/>
                <w:szCs w:val="20"/>
              </w:rPr>
              <w:t>Ha</w:t>
            </w:r>
            <w:r>
              <w:rPr>
                <w:rFonts w:ascii="Tahoma" w:hAnsi="Tahoma" w:cs="Tahoma"/>
                <w:color w:val="000000"/>
                <w:sz w:val="20"/>
                <w:szCs w:val="20"/>
              </w:rPr>
              <w:t>)</w:t>
            </w:r>
            <w:r w:rsidRPr="00EA3550">
              <w:rPr>
                <w:rFonts w:ascii="Tahoma" w:hAnsi="Tahoma" w:cs="Tahoma"/>
                <w:color w:val="000000"/>
                <w:sz w:val="20"/>
                <w:szCs w:val="20"/>
              </w:rPr>
              <w:t>.</w:t>
            </w:r>
          </w:p>
          <w:p w14:paraId="5CADD49F" w14:textId="3281D910" w:rsidR="00E01522" w:rsidRDefault="00E01522" w:rsidP="00E01522">
            <w:pPr>
              <w:jc w:val="both"/>
              <w:rPr>
                <w:rFonts w:ascii="Tahoma" w:hAnsi="Tahoma" w:cs="Tahoma"/>
                <w:color w:val="000000"/>
                <w:sz w:val="20"/>
                <w:szCs w:val="20"/>
              </w:rPr>
            </w:pPr>
            <w:r w:rsidRPr="00DD6EFE">
              <w:rPr>
                <w:rFonts w:ascii="Tahoma" w:hAnsi="Tahoma" w:cs="Tahoma"/>
                <w:color w:val="000000"/>
                <w:sz w:val="20"/>
                <w:szCs w:val="20"/>
              </w:rPr>
              <w:t>Por lo tanto, se contempla la ejecución de actividades de desmonte, desbroce, tala de árboles y limpieza de maleza en el área de trabajo, con el objetivo de dejar el derecho de vía completamente despejado hasta el nivel del suelo. Estas labores excluyen expresamente las especies protegidas identificadas en el ANEXO N°2. Adicionalmente, los árboles ubicados en las cercanías de la línea que representen un riesgo potencial a futuro deberán ser podados preventivamente.</w:t>
            </w:r>
          </w:p>
          <w:p w14:paraId="3A71097D" w14:textId="77777777" w:rsidR="00E01522" w:rsidRPr="00DD6EFE" w:rsidRDefault="00E01522" w:rsidP="00E01522">
            <w:pPr>
              <w:jc w:val="both"/>
              <w:rPr>
                <w:rFonts w:ascii="Tahoma" w:hAnsi="Tahoma" w:cs="Tahoma"/>
                <w:color w:val="000000"/>
                <w:sz w:val="20"/>
                <w:szCs w:val="20"/>
              </w:rPr>
            </w:pPr>
          </w:p>
          <w:p w14:paraId="7CCC4B29" w14:textId="13C2CB14" w:rsidR="00E01522" w:rsidRPr="004B6063" w:rsidRDefault="00E01522" w:rsidP="00E01522">
            <w:pPr>
              <w:rPr>
                <w:rFonts w:ascii="Tahoma" w:hAnsi="Tahoma" w:cs="Tahoma"/>
                <w:color w:val="000000"/>
              </w:rPr>
            </w:pPr>
            <w:r w:rsidRPr="00DD6EFE">
              <w:rPr>
                <w:rFonts w:ascii="Tahoma" w:hAnsi="Tahoma" w:cs="Tahoma"/>
                <w:color w:val="000000"/>
                <w:sz w:val="20"/>
                <w:szCs w:val="20"/>
              </w:rPr>
              <w:t xml:space="preserve">La superficie total a intervenir para limpieza es de </w:t>
            </w:r>
            <w:r>
              <w:rPr>
                <w:rFonts w:ascii="Tahoma" w:hAnsi="Tahoma" w:cs="Tahoma"/>
                <w:color w:val="000000"/>
                <w:sz w:val="20"/>
                <w:szCs w:val="20"/>
              </w:rPr>
              <w:t>39</w:t>
            </w:r>
            <w:r w:rsidRPr="00DD6EFE">
              <w:rPr>
                <w:rFonts w:ascii="Tahoma" w:hAnsi="Tahoma" w:cs="Tahoma"/>
                <w:color w:val="000000"/>
                <w:sz w:val="20"/>
                <w:szCs w:val="20"/>
              </w:rPr>
              <w:t>,</w:t>
            </w:r>
            <w:r>
              <w:rPr>
                <w:rFonts w:ascii="Tahoma" w:hAnsi="Tahoma" w:cs="Tahoma"/>
                <w:color w:val="000000"/>
                <w:sz w:val="20"/>
                <w:szCs w:val="20"/>
              </w:rPr>
              <w:t>50</w:t>
            </w:r>
            <w:r w:rsidRPr="00DD6EFE">
              <w:rPr>
                <w:rFonts w:ascii="Tahoma" w:hAnsi="Tahoma" w:cs="Tahoma"/>
                <w:color w:val="000000"/>
                <w:sz w:val="20"/>
                <w:szCs w:val="20"/>
              </w:rPr>
              <w:t xml:space="preserve"> hectáreas (Ha) a lo largo de todo el tramo, conforme a lo detallado en la tabla de determinación de volumen incluida en el ANEXO N°3, la cual especifica las áreas exactas de trabajo.</w:t>
            </w:r>
          </w:p>
        </w:tc>
        <w:tc>
          <w:tcPr>
            <w:tcW w:w="4086" w:type="dxa"/>
          </w:tcPr>
          <w:p w14:paraId="446C5197" w14:textId="77777777" w:rsidR="00E01522" w:rsidRPr="004B6063" w:rsidRDefault="00E01522" w:rsidP="00E01522">
            <w:pPr>
              <w:rPr>
                <w:rFonts w:ascii="Tahoma" w:hAnsi="Tahoma" w:cs="Tahoma"/>
                <w:color w:val="000000"/>
              </w:rPr>
            </w:pPr>
          </w:p>
        </w:tc>
      </w:tr>
      <w:tr w:rsidR="00E01522" w:rsidRPr="004B6063" w14:paraId="1B8849F8"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6970" w:type="dxa"/>
            <w:gridSpan w:val="5"/>
            <w:shd w:val="clear" w:color="auto" w:fill="auto"/>
            <w:vAlign w:val="center"/>
            <w:hideMark/>
          </w:tcPr>
          <w:p w14:paraId="5A8C6E82" w14:textId="103B539E" w:rsidR="00E01522" w:rsidRPr="004B6063" w:rsidRDefault="00E01522" w:rsidP="00E01522">
            <w:pPr>
              <w:rPr>
                <w:rFonts w:ascii="Tahoma" w:hAnsi="Tahoma" w:cs="Tahoma"/>
                <w:color w:val="A5A5A5"/>
              </w:rPr>
            </w:pPr>
            <w:r w:rsidRPr="003B6CC4">
              <w:rPr>
                <w:rFonts w:ascii="Tahoma" w:hAnsi="Tahoma" w:cs="Tahoma"/>
                <w:b/>
                <w:color w:val="000000"/>
                <w:sz w:val="20"/>
                <w:szCs w:val="20"/>
              </w:rPr>
              <w:t xml:space="preserve">UBICACIÓN DE LOS TRABAJOS </w:t>
            </w:r>
          </w:p>
        </w:tc>
        <w:tc>
          <w:tcPr>
            <w:tcW w:w="4086" w:type="dxa"/>
          </w:tcPr>
          <w:p w14:paraId="58785601" w14:textId="559A4CE2" w:rsidR="00E01522" w:rsidRPr="004B6063" w:rsidRDefault="00E01522" w:rsidP="00E01522">
            <w:pPr>
              <w:rPr>
                <w:rFonts w:ascii="Tahoma" w:hAnsi="Tahoma" w:cs="Tahoma"/>
                <w:b/>
                <w:bCs/>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0B184274"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6970" w:type="dxa"/>
            <w:gridSpan w:val="5"/>
            <w:shd w:val="clear" w:color="auto" w:fill="auto"/>
            <w:vAlign w:val="center"/>
            <w:hideMark/>
          </w:tcPr>
          <w:p w14:paraId="568A6E42" w14:textId="3EB4B4CD" w:rsidR="00E01522" w:rsidRPr="004B6063" w:rsidRDefault="00E01522" w:rsidP="00E01522">
            <w:pPr>
              <w:rPr>
                <w:rFonts w:ascii="Tahoma" w:hAnsi="Tahoma" w:cs="Tahoma"/>
                <w:color w:val="000000"/>
              </w:rPr>
            </w:pPr>
            <w:r w:rsidRPr="003B6CC4">
              <w:rPr>
                <w:rFonts w:ascii="Tahoma" w:hAnsi="Tahoma" w:cs="Tahoma"/>
                <w:color w:val="000000"/>
                <w:sz w:val="20"/>
                <w:szCs w:val="20"/>
              </w:rPr>
              <w:t xml:space="preserve">Los trabajos se realizarán en el Departamento de Pando, en el Municipio Filadelfia en las poblaciones de: Nueva Unión - El </w:t>
            </w:r>
            <w:r>
              <w:rPr>
                <w:rFonts w:ascii="Tahoma" w:hAnsi="Tahoma" w:cs="Tahoma"/>
                <w:color w:val="000000"/>
                <w:sz w:val="20"/>
                <w:szCs w:val="20"/>
              </w:rPr>
              <w:t>Chorro</w:t>
            </w:r>
            <w:r w:rsidRPr="003B6CC4">
              <w:rPr>
                <w:rFonts w:ascii="Tahoma" w:hAnsi="Tahoma" w:cs="Tahoma"/>
                <w:color w:val="000000"/>
                <w:sz w:val="20"/>
                <w:szCs w:val="20"/>
              </w:rPr>
              <w:t xml:space="preserve"> - 25 de </w:t>
            </w:r>
            <w:proofErr w:type="gramStart"/>
            <w:r w:rsidRPr="003B6CC4">
              <w:rPr>
                <w:rFonts w:ascii="Tahoma" w:hAnsi="Tahoma" w:cs="Tahoma"/>
                <w:color w:val="000000"/>
                <w:sz w:val="20"/>
                <w:szCs w:val="20"/>
              </w:rPr>
              <w:t>Noviembre</w:t>
            </w:r>
            <w:proofErr w:type="gramEnd"/>
            <w:r w:rsidRPr="003B6CC4">
              <w:rPr>
                <w:rFonts w:ascii="Tahoma" w:hAnsi="Tahoma" w:cs="Tahoma"/>
                <w:color w:val="000000"/>
                <w:sz w:val="20"/>
                <w:szCs w:val="20"/>
              </w:rPr>
              <w:t xml:space="preserve"> - Soberanía II - </w:t>
            </w:r>
            <w:r>
              <w:rPr>
                <w:rFonts w:ascii="Tahoma" w:hAnsi="Tahoma" w:cs="Tahoma"/>
                <w:color w:val="000000"/>
                <w:sz w:val="20"/>
                <w:szCs w:val="20"/>
              </w:rPr>
              <w:t>Ucia</w:t>
            </w:r>
            <w:r w:rsidRPr="003B6CC4">
              <w:rPr>
                <w:rFonts w:ascii="Tahoma" w:hAnsi="Tahoma" w:cs="Tahoma"/>
                <w:color w:val="000000"/>
                <w:sz w:val="20"/>
                <w:szCs w:val="20"/>
              </w:rPr>
              <w:t>; Regional Cobija - Gestión 2025</w:t>
            </w:r>
          </w:p>
        </w:tc>
        <w:tc>
          <w:tcPr>
            <w:tcW w:w="4086" w:type="dxa"/>
          </w:tcPr>
          <w:p w14:paraId="17B4B88A" w14:textId="77777777" w:rsidR="00E01522" w:rsidRPr="004B6063" w:rsidRDefault="00E01522" w:rsidP="00E01522">
            <w:pPr>
              <w:rPr>
                <w:rFonts w:ascii="Tahoma" w:hAnsi="Tahoma" w:cs="Tahoma"/>
                <w:color w:val="000000"/>
              </w:rPr>
            </w:pPr>
          </w:p>
        </w:tc>
      </w:tr>
      <w:tr w:rsidR="00E01522" w:rsidRPr="004B6063" w14:paraId="4B693393"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6970" w:type="dxa"/>
            <w:gridSpan w:val="5"/>
            <w:shd w:val="clear" w:color="auto" w:fill="auto"/>
            <w:vAlign w:val="center"/>
          </w:tcPr>
          <w:p w14:paraId="3CBA1815" w14:textId="61419989" w:rsidR="00E01522" w:rsidRPr="004B6063" w:rsidRDefault="00E01522" w:rsidP="00E01522">
            <w:pPr>
              <w:rPr>
                <w:rFonts w:ascii="Tahoma" w:hAnsi="Tahoma" w:cs="Tahoma"/>
                <w:color w:val="A5A5A5"/>
              </w:rPr>
            </w:pPr>
            <w:r w:rsidRPr="003B6CC4">
              <w:rPr>
                <w:rFonts w:ascii="Tahoma" w:hAnsi="Tahoma" w:cs="Tahoma"/>
                <w:b/>
                <w:color w:val="000000"/>
                <w:sz w:val="20"/>
                <w:szCs w:val="20"/>
              </w:rPr>
              <w:t>PRECIO DE LA PROPUESTA</w:t>
            </w:r>
          </w:p>
        </w:tc>
        <w:tc>
          <w:tcPr>
            <w:tcW w:w="4086" w:type="dxa"/>
          </w:tcPr>
          <w:p w14:paraId="4A3AC375" w14:textId="2CAC0E83" w:rsidR="00E01522" w:rsidRPr="004B6063" w:rsidRDefault="00E01522" w:rsidP="00E01522">
            <w:pPr>
              <w:rPr>
                <w:rFonts w:ascii="Tahoma" w:hAnsi="Tahoma" w:cs="Tahoma"/>
                <w:b/>
                <w:bCs/>
                <w:color w:val="000000"/>
              </w:rPr>
            </w:pPr>
          </w:p>
        </w:tc>
      </w:tr>
      <w:tr w:rsidR="00E01522" w:rsidRPr="004B6063" w14:paraId="19AE0C11"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6970" w:type="dxa"/>
            <w:gridSpan w:val="5"/>
            <w:shd w:val="clear" w:color="auto" w:fill="auto"/>
            <w:vAlign w:val="center"/>
          </w:tcPr>
          <w:p w14:paraId="2533BFD8" w14:textId="520C4C7B" w:rsidR="00E01522" w:rsidRPr="004B6063" w:rsidRDefault="00E01522" w:rsidP="00E01522">
            <w:pPr>
              <w:rPr>
                <w:rFonts w:ascii="Tahoma" w:hAnsi="Tahoma" w:cs="Tahoma"/>
                <w:color w:val="000000"/>
              </w:rPr>
            </w:pPr>
            <w:r w:rsidRPr="003B6CC4">
              <w:rPr>
                <w:rFonts w:ascii="Tahoma" w:hAnsi="Tahoma" w:cs="Tahoma"/>
                <w:color w:val="000000"/>
                <w:sz w:val="20"/>
                <w:szCs w:val="20"/>
              </w:rPr>
              <w:t xml:space="preserve">El precio de la propuesta deberá incluir todos los costos hasta la conclusión del servicio, incluido todos los impuestos de Ley mediante la emisión de la correspondiente factura con derecho a crédito fiscal IVA. </w:t>
            </w:r>
          </w:p>
        </w:tc>
        <w:tc>
          <w:tcPr>
            <w:tcW w:w="4086" w:type="dxa"/>
          </w:tcPr>
          <w:p w14:paraId="4D538F52" w14:textId="77777777" w:rsidR="00E01522" w:rsidRPr="004B6063" w:rsidRDefault="00E01522" w:rsidP="00E01522">
            <w:pPr>
              <w:rPr>
                <w:rFonts w:ascii="Tahoma" w:hAnsi="Tahoma" w:cs="Tahoma"/>
                <w:color w:val="000000"/>
              </w:rPr>
            </w:pPr>
          </w:p>
        </w:tc>
      </w:tr>
      <w:tr w:rsidR="00E01522" w:rsidRPr="004B6063" w14:paraId="39EC4828"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6970" w:type="dxa"/>
            <w:gridSpan w:val="5"/>
            <w:shd w:val="clear" w:color="auto" w:fill="auto"/>
            <w:vAlign w:val="center"/>
          </w:tcPr>
          <w:p w14:paraId="4511A265" w14:textId="4CDDC6C4" w:rsidR="00E01522" w:rsidRPr="004B6063" w:rsidRDefault="00E01522" w:rsidP="00E01522">
            <w:pPr>
              <w:rPr>
                <w:rFonts w:ascii="Tahoma" w:hAnsi="Tahoma" w:cs="Tahoma"/>
                <w:color w:val="A5A5A5"/>
              </w:rPr>
            </w:pPr>
            <w:r w:rsidRPr="003B6CC4">
              <w:rPr>
                <w:rFonts w:ascii="Tahoma" w:hAnsi="Tahoma" w:cs="Tahoma"/>
                <w:b/>
                <w:bCs/>
                <w:color w:val="000000"/>
                <w:sz w:val="20"/>
                <w:szCs w:val="20"/>
              </w:rPr>
              <w:t>HERRAMIENTAS Y VEHÍCULO MÍNIMOS REQUERIDOS PARA LA EJECUCIÓN DEL SERVICIO</w:t>
            </w:r>
          </w:p>
        </w:tc>
        <w:tc>
          <w:tcPr>
            <w:tcW w:w="4086" w:type="dxa"/>
          </w:tcPr>
          <w:p w14:paraId="508FDBB3" w14:textId="0EE44EC1" w:rsidR="00E01522" w:rsidRPr="004B6063" w:rsidRDefault="00E01522" w:rsidP="00E01522">
            <w:pPr>
              <w:rPr>
                <w:rFonts w:ascii="Tahoma" w:hAnsi="Tahoma" w:cs="Tahoma"/>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585DC5AA"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6970" w:type="dxa"/>
            <w:gridSpan w:val="5"/>
            <w:shd w:val="clear" w:color="auto" w:fill="auto"/>
            <w:vAlign w:val="center"/>
          </w:tcPr>
          <w:p w14:paraId="67AE06AC" w14:textId="77777777" w:rsidR="00E01522" w:rsidRDefault="00E01522" w:rsidP="00E01522">
            <w:pPr>
              <w:jc w:val="both"/>
              <w:rPr>
                <w:rFonts w:ascii="Tahoma" w:hAnsi="Tahoma" w:cs="Tahoma"/>
                <w:bCs/>
                <w:color w:val="000000"/>
                <w:sz w:val="20"/>
                <w:szCs w:val="20"/>
              </w:rPr>
            </w:pPr>
            <w:r w:rsidRPr="003B6CC4">
              <w:rPr>
                <w:rFonts w:ascii="Tahoma" w:hAnsi="Tahoma" w:cs="Tahoma"/>
                <w:bCs/>
                <w:color w:val="000000"/>
                <w:sz w:val="20"/>
                <w:szCs w:val="20"/>
              </w:rPr>
              <w:t xml:space="preserve">Para la ejecución del servicio, el proponente debe garantizar la disponibilidad de las siguientes Equipos, Herramientas y Vehículo como ser. </w:t>
            </w:r>
          </w:p>
          <w:p w14:paraId="1A42D60B" w14:textId="77777777" w:rsidR="00E01522" w:rsidRPr="00D36361" w:rsidRDefault="00E01522" w:rsidP="00E01522">
            <w:pPr>
              <w:jc w:val="both"/>
              <w:rPr>
                <w:rFonts w:ascii="Tahoma" w:hAnsi="Tahoma" w:cs="Tahoma"/>
                <w:bCs/>
                <w:color w:val="000000"/>
                <w:sz w:val="20"/>
                <w:szCs w:val="20"/>
              </w:rPr>
            </w:pPr>
            <w:r w:rsidRPr="003B6CC4">
              <w:rPr>
                <w:rFonts w:ascii="Tahoma" w:hAnsi="Tahoma" w:cs="Tahoma"/>
                <w:b/>
                <w:bCs/>
                <w:color w:val="000000"/>
                <w:sz w:val="20"/>
                <w:szCs w:val="20"/>
              </w:rPr>
              <w:t xml:space="preserve">Maquinaria: </w:t>
            </w:r>
          </w:p>
          <w:p w14:paraId="111A2A82" w14:textId="77777777" w:rsidR="00E01522" w:rsidRPr="003B6CC4" w:rsidRDefault="00E01522" w:rsidP="001B39BF">
            <w:pPr>
              <w:pStyle w:val="Prrafodelista"/>
              <w:numPr>
                <w:ilvl w:val="0"/>
                <w:numId w:val="51"/>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Oruga 1</w:t>
            </w:r>
          </w:p>
          <w:p w14:paraId="33DD6DC8" w14:textId="77777777" w:rsidR="00E01522" w:rsidRPr="00D36361" w:rsidRDefault="00E01522" w:rsidP="001B39BF">
            <w:pPr>
              <w:pStyle w:val="Prrafodelista"/>
              <w:numPr>
                <w:ilvl w:val="0"/>
                <w:numId w:val="51"/>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 xml:space="preserve">Retroexcavadora 1  </w:t>
            </w:r>
          </w:p>
          <w:p w14:paraId="50C9601B" w14:textId="77777777" w:rsidR="00E01522" w:rsidRPr="003B6CC4" w:rsidRDefault="00E01522" w:rsidP="00E01522">
            <w:pPr>
              <w:jc w:val="both"/>
              <w:rPr>
                <w:rFonts w:ascii="Tahoma" w:hAnsi="Tahoma" w:cs="Tahoma"/>
                <w:b/>
                <w:bCs/>
                <w:color w:val="000000"/>
                <w:sz w:val="20"/>
                <w:szCs w:val="20"/>
              </w:rPr>
            </w:pPr>
            <w:r w:rsidRPr="003B6CC4">
              <w:rPr>
                <w:rFonts w:ascii="Tahoma" w:hAnsi="Tahoma" w:cs="Tahoma"/>
                <w:b/>
                <w:bCs/>
                <w:color w:val="000000"/>
                <w:sz w:val="20"/>
                <w:szCs w:val="20"/>
              </w:rPr>
              <w:t>Herramientas:</w:t>
            </w:r>
          </w:p>
          <w:p w14:paraId="5878CC77" w14:textId="77777777" w:rsidR="00E01522" w:rsidRPr="00D36361" w:rsidRDefault="00E01522" w:rsidP="001B39BF">
            <w:pPr>
              <w:pStyle w:val="Prrafodelista"/>
              <w:numPr>
                <w:ilvl w:val="0"/>
                <w:numId w:val="52"/>
              </w:numPr>
              <w:spacing w:after="200"/>
              <w:contextualSpacing/>
              <w:jc w:val="both"/>
              <w:rPr>
                <w:rFonts w:ascii="Tahoma" w:hAnsi="Tahoma" w:cs="Tahoma"/>
                <w:color w:val="000000"/>
                <w:lang w:eastAsia="es-ES"/>
              </w:rPr>
            </w:pPr>
            <w:r w:rsidRPr="00D36361">
              <w:rPr>
                <w:rFonts w:ascii="Tahoma" w:hAnsi="Tahoma" w:cs="Tahoma"/>
                <w:color w:val="000000"/>
                <w:lang w:eastAsia="es-ES"/>
              </w:rPr>
              <w:t>Motosierras 6</w:t>
            </w:r>
          </w:p>
          <w:p w14:paraId="2D48D736"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Rozadoras 2</w:t>
            </w:r>
          </w:p>
          <w:p w14:paraId="5E74EE42"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Hachas 6</w:t>
            </w:r>
          </w:p>
          <w:p w14:paraId="46E54A4B"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Machetes 10</w:t>
            </w:r>
          </w:p>
          <w:p w14:paraId="656003CC"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 xml:space="preserve">Tecle de cadena 1 tonelada 1                                                             </w:t>
            </w:r>
          </w:p>
          <w:p w14:paraId="2F7EA02C"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Soga de 25 metros 1</w:t>
            </w:r>
          </w:p>
          <w:p w14:paraId="27D38384" w14:textId="77777777" w:rsidR="00E01522" w:rsidRPr="003B6CC4"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Trepadera de madera 1</w:t>
            </w:r>
          </w:p>
          <w:p w14:paraId="78691606" w14:textId="77777777" w:rsidR="00E01522" w:rsidRPr="00D36361" w:rsidRDefault="00E01522" w:rsidP="001B39BF">
            <w:pPr>
              <w:pStyle w:val="Prrafodelista"/>
              <w:numPr>
                <w:ilvl w:val="0"/>
                <w:numId w:val="52"/>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Cinturón de Seguridad 1</w:t>
            </w:r>
          </w:p>
          <w:p w14:paraId="727ED16C" w14:textId="77777777" w:rsidR="00E01522" w:rsidRPr="003B6CC4" w:rsidRDefault="00E01522" w:rsidP="00E01522">
            <w:pPr>
              <w:jc w:val="both"/>
              <w:rPr>
                <w:rFonts w:ascii="Tahoma" w:hAnsi="Tahoma" w:cs="Tahoma"/>
                <w:b/>
                <w:bCs/>
                <w:color w:val="000000"/>
                <w:sz w:val="20"/>
                <w:szCs w:val="20"/>
              </w:rPr>
            </w:pPr>
            <w:r w:rsidRPr="003B6CC4">
              <w:rPr>
                <w:rFonts w:ascii="Tahoma" w:hAnsi="Tahoma" w:cs="Tahoma"/>
                <w:b/>
                <w:bCs/>
                <w:color w:val="000000"/>
                <w:sz w:val="20"/>
                <w:szCs w:val="20"/>
              </w:rPr>
              <w:t xml:space="preserve">Vehículo:       </w:t>
            </w:r>
          </w:p>
          <w:p w14:paraId="06351626" w14:textId="77777777" w:rsidR="00E01522" w:rsidRPr="00D36361" w:rsidRDefault="00E01522" w:rsidP="001B39BF">
            <w:pPr>
              <w:pStyle w:val="Prrafodelista"/>
              <w:numPr>
                <w:ilvl w:val="0"/>
                <w:numId w:val="53"/>
              </w:numPr>
              <w:spacing w:after="200"/>
              <w:contextualSpacing/>
              <w:jc w:val="both"/>
              <w:rPr>
                <w:rFonts w:ascii="Tahoma" w:hAnsi="Tahoma" w:cs="Tahoma"/>
                <w:bCs/>
                <w:color w:val="000000"/>
                <w:lang w:eastAsia="es-ES"/>
              </w:rPr>
            </w:pPr>
            <w:r w:rsidRPr="003B6CC4">
              <w:rPr>
                <w:rFonts w:ascii="Tahoma" w:hAnsi="Tahoma" w:cs="Tahoma"/>
                <w:bCs/>
                <w:color w:val="000000"/>
                <w:lang w:eastAsia="es-ES"/>
              </w:rPr>
              <w:t>Camioneta 1</w:t>
            </w:r>
          </w:p>
          <w:p w14:paraId="202A5A69" w14:textId="3D9F514C" w:rsidR="00E01522" w:rsidRPr="004B6063" w:rsidRDefault="00E01522" w:rsidP="00E01522">
            <w:pPr>
              <w:rPr>
                <w:rFonts w:ascii="Tahoma" w:hAnsi="Tahoma" w:cs="Tahoma"/>
                <w:color w:val="000000"/>
              </w:rPr>
            </w:pPr>
            <w:r w:rsidRPr="003B6CC4">
              <w:rPr>
                <w:rFonts w:ascii="Tahoma" w:hAnsi="Tahoma" w:cs="Tahoma"/>
                <w:bCs/>
                <w:color w:val="000000"/>
                <w:sz w:val="20"/>
                <w:szCs w:val="20"/>
              </w:rPr>
              <w:t>Nota: El proponente adjudicado, deberá presentar los documentos que acrediten la existencia de las Herramientas y Vehículo (Documentos de propiedad o documento de Alquiler).</w:t>
            </w:r>
          </w:p>
        </w:tc>
        <w:tc>
          <w:tcPr>
            <w:tcW w:w="4086" w:type="dxa"/>
          </w:tcPr>
          <w:p w14:paraId="13DB1FC0" w14:textId="77777777" w:rsidR="00E01522" w:rsidRPr="004B6063" w:rsidRDefault="00E01522" w:rsidP="00E01522">
            <w:pPr>
              <w:rPr>
                <w:rFonts w:ascii="Tahoma" w:hAnsi="Tahoma" w:cs="Tahoma"/>
                <w:color w:val="000000"/>
              </w:rPr>
            </w:pPr>
          </w:p>
        </w:tc>
      </w:tr>
      <w:tr w:rsidR="00E01522" w:rsidRPr="004B6063" w14:paraId="6FF70872"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970" w:type="dxa"/>
            <w:gridSpan w:val="5"/>
            <w:shd w:val="clear" w:color="auto" w:fill="auto"/>
            <w:vAlign w:val="center"/>
          </w:tcPr>
          <w:p w14:paraId="57B42253" w14:textId="7CFA62A4" w:rsidR="00E01522" w:rsidRDefault="00E01522" w:rsidP="00E01522">
            <w:pPr>
              <w:rPr>
                <w:rFonts w:ascii="Tahoma" w:hAnsi="Tahoma" w:cs="Tahoma"/>
                <w:b/>
                <w:bCs/>
                <w:color w:val="000000"/>
              </w:rPr>
            </w:pPr>
            <w:r w:rsidRPr="003B6CC4">
              <w:rPr>
                <w:rFonts w:ascii="Tahoma" w:hAnsi="Tahoma" w:cs="Tahoma"/>
                <w:b/>
                <w:bCs/>
                <w:color w:val="000000"/>
                <w:sz w:val="20"/>
                <w:szCs w:val="20"/>
              </w:rPr>
              <w:t>LIMPIEZA DE DESECHOS</w:t>
            </w:r>
          </w:p>
        </w:tc>
        <w:tc>
          <w:tcPr>
            <w:tcW w:w="4086" w:type="dxa"/>
          </w:tcPr>
          <w:p w14:paraId="3495C017" w14:textId="269C6BEC" w:rsidR="00E01522" w:rsidRPr="004B6063" w:rsidRDefault="00E01522" w:rsidP="00E01522">
            <w:pPr>
              <w:rPr>
                <w:rFonts w:ascii="Tahoma" w:hAnsi="Tahoma" w:cs="Tahoma"/>
                <w:color w:val="A5A5A5"/>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3794F36B"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970" w:type="dxa"/>
            <w:gridSpan w:val="5"/>
            <w:shd w:val="clear" w:color="auto" w:fill="auto"/>
            <w:vAlign w:val="center"/>
          </w:tcPr>
          <w:p w14:paraId="42021535" w14:textId="77777777" w:rsidR="00E01522" w:rsidRPr="003B6CC4" w:rsidRDefault="00E01522" w:rsidP="00E01522">
            <w:pPr>
              <w:autoSpaceDE w:val="0"/>
              <w:autoSpaceDN w:val="0"/>
              <w:adjustRightInd w:val="0"/>
              <w:jc w:val="both"/>
              <w:rPr>
                <w:rFonts w:ascii="Tahoma" w:hAnsi="Tahoma" w:cs="Tahoma"/>
                <w:bCs/>
                <w:color w:val="131313"/>
                <w:sz w:val="20"/>
                <w:szCs w:val="20"/>
                <w:lang w:val="es-BO" w:eastAsia="es-BO"/>
              </w:rPr>
            </w:pPr>
            <w:r w:rsidRPr="003B6CC4">
              <w:rPr>
                <w:rFonts w:ascii="Tahoma" w:hAnsi="Tahoma" w:cs="Tahoma"/>
                <w:bCs/>
                <w:color w:val="131313"/>
                <w:sz w:val="20"/>
                <w:szCs w:val="20"/>
                <w:lang w:val="es-BO" w:eastAsia="es-BO"/>
              </w:rPr>
              <w:lastRenderedPageBreak/>
              <w:t xml:space="preserve">Los desechos, ramas, basura y escombros deberán ser dispuestos por cualquiera de los siguientes métodos: </w:t>
            </w:r>
          </w:p>
          <w:p w14:paraId="64F46CC4" w14:textId="77777777" w:rsidR="00E01522" w:rsidRPr="003B6CC4" w:rsidRDefault="00E01522" w:rsidP="001B39BF">
            <w:pPr>
              <w:numPr>
                <w:ilvl w:val="0"/>
                <w:numId w:val="42"/>
              </w:numPr>
              <w:autoSpaceDE w:val="0"/>
              <w:autoSpaceDN w:val="0"/>
              <w:adjustRightInd w:val="0"/>
              <w:spacing w:after="200"/>
              <w:jc w:val="both"/>
              <w:rPr>
                <w:rFonts w:ascii="Tahoma" w:hAnsi="Tahoma" w:cs="Tahoma"/>
                <w:bCs/>
                <w:color w:val="131313"/>
                <w:sz w:val="20"/>
                <w:szCs w:val="20"/>
                <w:lang w:val="es-BO" w:eastAsia="es-BO"/>
              </w:rPr>
            </w:pPr>
            <w:r w:rsidRPr="003B6CC4">
              <w:rPr>
                <w:rFonts w:ascii="Tahoma" w:hAnsi="Tahoma" w:cs="Tahoma"/>
                <w:bCs/>
                <w:color w:val="131313"/>
                <w:sz w:val="20"/>
                <w:szCs w:val="20"/>
                <w:lang w:val="es-BO" w:eastAsia="es-BO"/>
              </w:rPr>
              <w:t xml:space="preserve">Removidos a la vecindad del derecho de vía. </w:t>
            </w:r>
          </w:p>
          <w:p w14:paraId="0FFD853B" w14:textId="77777777" w:rsidR="00E01522" w:rsidRPr="003B6CC4" w:rsidRDefault="00E01522" w:rsidP="001B39BF">
            <w:pPr>
              <w:numPr>
                <w:ilvl w:val="0"/>
                <w:numId w:val="42"/>
              </w:numPr>
              <w:autoSpaceDE w:val="0"/>
              <w:autoSpaceDN w:val="0"/>
              <w:adjustRightInd w:val="0"/>
              <w:spacing w:after="200"/>
              <w:jc w:val="both"/>
              <w:rPr>
                <w:rFonts w:ascii="Tahoma" w:hAnsi="Tahoma" w:cs="Tahoma"/>
                <w:bCs/>
                <w:color w:val="131313"/>
                <w:sz w:val="20"/>
                <w:szCs w:val="20"/>
                <w:lang w:val="es-BO" w:eastAsia="es-BO"/>
              </w:rPr>
            </w:pPr>
            <w:r w:rsidRPr="003B6CC4">
              <w:rPr>
                <w:rFonts w:ascii="Tahoma" w:hAnsi="Tahoma" w:cs="Tahoma"/>
                <w:bCs/>
                <w:color w:val="131313"/>
                <w:sz w:val="20"/>
                <w:szCs w:val="20"/>
                <w:lang w:val="es-BO" w:eastAsia="es-BO"/>
              </w:rPr>
              <w:t xml:space="preserve">Retirados a un lado del derecho de vía de tal manera que no obstruyan los caminos, presas, drenajes, etc. </w:t>
            </w:r>
          </w:p>
          <w:p w14:paraId="0BECDCBD" w14:textId="77777777" w:rsidR="00E01522" w:rsidRPr="003B6CC4" w:rsidRDefault="00E01522" w:rsidP="001B39BF">
            <w:pPr>
              <w:numPr>
                <w:ilvl w:val="0"/>
                <w:numId w:val="42"/>
              </w:numPr>
              <w:autoSpaceDE w:val="0"/>
              <w:autoSpaceDN w:val="0"/>
              <w:adjustRightInd w:val="0"/>
              <w:spacing w:after="200"/>
              <w:jc w:val="both"/>
              <w:rPr>
                <w:rFonts w:ascii="Tahoma" w:hAnsi="Tahoma" w:cs="Tahoma"/>
                <w:bCs/>
                <w:color w:val="131313"/>
                <w:sz w:val="20"/>
                <w:szCs w:val="20"/>
                <w:lang w:val="es-BO" w:eastAsia="es-BO"/>
              </w:rPr>
            </w:pPr>
            <w:r w:rsidRPr="003B6CC4">
              <w:rPr>
                <w:rFonts w:ascii="Tahoma" w:hAnsi="Tahoma" w:cs="Tahoma"/>
                <w:bCs/>
                <w:color w:val="131313"/>
                <w:sz w:val="20"/>
                <w:szCs w:val="20"/>
                <w:lang w:val="es-BO" w:eastAsia="es-BO"/>
              </w:rPr>
              <w:t xml:space="preserve">Reducidos a astillas y podrán permanecer en el derecho de vía. </w:t>
            </w:r>
          </w:p>
          <w:p w14:paraId="541619AD" w14:textId="18DCE9E6" w:rsidR="00E01522" w:rsidRPr="00BE0AB7" w:rsidRDefault="00E01522" w:rsidP="001B39BF">
            <w:pPr>
              <w:pStyle w:val="Prrafodelista"/>
              <w:numPr>
                <w:ilvl w:val="0"/>
                <w:numId w:val="42"/>
              </w:numPr>
              <w:rPr>
                <w:rFonts w:ascii="Tahoma" w:hAnsi="Tahoma" w:cs="Tahoma"/>
                <w:b/>
                <w:bCs/>
                <w:color w:val="000000"/>
              </w:rPr>
            </w:pPr>
            <w:r w:rsidRPr="00BE0AB7">
              <w:rPr>
                <w:rFonts w:ascii="Tahoma" w:hAnsi="Tahoma" w:cs="Tahoma"/>
                <w:bCs/>
                <w:color w:val="131313"/>
                <w:lang w:val="es-BO" w:eastAsia="es-BO"/>
              </w:rPr>
              <w:t>Por las características de la zona, está estrictamente prohibido la quema del material removido.</w:t>
            </w:r>
          </w:p>
        </w:tc>
        <w:tc>
          <w:tcPr>
            <w:tcW w:w="4086" w:type="dxa"/>
          </w:tcPr>
          <w:p w14:paraId="6EE3E354" w14:textId="77777777" w:rsidR="00E01522" w:rsidRPr="004B6063" w:rsidRDefault="00E01522" w:rsidP="00E01522">
            <w:pPr>
              <w:rPr>
                <w:rFonts w:ascii="Tahoma" w:hAnsi="Tahoma" w:cs="Tahoma"/>
                <w:color w:val="A5A5A5"/>
              </w:rPr>
            </w:pPr>
          </w:p>
        </w:tc>
      </w:tr>
      <w:tr w:rsidR="00E01522" w:rsidRPr="004B6063" w14:paraId="466CB248"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970" w:type="dxa"/>
            <w:gridSpan w:val="5"/>
            <w:shd w:val="clear" w:color="auto" w:fill="auto"/>
            <w:vAlign w:val="center"/>
          </w:tcPr>
          <w:p w14:paraId="2074FE73" w14:textId="6EEE0161" w:rsidR="00E01522" w:rsidRPr="004B6063" w:rsidRDefault="00E01522" w:rsidP="00E01522">
            <w:pPr>
              <w:rPr>
                <w:rFonts w:ascii="Tahoma" w:hAnsi="Tahoma" w:cs="Tahoma"/>
                <w:color w:val="A5A5A5"/>
              </w:rPr>
            </w:pPr>
            <w:r w:rsidRPr="003B6CC4">
              <w:rPr>
                <w:rFonts w:ascii="Tahoma" w:hAnsi="Tahoma" w:cs="Tahoma"/>
                <w:b/>
                <w:bCs/>
                <w:color w:val="000000"/>
                <w:sz w:val="20"/>
                <w:szCs w:val="20"/>
              </w:rPr>
              <w:t>FORMA DE PAGO:</w:t>
            </w:r>
          </w:p>
        </w:tc>
        <w:tc>
          <w:tcPr>
            <w:tcW w:w="4086" w:type="dxa"/>
          </w:tcPr>
          <w:p w14:paraId="435246A3" w14:textId="16E867A2" w:rsidR="00E01522" w:rsidRPr="004B6063" w:rsidRDefault="00E01522" w:rsidP="00E01522">
            <w:pPr>
              <w:rPr>
                <w:rFonts w:ascii="Tahoma" w:hAnsi="Tahoma" w:cs="Tahoma"/>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0C421D60"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6970" w:type="dxa"/>
            <w:gridSpan w:val="5"/>
            <w:shd w:val="clear" w:color="auto" w:fill="auto"/>
            <w:vAlign w:val="center"/>
          </w:tcPr>
          <w:p w14:paraId="5CFA46C4" w14:textId="2F7FE234" w:rsidR="00E01522" w:rsidRDefault="00E01522" w:rsidP="00E01522">
            <w:pPr>
              <w:jc w:val="both"/>
              <w:rPr>
                <w:rFonts w:ascii="Tahoma" w:hAnsi="Tahoma" w:cs="Tahoma"/>
                <w:color w:val="000000"/>
                <w:sz w:val="20"/>
                <w:szCs w:val="20"/>
              </w:rPr>
            </w:pPr>
            <w:r w:rsidRPr="00593234">
              <w:rPr>
                <w:rFonts w:ascii="Tahoma" w:hAnsi="Tahoma" w:cs="Tahoma"/>
                <w:color w:val="000000"/>
                <w:sz w:val="20"/>
                <w:szCs w:val="20"/>
              </w:rPr>
              <w:t>El pago se realizará de forma parcial en moneda nacional, previa conformidad por comisión designada por ENDE y contra la presentación de la factura correspondiente, acompañada del informe de conformidad emitido por el fiscal del servicio. En caso de no presentarse la factura, se aplicarán las retenciones establecidas por la normativa legal vigente</w:t>
            </w:r>
            <w:r w:rsidRPr="00B2171D">
              <w:rPr>
                <w:rFonts w:ascii="Tahoma" w:hAnsi="Tahoma" w:cs="Tahoma"/>
                <w:color w:val="000000"/>
                <w:sz w:val="20"/>
                <w:szCs w:val="20"/>
              </w:rPr>
              <w:t>.</w:t>
            </w:r>
          </w:p>
          <w:p w14:paraId="5815B224" w14:textId="77777777" w:rsidR="00BE0AB7" w:rsidRPr="00B2171D" w:rsidRDefault="00BE0AB7" w:rsidP="00E01522">
            <w:pPr>
              <w:jc w:val="both"/>
              <w:rPr>
                <w:rFonts w:ascii="Tahoma" w:hAnsi="Tahoma" w:cs="Tahoma"/>
                <w:color w:val="000000"/>
                <w:sz w:val="20"/>
                <w:szCs w:val="20"/>
              </w:rPr>
            </w:pPr>
          </w:p>
          <w:p w14:paraId="0879B163" w14:textId="77777777" w:rsidR="00E01522" w:rsidRPr="00B2171D" w:rsidRDefault="00E01522" w:rsidP="001B39BF">
            <w:pPr>
              <w:numPr>
                <w:ilvl w:val="0"/>
                <w:numId w:val="49"/>
              </w:numPr>
              <w:spacing w:after="160" w:line="259" w:lineRule="auto"/>
              <w:jc w:val="both"/>
              <w:rPr>
                <w:rFonts w:ascii="Tahoma" w:hAnsi="Tahoma" w:cs="Tahoma"/>
                <w:color w:val="000000"/>
                <w:sz w:val="20"/>
                <w:szCs w:val="20"/>
              </w:rPr>
            </w:pPr>
            <w:r w:rsidRPr="00B2171D">
              <w:rPr>
                <w:rFonts w:ascii="Tahoma" w:hAnsi="Tahoma" w:cs="Tahoma"/>
                <w:b/>
                <w:bCs/>
                <w:color w:val="000000"/>
                <w:sz w:val="20"/>
                <w:szCs w:val="20"/>
              </w:rPr>
              <w:t>Primer pago:</w:t>
            </w:r>
            <w:r w:rsidRPr="00B2171D">
              <w:rPr>
                <w:rFonts w:ascii="Tahoma" w:hAnsi="Tahoma" w:cs="Tahoma"/>
                <w:color w:val="000000"/>
                <w:sz w:val="20"/>
                <w:szCs w:val="20"/>
              </w:rPr>
              <w:t xml:space="preserve"> </w:t>
            </w:r>
            <w:r w:rsidRPr="00593234">
              <w:rPr>
                <w:rFonts w:ascii="Tahoma" w:hAnsi="Tahoma" w:cs="Tahoma"/>
                <w:color w:val="000000"/>
                <w:sz w:val="20"/>
                <w:szCs w:val="20"/>
              </w:rPr>
              <w:t>Corresponde al cincuenta por ciento (50%) de avance físico, del monto total del contrato. El contratista deberá solicitar este pago mediante la presentación de un informe. El fiscal contará con un plazo de cinco (5) días calendario para realizar la inspección respectiva y emitir su aprobación. Posteriormente, la comisión procederá con la evaluación y aceptación formal del servicio.</w:t>
            </w:r>
          </w:p>
          <w:p w14:paraId="3F96D0D2" w14:textId="77777777" w:rsidR="00E01522" w:rsidRPr="00B2171D" w:rsidRDefault="00E01522" w:rsidP="001B39BF">
            <w:pPr>
              <w:numPr>
                <w:ilvl w:val="0"/>
                <w:numId w:val="49"/>
              </w:numPr>
              <w:spacing w:after="160" w:line="259" w:lineRule="auto"/>
              <w:jc w:val="both"/>
              <w:rPr>
                <w:rFonts w:ascii="Tahoma" w:hAnsi="Tahoma" w:cs="Tahoma"/>
                <w:color w:val="000000"/>
                <w:sz w:val="20"/>
                <w:szCs w:val="20"/>
              </w:rPr>
            </w:pPr>
            <w:r w:rsidRPr="00B2171D">
              <w:rPr>
                <w:rFonts w:ascii="Tahoma" w:hAnsi="Tahoma" w:cs="Tahoma"/>
                <w:b/>
                <w:bCs/>
                <w:color w:val="000000"/>
                <w:sz w:val="20"/>
                <w:szCs w:val="20"/>
              </w:rPr>
              <w:t>Segundo pago:</w:t>
            </w:r>
            <w:r w:rsidRPr="00B2171D">
              <w:rPr>
                <w:rFonts w:ascii="Tahoma" w:hAnsi="Tahoma" w:cs="Tahoma"/>
                <w:color w:val="000000"/>
                <w:sz w:val="20"/>
                <w:szCs w:val="20"/>
              </w:rPr>
              <w:t xml:space="preserve"> </w:t>
            </w:r>
            <w:r w:rsidRPr="00593234">
              <w:rPr>
                <w:rFonts w:ascii="Tahoma" w:hAnsi="Tahoma" w:cs="Tahoma"/>
                <w:color w:val="000000"/>
                <w:sz w:val="20"/>
                <w:szCs w:val="20"/>
              </w:rPr>
              <w:t>Corresponde al cincuenta por ciento (50%) restante, una vez concluido el trabajo. El contratista deberá solicitar este pago mediante la presentación de un informe final que respalde el 100% de ejecución. El fiscal dispondrá de tres (3) días calendario para efectuar la inspección y emitir su aprobación. Posteriormente, la comisión de recepción procederá con la evaluación y aceptación formal del servicio</w:t>
            </w:r>
            <w:r w:rsidRPr="00B2171D">
              <w:rPr>
                <w:rFonts w:ascii="Tahoma" w:hAnsi="Tahoma" w:cs="Tahoma"/>
                <w:color w:val="000000"/>
                <w:sz w:val="20"/>
                <w:szCs w:val="20"/>
              </w:rPr>
              <w:t>.</w:t>
            </w:r>
          </w:p>
          <w:p w14:paraId="5300508B" w14:textId="17D5E86D" w:rsidR="00E01522" w:rsidRPr="004B6063" w:rsidRDefault="00E01522" w:rsidP="00E01522">
            <w:pPr>
              <w:rPr>
                <w:rFonts w:ascii="Tahoma" w:hAnsi="Tahoma" w:cs="Tahoma"/>
                <w:color w:val="000000"/>
              </w:rPr>
            </w:pPr>
            <w:r w:rsidRPr="00593234">
              <w:rPr>
                <w:rFonts w:ascii="Tahoma" w:hAnsi="Tahoma" w:cs="Tahoma"/>
                <w:color w:val="000000"/>
                <w:sz w:val="20"/>
                <w:szCs w:val="20"/>
              </w:rPr>
              <w:t>La comisión de recepción será la encargada de otorgar la conformidad final para la autorización del primer y segundo pago, una vez verificado el cumplimiento de las condiciones contractuales y los informes del fiscal. Los pagos se realizarán de acuerdo a cronograma de avance, aprobado por el FISCAL.</w:t>
            </w:r>
          </w:p>
        </w:tc>
        <w:tc>
          <w:tcPr>
            <w:tcW w:w="4086" w:type="dxa"/>
          </w:tcPr>
          <w:p w14:paraId="4E1EBCE9" w14:textId="77777777" w:rsidR="00E01522" w:rsidRPr="004B6063" w:rsidRDefault="00E01522" w:rsidP="00E01522">
            <w:pPr>
              <w:rPr>
                <w:rFonts w:ascii="Tahoma" w:hAnsi="Tahoma" w:cs="Tahoma"/>
                <w:color w:val="000000"/>
              </w:rPr>
            </w:pPr>
          </w:p>
        </w:tc>
      </w:tr>
      <w:tr w:rsidR="00E01522" w:rsidRPr="004B6063" w14:paraId="4DD250E6" w14:textId="77777777" w:rsidTr="00C55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6970" w:type="dxa"/>
            <w:gridSpan w:val="5"/>
            <w:shd w:val="clear" w:color="auto" w:fill="auto"/>
            <w:vAlign w:val="center"/>
          </w:tcPr>
          <w:p w14:paraId="5F6DA079" w14:textId="7F6F3499" w:rsidR="00E01522" w:rsidRPr="004B6063" w:rsidRDefault="00E01522" w:rsidP="00E01522">
            <w:pPr>
              <w:rPr>
                <w:rFonts w:ascii="Tahoma" w:hAnsi="Tahoma" w:cs="Tahoma"/>
                <w:color w:val="000000"/>
              </w:rPr>
            </w:pPr>
            <w:r w:rsidRPr="003B6CC4">
              <w:rPr>
                <w:rFonts w:ascii="Tahoma" w:hAnsi="Tahoma" w:cs="Tahoma"/>
                <w:b/>
                <w:bCs/>
                <w:color w:val="000000"/>
                <w:sz w:val="20"/>
                <w:szCs w:val="20"/>
              </w:rPr>
              <w:t>PLAZO DE EJECUCIÓN:</w:t>
            </w:r>
          </w:p>
        </w:tc>
        <w:tc>
          <w:tcPr>
            <w:tcW w:w="4086" w:type="dxa"/>
          </w:tcPr>
          <w:p w14:paraId="0BB22F6E" w14:textId="6841BF46" w:rsidR="00E01522" w:rsidRPr="004B6063" w:rsidRDefault="00E01522" w:rsidP="00E01522">
            <w:pPr>
              <w:rPr>
                <w:rFonts w:ascii="Tahoma" w:hAnsi="Tahoma" w:cs="Tahoma"/>
                <w:color w:val="000000"/>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1E087EED" w14:textId="77777777" w:rsidTr="00CF2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shd w:val="clear" w:color="auto" w:fill="auto"/>
            <w:vAlign w:val="center"/>
          </w:tcPr>
          <w:p w14:paraId="556A7DB2" w14:textId="535FF355" w:rsidR="00E01522" w:rsidRDefault="00E01522" w:rsidP="00E01522">
            <w:pPr>
              <w:jc w:val="both"/>
              <w:rPr>
                <w:rFonts w:ascii="Tahoma" w:hAnsi="Tahoma" w:cs="Tahoma"/>
                <w:color w:val="000000"/>
                <w:sz w:val="20"/>
                <w:szCs w:val="20"/>
              </w:rPr>
            </w:pPr>
            <w:r w:rsidRPr="003B6CC4">
              <w:rPr>
                <w:rFonts w:ascii="Tahoma" w:hAnsi="Tahoma" w:cs="Tahoma"/>
                <w:color w:val="000000"/>
                <w:sz w:val="20"/>
                <w:szCs w:val="20"/>
              </w:rPr>
              <w:t>El tiempo de ejecución del servicio será de sesenta (60) días calendarios computados a partir del siguiente día hábil de la recepción de la orden de proceder por parte del proveedor.</w:t>
            </w:r>
          </w:p>
          <w:p w14:paraId="2306DF12" w14:textId="77777777" w:rsidR="00BE0AB7" w:rsidRDefault="00BE0AB7" w:rsidP="00E01522">
            <w:pPr>
              <w:jc w:val="both"/>
              <w:rPr>
                <w:rFonts w:ascii="Tahoma" w:hAnsi="Tahoma" w:cs="Tahoma"/>
                <w:color w:val="000000"/>
                <w:sz w:val="20"/>
                <w:szCs w:val="20"/>
              </w:rPr>
            </w:pPr>
          </w:p>
          <w:p w14:paraId="18765B67" w14:textId="7164FA71" w:rsidR="00E01522" w:rsidRPr="004B6063" w:rsidRDefault="00E01522" w:rsidP="00E01522">
            <w:pPr>
              <w:rPr>
                <w:rFonts w:ascii="Tahoma" w:hAnsi="Tahoma" w:cs="Tahoma"/>
                <w:color w:val="A5A5A5"/>
              </w:rPr>
            </w:pPr>
            <w:r w:rsidRPr="00593234">
              <w:rPr>
                <w:rFonts w:ascii="Tahoma" w:hAnsi="Tahoma" w:cs="Tahoma"/>
                <w:color w:val="000000"/>
                <w:sz w:val="20"/>
                <w:szCs w:val="20"/>
              </w:rPr>
              <w:t>Una vez suscrita el contrato, dentro los tres (3) días calendario subsiguientes, al día de la recepción de la orden de proceder por parte del PROVEDOR, se debe remitir un cronograma de actividades y deberá ser aprobado por el FISCAL.</w:t>
            </w:r>
          </w:p>
        </w:tc>
        <w:tc>
          <w:tcPr>
            <w:tcW w:w="4086" w:type="dxa"/>
          </w:tcPr>
          <w:p w14:paraId="0F9D3BB6" w14:textId="49E8A6A7" w:rsidR="00E01522" w:rsidRPr="004B6063" w:rsidRDefault="00E01522" w:rsidP="00E01522">
            <w:pPr>
              <w:rPr>
                <w:rFonts w:ascii="Tahoma" w:hAnsi="Tahoma" w:cs="Tahoma"/>
                <w:color w:val="A5A5A5"/>
              </w:rPr>
            </w:pPr>
          </w:p>
        </w:tc>
      </w:tr>
      <w:tr w:rsidR="00E01522" w:rsidRPr="004B6063" w14:paraId="2A2B62FF" w14:textId="77777777" w:rsidTr="00C55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shd w:val="clear" w:color="auto" w:fill="auto"/>
            <w:vAlign w:val="bottom"/>
          </w:tcPr>
          <w:p w14:paraId="46F9FA5A" w14:textId="3D1B6EB9" w:rsidR="00E01522" w:rsidRPr="004B6063" w:rsidRDefault="00E01522" w:rsidP="00E01522">
            <w:pPr>
              <w:rPr>
                <w:rFonts w:ascii="Tahoma" w:hAnsi="Tahoma" w:cs="Tahoma"/>
                <w:color w:val="A5A5A5"/>
              </w:rPr>
            </w:pPr>
            <w:r w:rsidRPr="003B6CC4">
              <w:rPr>
                <w:rFonts w:ascii="Tahoma" w:hAnsi="Tahoma" w:cs="Tahoma"/>
                <w:color w:val="000000"/>
                <w:sz w:val="20"/>
                <w:szCs w:val="20"/>
              </w:rPr>
              <w:t>El retraso en la ejecución de los servicios adjudicados, que no justifique causal de fuerza mayor o caso fortuito, será penalizado con una multa a establecerse en el contrato.</w:t>
            </w:r>
          </w:p>
        </w:tc>
        <w:tc>
          <w:tcPr>
            <w:tcW w:w="4086" w:type="dxa"/>
          </w:tcPr>
          <w:p w14:paraId="7F0627A2" w14:textId="77777777" w:rsidR="00E01522" w:rsidRPr="004B6063" w:rsidRDefault="00E01522" w:rsidP="00E01522">
            <w:pPr>
              <w:rPr>
                <w:rFonts w:ascii="Tahoma" w:hAnsi="Tahoma" w:cs="Tahoma"/>
                <w:color w:val="A5A5A5"/>
              </w:rPr>
            </w:pPr>
          </w:p>
        </w:tc>
      </w:tr>
      <w:tr w:rsidR="00E01522" w:rsidRPr="004B6063" w14:paraId="41A02549" w14:textId="77777777" w:rsidTr="0056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0D457" w14:textId="4CB65383" w:rsidR="00E01522" w:rsidRPr="0056315F" w:rsidRDefault="00E01522" w:rsidP="00E01522">
            <w:pPr>
              <w:rPr>
                <w:rFonts w:ascii="Tahoma" w:hAnsi="Tahoma" w:cs="Tahoma"/>
                <w:b/>
                <w:color w:val="000000"/>
              </w:rPr>
            </w:pPr>
            <w:r w:rsidRPr="003B6CC4">
              <w:rPr>
                <w:rFonts w:ascii="Tahoma" w:hAnsi="Tahoma" w:cs="Tahoma"/>
                <w:b/>
                <w:color w:val="000000"/>
                <w:sz w:val="20"/>
                <w:szCs w:val="20"/>
              </w:rPr>
              <w:lastRenderedPageBreak/>
              <w:t>FISCALIZACION DEL SERVICIO:</w:t>
            </w:r>
          </w:p>
        </w:tc>
        <w:tc>
          <w:tcPr>
            <w:tcW w:w="4086" w:type="dxa"/>
            <w:tcBorders>
              <w:top w:val="single" w:sz="4" w:space="0" w:color="auto"/>
              <w:left w:val="single" w:sz="4" w:space="0" w:color="auto"/>
              <w:bottom w:val="single" w:sz="4" w:space="0" w:color="auto"/>
              <w:right w:val="single" w:sz="4" w:space="0" w:color="auto"/>
            </w:tcBorders>
          </w:tcPr>
          <w:p w14:paraId="72AF1406" w14:textId="0C29E12C" w:rsidR="00E01522" w:rsidRPr="004B6063" w:rsidRDefault="00E01522" w:rsidP="00E01522">
            <w:pPr>
              <w:rPr>
                <w:rFonts w:ascii="Tahoma" w:hAnsi="Tahoma" w:cs="Tahoma"/>
                <w:color w:val="A5A5A5"/>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5431BB9E" w14:textId="77777777" w:rsidTr="0056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8078AE" w14:textId="77777777" w:rsidR="002D79F4" w:rsidRDefault="002D79F4" w:rsidP="002D79F4">
            <w:pPr>
              <w:jc w:val="both"/>
              <w:rPr>
                <w:rFonts w:ascii="Tahoma" w:hAnsi="Tahoma" w:cs="Tahoma"/>
                <w:color w:val="000000"/>
                <w:sz w:val="20"/>
                <w:szCs w:val="20"/>
              </w:rPr>
            </w:pPr>
            <w:r w:rsidRPr="00EA3550">
              <w:rPr>
                <w:rFonts w:ascii="Tahoma" w:hAnsi="Tahoma" w:cs="Tahoma"/>
                <w:color w:val="000000"/>
                <w:sz w:val="20"/>
                <w:szCs w:val="20"/>
              </w:rPr>
              <w:t xml:space="preserve">ENDE, designara a un profesional o profesionales para la fiscalización quien(es) se encargará(n) de realizar el seguimiento y control de la ejecución del servicio. </w:t>
            </w:r>
          </w:p>
          <w:p w14:paraId="638693B7" w14:textId="77777777" w:rsidR="002D79F4" w:rsidRDefault="002D79F4" w:rsidP="00E01522">
            <w:pPr>
              <w:rPr>
                <w:rFonts w:ascii="Tahoma" w:hAnsi="Tahoma" w:cs="Tahoma"/>
                <w:color w:val="000000"/>
                <w:sz w:val="20"/>
                <w:szCs w:val="20"/>
              </w:rPr>
            </w:pPr>
          </w:p>
          <w:p w14:paraId="3CDDC586" w14:textId="77777777" w:rsidR="002D79F4" w:rsidRDefault="002D79F4" w:rsidP="002D79F4">
            <w:pPr>
              <w:jc w:val="both"/>
              <w:rPr>
                <w:rFonts w:ascii="Tahoma" w:hAnsi="Tahoma" w:cs="Tahoma"/>
                <w:bCs/>
                <w:color w:val="000000"/>
                <w:sz w:val="20"/>
                <w:szCs w:val="20"/>
              </w:rPr>
            </w:pPr>
            <w:r w:rsidRPr="00EA3550">
              <w:rPr>
                <w:rFonts w:ascii="Tahoma" w:hAnsi="Tahoma" w:cs="Tahoma"/>
                <w:bCs/>
                <w:color w:val="000000"/>
                <w:sz w:val="20"/>
                <w:szCs w:val="20"/>
              </w:rPr>
              <w:t>Durante la ejecución del servicio, el contratado debería contar con el siguiente personal:</w:t>
            </w:r>
          </w:p>
          <w:p w14:paraId="22EF6AB1" w14:textId="77777777" w:rsidR="002D79F4" w:rsidRPr="00EA3550" w:rsidRDefault="002D79F4" w:rsidP="002D79F4">
            <w:pPr>
              <w:jc w:val="both"/>
              <w:rPr>
                <w:rFonts w:ascii="Tahoma" w:hAnsi="Tahoma" w:cs="Tahoma"/>
                <w:bCs/>
                <w:color w:val="000000"/>
                <w:sz w:val="20"/>
                <w:szCs w:val="20"/>
              </w:rPr>
            </w:pPr>
          </w:p>
          <w:p w14:paraId="55DCC6F1" w14:textId="77777777" w:rsidR="002D79F4" w:rsidRPr="00EA3550" w:rsidRDefault="002D79F4" w:rsidP="00E46AC2">
            <w:pPr>
              <w:numPr>
                <w:ilvl w:val="0"/>
                <w:numId w:val="55"/>
              </w:numPr>
              <w:spacing w:after="200" w:line="259" w:lineRule="auto"/>
              <w:jc w:val="both"/>
              <w:rPr>
                <w:rFonts w:ascii="Tahoma" w:hAnsi="Tahoma" w:cs="Tahoma"/>
                <w:color w:val="000000"/>
                <w:sz w:val="20"/>
                <w:szCs w:val="20"/>
              </w:rPr>
            </w:pPr>
            <w:r w:rsidRPr="00EA3550">
              <w:rPr>
                <w:rFonts w:ascii="Tahoma" w:hAnsi="Tahoma" w:cs="Tahoma"/>
                <w:color w:val="000000"/>
                <w:sz w:val="20"/>
                <w:szCs w:val="20"/>
              </w:rPr>
              <w:t>Un ingeniero eléctrico o técnico afín con al menos un (1) año de experiencia, para realizar tareas de supervisión y coordinación.</w:t>
            </w:r>
          </w:p>
          <w:p w14:paraId="11C8DFB3" w14:textId="77777777" w:rsidR="002D79F4" w:rsidRDefault="002D79F4" w:rsidP="00E46AC2">
            <w:pPr>
              <w:numPr>
                <w:ilvl w:val="0"/>
                <w:numId w:val="55"/>
              </w:numPr>
              <w:spacing w:after="200" w:line="259" w:lineRule="auto"/>
              <w:jc w:val="both"/>
              <w:rPr>
                <w:rFonts w:ascii="Tahoma" w:hAnsi="Tahoma" w:cs="Tahoma"/>
                <w:color w:val="000000"/>
                <w:sz w:val="20"/>
                <w:szCs w:val="20"/>
              </w:rPr>
            </w:pPr>
            <w:r w:rsidRPr="00EA3550">
              <w:rPr>
                <w:rFonts w:ascii="Tahoma" w:hAnsi="Tahoma" w:cs="Tahoma"/>
                <w:color w:val="000000"/>
                <w:sz w:val="20"/>
                <w:szCs w:val="20"/>
              </w:rPr>
              <w:t>Un técnico liniero con un mínimo de un (1) año de experiencia.</w:t>
            </w:r>
          </w:p>
          <w:p w14:paraId="4E42D3D9" w14:textId="1435EBC0" w:rsidR="002D79F4" w:rsidRDefault="002D79F4" w:rsidP="00E46AC2">
            <w:pPr>
              <w:pStyle w:val="Prrafodelista"/>
              <w:numPr>
                <w:ilvl w:val="0"/>
                <w:numId w:val="55"/>
              </w:numPr>
              <w:rPr>
                <w:rFonts w:ascii="Tahoma" w:hAnsi="Tahoma" w:cs="Tahoma"/>
                <w:color w:val="000000"/>
              </w:rPr>
            </w:pPr>
            <w:r w:rsidRPr="002D79F4">
              <w:rPr>
                <w:rFonts w:ascii="Tahoma" w:hAnsi="Tahoma" w:cs="Tahoma"/>
                <w:color w:val="000000"/>
              </w:rPr>
              <w:t>Doce ayudantes para realizar labores de desbroce y remoción de árboles peligrosos ubicados en proximidades de la línea de media tensión. Al inicio de las actividades, cada uno deberá presentar su respectivo contrato de trabajo formalizado con el proveedor.</w:t>
            </w:r>
          </w:p>
          <w:p w14:paraId="73A1F31F" w14:textId="77777777" w:rsidR="00E46AC2" w:rsidRDefault="00E46AC2" w:rsidP="00E46AC2">
            <w:pPr>
              <w:pStyle w:val="Prrafodelista"/>
              <w:rPr>
                <w:rFonts w:ascii="Tahoma" w:hAnsi="Tahoma" w:cs="Tahoma"/>
                <w:color w:val="000000"/>
              </w:rPr>
            </w:pPr>
          </w:p>
          <w:p w14:paraId="3A585235" w14:textId="77777777" w:rsidR="00E46AC2" w:rsidRPr="00E46AC2" w:rsidRDefault="00E46AC2" w:rsidP="00E46AC2">
            <w:pPr>
              <w:rPr>
                <w:rFonts w:ascii="Tahoma" w:hAnsi="Tahoma" w:cs="Tahoma"/>
                <w:color w:val="000000"/>
                <w:sz w:val="20"/>
                <w:szCs w:val="20"/>
              </w:rPr>
            </w:pPr>
            <w:r w:rsidRPr="00E46AC2">
              <w:rPr>
                <w:rFonts w:ascii="Tahoma" w:hAnsi="Tahoma" w:cs="Tahoma"/>
                <w:color w:val="000000"/>
                <w:sz w:val="20"/>
                <w:szCs w:val="20"/>
                <w:highlight w:val="cyan"/>
              </w:rPr>
              <w:t>Nota: El proponente deberá presentar en su propuesta la documentación de respaldo del punto 1 y 2.</w:t>
            </w:r>
          </w:p>
          <w:p w14:paraId="37C34C25" w14:textId="252C94E1" w:rsidR="00E46AC2" w:rsidRPr="00E46AC2" w:rsidRDefault="00E46AC2" w:rsidP="00E46AC2">
            <w:pPr>
              <w:rPr>
                <w:rFonts w:ascii="Tahoma" w:hAnsi="Tahoma" w:cs="Tahoma"/>
                <w:color w:val="000000"/>
              </w:rPr>
            </w:pPr>
          </w:p>
        </w:tc>
        <w:tc>
          <w:tcPr>
            <w:tcW w:w="4086" w:type="dxa"/>
            <w:tcBorders>
              <w:top w:val="single" w:sz="4" w:space="0" w:color="auto"/>
              <w:left w:val="single" w:sz="4" w:space="0" w:color="auto"/>
              <w:bottom w:val="single" w:sz="4" w:space="0" w:color="auto"/>
              <w:right w:val="single" w:sz="4" w:space="0" w:color="auto"/>
            </w:tcBorders>
          </w:tcPr>
          <w:p w14:paraId="5A4CED20" w14:textId="77777777" w:rsidR="00E01522" w:rsidRPr="004B6063" w:rsidRDefault="00E01522" w:rsidP="00E01522">
            <w:pPr>
              <w:rPr>
                <w:rFonts w:ascii="Tahoma" w:hAnsi="Tahoma" w:cs="Tahoma"/>
                <w:color w:val="A5A5A5"/>
              </w:rPr>
            </w:pPr>
          </w:p>
        </w:tc>
      </w:tr>
      <w:tr w:rsidR="00E01522" w:rsidRPr="004B6063" w14:paraId="1712B6D5" w14:textId="77777777" w:rsidTr="0056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63B77" w14:textId="0C0E2E2B" w:rsidR="00E01522" w:rsidRPr="0056315F" w:rsidRDefault="00E01522" w:rsidP="00E01522">
            <w:pPr>
              <w:rPr>
                <w:rFonts w:ascii="Tahoma" w:hAnsi="Tahoma" w:cs="Tahoma"/>
                <w:b/>
                <w:color w:val="000000"/>
              </w:rPr>
            </w:pPr>
            <w:r w:rsidRPr="003B6CC4">
              <w:rPr>
                <w:rFonts w:ascii="Tahoma" w:hAnsi="Tahoma" w:cs="Tahoma"/>
                <w:b/>
                <w:color w:val="000000"/>
                <w:sz w:val="20"/>
                <w:szCs w:val="20"/>
              </w:rPr>
              <w:t>SUBCONTRATACION:</w:t>
            </w:r>
          </w:p>
        </w:tc>
        <w:tc>
          <w:tcPr>
            <w:tcW w:w="4086" w:type="dxa"/>
            <w:tcBorders>
              <w:top w:val="single" w:sz="4" w:space="0" w:color="auto"/>
              <w:left w:val="single" w:sz="4" w:space="0" w:color="auto"/>
              <w:bottom w:val="single" w:sz="4" w:space="0" w:color="auto"/>
              <w:right w:val="single" w:sz="4" w:space="0" w:color="auto"/>
            </w:tcBorders>
          </w:tcPr>
          <w:p w14:paraId="6AB40438" w14:textId="07733897" w:rsidR="00E01522" w:rsidRPr="004B6063" w:rsidRDefault="00E01522" w:rsidP="00E01522">
            <w:pPr>
              <w:rPr>
                <w:rFonts w:ascii="Tahoma" w:hAnsi="Tahoma" w:cs="Tahoma"/>
                <w:color w:val="A5A5A5"/>
              </w:rPr>
            </w:pPr>
            <w:r w:rsidRPr="003B6CC4">
              <w:rPr>
                <w:rFonts w:ascii="Tahoma" w:hAnsi="Tahoma" w:cs="Tahoma"/>
                <w:color w:val="A5A5A5"/>
                <w:sz w:val="20"/>
                <w:szCs w:val="20"/>
              </w:rPr>
              <w:t>(Manifestar expresamente las condiciones de su propuesta con referencia a este requerimiento)</w:t>
            </w:r>
          </w:p>
        </w:tc>
      </w:tr>
      <w:tr w:rsidR="00E01522" w:rsidRPr="004B6063" w14:paraId="41F7DB17" w14:textId="77777777" w:rsidTr="0056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69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CBEBA" w14:textId="64FCE428" w:rsidR="00E01522" w:rsidRPr="00B1289F" w:rsidRDefault="00E01522" w:rsidP="00E01522">
            <w:pPr>
              <w:rPr>
                <w:rFonts w:ascii="Tahoma" w:hAnsi="Tahoma" w:cs="Tahoma"/>
                <w:color w:val="000000"/>
              </w:rPr>
            </w:pPr>
            <w:r w:rsidRPr="003B6CC4">
              <w:rPr>
                <w:rFonts w:ascii="Tahoma" w:hAnsi="Tahoma" w:cs="Tahoma"/>
                <w:color w:val="000000"/>
                <w:sz w:val="20"/>
                <w:szCs w:val="20"/>
              </w:rPr>
              <w:t xml:space="preserve">El presente proceso de contratación no prevé la subcontratación. </w:t>
            </w:r>
          </w:p>
        </w:tc>
        <w:tc>
          <w:tcPr>
            <w:tcW w:w="4086" w:type="dxa"/>
            <w:tcBorders>
              <w:top w:val="single" w:sz="4" w:space="0" w:color="auto"/>
              <w:left w:val="single" w:sz="4" w:space="0" w:color="auto"/>
              <w:bottom w:val="single" w:sz="4" w:space="0" w:color="auto"/>
              <w:right w:val="single" w:sz="4" w:space="0" w:color="auto"/>
            </w:tcBorders>
          </w:tcPr>
          <w:p w14:paraId="522DCBFF" w14:textId="77777777" w:rsidR="00E01522" w:rsidRPr="004B6063" w:rsidRDefault="00E01522" w:rsidP="00E01522">
            <w:pPr>
              <w:rPr>
                <w:rFonts w:ascii="Tahoma" w:hAnsi="Tahoma" w:cs="Tahoma"/>
                <w:color w:val="A5A5A5"/>
              </w:rPr>
            </w:pPr>
          </w:p>
        </w:tc>
      </w:tr>
    </w:tbl>
    <w:p w14:paraId="2DD27ED4" w14:textId="18CC7B7C" w:rsidR="0026726B" w:rsidRPr="00D9069B" w:rsidRDefault="0026726B" w:rsidP="00107B3A">
      <w:pPr>
        <w:spacing w:line="200" w:lineRule="exact"/>
        <w:jc w:val="both"/>
      </w:pPr>
    </w:p>
    <w:p w14:paraId="77A9FE1D" w14:textId="77777777" w:rsidR="00D9069B" w:rsidRPr="00A40276" w:rsidRDefault="00D9069B" w:rsidP="00CF278D">
      <w:pPr>
        <w:spacing w:line="200" w:lineRule="exact"/>
        <w:ind w:left="-993"/>
        <w:jc w:val="both"/>
        <w:rPr>
          <w:lang w:val="es-BO"/>
        </w:rPr>
      </w:pPr>
    </w:p>
    <w:p w14:paraId="7F585AF6" w14:textId="77777777" w:rsidR="00107B3A" w:rsidRPr="00A40276" w:rsidRDefault="00107B3A" w:rsidP="00CF278D">
      <w:pPr>
        <w:spacing w:line="200" w:lineRule="exact"/>
        <w:ind w:left="-993"/>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CF278D">
      <w:pPr>
        <w:ind w:left="-993"/>
        <w:jc w:val="both"/>
        <w:rPr>
          <w:rFonts w:ascii="Arial" w:hAnsi="Arial" w:cs="Arial"/>
          <w:sz w:val="18"/>
          <w:szCs w:val="18"/>
          <w:lang w:val="es-BO"/>
        </w:rPr>
      </w:pPr>
    </w:p>
    <w:p w14:paraId="3EC7D268" w14:textId="4DC46B1B" w:rsidR="00107B3A" w:rsidRPr="00A40276" w:rsidRDefault="00107B3A" w:rsidP="00CF278D">
      <w:pPr>
        <w:ind w:left="-993"/>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CF278D">
      <w:pPr>
        <w:ind w:left="-993"/>
        <w:jc w:val="both"/>
        <w:rPr>
          <w:rFonts w:ascii="Arial" w:hAnsi="Arial" w:cs="Arial"/>
          <w:sz w:val="18"/>
          <w:szCs w:val="18"/>
          <w:lang w:val="es-BO"/>
        </w:rPr>
      </w:pPr>
    </w:p>
    <w:p w14:paraId="2A936970" w14:textId="3C3D4174" w:rsidR="00107B3A" w:rsidRPr="00A40276" w:rsidRDefault="00107B3A" w:rsidP="00CF278D">
      <w:pPr>
        <w:ind w:left="-993"/>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36E16F1F" w14:textId="77777777" w:rsidR="00D9069B" w:rsidRDefault="00D9069B" w:rsidP="00CF278D">
      <w:pPr>
        <w:rPr>
          <w:rFonts w:cs="Arial"/>
          <w:b/>
          <w:sz w:val="18"/>
          <w:szCs w:val="18"/>
          <w:lang w:val="es-BO"/>
        </w:rPr>
      </w:pPr>
    </w:p>
    <w:p w14:paraId="4C0AC30E" w14:textId="59A86B30" w:rsidR="00E01522" w:rsidRDefault="00E01522" w:rsidP="00A72FB0">
      <w:pPr>
        <w:jc w:val="center"/>
        <w:rPr>
          <w:rFonts w:cs="Arial"/>
          <w:b/>
          <w:sz w:val="18"/>
          <w:szCs w:val="18"/>
          <w:lang w:val="es-BO"/>
        </w:rPr>
      </w:pPr>
    </w:p>
    <w:p w14:paraId="2D24EC60" w14:textId="7C8CF3D7" w:rsidR="00BE0AB7" w:rsidRDefault="00BE0AB7" w:rsidP="00A72FB0">
      <w:pPr>
        <w:jc w:val="center"/>
        <w:rPr>
          <w:rFonts w:cs="Arial"/>
          <w:b/>
          <w:sz w:val="18"/>
          <w:szCs w:val="18"/>
          <w:lang w:val="es-BO"/>
        </w:rPr>
      </w:pPr>
    </w:p>
    <w:p w14:paraId="46737E8F" w14:textId="57CB0CBD" w:rsidR="00BE0AB7" w:rsidRDefault="00BE0AB7" w:rsidP="00A72FB0">
      <w:pPr>
        <w:jc w:val="center"/>
        <w:rPr>
          <w:rFonts w:cs="Arial"/>
          <w:b/>
          <w:sz w:val="18"/>
          <w:szCs w:val="18"/>
          <w:lang w:val="es-BO"/>
        </w:rPr>
      </w:pPr>
    </w:p>
    <w:p w14:paraId="23B491DE" w14:textId="614CB801" w:rsidR="00BE0AB7" w:rsidRDefault="00BE0AB7" w:rsidP="00A72FB0">
      <w:pPr>
        <w:jc w:val="center"/>
        <w:rPr>
          <w:rFonts w:cs="Arial"/>
          <w:b/>
          <w:sz w:val="18"/>
          <w:szCs w:val="18"/>
          <w:lang w:val="es-BO"/>
        </w:rPr>
      </w:pPr>
    </w:p>
    <w:p w14:paraId="573BEDB5" w14:textId="311B0F72" w:rsidR="00BE0AB7" w:rsidRDefault="00BE0AB7" w:rsidP="00A72FB0">
      <w:pPr>
        <w:jc w:val="center"/>
        <w:rPr>
          <w:rFonts w:cs="Arial"/>
          <w:b/>
          <w:sz w:val="18"/>
          <w:szCs w:val="18"/>
          <w:lang w:val="es-BO"/>
        </w:rPr>
      </w:pPr>
    </w:p>
    <w:p w14:paraId="762C6852" w14:textId="20AAFED0" w:rsidR="00BE0AB7" w:rsidRDefault="00BE0AB7" w:rsidP="00A72FB0">
      <w:pPr>
        <w:jc w:val="center"/>
        <w:rPr>
          <w:rFonts w:cs="Arial"/>
          <w:b/>
          <w:sz w:val="18"/>
          <w:szCs w:val="18"/>
          <w:lang w:val="es-BO"/>
        </w:rPr>
      </w:pPr>
    </w:p>
    <w:p w14:paraId="5AFE3020" w14:textId="64892F2A" w:rsidR="00BE0AB7" w:rsidRDefault="00BE0AB7" w:rsidP="00A72FB0">
      <w:pPr>
        <w:jc w:val="center"/>
        <w:rPr>
          <w:rFonts w:cs="Arial"/>
          <w:b/>
          <w:sz w:val="18"/>
          <w:szCs w:val="18"/>
          <w:lang w:val="es-BO"/>
        </w:rPr>
      </w:pPr>
    </w:p>
    <w:p w14:paraId="7DE33B8A" w14:textId="117022CF" w:rsidR="00BE0AB7" w:rsidRDefault="00BE0AB7" w:rsidP="00A72FB0">
      <w:pPr>
        <w:jc w:val="center"/>
        <w:rPr>
          <w:rFonts w:cs="Arial"/>
          <w:b/>
          <w:sz w:val="18"/>
          <w:szCs w:val="18"/>
          <w:lang w:val="es-BO"/>
        </w:rPr>
      </w:pPr>
    </w:p>
    <w:p w14:paraId="15F4147A" w14:textId="4FC2456A" w:rsidR="00BE0AB7" w:rsidRDefault="00BE0AB7" w:rsidP="00A72FB0">
      <w:pPr>
        <w:jc w:val="center"/>
        <w:rPr>
          <w:rFonts w:cs="Arial"/>
          <w:b/>
          <w:sz w:val="18"/>
          <w:szCs w:val="18"/>
          <w:lang w:val="es-BO"/>
        </w:rPr>
      </w:pPr>
    </w:p>
    <w:p w14:paraId="6AEDDD14" w14:textId="424745D8" w:rsidR="00BE0AB7" w:rsidRDefault="00BE0AB7" w:rsidP="00A72FB0">
      <w:pPr>
        <w:jc w:val="center"/>
        <w:rPr>
          <w:rFonts w:cs="Arial"/>
          <w:b/>
          <w:sz w:val="18"/>
          <w:szCs w:val="18"/>
          <w:lang w:val="es-BO"/>
        </w:rPr>
      </w:pPr>
    </w:p>
    <w:p w14:paraId="434F59CB" w14:textId="563490EB" w:rsidR="00BE0AB7" w:rsidRDefault="00BE0AB7" w:rsidP="00A72FB0">
      <w:pPr>
        <w:jc w:val="center"/>
        <w:rPr>
          <w:rFonts w:cs="Arial"/>
          <w:b/>
          <w:sz w:val="18"/>
          <w:szCs w:val="18"/>
          <w:lang w:val="es-BO"/>
        </w:rPr>
      </w:pPr>
    </w:p>
    <w:p w14:paraId="39A86ED9" w14:textId="0DB14EC1" w:rsidR="00BE0AB7" w:rsidRDefault="00BE0AB7" w:rsidP="00A72FB0">
      <w:pPr>
        <w:jc w:val="center"/>
        <w:rPr>
          <w:rFonts w:cs="Arial"/>
          <w:b/>
          <w:sz w:val="18"/>
          <w:szCs w:val="18"/>
          <w:lang w:val="es-BO"/>
        </w:rPr>
      </w:pPr>
    </w:p>
    <w:p w14:paraId="6627065F" w14:textId="022C5690" w:rsidR="00BE0AB7" w:rsidRDefault="00BE0AB7" w:rsidP="00A72FB0">
      <w:pPr>
        <w:jc w:val="center"/>
        <w:rPr>
          <w:rFonts w:cs="Arial"/>
          <w:b/>
          <w:sz w:val="18"/>
          <w:szCs w:val="18"/>
          <w:lang w:val="es-BO"/>
        </w:rPr>
      </w:pPr>
    </w:p>
    <w:p w14:paraId="7A0182F0" w14:textId="27092CF9" w:rsidR="00BE0AB7" w:rsidRDefault="00BE0AB7" w:rsidP="00A72FB0">
      <w:pPr>
        <w:jc w:val="center"/>
        <w:rPr>
          <w:rFonts w:cs="Arial"/>
          <w:b/>
          <w:sz w:val="18"/>
          <w:szCs w:val="18"/>
          <w:lang w:val="es-BO"/>
        </w:rPr>
      </w:pPr>
    </w:p>
    <w:p w14:paraId="62496BB8" w14:textId="35B65610" w:rsidR="00BE0AB7" w:rsidRDefault="00BE0AB7" w:rsidP="00A72FB0">
      <w:pPr>
        <w:jc w:val="center"/>
        <w:rPr>
          <w:rFonts w:cs="Arial"/>
          <w:b/>
          <w:sz w:val="18"/>
          <w:szCs w:val="18"/>
          <w:lang w:val="es-BO"/>
        </w:rPr>
      </w:pPr>
    </w:p>
    <w:p w14:paraId="2F10684C" w14:textId="237E0633" w:rsidR="00BE0AB7" w:rsidRDefault="00BE0AB7" w:rsidP="00A72FB0">
      <w:pPr>
        <w:jc w:val="center"/>
        <w:rPr>
          <w:rFonts w:cs="Arial"/>
          <w:b/>
          <w:sz w:val="18"/>
          <w:szCs w:val="18"/>
          <w:lang w:val="es-BO"/>
        </w:rPr>
      </w:pPr>
    </w:p>
    <w:p w14:paraId="285847F7" w14:textId="5DCD9250" w:rsidR="00BE0AB7" w:rsidRDefault="00BE0AB7" w:rsidP="00A72FB0">
      <w:pPr>
        <w:jc w:val="center"/>
        <w:rPr>
          <w:rFonts w:cs="Arial"/>
          <w:b/>
          <w:sz w:val="18"/>
          <w:szCs w:val="18"/>
          <w:lang w:val="es-BO"/>
        </w:rPr>
      </w:pPr>
    </w:p>
    <w:p w14:paraId="3273011F" w14:textId="77777777" w:rsidR="00BE0AB7" w:rsidRDefault="00BE0AB7" w:rsidP="00A72FB0">
      <w:pPr>
        <w:jc w:val="center"/>
        <w:rPr>
          <w:rFonts w:cs="Arial"/>
          <w:b/>
          <w:sz w:val="18"/>
          <w:szCs w:val="18"/>
          <w:lang w:val="es-BO"/>
        </w:rPr>
      </w:pPr>
    </w:p>
    <w:p w14:paraId="1222F359" w14:textId="28A48EE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F33633">
      <w:pPr>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E46AC2">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B39BF">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1B39BF">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1B39B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1B39B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1B39B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B39BF">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0F1F7D2F" w:rsidR="00C90A3D" w:rsidRDefault="00C90A3D" w:rsidP="009D5BB1">
      <w:pPr>
        <w:jc w:val="center"/>
        <w:rPr>
          <w:rFonts w:cs="Arial"/>
          <w:b/>
          <w:sz w:val="18"/>
          <w:szCs w:val="18"/>
          <w:lang w:val="es-BO"/>
        </w:rPr>
      </w:pPr>
    </w:p>
    <w:p w14:paraId="461231F8" w14:textId="4313C2EC" w:rsidR="00F33633" w:rsidRDefault="00F33633" w:rsidP="009D5BB1">
      <w:pPr>
        <w:jc w:val="center"/>
        <w:rPr>
          <w:rFonts w:cs="Arial"/>
          <w:b/>
          <w:sz w:val="18"/>
          <w:szCs w:val="18"/>
          <w:lang w:val="es-BO"/>
        </w:rPr>
      </w:pPr>
    </w:p>
    <w:p w14:paraId="6829AAAE" w14:textId="2185B1F9" w:rsidR="00F33633" w:rsidRDefault="00F33633" w:rsidP="009D5BB1">
      <w:pPr>
        <w:jc w:val="center"/>
        <w:rPr>
          <w:rFonts w:cs="Arial"/>
          <w:b/>
          <w:sz w:val="18"/>
          <w:szCs w:val="18"/>
          <w:lang w:val="es-BO"/>
        </w:rPr>
      </w:pPr>
    </w:p>
    <w:p w14:paraId="2109725A" w14:textId="77777777" w:rsidR="00F33633" w:rsidRPr="00A40276" w:rsidRDefault="00F33633"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1B39BF">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1B39BF">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1B39BF">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1B39BF">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1B39BF">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1B39BF">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1B39BF">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1B39BF">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1B39BF">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1B39BF">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1B39BF">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1B39BF">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1B39BF">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1B39BF">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1B39BF">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1B39BF">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1B39BF">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1B39BF">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1B39BF">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1B39BF">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1B39BF">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1B39BF">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1B39BF">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1B39BF">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1B39BF">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1B39BF">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1B39BF">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1B39BF">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1B39BF">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1B39BF">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1B39BF">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9069B">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B1BF" w14:textId="77777777" w:rsidR="0050341C" w:rsidRDefault="0050341C">
      <w:r>
        <w:separator/>
      </w:r>
    </w:p>
  </w:endnote>
  <w:endnote w:type="continuationSeparator" w:id="0">
    <w:p w14:paraId="2B5121E3" w14:textId="77777777" w:rsidR="0050341C" w:rsidRDefault="0050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EA1BB0" w:rsidRDefault="00EA1BB0">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EA1BB0" w:rsidRDefault="00EA1B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EA1BB0" w:rsidRDefault="00EA1BB0">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EA1BB0" w:rsidRDefault="00EA1B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EA1BB0" w:rsidRDefault="00EA1BB0">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EA1BB0" w:rsidRDefault="00EA1B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FDDF" w14:textId="77777777" w:rsidR="0050341C" w:rsidRDefault="0050341C">
      <w:r>
        <w:separator/>
      </w:r>
    </w:p>
  </w:footnote>
  <w:footnote w:type="continuationSeparator" w:id="0">
    <w:p w14:paraId="2272AC7C" w14:textId="77777777" w:rsidR="0050341C" w:rsidRDefault="0050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EA1BB0" w:rsidRPr="002237A5" w:rsidRDefault="00EA1BB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A1BB0" w:rsidRDefault="00EA1B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F32FBF"/>
    <w:multiLevelType w:val="hybridMultilevel"/>
    <w:tmpl w:val="D34818F0"/>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684600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4474823"/>
    <w:multiLevelType w:val="hybridMultilevel"/>
    <w:tmpl w:val="28F83B98"/>
    <w:lvl w:ilvl="0" w:tplc="400A000F">
      <w:start w:val="1"/>
      <w:numFmt w:val="decimal"/>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2" w15:restartNumberingAfterBreak="0">
    <w:nsid w:val="3459019F"/>
    <w:multiLevelType w:val="hybridMultilevel"/>
    <w:tmpl w:val="F53ED2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7E56CE7"/>
    <w:multiLevelType w:val="hybridMultilevel"/>
    <w:tmpl w:val="A066DAA8"/>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rPr>
        <w:rFonts w:cs="Times New Roman"/>
      </w:rPr>
    </w:lvl>
    <w:lvl w:ilvl="2" w:tplc="400A001B">
      <w:start w:val="1"/>
      <w:numFmt w:val="lowerRoman"/>
      <w:lvlText w:val="%3."/>
      <w:lvlJc w:val="right"/>
      <w:pPr>
        <w:ind w:left="2508" w:hanging="180"/>
      </w:pPr>
      <w:rPr>
        <w:rFonts w:cs="Times New Roman"/>
      </w:rPr>
    </w:lvl>
    <w:lvl w:ilvl="3" w:tplc="400A000F">
      <w:start w:val="1"/>
      <w:numFmt w:val="decimal"/>
      <w:lvlText w:val="%4."/>
      <w:lvlJc w:val="left"/>
      <w:pPr>
        <w:ind w:left="3228" w:hanging="360"/>
      </w:pPr>
      <w:rPr>
        <w:rFonts w:cs="Times New Roman"/>
      </w:rPr>
    </w:lvl>
    <w:lvl w:ilvl="4" w:tplc="400A0019">
      <w:start w:val="1"/>
      <w:numFmt w:val="lowerLetter"/>
      <w:lvlText w:val="%5."/>
      <w:lvlJc w:val="left"/>
      <w:pPr>
        <w:ind w:left="3948" w:hanging="360"/>
      </w:pPr>
      <w:rPr>
        <w:rFonts w:cs="Times New Roman"/>
      </w:rPr>
    </w:lvl>
    <w:lvl w:ilvl="5" w:tplc="400A001B">
      <w:start w:val="1"/>
      <w:numFmt w:val="lowerRoman"/>
      <w:lvlText w:val="%6."/>
      <w:lvlJc w:val="right"/>
      <w:pPr>
        <w:ind w:left="4668" w:hanging="180"/>
      </w:pPr>
      <w:rPr>
        <w:rFonts w:cs="Times New Roman"/>
      </w:rPr>
    </w:lvl>
    <w:lvl w:ilvl="6" w:tplc="400A000F">
      <w:start w:val="1"/>
      <w:numFmt w:val="decimal"/>
      <w:lvlText w:val="%7."/>
      <w:lvlJc w:val="left"/>
      <w:pPr>
        <w:ind w:left="5388" w:hanging="360"/>
      </w:pPr>
      <w:rPr>
        <w:rFonts w:cs="Times New Roman"/>
      </w:rPr>
    </w:lvl>
    <w:lvl w:ilvl="7" w:tplc="400A0019">
      <w:start w:val="1"/>
      <w:numFmt w:val="lowerLetter"/>
      <w:lvlText w:val="%8."/>
      <w:lvlJc w:val="left"/>
      <w:pPr>
        <w:ind w:left="6108" w:hanging="360"/>
      </w:pPr>
      <w:rPr>
        <w:rFonts w:cs="Times New Roman"/>
      </w:rPr>
    </w:lvl>
    <w:lvl w:ilvl="8" w:tplc="400A001B">
      <w:start w:val="1"/>
      <w:numFmt w:val="lowerRoman"/>
      <w:lvlText w:val="%9."/>
      <w:lvlJc w:val="right"/>
      <w:pPr>
        <w:ind w:left="6828" w:hanging="180"/>
      </w:pPr>
      <w:rPr>
        <w:rFonts w:cs="Times New Roman"/>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0B32F9F"/>
    <w:multiLevelType w:val="hybridMultilevel"/>
    <w:tmpl w:val="333E1A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F167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E320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2413679"/>
    <w:multiLevelType w:val="hybridMultilevel"/>
    <w:tmpl w:val="6D50F644"/>
    <w:lvl w:ilvl="0" w:tplc="C89ED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01A6C5C"/>
    <w:multiLevelType w:val="hybridMultilevel"/>
    <w:tmpl w:val="A24004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3DB5E6C"/>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819332A"/>
    <w:multiLevelType w:val="hybridMultilevel"/>
    <w:tmpl w:val="0DC6B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D184B61"/>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FAE1CF7"/>
    <w:multiLevelType w:val="hybridMultilevel"/>
    <w:tmpl w:val="2B48CAE0"/>
    <w:lvl w:ilvl="0" w:tplc="82F0A052">
      <w:start w:val="1"/>
      <w:numFmt w:val="decimal"/>
      <w:lvlText w:val="%1."/>
      <w:lvlJc w:val="left"/>
      <w:pPr>
        <w:ind w:left="720" w:hanging="360"/>
      </w:pPr>
      <w:rPr>
        <w:rFonts w:hint="default"/>
        <w:b w:val="0"/>
        <w:bCs w:val="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34"/>
  </w:num>
  <w:num w:numId="4">
    <w:abstractNumId w:val="9"/>
  </w:num>
  <w:num w:numId="5">
    <w:abstractNumId w:val="12"/>
  </w:num>
  <w:num w:numId="6">
    <w:abstractNumId w:val="40"/>
  </w:num>
  <w:num w:numId="7">
    <w:abstractNumId w:val="26"/>
  </w:num>
  <w:num w:numId="8">
    <w:abstractNumId w:val="41"/>
  </w:num>
  <w:num w:numId="9">
    <w:abstractNumId w:val="41"/>
    <w:lvlOverride w:ilvl="0">
      <w:startOverride w:val="1"/>
    </w:lvlOverride>
  </w:num>
  <w:num w:numId="10">
    <w:abstractNumId w:val="31"/>
  </w:num>
  <w:num w:numId="11">
    <w:abstractNumId w:val="43"/>
  </w:num>
  <w:num w:numId="12">
    <w:abstractNumId w:val="8"/>
  </w:num>
  <w:num w:numId="13">
    <w:abstractNumId w:val="49"/>
  </w:num>
  <w:num w:numId="14">
    <w:abstractNumId w:val="24"/>
  </w:num>
  <w:num w:numId="15">
    <w:abstractNumId w:val="14"/>
  </w:num>
  <w:num w:numId="16">
    <w:abstractNumId w:val="33"/>
  </w:num>
  <w:num w:numId="17">
    <w:abstractNumId w:val="52"/>
  </w:num>
  <w:num w:numId="18">
    <w:abstractNumId w:val="16"/>
  </w:num>
  <w:num w:numId="19">
    <w:abstractNumId w:val="6"/>
  </w:num>
  <w:num w:numId="20">
    <w:abstractNumId w:val="11"/>
  </w:num>
  <w:num w:numId="21">
    <w:abstractNumId w:val="13"/>
  </w:num>
  <w:num w:numId="22">
    <w:abstractNumId w:val="2"/>
  </w:num>
  <w:num w:numId="23">
    <w:abstractNumId w:val="46"/>
  </w:num>
  <w:num w:numId="24">
    <w:abstractNumId w:val="5"/>
  </w:num>
  <w:num w:numId="25">
    <w:abstractNumId w:val="7"/>
  </w:num>
  <w:num w:numId="26">
    <w:abstractNumId w:val="35"/>
  </w:num>
  <w:num w:numId="27">
    <w:abstractNumId w:val="1"/>
  </w:num>
  <w:num w:numId="28">
    <w:abstractNumId w:val="29"/>
  </w:num>
  <w:num w:numId="29">
    <w:abstractNumId w:val="10"/>
  </w:num>
  <w:num w:numId="30">
    <w:abstractNumId w:val="42"/>
  </w:num>
  <w:num w:numId="31">
    <w:abstractNumId w:val="47"/>
  </w:num>
  <w:num w:numId="32">
    <w:abstractNumId w:val="4"/>
  </w:num>
  <w:num w:numId="33">
    <w:abstractNumId w:val="50"/>
  </w:num>
  <w:num w:numId="34">
    <w:abstractNumId w:val="30"/>
  </w:num>
  <w:num w:numId="35">
    <w:abstractNumId w:val="28"/>
  </w:num>
  <w:num w:numId="36">
    <w:abstractNumId w:val="0"/>
  </w:num>
  <w:num w:numId="37">
    <w:abstractNumId w:val="19"/>
  </w:num>
  <w:num w:numId="38">
    <w:abstractNumId w:val="3"/>
  </w:num>
  <w:num w:numId="39">
    <w:abstractNumId w:val="25"/>
  </w:num>
  <w:num w:numId="40">
    <w:abstractNumId w:val="20"/>
  </w:num>
  <w:num w:numId="41">
    <w:abstractNumId w:val="15"/>
  </w:num>
  <w:num w:numId="42">
    <w:abstractNumId w:val="27"/>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5"/>
  </w:num>
  <w:num w:numId="46">
    <w:abstractNumId w:val="22"/>
  </w:num>
  <w:num w:numId="47">
    <w:abstractNumId w:val="51"/>
  </w:num>
  <w:num w:numId="48">
    <w:abstractNumId w:val="38"/>
  </w:num>
  <w:num w:numId="49">
    <w:abstractNumId w:val="36"/>
  </w:num>
  <w:num w:numId="50">
    <w:abstractNumId w:val="39"/>
  </w:num>
  <w:num w:numId="51">
    <w:abstractNumId w:val="44"/>
  </w:num>
  <w:num w:numId="52">
    <w:abstractNumId w:val="48"/>
  </w:num>
  <w:num w:numId="53">
    <w:abstractNumId w:val="32"/>
  </w:num>
  <w:num w:numId="54">
    <w:abstractNumId w:val="53"/>
  </w:num>
  <w:num w:numId="55">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190"/>
    <w:rsid w:val="0002740C"/>
    <w:rsid w:val="0003183D"/>
    <w:rsid w:val="00032A21"/>
    <w:rsid w:val="00033D64"/>
    <w:rsid w:val="00034706"/>
    <w:rsid w:val="0003529F"/>
    <w:rsid w:val="00036CC4"/>
    <w:rsid w:val="00040892"/>
    <w:rsid w:val="00040BEE"/>
    <w:rsid w:val="000419B8"/>
    <w:rsid w:val="00043063"/>
    <w:rsid w:val="00044438"/>
    <w:rsid w:val="00044C36"/>
    <w:rsid w:val="00045055"/>
    <w:rsid w:val="00050C0F"/>
    <w:rsid w:val="00051471"/>
    <w:rsid w:val="00055CCC"/>
    <w:rsid w:val="0005679E"/>
    <w:rsid w:val="0005747F"/>
    <w:rsid w:val="0006000B"/>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20A1"/>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251"/>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5958"/>
    <w:rsid w:val="00121292"/>
    <w:rsid w:val="00121735"/>
    <w:rsid w:val="00123AC7"/>
    <w:rsid w:val="00123DB3"/>
    <w:rsid w:val="00124CC3"/>
    <w:rsid w:val="00124D40"/>
    <w:rsid w:val="00126A28"/>
    <w:rsid w:val="00133A58"/>
    <w:rsid w:val="00133D9A"/>
    <w:rsid w:val="001348A7"/>
    <w:rsid w:val="00134A56"/>
    <w:rsid w:val="00135188"/>
    <w:rsid w:val="00135E65"/>
    <w:rsid w:val="00136F68"/>
    <w:rsid w:val="001412FB"/>
    <w:rsid w:val="00141FB3"/>
    <w:rsid w:val="00142B95"/>
    <w:rsid w:val="001431A3"/>
    <w:rsid w:val="001434C9"/>
    <w:rsid w:val="001469B7"/>
    <w:rsid w:val="00147AAA"/>
    <w:rsid w:val="00150080"/>
    <w:rsid w:val="00150176"/>
    <w:rsid w:val="00150ADC"/>
    <w:rsid w:val="00151540"/>
    <w:rsid w:val="00152AC3"/>
    <w:rsid w:val="00152E5F"/>
    <w:rsid w:val="0015701D"/>
    <w:rsid w:val="00157317"/>
    <w:rsid w:val="00157B9F"/>
    <w:rsid w:val="0016265F"/>
    <w:rsid w:val="00162A36"/>
    <w:rsid w:val="00163F83"/>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18A6"/>
    <w:rsid w:val="001A32C3"/>
    <w:rsid w:val="001A49BE"/>
    <w:rsid w:val="001A5E6C"/>
    <w:rsid w:val="001A7B75"/>
    <w:rsid w:val="001B18FB"/>
    <w:rsid w:val="001B2591"/>
    <w:rsid w:val="001B2E81"/>
    <w:rsid w:val="001B3609"/>
    <w:rsid w:val="001B38C2"/>
    <w:rsid w:val="001B39BF"/>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3E6C"/>
    <w:rsid w:val="001E46EC"/>
    <w:rsid w:val="001E4872"/>
    <w:rsid w:val="001E5F02"/>
    <w:rsid w:val="001E76F3"/>
    <w:rsid w:val="001F07DE"/>
    <w:rsid w:val="001F0B9A"/>
    <w:rsid w:val="001F1823"/>
    <w:rsid w:val="001F1D1D"/>
    <w:rsid w:val="001F37DB"/>
    <w:rsid w:val="001F447F"/>
    <w:rsid w:val="001F4EE1"/>
    <w:rsid w:val="001F5BCF"/>
    <w:rsid w:val="002016A6"/>
    <w:rsid w:val="00203CC4"/>
    <w:rsid w:val="0020492C"/>
    <w:rsid w:val="00206849"/>
    <w:rsid w:val="00206E70"/>
    <w:rsid w:val="00207324"/>
    <w:rsid w:val="00207DBF"/>
    <w:rsid w:val="00207E4F"/>
    <w:rsid w:val="00210A32"/>
    <w:rsid w:val="00210A75"/>
    <w:rsid w:val="0021243F"/>
    <w:rsid w:val="00212A0A"/>
    <w:rsid w:val="00212B34"/>
    <w:rsid w:val="0021323E"/>
    <w:rsid w:val="002137A1"/>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904"/>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35F"/>
    <w:rsid w:val="002B455E"/>
    <w:rsid w:val="002B51D8"/>
    <w:rsid w:val="002B5CBE"/>
    <w:rsid w:val="002B6133"/>
    <w:rsid w:val="002B6690"/>
    <w:rsid w:val="002B6E7C"/>
    <w:rsid w:val="002B7065"/>
    <w:rsid w:val="002B7821"/>
    <w:rsid w:val="002B7E18"/>
    <w:rsid w:val="002B7E7C"/>
    <w:rsid w:val="002C0867"/>
    <w:rsid w:val="002C337E"/>
    <w:rsid w:val="002C38EC"/>
    <w:rsid w:val="002C3940"/>
    <w:rsid w:val="002C4008"/>
    <w:rsid w:val="002C45E2"/>
    <w:rsid w:val="002C4A80"/>
    <w:rsid w:val="002C5CC5"/>
    <w:rsid w:val="002C6B3C"/>
    <w:rsid w:val="002C7FEB"/>
    <w:rsid w:val="002D0164"/>
    <w:rsid w:val="002D0A55"/>
    <w:rsid w:val="002D1E6B"/>
    <w:rsid w:val="002D2675"/>
    <w:rsid w:val="002D2C83"/>
    <w:rsid w:val="002D5CC6"/>
    <w:rsid w:val="002D7225"/>
    <w:rsid w:val="002D79F4"/>
    <w:rsid w:val="002E1D2F"/>
    <w:rsid w:val="002E2C73"/>
    <w:rsid w:val="002E2DE7"/>
    <w:rsid w:val="002E39AE"/>
    <w:rsid w:val="002E71E2"/>
    <w:rsid w:val="002F0215"/>
    <w:rsid w:val="002F0BA8"/>
    <w:rsid w:val="002F1204"/>
    <w:rsid w:val="002F1D73"/>
    <w:rsid w:val="002F2D8A"/>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209"/>
    <w:rsid w:val="00324A01"/>
    <w:rsid w:val="00325005"/>
    <w:rsid w:val="00325B78"/>
    <w:rsid w:val="00327819"/>
    <w:rsid w:val="00327DA0"/>
    <w:rsid w:val="0033088B"/>
    <w:rsid w:val="00330BB9"/>
    <w:rsid w:val="00330BE8"/>
    <w:rsid w:val="00332335"/>
    <w:rsid w:val="003356D3"/>
    <w:rsid w:val="00335966"/>
    <w:rsid w:val="00336D49"/>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7126"/>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1630"/>
    <w:rsid w:val="003921BA"/>
    <w:rsid w:val="00395014"/>
    <w:rsid w:val="003953D2"/>
    <w:rsid w:val="00395B0B"/>
    <w:rsid w:val="00395E8C"/>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0A7E"/>
    <w:rsid w:val="003D1254"/>
    <w:rsid w:val="003D142A"/>
    <w:rsid w:val="003D1694"/>
    <w:rsid w:val="003D22A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3C6"/>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1C87"/>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E72"/>
    <w:rsid w:val="00493103"/>
    <w:rsid w:val="004933D3"/>
    <w:rsid w:val="00493F35"/>
    <w:rsid w:val="0049559F"/>
    <w:rsid w:val="004A000A"/>
    <w:rsid w:val="004A0399"/>
    <w:rsid w:val="004A3940"/>
    <w:rsid w:val="004A4D1B"/>
    <w:rsid w:val="004A59E4"/>
    <w:rsid w:val="004A6352"/>
    <w:rsid w:val="004B04BA"/>
    <w:rsid w:val="004B2377"/>
    <w:rsid w:val="004B5906"/>
    <w:rsid w:val="004B6EA3"/>
    <w:rsid w:val="004B6FD4"/>
    <w:rsid w:val="004C2C4E"/>
    <w:rsid w:val="004C3E52"/>
    <w:rsid w:val="004C3F92"/>
    <w:rsid w:val="004C4476"/>
    <w:rsid w:val="004C7872"/>
    <w:rsid w:val="004D4844"/>
    <w:rsid w:val="004D598B"/>
    <w:rsid w:val="004D6608"/>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341C"/>
    <w:rsid w:val="005047DA"/>
    <w:rsid w:val="00505384"/>
    <w:rsid w:val="005059F9"/>
    <w:rsid w:val="0050622B"/>
    <w:rsid w:val="005113EF"/>
    <w:rsid w:val="00511E88"/>
    <w:rsid w:val="00512EA2"/>
    <w:rsid w:val="00513971"/>
    <w:rsid w:val="00513E67"/>
    <w:rsid w:val="005141F5"/>
    <w:rsid w:val="00517213"/>
    <w:rsid w:val="00520C1F"/>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ADA"/>
    <w:rsid w:val="00546EE4"/>
    <w:rsid w:val="00547990"/>
    <w:rsid w:val="00547A4C"/>
    <w:rsid w:val="00547E7C"/>
    <w:rsid w:val="0055646A"/>
    <w:rsid w:val="00556531"/>
    <w:rsid w:val="00556EF1"/>
    <w:rsid w:val="00561143"/>
    <w:rsid w:val="0056187B"/>
    <w:rsid w:val="00561CD8"/>
    <w:rsid w:val="005625D2"/>
    <w:rsid w:val="00562B70"/>
    <w:rsid w:val="0056315F"/>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975DA"/>
    <w:rsid w:val="005A152D"/>
    <w:rsid w:val="005A19FB"/>
    <w:rsid w:val="005A6074"/>
    <w:rsid w:val="005B08CD"/>
    <w:rsid w:val="005B1BDF"/>
    <w:rsid w:val="005B2294"/>
    <w:rsid w:val="005B365E"/>
    <w:rsid w:val="005B4B68"/>
    <w:rsid w:val="005B51B9"/>
    <w:rsid w:val="005B6346"/>
    <w:rsid w:val="005B65FE"/>
    <w:rsid w:val="005B6973"/>
    <w:rsid w:val="005B6AA6"/>
    <w:rsid w:val="005B718E"/>
    <w:rsid w:val="005C1576"/>
    <w:rsid w:val="005C1F39"/>
    <w:rsid w:val="005C2432"/>
    <w:rsid w:val="005C3599"/>
    <w:rsid w:val="005C3978"/>
    <w:rsid w:val="005C4B0F"/>
    <w:rsid w:val="005C5A8F"/>
    <w:rsid w:val="005D00B9"/>
    <w:rsid w:val="005D298D"/>
    <w:rsid w:val="005D57E1"/>
    <w:rsid w:val="005D6CD8"/>
    <w:rsid w:val="005D7946"/>
    <w:rsid w:val="005E028D"/>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500"/>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CB3"/>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78F"/>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50A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D46"/>
    <w:rsid w:val="00702FFE"/>
    <w:rsid w:val="007031F3"/>
    <w:rsid w:val="00705162"/>
    <w:rsid w:val="007052C2"/>
    <w:rsid w:val="00705EA9"/>
    <w:rsid w:val="00706824"/>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278FF"/>
    <w:rsid w:val="00730C0B"/>
    <w:rsid w:val="00732B93"/>
    <w:rsid w:val="00732DAD"/>
    <w:rsid w:val="00740977"/>
    <w:rsid w:val="00742946"/>
    <w:rsid w:val="00744902"/>
    <w:rsid w:val="00745E5F"/>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8"/>
    <w:rsid w:val="0077436A"/>
    <w:rsid w:val="00775867"/>
    <w:rsid w:val="00775868"/>
    <w:rsid w:val="00775DEC"/>
    <w:rsid w:val="00776AD5"/>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EFB"/>
    <w:rsid w:val="007A70E4"/>
    <w:rsid w:val="007B011B"/>
    <w:rsid w:val="007B1446"/>
    <w:rsid w:val="007B2012"/>
    <w:rsid w:val="007B2157"/>
    <w:rsid w:val="007B4DCB"/>
    <w:rsid w:val="007B7176"/>
    <w:rsid w:val="007C04B3"/>
    <w:rsid w:val="007C0655"/>
    <w:rsid w:val="007C1225"/>
    <w:rsid w:val="007C1A0C"/>
    <w:rsid w:val="007C1A77"/>
    <w:rsid w:val="007C4154"/>
    <w:rsid w:val="007C48A6"/>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615C"/>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37BB"/>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1FC"/>
    <w:rsid w:val="009055F4"/>
    <w:rsid w:val="00905BD7"/>
    <w:rsid w:val="00906F2B"/>
    <w:rsid w:val="00907680"/>
    <w:rsid w:val="00907B23"/>
    <w:rsid w:val="00910178"/>
    <w:rsid w:val="009121EB"/>
    <w:rsid w:val="0091344E"/>
    <w:rsid w:val="0091494D"/>
    <w:rsid w:val="00915A53"/>
    <w:rsid w:val="00916360"/>
    <w:rsid w:val="00920031"/>
    <w:rsid w:val="0092038E"/>
    <w:rsid w:val="00920BE8"/>
    <w:rsid w:val="00921735"/>
    <w:rsid w:val="00922C98"/>
    <w:rsid w:val="0092415B"/>
    <w:rsid w:val="00924984"/>
    <w:rsid w:val="009260A0"/>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0BE"/>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4F8"/>
    <w:rsid w:val="009B6B08"/>
    <w:rsid w:val="009B72AF"/>
    <w:rsid w:val="009B7F84"/>
    <w:rsid w:val="009B7F90"/>
    <w:rsid w:val="009C17C5"/>
    <w:rsid w:val="009C3227"/>
    <w:rsid w:val="009C3ED1"/>
    <w:rsid w:val="009C432E"/>
    <w:rsid w:val="009C583D"/>
    <w:rsid w:val="009C6CF6"/>
    <w:rsid w:val="009D0528"/>
    <w:rsid w:val="009D0D5C"/>
    <w:rsid w:val="009D0DC3"/>
    <w:rsid w:val="009D0FF2"/>
    <w:rsid w:val="009D1033"/>
    <w:rsid w:val="009D188C"/>
    <w:rsid w:val="009D5BB1"/>
    <w:rsid w:val="009D67D6"/>
    <w:rsid w:val="009E118C"/>
    <w:rsid w:val="009E1B67"/>
    <w:rsid w:val="009E27E2"/>
    <w:rsid w:val="009E3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4FC9"/>
    <w:rsid w:val="00A054F8"/>
    <w:rsid w:val="00A05D7A"/>
    <w:rsid w:val="00A11DB2"/>
    <w:rsid w:val="00A122CD"/>
    <w:rsid w:val="00A14B6C"/>
    <w:rsid w:val="00A15A38"/>
    <w:rsid w:val="00A16B2F"/>
    <w:rsid w:val="00A16CFE"/>
    <w:rsid w:val="00A1716A"/>
    <w:rsid w:val="00A21915"/>
    <w:rsid w:val="00A21DDC"/>
    <w:rsid w:val="00A22009"/>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1903"/>
    <w:rsid w:val="00A52752"/>
    <w:rsid w:val="00A529FC"/>
    <w:rsid w:val="00A54892"/>
    <w:rsid w:val="00A556D8"/>
    <w:rsid w:val="00A55CB6"/>
    <w:rsid w:val="00A564CD"/>
    <w:rsid w:val="00A567C9"/>
    <w:rsid w:val="00A5732D"/>
    <w:rsid w:val="00A603FA"/>
    <w:rsid w:val="00A61ABD"/>
    <w:rsid w:val="00A63742"/>
    <w:rsid w:val="00A6380E"/>
    <w:rsid w:val="00A66883"/>
    <w:rsid w:val="00A66DC9"/>
    <w:rsid w:val="00A713D8"/>
    <w:rsid w:val="00A715C1"/>
    <w:rsid w:val="00A7266C"/>
    <w:rsid w:val="00A7269E"/>
    <w:rsid w:val="00A72FB0"/>
    <w:rsid w:val="00A7474E"/>
    <w:rsid w:val="00A74EC6"/>
    <w:rsid w:val="00A75307"/>
    <w:rsid w:val="00A754A8"/>
    <w:rsid w:val="00A77D61"/>
    <w:rsid w:val="00A80EAD"/>
    <w:rsid w:val="00A80FFD"/>
    <w:rsid w:val="00A82389"/>
    <w:rsid w:val="00A829FD"/>
    <w:rsid w:val="00A83C3C"/>
    <w:rsid w:val="00A858C8"/>
    <w:rsid w:val="00A86B50"/>
    <w:rsid w:val="00A8707A"/>
    <w:rsid w:val="00A9035D"/>
    <w:rsid w:val="00A90638"/>
    <w:rsid w:val="00A9255A"/>
    <w:rsid w:val="00A92603"/>
    <w:rsid w:val="00A93398"/>
    <w:rsid w:val="00A97219"/>
    <w:rsid w:val="00A9795C"/>
    <w:rsid w:val="00A97E8A"/>
    <w:rsid w:val="00AA0C86"/>
    <w:rsid w:val="00AA117C"/>
    <w:rsid w:val="00AA43B7"/>
    <w:rsid w:val="00AA462E"/>
    <w:rsid w:val="00AA611A"/>
    <w:rsid w:val="00AA7691"/>
    <w:rsid w:val="00AA777D"/>
    <w:rsid w:val="00AB1DC7"/>
    <w:rsid w:val="00AB3572"/>
    <w:rsid w:val="00AB40C1"/>
    <w:rsid w:val="00AB5AEA"/>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53A"/>
    <w:rsid w:val="00B328F4"/>
    <w:rsid w:val="00B33DB7"/>
    <w:rsid w:val="00B3518D"/>
    <w:rsid w:val="00B35DB1"/>
    <w:rsid w:val="00B35DBB"/>
    <w:rsid w:val="00B36376"/>
    <w:rsid w:val="00B36471"/>
    <w:rsid w:val="00B37AA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B0B"/>
    <w:rsid w:val="00BA2D1B"/>
    <w:rsid w:val="00BA3067"/>
    <w:rsid w:val="00BA3887"/>
    <w:rsid w:val="00BA3E3F"/>
    <w:rsid w:val="00BA5FA4"/>
    <w:rsid w:val="00BA70E3"/>
    <w:rsid w:val="00BB09B8"/>
    <w:rsid w:val="00BB0D57"/>
    <w:rsid w:val="00BB0EB3"/>
    <w:rsid w:val="00BB0FC0"/>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0AB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66F5B"/>
    <w:rsid w:val="00C712C0"/>
    <w:rsid w:val="00C71FE3"/>
    <w:rsid w:val="00C74FED"/>
    <w:rsid w:val="00C75648"/>
    <w:rsid w:val="00C7564B"/>
    <w:rsid w:val="00C7589A"/>
    <w:rsid w:val="00C7691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007"/>
    <w:rsid w:val="00CA2206"/>
    <w:rsid w:val="00CA270F"/>
    <w:rsid w:val="00CA42C1"/>
    <w:rsid w:val="00CA4D8A"/>
    <w:rsid w:val="00CA4D93"/>
    <w:rsid w:val="00CA5AAE"/>
    <w:rsid w:val="00CA661A"/>
    <w:rsid w:val="00CA7A7B"/>
    <w:rsid w:val="00CA7CB3"/>
    <w:rsid w:val="00CA7E8C"/>
    <w:rsid w:val="00CB0DC6"/>
    <w:rsid w:val="00CB140F"/>
    <w:rsid w:val="00CB163F"/>
    <w:rsid w:val="00CB39E3"/>
    <w:rsid w:val="00CB4BDC"/>
    <w:rsid w:val="00CB583C"/>
    <w:rsid w:val="00CB5D39"/>
    <w:rsid w:val="00CB642A"/>
    <w:rsid w:val="00CB71D4"/>
    <w:rsid w:val="00CC078E"/>
    <w:rsid w:val="00CC0914"/>
    <w:rsid w:val="00CC2EED"/>
    <w:rsid w:val="00CC3506"/>
    <w:rsid w:val="00CC5D01"/>
    <w:rsid w:val="00CC6274"/>
    <w:rsid w:val="00CC6AF5"/>
    <w:rsid w:val="00CC7A45"/>
    <w:rsid w:val="00CC7EB8"/>
    <w:rsid w:val="00CC7EBA"/>
    <w:rsid w:val="00CD13B2"/>
    <w:rsid w:val="00CD5313"/>
    <w:rsid w:val="00CD538C"/>
    <w:rsid w:val="00CD76A4"/>
    <w:rsid w:val="00CD7EE8"/>
    <w:rsid w:val="00CE216F"/>
    <w:rsid w:val="00CE2C36"/>
    <w:rsid w:val="00CE5E42"/>
    <w:rsid w:val="00CE5F40"/>
    <w:rsid w:val="00CE70E9"/>
    <w:rsid w:val="00CF073F"/>
    <w:rsid w:val="00CF08F5"/>
    <w:rsid w:val="00CF206E"/>
    <w:rsid w:val="00CF231F"/>
    <w:rsid w:val="00CF278D"/>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1AA"/>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69B"/>
    <w:rsid w:val="00D910BE"/>
    <w:rsid w:val="00D914F9"/>
    <w:rsid w:val="00D928C8"/>
    <w:rsid w:val="00D96F59"/>
    <w:rsid w:val="00D9732F"/>
    <w:rsid w:val="00D974B7"/>
    <w:rsid w:val="00D97893"/>
    <w:rsid w:val="00DA206B"/>
    <w:rsid w:val="00DA24C3"/>
    <w:rsid w:val="00DA260C"/>
    <w:rsid w:val="00DA3304"/>
    <w:rsid w:val="00DA6158"/>
    <w:rsid w:val="00DA648E"/>
    <w:rsid w:val="00DA700D"/>
    <w:rsid w:val="00DB3ED6"/>
    <w:rsid w:val="00DB66D3"/>
    <w:rsid w:val="00DB6901"/>
    <w:rsid w:val="00DB76A9"/>
    <w:rsid w:val="00DC0B06"/>
    <w:rsid w:val="00DC29A0"/>
    <w:rsid w:val="00DC4494"/>
    <w:rsid w:val="00DC53A2"/>
    <w:rsid w:val="00DD079D"/>
    <w:rsid w:val="00DD07B0"/>
    <w:rsid w:val="00DD3D8D"/>
    <w:rsid w:val="00DD3F91"/>
    <w:rsid w:val="00DD5447"/>
    <w:rsid w:val="00DD59F1"/>
    <w:rsid w:val="00DE04E4"/>
    <w:rsid w:val="00DE0533"/>
    <w:rsid w:val="00DE3034"/>
    <w:rsid w:val="00DE568F"/>
    <w:rsid w:val="00DE6062"/>
    <w:rsid w:val="00DE6739"/>
    <w:rsid w:val="00DE7813"/>
    <w:rsid w:val="00DE7C84"/>
    <w:rsid w:val="00DF0418"/>
    <w:rsid w:val="00DF0BE4"/>
    <w:rsid w:val="00DF1B9A"/>
    <w:rsid w:val="00DF2F0D"/>
    <w:rsid w:val="00DF481B"/>
    <w:rsid w:val="00DF498E"/>
    <w:rsid w:val="00DF4DD1"/>
    <w:rsid w:val="00DF4E31"/>
    <w:rsid w:val="00DF524C"/>
    <w:rsid w:val="00DF656F"/>
    <w:rsid w:val="00DF6BEB"/>
    <w:rsid w:val="00DF7590"/>
    <w:rsid w:val="00DF7BF4"/>
    <w:rsid w:val="00E00272"/>
    <w:rsid w:val="00E00471"/>
    <w:rsid w:val="00E01451"/>
    <w:rsid w:val="00E01522"/>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AC2"/>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2F61"/>
    <w:rsid w:val="00E6640E"/>
    <w:rsid w:val="00E66D16"/>
    <w:rsid w:val="00E67059"/>
    <w:rsid w:val="00E7087E"/>
    <w:rsid w:val="00E70AFF"/>
    <w:rsid w:val="00E71CD9"/>
    <w:rsid w:val="00E72D2D"/>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1BB0"/>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2D8"/>
    <w:rsid w:val="00ED70CE"/>
    <w:rsid w:val="00EE09D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3EA"/>
    <w:rsid w:val="00F0360C"/>
    <w:rsid w:val="00F0446B"/>
    <w:rsid w:val="00F04480"/>
    <w:rsid w:val="00F04D7F"/>
    <w:rsid w:val="00F05298"/>
    <w:rsid w:val="00F06285"/>
    <w:rsid w:val="00F062C7"/>
    <w:rsid w:val="00F069AB"/>
    <w:rsid w:val="00F06AD6"/>
    <w:rsid w:val="00F06C36"/>
    <w:rsid w:val="00F1049C"/>
    <w:rsid w:val="00F10C5A"/>
    <w:rsid w:val="00F10F0C"/>
    <w:rsid w:val="00F1247E"/>
    <w:rsid w:val="00F1751F"/>
    <w:rsid w:val="00F17C72"/>
    <w:rsid w:val="00F20372"/>
    <w:rsid w:val="00F20907"/>
    <w:rsid w:val="00F22F33"/>
    <w:rsid w:val="00F25EE8"/>
    <w:rsid w:val="00F26177"/>
    <w:rsid w:val="00F26271"/>
    <w:rsid w:val="00F26EE9"/>
    <w:rsid w:val="00F26F0C"/>
    <w:rsid w:val="00F309D7"/>
    <w:rsid w:val="00F309E4"/>
    <w:rsid w:val="00F32849"/>
    <w:rsid w:val="00F32924"/>
    <w:rsid w:val="00F33633"/>
    <w:rsid w:val="00F3383D"/>
    <w:rsid w:val="00F356A0"/>
    <w:rsid w:val="00F35896"/>
    <w:rsid w:val="00F36C50"/>
    <w:rsid w:val="00F4070C"/>
    <w:rsid w:val="00F417A3"/>
    <w:rsid w:val="00F41E33"/>
    <w:rsid w:val="00F41EF0"/>
    <w:rsid w:val="00F45923"/>
    <w:rsid w:val="00F467A1"/>
    <w:rsid w:val="00F51E52"/>
    <w:rsid w:val="00F51FA5"/>
    <w:rsid w:val="00F53819"/>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4BB"/>
    <w:rsid w:val="00FA078F"/>
    <w:rsid w:val="00FA1899"/>
    <w:rsid w:val="00FA4B34"/>
    <w:rsid w:val="00FA5590"/>
    <w:rsid w:val="00FA6D0B"/>
    <w:rsid w:val="00FA6F7B"/>
    <w:rsid w:val="00FB0327"/>
    <w:rsid w:val="00FB1ADB"/>
    <w:rsid w:val="00FB2614"/>
    <w:rsid w:val="00FB29A0"/>
    <w:rsid w:val="00FB45BE"/>
    <w:rsid w:val="00FB470A"/>
    <w:rsid w:val="00FB5354"/>
    <w:rsid w:val="00FB579E"/>
    <w:rsid w:val="00FB6CD3"/>
    <w:rsid w:val="00FC09F0"/>
    <w:rsid w:val="00FC1353"/>
    <w:rsid w:val="00FC1F6B"/>
    <w:rsid w:val="00FC29F5"/>
    <w:rsid w:val="00FC2E39"/>
    <w:rsid w:val="00FC30D4"/>
    <w:rsid w:val="00FC33CD"/>
    <w:rsid w:val="00FC3D84"/>
    <w:rsid w:val="00FC470F"/>
    <w:rsid w:val="00FC4AE3"/>
    <w:rsid w:val="00FC4B67"/>
    <w:rsid w:val="00FC4C41"/>
    <w:rsid w:val="00FC77FD"/>
    <w:rsid w:val="00FC7DC8"/>
    <w:rsid w:val="00FD173C"/>
    <w:rsid w:val="00FD2428"/>
    <w:rsid w:val="00FD2AA3"/>
    <w:rsid w:val="00FD45FC"/>
    <w:rsid w:val="00FD53F2"/>
    <w:rsid w:val="00FD58D3"/>
    <w:rsid w:val="00FD65C3"/>
    <w:rsid w:val="00FD66FF"/>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E1DF-AE4E-4ED4-B099-A37A8CC3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51</Pages>
  <Words>19708</Words>
  <Characters>108400</Characters>
  <Application>Microsoft Office Word</Application>
  <DocSecurity>0</DocSecurity>
  <Lines>903</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18</cp:revision>
  <cp:lastPrinted>2025-08-12T19:00:00Z</cp:lastPrinted>
  <dcterms:created xsi:type="dcterms:W3CDTF">2024-06-11T23:16:00Z</dcterms:created>
  <dcterms:modified xsi:type="dcterms:W3CDTF">2025-08-14T17:50:00Z</dcterms:modified>
</cp:coreProperties>
</file>