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0682452"/>
    <w:p w14:paraId="66A0A133" w14:textId="7AA7C5B5" w:rsidR="00151570" w:rsidRPr="00341EE6" w:rsidRDefault="00151570" w:rsidP="00151570">
      <w:pPr>
        <w:rPr>
          <w:lang w:val="es-MX"/>
        </w:rPr>
      </w:pPr>
      <w:r w:rsidRPr="00341EE6">
        <w:rPr>
          <w:noProof/>
          <w:lang w:eastAsia="es-BO"/>
        </w:rPr>
        <mc:AlternateContent>
          <mc:Choice Requires="wps">
            <w:drawing>
              <wp:anchor distT="0" distB="0" distL="114300" distR="114300" simplePos="0" relativeHeight="251655680" behindDoc="1" locked="0" layoutInCell="1" allowOverlap="1" wp14:anchorId="42FD03F0" wp14:editId="1158B05C">
                <wp:simplePos x="0" y="0"/>
                <wp:positionH relativeFrom="page">
                  <wp:posOffset>2783840</wp:posOffset>
                </wp:positionH>
                <wp:positionV relativeFrom="paragraph">
                  <wp:posOffset>0</wp:posOffset>
                </wp:positionV>
                <wp:extent cx="2151380" cy="1159510"/>
                <wp:effectExtent l="0" t="0" r="20320" b="21590"/>
                <wp:wrapThrough wrapText="bothSides">
                  <wp:wrapPolygon edited="0">
                    <wp:start x="0" y="0"/>
                    <wp:lineTo x="0" y="21647"/>
                    <wp:lineTo x="21613" y="21647"/>
                    <wp:lineTo x="21613" y="0"/>
                    <wp:lineTo x="0" y="0"/>
                  </wp:wrapPolygon>
                </wp:wrapThrough>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C7C72CF" w14:textId="0F7AFBE3" w:rsidR="001D7B2A" w:rsidRPr="00B82098" w:rsidRDefault="001D7B2A" w:rsidP="00B76070">
                            <w:pPr>
                              <w:tabs>
                                <w:tab w:val="left" w:pos="1560"/>
                              </w:tabs>
                              <w:rPr>
                                <w:rFonts w:ascii="Calibri" w:hAnsi="Calibri" w:cs="Calibri"/>
                                <w:b/>
                                <w:color w:val="808080"/>
                                <w:sz w:val="20"/>
                                <w:szCs w:val="20"/>
                              </w:rPr>
                            </w:pPr>
                            <w:r>
                              <w:rPr>
                                <w:noProof/>
                                <w:lang w:eastAsia="es-BO"/>
                              </w:rPr>
                              <w:drawing>
                                <wp:inline distT="0" distB="0" distL="0" distR="0" wp14:anchorId="7C1DEE6E" wp14:editId="5A7D9A9C">
                                  <wp:extent cx="1919416" cy="12349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911" cy="1243619"/>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2pt;margin-top:0;width:169.4pt;height:9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" filled="f" strokecolor="#7f7f7f" strokeweight="1pt">
                <v:textbox>
                  <w:txbxContent>
                    <w:p w14:paraId="0C7C72CF" w14:textId="0F7AFBE3" w:rsidR="001D7B2A" w:rsidRPr="00B82098" w:rsidRDefault="001D7B2A" w:rsidP="00B76070">
                      <w:pPr>
                        <w:tabs>
                          <w:tab w:val="left" w:pos="1560"/>
                        </w:tabs>
                        <w:rPr>
                          <w:rFonts w:ascii="Calibri" w:hAnsi="Calibri" w:cs="Calibri"/>
                          <w:b/>
                          <w:color w:val="808080"/>
                          <w:sz w:val="20"/>
                          <w:szCs w:val="20"/>
                        </w:rPr>
                      </w:pPr>
                      <w:r>
                        <w:rPr>
                          <w:noProof/>
                          <w:lang w:eastAsia="es-BO"/>
                        </w:rPr>
                        <w:drawing>
                          <wp:inline distT="0" distB="0" distL="0" distR="0" wp14:anchorId="7C1DEE6E" wp14:editId="5A7D9A9C">
                            <wp:extent cx="1919416" cy="12349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2911" cy="1243619"/>
                                    </a:xfrm>
                                    <a:prstGeom prst="rect">
                                      <a:avLst/>
                                    </a:prstGeom>
                                    <a:noFill/>
                                    <a:ln>
                                      <a:noFill/>
                                    </a:ln>
                                  </pic:spPr>
                                </pic:pic>
                              </a:graphicData>
                            </a:graphic>
                          </wp:inline>
                        </w:drawing>
                      </w:r>
                    </w:p>
                  </w:txbxContent>
                </v:textbox>
                <w10:wrap type="through"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B76070" w:rsidRDefault="00F01ED1" w:rsidP="00151570">
            <w:pPr>
              <w:spacing w:after="0" w:line="240" w:lineRule="auto"/>
              <w:ind w:right="278"/>
              <w:jc w:val="right"/>
              <w:rPr>
                <w:rFonts w:ascii="Calibri" w:hAnsi="Calibri" w:cs="Calibri"/>
                <w:b/>
                <w:i/>
                <w:color w:val="808080"/>
                <w:sz w:val="32"/>
                <w:szCs w:val="32"/>
              </w:rPr>
            </w:pPr>
            <w:r w:rsidRPr="00B76070">
              <w:rPr>
                <w:rFonts w:cstheme="minorHAnsi"/>
                <w:b/>
                <w:i/>
                <w:color w:val="808080"/>
                <w:sz w:val="32"/>
                <w:szCs w:val="32"/>
              </w:rPr>
              <w:t>CONTRATO DE PRESTAMO N° 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3C26DA28" w:rsidR="00151570" w:rsidRPr="00341EE6" w:rsidRDefault="00054D7B" w:rsidP="00151570">
            <w:pPr>
              <w:spacing w:after="0" w:line="240" w:lineRule="auto"/>
              <w:ind w:left="215"/>
              <w:rPr>
                <w:rFonts w:ascii="Calibri" w:hAnsi="Calibri" w:cs="Calibri"/>
                <w:b/>
                <w:i/>
                <w:color w:val="1F3864"/>
                <w:sz w:val="32"/>
                <w:szCs w:val="32"/>
              </w:rPr>
            </w:pPr>
            <w:r w:rsidRPr="00054D7B">
              <w:rPr>
                <w:rFonts w:ascii="Calibri" w:hAnsi="Calibri" w:cs="Calibri"/>
                <w:b/>
                <w:i/>
                <w:color w:val="1F3864"/>
                <w:sz w:val="32"/>
                <w:szCs w:val="32"/>
              </w:rPr>
              <w:t>CONSULTOR INDIVIDUAL DE LÍNEA INGENIERO EN TELECOMUNICACIONES DEL PROGRAMA DE EXPANSIÓN DE INFRAESTRUCTURA ELÉCTRICA (BO-L1190)</w:t>
            </w:r>
            <w:r w:rsidR="00E46E69">
              <w:rPr>
                <w:rFonts w:ascii="Calibri" w:hAnsi="Calibri" w:cs="Calibri"/>
                <w:b/>
                <w:i/>
                <w:color w:val="1F3864"/>
                <w:sz w:val="32"/>
                <w:szCs w:val="32"/>
              </w:rPr>
              <w:t xml:space="preserve"> </w:t>
            </w:r>
          </w:p>
          <w:p w14:paraId="2970B15A" w14:textId="77777777" w:rsidR="00151570" w:rsidRPr="00341EE6" w:rsidRDefault="00151570" w:rsidP="00151570">
            <w:pPr>
              <w:spacing w:after="0" w:line="240" w:lineRule="auto"/>
              <w:ind w:left="215"/>
              <w:rPr>
                <w:rFonts w:ascii="Calibri" w:hAnsi="Calibri" w:cs="Calibri"/>
                <w:b/>
                <w:i/>
                <w:color w:val="1F3864"/>
                <w:sz w:val="32"/>
                <w:szCs w:val="32"/>
              </w:rPr>
            </w:pPr>
          </w:p>
          <w:p w14:paraId="26F21834" w14:textId="77777777" w:rsidR="00151570" w:rsidRPr="00341EE6" w:rsidRDefault="00151570" w:rsidP="00F01ED1">
            <w:pPr>
              <w:spacing w:after="0" w:line="240" w:lineRule="auto"/>
              <w:rPr>
                <w:rFonts w:ascii="Calibri" w:hAnsi="Calibri" w:cs="Calibri"/>
                <w:b/>
                <w:i/>
                <w:color w:val="1F3864"/>
                <w:sz w:val="32"/>
                <w:szCs w:val="32"/>
              </w:rPr>
            </w:pPr>
          </w:p>
          <w:p w14:paraId="5DCAD32A" w14:textId="17E041BB" w:rsidR="00F01ED1"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SEPA:</w:t>
            </w:r>
            <w:r w:rsidR="00784482">
              <w:rPr>
                <w:rFonts w:ascii="Calibri" w:hAnsi="Calibri" w:cs="Calibri"/>
                <w:b/>
                <w:i/>
                <w:color w:val="1F3864"/>
                <w:sz w:val="32"/>
                <w:szCs w:val="32"/>
              </w:rPr>
              <w:t xml:space="preserve"> </w:t>
            </w:r>
            <w:r w:rsidR="00783E79">
              <w:t xml:space="preserve"> </w:t>
            </w:r>
            <w:r w:rsidR="00783E79" w:rsidRPr="00783E79">
              <w:rPr>
                <w:rFonts w:ascii="Calibri" w:hAnsi="Calibri" w:cs="Calibri"/>
                <w:b/>
                <w:i/>
                <w:color w:val="1F3864"/>
                <w:sz w:val="32"/>
                <w:szCs w:val="32"/>
              </w:rPr>
              <w:t>PEIE-25-IC-CI-</w:t>
            </w:r>
          </w:p>
          <w:p w14:paraId="30974700" w14:textId="1C4FFCC1" w:rsidR="00151570" w:rsidRPr="00341EE6"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Código Interno:</w:t>
            </w:r>
            <w:r w:rsidR="00784482">
              <w:rPr>
                <w:rFonts w:ascii="Calibri" w:hAnsi="Calibri" w:cs="Calibri"/>
                <w:b/>
                <w:i/>
                <w:color w:val="1F3864"/>
                <w:sz w:val="32"/>
                <w:szCs w:val="32"/>
              </w:rPr>
              <w:t>CP-BID-ENDE-PEIE-2023-</w:t>
            </w:r>
            <w:r w:rsidR="00054D7B">
              <w:rPr>
                <w:rFonts w:ascii="Calibri" w:hAnsi="Calibri" w:cs="Calibri"/>
                <w:b/>
                <w:i/>
                <w:color w:val="1F3864"/>
                <w:sz w:val="32"/>
                <w:szCs w:val="32"/>
              </w:rPr>
              <w:t>22</w:t>
            </w:r>
            <w:r w:rsidR="00B76070">
              <w:rPr>
                <w:rFonts w:ascii="Calibri" w:hAnsi="Calibri" w:cs="Calibri"/>
                <w:b/>
                <w:i/>
                <w:color w:val="1F3864"/>
                <w:sz w:val="32"/>
                <w:szCs w:val="32"/>
              </w:rPr>
              <w:t xml:space="preserve"> </w:t>
            </w:r>
          </w:p>
          <w:p w14:paraId="368BA91C" w14:textId="77777777" w:rsidR="00151570" w:rsidRPr="00341EE6" w:rsidRDefault="00151570" w:rsidP="00151570">
            <w:pPr>
              <w:spacing w:after="0" w:line="240" w:lineRule="auto"/>
              <w:ind w:left="215"/>
              <w:rPr>
                <w:rFonts w:ascii="Calibri" w:hAnsi="Calibri" w:cs="Calibri"/>
                <w:b/>
                <w:color w:val="1F3864"/>
                <w:sz w:val="32"/>
                <w:szCs w:val="32"/>
              </w:rPr>
            </w:pPr>
          </w:p>
          <w:p w14:paraId="7F424872" w14:textId="77777777" w:rsidR="00151570" w:rsidRPr="00341EE6" w:rsidRDefault="00151570" w:rsidP="00151570">
            <w:pPr>
              <w:spacing w:after="0" w:line="240" w:lineRule="auto"/>
              <w:ind w:left="215"/>
              <w:rPr>
                <w:rFonts w:ascii="Calibri" w:hAnsi="Calibri" w:cs="Calibri"/>
                <w:b/>
                <w:color w:val="1F3864"/>
                <w:sz w:val="32"/>
                <w:szCs w:val="32"/>
              </w:rPr>
            </w:pPr>
          </w:p>
          <w:p w14:paraId="2CE2475C" w14:textId="6D12A81F" w:rsidR="00151570" w:rsidRPr="00341EE6" w:rsidRDefault="00F01ED1" w:rsidP="000679C8">
            <w:pPr>
              <w:spacing w:after="0" w:line="240" w:lineRule="auto"/>
              <w:ind w:left="215"/>
              <w:rPr>
                <w:rFonts w:ascii="Calibri" w:hAnsi="Calibri" w:cs="Calibri"/>
                <w:b/>
                <w:sz w:val="44"/>
                <w:szCs w:val="44"/>
              </w:rPr>
            </w:pPr>
            <w:r w:rsidRPr="00B76070">
              <w:rPr>
                <w:rFonts w:ascii="Calibri" w:hAnsi="Calibri" w:cs="Calibri"/>
                <w:b/>
                <w:i/>
                <w:color w:val="1F3864"/>
                <w:sz w:val="32"/>
                <w:szCs w:val="32"/>
              </w:rPr>
              <w:t xml:space="preserve">Cochabamba, </w:t>
            </w:r>
            <w:r w:rsidR="000679C8">
              <w:rPr>
                <w:rFonts w:ascii="Calibri" w:hAnsi="Calibri" w:cs="Calibri"/>
                <w:b/>
                <w:i/>
                <w:color w:val="1F3864"/>
                <w:sz w:val="32"/>
                <w:szCs w:val="32"/>
              </w:rPr>
              <w:t>22</w:t>
            </w:r>
            <w:r w:rsidR="00A01932" w:rsidRPr="00B76070">
              <w:rPr>
                <w:rFonts w:ascii="Calibri" w:hAnsi="Calibri" w:cs="Calibri"/>
                <w:b/>
                <w:i/>
                <w:color w:val="1F3864"/>
                <w:sz w:val="32"/>
                <w:szCs w:val="32"/>
              </w:rPr>
              <w:t xml:space="preserve"> </w:t>
            </w:r>
            <w:r w:rsidR="00A01932" w:rsidRPr="001F50BE">
              <w:rPr>
                <w:rFonts w:ascii="Calibri" w:hAnsi="Calibri" w:cs="Calibri"/>
                <w:b/>
                <w:i/>
                <w:color w:val="1F3864"/>
                <w:sz w:val="32"/>
                <w:szCs w:val="32"/>
              </w:rPr>
              <w:t xml:space="preserve">de </w:t>
            </w:r>
            <w:r w:rsidR="00054D7B">
              <w:rPr>
                <w:rFonts w:ascii="Calibri" w:hAnsi="Calibri" w:cs="Calibri"/>
                <w:b/>
                <w:i/>
                <w:color w:val="1F3864"/>
                <w:sz w:val="32"/>
                <w:szCs w:val="32"/>
              </w:rPr>
              <w:t>febrero</w:t>
            </w:r>
            <w:r w:rsidR="00B76070" w:rsidRPr="00B76070">
              <w:rPr>
                <w:rFonts w:ascii="Calibri" w:hAnsi="Calibri" w:cs="Calibri"/>
                <w:b/>
                <w:i/>
                <w:color w:val="1F3864"/>
                <w:sz w:val="32"/>
                <w:szCs w:val="32"/>
              </w:rPr>
              <w:t xml:space="preserve"> </w:t>
            </w:r>
            <w:r w:rsidR="00054D7B">
              <w:rPr>
                <w:rFonts w:ascii="Calibri" w:hAnsi="Calibri" w:cs="Calibri"/>
                <w:b/>
                <w:i/>
                <w:color w:val="1F3864"/>
                <w:sz w:val="32"/>
                <w:szCs w:val="32"/>
              </w:rPr>
              <w:t>de 2024</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3"/>
          <w:footerReference w:type="first" r:id="rId14"/>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30F4A6A4" w14:textId="77777777" w:rsidR="008305C7" w:rsidRPr="00341EE6" w:rsidRDefault="004C7C72" w:rsidP="008305C7">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008305C7" w:rsidRPr="00341EE6">
          <w:rPr>
            <w:rStyle w:val="Hipervnculo"/>
            <w:b/>
            <w:bCs/>
            <w:lang w:val="es-BO"/>
          </w:rPr>
          <w:t>SECCIÓN I – MODELOS DE INVITACIÓN</w:t>
        </w:r>
        <w:r w:rsidR="008305C7" w:rsidRPr="00341EE6">
          <w:rPr>
            <w:b/>
            <w:bCs/>
            <w:webHidden/>
          </w:rPr>
          <w:tab/>
        </w:r>
        <w:r w:rsidR="008305C7" w:rsidRPr="00341EE6">
          <w:rPr>
            <w:b/>
            <w:bCs/>
            <w:webHidden/>
          </w:rPr>
          <w:fldChar w:fldCharType="begin"/>
        </w:r>
        <w:r w:rsidR="008305C7" w:rsidRPr="00341EE6">
          <w:rPr>
            <w:b/>
            <w:bCs/>
            <w:webHidden/>
          </w:rPr>
          <w:instrText xml:space="preserve"> PAGEREF _Toc50687268 \h </w:instrText>
        </w:r>
        <w:r w:rsidR="008305C7" w:rsidRPr="00341EE6">
          <w:rPr>
            <w:b/>
            <w:bCs/>
            <w:webHidden/>
          </w:rPr>
        </w:r>
        <w:r w:rsidR="008305C7" w:rsidRPr="00341EE6">
          <w:rPr>
            <w:b/>
            <w:bCs/>
            <w:webHidden/>
          </w:rPr>
          <w:fldChar w:fldCharType="separate"/>
        </w:r>
        <w:r w:rsidR="007B58E7">
          <w:rPr>
            <w:b/>
            <w:bCs/>
            <w:webHidden/>
          </w:rPr>
          <w:t>1</w:t>
        </w:r>
        <w:r w:rsidR="008305C7" w:rsidRPr="00341EE6">
          <w:rPr>
            <w:b/>
            <w:bCs/>
            <w:webHidden/>
          </w:rPr>
          <w:fldChar w:fldCharType="end"/>
        </w:r>
      </w:hyperlink>
    </w:p>
    <w:p w14:paraId="34A9B08E" w14:textId="77777777" w:rsidR="008305C7" w:rsidRPr="00341EE6" w:rsidRDefault="0000025B" w:rsidP="008305C7">
      <w:pPr>
        <w:pStyle w:val="TDC3"/>
        <w:rPr>
          <w:rFonts w:eastAsiaTheme="minorEastAsia" w:cstheme="minorBidi"/>
          <w:lang w:val="es-BO" w:eastAsia="es-BO"/>
        </w:rPr>
      </w:pPr>
      <w:hyperlink w:anchor="_Toc50687269" w:history="1">
        <w:r w:rsidR="008305C7" w:rsidRPr="00341EE6">
          <w:rPr>
            <w:rStyle w:val="Hipervnculo"/>
            <w:lang w:val="es-ES_tradnl"/>
          </w:rPr>
          <w:t>INVITACIÓN</w:t>
        </w:r>
        <w:r w:rsidR="008305C7">
          <w:rPr>
            <w:rStyle w:val="Hipervnculo"/>
            <w:lang w:val="es-ES_tradnl"/>
          </w:rPr>
          <w:t>..</w:t>
        </w:r>
        <w:r w:rsidR="008305C7" w:rsidRPr="00341EE6">
          <w:rPr>
            <w:webHidden/>
          </w:rPr>
          <w:tab/>
        </w:r>
      </w:hyperlink>
      <w:r w:rsidR="008305C7">
        <w:t>1</w:t>
      </w:r>
    </w:p>
    <w:p w14:paraId="6CE6FC4B" w14:textId="77777777" w:rsidR="008305C7" w:rsidRPr="00341EE6" w:rsidRDefault="0000025B" w:rsidP="008305C7">
      <w:pPr>
        <w:pStyle w:val="TDC3"/>
        <w:rPr>
          <w:rFonts w:eastAsiaTheme="minorEastAsia" w:cstheme="minorBidi"/>
          <w:lang w:val="es-BO" w:eastAsia="es-BO"/>
        </w:rPr>
      </w:pPr>
      <w:hyperlink w:anchor="_Toc50687270" w:history="1">
        <w:r w:rsidR="008305C7" w:rsidRPr="00341EE6">
          <w:rPr>
            <w:rStyle w:val="Hipervnculo"/>
            <w:lang w:val="es-ES_tradnl"/>
          </w:rPr>
          <w:t>PUBLICACIÓN</w:t>
        </w:r>
        <w:r w:rsidR="008305C7" w:rsidRPr="00341EE6">
          <w:rPr>
            <w:webHidden/>
          </w:rPr>
          <w:tab/>
        </w:r>
        <w:r w:rsidR="008305C7" w:rsidRPr="00341EE6">
          <w:rPr>
            <w:webHidden/>
          </w:rPr>
          <w:fldChar w:fldCharType="begin"/>
        </w:r>
        <w:r w:rsidR="008305C7" w:rsidRPr="00341EE6">
          <w:rPr>
            <w:webHidden/>
          </w:rPr>
          <w:instrText xml:space="preserve"> PAGEREF _Toc50687270 \h </w:instrText>
        </w:r>
        <w:r w:rsidR="008305C7" w:rsidRPr="00341EE6">
          <w:rPr>
            <w:webHidden/>
          </w:rPr>
        </w:r>
        <w:r w:rsidR="008305C7" w:rsidRPr="00341EE6">
          <w:rPr>
            <w:webHidden/>
          </w:rPr>
          <w:fldChar w:fldCharType="separate"/>
        </w:r>
        <w:r w:rsidR="007B58E7">
          <w:rPr>
            <w:webHidden/>
          </w:rPr>
          <w:t>1</w:t>
        </w:r>
        <w:r w:rsidR="008305C7" w:rsidRPr="00341EE6">
          <w:rPr>
            <w:webHidden/>
          </w:rPr>
          <w:fldChar w:fldCharType="end"/>
        </w:r>
      </w:hyperlink>
    </w:p>
    <w:p w14:paraId="7469B8BD" w14:textId="77777777" w:rsidR="008305C7" w:rsidRPr="00341EE6" w:rsidRDefault="0000025B" w:rsidP="008305C7">
      <w:pPr>
        <w:pStyle w:val="TDC2"/>
        <w:rPr>
          <w:rFonts w:eastAsiaTheme="minorEastAsia" w:cstheme="minorBidi"/>
          <w:b/>
          <w:bCs/>
          <w:lang w:val="es-BO" w:eastAsia="es-BO"/>
        </w:rPr>
      </w:pPr>
      <w:hyperlink w:anchor="_Toc50687271" w:history="1">
        <w:r w:rsidR="008305C7" w:rsidRPr="00341EE6">
          <w:rPr>
            <w:rStyle w:val="Hipervnculo"/>
            <w:b/>
            <w:bCs/>
            <w:lang w:val="es-BO"/>
          </w:rPr>
          <w:t>SECCIÓN II – INSTRUCCIONES AL CONSULTOR (IAC)</w:t>
        </w:r>
        <w:r w:rsidR="008305C7" w:rsidRPr="00341EE6">
          <w:rPr>
            <w:b/>
            <w:bCs/>
            <w:webHidden/>
          </w:rPr>
          <w:tab/>
        </w:r>
        <w:r w:rsidR="008305C7" w:rsidRPr="00341EE6">
          <w:rPr>
            <w:b/>
            <w:bCs/>
            <w:webHidden/>
          </w:rPr>
          <w:fldChar w:fldCharType="begin"/>
        </w:r>
        <w:r w:rsidR="008305C7" w:rsidRPr="00341EE6">
          <w:rPr>
            <w:b/>
            <w:bCs/>
            <w:webHidden/>
          </w:rPr>
          <w:instrText xml:space="preserve"> PAGEREF _Toc50687271 \h </w:instrText>
        </w:r>
        <w:r w:rsidR="008305C7" w:rsidRPr="00341EE6">
          <w:rPr>
            <w:b/>
            <w:bCs/>
            <w:webHidden/>
          </w:rPr>
        </w:r>
        <w:r w:rsidR="008305C7" w:rsidRPr="00341EE6">
          <w:rPr>
            <w:b/>
            <w:bCs/>
            <w:webHidden/>
          </w:rPr>
          <w:fldChar w:fldCharType="separate"/>
        </w:r>
        <w:r w:rsidR="007B58E7">
          <w:rPr>
            <w:b/>
            <w:bCs/>
            <w:webHidden/>
          </w:rPr>
          <w:t>2</w:t>
        </w:r>
        <w:r w:rsidR="008305C7" w:rsidRPr="00341EE6">
          <w:rPr>
            <w:b/>
            <w:bCs/>
            <w:webHidden/>
          </w:rPr>
          <w:fldChar w:fldCharType="end"/>
        </w:r>
      </w:hyperlink>
    </w:p>
    <w:p w14:paraId="16E10F4B" w14:textId="77777777" w:rsidR="008305C7" w:rsidRPr="00341EE6" w:rsidRDefault="0000025B" w:rsidP="008305C7">
      <w:pPr>
        <w:pStyle w:val="TDC2"/>
        <w:rPr>
          <w:rFonts w:eastAsiaTheme="minorEastAsia" w:cstheme="minorBidi"/>
          <w:b/>
          <w:bCs/>
          <w:lang w:val="es-BO" w:eastAsia="es-BO"/>
        </w:rPr>
      </w:pPr>
      <w:hyperlink w:anchor="_Toc50687272" w:history="1">
        <w:r w:rsidR="008305C7" w:rsidRPr="00341EE6">
          <w:rPr>
            <w:rStyle w:val="Hipervnculo"/>
            <w:b/>
            <w:bCs/>
            <w:lang w:val="es-BO"/>
          </w:rPr>
          <w:t>SECCIÓN III – FORMULARIO DE PARTICIPACIÓN</w:t>
        </w:r>
        <w:r w:rsidR="008305C7" w:rsidRPr="00341EE6">
          <w:rPr>
            <w:b/>
            <w:bCs/>
            <w:webHidden/>
          </w:rPr>
          <w:tab/>
        </w:r>
        <w:r w:rsidR="008305C7" w:rsidRPr="00341EE6">
          <w:rPr>
            <w:b/>
            <w:bCs/>
            <w:webHidden/>
          </w:rPr>
          <w:fldChar w:fldCharType="begin"/>
        </w:r>
        <w:r w:rsidR="008305C7" w:rsidRPr="00341EE6">
          <w:rPr>
            <w:b/>
            <w:bCs/>
            <w:webHidden/>
          </w:rPr>
          <w:instrText xml:space="preserve"> PAGEREF _Toc50687272 \h </w:instrText>
        </w:r>
        <w:r w:rsidR="008305C7" w:rsidRPr="00341EE6">
          <w:rPr>
            <w:b/>
            <w:bCs/>
            <w:webHidden/>
          </w:rPr>
        </w:r>
        <w:r w:rsidR="008305C7" w:rsidRPr="00341EE6">
          <w:rPr>
            <w:b/>
            <w:bCs/>
            <w:webHidden/>
          </w:rPr>
          <w:fldChar w:fldCharType="separate"/>
        </w:r>
        <w:r w:rsidR="007B58E7">
          <w:rPr>
            <w:b/>
            <w:bCs/>
            <w:webHidden/>
          </w:rPr>
          <w:t>9</w:t>
        </w:r>
        <w:r w:rsidR="008305C7" w:rsidRPr="00341EE6">
          <w:rPr>
            <w:b/>
            <w:bCs/>
            <w:webHidden/>
          </w:rPr>
          <w:fldChar w:fldCharType="end"/>
        </w:r>
      </w:hyperlink>
    </w:p>
    <w:p w14:paraId="5314619F" w14:textId="77777777" w:rsidR="008305C7" w:rsidRPr="00341EE6" w:rsidRDefault="0000025B" w:rsidP="008305C7">
      <w:pPr>
        <w:pStyle w:val="TDC2"/>
        <w:rPr>
          <w:rFonts w:eastAsiaTheme="minorEastAsia" w:cstheme="minorBidi"/>
          <w:b/>
          <w:bCs/>
          <w:lang w:val="es-BO" w:eastAsia="es-BO"/>
        </w:rPr>
      </w:pPr>
      <w:hyperlink w:anchor="_Toc50687273" w:history="1">
        <w:r w:rsidR="008305C7" w:rsidRPr="00341EE6">
          <w:rPr>
            <w:rStyle w:val="Hipervnculo"/>
            <w:b/>
            <w:bCs/>
            <w:lang w:val="es-BO"/>
          </w:rPr>
          <w:t>SECCIÓN IV – PAÍSES ELEGIBLES</w:t>
        </w:r>
        <w:r w:rsidR="008305C7" w:rsidRPr="00341EE6">
          <w:rPr>
            <w:b/>
            <w:bCs/>
            <w:webHidden/>
          </w:rPr>
          <w:tab/>
        </w:r>
        <w:r w:rsidR="008305C7" w:rsidRPr="00341EE6">
          <w:rPr>
            <w:b/>
            <w:bCs/>
            <w:webHidden/>
          </w:rPr>
          <w:fldChar w:fldCharType="begin"/>
        </w:r>
        <w:r w:rsidR="008305C7" w:rsidRPr="00341EE6">
          <w:rPr>
            <w:b/>
            <w:bCs/>
            <w:webHidden/>
          </w:rPr>
          <w:instrText xml:space="preserve"> PAGEREF _Toc50687273 \h </w:instrText>
        </w:r>
        <w:r w:rsidR="008305C7" w:rsidRPr="00341EE6">
          <w:rPr>
            <w:b/>
            <w:bCs/>
            <w:webHidden/>
          </w:rPr>
        </w:r>
        <w:r w:rsidR="008305C7" w:rsidRPr="00341EE6">
          <w:rPr>
            <w:b/>
            <w:bCs/>
            <w:webHidden/>
          </w:rPr>
          <w:fldChar w:fldCharType="separate"/>
        </w:r>
        <w:r w:rsidR="007B58E7">
          <w:rPr>
            <w:b/>
            <w:bCs/>
            <w:webHidden/>
          </w:rPr>
          <w:t>12</w:t>
        </w:r>
        <w:r w:rsidR="008305C7" w:rsidRPr="00341EE6">
          <w:rPr>
            <w:b/>
            <w:bCs/>
            <w:webHidden/>
          </w:rPr>
          <w:fldChar w:fldCharType="end"/>
        </w:r>
      </w:hyperlink>
    </w:p>
    <w:p w14:paraId="4FF20580" w14:textId="77777777" w:rsidR="008305C7" w:rsidRPr="00341EE6" w:rsidRDefault="0000025B" w:rsidP="008305C7">
      <w:pPr>
        <w:pStyle w:val="TDC2"/>
        <w:rPr>
          <w:rFonts w:eastAsiaTheme="minorEastAsia" w:cstheme="minorBidi"/>
          <w:b/>
          <w:bCs/>
          <w:lang w:val="es-BO" w:eastAsia="es-BO"/>
        </w:rPr>
      </w:pPr>
      <w:hyperlink w:anchor="_Toc50687274" w:history="1">
        <w:r w:rsidR="008305C7" w:rsidRPr="00341EE6">
          <w:rPr>
            <w:rStyle w:val="Hipervnculo"/>
            <w:b/>
            <w:bCs/>
            <w:lang w:val="es-BO"/>
          </w:rPr>
          <w:t>SECCIÓN V – TÉRMINOS DE REFERENCIA</w:t>
        </w:r>
        <w:r w:rsidR="008305C7" w:rsidRPr="00341EE6">
          <w:rPr>
            <w:b/>
            <w:bCs/>
            <w:webHidden/>
          </w:rPr>
          <w:tab/>
        </w:r>
        <w:r w:rsidR="008305C7" w:rsidRPr="00341EE6">
          <w:rPr>
            <w:b/>
            <w:bCs/>
            <w:webHidden/>
          </w:rPr>
          <w:fldChar w:fldCharType="begin"/>
        </w:r>
        <w:r w:rsidR="008305C7" w:rsidRPr="00341EE6">
          <w:rPr>
            <w:b/>
            <w:bCs/>
            <w:webHidden/>
          </w:rPr>
          <w:instrText xml:space="preserve"> PAGEREF _Toc50687274 \h </w:instrText>
        </w:r>
        <w:r w:rsidR="008305C7" w:rsidRPr="00341EE6">
          <w:rPr>
            <w:b/>
            <w:bCs/>
            <w:webHidden/>
          </w:rPr>
        </w:r>
        <w:r w:rsidR="008305C7" w:rsidRPr="00341EE6">
          <w:rPr>
            <w:b/>
            <w:bCs/>
            <w:webHidden/>
          </w:rPr>
          <w:fldChar w:fldCharType="separate"/>
        </w:r>
        <w:r w:rsidR="007B58E7">
          <w:rPr>
            <w:b/>
            <w:bCs/>
            <w:webHidden/>
          </w:rPr>
          <w:t>14</w:t>
        </w:r>
        <w:r w:rsidR="008305C7" w:rsidRPr="00341EE6">
          <w:rPr>
            <w:b/>
            <w:bCs/>
            <w:webHidden/>
          </w:rPr>
          <w:fldChar w:fldCharType="end"/>
        </w:r>
      </w:hyperlink>
    </w:p>
    <w:p w14:paraId="12C9D931" w14:textId="77777777" w:rsidR="008305C7" w:rsidRPr="00341EE6" w:rsidRDefault="0000025B" w:rsidP="008305C7">
      <w:pPr>
        <w:pStyle w:val="TDC2"/>
        <w:rPr>
          <w:rFonts w:eastAsiaTheme="minorEastAsia" w:cstheme="minorBidi"/>
          <w:b/>
          <w:bCs/>
          <w:lang w:val="es-BO" w:eastAsia="es-BO"/>
        </w:rPr>
      </w:pPr>
      <w:hyperlink w:anchor="_Toc50687275" w:history="1">
        <w:r w:rsidR="008305C7" w:rsidRPr="00341EE6">
          <w:rPr>
            <w:rStyle w:val="Hipervnculo"/>
            <w:b/>
            <w:bCs/>
            <w:lang w:val="es-BO"/>
          </w:rPr>
          <w:t>SECCIÓN VI – CONTRATO</w:t>
        </w:r>
        <w:r w:rsidR="008305C7" w:rsidRPr="00341EE6">
          <w:rPr>
            <w:b/>
            <w:bCs/>
            <w:webHidden/>
          </w:rPr>
          <w:tab/>
        </w:r>
        <w:r w:rsidR="008305C7" w:rsidRPr="00341EE6">
          <w:rPr>
            <w:b/>
            <w:bCs/>
            <w:webHidden/>
          </w:rPr>
          <w:fldChar w:fldCharType="begin"/>
        </w:r>
        <w:r w:rsidR="008305C7" w:rsidRPr="00341EE6">
          <w:rPr>
            <w:b/>
            <w:bCs/>
            <w:webHidden/>
          </w:rPr>
          <w:instrText xml:space="preserve"> PAGEREF _Toc50687275 \h </w:instrText>
        </w:r>
        <w:r w:rsidR="008305C7" w:rsidRPr="00341EE6">
          <w:rPr>
            <w:b/>
            <w:bCs/>
            <w:webHidden/>
          </w:rPr>
        </w:r>
        <w:r w:rsidR="008305C7" w:rsidRPr="00341EE6">
          <w:rPr>
            <w:b/>
            <w:bCs/>
            <w:webHidden/>
          </w:rPr>
          <w:fldChar w:fldCharType="separate"/>
        </w:r>
        <w:r w:rsidR="007B58E7">
          <w:rPr>
            <w:b/>
            <w:bCs/>
            <w:webHidden/>
          </w:rPr>
          <w:t>20</w:t>
        </w:r>
        <w:r w:rsidR="008305C7" w:rsidRPr="00341EE6">
          <w:rPr>
            <w:b/>
            <w:bCs/>
            <w:webHidden/>
          </w:rPr>
          <w:fldChar w:fldCharType="end"/>
        </w:r>
      </w:hyperlink>
    </w:p>
    <w:p w14:paraId="758E4B28" w14:textId="649DF089" w:rsidR="00C42B49" w:rsidRPr="00341EE6" w:rsidRDefault="0000025B" w:rsidP="008305C7">
      <w:pPr>
        <w:pStyle w:val="TDC2"/>
        <w:rPr>
          <w:rFonts w:eastAsiaTheme="minorEastAsia" w:cstheme="minorBidi"/>
          <w:b/>
          <w:bCs/>
          <w:lang w:val="es-BO" w:eastAsia="es-BO"/>
        </w:rPr>
      </w:pPr>
      <w:hyperlink w:anchor="_Toc50687276" w:history="1">
        <w:r w:rsidR="008305C7" w:rsidRPr="00341EE6">
          <w:rPr>
            <w:rStyle w:val="Hipervnculo"/>
            <w:b/>
            <w:bCs/>
          </w:rPr>
          <w:t>CERTIFICACIÓN DE ELEGIBILIDAD Y DE INTEGRIDAD DE CONSULTORES INDIVIDUALES</w:t>
        </w:r>
        <w:r w:rsidR="008305C7" w:rsidRPr="00341EE6">
          <w:rPr>
            <w:b/>
            <w:bCs/>
            <w:webHidden/>
          </w:rPr>
          <w:tab/>
        </w:r>
        <w:r w:rsidR="008305C7" w:rsidRPr="00341EE6">
          <w:rPr>
            <w:b/>
            <w:bCs/>
            <w:webHidden/>
          </w:rPr>
          <w:fldChar w:fldCharType="begin"/>
        </w:r>
        <w:r w:rsidR="008305C7" w:rsidRPr="00341EE6">
          <w:rPr>
            <w:b/>
            <w:bCs/>
            <w:webHidden/>
          </w:rPr>
          <w:instrText xml:space="preserve"> PAGEREF _Toc50687276 \h </w:instrText>
        </w:r>
        <w:r w:rsidR="008305C7" w:rsidRPr="00341EE6">
          <w:rPr>
            <w:b/>
            <w:bCs/>
            <w:webHidden/>
          </w:rPr>
        </w:r>
        <w:r w:rsidR="008305C7" w:rsidRPr="00341EE6">
          <w:rPr>
            <w:b/>
            <w:bCs/>
            <w:webHidden/>
          </w:rPr>
          <w:fldChar w:fldCharType="separate"/>
        </w:r>
        <w:r w:rsidR="007B58E7">
          <w:rPr>
            <w:b/>
            <w:bCs/>
            <w:webHidden/>
          </w:rPr>
          <w:t>33</w:t>
        </w:r>
        <w:r w:rsidR="008305C7" w:rsidRPr="00341EE6">
          <w:rPr>
            <w:b/>
            <w:bCs/>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5"/>
          <w:headerReference w:type="default" r:id="rId16"/>
          <w:footerReference w:type="default" r:id="rId17"/>
          <w:headerReference w:type="first" r:id="rId18"/>
          <w:pgSz w:w="12240" w:h="15840" w:code="122"/>
          <w:pgMar w:top="1134" w:right="1440" w:bottom="1440" w:left="1276" w:header="720" w:footer="720" w:gutter="0"/>
          <w:cols w:space="720"/>
        </w:sectPr>
      </w:pPr>
      <w:bookmarkStart w:id="1" w:name="_Hlk36307370"/>
    </w:p>
    <w:p w14:paraId="10471532" w14:textId="6020ACA8" w:rsidR="00B97844" w:rsidRPr="00341EE6" w:rsidRDefault="00B97844" w:rsidP="00B97844">
      <w:pPr>
        <w:pStyle w:val="Ttulo2"/>
        <w:shd w:val="clear" w:color="auto" w:fill="D9D9D9" w:themeFill="background1" w:themeFillShade="D9"/>
        <w:spacing w:before="0" w:line="240" w:lineRule="auto"/>
        <w:rPr>
          <w:rFonts w:cstheme="minorHAnsi"/>
          <w:sz w:val="28"/>
          <w:szCs w:val="28"/>
          <w:lang w:val="es-BO"/>
        </w:rPr>
      </w:pPr>
      <w:bookmarkStart w:id="2" w:name="_Toc36254575"/>
      <w:bookmarkStart w:id="3" w:name="_Toc50687268"/>
      <w:bookmarkEnd w:id="1"/>
      <w:r w:rsidRPr="00341EE6">
        <w:rPr>
          <w:rFonts w:cstheme="minorHAnsi"/>
          <w:sz w:val="28"/>
          <w:szCs w:val="28"/>
          <w:lang w:val="es-BO"/>
        </w:rPr>
        <w:lastRenderedPageBreak/>
        <w:t>SECCIÓN I –</w:t>
      </w:r>
      <w:bookmarkEnd w:id="2"/>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3"/>
    </w:p>
    <w:p w14:paraId="4E39861F" w14:textId="142B1353" w:rsidR="009C5AE4" w:rsidRPr="00040CC3"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4" w:name="_Toc50687270"/>
      <w:r w:rsidRPr="00341EE6">
        <w:rPr>
          <w:rFonts w:asciiTheme="minorHAnsi" w:hAnsiTheme="minorHAnsi" w:cstheme="minorHAnsi"/>
          <w:b/>
          <w:bCs/>
          <w:color w:val="auto"/>
          <w:lang w:val="es-ES_tradnl"/>
        </w:rPr>
        <w:t>PUBLICACIÓN</w:t>
      </w:r>
      <w:bookmarkEnd w:id="4"/>
    </w:p>
    <w:p w14:paraId="3B4CAB9D" w14:textId="77777777" w:rsidR="00AB4EA0" w:rsidRPr="00040CC3" w:rsidRDefault="00AB4EA0" w:rsidP="00AB4EA0">
      <w:pPr>
        <w:pStyle w:val="Textoindependiente"/>
        <w:spacing w:after="0" w:line="240" w:lineRule="auto"/>
        <w:jc w:val="center"/>
        <w:rPr>
          <w:rFonts w:cstheme="minorHAnsi"/>
          <w:b/>
          <w:i/>
          <w:color w:val="1F4E79"/>
          <w:sz w:val="16"/>
          <w:szCs w:val="16"/>
          <w:lang w:val="es-ES_tradnl"/>
        </w:rPr>
      </w:pPr>
    </w:p>
    <w:p w14:paraId="6B5E74FB" w14:textId="4AC6F2D0"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BABEFE" w14:textId="77777777" w:rsidR="00AB4EA0" w:rsidRPr="00040CC3" w:rsidRDefault="00AB4EA0" w:rsidP="00AB4EA0">
      <w:pPr>
        <w:pStyle w:val="Textoindependiente"/>
        <w:spacing w:after="0" w:line="240" w:lineRule="auto"/>
        <w:jc w:val="center"/>
        <w:rPr>
          <w:rFonts w:cstheme="minorHAnsi"/>
          <w:b/>
          <w:i/>
          <w:color w:val="1F4E79"/>
          <w:sz w:val="16"/>
          <w:szCs w:val="16"/>
          <w:lang w:val="es-ES_tradnl"/>
        </w:rPr>
      </w:pPr>
    </w:p>
    <w:p w14:paraId="143DC8DA" w14:textId="00B8EC5B"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214F1DFA" w14:textId="77777777" w:rsidR="00AB4EA0" w:rsidRPr="00040CC3" w:rsidRDefault="00AB4EA0" w:rsidP="00AB4EA0">
      <w:pPr>
        <w:spacing w:after="0" w:line="240" w:lineRule="auto"/>
        <w:jc w:val="both"/>
        <w:rPr>
          <w:rFonts w:cstheme="minorHAnsi"/>
          <w:i/>
          <w:sz w:val="16"/>
          <w:szCs w:val="16"/>
          <w:lang w:val="es-ES_tradnl"/>
        </w:rPr>
      </w:pP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040CC3"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41EE6" w:rsidRDefault="00CC6C75" w:rsidP="00AB4EA0">
      <w:pPr>
        <w:spacing w:after="0" w:line="240" w:lineRule="auto"/>
        <w:jc w:val="center"/>
        <w:rPr>
          <w:rFonts w:cstheme="minorHAnsi"/>
          <w:b/>
          <w:lang w:val="es-ES_tradnl"/>
        </w:rPr>
      </w:pPr>
      <w:r w:rsidRPr="00341EE6">
        <w:rPr>
          <w:rFonts w:cstheme="minorHAnsi"/>
          <w:b/>
          <w:lang w:val="es-ES_tradnl"/>
        </w:rPr>
        <w:t>INVITACIÓN PÚBLICA</w:t>
      </w:r>
    </w:p>
    <w:p w14:paraId="701636F6" w14:textId="77777777" w:rsidR="00B6398D" w:rsidRPr="00040CC3" w:rsidRDefault="00B6398D" w:rsidP="00B6398D">
      <w:pPr>
        <w:spacing w:after="0" w:line="240" w:lineRule="auto"/>
        <w:jc w:val="center"/>
        <w:rPr>
          <w:rFonts w:ascii="Calibri" w:hAnsi="Calibri" w:cs="Times New Roman"/>
          <w:iCs/>
          <w:color w:val="1F4E79"/>
          <w:sz w:val="16"/>
          <w:szCs w:val="16"/>
          <w:lang w:val="es-ES_tradnl"/>
        </w:rPr>
      </w:pPr>
    </w:p>
    <w:p w14:paraId="59C3550C" w14:textId="2A359565"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Hojas de Vida</w:t>
      </w:r>
      <w:r w:rsidR="00BC0497" w:rsidRPr="00341EE6">
        <w:rPr>
          <w:rFonts w:cstheme="minorHAnsi"/>
          <w:lang w:val="es-ES_tradnl"/>
        </w:rPr>
        <w:t xml:space="preserve"> para:</w:t>
      </w:r>
    </w:p>
    <w:p w14:paraId="35A29BBB" w14:textId="77777777" w:rsidR="00BC0497" w:rsidRPr="00341EE6" w:rsidRDefault="00BC0497" w:rsidP="00BC0497">
      <w:pPr>
        <w:pStyle w:val="Textoindependiente"/>
        <w:spacing w:after="0" w:line="240" w:lineRule="auto"/>
        <w:jc w:val="center"/>
        <w:rPr>
          <w:rFonts w:cstheme="minorHAnsi"/>
          <w:b/>
          <w:iCs/>
          <w:color w:val="1F4E79"/>
          <w:lang w:val="es-ES_tradnl"/>
        </w:rPr>
      </w:pPr>
    </w:p>
    <w:p w14:paraId="635C607D" w14:textId="5C15B212" w:rsidR="00AB4EA0" w:rsidRDefault="00783E79" w:rsidP="00E127A3">
      <w:pPr>
        <w:spacing w:after="0" w:line="240" w:lineRule="auto"/>
        <w:jc w:val="center"/>
        <w:rPr>
          <w:rFonts w:ascii="Calibri" w:hAnsi="Calibri" w:cs="Calibri"/>
          <w:b/>
          <w:color w:val="1F3864"/>
          <w:sz w:val="24"/>
          <w:szCs w:val="24"/>
        </w:rPr>
      </w:pPr>
      <w:r w:rsidRPr="00783E79">
        <w:rPr>
          <w:rFonts w:ascii="Calibri" w:hAnsi="Calibri" w:cs="Calibri"/>
          <w:b/>
          <w:color w:val="1F3864"/>
          <w:sz w:val="24"/>
          <w:szCs w:val="24"/>
        </w:rPr>
        <w:t>CONSULTOR INDIVIDUAL DE LÍNEA INGENIERO EN TELECOMUNICACIONES DEL PROGRAMA DE EXPANSIÓN DE INFRAESTRUCTURA ELÉCTRICA</w:t>
      </w:r>
      <w:r w:rsidR="00204FF8" w:rsidRPr="00204FF8">
        <w:rPr>
          <w:rFonts w:ascii="Calibri" w:hAnsi="Calibri" w:cs="Calibri"/>
          <w:b/>
          <w:color w:val="1F3864"/>
          <w:sz w:val="24"/>
          <w:szCs w:val="24"/>
        </w:rPr>
        <w:t xml:space="preserve"> (BO-L1190)</w:t>
      </w:r>
    </w:p>
    <w:p w14:paraId="56CD9741" w14:textId="77777777" w:rsidR="00030F79" w:rsidRPr="00341EE6" w:rsidRDefault="00030F79" w:rsidP="00E127A3">
      <w:pPr>
        <w:spacing w:after="0" w:line="240" w:lineRule="auto"/>
        <w:jc w:val="center"/>
        <w:rPr>
          <w:rFonts w:ascii="Calibri" w:hAnsi="Calibri" w:cs="Times New Roman"/>
        </w:rPr>
      </w:pPr>
    </w:p>
    <w:p w14:paraId="7DF21473" w14:textId="52EC2F57"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w:t>
      </w:r>
      <w:r w:rsidR="00B44D82">
        <w:rPr>
          <w:rFonts w:ascii="Calibri" w:hAnsi="Calibri" w:cs="Calibri"/>
          <w:lang w:val="es-ES_tradnl"/>
        </w:rPr>
        <w:t xml:space="preserve">tendrá una duración hasta el </w:t>
      </w:r>
      <w:r w:rsidR="00B44D82" w:rsidRPr="00B44D82">
        <w:rPr>
          <w:rFonts w:ascii="Calibri" w:hAnsi="Calibri" w:cs="Calibri"/>
          <w:color w:val="2F5496" w:themeColor="accent1" w:themeShade="BF"/>
          <w:lang w:val="es-ES_tradnl"/>
        </w:rPr>
        <w:t>31 de diciembre de 2024</w:t>
      </w:r>
      <w:r w:rsidRPr="00341EE6">
        <w:rPr>
          <w:rFonts w:ascii="Calibri" w:hAnsi="Calibri" w:cs="Calibri"/>
          <w:lang w:val="es-ES_tradnl"/>
        </w:rPr>
        <w:t xml:space="preserve">, cuenta con un presupuesto </w:t>
      </w:r>
      <w:r w:rsidR="008305C7">
        <w:rPr>
          <w:rFonts w:ascii="Calibri" w:hAnsi="Calibri" w:cs="Calibri"/>
          <w:lang w:val="es-ES_tradnl"/>
        </w:rPr>
        <w:t xml:space="preserve">mensual de Bs. 11.564.- (Once mil quinientos sesenta y cuatro 00/100 bolivianos) </w:t>
      </w:r>
      <w:r w:rsidR="000D7925">
        <w:rPr>
          <w:rFonts w:ascii="Calibri" w:hAnsi="Calibri" w:cs="Calibri"/>
          <w:lang w:val="es-ES_tradnl"/>
        </w:rPr>
        <w:t xml:space="preserve">y un </w:t>
      </w:r>
      <w:r w:rsidR="000D7925" w:rsidRPr="00F2468C">
        <w:rPr>
          <w:rFonts w:ascii="Calibri" w:hAnsi="Calibri" w:cs="Calibri"/>
          <w:b/>
          <w:lang w:val="es-ES_tradnl"/>
        </w:rPr>
        <w:t>estimado</w:t>
      </w:r>
      <w:r w:rsidR="000D7925">
        <w:rPr>
          <w:rFonts w:ascii="Calibri" w:hAnsi="Calibri" w:cs="Calibri"/>
          <w:lang w:val="es-ES_tradnl"/>
        </w:rPr>
        <w:t xml:space="preserve"> </w:t>
      </w:r>
      <w:r w:rsidRPr="00341EE6">
        <w:rPr>
          <w:rFonts w:ascii="Calibri" w:hAnsi="Calibri" w:cs="Calibri"/>
          <w:lang w:val="es-ES_tradnl"/>
        </w:rPr>
        <w:t xml:space="preserve">total de </w:t>
      </w:r>
      <w:r w:rsidR="006A49A5" w:rsidRPr="006A49A5">
        <w:rPr>
          <w:rFonts w:cstheme="minorHAnsi"/>
          <w:b/>
          <w:bCs/>
          <w:i/>
          <w:color w:val="1F4E79"/>
          <w:lang w:val="es-ES_tradnl"/>
        </w:rPr>
        <w:t>Bs 129.745,00.- (Ciento veintinueve mil setecientos cuar</w:t>
      </w:r>
      <w:r w:rsidR="006A49A5">
        <w:rPr>
          <w:rFonts w:cstheme="minorHAnsi"/>
          <w:b/>
          <w:bCs/>
          <w:i/>
          <w:color w:val="1F4E79"/>
          <w:lang w:val="es-ES_tradnl"/>
        </w:rPr>
        <w:t>enta y cinco 00/100 bolivianos)</w:t>
      </w:r>
      <w:r w:rsidRPr="00341EE6">
        <w:rPr>
          <w:rFonts w:ascii="Calibri" w:hAnsi="Calibri" w:cs="Calibri"/>
          <w:lang w:val="es-ES_tradnl"/>
        </w:rPr>
        <w:t xml:space="preserve"> y su objetivo general es </w:t>
      </w:r>
      <w:r w:rsidR="009E2884" w:rsidRPr="009E2884">
        <w:rPr>
          <w:rFonts w:ascii="Tahoma" w:hAnsi="Tahoma" w:cs="Tahoma"/>
          <w:color w:val="2F5496" w:themeColor="accent1" w:themeShade="BF"/>
          <w:sz w:val="20"/>
          <w:szCs w:val="20"/>
        </w:rPr>
        <w:t>coadyuvar a la Fiscalización en las tareas de telecomunicaciones, fibra óptica y onda portadora de subestaciones, verificando la correcta ejecución en las instalaciones eléctricas, correspondientes a la instalación, montaje, pruebas y puesta en servicio en subestaciones eléctricas, cumpliendo y haciendo cumplir la normativa vigente de ENDE y los procedimientos establecidos por el BID de los proyectos que se ejecutaran en el marco del Componente 1 del Programa de Expansión de Infraestructura  Eléctrica.</w:t>
      </w:r>
    </w:p>
    <w:p w14:paraId="1F47744E" w14:textId="77777777" w:rsidR="00B6398D" w:rsidRPr="00341EE6" w:rsidRDefault="00B6398D" w:rsidP="00B6398D">
      <w:pPr>
        <w:spacing w:after="0" w:line="240" w:lineRule="auto"/>
        <w:jc w:val="center"/>
        <w:rPr>
          <w:rFonts w:ascii="Calibri" w:hAnsi="Calibri" w:cs="Times New Roman"/>
          <w:b/>
          <w:iCs/>
          <w:color w:val="1F4E79"/>
          <w:lang w:val="es-ES_tradnl"/>
        </w:rPr>
      </w:pPr>
    </w:p>
    <w:p w14:paraId="13458E69" w14:textId="5FE557A0"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A523D9" w:rsidRPr="00341EE6">
        <w:rPr>
          <w:rFonts w:cstheme="minorHAnsi"/>
          <w:lang w:val="es-ES_tradnl"/>
        </w:rPr>
        <w:t>h</w:t>
      </w:r>
      <w:r w:rsidR="009C5AE4" w:rsidRPr="00341EE6">
        <w:rPr>
          <w:rFonts w:cstheme="minorHAnsi"/>
          <w:lang w:val="es-ES_tradnl"/>
        </w:rPr>
        <w:t xml:space="preserve">oja de </w:t>
      </w:r>
      <w:r w:rsidR="00A523D9" w:rsidRPr="00341EE6">
        <w:rPr>
          <w:rFonts w:cstheme="minorHAnsi"/>
          <w:lang w:val="es-ES_tradnl"/>
        </w:rPr>
        <w:t>v</w:t>
      </w:r>
      <w:r w:rsidR="009C5AE4" w:rsidRPr="00341EE6">
        <w:rPr>
          <w:rFonts w:cstheme="minorHAnsi"/>
          <w:lang w:val="es-ES_tradnl"/>
        </w:rPr>
        <w:t>ida</w:t>
      </w:r>
      <w:r w:rsidR="00092735" w:rsidRPr="00341EE6">
        <w:rPr>
          <w:rFonts w:cstheme="minorHAnsi"/>
          <w:lang w:val="es-ES_tradnl"/>
        </w:rPr>
        <w:t>.</w:t>
      </w:r>
    </w:p>
    <w:p w14:paraId="0C167CAA" w14:textId="77777777" w:rsidR="00092735" w:rsidRPr="00341EE6" w:rsidRDefault="00092735" w:rsidP="00092735">
      <w:pPr>
        <w:spacing w:after="0" w:line="240" w:lineRule="auto"/>
        <w:jc w:val="both"/>
        <w:rPr>
          <w:rFonts w:cstheme="minorHAnsi"/>
          <w:lang w:val="es-ES_tradnl"/>
        </w:rPr>
      </w:pPr>
    </w:p>
    <w:p w14:paraId="6FA86887" w14:textId="5CDC3717" w:rsidR="00092735" w:rsidRPr="00341EE6" w:rsidRDefault="00370845" w:rsidP="00092735">
      <w:pPr>
        <w:spacing w:after="0" w:line="240" w:lineRule="auto"/>
        <w:jc w:val="both"/>
        <w:rPr>
          <w:rFonts w:cstheme="minorHAnsi"/>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sidRPr="00341EE6">
        <w:rPr>
          <w:rFonts w:cstheme="minorHAnsi"/>
          <w:b/>
          <w:bCs/>
          <w:i/>
          <w:noProof/>
          <w:color w:val="1F4E79"/>
          <w:lang w:val="es-ES_tradnl"/>
        </w:rPr>
        <w:t>SICOES (</w:t>
      </w:r>
      <w:hyperlink r:id="rId19" w:history="1">
        <w:r w:rsidR="000A2145" w:rsidRPr="004876D4">
          <w:rPr>
            <w:rStyle w:val="Hipervnculo"/>
            <w:rFonts w:cstheme="minorHAnsi"/>
            <w:b/>
            <w:bCs/>
            <w:i/>
            <w:noProof/>
            <w:lang w:val="es-ES_tradnl"/>
          </w:rPr>
          <w:t>www.sicoes.gob.bo</w:t>
        </w:r>
      </w:hyperlink>
      <w:r w:rsidR="000A2145" w:rsidRPr="00341EE6">
        <w:rPr>
          <w:rFonts w:cstheme="minorHAnsi"/>
          <w:b/>
          <w:bCs/>
          <w:i/>
          <w:noProof/>
          <w:color w:val="1F4E79"/>
          <w:lang w:val="es-ES_tradnl"/>
        </w:rPr>
        <w:t>)</w:t>
      </w:r>
      <w:r w:rsidR="000A2145">
        <w:rPr>
          <w:rFonts w:cstheme="minorHAnsi"/>
          <w:b/>
          <w:bCs/>
          <w:i/>
          <w:noProof/>
          <w:color w:val="1F4E79"/>
          <w:lang w:val="es-ES_tradnl"/>
        </w:rPr>
        <w:t xml:space="preserve"> y la página web de ENDE </w:t>
      </w:r>
      <w:hyperlink r:id="rId20"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362ABC">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N, calle Colombia N° 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0D7925">
        <w:rPr>
          <w:rFonts w:cstheme="minorHAnsi"/>
          <w:b/>
          <w:bCs/>
          <w:i/>
          <w:color w:val="1F4E79"/>
          <w:lang w:val="es-ES_tradnl"/>
        </w:rPr>
        <w:t>pics@ende.bo</w:t>
      </w:r>
      <w:r w:rsidR="00092735" w:rsidRPr="006A625F">
        <w:rPr>
          <w:rFonts w:cstheme="minorHAnsi"/>
          <w:color w:val="FF0000"/>
          <w:lang w:val="es-ES_tradnl"/>
        </w:rPr>
        <w:t xml:space="preserve"> </w:t>
      </w:r>
      <w:r w:rsidR="00092735" w:rsidRPr="00341EE6">
        <w:rPr>
          <w:rFonts w:cstheme="minorHAnsi"/>
          <w:lang w:val="es-ES_tradnl"/>
        </w:rPr>
        <w:t>a partir de</w:t>
      </w:r>
      <w:r w:rsidR="0055547D">
        <w:rPr>
          <w:rFonts w:cstheme="minorHAnsi"/>
          <w:lang w:val="es-ES_tradnl"/>
        </w:rPr>
        <w:t xml:space="preserve"> </w:t>
      </w:r>
      <w:r w:rsidR="006A49A5" w:rsidRPr="006A49A5">
        <w:rPr>
          <w:rFonts w:cstheme="minorHAnsi"/>
          <w:b/>
          <w:bCs/>
          <w:i/>
          <w:color w:val="1F4E79"/>
          <w:lang w:val="es-ES_tradnl"/>
        </w:rPr>
        <w:t>2</w:t>
      </w:r>
      <w:r w:rsidR="001D7B2A">
        <w:rPr>
          <w:rFonts w:cstheme="minorHAnsi"/>
          <w:b/>
          <w:bCs/>
          <w:i/>
          <w:color w:val="1F4E79"/>
          <w:lang w:val="es-ES_tradnl"/>
        </w:rPr>
        <w:t>3</w:t>
      </w:r>
      <w:r w:rsidR="0055547D" w:rsidRPr="000D7925">
        <w:rPr>
          <w:rFonts w:cstheme="minorHAnsi"/>
          <w:b/>
          <w:bCs/>
          <w:i/>
          <w:color w:val="1F4E79"/>
          <w:lang w:val="es-ES_tradnl"/>
        </w:rPr>
        <w:t xml:space="preserve"> de </w:t>
      </w:r>
      <w:r w:rsidR="006A49A5">
        <w:rPr>
          <w:rFonts w:cstheme="minorHAnsi"/>
          <w:b/>
          <w:bCs/>
          <w:i/>
          <w:color w:val="1F4E79"/>
          <w:lang w:val="es-ES_tradnl"/>
        </w:rPr>
        <w:t>febrero</w:t>
      </w:r>
      <w:r w:rsidR="0055547D" w:rsidRPr="000D7925">
        <w:rPr>
          <w:rFonts w:cstheme="minorHAnsi"/>
          <w:b/>
          <w:bCs/>
          <w:i/>
          <w:color w:val="1F4E79"/>
          <w:lang w:val="es-ES_tradnl"/>
        </w:rPr>
        <w:t xml:space="preserve"> de 202</w:t>
      </w:r>
      <w:r w:rsidR="006A49A5">
        <w:rPr>
          <w:rFonts w:cstheme="minorHAnsi"/>
          <w:b/>
          <w:bCs/>
          <w:i/>
          <w:color w:val="1F4E79"/>
          <w:lang w:val="es-ES_tradnl"/>
        </w:rPr>
        <w:t>4</w:t>
      </w:r>
      <w:r w:rsidR="00092735" w:rsidRPr="00341EE6">
        <w:rPr>
          <w:rFonts w:cstheme="minorHAnsi"/>
          <w:lang w:val="es-ES_tradnl"/>
        </w:rPr>
        <w:t>.</w:t>
      </w:r>
    </w:p>
    <w:p w14:paraId="4566C4F3" w14:textId="77777777" w:rsidR="00370845" w:rsidRPr="00341EE6" w:rsidRDefault="00370845" w:rsidP="00370845">
      <w:pPr>
        <w:spacing w:after="0" w:line="240" w:lineRule="auto"/>
        <w:jc w:val="both"/>
        <w:rPr>
          <w:rFonts w:ascii="Calibri" w:hAnsi="Calibri" w:cs="Calibri"/>
          <w:lang w:val="es-ES_tradnl"/>
        </w:rPr>
      </w:pPr>
    </w:p>
    <w:p w14:paraId="55E5F14F" w14:textId="6492FAC3" w:rsidR="00370845" w:rsidRPr="00040CC3" w:rsidRDefault="000C5A8B" w:rsidP="00370845">
      <w:pPr>
        <w:spacing w:after="0" w:line="240" w:lineRule="auto"/>
        <w:jc w:val="both"/>
        <w:rPr>
          <w:rFonts w:ascii="Calibri" w:hAnsi="Calibri" w:cs="Times New Roman"/>
          <w:iCs/>
          <w:color w:val="FF0000"/>
          <w:lang w:val="es-ES_tradnl"/>
        </w:rPr>
      </w:pPr>
      <w:r w:rsidRPr="00871763">
        <w:rPr>
          <w:rFonts w:ascii="Calibri" w:hAnsi="Calibri" w:cs="Calibri"/>
          <w:lang w:val="es-ES_tradnl"/>
        </w:rPr>
        <w:t>E</w:t>
      </w:r>
      <w:r w:rsidR="0008210D" w:rsidRPr="00871763">
        <w:rPr>
          <w:rFonts w:ascii="Calibri" w:hAnsi="Calibri" w:cs="Calibri"/>
          <w:lang w:val="es-ES_tradnl"/>
        </w:rPr>
        <w:t xml:space="preserve">l formulario de participación </w:t>
      </w:r>
      <w:r w:rsidR="002B0FD4" w:rsidRPr="00871763">
        <w:rPr>
          <w:rFonts w:ascii="Calibri" w:hAnsi="Calibri" w:cs="Calibri"/>
          <w:lang w:val="es-ES_tradnl"/>
        </w:rPr>
        <w:t xml:space="preserve">y la hoja de vida </w:t>
      </w:r>
      <w:r w:rsidR="00370845" w:rsidRPr="00871763">
        <w:rPr>
          <w:rFonts w:ascii="Calibri" w:hAnsi="Calibri" w:cs="Calibri"/>
          <w:lang w:val="es-ES_tradnl"/>
        </w:rPr>
        <w:t>podrá</w:t>
      </w:r>
      <w:r w:rsidR="002B0FD4" w:rsidRPr="00871763">
        <w:rPr>
          <w:rFonts w:ascii="Calibri" w:hAnsi="Calibri" w:cs="Calibri"/>
          <w:lang w:val="es-ES_tradnl"/>
        </w:rPr>
        <w:t>n</w:t>
      </w:r>
      <w:r w:rsidR="00370845" w:rsidRPr="00871763">
        <w:rPr>
          <w:rFonts w:ascii="Calibri" w:hAnsi="Calibri" w:cs="Calibri"/>
          <w:lang w:val="es-ES_tradnl"/>
        </w:rPr>
        <w:t xml:space="preserve"> ser presentad</w:t>
      </w:r>
      <w:r w:rsidR="0008210D" w:rsidRPr="00871763">
        <w:rPr>
          <w:rFonts w:ascii="Calibri" w:hAnsi="Calibri" w:cs="Calibri"/>
          <w:lang w:val="es-ES_tradnl"/>
        </w:rPr>
        <w:t>o</w:t>
      </w:r>
      <w:r w:rsidR="002B0FD4" w:rsidRPr="00871763">
        <w:rPr>
          <w:rFonts w:ascii="Calibri" w:hAnsi="Calibri" w:cs="Calibri"/>
          <w:lang w:val="es-ES_tradnl"/>
        </w:rPr>
        <w:t>s</w:t>
      </w:r>
      <w:r w:rsidR="00370845" w:rsidRPr="00871763">
        <w:rPr>
          <w:rFonts w:ascii="Calibri" w:hAnsi="Calibri" w:cs="Calibri"/>
          <w:lang w:val="es-ES_tradnl"/>
        </w:rPr>
        <w:t xml:space="preserve"> por medio electrónico</w:t>
      </w:r>
      <w:r w:rsidR="00575030" w:rsidRPr="00871763">
        <w:rPr>
          <w:rFonts w:ascii="Calibri" w:hAnsi="Calibri" w:cs="Calibri"/>
          <w:lang w:val="es-ES_tradnl"/>
        </w:rPr>
        <w:t>,</w:t>
      </w:r>
      <w:r w:rsidR="00370845" w:rsidRPr="00871763">
        <w:rPr>
          <w:rFonts w:ascii="Calibri" w:hAnsi="Calibri" w:cs="Calibri"/>
          <w:lang w:val="es-ES_tradnl"/>
        </w:rPr>
        <w:t xml:space="preserve"> preferentemente en un</w:t>
      </w:r>
      <w:r w:rsidR="00370845" w:rsidRPr="00871763">
        <w:rPr>
          <w:rFonts w:ascii="Calibri" w:hAnsi="Calibri"/>
          <w:i/>
          <w:iCs/>
          <w:color w:val="808080"/>
          <w:spacing w:val="-3"/>
        </w:rPr>
        <w:t xml:space="preserve"> </w:t>
      </w:r>
      <w:r w:rsidR="00370845" w:rsidRPr="00871763">
        <w:rPr>
          <w:rFonts w:ascii="Calibri" w:hAnsi="Calibri" w:cs="Times New Roman"/>
          <w:iCs/>
          <w:lang w:val="es-ES_tradnl"/>
        </w:rPr>
        <w:t>formato digital NO editable</w:t>
      </w:r>
      <w:r w:rsidR="00575030" w:rsidRPr="00871763">
        <w:rPr>
          <w:rFonts w:ascii="Calibri" w:hAnsi="Calibri" w:cs="Times New Roman"/>
          <w:iCs/>
          <w:lang w:val="es-ES_tradnl"/>
        </w:rPr>
        <w:t>,</w:t>
      </w:r>
      <w:r w:rsidR="00370845" w:rsidRPr="00871763">
        <w:rPr>
          <w:rFonts w:ascii="Calibri" w:hAnsi="Calibri" w:cs="Times New Roman"/>
          <w:iCs/>
          <w:lang w:val="es-ES_tradnl"/>
        </w:rPr>
        <w:t xml:space="preserve"> </w:t>
      </w:r>
      <w:r w:rsidR="00040CC3" w:rsidRPr="00DF2819">
        <w:rPr>
          <w:rFonts w:ascii="Calibri" w:hAnsi="Calibri"/>
          <w:color w:val="2E74B5" w:themeColor="accent5" w:themeShade="BF"/>
          <w:spacing w:val="-3"/>
        </w:rPr>
        <w:t>mediante RUPE</w:t>
      </w:r>
      <w:r w:rsidR="00040CC3">
        <w:rPr>
          <w:rFonts w:ascii="Calibri" w:hAnsi="Calibri"/>
          <w:spacing w:val="-3"/>
        </w:rPr>
        <w:t xml:space="preserve">, con el </w:t>
      </w:r>
      <w:r w:rsidR="00040CC3" w:rsidRPr="001D7B2A">
        <w:rPr>
          <w:rFonts w:ascii="Calibri" w:hAnsi="Calibri"/>
          <w:b/>
          <w:spacing w:val="-3"/>
        </w:rPr>
        <w:t>código CUCE:</w:t>
      </w:r>
      <w:r w:rsidR="00040CC3" w:rsidRPr="001D7B2A">
        <w:rPr>
          <w:b/>
        </w:rPr>
        <w:t xml:space="preserve"> </w:t>
      </w:r>
      <w:r w:rsidR="001D7B2A" w:rsidRPr="001D7B2A">
        <w:rPr>
          <w:rFonts w:ascii="Calibri" w:hAnsi="Calibri"/>
          <w:b/>
          <w:color w:val="2E74B5" w:themeColor="accent5" w:themeShade="BF"/>
          <w:spacing w:val="-3"/>
        </w:rPr>
        <w:t>24</w:t>
      </w:r>
      <w:r w:rsidR="00040CC3" w:rsidRPr="001D7B2A">
        <w:rPr>
          <w:rFonts w:ascii="Calibri" w:hAnsi="Calibri"/>
          <w:b/>
          <w:color w:val="2E74B5" w:themeColor="accent5" w:themeShade="BF"/>
          <w:spacing w:val="-3"/>
        </w:rPr>
        <w:t>-0514-00-</w:t>
      </w:r>
      <w:r w:rsidR="001F0068" w:rsidRPr="001D7B2A">
        <w:rPr>
          <w:b/>
          <w:color w:val="2E74B5" w:themeColor="accent5" w:themeShade="BF"/>
        </w:rPr>
        <w:t xml:space="preserve"> </w:t>
      </w:r>
      <w:r w:rsidR="001D7B2A" w:rsidRPr="001D7B2A">
        <w:rPr>
          <w:b/>
          <w:color w:val="2E74B5" w:themeColor="accent5" w:themeShade="BF"/>
        </w:rPr>
        <w:t>1411768</w:t>
      </w:r>
      <w:r w:rsidR="00040CC3" w:rsidRPr="001D7B2A">
        <w:rPr>
          <w:rFonts w:ascii="Calibri" w:hAnsi="Calibri"/>
          <w:b/>
          <w:color w:val="2E74B5" w:themeColor="accent5" w:themeShade="BF"/>
          <w:spacing w:val="-3"/>
        </w:rPr>
        <w:t>-1-</w:t>
      </w:r>
      <w:r w:rsidR="001D7B2A" w:rsidRPr="001D7B2A">
        <w:rPr>
          <w:rFonts w:ascii="Calibri" w:hAnsi="Calibri"/>
          <w:b/>
          <w:color w:val="2E74B5" w:themeColor="accent5" w:themeShade="BF"/>
          <w:spacing w:val="-3"/>
        </w:rPr>
        <w:t>1</w:t>
      </w:r>
      <w:r w:rsidR="00370845" w:rsidRPr="00871763">
        <w:rPr>
          <w:rFonts w:ascii="Calibri" w:hAnsi="Calibri"/>
          <w:spacing w:val="-3"/>
        </w:rPr>
        <w:t xml:space="preserve"> –única y oficial para el presente proceso</w:t>
      </w:r>
      <w:r w:rsidR="00370845" w:rsidRPr="00871763">
        <w:rPr>
          <w:rFonts w:cstheme="minorHAnsi"/>
          <w:b/>
          <w:bCs/>
          <w:i/>
          <w:color w:val="1F4E79"/>
          <w:lang w:val="es-ES_tradnl"/>
        </w:rPr>
        <w:t>.</w:t>
      </w:r>
      <w:r w:rsidR="00040CC3" w:rsidRPr="00040CC3">
        <w:rPr>
          <w:rFonts w:cstheme="minorHAnsi"/>
          <w:b/>
          <w:bCs/>
          <w:i/>
          <w:color w:val="1F4E79"/>
          <w:lang w:val="es-ES_tradnl"/>
        </w:rPr>
        <w:t xml:space="preserve"> </w:t>
      </w:r>
    </w:p>
    <w:p w14:paraId="255AE441" w14:textId="77777777" w:rsidR="00092735" w:rsidRPr="00871763" w:rsidRDefault="00092735" w:rsidP="00092735">
      <w:pPr>
        <w:spacing w:after="0" w:line="240" w:lineRule="auto"/>
        <w:jc w:val="both"/>
        <w:rPr>
          <w:rFonts w:ascii="Calibri" w:hAnsi="Calibri" w:cs="Times New Roman"/>
          <w:iCs/>
          <w:lang w:val="es-ES_tradnl"/>
        </w:rPr>
      </w:pPr>
    </w:p>
    <w:p w14:paraId="2AF355CD" w14:textId="4E92061D" w:rsidR="00092735" w:rsidRPr="00341EE6" w:rsidRDefault="002B0FD4" w:rsidP="00092735">
      <w:pPr>
        <w:spacing w:after="0" w:line="240" w:lineRule="auto"/>
        <w:jc w:val="both"/>
        <w:rPr>
          <w:rFonts w:cstheme="minorHAnsi"/>
          <w:lang w:val="es-ES_tradnl"/>
        </w:rPr>
      </w:pPr>
      <w:r w:rsidRPr="00871763">
        <w:rPr>
          <w:rFonts w:cstheme="minorHAnsi"/>
          <w:iCs/>
          <w:lang w:val="es-ES_tradnl"/>
        </w:rPr>
        <w:t>P</w:t>
      </w:r>
      <w:r w:rsidR="00092735" w:rsidRPr="00871763">
        <w:rPr>
          <w:rFonts w:cstheme="minorHAnsi"/>
          <w:iCs/>
          <w:lang w:val="es-ES_tradnl"/>
        </w:rPr>
        <w:t>resentar</w:t>
      </w:r>
      <w:r w:rsidRPr="00871763">
        <w:rPr>
          <w:rFonts w:cstheme="minorHAnsi"/>
          <w:iCs/>
          <w:lang w:val="es-ES_tradnl"/>
        </w:rPr>
        <w:t xml:space="preserve"> </w:t>
      </w:r>
      <w:r w:rsidR="00092735" w:rsidRPr="00871763">
        <w:rPr>
          <w:rFonts w:cstheme="minorHAnsi"/>
          <w:iCs/>
          <w:lang w:val="es-ES_tradnl"/>
        </w:rPr>
        <w:t>s</w:t>
      </w:r>
      <w:r w:rsidRPr="00871763">
        <w:rPr>
          <w:rFonts w:cstheme="minorHAnsi"/>
          <w:iCs/>
          <w:lang w:val="es-ES_tradnl"/>
        </w:rPr>
        <w:t>us documentos</w:t>
      </w:r>
      <w:r w:rsidR="00092735" w:rsidRPr="00871763">
        <w:rPr>
          <w:rFonts w:cstheme="minorHAnsi"/>
          <w:iCs/>
          <w:lang w:val="es-ES_tradnl"/>
        </w:rPr>
        <w:t xml:space="preserve"> </w:t>
      </w:r>
      <w:r w:rsidR="00092735" w:rsidRPr="00871763">
        <w:rPr>
          <w:rFonts w:cstheme="minorHAnsi"/>
          <w:spacing w:val="-3"/>
        </w:rPr>
        <w:t xml:space="preserve">hasta </w:t>
      </w:r>
      <w:r w:rsidR="00CD21CF" w:rsidRPr="005E3EB0">
        <w:rPr>
          <w:rFonts w:cstheme="minorHAnsi"/>
          <w:b/>
          <w:bCs/>
          <w:i/>
          <w:color w:val="1F4E79"/>
          <w:lang w:val="es-ES_tradnl"/>
        </w:rPr>
        <w:t xml:space="preserve">horas </w:t>
      </w:r>
      <w:r w:rsidR="00187B99">
        <w:rPr>
          <w:rFonts w:cstheme="minorHAnsi"/>
          <w:b/>
          <w:bCs/>
          <w:i/>
          <w:color w:val="1F4E79"/>
          <w:lang w:val="es-ES_tradnl"/>
        </w:rPr>
        <w:t>16</w:t>
      </w:r>
      <w:r w:rsidR="00CD21CF" w:rsidRPr="005E3EB0">
        <w:rPr>
          <w:rFonts w:cstheme="minorHAnsi"/>
          <w:b/>
          <w:bCs/>
          <w:i/>
          <w:color w:val="1F4E79"/>
          <w:lang w:val="es-ES_tradnl"/>
        </w:rPr>
        <w:t>:00</w:t>
      </w:r>
      <w:r w:rsidR="00187B99">
        <w:rPr>
          <w:rFonts w:cstheme="minorHAnsi"/>
          <w:b/>
          <w:bCs/>
          <w:i/>
          <w:color w:val="1F4E79"/>
          <w:lang w:val="es-ES_tradnl"/>
        </w:rPr>
        <w:t xml:space="preserve"> p.m.</w:t>
      </w:r>
      <w:r w:rsidR="002A5848" w:rsidRPr="005E3EB0">
        <w:rPr>
          <w:rFonts w:cstheme="minorHAnsi"/>
          <w:b/>
          <w:bCs/>
          <w:i/>
          <w:color w:val="1F4E79"/>
          <w:lang w:val="es-ES_tradnl"/>
        </w:rPr>
        <w:t xml:space="preserve">, del </w:t>
      </w:r>
      <w:r w:rsidR="00187B99">
        <w:rPr>
          <w:rFonts w:cstheme="minorHAnsi"/>
          <w:b/>
          <w:bCs/>
          <w:i/>
          <w:color w:val="1F4E79"/>
          <w:lang w:val="es-ES_tradnl"/>
        </w:rPr>
        <w:t>29</w:t>
      </w:r>
      <w:r w:rsidR="00CD21CF" w:rsidRPr="005E3EB0">
        <w:rPr>
          <w:rFonts w:cstheme="minorHAnsi"/>
          <w:b/>
          <w:bCs/>
          <w:i/>
          <w:color w:val="1F4E79"/>
          <w:lang w:val="es-ES_tradnl"/>
        </w:rPr>
        <w:t xml:space="preserve"> </w:t>
      </w:r>
      <w:r w:rsidR="0055547D" w:rsidRPr="005E3EB0">
        <w:rPr>
          <w:rFonts w:cstheme="minorHAnsi"/>
          <w:b/>
          <w:bCs/>
          <w:i/>
          <w:color w:val="1F4E79"/>
          <w:lang w:val="es-ES_tradnl"/>
        </w:rPr>
        <w:t xml:space="preserve">de </w:t>
      </w:r>
      <w:r w:rsidR="00DF4903">
        <w:rPr>
          <w:rFonts w:cstheme="minorHAnsi"/>
          <w:b/>
          <w:bCs/>
          <w:i/>
          <w:color w:val="1F4E79"/>
          <w:lang w:val="es-ES_tradnl"/>
        </w:rPr>
        <w:t>febrero</w:t>
      </w:r>
      <w:r w:rsidR="0055547D" w:rsidRPr="005E3EB0">
        <w:rPr>
          <w:rFonts w:cstheme="minorHAnsi"/>
          <w:b/>
          <w:bCs/>
          <w:i/>
          <w:color w:val="1F4E79"/>
          <w:lang w:val="es-ES_tradnl"/>
        </w:rPr>
        <w:t xml:space="preserve"> de 202</w:t>
      </w:r>
      <w:r w:rsidR="00187B99">
        <w:rPr>
          <w:rFonts w:cstheme="minorHAnsi"/>
          <w:b/>
          <w:bCs/>
          <w:i/>
          <w:color w:val="1F4E79"/>
          <w:lang w:val="es-ES_tradnl"/>
        </w:rPr>
        <w:t>4</w:t>
      </w:r>
      <w:r w:rsidRPr="00871763">
        <w:rPr>
          <w:rFonts w:cstheme="minorHAnsi"/>
          <w:b/>
          <w:bCs/>
          <w:i/>
          <w:color w:val="1F4E79"/>
        </w:rPr>
        <w:t>;</w:t>
      </w:r>
      <w:r w:rsidR="00473E14" w:rsidRPr="00871763">
        <w:rPr>
          <w:rFonts w:cstheme="minorHAnsi"/>
          <w:iCs/>
          <w:color w:val="1F4E79"/>
        </w:rPr>
        <w:t xml:space="preserve"> </w:t>
      </w:r>
      <w:r w:rsidR="00473E14" w:rsidRPr="00871763">
        <w:rPr>
          <w:rFonts w:cstheme="minorHAnsi"/>
          <w:iCs/>
        </w:rPr>
        <w:t>su entrega tardía será rechazada</w:t>
      </w:r>
      <w:r w:rsidR="00092735" w:rsidRPr="00871763">
        <w:rPr>
          <w:rFonts w:cstheme="minorHAnsi"/>
          <w:spacing w:val="-3"/>
        </w:rPr>
        <w:t>.</w:t>
      </w:r>
      <w:r w:rsidR="00040CC3" w:rsidRPr="00040CC3">
        <w:rPr>
          <w:rFonts w:cstheme="minorHAnsi"/>
          <w:b/>
          <w:bCs/>
          <w:i/>
          <w:color w:val="1F4E79"/>
          <w:lang w:val="es-ES_tradnl"/>
        </w:rPr>
        <w:t xml:space="preserve"> </w:t>
      </w:r>
      <w:r w:rsidR="00040CC3">
        <w:rPr>
          <w:rFonts w:cstheme="minorHAnsi"/>
          <w:b/>
          <w:bCs/>
          <w:i/>
          <w:color w:val="1F4E79"/>
          <w:lang w:val="es-ES_tradnl"/>
        </w:rPr>
        <w:t xml:space="preserve">El acto de Apertura se llevara a cabo de manera virtual </w:t>
      </w:r>
      <w:r w:rsidR="00C331BA">
        <w:rPr>
          <w:rFonts w:cstheme="minorHAnsi"/>
          <w:b/>
          <w:bCs/>
          <w:i/>
          <w:color w:val="1F4E79"/>
          <w:lang w:val="es-ES_tradnl"/>
        </w:rPr>
        <w:t>a horas 1</w:t>
      </w:r>
      <w:r w:rsidR="000721D3">
        <w:rPr>
          <w:rFonts w:cstheme="minorHAnsi"/>
          <w:b/>
          <w:bCs/>
          <w:i/>
          <w:color w:val="1F4E79"/>
          <w:lang w:val="es-ES_tradnl"/>
        </w:rPr>
        <w:t>6:30</w:t>
      </w:r>
      <w:r w:rsidR="00C331BA">
        <w:rPr>
          <w:rFonts w:cstheme="minorHAnsi"/>
          <w:b/>
          <w:bCs/>
          <w:i/>
          <w:color w:val="1F4E79"/>
          <w:lang w:val="es-ES_tradnl"/>
        </w:rPr>
        <w:t xml:space="preserve"> </w:t>
      </w:r>
      <w:r w:rsidR="00040CC3">
        <w:rPr>
          <w:rFonts w:cstheme="minorHAnsi"/>
          <w:b/>
          <w:bCs/>
          <w:i/>
          <w:color w:val="1F4E79"/>
          <w:lang w:val="es-ES_tradnl"/>
        </w:rPr>
        <w:t xml:space="preserve">en el siguiente enlace: </w:t>
      </w:r>
      <w:hyperlink r:id="rId21" w:history="1">
        <w:r w:rsidR="001D7B2A" w:rsidRPr="00567886">
          <w:rPr>
            <w:rStyle w:val="Hipervnculo"/>
            <w:rFonts w:cstheme="minorHAnsi"/>
            <w:b/>
            <w:bCs/>
            <w:i/>
            <w:lang w:val="es-ES_tradnl"/>
          </w:rPr>
          <w:t>https://ende.webex.com/ende-es/j.php?MTID=m0a175b55878291207bafd67fc161e9ef</w:t>
        </w:r>
      </w:hyperlink>
      <w:r w:rsidR="001D7B2A">
        <w:rPr>
          <w:rFonts w:cstheme="minorHAnsi"/>
          <w:b/>
          <w:bCs/>
          <w:i/>
          <w:color w:val="1F4E79"/>
          <w:lang w:val="es-ES_tradnl"/>
        </w:rPr>
        <w:t xml:space="preserve"> </w:t>
      </w:r>
    </w:p>
    <w:p w14:paraId="222AE081" w14:textId="72C5566C" w:rsidR="008D3FFC" w:rsidRPr="00341EE6" w:rsidRDefault="00092735" w:rsidP="00E46874">
      <w:pPr>
        <w:tabs>
          <w:tab w:val="left" w:pos="2880"/>
          <w:tab w:val="left" w:pos="5760"/>
          <w:tab w:val="right" w:leader="dot" w:pos="8640"/>
        </w:tabs>
        <w:spacing w:after="0" w:line="240" w:lineRule="auto"/>
        <w:rPr>
          <w:rFonts w:cstheme="minorHAnsi"/>
          <w:b/>
          <w:bCs/>
          <w:i/>
          <w:iCs/>
          <w:color w:val="1F4E79"/>
        </w:rPr>
      </w:pPr>
      <w:r w:rsidRPr="00341EE6">
        <w:rPr>
          <w:rFonts w:cstheme="minorHAnsi"/>
          <w:b/>
          <w:bCs/>
          <w:i/>
          <w:iCs/>
          <w:color w:val="1F4E79"/>
        </w:rPr>
        <w:t xml:space="preserve">                        </w:t>
      </w:r>
    </w:p>
    <w:p w14:paraId="329D3174" w14:textId="7180CF4D"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Ing. Luis Gonzalo Siñani Chambi</w:t>
      </w:r>
    </w:p>
    <w:p w14:paraId="25061770" w14:textId="537F036F" w:rsidR="00092735" w:rsidRDefault="006A625F" w:rsidP="006A625F">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–RPC</w:t>
      </w:r>
    </w:p>
    <w:p w14:paraId="79960875" w14:textId="77777777" w:rsidR="004B351B" w:rsidRPr="00341EE6" w:rsidRDefault="004B351B" w:rsidP="006A625F">
      <w:pPr>
        <w:tabs>
          <w:tab w:val="left" w:pos="2880"/>
          <w:tab w:val="left" w:pos="5760"/>
          <w:tab w:val="right" w:leader="dot" w:pos="8640"/>
        </w:tabs>
        <w:spacing w:after="0" w:line="240" w:lineRule="auto"/>
        <w:jc w:val="center"/>
        <w:rPr>
          <w:rFonts w:cstheme="minorHAnsi"/>
          <w:lang w:val="es-ES"/>
        </w:rPr>
      </w:pP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5" w:name="_Toc50687271"/>
      <w:r w:rsidRPr="00341EE6">
        <w:rPr>
          <w:rFonts w:cstheme="minorHAnsi"/>
          <w:bCs/>
          <w:sz w:val="28"/>
          <w:szCs w:val="28"/>
          <w:lang w:val="es-BO"/>
        </w:rPr>
        <w:lastRenderedPageBreak/>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5"/>
    </w:p>
    <w:p w14:paraId="193DBA66" w14:textId="77777777" w:rsidR="00D81921" w:rsidRPr="00341EE6" w:rsidRDefault="00D81921" w:rsidP="00653D4C">
      <w:pPr>
        <w:tabs>
          <w:tab w:val="left" w:pos="0"/>
        </w:tabs>
        <w:spacing w:after="0" w:line="240" w:lineRule="auto"/>
        <w:jc w:val="both"/>
        <w:rPr>
          <w:rFonts w:cstheme="minorHAnsi"/>
          <w:color w:val="808080" w:themeColor="background1" w:themeShade="80"/>
        </w:rPr>
      </w:pPr>
    </w:p>
    <w:p w14:paraId="539F5BD8" w14:textId="6C72EACE" w:rsidR="008B18A6" w:rsidRPr="00341EE6" w:rsidRDefault="008B18A6" w:rsidP="00666116">
      <w:pPr>
        <w:spacing w:after="0" w:line="240" w:lineRule="auto"/>
        <w:rPr>
          <w:rFonts w:ascii="Times New Roman" w:eastAsia="Times New Roman" w:hAnsi="Times New Roman" w:cstheme="minorHAnsi"/>
          <w:sz w:val="24"/>
          <w:szCs w:val="24"/>
          <w:lang w:val="es-ES_tradnl"/>
        </w:rPr>
      </w:pPr>
    </w:p>
    <w:p w14:paraId="49C6786D" w14:textId="23EB8E50" w:rsidR="00CD7C66" w:rsidRPr="00341EE6" w:rsidRDefault="00CD7C66" w:rsidP="00CD7C66">
      <w:pPr>
        <w:jc w:val="center"/>
        <w:rPr>
          <w:rFonts w:cstheme="minorHAnsi"/>
          <w:b/>
          <w:bCs/>
          <w:sz w:val="28"/>
        </w:rPr>
      </w:pPr>
      <w:bookmarkStart w:id="6"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7B58E7">
          <w:rPr>
            <w:noProof/>
            <w:webHidden/>
          </w:rPr>
          <w:t>3</w:t>
        </w:r>
        <w:r w:rsidR="00750DBD">
          <w:rPr>
            <w:noProof/>
            <w:webHidden/>
          </w:rPr>
          <w:fldChar w:fldCharType="end"/>
        </w:r>
      </w:hyperlink>
    </w:p>
    <w:p w14:paraId="6F5F9076" w14:textId="004A740F" w:rsidR="00750DBD" w:rsidRDefault="0000025B">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7B58E7">
          <w:rPr>
            <w:noProof/>
            <w:webHidden/>
          </w:rPr>
          <w:t>3</w:t>
        </w:r>
        <w:r w:rsidR="00750DBD">
          <w:rPr>
            <w:noProof/>
            <w:webHidden/>
          </w:rPr>
          <w:fldChar w:fldCharType="end"/>
        </w:r>
      </w:hyperlink>
    </w:p>
    <w:p w14:paraId="4035F7BA" w14:textId="1E8DBFFB" w:rsidR="00750DBD" w:rsidRDefault="0000025B">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7B58E7">
          <w:rPr>
            <w:noProof/>
            <w:webHidden/>
          </w:rPr>
          <w:t>3</w:t>
        </w:r>
        <w:r w:rsidR="00750DBD">
          <w:rPr>
            <w:noProof/>
            <w:webHidden/>
          </w:rPr>
          <w:fldChar w:fldCharType="end"/>
        </w:r>
      </w:hyperlink>
    </w:p>
    <w:p w14:paraId="716D8258" w14:textId="3C3C70ED" w:rsidR="00750DBD" w:rsidRDefault="0000025B">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7B58E7">
          <w:rPr>
            <w:noProof/>
            <w:webHidden/>
          </w:rPr>
          <w:t>3</w:t>
        </w:r>
        <w:r w:rsidR="00750DBD">
          <w:rPr>
            <w:noProof/>
            <w:webHidden/>
          </w:rPr>
          <w:fldChar w:fldCharType="end"/>
        </w:r>
      </w:hyperlink>
    </w:p>
    <w:p w14:paraId="112E59C4" w14:textId="6F9FD2A6" w:rsidR="00750DBD" w:rsidRDefault="0000025B">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7B58E7">
          <w:rPr>
            <w:noProof/>
            <w:webHidden/>
          </w:rPr>
          <w:t>3</w:t>
        </w:r>
        <w:r w:rsidR="00750DBD">
          <w:rPr>
            <w:noProof/>
            <w:webHidden/>
          </w:rPr>
          <w:fldChar w:fldCharType="end"/>
        </w:r>
      </w:hyperlink>
    </w:p>
    <w:p w14:paraId="3A3667FB" w14:textId="043C4ECA" w:rsidR="00750DBD" w:rsidRDefault="0000025B">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7B58E7">
          <w:rPr>
            <w:noProof/>
            <w:webHidden/>
          </w:rPr>
          <w:t>4</w:t>
        </w:r>
        <w:r w:rsidR="00750DBD">
          <w:rPr>
            <w:noProof/>
            <w:webHidden/>
          </w:rPr>
          <w:fldChar w:fldCharType="end"/>
        </w:r>
      </w:hyperlink>
    </w:p>
    <w:p w14:paraId="543FCF5D" w14:textId="33DC2BD6" w:rsidR="00750DBD" w:rsidRDefault="0000025B">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7B58E7">
          <w:rPr>
            <w:noProof/>
            <w:webHidden/>
          </w:rPr>
          <w:t>6</w:t>
        </w:r>
        <w:r w:rsidR="00750DBD">
          <w:rPr>
            <w:noProof/>
            <w:webHidden/>
          </w:rPr>
          <w:fldChar w:fldCharType="end"/>
        </w:r>
      </w:hyperlink>
    </w:p>
    <w:p w14:paraId="2F03120E" w14:textId="3F882C43" w:rsidR="00750DBD" w:rsidRDefault="0000025B">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7B58E7">
          <w:rPr>
            <w:noProof/>
            <w:webHidden/>
          </w:rPr>
          <w:t>6</w:t>
        </w:r>
        <w:r w:rsidR="00750DBD">
          <w:rPr>
            <w:noProof/>
            <w:webHidden/>
          </w:rPr>
          <w:fldChar w:fldCharType="end"/>
        </w:r>
      </w:hyperlink>
    </w:p>
    <w:p w14:paraId="23D872D0" w14:textId="08215423" w:rsidR="00750DBD" w:rsidRDefault="0000025B">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7B58E7">
          <w:rPr>
            <w:noProof/>
            <w:webHidden/>
          </w:rPr>
          <w:t>7</w:t>
        </w:r>
        <w:r w:rsidR="00750DBD">
          <w:rPr>
            <w:noProof/>
            <w:webHidden/>
          </w:rPr>
          <w:fldChar w:fldCharType="end"/>
        </w:r>
      </w:hyperlink>
    </w:p>
    <w:p w14:paraId="41B9533B" w14:textId="0BB354E5" w:rsidR="00750DBD" w:rsidRDefault="0000025B">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7B58E7">
          <w:rPr>
            <w:noProof/>
            <w:webHidden/>
          </w:rPr>
          <w:t>7</w:t>
        </w:r>
        <w:r w:rsidR="00750DBD">
          <w:rPr>
            <w:noProof/>
            <w:webHidden/>
          </w:rPr>
          <w:fldChar w:fldCharType="end"/>
        </w:r>
      </w:hyperlink>
    </w:p>
    <w:p w14:paraId="7DBAC4B7" w14:textId="7CAB7EE4" w:rsidR="00750DBD" w:rsidRDefault="0000025B">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7B58E7">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6"/>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7" w:name="_Toc36908053"/>
      <w:bookmarkStart w:id="8" w:name="_Toc99717941"/>
      <w:r w:rsidRPr="00341EE6">
        <w:rPr>
          <w:rFonts w:ascii="Calibri" w:hAnsi="Calibri" w:cs="Calibri"/>
          <w:b/>
          <w:bCs/>
          <w:color w:val="000000" w:themeColor="text1"/>
        </w:rPr>
        <w:lastRenderedPageBreak/>
        <w:t>Normativa aplicable al proceso de selección</w:t>
      </w:r>
      <w:bookmarkEnd w:id="7"/>
      <w:r w:rsidR="00FA1796" w:rsidRPr="00341EE6">
        <w:rPr>
          <w:rFonts w:ascii="Calibri" w:hAnsi="Calibri" w:cs="Calibri"/>
          <w:b/>
          <w:bCs/>
          <w:color w:val="000000" w:themeColor="text1"/>
        </w:rPr>
        <w:t>.</w:t>
      </w:r>
      <w:bookmarkEnd w:id="8"/>
    </w:p>
    <w:p w14:paraId="09AC5E44" w14:textId="57C37669" w:rsidR="006C1026" w:rsidRPr="00341EE6" w:rsidRDefault="009509C5" w:rsidP="008B5DA3">
      <w:pPr>
        <w:pStyle w:val="Prrafodelista"/>
        <w:numPr>
          <w:ilvl w:val="1"/>
          <w:numId w:val="4"/>
        </w:numPr>
        <w:tabs>
          <w:tab w:val="left" w:pos="3807"/>
        </w:tabs>
        <w:ind w:left="1134" w:hanging="567"/>
        <w:jc w:val="both"/>
        <w:rPr>
          <w:rFonts w:ascii="Calibri" w:hAnsi="Calibri" w:cs="Calibri"/>
          <w:sz w:val="22"/>
          <w:szCs w:val="22"/>
        </w:rPr>
      </w:pPr>
      <w:bookmarkStart w:id="9"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22"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8B5DA3">
      <w:pPr>
        <w:pStyle w:val="Prrafodelista"/>
        <w:numPr>
          <w:ilvl w:val="1"/>
          <w:numId w:val="4"/>
        </w:numPr>
        <w:tabs>
          <w:tab w:val="left" w:pos="3807"/>
        </w:tabs>
        <w:ind w:left="1134" w:hanging="567"/>
        <w:jc w:val="both"/>
        <w:rPr>
          <w:rFonts w:ascii="Calibri" w:hAnsi="Calibri" w:cs="Calibri"/>
          <w:sz w:val="22"/>
          <w:szCs w:val="22"/>
        </w:rPr>
      </w:pPr>
      <w:bookmarkStart w:id="10" w:name="_Hlk48362005"/>
      <w:bookmarkStart w:id="11" w:name="_Hlk46312258"/>
      <w:bookmarkStart w:id="12"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0"/>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3" w:name="_Toc37035851"/>
      <w:bookmarkStart w:id="14" w:name="_Toc99717942"/>
      <w:bookmarkStart w:id="15"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3"/>
      <w:bookmarkEnd w:id="14"/>
    </w:p>
    <w:p w14:paraId="2615DA1E" w14:textId="289FAD9F"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15"/>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8B5DA3">
      <w:pPr>
        <w:pStyle w:val="Ttulo5"/>
        <w:numPr>
          <w:ilvl w:val="0"/>
          <w:numId w:val="4"/>
        </w:numPr>
        <w:spacing w:before="0" w:line="240" w:lineRule="auto"/>
        <w:ind w:left="567" w:hanging="567"/>
        <w:rPr>
          <w:rFonts w:ascii="Calibri" w:hAnsi="Calibri" w:cs="Calibri"/>
          <w:b/>
          <w:bCs/>
          <w:color w:val="000000" w:themeColor="text1"/>
        </w:rPr>
      </w:pPr>
      <w:bookmarkStart w:id="16" w:name="_Toc99717943"/>
      <w:bookmarkStart w:id="17" w:name="_Hlk36311030"/>
      <w:bookmarkEnd w:id="9"/>
      <w:bookmarkEnd w:id="11"/>
      <w:bookmarkEnd w:id="12"/>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16"/>
    </w:p>
    <w:p w14:paraId="6958E07A" w14:textId="7895A6FA" w:rsidR="007904AC" w:rsidRPr="00341EE6" w:rsidRDefault="00EF3C4F" w:rsidP="008B5DA3">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8" w:name="_Toc99717944"/>
      <w:r w:rsidRPr="00341EE6">
        <w:rPr>
          <w:rFonts w:ascii="Calibri" w:hAnsi="Calibri" w:cs="Calibri"/>
          <w:b/>
          <w:bCs/>
          <w:color w:val="000000" w:themeColor="text1"/>
        </w:rPr>
        <w:t>Aclaraciones.</w:t>
      </w:r>
      <w:bookmarkEnd w:id="18"/>
    </w:p>
    <w:p w14:paraId="027C840E" w14:textId="2033C5A0" w:rsidR="00015638" w:rsidRPr="00341EE6" w:rsidRDefault="007904AC" w:rsidP="008B5DA3">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6A50D504" w14:textId="3BA797A5" w:rsidR="00015638" w:rsidRPr="00341EE6" w:rsidRDefault="00015638" w:rsidP="006B250D">
      <w:pPr>
        <w:tabs>
          <w:tab w:val="right" w:pos="7254"/>
        </w:tabs>
        <w:spacing w:after="0" w:line="240" w:lineRule="auto"/>
        <w:ind w:left="1134"/>
        <w:jc w:val="both"/>
        <w:rPr>
          <w:rFonts w:ascii="Calibri" w:hAnsi="Calibri" w:cs="Calibri"/>
          <w:i/>
        </w:rPr>
      </w:pPr>
      <w:r w:rsidRPr="00341EE6">
        <w:rPr>
          <w:rFonts w:ascii="Calibri" w:hAnsi="Calibri" w:cs="Calibri"/>
        </w:rPr>
        <w:t xml:space="preserve">Dirección: </w:t>
      </w:r>
      <w:r w:rsidR="00253988" w:rsidRPr="00253988">
        <w:rPr>
          <w:rFonts w:ascii="Calibri" w:hAnsi="Calibri" w:cs="Calibri"/>
          <w:b/>
          <w:bCs/>
          <w:i/>
          <w:iCs/>
          <w:color w:val="1F4E79"/>
        </w:rPr>
        <w:t xml:space="preserve">Calle Colombia esquina Falsuri N° </w:t>
      </w:r>
      <w:r w:rsidR="00253988">
        <w:rPr>
          <w:rFonts w:ascii="Calibri" w:hAnsi="Calibri" w:cs="Calibri"/>
          <w:b/>
          <w:bCs/>
          <w:i/>
          <w:iCs/>
          <w:color w:val="1F4E79"/>
        </w:rPr>
        <w:t>O-</w:t>
      </w:r>
      <w:r w:rsidR="00253988" w:rsidRPr="00253988">
        <w:rPr>
          <w:rFonts w:ascii="Calibri" w:hAnsi="Calibri" w:cs="Calibri"/>
          <w:b/>
          <w:bCs/>
          <w:i/>
          <w:iCs/>
          <w:color w:val="1F4E79"/>
        </w:rPr>
        <w:t>655 (</w:t>
      </w:r>
      <w:r w:rsidR="007B58E7">
        <w:rPr>
          <w:rFonts w:ascii="Calibri" w:hAnsi="Calibri" w:cs="Calibri"/>
          <w:b/>
          <w:bCs/>
          <w:i/>
          <w:iCs/>
          <w:color w:val="1F4E79"/>
        </w:rPr>
        <w:t>Ventanilla</w:t>
      </w:r>
      <w:r w:rsidR="00253988" w:rsidRPr="00253988">
        <w:rPr>
          <w:rFonts w:ascii="Calibri" w:hAnsi="Calibri" w:cs="Calibri"/>
          <w:b/>
          <w:bCs/>
          <w:i/>
          <w:iCs/>
          <w:color w:val="1F4E79"/>
        </w:rPr>
        <w:t xml:space="preserve"> de </w:t>
      </w:r>
      <w:r w:rsidR="00DF4903">
        <w:rPr>
          <w:rFonts w:ascii="Calibri" w:hAnsi="Calibri" w:cs="Calibri"/>
          <w:b/>
          <w:bCs/>
          <w:i/>
          <w:iCs/>
          <w:color w:val="1F4E79"/>
        </w:rPr>
        <w:t>Informaciones</w:t>
      </w:r>
      <w:r w:rsidR="00253988" w:rsidRPr="00253988">
        <w:rPr>
          <w:rFonts w:ascii="Calibri" w:hAnsi="Calibri" w:cs="Calibri"/>
          <w:b/>
          <w:bCs/>
          <w:i/>
          <w:iCs/>
          <w:color w:val="1F4E79"/>
        </w:rPr>
        <w:t>);</w:t>
      </w:r>
    </w:p>
    <w:p w14:paraId="3A08DD95" w14:textId="22B8F0F4" w:rsidR="00015638" w:rsidRPr="00341EE6" w:rsidRDefault="00015638" w:rsidP="006B250D">
      <w:pPr>
        <w:tabs>
          <w:tab w:val="right" w:pos="7254"/>
        </w:tabs>
        <w:spacing w:after="0" w:line="240" w:lineRule="auto"/>
        <w:ind w:left="1134"/>
        <w:jc w:val="both"/>
        <w:rPr>
          <w:rFonts w:ascii="Calibri" w:hAnsi="Calibri" w:cs="Calibri"/>
          <w:bCs/>
          <w:iCs/>
        </w:rPr>
      </w:pPr>
      <w:r w:rsidRPr="00341EE6">
        <w:rPr>
          <w:rFonts w:ascii="Calibri" w:hAnsi="Calibri" w:cs="Calibri"/>
        </w:rPr>
        <w:t xml:space="preserve">Dirección de correo electrónico: </w:t>
      </w:r>
      <w:r w:rsidR="00253988" w:rsidRPr="00C331BA">
        <w:rPr>
          <w:rFonts w:ascii="Calibri" w:hAnsi="Calibri" w:cs="Calibri"/>
          <w:b/>
          <w:bCs/>
          <w:i/>
          <w:iCs/>
          <w:color w:val="1F4E79"/>
        </w:rPr>
        <w:t>pics@ende.bo</w:t>
      </w: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p>
    <w:p w14:paraId="7BBC2A2F" w14:textId="3322163E" w:rsidR="00015638" w:rsidRPr="00341EE6" w:rsidRDefault="00015638"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9"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19"/>
    </w:p>
    <w:p w14:paraId="541C0AAB" w14:textId="77777777" w:rsidR="00253988" w:rsidRPr="00871763" w:rsidRDefault="00EF3C4F" w:rsidP="008B5DA3">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871763">
        <w:rPr>
          <w:rFonts w:ascii="Calibri" w:eastAsiaTheme="majorEastAsia" w:hAnsi="Calibri" w:cs="Calibri"/>
          <w:color w:val="000000" w:themeColor="text1"/>
          <w:spacing w:val="0"/>
          <w:sz w:val="22"/>
          <w:szCs w:val="22"/>
          <w:lang w:val="es-BO"/>
        </w:rPr>
        <w:t>La</w:t>
      </w:r>
      <w:r w:rsidR="008C6335" w:rsidRPr="00871763">
        <w:rPr>
          <w:rFonts w:ascii="Calibri" w:eastAsiaTheme="majorEastAsia" w:hAnsi="Calibri" w:cs="Calibri"/>
          <w:color w:val="000000" w:themeColor="text1"/>
          <w:spacing w:val="0"/>
          <w:sz w:val="22"/>
          <w:szCs w:val="22"/>
          <w:lang w:val="es-BO"/>
        </w:rPr>
        <w:t xml:space="preserve"> </w:t>
      </w:r>
      <w:r w:rsidR="00CA75F0" w:rsidRPr="00871763">
        <w:rPr>
          <w:rFonts w:ascii="Calibri" w:eastAsiaTheme="majorEastAsia" w:hAnsi="Calibri" w:cs="Calibri"/>
          <w:color w:val="000000" w:themeColor="text1"/>
          <w:spacing w:val="0"/>
          <w:sz w:val="22"/>
          <w:szCs w:val="22"/>
          <w:lang w:val="es-BO"/>
        </w:rPr>
        <w:t>h</w:t>
      </w:r>
      <w:r w:rsidR="008C6335" w:rsidRPr="00871763">
        <w:rPr>
          <w:rFonts w:ascii="Calibri" w:eastAsiaTheme="majorEastAsia" w:hAnsi="Calibri" w:cs="Calibri"/>
          <w:color w:val="000000" w:themeColor="text1"/>
          <w:spacing w:val="0"/>
          <w:sz w:val="22"/>
          <w:szCs w:val="22"/>
          <w:lang w:val="es-BO"/>
        </w:rPr>
        <w:t xml:space="preserve">oja de </w:t>
      </w:r>
      <w:r w:rsidR="00CA75F0" w:rsidRPr="00871763">
        <w:rPr>
          <w:rFonts w:ascii="Calibri" w:eastAsiaTheme="majorEastAsia" w:hAnsi="Calibri" w:cs="Calibri"/>
          <w:color w:val="000000" w:themeColor="text1"/>
          <w:spacing w:val="0"/>
          <w:sz w:val="22"/>
          <w:szCs w:val="22"/>
          <w:lang w:val="es-BO"/>
        </w:rPr>
        <w:t>v</w:t>
      </w:r>
      <w:r w:rsidR="008C6335" w:rsidRPr="00871763">
        <w:rPr>
          <w:rFonts w:ascii="Calibri" w:eastAsiaTheme="majorEastAsia" w:hAnsi="Calibri" w:cs="Calibri"/>
          <w:color w:val="000000" w:themeColor="text1"/>
          <w:spacing w:val="0"/>
          <w:sz w:val="22"/>
          <w:szCs w:val="22"/>
          <w:lang w:val="es-BO"/>
        </w:rPr>
        <w:t>ida</w:t>
      </w:r>
      <w:r w:rsidR="00BF5DB2" w:rsidRPr="00871763">
        <w:rPr>
          <w:rFonts w:ascii="Calibri" w:eastAsiaTheme="majorEastAsia" w:hAnsi="Calibri" w:cs="Calibri"/>
          <w:color w:val="000000" w:themeColor="text1"/>
          <w:spacing w:val="0"/>
          <w:sz w:val="22"/>
          <w:szCs w:val="22"/>
          <w:lang w:val="es-BO"/>
        </w:rPr>
        <w:t xml:space="preserve"> y el formulario de participación deberán</w:t>
      </w:r>
      <w:r w:rsidR="00EA7206" w:rsidRPr="00871763">
        <w:rPr>
          <w:rFonts w:ascii="Calibri" w:eastAsiaTheme="majorEastAsia" w:hAnsi="Calibri" w:cs="Calibri"/>
          <w:color w:val="000000" w:themeColor="text1"/>
          <w:spacing w:val="0"/>
          <w:sz w:val="22"/>
          <w:szCs w:val="22"/>
          <w:lang w:val="es-BO"/>
        </w:rPr>
        <w:t xml:space="preserve"> estar</w:t>
      </w:r>
      <w:r w:rsidR="00B24380" w:rsidRPr="00871763">
        <w:rPr>
          <w:rFonts w:ascii="Calibri" w:eastAsiaTheme="majorEastAsia" w:hAnsi="Calibri" w:cs="Calibri"/>
          <w:color w:val="000000" w:themeColor="text1"/>
          <w:spacing w:val="0"/>
          <w:sz w:val="22"/>
          <w:szCs w:val="22"/>
          <w:lang w:val="es-BO"/>
        </w:rPr>
        <w:t xml:space="preserve"> firmad</w:t>
      </w:r>
      <w:r w:rsidR="00EA7206" w:rsidRPr="00871763">
        <w:rPr>
          <w:rFonts w:ascii="Calibri" w:eastAsiaTheme="majorEastAsia" w:hAnsi="Calibri" w:cs="Calibri"/>
          <w:color w:val="000000" w:themeColor="text1"/>
          <w:spacing w:val="0"/>
          <w:sz w:val="22"/>
          <w:szCs w:val="22"/>
          <w:lang w:val="es-BO"/>
        </w:rPr>
        <w:t>o</w:t>
      </w:r>
      <w:r w:rsidR="00BF5DB2" w:rsidRPr="00871763">
        <w:rPr>
          <w:rFonts w:ascii="Calibri" w:eastAsiaTheme="majorEastAsia" w:hAnsi="Calibri" w:cs="Calibri"/>
          <w:color w:val="000000" w:themeColor="text1"/>
          <w:spacing w:val="0"/>
          <w:sz w:val="22"/>
          <w:szCs w:val="22"/>
          <w:lang w:val="es-BO"/>
        </w:rPr>
        <w:t>s y fechados</w:t>
      </w:r>
      <w:r w:rsidR="008C6335" w:rsidRPr="00871763">
        <w:rPr>
          <w:rFonts w:ascii="Calibri" w:eastAsiaTheme="majorEastAsia" w:hAnsi="Calibri" w:cs="Calibri"/>
          <w:color w:val="000000" w:themeColor="text1"/>
          <w:spacing w:val="0"/>
          <w:sz w:val="22"/>
          <w:szCs w:val="22"/>
          <w:lang w:val="es-BO"/>
        </w:rPr>
        <w:t xml:space="preserve">. </w:t>
      </w:r>
      <w:r w:rsidR="00253988" w:rsidRPr="00871763">
        <w:rPr>
          <w:rFonts w:ascii="Calibri" w:eastAsiaTheme="majorEastAsia" w:hAnsi="Calibri" w:cs="Calibri"/>
          <w:color w:val="2F5496" w:themeColor="accent1" w:themeShade="BF"/>
          <w:spacing w:val="0"/>
          <w:sz w:val="22"/>
          <w:szCs w:val="22"/>
          <w:lang w:val="es-BO"/>
        </w:rPr>
        <w:t>Acompañado de la siguiente documentación:</w:t>
      </w:r>
    </w:p>
    <w:p w14:paraId="52D22553" w14:textId="7A9CFE90" w:rsidR="00253988" w:rsidRPr="00871763" w:rsidRDefault="00C331BA"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 xml:space="preserve">Respaldos que documenten lo declarado en el formulario de participación (Formación Profesional, Experiencia Profesional Específica, cursos, talleres o seminarios) </w:t>
      </w:r>
      <w:r w:rsidR="00253988" w:rsidRPr="00871763">
        <w:rPr>
          <w:rFonts w:ascii="Calibri" w:eastAsiaTheme="majorEastAsia" w:hAnsi="Calibri" w:cs="Calibri"/>
          <w:color w:val="2F5496" w:themeColor="accent1" w:themeShade="BF"/>
          <w:spacing w:val="0"/>
          <w:sz w:val="22"/>
          <w:szCs w:val="22"/>
          <w:lang w:val="es-BO"/>
        </w:rPr>
        <w:t xml:space="preserve"> </w:t>
      </w:r>
    </w:p>
    <w:p w14:paraId="62EECDDF" w14:textId="77777777" w:rsidR="00253988" w:rsidRPr="00871763"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871763">
        <w:rPr>
          <w:rFonts w:ascii="Calibri" w:eastAsiaTheme="majorEastAsia" w:hAnsi="Calibri" w:cs="Calibri"/>
          <w:color w:val="2F5496" w:themeColor="accent1" w:themeShade="BF"/>
          <w:spacing w:val="0"/>
          <w:sz w:val="22"/>
          <w:szCs w:val="22"/>
          <w:lang w:val="es-BO"/>
        </w:rPr>
        <w:t xml:space="preserve">Documento de Identidad </w:t>
      </w:r>
    </w:p>
    <w:p w14:paraId="5ABE208F" w14:textId="035AF956" w:rsidR="00015638" w:rsidRPr="00871763"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sidRPr="00871763">
        <w:rPr>
          <w:rFonts w:ascii="Calibri" w:hAnsi="Calibri" w:cs="Calibri"/>
          <w:color w:val="808080" w:themeColor="background1" w:themeShade="80"/>
          <w:sz w:val="22"/>
          <w:szCs w:val="22"/>
          <w:lang w:val="es-ES"/>
        </w:rPr>
        <w:t xml:space="preserve"> </w:t>
      </w:r>
      <w:r w:rsidRPr="00871763">
        <w:rPr>
          <w:rFonts w:ascii="Calibri" w:hAnsi="Calibri" w:cs="Calibri"/>
          <w:color w:val="000000" w:themeColor="text1"/>
          <w:sz w:val="22"/>
          <w:szCs w:val="22"/>
          <w:lang w:val="es-ES"/>
        </w:rPr>
        <w:t>La</w:t>
      </w:r>
      <w:r w:rsidR="00D7538B" w:rsidRPr="00871763">
        <w:rPr>
          <w:rFonts w:ascii="Calibri" w:hAnsi="Calibri" w:cs="Calibri"/>
          <w:color w:val="000000" w:themeColor="text1"/>
          <w:sz w:val="22"/>
          <w:szCs w:val="22"/>
          <w:lang w:val="es-ES"/>
        </w:rPr>
        <w:t xml:space="preserve"> </w:t>
      </w:r>
      <w:r w:rsidRPr="00871763">
        <w:rPr>
          <w:rFonts w:ascii="Calibri" w:hAnsi="Calibri" w:cs="Calibri"/>
          <w:color w:val="000000" w:themeColor="text1"/>
          <w:sz w:val="22"/>
          <w:szCs w:val="22"/>
          <w:lang w:val="es-ES"/>
        </w:rPr>
        <w:t xml:space="preserve">propuesta no será válida si no </w:t>
      </w:r>
      <w:r w:rsidR="00F154A6" w:rsidRPr="00871763">
        <w:rPr>
          <w:rFonts w:ascii="Calibri" w:hAnsi="Calibri" w:cs="Calibri"/>
          <w:color w:val="000000" w:themeColor="text1"/>
          <w:sz w:val="22"/>
          <w:szCs w:val="22"/>
          <w:lang w:val="es-ES"/>
        </w:rPr>
        <w:t xml:space="preserve">viene firmada y fechada por el </w:t>
      </w:r>
      <w:r w:rsidR="00E12706" w:rsidRPr="00871763">
        <w:rPr>
          <w:rFonts w:ascii="Calibri" w:hAnsi="Calibri" w:cs="Calibri"/>
          <w:color w:val="000000" w:themeColor="text1"/>
          <w:sz w:val="22"/>
          <w:szCs w:val="22"/>
          <w:lang w:val="es-ES"/>
        </w:rPr>
        <w:t>participante.</w:t>
      </w:r>
    </w:p>
    <w:p w14:paraId="245E0F89" w14:textId="77777777" w:rsidR="008C6335" w:rsidRPr="00871763"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71554A80" w:rsidR="006721A0" w:rsidRPr="00871763" w:rsidRDefault="004938E7" w:rsidP="00CD21CF">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871763">
        <w:rPr>
          <w:rFonts w:ascii="Calibri" w:hAnsi="Calibri" w:cs="Calibri"/>
          <w:iCs/>
          <w:sz w:val="22"/>
          <w:szCs w:val="22"/>
          <w:lang w:val="es-BO"/>
        </w:rPr>
        <w:t>La</w:t>
      </w:r>
      <w:r w:rsidR="00EF3C4F" w:rsidRPr="00871763">
        <w:rPr>
          <w:rFonts w:ascii="Calibri" w:hAnsi="Calibri" w:cs="Calibri"/>
          <w:iCs/>
          <w:sz w:val="22"/>
          <w:szCs w:val="22"/>
          <w:lang w:val="es-BO"/>
        </w:rPr>
        <w:t xml:space="preserve"> hoja de vida</w:t>
      </w:r>
      <w:r w:rsidRPr="00871763">
        <w:rPr>
          <w:rFonts w:ascii="Calibri" w:hAnsi="Calibri" w:cs="Calibri"/>
          <w:iCs/>
          <w:sz w:val="22"/>
          <w:szCs w:val="22"/>
          <w:lang w:val="es-ES_tradnl"/>
        </w:rPr>
        <w:t xml:space="preserve"> deberá presentarse </w:t>
      </w:r>
      <w:r w:rsidR="00E46874" w:rsidRPr="00C331BA">
        <w:rPr>
          <w:rFonts w:ascii="Calibri" w:eastAsiaTheme="minorHAnsi" w:hAnsi="Calibri" w:cs="Calibri"/>
          <w:b/>
          <w:bCs/>
          <w:i/>
          <w:iCs/>
          <w:color w:val="1F4E79"/>
          <w:spacing w:val="0"/>
          <w:sz w:val="22"/>
          <w:szCs w:val="22"/>
          <w:lang w:val="es-BO"/>
        </w:rPr>
        <w:t>horas 1</w:t>
      </w:r>
      <w:r w:rsidR="00022D69">
        <w:rPr>
          <w:rFonts w:ascii="Calibri" w:eastAsiaTheme="minorHAnsi" w:hAnsi="Calibri" w:cs="Calibri"/>
          <w:b/>
          <w:bCs/>
          <w:i/>
          <w:iCs/>
          <w:color w:val="1F4E79"/>
          <w:spacing w:val="0"/>
          <w:sz w:val="22"/>
          <w:szCs w:val="22"/>
          <w:lang w:val="es-BO"/>
        </w:rPr>
        <w:t>6</w:t>
      </w:r>
      <w:r w:rsidR="00E46874" w:rsidRPr="00C331BA">
        <w:rPr>
          <w:rFonts w:ascii="Calibri" w:eastAsiaTheme="minorHAnsi" w:hAnsi="Calibri" w:cs="Calibri"/>
          <w:b/>
          <w:bCs/>
          <w:i/>
          <w:iCs/>
          <w:color w:val="1F4E79"/>
          <w:spacing w:val="0"/>
          <w:sz w:val="22"/>
          <w:szCs w:val="22"/>
          <w:lang w:val="es-BO"/>
        </w:rPr>
        <w:t>:00</w:t>
      </w:r>
      <w:r w:rsidR="00DF4903">
        <w:rPr>
          <w:rFonts w:ascii="Calibri" w:eastAsiaTheme="minorHAnsi" w:hAnsi="Calibri" w:cs="Calibri"/>
          <w:b/>
          <w:bCs/>
          <w:i/>
          <w:iCs/>
          <w:color w:val="1F4E79"/>
          <w:spacing w:val="0"/>
          <w:sz w:val="22"/>
          <w:szCs w:val="22"/>
          <w:lang w:val="es-BO"/>
        </w:rPr>
        <w:t xml:space="preserve"> p.m.</w:t>
      </w:r>
      <w:r w:rsidR="00E46874" w:rsidRPr="00C331BA">
        <w:rPr>
          <w:rFonts w:ascii="Calibri" w:eastAsiaTheme="minorHAnsi" w:hAnsi="Calibri" w:cs="Calibri"/>
          <w:b/>
          <w:bCs/>
          <w:i/>
          <w:iCs/>
          <w:color w:val="1F4E79"/>
          <w:spacing w:val="0"/>
          <w:sz w:val="22"/>
          <w:szCs w:val="22"/>
          <w:lang w:val="es-BO"/>
        </w:rPr>
        <w:t xml:space="preserve">, del </w:t>
      </w:r>
      <w:r w:rsidR="00DF4903">
        <w:rPr>
          <w:rFonts w:ascii="Calibri" w:eastAsiaTheme="minorHAnsi" w:hAnsi="Calibri" w:cs="Calibri"/>
          <w:b/>
          <w:bCs/>
          <w:i/>
          <w:iCs/>
          <w:color w:val="1F4E79"/>
          <w:spacing w:val="0"/>
          <w:sz w:val="22"/>
          <w:szCs w:val="22"/>
          <w:lang w:val="es-BO"/>
        </w:rPr>
        <w:t xml:space="preserve">29 de febrero </w:t>
      </w:r>
      <w:r w:rsidR="00E46874" w:rsidRPr="00C331BA">
        <w:rPr>
          <w:rFonts w:ascii="Calibri" w:eastAsiaTheme="minorHAnsi" w:hAnsi="Calibri" w:cs="Calibri"/>
          <w:b/>
          <w:bCs/>
          <w:i/>
          <w:iCs/>
          <w:color w:val="1F4E79"/>
          <w:spacing w:val="0"/>
          <w:sz w:val="22"/>
          <w:szCs w:val="22"/>
          <w:lang w:val="es-BO"/>
        </w:rPr>
        <w:t>de 202</w:t>
      </w:r>
      <w:r w:rsidR="00DF4903">
        <w:rPr>
          <w:rFonts w:ascii="Calibri" w:eastAsiaTheme="minorHAnsi" w:hAnsi="Calibri" w:cs="Calibri"/>
          <w:b/>
          <w:bCs/>
          <w:i/>
          <w:iCs/>
          <w:color w:val="1F4E79"/>
          <w:spacing w:val="0"/>
          <w:sz w:val="22"/>
          <w:szCs w:val="22"/>
          <w:lang w:val="es-BO"/>
        </w:rPr>
        <w:t>4</w:t>
      </w:r>
      <w:r w:rsidR="00EF3C4F" w:rsidRPr="00871763">
        <w:rPr>
          <w:rFonts w:ascii="Calibri" w:eastAsiaTheme="majorEastAsia" w:hAnsi="Calibri" w:cs="Calibri"/>
          <w:color w:val="000000" w:themeColor="text1"/>
          <w:spacing w:val="0"/>
          <w:sz w:val="22"/>
          <w:szCs w:val="22"/>
          <w:lang w:val="es-BO"/>
        </w:rPr>
        <w:t>, su entrega tardía será rechazada</w:t>
      </w:r>
      <w:r w:rsidR="00D111AE" w:rsidRPr="00871763">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7317B44D" w14:textId="0E2715DB" w:rsidR="00055761" w:rsidRPr="00871763" w:rsidRDefault="00055761" w:rsidP="008B5DA3">
      <w:pPr>
        <w:pStyle w:val="Sub-ClauseText"/>
        <w:numPr>
          <w:ilvl w:val="1"/>
          <w:numId w:val="4"/>
        </w:numPr>
        <w:spacing w:before="0" w:after="0"/>
        <w:ind w:left="1134" w:hanging="567"/>
        <w:rPr>
          <w:rFonts w:asciiTheme="minorHAnsi" w:eastAsiaTheme="majorEastAsia" w:hAnsiTheme="minorHAnsi" w:cstheme="minorHAnsi"/>
          <w:color w:val="000000" w:themeColor="text1"/>
          <w:spacing w:val="0"/>
          <w:sz w:val="22"/>
          <w:szCs w:val="22"/>
          <w:lang w:val="es-BO"/>
        </w:rPr>
      </w:pPr>
      <w:r w:rsidRPr="00871763">
        <w:rPr>
          <w:rFonts w:asciiTheme="minorHAnsi" w:eastAsiaTheme="majorEastAsia" w:hAnsiTheme="minorHAnsi" w:cstheme="minorHAnsi"/>
          <w:color w:val="000000" w:themeColor="text1"/>
          <w:spacing w:val="0"/>
          <w:sz w:val="22"/>
          <w:szCs w:val="22"/>
          <w:lang w:val="es-BO"/>
        </w:rPr>
        <w:lastRenderedPageBreak/>
        <w:t xml:space="preserve">La hoja de vida podrá ser presentada por </w:t>
      </w:r>
      <w:r w:rsidR="00C331BA" w:rsidRPr="00C41390">
        <w:rPr>
          <w:rFonts w:asciiTheme="minorHAnsi" w:eastAsiaTheme="majorEastAsia" w:hAnsiTheme="minorHAnsi" w:cstheme="minorHAnsi"/>
          <w:color w:val="000000" w:themeColor="text1"/>
          <w:spacing w:val="0"/>
          <w:sz w:val="22"/>
          <w:szCs w:val="22"/>
          <w:lang w:val="es-BO"/>
        </w:rPr>
        <w:t xml:space="preserve">medio electrónico, preferentemente en un formato digital NO editable, en la siguiente dirección – </w:t>
      </w:r>
      <w:r w:rsidR="00C331BA" w:rsidRPr="002036B3">
        <w:rPr>
          <w:rFonts w:asciiTheme="minorHAnsi" w:eastAsiaTheme="minorHAnsi" w:hAnsiTheme="minorHAnsi" w:cstheme="minorHAnsi"/>
          <w:b/>
          <w:bCs/>
          <w:i/>
          <w:color w:val="1F4E79"/>
          <w:spacing w:val="0"/>
          <w:sz w:val="22"/>
          <w:szCs w:val="22"/>
          <w:lang w:val="es-ES_tradnl"/>
        </w:rPr>
        <w:t xml:space="preserve">RUPE con el código CUCE: </w:t>
      </w:r>
      <w:r w:rsidR="001D7B2A" w:rsidRPr="001D7B2A">
        <w:rPr>
          <w:rFonts w:ascii="Calibri" w:hAnsi="Calibri"/>
          <w:b/>
          <w:color w:val="2E74B5" w:themeColor="accent5" w:themeShade="BF"/>
          <w:spacing w:val="-3"/>
        </w:rPr>
        <w:t>24-0514-00-</w:t>
      </w:r>
      <w:r w:rsidR="001D7B2A" w:rsidRPr="001D7B2A">
        <w:rPr>
          <w:b/>
          <w:color w:val="2E74B5" w:themeColor="accent5" w:themeShade="BF"/>
        </w:rPr>
        <w:t xml:space="preserve"> 1411768</w:t>
      </w:r>
      <w:r w:rsidR="001D7B2A" w:rsidRPr="001D7B2A">
        <w:rPr>
          <w:rFonts w:ascii="Calibri" w:hAnsi="Calibri"/>
          <w:b/>
          <w:color w:val="2E74B5" w:themeColor="accent5" w:themeShade="BF"/>
          <w:spacing w:val="-3"/>
        </w:rPr>
        <w:t>-1-1</w:t>
      </w:r>
      <w:r w:rsidR="00C331BA">
        <w:rPr>
          <w:rFonts w:ascii="Calibri" w:hAnsi="Calibri"/>
          <w:spacing w:val="-3"/>
        </w:rPr>
        <w:t xml:space="preserve"> </w:t>
      </w:r>
      <w:r w:rsidR="00C331BA" w:rsidRPr="00673130">
        <w:rPr>
          <w:rFonts w:asciiTheme="minorHAnsi" w:eastAsiaTheme="majorEastAsia" w:hAnsiTheme="minorHAnsi" w:cstheme="minorHAnsi"/>
          <w:color w:val="000000" w:themeColor="text1"/>
          <w:spacing w:val="0"/>
          <w:sz w:val="22"/>
          <w:szCs w:val="22"/>
          <w:lang w:val="es-BO"/>
        </w:rPr>
        <w:t>– única y oficial para el presente proceso.</w:t>
      </w:r>
    </w:p>
    <w:p w14:paraId="5263F9C1" w14:textId="77777777" w:rsidR="005A493B" w:rsidRPr="00871763" w:rsidRDefault="005A493B" w:rsidP="005A493B">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871763" w:rsidRDefault="0015051D"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0" w:name="_Toc99717946"/>
      <w:r w:rsidRPr="00871763">
        <w:rPr>
          <w:rFonts w:ascii="Calibri" w:hAnsi="Calibri" w:cs="Calibri"/>
          <w:b/>
          <w:bCs/>
          <w:color w:val="000000" w:themeColor="text1"/>
        </w:rPr>
        <w:t>Evaluación.</w:t>
      </w:r>
      <w:bookmarkEnd w:id="20"/>
    </w:p>
    <w:p w14:paraId="30916656" w14:textId="2669C48B" w:rsidR="00C74283" w:rsidRPr="00871763" w:rsidRDefault="00C74283" w:rsidP="008B5DA3">
      <w:pPr>
        <w:pStyle w:val="Prrafodelista"/>
        <w:numPr>
          <w:ilvl w:val="1"/>
          <w:numId w:val="4"/>
        </w:numPr>
        <w:ind w:left="1134" w:hanging="567"/>
        <w:jc w:val="both"/>
        <w:rPr>
          <w:rFonts w:asciiTheme="minorHAnsi" w:hAnsiTheme="minorHAnsi" w:cstheme="minorHAnsi"/>
          <w:sz w:val="22"/>
          <w:szCs w:val="22"/>
        </w:rPr>
      </w:pPr>
      <w:r w:rsidRPr="00871763">
        <w:rPr>
          <w:rFonts w:asciiTheme="minorHAnsi" w:hAnsiTheme="minorHAnsi" w:cstheme="minorHAnsi"/>
          <w:sz w:val="22"/>
          <w:szCs w:val="22"/>
        </w:rPr>
        <w:t xml:space="preserve">No se divulgará a los </w:t>
      </w:r>
      <w:r w:rsidR="0032437B" w:rsidRPr="00871763">
        <w:rPr>
          <w:rFonts w:asciiTheme="minorHAnsi" w:hAnsiTheme="minorHAnsi" w:cstheme="minorHAnsi"/>
          <w:sz w:val="22"/>
          <w:szCs w:val="22"/>
        </w:rPr>
        <w:t>p</w:t>
      </w:r>
      <w:r w:rsidR="00055761" w:rsidRPr="00871763">
        <w:rPr>
          <w:rFonts w:asciiTheme="minorHAnsi" w:hAnsiTheme="minorHAnsi" w:cstheme="minorHAnsi"/>
          <w:sz w:val="22"/>
          <w:szCs w:val="22"/>
        </w:rPr>
        <w:t>articipantes</w:t>
      </w:r>
      <w:r w:rsidRPr="00871763">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871763">
        <w:rPr>
          <w:rFonts w:asciiTheme="minorHAnsi" w:hAnsiTheme="minorHAnsi" w:cstheme="minorHAnsi"/>
          <w:sz w:val="22"/>
          <w:szCs w:val="22"/>
        </w:rPr>
        <w:t>n</w:t>
      </w:r>
      <w:r w:rsidRPr="00871763">
        <w:rPr>
          <w:rFonts w:asciiTheme="minorHAnsi" w:hAnsiTheme="minorHAnsi" w:cstheme="minorHAnsi"/>
          <w:sz w:val="22"/>
          <w:szCs w:val="22"/>
        </w:rPr>
        <w:t xml:space="preserve">otificación de </w:t>
      </w:r>
      <w:r w:rsidR="006529F8" w:rsidRPr="00871763">
        <w:rPr>
          <w:rFonts w:asciiTheme="minorHAnsi" w:hAnsiTheme="minorHAnsi" w:cstheme="minorHAnsi"/>
          <w:sz w:val="22"/>
          <w:szCs w:val="22"/>
        </w:rPr>
        <w:t>a</w:t>
      </w:r>
      <w:r w:rsidRPr="00871763">
        <w:rPr>
          <w:rFonts w:asciiTheme="minorHAnsi" w:hAnsiTheme="minorHAnsi" w:cstheme="minorHAnsi"/>
          <w:sz w:val="22"/>
          <w:szCs w:val="22"/>
        </w:rPr>
        <w:t xml:space="preserve">djudicación del </w:t>
      </w:r>
      <w:r w:rsidR="00E40B22" w:rsidRPr="00871763">
        <w:rPr>
          <w:rFonts w:asciiTheme="minorHAnsi" w:hAnsiTheme="minorHAnsi" w:cstheme="minorHAnsi"/>
          <w:sz w:val="22"/>
          <w:szCs w:val="22"/>
        </w:rPr>
        <w:t>C</w:t>
      </w:r>
      <w:r w:rsidRPr="00871763">
        <w:rPr>
          <w:rFonts w:asciiTheme="minorHAnsi" w:hAnsiTheme="minorHAnsi" w:cstheme="minorHAnsi"/>
          <w:sz w:val="22"/>
          <w:szCs w:val="22"/>
        </w:rPr>
        <w:t xml:space="preserve">ontrato se haya comunicado a todos los </w:t>
      </w:r>
      <w:r w:rsidR="0032437B" w:rsidRPr="00871763">
        <w:rPr>
          <w:rFonts w:asciiTheme="minorHAnsi" w:hAnsiTheme="minorHAnsi" w:cstheme="minorHAnsi"/>
          <w:sz w:val="22"/>
          <w:szCs w:val="22"/>
        </w:rPr>
        <w:t>p</w:t>
      </w:r>
      <w:r w:rsidR="00055761" w:rsidRPr="00871763">
        <w:rPr>
          <w:rFonts w:asciiTheme="minorHAnsi" w:hAnsiTheme="minorHAnsi" w:cstheme="minorHAnsi"/>
          <w:sz w:val="22"/>
          <w:szCs w:val="22"/>
        </w:rPr>
        <w:t>articipantes</w:t>
      </w:r>
      <w:r w:rsidRPr="00871763">
        <w:rPr>
          <w:rFonts w:asciiTheme="minorHAnsi" w:hAnsiTheme="minorHAnsi" w:cstheme="minorHAnsi"/>
          <w:sz w:val="22"/>
          <w:szCs w:val="22"/>
        </w:rPr>
        <w:t xml:space="preserve">. No obstante, si el </w:t>
      </w:r>
      <w:r w:rsidR="0032437B" w:rsidRPr="00871763">
        <w:rPr>
          <w:rFonts w:asciiTheme="minorHAnsi" w:hAnsiTheme="minorHAnsi" w:cstheme="minorHAnsi"/>
          <w:sz w:val="22"/>
          <w:szCs w:val="22"/>
        </w:rPr>
        <w:t>p</w:t>
      </w:r>
      <w:r w:rsidR="00D92F4E" w:rsidRPr="00871763">
        <w:rPr>
          <w:rFonts w:asciiTheme="minorHAnsi" w:hAnsiTheme="minorHAnsi" w:cstheme="minorHAnsi"/>
          <w:sz w:val="22"/>
          <w:szCs w:val="22"/>
        </w:rPr>
        <w:t xml:space="preserve">articipante </w:t>
      </w:r>
      <w:r w:rsidRPr="00871763">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871763" w:rsidRDefault="00500FA9" w:rsidP="00500FA9">
      <w:pPr>
        <w:pStyle w:val="Prrafodelista"/>
        <w:ind w:left="1134"/>
        <w:jc w:val="both"/>
        <w:rPr>
          <w:rFonts w:asciiTheme="minorHAnsi" w:hAnsiTheme="minorHAnsi" w:cstheme="minorHAnsi"/>
          <w:sz w:val="22"/>
          <w:szCs w:val="22"/>
        </w:rPr>
      </w:pPr>
    </w:p>
    <w:p w14:paraId="3341E040" w14:textId="42A5BD05" w:rsidR="004938E7" w:rsidRPr="00871763" w:rsidRDefault="0015051D" w:rsidP="008B5DA3">
      <w:pPr>
        <w:pStyle w:val="Prrafodelista"/>
        <w:numPr>
          <w:ilvl w:val="1"/>
          <w:numId w:val="4"/>
        </w:numPr>
        <w:ind w:left="1134" w:hanging="567"/>
        <w:jc w:val="both"/>
        <w:rPr>
          <w:rFonts w:asciiTheme="minorHAnsi" w:hAnsiTheme="minorHAnsi" w:cstheme="minorHAnsi"/>
          <w:sz w:val="22"/>
          <w:szCs w:val="22"/>
        </w:rPr>
      </w:pPr>
      <w:r w:rsidRPr="00871763">
        <w:rPr>
          <w:rFonts w:asciiTheme="minorHAnsi" w:hAnsiTheme="minorHAnsi" w:cstheme="minorHAnsi"/>
          <w:sz w:val="22"/>
          <w:szCs w:val="22"/>
        </w:rPr>
        <w:t>Para facilitar la evaluación de las</w:t>
      </w:r>
      <w:r w:rsidR="005A493B" w:rsidRPr="00871763">
        <w:rPr>
          <w:rFonts w:asciiTheme="minorHAnsi" w:hAnsiTheme="minorHAnsi" w:cstheme="minorHAnsi"/>
          <w:sz w:val="22"/>
          <w:szCs w:val="22"/>
        </w:rPr>
        <w:t xml:space="preserve"> </w:t>
      </w:r>
      <w:r w:rsidR="00055761" w:rsidRPr="00871763">
        <w:rPr>
          <w:rFonts w:asciiTheme="minorHAnsi" w:hAnsiTheme="minorHAnsi" w:cstheme="minorHAnsi"/>
          <w:sz w:val="22"/>
          <w:szCs w:val="22"/>
        </w:rPr>
        <w:t>hojas de vida</w:t>
      </w:r>
      <w:r w:rsidRPr="00871763">
        <w:rPr>
          <w:rFonts w:asciiTheme="minorHAnsi" w:hAnsiTheme="minorHAnsi" w:cstheme="minorHAnsi"/>
          <w:sz w:val="22"/>
          <w:szCs w:val="22"/>
        </w:rPr>
        <w:t xml:space="preserve">, el Contratante tendrá la facultad de solicitar </w:t>
      </w:r>
      <w:r w:rsidR="00055761" w:rsidRPr="00871763">
        <w:rPr>
          <w:rFonts w:asciiTheme="minorHAnsi" w:hAnsiTheme="minorHAnsi" w:cstheme="minorHAnsi"/>
          <w:sz w:val="22"/>
          <w:szCs w:val="22"/>
        </w:rPr>
        <w:t>aclaraciones de cualquier índole</w:t>
      </w:r>
      <w:r w:rsidRPr="00871763">
        <w:rPr>
          <w:rFonts w:asciiTheme="minorHAnsi" w:hAnsiTheme="minorHAnsi" w:cstheme="minorHAnsi"/>
          <w:sz w:val="22"/>
          <w:szCs w:val="22"/>
        </w:rPr>
        <w:t>.</w:t>
      </w:r>
      <w:r w:rsidR="00C14B74" w:rsidRPr="00871763">
        <w:rPr>
          <w:rFonts w:asciiTheme="minorHAnsi" w:hAnsiTheme="minorHAnsi" w:cstheme="minorHAnsi"/>
          <w:sz w:val="22"/>
          <w:szCs w:val="22"/>
        </w:rPr>
        <w:t xml:space="preserve"> </w:t>
      </w:r>
      <w:r w:rsidRPr="00871763">
        <w:rPr>
          <w:rFonts w:asciiTheme="minorHAnsi" w:hAnsiTheme="minorHAnsi" w:cstheme="minorHAnsi"/>
          <w:sz w:val="22"/>
          <w:szCs w:val="22"/>
        </w:rPr>
        <w:t xml:space="preserve">No se considerarán aclaraciones </w:t>
      </w:r>
      <w:r w:rsidR="00055761" w:rsidRPr="00871763">
        <w:rPr>
          <w:rFonts w:asciiTheme="minorHAnsi" w:hAnsiTheme="minorHAnsi" w:cstheme="minorHAnsi"/>
          <w:sz w:val="22"/>
          <w:szCs w:val="22"/>
        </w:rPr>
        <w:t xml:space="preserve">del </w:t>
      </w:r>
      <w:r w:rsidR="0032437B" w:rsidRPr="00871763">
        <w:rPr>
          <w:rFonts w:asciiTheme="minorHAnsi" w:hAnsiTheme="minorHAnsi" w:cstheme="minorHAnsi"/>
          <w:sz w:val="22"/>
          <w:szCs w:val="22"/>
        </w:rPr>
        <w:t>p</w:t>
      </w:r>
      <w:r w:rsidR="00055761" w:rsidRPr="00871763">
        <w:rPr>
          <w:rFonts w:asciiTheme="minorHAnsi" w:hAnsiTheme="minorHAnsi" w:cstheme="minorHAnsi"/>
          <w:sz w:val="22"/>
          <w:szCs w:val="22"/>
        </w:rPr>
        <w:t>articipante</w:t>
      </w:r>
      <w:r w:rsidRPr="00871763">
        <w:rPr>
          <w:rFonts w:asciiTheme="minorHAnsi" w:hAnsiTheme="minorHAnsi" w:cstheme="minorHAnsi"/>
          <w:sz w:val="22"/>
          <w:szCs w:val="22"/>
        </w:rPr>
        <w:t>, cuando no sean en respuesta a una solicitud del Contratante. La solicitud de aclaración y la respuesta correspondiente</w:t>
      </w:r>
      <w:r w:rsidR="00C144F4" w:rsidRPr="00871763">
        <w:rPr>
          <w:rFonts w:asciiTheme="minorHAnsi" w:hAnsiTheme="minorHAnsi" w:cstheme="minorHAnsi"/>
          <w:sz w:val="22"/>
          <w:szCs w:val="22"/>
        </w:rPr>
        <w:t>,</w:t>
      </w:r>
      <w:r w:rsidRPr="00871763">
        <w:rPr>
          <w:rFonts w:asciiTheme="minorHAnsi" w:hAnsiTheme="minorHAnsi" w:cstheme="minorHAnsi"/>
          <w:sz w:val="22"/>
          <w:szCs w:val="22"/>
        </w:rPr>
        <w:t xml:space="preserve"> deberán efectuarse por escrito.</w:t>
      </w:r>
    </w:p>
    <w:p w14:paraId="68778BA5" w14:textId="77777777" w:rsidR="00C84D63" w:rsidRPr="00871763" w:rsidRDefault="00C84D63" w:rsidP="00C84D63">
      <w:pPr>
        <w:pStyle w:val="Prrafodelista"/>
        <w:ind w:left="1134"/>
        <w:jc w:val="both"/>
        <w:rPr>
          <w:rFonts w:asciiTheme="minorHAnsi" w:hAnsiTheme="minorHAnsi" w:cstheme="minorHAnsi"/>
          <w:sz w:val="22"/>
          <w:szCs w:val="22"/>
        </w:rPr>
      </w:pPr>
    </w:p>
    <w:bookmarkEnd w:id="17"/>
    <w:p w14:paraId="5781FA14" w14:textId="1CD5E501" w:rsidR="00683B3B" w:rsidRPr="00871763" w:rsidRDefault="00683B3B" w:rsidP="008B5DA3">
      <w:pPr>
        <w:pStyle w:val="Prrafodelista"/>
        <w:numPr>
          <w:ilvl w:val="1"/>
          <w:numId w:val="4"/>
        </w:numPr>
        <w:ind w:left="1134" w:hanging="567"/>
        <w:jc w:val="both"/>
        <w:rPr>
          <w:rFonts w:asciiTheme="minorHAnsi" w:hAnsiTheme="minorHAnsi" w:cstheme="minorHAnsi"/>
          <w:sz w:val="22"/>
          <w:szCs w:val="22"/>
        </w:rPr>
      </w:pPr>
      <w:r w:rsidRPr="00871763">
        <w:rPr>
          <w:rFonts w:asciiTheme="minorHAnsi" w:hAnsiTheme="minorHAnsi" w:cstheme="minorHAnsi"/>
          <w:color w:val="000000"/>
          <w:sz w:val="22"/>
          <w:szCs w:val="22"/>
          <w:lang w:eastAsia="es-BO"/>
        </w:rPr>
        <w:t xml:space="preserve">La calificación se realizará con base en </w:t>
      </w:r>
      <w:r w:rsidR="00055761" w:rsidRPr="00871763">
        <w:rPr>
          <w:rFonts w:asciiTheme="minorHAnsi" w:hAnsiTheme="minorHAnsi" w:cstheme="minorHAnsi"/>
          <w:color w:val="000000"/>
          <w:sz w:val="22"/>
          <w:szCs w:val="22"/>
          <w:lang w:eastAsia="es-BO"/>
        </w:rPr>
        <w:t xml:space="preserve">la </w:t>
      </w:r>
      <w:r w:rsidR="003B6C02" w:rsidRPr="00871763">
        <w:rPr>
          <w:rFonts w:asciiTheme="minorHAnsi" w:hAnsiTheme="minorHAnsi" w:cstheme="minorHAnsi"/>
          <w:color w:val="000000"/>
          <w:sz w:val="22"/>
          <w:szCs w:val="22"/>
          <w:lang w:eastAsia="es-BO"/>
        </w:rPr>
        <w:t>h</w:t>
      </w:r>
      <w:r w:rsidRPr="00871763">
        <w:rPr>
          <w:rFonts w:asciiTheme="minorHAnsi" w:hAnsiTheme="minorHAnsi" w:cstheme="minorHAnsi"/>
          <w:color w:val="000000"/>
          <w:sz w:val="22"/>
          <w:szCs w:val="22"/>
          <w:lang w:eastAsia="es-BO"/>
        </w:rPr>
        <w:t xml:space="preserve">oja de </w:t>
      </w:r>
      <w:r w:rsidR="003B6C02" w:rsidRPr="00871763">
        <w:rPr>
          <w:rFonts w:asciiTheme="minorHAnsi" w:hAnsiTheme="minorHAnsi" w:cstheme="minorHAnsi"/>
          <w:color w:val="000000"/>
          <w:sz w:val="22"/>
          <w:szCs w:val="22"/>
          <w:lang w:eastAsia="es-BO"/>
        </w:rPr>
        <w:t>v</w:t>
      </w:r>
      <w:r w:rsidRPr="00871763">
        <w:rPr>
          <w:rFonts w:asciiTheme="minorHAnsi" w:hAnsiTheme="minorHAnsi" w:cstheme="minorHAnsi"/>
          <w:color w:val="000000"/>
          <w:sz w:val="22"/>
          <w:szCs w:val="22"/>
          <w:lang w:eastAsia="es-BO"/>
        </w:rPr>
        <w:t xml:space="preserve">ida y </w:t>
      </w:r>
      <w:r w:rsidR="00C84D63" w:rsidRPr="00871763">
        <w:rPr>
          <w:rFonts w:asciiTheme="minorHAnsi" w:hAnsiTheme="minorHAnsi" w:cstheme="minorHAnsi"/>
          <w:color w:val="000000"/>
          <w:sz w:val="22"/>
          <w:szCs w:val="22"/>
          <w:lang w:eastAsia="es-BO"/>
        </w:rPr>
        <w:t xml:space="preserve">en </w:t>
      </w:r>
      <w:r w:rsidRPr="00871763">
        <w:rPr>
          <w:rFonts w:asciiTheme="minorHAnsi" w:hAnsiTheme="minorHAnsi" w:cstheme="minorHAnsi"/>
          <w:color w:val="000000"/>
          <w:sz w:val="22"/>
          <w:szCs w:val="22"/>
          <w:lang w:eastAsia="es-BO"/>
        </w:rPr>
        <w:t xml:space="preserve">la documentación de respaldo presentada, si </w:t>
      </w:r>
      <w:r w:rsidR="00C84D63" w:rsidRPr="00871763">
        <w:rPr>
          <w:rFonts w:asciiTheme="minorHAnsi" w:hAnsiTheme="minorHAnsi" w:cstheme="minorHAnsi"/>
          <w:color w:val="000000"/>
          <w:sz w:val="22"/>
          <w:szCs w:val="22"/>
          <w:lang w:eastAsia="es-BO"/>
        </w:rPr>
        <w:t xml:space="preserve">ésta </w:t>
      </w:r>
      <w:r w:rsidRPr="00871763">
        <w:rPr>
          <w:rFonts w:asciiTheme="minorHAnsi" w:hAnsiTheme="minorHAnsi" w:cstheme="minorHAnsi"/>
          <w:color w:val="000000"/>
          <w:sz w:val="22"/>
          <w:szCs w:val="22"/>
          <w:lang w:eastAsia="es-BO"/>
        </w:rPr>
        <w:t xml:space="preserve">fue requerida. </w:t>
      </w:r>
    </w:p>
    <w:p w14:paraId="572F193B" w14:textId="77777777" w:rsidR="00C84D63" w:rsidRPr="00871763" w:rsidRDefault="00C84D63" w:rsidP="00C84D63">
      <w:pPr>
        <w:pStyle w:val="Prrafodelista"/>
        <w:rPr>
          <w:rFonts w:ascii="Calibri" w:hAnsi="Calibri" w:cs="Calibri"/>
          <w:sz w:val="22"/>
          <w:szCs w:val="22"/>
        </w:rPr>
      </w:pPr>
    </w:p>
    <w:p w14:paraId="7C96663C" w14:textId="486BBC6C" w:rsidR="00683B3B" w:rsidRPr="00871763" w:rsidRDefault="00683B3B" w:rsidP="008B5DA3">
      <w:pPr>
        <w:pStyle w:val="Prrafodelista"/>
        <w:numPr>
          <w:ilvl w:val="1"/>
          <w:numId w:val="4"/>
        </w:numPr>
        <w:ind w:left="1134" w:hanging="567"/>
        <w:jc w:val="both"/>
        <w:rPr>
          <w:rFonts w:ascii="Calibri" w:hAnsi="Calibri" w:cs="Calibri"/>
          <w:sz w:val="22"/>
          <w:szCs w:val="22"/>
        </w:rPr>
      </w:pPr>
      <w:r w:rsidRPr="00871763">
        <w:rPr>
          <w:rFonts w:ascii="Calibri" w:hAnsi="Calibri" w:cs="Calibri"/>
          <w:color w:val="000000"/>
          <w:sz w:val="22"/>
          <w:szCs w:val="22"/>
          <w:lang w:eastAsia="es-BO"/>
        </w:rPr>
        <w:t xml:space="preserve">Los </w:t>
      </w:r>
      <w:r w:rsidR="0032437B" w:rsidRPr="00871763">
        <w:rPr>
          <w:rFonts w:ascii="Calibri" w:hAnsi="Calibri" w:cs="Calibri"/>
          <w:color w:val="000000"/>
          <w:sz w:val="22"/>
          <w:szCs w:val="22"/>
          <w:lang w:eastAsia="es-BO"/>
        </w:rPr>
        <w:t>p</w:t>
      </w:r>
      <w:r w:rsidR="00055761" w:rsidRPr="00871763">
        <w:rPr>
          <w:rFonts w:ascii="Calibri" w:hAnsi="Calibri" w:cs="Calibri"/>
          <w:color w:val="000000"/>
          <w:sz w:val="22"/>
          <w:szCs w:val="22"/>
          <w:lang w:eastAsia="es-BO"/>
        </w:rPr>
        <w:t>articipantes</w:t>
      </w:r>
      <w:r w:rsidRPr="00871763">
        <w:rPr>
          <w:rFonts w:ascii="Calibri" w:hAnsi="Calibri" w:cs="Calibri"/>
          <w:color w:val="000000"/>
          <w:sz w:val="22"/>
          <w:szCs w:val="22"/>
          <w:lang w:eastAsia="es-BO"/>
        </w:rPr>
        <w:t xml:space="preserve"> deberán alcanzar una puntuación total mínima de </w:t>
      </w:r>
      <w:r w:rsidR="00E44B15" w:rsidRPr="00871763">
        <w:rPr>
          <w:rFonts w:ascii="Calibri" w:hAnsi="Calibri" w:cs="Calibri"/>
          <w:b/>
          <w:bCs/>
          <w:i/>
          <w:iCs/>
          <w:color w:val="1F4E79"/>
          <w:sz w:val="22"/>
          <w:szCs w:val="22"/>
        </w:rPr>
        <w:t>60</w:t>
      </w:r>
      <w:r w:rsidRPr="00871763">
        <w:rPr>
          <w:rFonts w:ascii="Calibri" w:hAnsi="Calibri" w:cs="Calibri"/>
          <w:color w:val="000000"/>
          <w:sz w:val="22"/>
          <w:szCs w:val="22"/>
          <w:lang w:eastAsia="es-BO"/>
        </w:rPr>
        <w:t xml:space="preserve"> puntos para habilitarse y ser seleccionado.</w:t>
      </w:r>
    </w:p>
    <w:p w14:paraId="6ADF9ED3" w14:textId="34F122E4" w:rsidR="00C84D63" w:rsidRPr="00871763" w:rsidRDefault="00857789" w:rsidP="001B2D70">
      <w:pPr>
        <w:pStyle w:val="Prrafodelista"/>
        <w:tabs>
          <w:tab w:val="left" w:pos="6945"/>
        </w:tabs>
        <w:rPr>
          <w:rFonts w:ascii="Calibri" w:hAnsi="Calibri" w:cs="Calibri"/>
          <w:sz w:val="22"/>
          <w:szCs w:val="22"/>
        </w:rPr>
      </w:pPr>
      <w:r w:rsidRPr="00871763">
        <w:rPr>
          <w:rFonts w:ascii="Calibri" w:hAnsi="Calibri" w:cs="Calibri"/>
          <w:sz w:val="22"/>
          <w:szCs w:val="22"/>
        </w:rPr>
        <w:tab/>
      </w:r>
    </w:p>
    <w:p w14:paraId="28538E14" w14:textId="2480916C" w:rsidR="00683B3B" w:rsidRPr="00871763" w:rsidRDefault="006A33EA" w:rsidP="008B5DA3">
      <w:pPr>
        <w:pStyle w:val="Prrafodelista"/>
        <w:numPr>
          <w:ilvl w:val="1"/>
          <w:numId w:val="4"/>
        </w:numPr>
        <w:ind w:left="1134" w:hanging="567"/>
        <w:jc w:val="both"/>
        <w:rPr>
          <w:rFonts w:ascii="Calibri" w:hAnsi="Calibri" w:cs="Calibri"/>
          <w:color w:val="000000" w:themeColor="text1"/>
          <w:sz w:val="22"/>
          <w:szCs w:val="22"/>
        </w:rPr>
      </w:pPr>
      <w:bookmarkStart w:id="21" w:name="_Hlk46464756"/>
      <w:r w:rsidRPr="00871763">
        <w:rPr>
          <w:rFonts w:ascii="Calibri" w:hAnsi="Calibri" w:cs="Calibri"/>
          <w:color w:val="000000"/>
          <w:sz w:val="22"/>
          <w:szCs w:val="22"/>
          <w:lang w:eastAsia="es-BO"/>
        </w:rPr>
        <w:t xml:space="preserve">La </w:t>
      </w:r>
      <w:r w:rsidR="00683B3B" w:rsidRPr="00871763">
        <w:rPr>
          <w:rFonts w:ascii="Calibri" w:hAnsi="Calibri" w:cs="Calibri"/>
          <w:color w:val="000000"/>
          <w:sz w:val="22"/>
          <w:szCs w:val="22"/>
          <w:lang w:eastAsia="es-BO"/>
        </w:rPr>
        <w:t xml:space="preserve">experiencia </w:t>
      </w:r>
      <w:r w:rsidRPr="00871763">
        <w:rPr>
          <w:rFonts w:ascii="Calibri" w:hAnsi="Calibri" w:cs="Calibri"/>
          <w:color w:val="000000"/>
          <w:sz w:val="22"/>
          <w:szCs w:val="22"/>
          <w:lang w:eastAsia="es-BO"/>
        </w:rPr>
        <w:t xml:space="preserve">específica </w:t>
      </w:r>
      <w:r w:rsidR="00683B3B" w:rsidRPr="00871763">
        <w:rPr>
          <w:rFonts w:ascii="Calibri" w:hAnsi="Calibri" w:cs="Calibri"/>
          <w:color w:val="000000"/>
          <w:sz w:val="22"/>
          <w:szCs w:val="22"/>
          <w:lang w:eastAsia="es-BO"/>
        </w:rPr>
        <w:t>solicitada</w:t>
      </w:r>
      <w:r w:rsidR="00291E5B" w:rsidRPr="00871763">
        <w:rPr>
          <w:rFonts w:ascii="Calibri" w:hAnsi="Calibri" w:cs="Calibri"/>
          <w:color w:val="000000"/>
          <w:sz w:val="22"/>
          <w:szCs w:val="22"/>
          <w:lang w:eastAsia="es-BO"/>
        </w:rPr>
        <w:t>,</w:t>
      </w:r>
      <w:r w:rsidR="00683B3B" w:rsidRPr="00871763">
        <w:rPr>
          <w:rFonts w:ascii="Calibri" w:hAnsi="Calibri" w:cs="Calibri"/>
          <w:color w:val="000000"/>
          <w:sz w:val="22"/>
          <w:szCs w:val="22"/>
          <w:lang w:eastAsia="es-BO"/>
        </w:rPr>
        <w:t xml:space="preserve"> </w:t>
      </w:r>
      <w:r w:rsidR="001B2D70" w:rsidRPr="00871763">
        <w:rPr>
          <w:rFonts w:ascii="Calibri" w:hAnsi="Calibri" w:cs="Calibri"/>
          <w:color w:val="000000"/>
          <w:sz w:val="22"/>
          <w:szCs w:val="22"/>
          <w:lang w:eastAsia="es-BO"/>
        </w:rPr>
        <w:t>será preferentemente</w:t>
      </w:r>
      <w:r w:rsidR="00291E5B" w:rsidRPr="00871763">
        <w:rPr>
          <w:rFonts w:ascii="Calibri" w:hAnsi="Calibri" w:cs="Calibri"/>
          <w:color w:val="000000"/>
          <w:sz w:val="22"/>
          <w:szCs w:val="22"/>
          <w:lang w:eastAsia="es-BO"/>
        </w:rPr>
        <w:t>,</w:t>
      </w:r>
      <w:r w:rsidR="001B2D70" w:rsidRPr="00871763">
        <w:rPr>
          <w:rFonts w:ascii="Calibri" w:hAnsi="Calibri" w:cs="Calibri"/>
          <w:color w:val="000000"/>
          <w:sz w:val="22"/>
          <w:szCs w:val="22"/>
          <w:lang w:eastAsia="es-BO"/>
        </w:rPr>
        <w:t xml:space="preserve"> e</w:t>
      </w:r>
      <w:r w:rsidR="00683B3B" w:rsidRPr="00871763">
        <w:rPr>
          <w:rFonts w:ascii="Calibri" w:hAnsi="Calibri" w:cs="Calibri"/>
          <w:color w:val="000000"/>
          <w:sz w:val="22"/>
          <w:szCs w:val="22"/>
          <w:lang w:eastAsia="es-BO"/>
        </w:rPr>
        <w:t xml:space="preserve">n </w:t>
      </w:r>
      <w:r w:rsidRPr="00871763">
        <w:rPr>
          <w:rFonts w:ascii="Calibri" w:hAnsi="Calibri" w:cs="Calibri"/>
          <w:color w:val="000000"/>
          <w:sz w:val="22"/>
          <w:szCs w:val="22"/>
          <w:lang w:eastAsia="es-BO"/>
        </w:rPr>
        <w:t xml:space="preserve">número </w:t>
      </w:r>
      <w:r w:rsidR="00683B3B" w:rsidRPr="00871763">
        <w:rPr>
          <w:rFonts w:ascii="Calibri" w:hAnsi="Calibri" w:cs="Calibri"/>
          <w:color w:val="000000"/>
          <w:sz w:val="22"/>
          <w:szCs w:val="22"/>
          <w:lang w:eastAsia="es-BO"/>
        </w:rPr>
        <w:t>de servicios/trabajos/etc</w:t>
      </w:r>
      <w:r w:rsidR="00683B3B" w:rsidRPr="00871763">
        <w:rPr>
          <w:rFonts w:ascii="Calibri" w:hAnsi="Calibri" w:cs="Calibri"/>
          <w:color w:val="000000" w:themeColor="text1"/>
          <w:sz w:val="22"/>
          <w:szCs w:val="22"/>
          <w:lang w:eastAsia="es-BO"/>
        </w:rPr>
        <w:t xml:space="preserve">. </w:t>
      </w:r>
      <w:r w:rsidR="0017620E" w:rsidRPr="00871763">
        <w:rPr>
          <w:rFonts w:ascii="Calibri" w:hAnsi="Calibri" w:cs="Calibri"/>
          <w:color w:val="000000" w:themeColor="text1"/>
          <w:sz w:val="22"/>
          <w:szCs w:val="22"/>
          <w:lang w:eastAsia="es-BO"/>
        </w:rPr>
        <w:t xml:space="preserve">y </w:t>
      </w:r>
      <w:r w:rsidR="00683B3B" w:rsidRPr="00871763">
        <w:rPr>
          <w:rFonts w:ascii="Calibri" w:hAnsi="Calibri" w:cs="Calibri"/>
          <w:color w:val="000000" w:themeColor="text1"/>
          <w:sz w:val="22"/>
          <w:szCs w:val="22"/>
          <w:lang w:eastAsia="es-BO"/>
        </w:rPr>
        <w:t>éstos se podrán sobreponer</w:t>
      </w:r>
      <w:bookmarkEnd w:id="21"/>
      <w:r w:rsidRPr="00871763">
        <w:rPr>
          <w:rFonts w:ascii="Calibri" w:hAnsi="Calibri" w:cs="Calibri"/>
          <w:color w:val="000000" w:themeColor="text1"/>
          <w:sz w:val="22"/>
          <w:szCs w:val="22"/>
          <w:lang w:eastAsia="es-BO"/>
        </w:rPr>
        <w:t xml:space="preserve"> en tiempos de ejecución</w:t>
      </w:r>
      <w:r w:rsidR="0017620E" w:rsidRPr="00871763">
        <w:rPr>
          <w:rFonts w:ascii="Calibri" w:hAnsi="Calibri" w:cs="Calibri"/>
          <w:color w:val="000000" w:themeColor="text1"/>
          <w:sz w:val="22"/>
          <w:szCs w:val="22"/>
          <w:lang w:eastAsia="es-BO"/>
        </w:rPr>
        <w:t xml:space="preserve">, </w:t>
      </w:r>
      <w:r w:rsidR="0017620E" w:rsidRPr="00871763">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871763" w:rsidRDefault="007904DC" w:rsidP="007904DC">
      <w:pPr>
        <w:pStyle w:val="Prrafodelista"/>
        <w:rPr>
          <w:rFonts w:ascii="Calibri" w:hAnsi="Calibri" w:cs="Calibri"/>
          <w:color w:val="000000" w:themeColor="text1"/>
          <w:sz w:val="22"/>
          <w:szCs w:val="22"/>
        </w:rPr>
      </w:pPr>
    </w:p>
    <w:p w14:paraId="6AF71037" w14:textId="5FD6256B" w:rsidR="002E41DB" w:rsidRPr="00871763" w:rsidRDefault="002E41DB" w:rsidP="008B5DA3">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871763">
        <w:rPr>
          <w:rFonts w:ascii="Calibri" w:hAnsi="Calibri" w:cs="Calibri"/>
          <w:color w:val="000000" w:themeColor="text1"/>
          <w:sz w:val="22"/>
          <w:szCs w:val="22"/>
        </w:rPr>
        <w:t>La evaluación ya sea en</w:t>
      </w:r>
      <w:r w:rsidR="00636A9F" w:rsidRPr="00871763">
        <w:rPr>
          <w:rFonts w:ascii="Calibri" w:hAnsi="Calibri" w:cs="Calibri"/>
          <w:color w:val="000000" w:themeColor="text1"/>
          <w:sz w:val="22"/>
          <w:szCs w:val="22"/>
        </w:rPr>
        <w:t xml:space="preserve"> </w:t>
      </w:r>
      <w:r w:rsidRPr="00871763">
        <w:rPr>
          <w:rFonts w:ascii="Calibri" w:hAnsi="Calibri" w:cs="Calibri"/>
          <w:color w:val="000000" w:themeColor="text1"/>
          <w:sz w:val="22"/>
          <w:szCs w:val="22"/>
        </w:rPr>
        <w:t>concurso por invitación (3 CV’s) o convocatoria pública</w:t>
      </w:r>
      <w:r w:rsidR="00636A9F" w:rsidRPr="00871763">
        <w:rPr>
          <w:rFonts w:ascii="Calibri" w:hAnsi="Calibri" w:cs="Calibri"/>
          <w:color w:val="000000" w:themeColor="text1"/>
          <w:sz w:val="22"/>
          <w:szCs w:val="22"/>
        </w:rPr>
        <w:t>,</w:t>
      </w:r>
      <w:r w:rsidRPr="00871763">
        <w:rPr>
          <w:rFonts w:ascii="Calibri" w:hAnsi="Calibri" w:cs="Calibri"/>
          <w:color w:val="000000" w:themeColor="text1"/>
          <w:sz w:val="22"/>
          <w:szCs w:val="22"/>
        </w:rPr>
        <w:t xml:space="preserve"> se realizará sobre la base de la </w:t>
      </w:r>
      <w:r w:rsidRPr="00871763">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871763" w:rsidRDefault="002E41DB" w:rsidP="00232BD7">
      <w:pPr>
        <w:pStyle w:val="Prrafodelista"/>
        <w:rPr>
          <w:rFonts w:ascii="Calibri" w:hAnsi="Calibri" w:cs="Calibri"/>
          <w:color w:val="000000" w:themeColor="text1"/>
          <w:sz w:val="22"/>
          <w:szCs w:val="22"/>
        </w:rPr>
      </w:pPr>
    </w:p>
    <w:p w14:paraId="4D2F9FB8" w14:textId="44664FF5" w:rsidR="002E41DB" w:rsidRPr="00871763" w:rsidRDefault="00636A9F" w:rsidP="008B5DA3">
      <w:pPr>
        <w:pStyle w:val="Prrafodelista"/>
        <w:numPr>
          <w:ilvl w:val="1"/>
          <w:numId w:val="4"/>
        </w:numPr>
        <w:ind w:left="1134" w:hanging="567"/>
        <w:jc w:val="both"/>
        <w:rPr>
          <w:rFonts w:ascii="Calibri" w:hAnsi="Calibri" w:cs="Calibri"/>
          <w:color w:val="000000" w:themeColor="text1"/>
          <w:sz w:val="22"/>
          <w:szCs w:val="22"/>
        </w:rPr>
      </w:pPr>
      <w:r w:rsidRPr="00871763">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871763">
        <w:rPr>
          <w:rFonts w:asciiTheme="minorHAnsi" w:hAnsiTheme="minorHAnsi" w:cstheme="minorHAnsi"/>
          <w:color w:val="000000" w:themeColor="text1"/>
          <w:sz w:val="22"/>
          <w:szCs w:val="22"/>
          <w:lang w:eastAsia="es-BO"/>
        </w:rPr>
        <w:t xml:space="preserve">a evaluación </w:t>
      </w:r>
      <w:r w:rsidRPr="00871763">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871763" w:rsidRDefault="009158D7" w:rsidP="00A32D79">
      <w:pPr>
        <w:jc w:val="both"/>
        <w:rPr>
          <w:rFonts w:ascii="Calibri" w:hAnsi="Calibri" w:cs="Calibri"/>
          <w:color w:val="000000" w:themeColor="text1"/>
        </w:rPr>
      </w:pPr>
    </w:p>
    <w:p w14:paraId="0A150B9C" w14:textId="2A103240" w:rsidR="00663E34" w:rsidRPr="00871763" w:rsidRDefault="00AB7A3A" w:rsidP="008B5DA3">
      <w:pPr>
        <w:pStyle w:val="Prrafodelista"/>
        <w:numPr>
          <w:ilvl w:val="1"/>
          <w:numId w:val="4"/>
        </w:numPr>
        <w:ind w:left="1134" w:hanging="567"/>
        <w:jc w:val="both"/>
        <w:rPr>
          <w:rFonts w:asciiTheme="minorHAnsi" w:hAnsiTheme="minorHAnsi" w:cstheme="minorHAnsi"/>
          <w:sz w:val="22"/>
          <w:szCs w:val="22"/>
        </w:rPr>
      </w:pPr>
      <w:r w:rsidRPr="00871763">
        <w:rPr>
          <w:rFonts w:asciiTheme="minorHAnsi" w:hAnsiTheme="minorHAnsi" w:cstheme="minorHAnsi"/>
          <w:color w:val="000000" w:themeColor="text1"/>
          <w:sz w:val="22"/>
          <w:szCs w:val="22"/>
        </w:rPr>
        <w:t xml:space="preserve">El contratante adjudicará </w:t>
      </w:r>
      <w:r w:rsidRPr="00871763">
        <w:rPr>
          <w:rFonts w:asciiTheme="minorHAnsi" w:hAnsiTheme="minorHAnsi" w:cstheme="minorHAnsi"/>
          <w:sz w:val="22"/>
          <w:szCs w:val="22"/>
        </w:rPr>
        <w:t>la consultoría al participante con la mayor puntuación y que cumpla con los requisitos establecidos en los Términos de Referencia</w:t>
      </w:r>
      <w:r w:rsidR="00663E34" w:rsidRPr="00871763">
        <w:rPr>
          <w:rFonts w:cstheme="minorHAnsi"/>
        </w:rPr>
        <w:t>.</w:t>
      </w:r>
    </w:p>
    <w:p w14:paraId="1B48B8E4" w14:textId="77777777" w:rsidR="00AB7A3A" w:rsidRPr="00871763" w:rsidRDefault="00AB7A3A" w:rsidP="00AB7A3A">
      <w:pPr>
        <w:pStyle w:val="Prrafodelista"/>
        <w:rPr>
          <w:rFonts w:asciiTheme="minorHAnsi" w:hAnsiTheme="minorHAnsi" w:cstheme="minorHAnsi"/>
          <w:sz w:val="22"/>
          <w:szCs w:val="22"/>
        </w:rPr>
      </w:pPr>
    </w:p>
    <w:p w14:paraId="31C986E4" w14:textId="19274986" w:rsidR="00AB7A3A" w:rsidRPr="00871763" w:rsidRDefault="00AB7A3A" w:rsidP="008B5DA3">
      <w:pPr>
        <w:pStyle w:val="Prrafodelista"/>
        <w:numPr>
          <w:ilvl w:val="1"/>
          <w:numId w:val="4"/>
        </w:numPr>
        <w:ind w:left="1134" w:hanging="567"/>
        <w:jc w:val="both"/>
        <w:rPr>
          <w:rFonts w:asciiTheme="minorHAnsi" w:hAnsiTheme="minorHAnsi" w:cstheme="minorHAnsi"/>
          <w:sz w:val="22"/>
          <w:szCs w:val="22"/>
        </w:rPr>
      </w:pPr>
      <w:r w:rsidRPr="00871763">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159E8ECD" w14:textId="1CFDAC12" w:rsidR="00683B3B" w:rsidRPr="006C34A1"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r w:rsidR="00EF4834" w:rsidRPr="00341EE6">
        <w:rPr>
          <w:rFonts w:asciiTheme="minorHAnsi" w:hAnsiTheme="minorHAnsi" w:cstheme="minorHAnsi"/>
          <w:color w:val="000000"/>
          <w:sz w:val="22"/>
          <w:szCs w:val="22"/>
          <w:lang w:eastAsia="es-BO"/>
        </w:rPr>
        <w:t xml:space="preserve"> </w:t>
      </w:r>
    </w:p>
    <w:p w14:paraId="5FCDC742" w14:textId="77777777" w:rsidR="006C34A1" w:rsidRDefault="006C34A1" w:rsidP="006C34A1">
      <w:pPr>
        <w:pStyle w:val="Prrafodelista"/>
        <w:rPr>
          <w:rFonts w:asciiTheme="minorHAnsi" w:hAnsiTheme="minorHAnsi" w:cstheme="minorHAnsi"/>
          <w:sz w:val="22"/>
          <w:szCs w:val="22"/>
        </w:rPr>
      </w:pPr>
    </w:p>
    <w:p w14:paraId="35E591BB" w14:textId="77777777" w:rsidR="001410F7" w:rsidRDefault="001410F7" w:rsidP="006C34A1">
      <w:pPr>
        <w:pStyle w:val="Prrafodelista"/>
        <w:rPr>
          <w:rFonts w:asciiTheme="minorHAnsi" w:hAnsiTheme="minorHAnsi" w:cstheme="minorHAnsi"/>
          <w:sz w:val="22"/>
          <w:szCs w:val="22"/>
        </w:rPr>
      </w:pPr>
    </w:p>
    <w:p w14:paraId="43148248" w14:textId="77777777" w:rsidR="001410F7" w:rsidRDefault="001410F7" w:rsidP="006C34A1">
      <w:pPr>
        <w:pStyle w:val="Prrafodelista"/>
        <w:rPr>
          <w:rFonts w:asciiTheme="minorHAnsi" w:hAnsiTheme="minorHAnsi" w:cstheme="minorHAnsi"/>
          <w:sz w:val="22"/>
          <w:szCs w:val="22"/>
        </w:rPr>
      </w:pPr>
    </w:p>
    <w:p w14:paraId="2AF40E3F" w14:textId="77777777" w:rsidR="00DC7945" w:rsidRPr="006C34A1" w:rsidRDefault="00DC7945" w:rsidP="006C34A1">
      <w:pPr>
        <w:pStyle w:val="Prrafodelista"/>
        <w:rPr>
          <w:rFonts w:asciiTheme="minorHAnsi" w:hAnsiTheme="minorHAnsi" w:cstheme="minorHAnsi"/>
          <w:sz w:val="22"/>
          <w:szCs w:val="22"/>
        </w:rPr>
      </w:pPr>
    </w:p>
    <w:p w14:paraId="3DDDE557"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t>CRITERIOS DE EVALUACIÓN</w:t>
      </w:r>
    </w:p>
    <w:p w14:paraId="08568F8F" w14:textId="34D8783F" w:rsidR="002104DD" w:rsidRDefault="00E46874" w:rsidP="002104DD">
      <w:pPr>
        <w:tabs>
          <w:tab w:val="left" w:pos="360"/>
        </w:tabs>
        <w:suppressAutoHyphens/>
        <w:spacing w:after="0" w:line="240" w:lineRule="auto"/>
        <w:ind w:left="1080"/>
        <w:jc w:val="center"/>
        <w:rPr>
          <w:rFonts w:ascii="Tahoma" w:hAnsi="Tahoma" w:cs="Tahoma"/>
          <w:b/>
          <w:sz w:val="20"/>
          <w:szCs w:val="20"/>
          <w:u w:val="single"/>
          <w:lang w:val="es-PY"/>
        </w:rPr>
      </w:pPr>
      <w:r w:rsidRPr="00E46874">
        <w:rPr>
          <w:rFonts w:ascii="Tahoma" w:hAnsi="Tahoma" w:cs="Tahoma"/>
          <w:b/>
          <w:sz w:val="20"/>
          <w:szCs w:val="20"/>
          <w:u w:val="single"/>
          <w:lang w:val="es-ES_tradnl"/>
        </w:rPr>
        <w:t>INGENIERO EN TELECOMUNICACIONES</w:t>
      </w:r>
    </w:p>
    <w:p w14:paraId="27F16035" w14:textId="77777777" w:rsidR="004B351B" w:rsidRPr="004B351B" w:rsidRDefault="004B351B" w:rsidP="002104DD">
      <w:pPr>
        <w:tabs>
          <w:tab w:val="left" w:pos="360"/>
        </w:tabs>
        <w:suppressAutoHyphens/>
        <w:spacing w:after="0" w:line="240" w:lineRule="auto"/>
        <w:ind w:left="1080"/>
        <w:jc w:val="center"/>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1648"/>
        <w:gridCol w:w="2184"/>
        <w:gridCol w:w="2499"/>
      </w:tblGrid>
      <w:tr w:rsidR="002104DD" w:rsidRPr="00126294" w14:paraId="0DF2A6AC" w14:textId="77777777" w:rsidTr="00D47E07">
        <w:trPr>
          <w:trHeight w:val="406"/>
        </w:trPr>
        <w:tc>
          <w:tcPr>
            <w:tcW w:w="826" w:type="pct"/>
            <w:vMerge w:val="restart"/>
            <w:tcBorders>
              <w:top w:val="single" w:sz="12" w:space="0" w:color="auto"/>
              <w:left w:val="single" w:sz="12" w:space="0" w:color="auto"/>
              <w:right w:val="single" w:sz="12" w:space="0" w:color="auto"/>
            </w:tcBorders>
            <w:shd w:val="clear" w:color="auto" w:fill="D9D9D9"/>
            <w:vAlign w:val="center"/>
          </w:tcPr>
          <w:p w14:paraId="7BCE1F3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901" w:type="pct"/>
            <w:gridSpan w:val="2"/>
            <w:tcBorders>
              <w:top w:val="single" w:sz="12" w:space="0" w:color="auto"/>
              <w:left w:val="single" w:sz="12" w:space="0" w:color="auto"/>
              <w:right w:val="single" w:sz="12" w:space="0" w:color="auto"/>
            </w:tcBorders>
            <w:shd w:val="clear" w:color="auto" w:fill="D9D9D9"/>
            <w:vAlign w:val="center"/>
          </w:tcPr>
          <w:p w14:paraId="2D9058A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273" w:type="pct"/>
            <w:gridSpan w:val="2"/>
            <w:tcBorders>
              <w:top w:val="single" w:sz="12" w:space="0" w:color="auto"/>
              <w:left w:val="single" w:sz="12" w:space="0" w:color="auto"/>
              <w:right w:val="single" w:sz="12" w:space="0" w:color="auto"/>
            </w:tcBorders>
            <w:shd w:val="clear" w:color="auto" w:fill="D9D9D9"/>
            <w:vAlign w:val="center"/>
          </w:tcPr>
          <w:p w14:paraId="15A59FD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2104DD" w:rsidRPr="00126294" w14:paraId="371623F2" w14:textId="77777777" w:rsidTr="00D47E07">
        <w:trPr>
          <w:trHeight w:val="506"/>
        </w:trPr>
        <w:tc>
          <w:tcPr>
            <w:tcW w:w="826" w:type="pct"/>
            <w:vMerge/>
            <w:tcBorders>
              <w:left w:val="single" w:sz="12" w:space="0" w:color="auto"/>
              <w:right w:val="single" w:sz="12" w:space="0" w:color="auto"/>
            </w:tcBorders>
            <w:shd w:val="clear" w:color="auto" w:fill="D9D9D9"/>
          </w:tcPr>
          <w:p w14:paraId="30F0CF9B" w14:textId="77777777" w:rsidR="002104DD" w:rsidRPr="00126294" w:rsidRDefault="002104DD" w:rsidP="002104DD">
            <w:pPr>
              <w:suppressAutoHyphens/>
              <w:jc w:val="center"/>
              <w:rPr>
                <w:rFonts w:ascii="Tahoma" w:hAnsi="Tahoma" w:cs="Tahoma"/>
                <w:b/>
                <w:sz w:val="16"/>
                <w:szCs w:val="16"/>
                <w:lang w:val="es-ES_tradnl"/>
              </w:rPr>
            </w:pPr>
          </w:p>
        </w:tc>
        <w:tc>
          <w:tcPr>
            <w:tcW w:w="1101" w:type="pct"/>
            <w:tcBorders>
              <w:left w:val="single" w:sz="12" w:space="0" w:color="auto"/>
            </w:tcBorders>
            <w:shd w:val="clear" w:color="auto" w:fill="D9D9D9"/>
            <w:vAlign w:val="center"/>
          </w:tcPr>
          <w:p w14:paraId="21592CDA"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00" w:type="pct"/>
            <w:tcBorders>
              <w:right w:val="single" w:sz="12" w:space="0" w:color="auto"/>
            </w:tcBorders>
            <w:shd w:val="clear" w:color="auto" w:fill="D9D9D9"/>
            <w:vAlign w:val="center"/>
          </w:tcPr>
          <w:p w14:paraId="751A5BD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1060" w:type="pct"/>
            <w:tcBorders>
              <w:left w:val="single" w:sz="12" w:space="0" w:color="auto"/>
            </w:tcBorders>
            <w:shd w:val="clear" w:color="auto" w:fill="D9D9D9"/>
            <w:vAlign w:val="center"/>
          </w:tcPr>
          <w:p w14:paraId="0F434817"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3" w:type="pct"/>
            <w:tcBorders>
              <w:right w:val="single" w:sz="12" w:space="0" w:color="auto"/>
            </w:tcBorders>
            <w:shd w:val="clear" w:color="auto" w:fill="D9D9D9"/>
            <w:vAlign w:val="center"/>
          </w:tcPr>
          <w:p w14:paraId="23315853"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2104DD" w:rsidRPr="00126294" w14:paraId="6E6FC7E2" w14:textId="77777777" w:rsidTr="00D47E07">
        <w:trPr>
          <w:trHeight w:val="757"/>
        </w:trPr>
        <w:tc>
          <w:tcPr>
            <w:tcW w:w="826" w:type="pct"/>
            <w:tcBorders>
              <w:left w:val="single" w:sz="12" w:space="0" w:color="auto"/>
              <w:right w:val="single" w:sz="12" w:space="0" w:color="auto"/>
            </w:tcBorders>
            <w:shd w:val="clear" w:color="auto" w:fill="auto"/>
            <w:vAlign w:val="center"/>
          </w:tcPr>
          <w:p w14:paraId="676DD2C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1101" w:type="pct"/>
            <w:tcBorders>
              <w:left w:val="single" w:sz="12" w:space="0" w:color="auto"/>
            </w:tcBorders>
            <w:shd w:val="clear" w:color="auto" w:fill="auto"/>
            <w:vAlign w:val="center"/>
          </w:tcPr>
          <w:p w14:paraId="7B3D0525"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00" w:type="pct"/>
            <w:tcBorders>
              <w:right w:val="single" w:sz="12" w:space="0" w:color="auto"/>
            </w:tcBorders>
            <w:shd w:val="clear" w:color="auto" w:fill="auto"/>
            <w:vAlign w:val="center"/>
          </w:tcPr>
          <w:p w14:paraId="6EFB5440"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3ADC062C"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25E5A79E"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765C25DF" w14:textId="77777777" w:rsidR="002104DD" w:rsidRPr="00126294" w:rsidRDefault="002104DD" w:rsidP="002104DD">
            <w:pPr>
              <w:suppressAutoHyphens/>
              <w:jc w:val="center"/>
              <w:rPr>
                <w:rFonts w:ascii="Tahoma" w:hAnsi="Tahoma" w:cs="Tahoma"/>
                <w:sz w:val="16"/>
                <w:szCs w:val="16"/>
                <w:lang w:val="es-ES_tradnl"/>
              </w:rPr>
            </w:pPr>
          </w:p>
        </w:tc>
        <w:tc>
          <w:tcPr>
            <w:tcW w:w="1213" w:type="pct"/>
            <w:tcBorders>
              <w:right w:val="single" w:sz="12" w:space="0" w:color="auto"/>
            </w:tcBorders>
            <w:shd w:val="clear" w:color="auto" w:fill="auto"/>
            <w:vAlign w:val="center"/>
          </w:tcPr>
          <w:p w14:paraId="4825D52C"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2FA054A4" w14:textId="77777777" w:rsidTr="00D47E07">
        <w:trPr>
          <w:trHeight w:val="474"/>
        </w:trPr>
        <w:tc>
          <w:tcPr>
            <w:tcW w:w="826" w:type="pct"/>
            <w:tcBorders>
              <w:left w:val="single" w:sz="12" w:space="0" w:color="auto"/>
              <w:right w:val="single" w:sz="12" w:space="0" w:color="auto"/>
            </w:tcBorders>
            <w:shd w:val="clear" w:color="auto" w:fill="auto"/>
            <w:vAlign w:val="center"/>
          </w:tcPr>
          <w:p w14:paraId="51540D3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1101" w:type="pct"/>
            <w:tcBorders>
              <w:left w:val="single" w:sz="12" w:space="0" w:color="auto"/>
            </w:tcBorders>
            <w:shd w:val="clear" w:color="auto" w:fill="auto"/>
            <w:vAlign w:val="center"/>
          </w:tcPr>
          <w:p w14:paraId="208B7782"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00" w:type="pct"/>
            <w:tcBorders>
              <w:right w:val="single" w:sz="12" w:space="0" w:color="auto"/>
            </w:tcBorders>
            <w:shd w:val="clear" w:color="auto" w:fill="auto"/>
            <w:vAlign w:val="center"/>
          </w:tcPr>
          <w:p w14:paraId="2174741F"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0B977E1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DCCEE01"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49D3784D" w14:textId="77777777" w:rsidR="002104DD" w:rsidRPr="00126294" w:rsidRDefault="002104DD" w:rsidP="002104DD">
            <w:pPr>
              <w:suppressAutoHyphens/>
              <w:jc w:val="center"/>
              <w:rPr>
                <w:rFonts w:ascii="Tahoma" w:hAnsi="Tahoma" w:cs="Tahoma"/>
                <w:sz w:val="16"/>
                <w:szCs w:val="16"/>
                <w:lang w:val="es-ES_tradnl"/>
              </w:rPr>
            </w:pPr>
          </w:p>
        </w:tc>
        <w:tc>
          <w:tcPr>
            <w:tcW w:w="1213" w:type="pct"/>
            <w:tcBorders>
              <w:right w:val="single" w:sz="12" w:space="0" w:color="auto"/>
            </w:tcBorders>
            <w:shd w:val="clear" w:color="auto" w:fill="auto"/>
            <w:vAlign w:val="center"/>
          </w:tcPr>
          <w:p w14:paraId="50BAF6F1"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4ACD5BC2" w14:textId="77777777" w:rsidTr="00D47E07">
        <w:trPr>
          <w:trHeight w:val="2056"/>
        </w:trPr>
        <w:tc>
          <w:tcPr>
            <w:tcW w:w="826" w:type="pct"/>
            <w:tcBorders>
              <w:left w:val="single" w:sz="12" w:space="0" w:color="auto"/>
              <w:right w:val="single" w:sz="12" w:space="0" w:color="auto"/>
            </w:tcBorders>
            <w:shd w:val="clear" w:color="auto" w:fill="auto"/>
            <w:vAlign w:val="center"/>
          </w:tcPr>
          <w:p w14:paraId="34DBF04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749E497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7775E486"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00CCD7C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D7F955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A1 + A2 = 20 puntos)</w:t>
            </w:r>
          </w:p>
        </w:tc>
        <w:tc>
          <w:tcPr>
            <w:tcW w:w="1101" w:type="pct"/>
            <w:tcBorders>
              <w:left w:val="single" w:sz="12" w:space="0" w:color="auto"/>
            </w:tcBorders>
            <w:shd w:val="clear" w:color="auto" w:fill="auto"/>
            <w:vAlign w:val="center"/>
          </w:tcPr>
          <w:p w14:paraId="3290D11F" w14:textId="77777777" w:rsidR="002104DD" w:rsidRPr="0009050F" w:rsidRDefault="002104DD" w:rsidP="002104DD">
            <w:pPr>
              <w:suppressAutoHyphens/>
              <w:rPr>
                <w:rFonts w:ascii="Tahoma" w:hAnsi="Tahoma" w:cs="Tahoma"/>
                <w:sz w:val="16"/>
                <w:szCs w:val="16"/>
                <w:lang w:val="es-ES_tradnl"/>
              </w:rPr>
            </w:pPr>
          </w:p>
          <w:p w14:paraId="1455A97E" w14:textId="2AA3932A" w:rsidR="002104DD" w:rsidRPr="0009050F" w:rsidRDefault="002036B3" w:rsidP="00E32108">
            <w:pPr>
              <w:suppressAutoHyphens/>
              <w:rPr>
                <w:rFonts w:ascii="Tahoma" w:hAnsi="Tahoma" w:cs="Tahoma"/>
                <w:sz w:val="16"/>
                <w:szCs w:val="16"/>
                <w:lang w:val="es-ES_tradnl"/>
              </w:rPr>
            </w:pPr>
            <w:r w:rsidRPr="0009050F">
              <w:rPr>
                <w:rFonts w:ascii="Tahoma" w:hAnsi="Tahoma" w:cs="Tahoma"/>
                <w:sz w:val="16"/>
                <w:szCs w:val="16"/>
              </w:rPr>
              <w:t>Título académico con grado de licenciatura en Ingeniería Eléctrica, Ingeniería Electrónica o Ingeniería de Telecomunicaciones. (Factor habilitante)</w:t>
            </w:r>
            <w:r w:rsidR="00871763" w:rsidRPr="0009050F">
              <w:rPr>
                <w:rFonts w:ascii="Tahoma" w:hAnsi="Tahoma" w:cs="Tahoma"/>
                <w:sz w:val="16"/>
                <w:szCs w:val="16"/>
              </w:rPr>
              <w:t>.</w:t>
            </w:r>
          </w:p>
        </w:tc>
        <w:tc>
          <w:tcPr>
            <w:tcW w:w="800" w:type="pct"/>
            <w:tcBorders>
              <w:right w:val="single" w:sz="12" w:space="0" w:color="auto"/>
            </w:tcBorders>
            <w:shd w:val="clear" w:color="auto" w:fill="auto"/>
            <w:vAlign w:val="center"/>
          </w:tcPr>
          <w:p w14:paraId="35541047" w14:textId="77777777" w:rsidR="002104DD" w:rsidRPr="0009050F" w:rsidRDefault="002104DD" w:rsidP="002104DD">
            <w:pPr>
              <w:suppressAutoHyphens/>
              <w:jc w:val="center"/>
              <w:rPr>
                <w:rFonts w:ascii="Tahoma" w:hAnsi="Tahoma" w:cs="Tahoma"/>
                <w:sz w:val="16"/>
                <w:szCs w:val="16"/>
                <w:lang w:val="es-ES_tradnl"/>
              </w:rPr>
            </w:pPr>
            <w:r w:rsidRPr="0009050F">
              <w:rPr>
                <w:rFonts w:ascii="Tahoma" w:hAnsi="Tahoma" w:cs="Tahoma"/>
                <w:sz w:val="16"/>
                <w:szCs w:val="16"/>
                <w:lang w:val="es-ES_tradnl"/>
              </w:rPr>
              <w:t>Cumple/No Cumple</w:t>
            </w:r>
          </w:p>
          <w:p w14:paraId="750154E6" w14:textId="77777777" w:rsidR="002104DD" w:rsidRPr="0009050F" w:rsidRDefault="002104DD" w:rsidP="002104DD">
            <w:pPr>
              <w:suppressAutoHyphens/>
              <w:jc w:val="center"/>
              <w:rPr>
                <w:rFonts w:ascii="Tahoma" w:hAnsi="Tahoma" w:cs="Tahoma"/>
                <w:sz w:val="16"/>
                <w:szCs w:val="16"/>
                <w:lang w:val="es-ES_tradnl"/>
              </w:rPr>
            </w:pPr>
            <w:r w:rsidRPr="0009050F">
              <w:rPr>
                <w:rFonts w:ascii="Tahoma" w:hAnsi="Tahoma" w:cs="Tahoma"/>
                <w:sz w:val="16"/>
                <w:szCs w:val="16"/>
                <w:lang w:val="es-ES_tradnl"/>
              </w:rPr>
              <w:t>(factor habilitante)</w:t>
            </w:r>
          </w:p>
          <w:p w14:paraId="4F22E4FA" w14:textId="77777777" w:rsidR="002104DD" w:rsidRPr="0009050F" w:rsidRDefault="002104DD" w:rsidP="002104DD">
            <w:pPr>
              <w:suppressAutoHyphens/>
              <w:jc w:val="center"/>
              <w:rPr>
                <w:rFonts w:ascii="Tahoma" w:hAnsi="Tahoma" w:cs="Tahoma"/>
                <w:sz w:val="16"/>
                <w:szCs w:val="16"/>
                <w:lang w:val="es-ES_tradnl"/>
              </w:rPr>
            </w:pPr>
          </w:p>
          <w:p w14:paraId="08B73A8B" w14:textId="6DC45D68" w:rsidR="002104DD" w:rsidRPr="0009050F" w:rsidRDefault="00950B71" w:rsidP="002104DD">
            <w:pPr>
              <w:suppressAutoHyphens/>
              <w:jc w:val="center"/>
              <w:rPr>
                <w:rFonts w:ascii="Tahoma" w:hAnsi="Tahoma" w:cs="Tahoma"/>
                <w:b/>
                <w:sz w:val="16"/>
                <w:szCs w:val="16"/>
                <w:lang w:val="es-ES_tradnl"/>
              </w:rPr>
            </w:pPr>
            <w:r w:rsidRPr="0009050F">
              <w:rPr>
                <w:rFonts w:ascii="Tahoma" w:hAnsi="Tahoma" w:cs="Tahoma"/>
                <w:b/>
                <w:sz w:val="16"/>
                <w:szCs w:val="16"/>
                <w:lang w:val="es-ES_tradnl"/>
              </w:rPr>
              <w:t xml:space="preserve">Si cumple: </w:t>
            </w:r>
            <w:r w:rsidR="002104DD" w:rsidRPr="0009050F">
              <w:rPr>
                <w:rFonts w:ascii="Tahoma" w:hAnsi="Tahoma" w:cs="Tahoma"/>
                <w:b/>
                <w:sz w:val="16"/>
                <w:szCs w:val="16"/>
                <w:lang w:val="es-ES_tradnl"/>
              </w:rPr>
              <w:t>Puntaje A1 = máximo 1</w:t>
            </w:r>
            <w:r w:rsidR="008F5895" w:rsidRPr="0009050F">
              <w:rPr>
                <w:rFonts w:ascii="Tahoma" w:hAnsi="Tahoma" w:cs="Tahoma"/>
                <w:b/>
                <w:sz w:val="16"/>
                <w:szCs w:val="16"/>
                <w:lang w:val="es-ES_tradnl"/>
              </w:rPr>
              <w:t>5</w:t>
            </w:r>
            <w:r w:rsidR="002104DD" w:rsidRPr="0009050F">
              <w:rPr>
                <w:rFonts w:ascii="Tahoma" w:hAnsi="Tahoma" w:cs="Tahoma"/>
                <w:b/>
                <w:sz w:val="16"/>
                <w:szCs w:val="16"/>
                <w:lang w:val="es-ES_tradnl"/>
              </w:rPr>
              <w:t xml:space="preserve"> puntos</w:t>
            </w:r>
          </w:p>
        </w:tc>
        <w:tc>
          <w:tcPr>
            <w:tcW w:w="1060" w:type="pct"/>
            <w:tcBorders>
              <w:left w:val="single" w:sz="12" w:space="0" w:color="auto"/>
            </w:tcBorders>
            <w:shd w:val="clear" w:color="auto" w:fill="auto"/>
            <w:vAlign w:val="center"/>
          </w:tcPr>
          <w:p w14:paraId="784D934D" w14:textId="77777777" w:rsidR="002104DD" w:rsidRPr="0009050F" w:rsidRDefault="002104DD" w:rsidP="002104DD">
            <w:pPr>
              <w:pStyle w:val="Prrafodelista"/>
              <w:rPr>
                <w:rFonts w:ascii="Tahoma" w:hAnsi="Tahoma" w:cs="Tahoma"/>
                <w:sz w:val="16"/>
                <w:szCs w:val="16"/>
              </w:rPr>
            </w:pPr>
          </w:p>
          <w:p w14:paraId="3062A802" w14:textId="0EED3620" w:rsidR="00871763" w:rsidRPr="0009050F" w:rsidRDefault="002036B3" w:rsidP="00871763">
            <w:pPr>
              <w:suppressAutoHyphens/>
              <w:spacing w:after="0" w:line="240" w:lineRule="auto"/>
              <w:rPr>
                <w:rFonts w:ascii="Tahoma" w:eastAsia="Calibri" w:hAnsi="Tahoma" w:cs="Tahoma"/>
                <w:color w:val="808080"/>
                <w:sz w:val="16"/>
                <w:szCs w:val="16"/>
              </w:rPr>
            </w:pPr>
            <w:r w:rsidRPr="0009050F">
              <w:rPr>
                <w:rFonts w:ascii="Tahoma" w:hAnsi="Tahoma" w:cs="Tahoma"/>
                <w:sz w:val="16"/>
                <w:szCs w:val="16"/>
              </w:rPr>
              <w:t>Preferentemente con  post grado (con carga horaria mayor o igual 200 horas)  en temas relacionados a la consultoría (deseable).</w:t>
            </w:r>
            <w:r w:rsidR="00871763" w:rsidRPr="0009050F">
              <w:rPr>
                <w:rFonts w:ascii="Tahoma" w:eastAsia="Calibri" w:hAnsi="Tahoma" w:cs="Tahoma"/>
                <w:color w:val="808080"/>
                <w:sz w:val="16"/>
                <w:szCs w:val="16"/>
              </w:rPr>
              <w:t xml:space="preserve"> </w:t>
            </w:r>
          </w:p>
          <w:p w14:paraId="7CBB762E" w14:textId="77777777" w:rsidR="002104DD" w:rsidRPr="0009050F" w:rsidRDefault="002104DD" w:rsidP="002104DD">
            <w:pPr>
              <w:suppressAutoHyphens/>
              <w:spacing w:after="0" w:line="240" w:lineRule="auto"/>
              <w:rPr>
                <w:rFonts w:ascii="Tahoma" w:eastAsia="Calibri" w:hAnsi="Tahoma" w:cs="Tahoma"/>
                <w:color w:val="808080"/>
                <w:sz w:val="16"/>
                <w:szCs w:val="16"/>
              </w:rPr>
            </w:pPr>
          </w:p>
          <w:p w14:paraId="3EB1C34A" w14:textId="77777777" w:rsidR="002104DD" w:rsidRPr="0009050F" w:rsidRDefault="002104DD" w:rsidP="002104DD">
            <w:pPr>
              <w:suppressAutoHyphens/>
              <w:spacing w:after="0" w:line="240" w:lineRule="auto"/>
              <w:rPr>
                <w:rFonts w:ascii="Tahoma" w:hAnsi="Tahoma" w:cs="Tahoma"/>
                <w:sz w:val="16"/>
                <w:szCs w:val="16"/>
                <w:lang w:val="es-ES_tradnl"/>
              </w:rPr>
            </w:pPr>
          </w:p>
        </w:tc>
        <w:tc>
          <w:tcPr>
            <w:tcW w:w="1213" w:type="pct"/>
            <w:tcBorders>
              <w:right w:val="single" w:sz="12" w:space="0" w:color="auto"/>
            </w:tcBorders>
            <w:shd w:val="clear" w:color="auto" w:fill="auto"/>
            <w:vAlign w:val="center"/>
          </w:tcPr>
          <w:p w14:paraId="449DBC08" w14:textId="376C7CEA" w:rsidR="002104DD" w:rsidRPr="00126294" w:rsidRDefault="00592DAB"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Puntaje A2 = 5</w:t>
            </w:r>
            <w:r w:rsidR="002104DD" w:rsidRPr="00126294">
              <w:rPr>
                <w:rFonts w:ascii="Tahoma" w:hAnsi="Tahoma" w:cs="Tahoma"/>
                <w:b/>
                <w:sz w:val="16"/>
                <w:szCs w:val="16"/>
                <w:lang w:val="es-ES_tradnl"/>
              </w:rPr>
              <w:t xml:space="preserve"> puntos</w:t>
            </w:r>
          </w:p>
          <w:p w14:paraId="72436A0D"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1F486B30" w14:textId="090F6835" w:rsidR="002104DD" w:rsidRPr="00126294" w:rsidRDefault="002104DD" w:rsidP="008B5DA3">
            <w:pPr>
              <w:numPr>
                <w:ilvl w:val="0"/>
                <w:numId w:val="10"/>
              </w:numPr>
              <w:suppressAutoHyphens/>
              <w:spacing w:after="0" w:line="240" w:lineRule="auto"/>
              <w:ind w:left="177" w:hanging="177"/>
              <w:rPr>
                <w:rFonts w:ascii="Tahoma" w:eastAsia="Calibri" w:hAnsi="Tahoma" w:cs="Tahoma"/>
                <w:sz w:val="16"/>
                <w:szCs w:val="16"/>
                <w:lang w:val="es-ES_tradnl"/>
              </w:rPr>
            </w:pPr>
            <w:r>
              <w:rPr>
                <w:rFonts w:ascii="Tahoma" w:hAnsi="Tahoma" w:cs="Tahoma"/>
                <w:sz w:val="16"/>
                <w:szCs w:val="16"/>
              </w:rPr>
              <w:t xml:space="preserve">Con post grado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w:t>
            </w:r>
            <w:r w:rsidR="008F5895">
              <w:rPr>
                <w:rFonts w:ascii="Tahoma" w:hAnsi="Tahoma" w:cs="Tahoma"/>
                <w:sz w:val="16"/>
                <w:szCs w:val="16"/>
                <w:lang w:val="es-ES_tradnl"/>
              </w:rPr>
              <w:t>5</w:t>
            </w:r>
            <w:r w:rsidRPr="00126294">
              <w:rPr>
                <w:rFonts w:ascii="Tahoma" w:hAnsi="Tahoma" w:cs="Tahoma"/>
                <w:sz w:val="16"/>
                <w:szCs w:val="16"/>
                <w:lang w:val="es-ES_tradnl"/>
              </w:rPr>
              <w:t xml:space="preserve"> puntos)</w:t>
            </w:r>
          </w:p>
          <w:p w14:paraId="3844CAA8" w14:textId="77777777" w:rsidR="002104DD" w:rsidRPr="00126294" w:rsidRDefault="002104DD" w:rsidP="002104DD">
            <w:pPr>
              <w:jc w:val="center"/>
              <w:rPr>
                <w:rFonts w:ascii="Tahoma" w:eastAsia="Calibri" w:hAnsi="Tahoma" w:cs="Tahoma"/>
                <w:b/>
                <w:sz w:val="16"/>
                <w:szCs w:val="16"/>
                <w:lang w:val="es-ES_tradnl"/>
              </w:rPr>
            </w:pPr>
          </w:p>
          <w:p w14:paraId="421F6E0A" w14:textId="77777777" w:rsidR="002104DD" w:rsidRPr="00126294" w:rsidRDefault="002104DD" w:rsidP="002104DD">
            <w:pPr>
              <w:spacing w:after="0" w:line="240" w:lineRule="auto"/>
              <w:ind w:left="175"/>
              <w:jc w:val="both"/>
              <w:rPr>
                <w:rFonts w:ascii="Tahoma" w:hAnsi="Tahoma" w:cs="Tahoma"/>
                <w:sz w:val="16"/>
                <w:szCs w:val="16"/>
                <w:lang w:val="es-ES_tradnl"/>
              </w:rPr>
            </w:pPr>
          </w:p>
        </w:tc>
      </w:tr>
      <w:tr w:rsidR="002104DD" w:rsidRPr="00126294" w14:paraId="1912A32C" w14:textId="77777777" w:rsidTr="00D47E07">
        <w:trPr>
          <w:trHeight w:val="506"/>
        </w:trPr>
        <w:tc>
          <w:tcPr>
            <w:tcW w:w="826" w:type="pct"/>
            <w:tcBorders>
              <w:left w:val="single" w:sz="12" w:space="0" w:color="auto"/>
              <w:right w:val="single" w:sz="12" w:space="0" w:color="auto"/>
            </w:tcBorders>
            <w:shd w:val="clear" w:color="auto" w:fill="auto"/>
            <w:vAlign w:val="center"/>
          </w:tcPr>
          <w:p w14:paraId="4346116B"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2171DF2"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7BE4B237"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0F95D800"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28C40C2" w14:textId="77777777" w:rsidR="002104DD" w:rsidRPr="00126294" w:rsidRDefault="002104DD" w:rsidP="002104DD">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1101" w:type="pct"/>
            <w:tcBorders>
              <w:left w:val="single" w:sz="12" w:space="0" w:color="auto"/>
            </w:tcBorders>
            <w:shd w:val="clear" w:color="auto" w:fill="auto"/>
            <w:vAlign w:val="center"/>
          </w:tcPr>
          <w:p w14:paraId="599D1443" w14:textId="74A65010" w:rsidR="002104DD" w:rsidRPr="0009050F" w:rsidRDefault="002036B3" w:rsidP="00DF1CBF">
            <w:pPr>
              <w:suppressAutoHyphens/>
              <w:rPr>
                <w:rFonts w:ascii="Tahoma" w:hAnsi="Tahoma" w:cs="Tahoma"/>
                <w:sz w:val="16"/>
                <w:szCs w:val="16"/>
                <w:lang w:val="es-ES_tradnl"/>
              </w:rPr>
            </w:pPr>
            <w:r w:rsidRPr="0009050F">
              <w:rPr>
                <w:rFonts w:ascii="Tahoma" w:hAnsi="Tahoma" w:cs="Tahoma"/>
                <w:sz w:val="16"/>
                <w:szCs w:val="16"/>
                <w:lang w:val="es-ES_tradnl"/>
              </w:rPr>
              <w:t>Acreditar al menos 60 meses de experiencia profesional general</w:t>
            </w:r>
            <w:r w:rsidR="00DF1CBF" w:rsidRPr="0009050F">
              <w:rPr>
                <w:rFonts w:ascii="Tahoma" w:hAnsi="Tahoma" w:cs="Tahoma"/>
                <w:sz w:val="16"/>
                <w:szCs w:val="16"/>
                <w:lang w:val="es-ES_tradnl"/>
              </w:rPr>
              <w:t xml:space="preserve">, </w:t>
            </w:r>
            <w:r w:rsidRPr="0009050F">
              <w:rPr>
                <w:rFonts w:ascii="Tahoma" w:hAnsi="Tahoma" w:cs="Tahoma"/>
                <w:sz w:val="16"/>
                <w:szCs w:val="16"/>
                <w:lang w:val="es-ES_tradnl"/>
              </w:rPr>
              <w:t>contabilizada a partir de la obtención del primer título académico, (factor habilitante).</w:t>
            </w:r>
            <w:r w:rsidR="00950B71" w:rsidRPr="0009050F">
              <w:rPr>
                <w:rFonts w:ascii="Tahoma" w:hAnsi="Tahoma" w:cs="Tahoma"/>
                <w:sz w:val="20"/>
                <w:szCs w:val="20"/>
                <w:lang w:val="es-ES_tradnl"/>
              </w:rPr>
              <w:t xml:space="preserve">  </w:t>
            </w:r>
            <w:r w:rsidR="002104DD" w:rsidRPr="0009050F">
              <w:rPr>
                <w:rFonts w:ascii="Tahoma" w:hAnsi="Tahoma" w:cs="Tahoma"/>
                <w:sz w:val="16"/>
                <w:szCs w:val="16"/>
                <w:lang w:val="es-ES_tradnl"/>
              </w:rPr>
              <w:t xml:space="preserve"> </w:t>
            </w:r>
          </w:p>
        </w:tc>
        <w:tc>
          <w:tcPr>
            <w:tcW w:w="800" w:type="pct"/>
            <w:tcBorders>
              <w:right w:val="single" w:sz="12" w:space="0" w:color="auto"/>
            </w:tcBorders>
            <w:shd w:val="clear" w:color="auto" w:fill="auto"/>
            <w:vAlign w:val="center"/>
          </w:tcPr>
          <w:p w14:paraId="7A1F3A9C" w14:textId="77777777" w:rsidR="002104DD" w:rsidRPr="0009050F" w:rsidRDefault="002104DD" w:rsidP="002104DD">
            <w:pPr>
              <w:suppressAutoHyphens/>
              <w:jc w:val="center"/>
              <w:rPr>
                <w:rFonts w:ascii="Tahoma" w:hAnsi="Tahoma" w:cs="Tahoma"/>
                <w:sz w:val="16"/>
                <w:szCs w:val="16"/>
                <w:lang w:val="es-ES_tradnl"/>
              </w:rPr>
            </w:pPr>
          </w:p>
          <w:p w14:paraId="1B187593" w14:textId="77777777" w:rsidR="002104DD" w:rsidRPr="0009050F" w:rsidRDefault="002104DD" w:rsidP="002104DD">
            <w:pPr>
              <w:suppressAutoHyphens/>
              <w:jc w:val="center"/>
              <w:rPr>
                <w:rFonts w:ascii="Tahoma" w:hAnsi="Tahoma" w:cs="Tahoma"/>
                <w:sz w:val="16"/>
                <w:szCs w:val="16"/>
                <w:lang w:val="es-ES_tradnl"/>
              </w:rPr>
            </w:pPr>
            <w:r w:rsidRPr="0009050F">
              <w:rPr>
                <w:rFonts w:ascii="Tahoma" w:hAnsi="Tahoma" w:cs="Tahoma"/>
                <w:sz w:val="16"/>
                <w:szCs w:val="16"/>
                <w:lang w:val="es-ES_tradnl"/>
              </w:rPr>
              <w:t>Cumple/No Cumple</w:t>
            </w:r>
          </w:p>
          <w:p w14:paraId="14634878" w14:textId="77777777" w:rsidR="002104DD" w:rsidRPr="0009050F" w:rsidRDefault="002104DD" w:rsidP="002104DD">
            <w:pPr>
              <w:suppressAutoHyphens/>
              <w:jc w:val="center"/>
              <w:rPr>
                <w:rFonts w:ascii="Tahoma" w:hAnsi="Tahoma" w:cs="Tahoma"/>
                <w:sz w:val="16"/>
                <w:szCs w:val="16"/>
                <w:lang w:val="es-ES_tradnl"/>
              </w:rPr>
            </w:pPr>
            <w:r w:rsidRPr="0009050F">
              <w:rPr>
                <w:rFonts w:ascii="Tahoma" w:hAnsi="Tahoma" w:cs="Tahoma"/>
                <w:sz w:val="16"/>
                <w:szCs w:val="16"/>
                <w:lang w:val="es-ES_tradnl"/>
              </w:rPr>
              <w:t>(factor habilitante)</w:t>
            </w:r>
          </w:p>
          <w:p w14:paraId="3FDFE2AF" w14:textId="77777777" w:rsidR="002104DD" w:rsidRPr="0009050F" w:rsidRDefault="002104DD" w:rsidP="002104DD">
            <w:pPr>
              <w:suppressAutoHyphens/>
              <w:jc w:val="center"/>
              <w:rPr>
                <w:rFonts w:ascii="Tahoma" w:hAnsi="Tahoma" w:cs="Tahoma"/>
                <w:sz w:val="16"/>
                <w:szCs w:val="16"/>
                <w:lang w:val="es-ES_tradnl"/>
              </w:rPr>
            </w:pPr>
          </w:p>
          <w:p w14:paraId="0B082B2B" w14:textId="527AAA04" w:rsidR="002104DD" w:rsidRPr="0009050F" w:rsidRDefault="00950B71" w:rsidP="002104DD">
            <w:pPr>
              <w:suppressAutoHyphens/>
              <w:jc w:val="center"/>
              <w:rPr>
                <w:rFonts w:ascii="Tahoma" w:hAnsi="Tahoma" w:cs="Tahoma"/>
                <w:sz w:val="16"/>
                <w:szCs w:val="16"/>
                <w:lang w:val="es-ES_tradnl"/>
              </w:rPr>
            </w:pPr>
            <w:r w:rsidRPr="0009050F">
              <w:rPr>
                <w:rFonts w:ascii="Tahoma" w:hAnsi="Tahoma" w:cs="Tahoma"/>
                <w:b/>
                <w:sz w:val="16"/>
                <w:szCs w:val="16"/>
                <w:lang w:val="es-ES_tradnl"/>
              </w:rPr>
              <w:t xml:space="preserve">Si cumple: </w:t>
            </w:r>
            <w:r w:rsidR="002104DD" w:rsidRPr="0009050F">
              <w:rPr>
                <w:rFonts w:ascii="Tahoma" w:hAnsi="Tahoma" w:cs="Tahoma"/>
                <w:b/>
                <w:sz w:val="16"/>
                <w:szCs w:val="16"/>
                <w:lang w:val="es-ES_tradnl"/>
              </w:rPr>
              <w:t>Puntaje B1 =  máximo 10 puntos</w:t>
            </w:r>
          </w:p>
        </w:tc>
        <w:tc>
          <w:tcPr>
            <w:tcW w:w="1060" w:type="pct"/>
            <w:tcBorders>
              <w:left w:val="single" w:sz="12" w:space="0" w:color="auto"/>
            </w:tcBorders>
            <w:shd w:val="clear" w:color="auto" w:fill="auto"/>
            <w:vAlign w:val="center"/>
          </w:tcPr>
          <w:p w14:paraId="536CD10F" w14:textId="77777777" w:rsidR="002104DD" w:rsidRPr="0009050F" w:rsidRDefault="002104DD" w:rsidP="002104DD">
            <w:pPr>
              <w:suppressAutoHyphens/>
              <w:jc w:val="center"/>
              <w:rPr>
                <w:rFonts w:ascii="Tahoma" w:eastAsia="Calibri" w:hAnsi="Tahoma" w:cs="Tahoma"/>
                <w:sz w:val="16"/>
                <w:szCs w:val="16"/>
                <w:lang w:val="es-ES_tradnl"/>
              </w:rPr>
            </w:pPr>
            <w:r w:rsidRPr="0009050F">
              <w:rPr>
                <w:rFonts w:ascii="Tahoma" w:eastAsia="Calibri" w:hAnsi="Tahoma" w:cs="Tahoma"/>
                <w:sz w:val="16"/>
                <w:szCs w:val="16"/>
                <w:lang w:val="es-ES_tradnl"/>
              </w:rPr>
              <w:t>Requisito adicional al mínimo solicitado</w:t>
            </w:r>
          </w:p>
          <w:p w14:paraId="109D0E62" w14:textId="77777777" w:rsidR="002104DD" w:rsidRPr="0009050F" w:rsidRDefault="002104DD" w:rsidP="002104DD">
            <w:pPr>
              <w:suppressAutoHyphens/>
              <w:jc w:val="center"/>
              <w:rPr>
                <w:rFonts w:ascii="Tahoma" w:hAnsi="Tahoma" w:cs="Tahoma"/>
                <w:sz w:val="16"/>
                <w:szCs w:val="16"/>
                <w:lang w:val="es-ES_tradnl"/>
              </w:rPr>
            </w:pPr>
          </w:p>
        </w:tc>
        <w:tc>
          <w:tcPr>
            <w:tcW w:w="1213" w:type="pct"/>
            <w:tcBorders>
              <w:right w:val="single" w:sz="12" w:space="0" w:color="auto"/>
            </w:tcBorders>
            <w:shd w:val="clear" w:color="auto" w:fill="auto"/>
            <w:vAlign w:val="center"/>
          </w:tcPr>
          <w:p w14:paraId="743D8896" w14:textId="77777777" w:rsidR="002104DD" w:rsidRPr="00126294" w:rsidRDefault="002104DD" w:rsidP="002104DD">
            <w:pPr>
              <w:jc w:val="center"/>
              <w:rPr>
                <w:rFonts w:ascii="Tahoma" w:hAnsi="Tahoma" w:cs="Tahoma"/>
                <w:b/>
                <w:sz w:val="16"/>
                <w:szCs w:val="16"/>
                <w:lang w:val="es-ES_tradnl"/>
              </w:rPr>
            </w:pPr>
          </w:p>
          <w:p w14:paraId="77ADCB2A"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B2 =10 puntos</w:t>
            </w:r>
          </w:p>
          <w:p w14:paraId="61580104" w14:textId="340E726F" w:rsidR="002104DD" w:rsidRPr="00126294" w:rsidRDefault="00E32108" w:rsidP="002104DD">
            <w:pPr>
              <w:jc w:val="center"/>
              <w:rPr>
                <w:rFonts w:ascii="Tahoma" w:eastAsia="Calibri" w:hAnsi="Tahoma" w:cs="Tahoma"/>
                <w:sz w:val="16"/>
                <w:szCs w:val="16"/>
                <w:lang w:val="es-ES_tradnl"/>
              </w:rPr>
            </w:pPr>
            <w:r>
              <w:rPr>
                <w:rFonts w:ascii="Tahoma" w:hAnsi="Tahoma" w:cs="Tahoma"/>
                <w:b/>
                <w:sz w:val="16"/>
                <w:szCs w:val="16"/>
                <w:lang w:val="es-ES_tradnl"/>
              </w:rPr>
              <w:t xml:space="preserve"> 5</w:t>
            </w:r>
            <w:r w:rsidR="002104DD" w:rsidRPr="00126294">
              <w:rPr>
                <w:rFonts w:ascii="Tahoma" w:hAnsi="Tahoma" w:cs="Tahoma"/>
                <w:sz w:val="16"/>
                <w:szCs w:val="16"/>
                <w:lang w:val="es-ES_tradnl"/>
              </w:rPr>
              <w:t xml:space="preserve"> puntos por año adicional al mínimo solicitado, hasta un máximo de 10 puntos adicionales </w:t>
            </w:r>
          </w:p>
          <w:p w14:paraId="082BF2EA" w14:textId="77777777" w:rsidR="002104DD" w:rsidRPr="00126294" w:rsidRDefault="002104DD" w:rsidP="002104DD">
            <w:pPr>
              <w:jc w:val="both"/>
              <w:rPr>
                <w:rFonts w:ascii="Tahoma" w:eastAsia="Calibri" w:hAnsi="Tahoma" w:cs="Tahoma"/>
                <w:sz w:val="16"/>
                <w:szCs w:val="16"/>
                <w:lang w:val="es-ES_tradnl"/>
              </w:rPr>
            </w:pPr>
          </w:p>
        </w:tc>
      </w:tr>
      <w:tr w:rsidR="002104DD" w:rsidRPr="00126294" w14:paraId="21FBBAAE" w14:textId="77777777" w:rsidTr="00D47E07">
        <w:trPr>
          <w:trHeight w:val="506"/>
        </w:trPr>
        <w:tc>
          <w:tcPr>
            <w:tcW w:w="826" w:type="pct"/>
            <w:tcBorders>
              <w:left w:val="single" w:sz="12" w:space="0" w:color="auto"/>
              <w:bottom w:val="single" w:sz="12" w:space="0" w:color="auto"/>
              <w:right w:val="single" w:sz="12" w:space="0" w:color="auto"/>
            </w:tcBorders>
            <w:shd w:val="clear" w:color="auto" w:fill="auto"/>
            <w:vAlign w:val="center"/>
          </w:tcPr>
          <w:p w14:paraId="7B0A903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5F4CA2B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1A0C358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16F5CF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84DEAB7" w14:textId="77777777"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1101" w:type="pct"/>
            <w:tcBorders>
              <w:left w:val="single" w:sz="12" w:space="0" w:color="auto"/>
              <w:bottom w:val="single" w:sz="12" w:space="0" w:color="auto"/>
            </w:tcBorders>
            <w:shd w:val="clear" w:color="auto" w:fill="auto"/>
            <w:vAlign w:val="center"/>
          </w:tcPr>
          <w:p w14:paraId="30321B70" w14:textId="77777777" w:rsidR="002104DD" w:rsidRPr="003649B0" w:rsidRDefault="002104DD" w:rsidP="002104DD">
            <w:pPr>
              <w:pStyle w:val="Prrafodelista"/>
              <w:ind w:left="0"/>
              <w:jc w:val="both"/>
              <w:rPr>
                <w:rFonts w:ascii="Tahoma" w:eastAsiaTheme="minorHAnsi" w:hAnsi="Tahoma" w:cs="Tahoma"/>
                <w:sz w:val="16"/>
                <w:szCs w:val="16"/>
              </w:rPr>
            </w:pPr>
          </w:p>
          <w:p w14:paraId="55201AC0" w14:textId="09ECBC23" w:rsidR="00871763" w:rsidRPr="00E32108" w:rsidRDefault="002036B3" w:rsidP="00DF1CBF">
            <w:pPr>
              <w:jc w:val="both"/>
              <w:rPr>
                <w:rFonts w:ascii="Tahoma" w:hAnsi="Tahoma" w:cs="Tahoma"/>
                <w:sz w:val="16"/>
                <w:szCs w:val="16"/>
              </w:rPr>
            </w:pPr>
            <w:r w:rsidRPr="0009050F">
              <w:rPr>
                <w:rFonts w:ascii="Tahoma" w:hAnsi="Tahoma" w:cs="Tahoma"/>
                <w:sz w:val="16"/>
                <w:szCs w:val="16"/>
              </w:rPr>
              <w:t>Acreditar experiencia profesional específica de al menos 36 meses desempeñando funciones en el área de telecomunicaciones</w:t>
            </w:r>
            <w:r w:rsidR="00DF1CBF" w:rsidRPr="0009050F">
              <w:rPr>
                <w:rFonts w:ascii="Tahoma" w:hAnsi="Tahoma" w:cs="Tahoma"/>
                <w:sz w:val="16"/>
                <w:szCs w:val="16"/>
              </w:rPr>
              <w:t xml:space="preserve"> en empresas del sector eléctrico</w:t>
            </w:r>
            <w:r w:rsidRPr="0009050F">
              <w:rPr>
                <w:rFonts w:ascii="Tahoma" w:hAnsi="Tahoma" w:cs="Tahoma"/>
                <w:sz w:val="16"/>
                <w:szCs w:val="16"/>
              </w:rPr>
              <w:t>. (Factor habilitante).</w:t>
            </w:r>
          </w:p>
        </w:tc>
        <w:tc>
          <w:tcPr>
            <w:tcW w:w="800" w:type="pct"/>
            <w:tcBorders>
              <w:bottom w:val="single" w:sz="12" w:space="0" w:color="auto"/>
              <w:right w:val="single" w:sz="12" w:space="0" w:color="auto"/>
            </w:tcBorders>
            <w:shd w:val="clear" w:color="auto" w:fill="auto"/>
            <w:vAlign w:val="center"/>
          </w:tcPr>
          <w:p w14:paraId="4BAF0BBF"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1562699E"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7B7A93F5" w14:textId="77777777" w:rsidR="002104DD" w:rsidRPr="003649B0" w:rsidRDefault="002104DD" w:rsidP="002104DD">
            <w:pPr>
              <w:suppressAutoHyphens/>
              <w:jc w:val="center"/>
              <w:rPr>
                <w:rFonts w:ascii="Tahoma" w:hAnsi="Tahoma" w:cs="Tahoma"/>
                <w:sz w:val="16"/>
                <w:szCs w:val="16"/>
                <w:lang w:val="es-ES_tradnl"/>
              </w:rPr>
            </w:pPr>
          </w:p>
          <w:p w14:paraId="288B1BBC" w14:textId="6D0AB8AE" w:rsidR="002104DD" w:rsidRPr="003649B0" w:rsidRDefault="00950B71" w:rsidP="002104DD">
            <w:pPr>
              <w:suppressAutoHyphens/>
              <w:jc w:val="center"/>
              <w:rPr>
                <w:rFonts w:ascii="Tahoma" w:hAnsi="Tahoma" w:cs="Tahoma"/>
                <w:b/>
                <w:sz w:val="16"/>
                <w:szCs w:val="16"/>
                <w:lang w:val="es-ES_tradnl"/>
              </w:rPr>
            </w:pPr>
            <w:r w:rsidRPr="003649B0">
              <w:rPr>
                <w:rFonts w:ascii="Tahoma" w:hAnsi="Tahoma" w:cs="Tahoma"/>
                <w:b/>
                <w:sz w:val="16"/>
                <w:szCs w:val="16"/>
                <w:lang w:val="es-ES_tradnl"/>
              </w:rPr>
              <w:t xml:space="preserve">Si cumple: </w:t>
            </w:r>
            <w:r w:rsidR="002104DD" w:rsidRPr="003649B0">
              <w:rPr>
                <w:rFonts w:ascii="Tahoma" w:hAnsi="Tahoma" w:cs="Tahoma"/>
                <w:b/>
                <w:sz w:val="16"/>
                <w:szCs w:val="16"/>
                <w:lang w:val="es-ES_tradnl"/>
              </w:rPr>
              <w:t>Puntaje C1 = máximo 30 puntos</w:t>
            </w:r>
          </w:p>
        </w:tc>
        <w:tc>
          <w:tcPr>
            <w:tcW w:w="1060" w:type="pct"/>
            <w:tcBorders>
              <w:left w:val="single" w:sz="12" w:space="0" w:color="auto"/>
              <w:bottom w:val="single" w:sz="12" w:space="0" w:color="auto"/>
            </w:tcBorders>
            <w:shd w:val="clear" w:color="auto" w:fill="auto"/>
            <w:vAlign w:val="center"/>
          </w:tcPr>
          <w:p w14:paraId="7BB3CD57" w14:textId="77777777" w:rsidR="002104DD" w:rsidRPr="003649B0" w:rsidRDefault="002104DD" w:rsidP="002104DD">
            <w:pPr>
              <w:suppressAutoHyphens/>
              <w:jc w:val="center"/>
              <w:rPr>
                <w:rFonts w:ascii="Tahoma" w:eastAsia="Calibri" w:hAnsi="Tahoma" w:cs="Tahoma"/>
                <w:sz w:val="16"/>
                <w:szCs w:val="16"/>
                <w:lang w:val="es-ES_tradnl"/>
              </w:rPr>
            </w:pPr>
            <w:r w:rsidRPr="003649B0">
              <w:rPr>
                <w:rFonts w:ascii="Tahoma" w:eastAsia="Calibri" w:hAnsi="Tahoma" w:cs="Tahoma"/>
                <w:sz w:val="16"/>
                <w:szCs w:val="16"/>
                <w:lang w:val="es-ES_tradnl"/>
              </w:rPr>
              <w:t>Requisito adicional al mínimo solicitado</w:t>
            </w:r>
          </w:p>
          <w:p w14:paraId="3BD97ED6" w14:textId="77777777" w:rsidR="002104DD" w:rsidRPr="003649B0" w:rsidRDefault="002104DD" w:rsidP="002104DD">
            <w:pPr>
              <w:suppressAutoHyphens/>
              <w:jc w:val="both"/>
              <w:rPr>
                <w:rFonts w:ascii="Tahoma" w:hAnsi="Tahoma" w:cs="Tahoma"/>
                <w:sz w:val="16"/>
                <w:szCs w:val="16"/>
                <w:lang w:val="es-ES_tradnl"/>
              </w:rPr>
            </w:pPr>
          </w:p>
        </w:tc>
        <w:tc>
          <w:tcPr>
            <w:tcW w:w="1213" w:type="pct"/>
            <w:tcBorders>
              <w:bottom w:val="single" w:sz="12" w:space="0" w:color="auto"/>
              <w:right w:val="single" w:sz="12" w:space="0" w:color="auto"/>
            </w:tcBorders>
            <w:shd w:val="clear" w:color="auto" w:fill="auto"/>
            <w:vAlign w:val="center"/>
          </w:tcPr>
          <w:p w14:paraId="21E3B7E1"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C2 = 20 puntos</w:t>
            </w:r>
          </w:p>
          <w:p w14:paraId="3811E7F0" w14:textId="0A7E5EF5" w:rsidR="002104DD" w:rsidRPr="00ED3E3B" w:rsidRDefault="00411437" w:rsidP="008B5DA3">
            <w:pPr>
              <w:pStyle w:val="Prrafodelista"/>
              <w:numPr>
                <w:ilvl w:val="0"/>
                <w:numId w:val="30"/>
              </w:numPr>
              <w:ind w:left="177" w:hanging="177"/>
              <w:rPr>
                <w:rFonts w:ascii="Tahoma" w:hAnsi="Tahoma" w:cs="Tahoma"/>
                <w:sz w:val="16"/>
                <w:szCs w:val="16"/>
              </w:rPr>
            </w:pPr>
            <w:r>
              <w:rPr>
                <w:rFonts w:ascii="Tahoma" w:hAnsi="Tahoma" w:cs="Tahoma"/>
                <w:b/>
                <w:sz w:val="16"/>
                <w:szCs w:val="16"/>
              </w:rPr>
              <w:t>10</w:t>
            </w:r>
            <w:r w:rsidR="002104DD" w:rsidRPr="00ED3E3B">
              <w:rPr>
                <w:rFonts w:ascii="Tahoma" w:hAnsi="Tahoma" w:cs="Tahoma"/>
                <w:sz w:val="16"/>
                <w:szCs w:val="16"/>
              </w:rPr>
              <w:t xml:space="preserve"> puntos por año adicional al mínimo solicitado</w:t>
            </w:r>
            <w:r w:rsidR="009E1269">
              <w:rPr>
                <w:rFonts w:ascii="Tahoma" w:hAnsi="Tahoma" w:cs="Tahoma"/>
                <w:sz w:val="16"/>
                <w:szCs w:val="16"/>
              </w:rPr>
              <w:t xml:space="preserve">, </w:t>
            </w:r>
            <w:r w:rsidR="002104DD" w:rsidRPr="00ED3E3B">
              <w:rPr>
                <w:rFonts w:ascii="Tahoma" w:hAnsi="Tahoma" w:cs="Tahoma"/>
                <w:sz w:val="16"/>
                <w:szCs w:val="16"/>
              </w:rPr>
              <w:t xml:space="preserve"> </w:t>
            </w:r>
            <w:r w:rsidR="009E1269" w:rsidRPr="00377F67">
              <w:rPr>
                <w:rFonts w:ascii="Tahoma" w:hAnsi="Tahoma" w:cs="Tahoma"/>
                <w:sz w:val="16"/>
                <w:szCs w:val="16"/>
              </w:rPr>
              <w:t>desempeñando funciones de ingeniería en empresas del sector eléctrico en el área realizando trabajos relacionados en el área de telecomunicaciones</w:t>
            </w:r>
            <w:r w:rsidR="002104DD" w:rsidRPr="00943876">
              <w:rPr>
                <w:rFonts w:ascii="Tahoma" w:hAnsi="Tahoma" w:cs="Tahoma"/>
                <w:sz w:val="16"/>
                <w:szCs w:val="16"/>
              </w:rPr>
              <w:t>,</w:t>
            </w:r>
            <w:r w:rsidR="002104DD">
              <w:rPr>
                <w:rFonts w:ascii="Tahoma" w:eastAsiaTheme="minorHAnsi" w:hAnsi="Tahoma" w:cs="Tahoma"/>
                <w:sz w:val="16"/>
                <w:szCs w:val="16"/>
              </w:rPr>
              <w:t xml:space="preserve"> </w:t>
            </w:r>
            <w:r w:rsidR="002104DD" w:rsidRPr="00124F41">
              <w:rPr>
                <w:rFonts w:ascii="Tahoma" w:eastAsiaTheme="minorHAnsi" w:hAnsi="Tahoma" w:cs="Tahoma"/>
                <w:sz w:val="16"/>
                <w:szCs w:val="16"/>
              </w:rPr>
              <w:t xml:space="preserve"> </w:t>
            </w:r>
            <w:r w:rsidR="003212A5">
              <w:rPr>
                <w:rFonts w:ascii="Tahoma" w:hAnsi="Tahoma" w:cs="Tahoma"/>
                <w:sz w:val="16"/>
                <w:szCs w:val="16"/>
              </w:rPr>
              <w:t>hasta un máximo de 20</w:t>
            </w:r>
            <w:r w:rsidR="002104DD">
              <w:rPr>
                <w:rFonts w:ascii="Tahoma" w:hAnsi="Tahoma" w:cs="Tahoma"/>
                <w:sz w:val="16"/>
                <w:szCs w:val="16"/>
              </w:rPr>
              <w:t xml:space="preserve"> puntos adicionales.</w:t>
            </w:r>
          </w:p>
        </w:tc>
      </w:tr>
      <w:tr w:rsidR="002104DD" w:rsidRPr="00126294" w14:paraId="72E63FE1" w14:textId="77777777" w:rsidTr="00D47E07">
        <w:trPr>
          <w:trHeight w:val="284"/>
        </w:trPr>
        <w:tc>
          <w:tcPr>
            <w:tcW w:w="826" w:type="pct"/>
            <w:tcBorders>
              <w:left w:val="single" w:sz="12" w:space="0" w:color="auto"/>
              <w:bottom w:val="single" w:sz="12" w:space="0" w:color="auto"/>
              <w:right w:val="single" w:sz="12" w:space="0" w:color="auto"/>
            </w:tcBorders>
            <w:shd w:val="clear" w:color="auto" w:fill="auto"/>
            <w:vAlign w:val="center"/>
          </w:tcPr>
          <w:p w14:paraId="51356C8B" w14:textId="77777777"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t>D</w:t>
            </w:r>
            <w:r w:rsidRPr="00126294">
              <w:rPr>
                <w:rFonts w:ascii="Tahoma" w:hAnsi="Tahoma" w:cs="Tahoma"/>
                <w:b/>
                <w:sz w:val="16"/>
                <w:szCs w:val="16"/>
                <w:lang w:val="es-ES_tradnl"/>
              </w:rPr>
              <w:t>.</w:t>
            </w:r>
          </w:p>
          <w:p w14:paraId="0991E757"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3D64BC1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C907CC5" w14:textId="3504CF15" w:rsidR="002104DD" w:rsidRPr="00126294" w:rsidRDefault="001410F7" w:rsidP="002104DD">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D1 + D2 = 10</w:t>
            </w:r>
            <w:r w:rsidR="002104DD" w:rsidRPr="00126294">
              <w:rPr>
                <w:rFonts w:ascii="Tahoma" w:hAnsi="Tahoma" w:cs="Tahoma"/>
                <w:b/>
                <w:sz w:val="16"/>
                <w:szCs w:val="16"/>
                <w:lang w:val="es-ES_tradnl"/>
              </w:rPr>
              <w:t xml:space="preserve"> puntos)</w:t>
            </w:r>
          </w:p>
        </w:tc>
        <w:tc>
          <w:tcPr>
            <w:tcW w:w="1101" w:type="pct"/>
            <w:tcBorders>
              <w:left w:val="single" w:sz="12" w:space="0" w:color="auto"/>
              <w:bottom w:val="single" w:sz="12" w:space="0" w:color="auto"/>
            </w:tcBorders>
            <w:shd w:val="clear" w:color="auto" w:fill="auto"/>
            <w:vAlign w:val="center"/>
          </w:tcPr>
          <w:p w14:paraId="12FC39CC" w14:textId="0FC16452" w:rsidR="002036B3" w:rsidRPr="002036B3" w:rsidRDefault="002036B3" w:rsidP="002036B3">
            <w:pPr>
              <w:jc w:val="both"/>
              <w:rPr>
                <w:rFonts w:ascii="Tahoma" w:hAnsi="Tahoma" w:cs="Tahoma"/>
                <w:b/>
                <w:sz w:val="16"/>
                <w:szCs w:val="16"/>
                <w:u w:val="single"/>
              </w:rPr>
            </w:pPr>
            <w:r w:rsidRPr="002036B3">
              <w:rPr>
                <w:rFonts w:ascii="Tahoma" w:hAnsi="Tahoma" w:cs="Tahoma"/>
                <w:b/>
                <w:sz w:val="16"/>
                <w:szCs w:val="16"/>
                <w:u w:val="single"/>
              </w:rPr>
              <w:lastRenderedPageBreak/>
              <w:t>Indispensables:</w:t>
            </w:r>
          </w:p>
          <w:p w14:paraId="7141FB1B" w14:textId="3E42A54F" w:rsidR="002036B3" w:rsidRDefault="002036B3" w:rsidP="002036B3">
            <w:pPr>
              <w:pStyle w:val="Prrafodelista"/>
              <w:numPr>
                <w:ilvl w:val="0"/>
                <w:numId w:val="46"/>
              </w:numPr>
              <w:ind w:left="145" w:hanging="145"/>
              <w:jc w:val="both"/>
              <w:rPr>
                <w:rFonts w:ascii="Tahoma" w:hAnsi="Tahoma" w:cs="Tahoma"/>
                <w:sz w:val="16"/>
                <w:szCs w:val="16"/>
              </w:rPr>
            </w:pPr>
            <w:r>
              <w:rPr>
                <w:rFonts w:ascii="Tahoma" w:hAnsi="Tahoma" w:cs="Tahoma"/>
                <w:sz w:val="16"/>
                <w:szCs w:val="16"/>
              </w:rPr>
              <w:t xml:space="preserve"> </w:t>
            </w:r>
            <w:r w:rsidRPr="002036B3">
              <w:rPr>
                <w:rFonts w:ascii="Tahoma" w:hAnsi="Tahoma" w:cs="Tahoma"/>
                <w:sz w:val="16"/>
                <w:szCs w:val="16"/>
              </w:rPr>
              <w:t xml:space="preserve">Redes industriales y HMI </w:t>
            </w:r>
          </w:p>
          <w:p w14:paraId="0B4B3D43" w14:textId="1DCCA549" w:rsidR="002036B3" w:rsidRDefault="002036B3" w:rsidP="002036B3">
            <w:pPr>
              <w:pStyle w:val="Prrafodelista"/>
              <w:numPr>
                <w:ilvl w:val="0"/>
                <w:numId w:val="46"/>
              </w:numPr>
              <w:ind w:left="145" w:hanging="145"/>
              <w:jc w:val="both"/>
              <w:rPr>
                <w:rFonts w:ascii="Tahoma" w:hAnsi="Tahoma" w:cs="Tahoma"/>
                <w:sz w:val="16"/>
                <w:szCs w:val="16"/>
              </w:rPr>
            </w:pPr>
            <w:r>
              <w:rPr>
                <w:rFonts w:ascii="Tahoma" w:hAnsi="Tahoma" w:cs="Tahoma"/>
                <w:sz w:val="16"/>
                <w:szCs w:val="16"/>
              </w:rPr>
              <w:t xml:space="preserve"> </w:t>
            </w:r>
            <w:r w:rsidRPr="002036B3">
              <w:rPr>
                <w:rFonts w:ascii="Tahoma" w:hAnsi="Tahoma" w:cs="Tahoma"/>
                <w:sz w:val="16"/>
                <w:szCs w:val="16"/>
              </w:rPr>
              <w:t>Sistemas SCADA</w:t>
            </w:r>
          </w:p>
          <w:p w14:paraId="09029A1E" w14:textId="69B1B1B3" w:rsidR="00C6506F" w:rsidRDefault="00C6506F" w:rsidP="002036B3">
            <w:pPr>
              <w:pStyle w:val="Prrafodelista"/>
              <w:numPr>
                <w:ilvl w:val="0"/>
                <w:numId w:val="46"/>
              </w:numPr>
              <w:ind w:left="145" w:hanging="145"/>
              <w:jc w:val="both"/>
              <w:rPr>
                <w:rFonts w:ascii="Tahoma" w:hAnsi="Tahoma" w:cs="Tahoma"/>
                <w:sz w:val="16"/>
                <w:szCs w:val="16"/>
              </w:rPr>
            </w:pPr>
            <w:r>
              <w:rPr>
                <w:rFonts w:ascii="Tahoma" w:hAnsi="Tahoma" w:cs="Tahoma"/>
                <w:sz w:val="16"/>
                <w:szCs w:val="16"/>
              </w:rPr>
              <w:t>Curso</w:t>
            </w:r>
            <w:r w:rsidR="00405FAA">
              <w:rPr>
                <w:rFonts w:ascii="Tahoma" w:hAnsi="Tahoma" w:cs="Tahoma"/>
                <w:sz w:val="16"/>
                <w:szCs w:val="16"/>
              </w:rPr>
              <w:t xml:space="preserve"> </w:t>
            </w:r>
            <w:r w:rsidR="00405FAA" w:rsidRPr="0091155D">
              <w:rPr>
                <w:rFonts w:ascii="Tahoma" w:hAnsi="Tahoma" w:cs="Tahoma"/>
                <w:sz w:val="16"/>
                <w:szCs w:val="16"/>
              </w:rPr>
              <w:t>CCNA de acceso a las redes de área amplia</w:t>
            </w:r>
            <w:r>
              <w:rPr>
                <w:rFonts w:ascii="Tahoma" w:hAnsi="Tahoma" w:cs="Tahoma"/>
                <w:sz w:val="16"/>
                <w:szCs w:val="16"/>
              </w:rPr>
              <w:t xml:space="preserve"> </w:t>
            </w:r>
          </w:p>
          <w:p w14:paraId="25EE880A" w14:textId="77777777" w:rsidR="00405FAA" w:rsidRDefault="00405FAA" w:rsidP="00405FAA">
            <w:pPr>
              <w:pStyle w:val="Prrafodelista"/>
              <w:numPr>
                <w:ilvl w:val="0"/>
                <w:numId w:val="46"/>
              </w:numPr>
              <w:ind w:left="145" w:hanging="145"/>
              <w:jc w:val="both"/>
              <w:rPr>
                <w:rFonts w:ascii="Tahoma" w:hAnsi="Tahoma" w:cs="Tahoma"/>
                <w:sz w:val="16"/>
                <w:szCs w:val="16"/>
              </w:rPr>
            </w:pPr>
            <w:r>
              <w:rPr>
                <w:rFonts w:ascii="Tahoma" w:hAnsi="Tahoma" w:cs="Tahoma"/>
                <w:sz w:val="16"/>
                <w:szCs w:val="16"/>
              </w:rPr>
              <w:t xml:space="preserve">Curso </w:t>
            </w:r>
            <w:r w:rsidRPr="0091155D">
              <w:rPr>
                <w:rFonts w:ascii="Tahoma" w:hAnsi="Tahoma" w:cs="Tahoma"/>
                <w:sz w:val="16"/>
                <w:szCs w:val="16"/>
              </w:rPr>
              <w:t xml:space="preserve">CCNA en seguridad en redes de datos </w:t>
            </w:r>
          </w:p>
          <w:p w14:paraId="3FD9A857" w14:textId="77777777" w:rsidR="00D344DD" w:rsidRPr="00D344DD" w:rsidRDefault="00D344DD" w:rsidP="00D344DD">
            <w:pPr>
              <w:pStyle w:val="Prrafodelista"/>
              <w:numPr>
                <w:ilvl w:val="0"/>
                <w:numId w:val="46"/>
              </w:numPr>
              <w:ind w:left="145" w:hanging="145"/>
              <w:jc w:val="both"/>
              <w:rPr>
                <w:rFonts w:ascii="Tahoma" w:hAnsi="Tahoma" w:cs="Tahoma"/>
                <w:sz w:val="16"/>
                <w:szCs w:val="16"/>
              </w:rPr>
            </w:pPr>
            <w:r w:rsidRPr="00D344DD">
              <w:rPr>
                <w:rFonts w:ascii="Tahoma" w:hAnsi="Tahoma" w:cs="Tahoma"/>
                <w:sz w:val="16"/>
                <w:szCs w:val="16"/>
              </w:rPr>
              <w:lastRenderedPageBreak/>
              <w:t>Curso en subestaciones de alta tensión</w:t>
            </w:r>
          </w:p>
          <w:p w14:paraId="60FB0926" w14:textId="2ECE9DE7" w:rsidR="00405FAA" w:rsidRDefault="00D344DD" w:rsidP="002036B3">
            <w:pPr>
              <w:pStyle w:val="Prrafodelista"/>
              <w:numPr>
                <w:ilvl w:val="0"/>
                <w:numId w:val="46"/>
              </w:numPr>
              <w:ind w:left="145" w:hanging="145"/>
              <w:jc w:val="both"/>
              <w:rPr>
                <w:rFonts w:ascii="Tahoma" w:hAnsi="Tahoma" w:cs="Tahoma"/>
                <w:sz w:val="16"/>
                <w:szCs w:val="16"/>
              </w:rPr>
            </w:pPr>
            <w:r>
              <w:rPr>
                <w:rFonts w:ascii="Tahoma" w:hAnsi="Tahoma" w:cs="Tahoma"/>
                <w:sz w:val="16"/>
                <w:szCs w:val="16"/>
              </w:rPr>
              <w:t xml:space="preserve">Curso </w:t>
            </w:r>
            <w:r w:rsidRPr="0091155D">
              <w:rPr>
                <w:rFonts w:ascii="Tahoma" w:hAnsi="Tahoma" w:cs="Tahoma"/>
                <w:sz w:val="16"/>
                <w:szCs w:val="16"/>
              </w:rPr>
              <w:t>en comunicación inalámbrica</w:t>
            </w:r>
          </w:p>
          <w:p w14:paraId="6C9FECFF" w14:textId="77777777" w:rsidR="00D344DD" w:rsidRPr="0091155D" w:rsidRDefault="002036B3" w:rsidP="00D344DD">
            <w:pPr>
              <w:pStyle w:val="Prrafodelista"/>
              <w:numPr>
                <w:ilvl w:val="0"/>
                <w:numId w:val="46"/>
              </w:numPr>
              <w:ind w:left="145" w:hanging="145"/>
              <w:jc w:val="both"/>
              <w:rPr>
                <w:rFonts w:ascii="Tahoma" w:hAnsi="Tahoma" w:cs="Tahoma"/>
                <w:sz w:val="16"/>
                <w:szCs w:val="16"/>
              </w:rPr>
            </w:pPr>
            <w:r>
              <w:rPr>
                <w:rFonts w:ascii="Tahoma" w:hAnsi="Tahoma" w:cs="Tahoma"/>
                <w:sz w:val="16"/>
                <w:szCs w:val="16"/>
              </w:rPr>
              <w:t xml:space="preserve"> </w:t>
            </w:r>
            <w:r w:rsidR="00D344DD">
              <w:rPr>
                <w:rFonts w:ascii="Tahoma" w:hAnsi="Tahoma" w:cs="Tahoma"/>
                <w:sz w:val="16"/>
                <w:szCs w:val="16"/>
              </w:rPr>
              <w:t>Instalación</w:t>
            </w:r>
            <w:r w:rsidR="00D344DD" w:rsidRPr="0091155D">
              <w:rPr>
                <w:rFonts w:ascii="Tahoma" w:hAnsi="Tahoma" w:cs="Tahoma"/>
                <w:sz w:val="16"/>
                <w:szCs w:val="16"/>
              </w:rPr>
              <w:t>, mediciones y empalmes de fibra óptica</w:t>
            </w:r>
          </w:p>
          <w:p w14:paraId="65199D95" w14:textId="14C11B8D" w:rsidR="00D344DD" w:rsidRPr="0091155D" w:rsidRDefault="00D344DD" w:rsidP="00D344DD">
            <w:pPr>
              <w:pStyle w:val="Prrafodelista"/>
              <w:numPr>
                <w:ilvl w:val="0"/>
                <w:numId w:val="46"/>
              </w:numPr>
              <w:ind w:left="145" w:hanging="145"/>
              <w:jc w:val="both"/>
              <w:rPr>
                <w:rFonts w:ascii="Tahoma" w:hAnsi="Tahoma" w:cs="Tahoma"/>
                <w:sz w:val="16"/>
                <w:szCs w:val="16"/>
              </w:rPr>
            </w:pPr>
            <w:r w:rsidRPr="0091155D">
              <w:rPr>
                <w:rFonts w:ascii="Tahoma" w:hAnsi="Tahoma" w:cs="Tahoma"/>
                <w:sz w:val="16"/>
                <w:szCs w:val="16"/>
              </w:rPr>
              <w:t>Sistemas de aterramiento para telecomunicaciones</w:t>
            </w:r>
          </w:p>
          <w:p w14:paraId="6600AC41" w14:textId="77777777" w:rsidR="00D344DD" w:rsidRDefault="00D344DD" w:rsidP="00D344DD">
            <w:pPr>
              <w:pStyle w:val="Prrafodelista"/>
              <w:numPr>
                <w:ilvl w:val="0"/>
                <w:numId w:val="46"/>
              </w:numPr>
              <w:ind w:left="145" w:hanging="145"/>
              <w:jc w:val="both"/>
              <w:rPr>
                <w:rFonts w:ascii="Tahoma" w:hAnsi="Tahoma" w:cs="Tahoma"/>
                <w:sz w:val="16"/>
                <w:szCs w:val="16"/>
              </w:rPr>
            </w:pPr>
            <w:r>
              <w:rPr>
                <w:rFonts w:ascii="Tahoma" w:hAnsi="Tahoma" w:cs="Tahoma"/>
                <w:sz w:val="16"/>
                <w:szCs w:val="16"/>
              </w:rPr>
              <w:t xml:space="preserve">  Ley </w:t>
            </w:r>
            <w:r w:rsidRPr="0091155D">
              <w:rPr>
                <w:rFonts w:ascii="Tahoma" w:hAnsi="Tahoma" w:cs="Tahoma"/>
                <w:sz w:val="16"/>
                <w:szCs w:val="16"/>
              </w:rPr>
              <w:t xml:space="preserve">1178 (Ley de Administración y Control Gubernamental) </w:t>
            </w:r>
          </w:p>
          <w:p w14:paraId="34581E00" w14:textId="4AC6F1CC" w:rsidR="00D344DD" w:rsidRDefault="00D344DD" w:rsidP="00D344DD">
            <w:pPr>
              <w:pStyle w:val="Prrafodelista"/>
              <w:numPr>
                <w:ilvl w:val="0"/>
                <w:numId w:val="46"/>
              </w:numPr>
              <w:tabs>
                <w:tab w:val="left" w:pos="287"/>
              </w:tabs>
              <w:ind w:left="145" w:hanging="145"/>
              <w:jc w:val="both"/>
              <w:rPr>
                <w:rFonts w:ascii="Tahoma" w:hAnsi="Tahoma" w:cs="Tahoma"/>
                <w:sz w:val="16"/>
                <w:szCs w:val="16"/>
              </w:rPr>
            </w:pPr>
            <w:r>
              <w:rPr>
                <w:rFonts w:ascii="Tahoma" w:hAnsi="Tahoma" w:cs="Tahoma"/>
                <w:sz w:val="16"/>
                <w:szCs w:val="16"/>
              </w:rPr>
              <w:t xml:space="preserve">Responsabilidad </w:t>
            </w:r>
            <w:r w:rsidRPr="0091155D">
              <w:rPr>
                <w:rFonts w:ascii="Tahoma" w:hAnsi="Tahoma" w:cs="Tahoma"/>
                <w:sz w:val="16"/>
                <w:szCs w:val="16"/>
              </w:rPr>
              <w:t>por la Función Pública</w:t>
            </w:r>
          </w:p>
          <w:p w14:paraId="64B4830E" w14:textId="43E8A342" w:rsidR="00D344DD" w:rsidRPr="0091155D" w:rsidRDefault="00D344DD" w:rsidP="00D344DD">
            <w:pPr>
              <w:pStyle w:val="Prrafodelista"/>
              <w:numPr>
                <w:ilvl w:val="0"/>
                <w:numId w:val="46"/>
              </w:numPr>
              <w:tabs>
                <w:tab w:val="left" w:pos="287"/>
              </w:tabs>
              <w:ind w:left="145" w:hanging="145"/>
              <w:jc w:val="both"/>
              <w:rPr>
                <w:rFonts w:ascii="Tahoma" w:hAnsi="Tahoma" w:cs="Tahoma"/>
                <w:sz w:val="16"/>
                <w:szCs w:val="16"/>
              </w:rPr>
            </w:pPr>
            <w:r>
              <w:rPr>
                <w:rFonts w:ascii="Tahoma" w:hAnsi="Tahoma" w:cs="Tahoma"/>
                <w:sz w:val="16"/>
                <w:szCs w:val="16"/>
              </w:rPr>
              <w:t>Políticas Públicas</w:t>
            </w:r>
          </w:p>
          <w:p w14:paraId="6079EFF5" w14:textId="7DCD17D1" w:rsidR="00405FAA" w:rsidRPr="002036B3" w:rsidRDefault="00405FAA" w:rsidP="00D344DD">
            <w:pPr>
              <w:pStyle w:val="Prrafodelista"/>
              <w:ind w:left="145"/>
              <w:jc w:val="both"/>
              <w:rPr>
                <w:rFonts w:ascii="Tahoma" w:hAnsi="Tahoma" w:cs="Tahoma"/>
                <w:sz w:val="16"/>
                <w:szCs w:val="16"/>
              </w:rPr>
            </w:pPr>
          </w:p>
          <w:p w14:paraId="2E029A5E" w14:textId="397A99D5" w:rsidR="005564E8" w:rsidRPr="003649B0" w:rsidRDefault="005564E8" w:rsidP="005564E8">
            <w:pPr>
              <w:jc w:val="both"/>
              <w:rPr>
                <w:rFonts w:ascii="Tahoma" w:hAnsi="Tahoma" w:cs="Tahoma"/>
                <w:sz w:val="16"/>
                <w:szCs w:val="16"/>
              </w:rPr>
            </w:pPr>
          </w:p>
        </w:tc>
        <w:tc>
          <w:tcPr>
            <w:tcW w:w="800" w:type="pct"/>
            <w:tcBorders>
              <w:bottom w:val="single" w:sz="12" w:space="0" w:color="auto"/>
              <w:right w:val="single" w:sz="12" w:space="0" w:color="auto"/>
            </w:tcBorders>
            <w:shd w:val="clear" w:color="auto" w:fill="auto"/>
            <w:vAlign w:val="center"/>
          </w:tcPr>
          <w:p w14:paraId="34E8C47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60C5EB8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3E9CC9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5B5ADDA6"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47F621DD"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487DFF1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4AFED1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0C27A676" w14:textId="4F5BDA54" w:rsidR="002104DD" w:rsidRPr="003649B0" w:rsidRDefault="00950B71" w:rsidP="002104DD">
            <w:pPr>
              <w:suppressAutoHyphens/>
              <w:spacing w:after="0" w:line="240" w:lineRule="auto"/>
              <w:ind w:left="175"/>
              <w:rPr>
                <w:rFonts w:ascii="Tahoma" w:hAnsi="Tahoma" w:cs="Tahoma"/>
                <w:b/>
                <w:sz w:val="16"/>
                <w:szCs w:val="16"/>
                <w:lang w:val="es-ES_tradnl"/>
              </w:rPr>
            </w:pPr>
            <w:r w:rsidRPr="003649B0">
              <w:rPr>
                <w:rFonts w:ascii="Tahoma" w:hAnsi="Tahoma" w:cs="Tahoma"/>
                <w:b/>
                <w:sz w:val="16"/>
                <w:szCs w:val="16"/>
                <w:lang w:val="es-ES_tradnl"/>
              </w:rPr>
              <w:lastRenderedPageBreak/>
              <w:t xml:space="preserve">Si cumple: </w:t>
            </w:r>
            <w:r w:rsidR="002104DD" w:rsidRPr="003649B0">
              <w:rPr>
                <w:rFonts w:ascii="Tahoma" w:hAnsi="Tahoma" w:cs="Tahoma"/>
                <w:b/>
                <w:sz w:val="16"/>
                <w:szCs w:val="16"/>
                <w:lang w:val="es-ES_tradnl"/>
              </w:rPr>
              <w:t>Puntaje D1 = 5 puntos</w:t>
            </w:r>
          </w:p>
          <w:p w14:paraId="6829B031" w14:textId="77777777" w:rsidR="002104DD" w:rsidRPr="003649B0" w:rsidRDefault="002104DD" w:rsidP="002104DD">
            <w:pPr>
              <w:suppressAutoHyphens/>
              <w:spacing w:after="0" w:line="240" w:lineRule="auto"/>
              <w:rPr>
                <w:rFonts w:ascii="Tahoma" w:hAnsi="Tahoma" w:cs="Tahoma"/>
                <w:sz w:val="16"/>
                <w:szCs w:val="16"/>
                <w:lang w:val="es-ES_tradnl"/>
              </w:rPr>
            </w:pPr>
          </w:p>
        </w:tc>
        <w:tc>
          <w:tcPr>
            <w:tcW w:w="1060" w:type="pct"/>
            <w:tcBorders>
              <w:left w:val="single" w:sz="12" w:space="0" w:color="auto"/>
              <w:bottom w:val="single" w:sz="12" w:space="0" w:color="auto"/>
            </w:tcBorders>
            <w:shd w:val="clear" w:color="auto" w:fill="auto"/>
            <w:vAlign w:val="center"/>
          </w:tcPr>
          <w:p w14:paraId="0D17F067" w14:textId="394568C6" w:rsidR="0022122F" w:rsidRPr="0022122F" w:rsidRDefault="0022122F" w:rsidP="0022122F">
            <w:pPr>
              <w:jc w:val="both"/>
              <w:rPr>
                <w:rFonts w:ascii="Tahoma" w:hAnsi="Tahoma" w:cs="Tahoma"/>
                <w:b/>
                <w:sz w:val="16"/>
                <w:szCs w:val="16"/>
                <w:u w:val="single"/>
              </w:rPr>
            </w:pPr>
            <w:r w:rsidRPr="0022122F">
              <w:rPr>
                <w:rFonts w:ascii="Tahoma" w:hAnsi="Tahoma" w:cs="Tahoma"/>
                <w:b/>
                <w:sz w:val="16"/>
                <w:szCs w:val="16"/>
                <w:u w:val="single"/>
              </w:rPr>
              <w:lastRenderedPageBreak/>
              <w:t>Deseables:</w:t>
            </w:r>
          </w:p>
          <w:p w14:paraId="6DF33089" w14:textId="77777777" w:rsidR="00861E3B" w:rsidRPr="00861E3B" w:rsidRDefault="00861E3B" w:rsidP="00861E3B">
            <w:pPr>
              <w:pStyle w:val="Prrafodelista"/>
              <w:numPr>
                <w:ilvl w:val="2"/>
                <w:numId w:val="48"/>
              </w:numPr>
              <w:tabs>
                <w:tab w:val="clear" w:pos="1639"/>
              </w:tabs>
              <w:ind w:left="86" w:hanging="143"/>
              <w:jc w:val="both"/>
              <w:rPr>
                <w:rFonts w:ascii="Tahoma" w:hAnsi="Tahoma" w:cs="Tahoma"/>
                <w:sz w:val="16"/>
                <w:szCs w:val="16"/>
              </w:rPr>
            </w:pPr>
            <w:r w:rsidRPr="00861E3B">
              <w:rPr>
                <w:rFonts w:ascii="Tahoma" w:hAnsi="Tahoma" w:cs="Tahoma"/>
                <w:sz w:val="16"/>
                <w:szCs w:val="16"/>
              </w:rPr>
              <w:t>Diseño básico y administración de data center</w:t>
            </w:r>
          </w:p>
          <w:p w14:paraId="2599FC2B" w14:textId="77777777" w:rsidR="00861E3B" w:rsidRPr="00861E3B" w:rsidRDefault="00861E3B" w:rsidP="00861E3B">
            <w:pPr>
              <w:pStyle w:val="Prrafodelista"/>
              <w:numPr>
                <w:ilvl w:val="2"/>
                <w:numId w:val="48"/>
              </w:numPr>
              <w:tabs>
                <w:tab w:val="clear" w:pos="1639"/>
              </w:tabs>
              <w:ind w:left="86" w:hanging="143"/>
              <w:jc w:val="both"/>
              <w:rPr>
                <w:rFonts w:ascii="Tahoma" w:hAnsi="Tahoma" w:cs="Tahoma"/>
                <w:sz w:val="16"/>
                <w:szCs w:val="16"/>
              </w:rPr>
            </w:pPr>
            <w:r w:rsidRPr="00861E3B">
              <w:rPr>
                <w:rFonts w:ascii="Tahoma" w:hAnsi="Tahoma" w:cs="Tahoma"/>
                <w:sz w:val="16"/>
                <w:szCs w:val="16"/>
              </w:rPr>
              <w:t xml:space="preserve">Protecciones Eléctricas en Sistemas de Líneas de Transmisión </w:t>
            </w:r>
          </w:p>
          <w:p w14:paraId="1F6BD5F7" w14:textId="77777777" w:rsidR="00861E3B" w:rsidRPr="00861E3B" w:rsidRDefault="00861E3B" w:rsidP="00861E3B">
            <w:pPr>
              <w:pStyle w:val="Prrafodelista"/>
              <w:numPr>
                <w:ilvl w:val="2"/>
                <w:numId w:val="48"/>
              </w:numPr>
              <w:tabs>
                <w:tab w:val="clear" w:pos="1639"/>
              </w:tabs>
              <w:ind w:left="86" w:hanging="143"/>
              <w:jc w:val="both"/>
              <w:rPr>
                <w:rFonts w:ascii="Tahoma" w:hAnsi="Tahoma" w:cs="Tahoma"/>
                <w:sz w:val="16"/>
                <w:szCs w:val="16"/>
              </w:rPr>
            </w:pPr>
            <w:r w:rsidRPr="00861E3B">
              <w:rPr>
                <w:rFonts w:ascii="Tahoma" w:hAnsi="Tahoma" w:cs="Tahoma"/>
                <w:sz w:val="16"/>
                <w:szCs w:val="16"/>
              </w:rPr>
              <w:lastRenderedPageBreak/>
              <w:t xml:space="preserve">Cursos en Telecomunicaciones Radio Enlaces y Satélites </w:t>
            </w:r>
          </w:p>
          <w:p w14:paraId="06FC1E21" w14:textId="77777777" w:rsidR="00861E3B" w:rsidRPr="00861E3B" w:rsidRDefault="00861E3B" w:rsidP="00861E3B">
            <w:pPr>
              <w:pStyle w:val="Prrafodelista"/>
              <w:numPr>
                <w:ilvl w:val="2"/>
                <w:numId w:val="48"/>
              </w:numPr>
              <w:tabs>
                <w:tab w:val="clear" w:pos="1639"/>
              </w:tabs>
              <w:ind w:left="86" w:hanging="143"/>
              <w:jc w:val="both"/>
              <w:rPr>
                <w:rFonts w:ascii="Tahoma" w:hAnsi="Tahoma" w:cs="Tahoma"/>
                <w:sz w:val="16"/>
                <w:szCs w:val="16"/>
              </w:rPr>
            </w:pPr>
            <w:r w:rsidRPr="00861E3B">
              <w:rPr>
                <w:rFonts w:ascii="Tahoma" w:hAnsi="Tahoma" w:cs="Tahoma"/>
                <w:sz w:val="16"/>
                <w:szCs w:val="16"/>
              </w:rPr>
              <w:t xml:space="preserve">Telemetría satelital </w:t>
            </w:r>
          </w:p>
          <w:p w14:paraId="111C90B6" w14:textId="77777777" w:rsidR="00861E3B" w:rsidRPr="00861E3B" w:rsidRDefault="00861E3B" w:rsidP="00861E3B">
            <w:pPr>
              <w:pStyle w:val="Prrafodelista"/>
              <w:numPr>
                <w:ilvl w:val="2"/>
                <w:numId w:val="48"/>
              </w:numPr>
              <w:tabs>
                <w:tab w:val="clear" w:pos="1639"/>
              </w:tabs>
              <w:ind w:left="86" w:hanging="143"/>
              <w:jc w:val="both"/>
              <w:rPr>
                <w:rFonts w:ascii="Tahoma" w:hAnsi="Tahoma" w:cs="Tahoma"/>
                <w:sz w:val="16"/>
                <w:szCs w:val="16"/>
              </w:rPr>
            </w:pPr>
            <w:r w:rsidRPr="00861E3B">
              <w:rPr>
                <w:rFonts w:ascii="Tahoma" w:hAnsi="Tahoma" w:cs="Tahoma"/>
                <w:sz w:val="16"/>
                <w:szCs w:val="16"/>
              </w:rPr>
              <w:t>Dominio informático (paquetes computacionales: Microsoft Word, Microsoft Power Point y Microsoft Excel)</w:t>
            </w:r>
          </w:p>
          <w:p w14:paraId="0FE85CDA" w14:textId="77777777" w:rsidR="00861E3B" w:rsidRPr="00861E3B" w:rsidRDefault="00861E3B" w:rsidP="00861E3B">
            <w:pPr>
              <w:pStyle w:val="Prrafodelista"/>
              <w:numPr>
                <w:ilvl w:val="2"/>
                <w:numId w:val="48"/>
              </w:numPr>
              <w:tabs>
                <w:tab w:val="clear" w:pos="1639"/>
              </w:tabs>
              <w:ind w:left="86" w:hanging="143"/>
              <w:jc w:val="both"/>
              <w:rPr>
                <w:rFonts w:ascii="Tahoma" w:hAnsi="Tahoma" w:cs="Tahoma"/>
                <w:sz w:val="16"/>
                <w:szCs w:val="16"/>
              </w:rPr>
            </w:pPr>
            <w:r w:rsidRPr="00861E3B">
              <w:rPr>
                <w:rFonts w:ascii="Tahoma" w:hAnsi="Tahoma" w:cs="Tahoma"/>
                <w:sz w:val="16"/>
                <w:szCs w:val="16"/>
              </w:rPr>
              <w:t>Se valorará idioma nativo certificado otorgado por las instituciones acreditadas por el Ministerio de Educación.</w:t>
            </w:r>
          </w:p>
          <w:p w14:paraId="7EBB4087" w14:textId="633EEC0A" w:rsidR="0022122F" w:rsidRPr="0022122F" w:rsidRDefault="0022122F" w:rsidP="00861E3B">
            <w:pPr>
              <w:pStyle w:val="Prrafodelista"/>
              <w:ind w:left="227"/>
              <w:jc w:val="both"/>
              <w:rPr>
                <w:rFonts w:ascii="Tahoma" w:hAnsi="Tahoma" w:cs="Tahoma"/>
                <w:sz w:val="16"/>
                <w:szCs w:val="16"/>
              </w:rPr>
            </w:pPr>
          </w:p>
        </w:tc>
        <w:tc>
          <w:tcPr>
            <w:tcW w:w="1213" w:type="pct"/>
            <w:tcBorders>
              <w:bottom w:val="single" w:sz="12" w:space="0" w:color="auto"/>
              <w:right w:val="single" w:sz="12" w:space="0" w:color="auto"/>
            </w:tcBorders>
            <w:shd w:val="clear" w:color="auto" w:fill="auto"/>
            <w:vAlign w:val="center"/>
          </w:tcPr>
          <w:p w14:paraId="70A772C7" w14:textId="77777777" w:rsidR="002104DD" w:rsidRPr="00126294" w:rsidRDefault="002104DD"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lastRenderedPageBreak/>
              <w:t xml:space="preserve">Puntaje D1 = 5 </w:t>
            </w:r>
            <w:r w:rsidRPr="00126294">
              <w:rPr>
                <w:rFonts w:ascii="Tahoma" w:hAnsi="Tahoma" w:cs="Tahoma"/>
                <w:b/>
                <w:sz w:val="16"/>
                <w:szCs w:val="16"/>
                <w:lang w:val="es-ES_tradnl"/>
              </w:rPr>
              <w:t>puntos</w:t>
            </w:r>
          </w:p>
          <w:p w14:paraId="62EB2052"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7143D682" w14:textId="53C928F9" w:rsidR="002104DD" w:rsidRPr="00126294" w:rsidRDefault="002104DD" w:rsidP="008B5DA3">
            <w:pPr>
              <w:numPr>
                <w:ilvl w:val="0"/>
                <w:numId w:val="10"/>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t xml:space="preserve">Se asignarán </w:t>
            </w:r>
            <w:r w:rsidR="0022122F">
              <w:rPr>
                <w:rFonts w:ascii="Tahoma" w:hAnsi="Tahoma" w:cs="Tahoma"/>
                <w:sz w:val="16"/>
                <w:szCs w:val="16"/>
                <w:lang w:val="es-ES_tradnl"/>
              </w:rPr>
              <w:t>0.5</w:t>
            </w:r>
            <w:r>
              <w:rPr>
                <w:rFonts w:ascii="Tahoma" w:hAnsi="Tahoma" w:cs="Tahoma"/>
                <w:sz w:val="16"/>
                <w:szCs w:val="16"/>
                <w:lang w:val="es-ES_tradnl"/>
              </w:rPr>
              <w:t xml:space="preserve"> punto</w:t>
            </w:r>
            <w:r w:rsidR="0022122F">
              <w:rPr>
                <w:rFonts w:ascii="Tahoma" w:hAnsi="Tahoma" w:cs="Tahoma"/>
                <w:sz w:val="16"/>
                <w:szCs w:val="16"/>
                <w:lang w:val="es-ES_tradnl"/>
              </w:rPr>
              <w:t>s</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(máximo: 5</w:t>
            </w:r>
            <w:r w:rsidRPr="00126294">
              <w:rPr>
                <w:rFonts w:ascii="Tahoma" w:hAnsi="Tahoma" w:cs="Tahoma"/>
                <w:sz w:val="16"/>
                <w:szCs w:val="16"/>
                <w:lang w:val="es-ES_tradnl"/>
              </w:rPr>
              <w:t xml:space="preserve"> puntos)</w:t>
            </w:r>
          </w:p>
          <w:p w14:paraId="52892892" w14:textId="77777777" w:rsidR="002104DD" w:rsidRPr="00126294" w:rsidRDefault="002104DD" w:rsidP="002104DD">
            <w:pPr>
              <w:jc w:val="center"/>
              <w:rPr>
                <w:rFonts w:ascii="Tahoma" w:hAnsi="Tahoma" w:cs="Tahoma"/>
                <w:b/>
                <w:sz w:val="16"/>
                <w:szCs w:val="16"/>
                <w:lang w:val="es-ES_tradnl"/>
              </w:rPr>
            </w:pPr>
          </w:p>
        </w:tc>
      </w:tr>
      <w:tr w:rsidR="002104DD" w:rsidRPr="00126294" w14:paraId="578F08C7" w14:textId="77777777" w:rsidTr="00D47E07">
        <w:trPr>
          <w:trHeight w:val="506"/>
        </w:trPr>
        <w:tc>
          <w:tcPr>
            <w:tcW w:w="826" w:type="pct"/>
            <w:tcBorders>
              <w:top w:val="single" w:sz="12" w:space="0" w:color="auto"/>
              <w:left w:val="single" w:sz="12" w:space="0" w:color="auto"/>
              <w:bottom w:val="single" w:sz="12" w:space="0" w:color="auto"/>
              <w:right w:val="single" w:sz="12" w:space="0" w:color="auto"/>
            </w:tcBorders>
            <w:shd w:val="clear" w:color="auto" w:fill="D9D9D9"/>
            <w:vAlign w:val="center"/>
          </w:tcPr>
          <w:p w14:paraId="062D8896" w14:textId="152F0AEB" w:rsidR="002104DD" w:rsidRPr="00126294" w:rsidRDefault="002104DD" w:rsidP="002104DD">
            <w:pPr>
              <w:suppressAutoHyphens/>
              <w:jc w:val="center"/>
              <w:rPr>
                <w:rFonts w:ascii="Tahoma" w:hAnsi="Tahoma" w:cs="Tahoma"/>
                <w:b/>
                <w:sz w:val="16"/>
                <w:szCs w:val="16"/>
                <w:lang w:val="es-ES_tradnl"/>
              </w:rPr>
            </w:pPr>
          </w:p>
        </w:tc>
        <w:tc>
          <w:tcPr>
            <w:tcW w:w="1901"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BDDA10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07889A1" w14:textId="0EBCE1EF" w:rsidR="002104DD" w:rsidRPr="00126294" w:rsidRDefault="00D52645" w:rsidP="002104DD">
            <w:pPr>
              <w:suppressAutoHyphens/>
              <w:jc w:val="center"/>
              <w:rPr>
                <w:rFonts w:ascii="Tahoma" w:hAnsi="Tahoma" w:cs="Tahoma"/>
                <w:b/>
                <w:sz w:val="16"/>
                <w:szCs w:val="16"/>
                <w:lang w:val="es-ES_tradnl"/>
              </w:rPr>
            </w:pPr>
            <w:r>
              <w:rPr>
                <w:rFonts w:ascii="Tahoma" w:hAnsi="Tahoma" w:cs="Tahoma"/>
                <w:b/>
                <w:sz w:val="16"/>
                <w:szCs w:val="16"/>
                <w:lang w:val="es-ES_tradnl"/>
              </w:rPr>
              <w:t>60</w:t>
            </w:r>
            <w:r w:rsidR="002104DD" w:rsidRPr="00126294">
              <w:rPr>
                <w:rFonts w:ascii="Tahoma" w:hAnsi="Tahoma" w:cs="Tahoma"/>
                <w:b/>
                <w:sz w:val="16"/>
                <w:szCs w:val="16"/>
                <w:lang w:val="es-ES_tradnl"/>
              </w:rPr>
              <w:t xml:space="preserve"> puntos</w:t>
            </w:r>
          </w:p>
        </w:tc>
        <w:tc>
          <w:tcPr>
            <w:tcW w:w="2273"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B449C69"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2314775" w14:textId="135DD147" w:rsidR="002104DD" w:rsidRPr="00126294" w:rsidRDefault="00D52645" w:rsidP="002104DD">
            <w:pPr>
              <w:jc w:val="center"/>
              <w:rPr>
                <w:rFonts w:ascii="Tahoma" w:hAnsi="Tahoma" w:cs="Tahoma"/>
                <w:b/>
                <w:sz w:val="16"/>
                <w:szCs w:val="16"/>
                <w:lang w:val="es-ES_tradnl"/>
              </w:rPr>
            </w:pPr>
            <w:r>
              <w:rPr>
                <w:rFonts w:ascii="Tahoma" w:hAnsi="Tahoma" w:cs="Tahoma"/>
                <w:b/>
                <w:sz w:val="16"/>
                <w:szCs w:val="16"/>
                <w:lang w:val="es-ES_tradnl"/>
              </w:rPr>
              <w:t>40</w:t>
            </w:r>
            <w:r w:rsidR="002104DD" w:rsidRPr="00126294">
              <w:rPr>
                <w:rFonts w:ascii="Tahoma" w:hAnsi="Tahoma" w:cs="Tahoma"/>
                <w:b/>
                <w:sz w:val="16"/>
                <w:szCs w:val="16"/>
                <w:lang w:val="es-ES_tradnl"/>
              </w:rPr>
              <w:t xml:space="preserve"> puntos</w:t>
            </w:r>
          </w:p>
        </w:tc>
      </w:tr>
      <w:tr w:rsidR="002104DD" w:rsidRPr="002D6C41" w14:paraId="2BDC2F79" w14:textId="77777777" w:rsidTr="00D47E07">
        <w:trPr>
          <w:trHeight w:val="506"/>
        </w:trPr>
        <w:tc>
          <w:tcPr>
            <w:tcW w:w="826" w:type="pct"/>
            <w:tcBorders>
              <w:top w:val="single" w:sz="12" w:space="0" w:color="auto"/>
              <w:left w:val="single" w:sz="12" w:space="0" w:color="auto"/>
              <w:bottom w:val="single" w:sz="12" w:space="0" w:color="auto"/>
              <w:right w:val="single" w:sz="12" w:space="0" w:color="auto"/>
            </w:tcBorders>
            <w:shd w:val="clear" w:color="auto" w:fill="D9D9D9"/>
            <w:vAlign w:val="center"/>
          </w:tcPr>
          <w:p w14:paraId="255099C1"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2027445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174"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1D74FB5F" w14:textId="77777777" w:rsidR="002104DD" w:rsidRPr="002D6C41"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C4AED59" w14:textId="77777777" w:rsidR="00EF4834" w:rsidRPr="00341EE6" w:rsidRDefault="00EF4834" w:rsidP="0040597C">
      <w:pPr>
        <w:suppressAutoHyphens/>
        <w:spacing w:after="0" w:line="240" w:lineRule="auto"/>
        <w:ind w:left="1134"/>
        <w:jc w:val="both"/>
        <w:rPr>
          <w:rFonts w:cstheme="minorHAnsi"/>
          <w:b/>
          <w:i/>
          <w:iCs/>
          <w:color w:val="808080"/>
          <w:szCs w:val="18"/>
          <w:lang w:val="es-ES_tradnl"/>
        </w:rPr>
      </w:pPr>
    </w:p>
    <w:p w14:paraId="424FA712" w14:textId="6B165F05" w:rsidR="00683B3B" w:rsidRPr="0064665A" w:rsidRDefault="003615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2" w:name="_Toc99717947"/>
      <w:r w:rsidRPr="0064665A">
        <w:rPr>
          <w:rFonts w:asciiTheme="minorHAnsi" w:hAnsiTheme="minorHAnsi" w:cstheme="minorHAnsi"/>
          <w:b/>
          <w:bCs/>
          <w:color w:val="000000" w:themeColor="text1"/>
          <w:lang w:val="es-ES"/>
        </w:rPr>
        <w:t>Rechazo</w:t>
      </w:r>
      <w:r w:rsidR="00AB7A3A" w:rsidRPr="0064665A">
        <w:rPr>
          <w:rFonts w:asciiTheme="minorHAnsi" w:hAnsiTheme="minorHAnsi" w:cstheme="minorHAnsi"/>
          <w:b/>
          <w:bCs/>
          <w:color w:val="000000" w:themeColor="text1"/>
          <w:lang w:val="es-ES"/>
        </w:rPr>
        <w:t xml:space="preserve"> de participante</w:t>
      </w:r>
      <w:r w:rsidR="000B59EB" w:rsidRPr="0064665A">
        <w:rPr>
          <w:rFonts w:asciiTheme="minorHAnsi" w:hAnsiTheme="minorHAnsi" w:cstheme="minorHAnsi"/>
          <w:b/>
          <w:bCs/>
          <w:color w:val="000000" w:themeColor="text1"/>
          <w:lang w:val="es-ES"/>
        </w:rPr>
        <w:t>s</w:t>
      </w:r>
      <w:bookmarkEnd w:id="22"/>
      <w:r w:rsidR="003E3B91" w:rsidRPr="0064665A">
        <w:rPr>
          <w:rFonts w:asciiTheme="minorHAnsi" w:hAnsiTheme="minorHAnsi" w:cstheme="minorHAnsi"/>
          <w:b/>
          <w:bCs/>
          <w:color w:val="000000" w:themeColor="text1"/>
          <w:lang w:val="es-ES"/>
        </w:rPr>
        <w:t xml:space="preserve"> </w:t>
      </w:r>
    </w:p>
    <w:p w14:paraId="16E17CF3" w14:textId="2F47F69C" w:rsidR="00EC4803" w:rsidRPr="0064665A"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64665A">
        <w:rPr>
          <w:rFonts w:asciiTheme="minorHAnsi" w:hAnsiTheme="minorHAnsi" w:cstheme="minorHAnsi"/>
          <w:color w:val="000000"/>
          <w:sz w:val="22"/>
          <w:szCs w:val="22"/>
          <w:lang w:eastAsia="es-BO"/>
        </w:rPr>
        <w:t>Una</w:t>
      </w:r>
      <w:r w:rsidR="00EC357E" w:rsidRPr="0064665A">
        <w:rPr>
          <w:rFonts w:asciiTheme="minorHAnsi" w:hAnsiTheme="minorHAnsi" w:cstheme="minorHAnsi"/>
          <w:color w:val="000000"/>
          <w:sz w:val="22"/>
          <w:szCs w:val="22"/>
          <w:lang w:eastAsia="es-BO"/>
        </w:rPr>
        <w:t xml:space="preserve"> </w:t>
      </w:r>
      <w:r w:rsidR="009669E5" w:rsidRPr="0064665A">
        <w:rPr>
          <w:rFonts w:asciiTheme="minorHAnsi" w:hAnsiTheme="minorHAnsi" w:cstheme="minorHAnsi"/>
          <w:color w:val="000000"/>
          <w:sz w:val="22"/>
          <w:szCs w:val="22"/>
          <w:lang w:eastAsia="es-BO"/>
        </w:rPr>
        <w:t>p</w:t>
      </w:r>
      <w:r w:rsidR="00EC357E" w:rsidRPr="0064665A">
        <w:rPr>
          <w:rFonts w:asciiTheme="minorHAnsi" w:hAnsiTheme="minorHAnsi" w:cstheme="minorHAnsi"/>
          <w:color w:val="000000"/>
          <w:sz w:val="22"/>
          <w:szCs w:val="22"/>
          <w:lang w:eastAsia="es-BO"/>
        </w:rPr>
        <w:t>articipación</w:t>
      </w:r>
      <w:r w:rsidRPr="0064665A">
        <w:rPr>
          <w:rFonts w:asciiTheme="minorHAnsi" w:hAnsiTheme="minorHAnsi" w:cstheme="minorHAnsi"/>
          <w:color w:val="000000"/>
          <w:sz w:val="22"/>
          <w:szCs w:val="22"/>
          <w:lang w:eastAsia="es-BO"/>
        </w:rPr>
        <w:t xml:space="preserve"> será rechazada cuando:</w:t>
      </w:r>
      <w:r w:rsidRPr="0064665A">
        <w:rPr>
          <w:rFonts w:asciiTheme="minorHAnsi" w:hAnsiTheme="minorHAnsi" w:cstheme="minorHAnsi"/>
          <w:color w:val="000000"/>
          <w:sz w:val="22"/>
          <w:szCs w:val="22"/>
          <w:lang w:eastAsia="es-BO"/>
        </w:rPr>
        <w:br/>
      </w:r>
      <w:r w:rsidRPr="0064665A">
        <w:rPr>
          <w:rFonts w:asciiTheme="minorHAnsi" w:hAnsiTheme="minorHAnsi" w:cstheme="minorHAnsi"/>
          <w:color w:val="000000"/>
          <w:sz w:val="22"/>
          <w:szCs w:val="22"/>
          <w:lang w:eastAsia="es-BO"/>
        </w:rPr>
        <w:br/>
      </w:r>
      <w:r w:rsidR="00EC4803" w:rsidRPr="0064665A">
        <w:rPr>
          <w:rFonts w:asciiTheme="minorHAnsi" w:hAnsiTheme="minorHAnsi" w:cstheme="minorHAnsi"/>
          <w:color w:val="000000"/>
          <w:sz w:val="22"/>
          <w:szCs w:val="22"/>
          <w:lang w:eastAsia="es-BO"/>
        </w:rPr>
        <w:t>(a)</w:t>
      </w:r>
      <w:r w:rsidR="00EC4803" w:rsidRPr="0064665A">
        <w:rPr>
          <w:rFonts w:asciiTheme="minorHAnsi" w:hAnsiTheme="minorHAnsi" w:cstheme="minorHAnsi"/>
          <w:color w:val="000000"/>
          <w:sz w:val="22"/>
          <w:szCs w:val="22"/>
          <w:lang w:eastAsia="es-BO"/>
        </w:rPr>
        <w:tab/>
      </w:r>
      <w:r w:rsidR="009A70D9" w:rsidRPr="0064665A">
        <w:rPr>
          <w:rFonts w:asciiTheme="minorHAnsi" w:hAnsiTheme="minorHAnsi" w:cstheme="minorHAnsi"/>
          <w:color w:val="000000"/>
          <w:sz w:val="22"/>
          <w:szCs w:val="22"/>
          <w:lang w:eastAsia="es-BO"/>
        </w:rPr>
        <w:t xml:space="preserve">Su presentación sea posterior al plazo establecido en la IAC </w:t>
      </w:r>
      <w:r w:rsidR="00500FA9" w:rsidRPr="0064665A">
        <w:rPr>
          <w:rFonts w:asciiTheme="minorHAnsi" w:hAnsiTheme="minorHAnsi" w:cstheme="minorHAnsi"/>
          <w:color w:val="000000"/>
          <w:sz w:val="22"/>
          <w:szCs w:val="22"/>
          <w:lang w:eastAsia="es-BO"/>
        </w:rPr>
        <w:t>5</w:t>
      </w:r>
      <w:r w:rsidR="003B6C02" w:rsidRPr="0064665A">
        <w:rPr>
          <w:rFonts w:asciiTheme="minorHAnsi" w:hAnsiTheme="minorHAnsi" w:cstheme="minorHAnsi"/>
          <w:color w:val="000000"/>
          <w:sz w:val="22"/>
          <w:szCs w:val="22"/>
          <w:lang w:eastAsia="es-BO"/>
        </w:rPr>
        <w:t>.2</w:t>
      </w:r>
      <w:r w:rsidR="009A70D9" w:rsidRPr="0064665A">
        <w:rPr>
          <w:rFonts w:asciiTheme="minorHAnsi" w:hAnsiTheme="minorHAnsi" w:cstheme="minorHAnsi"/>
          <w:color w:val="000000"/>
          <w:sz w:val="22"/>
          <w:szCs w:val="22"/>
          <w:lang w:eastAsia="es-BO"/>
        </w:rPr>
        <w:t>.</w:t>
      </w:r>
    </w:p>
    <w:p w14:paraId="4CC98427" w14:textId="77777777" w:rsidR="00BD66AD" w:rsidRPr="0064665A"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Pr="0064665A" w:rsidRDefault="009A70D9" w:rsidP="00EC4803">
      <w:pPr>
        <w:pStyle w:val="Prrafodelista"/>
        <w:tabs>
          <w:tab w:val="left" w:pos="1701"/>
        </w:tabs>
        <w:ind w:left="1134"/>
        <w:rPr>
          <w:rFonts w:asciiTheme="minorHAnsi" w:hAnsiTheme="minorHAnsi" w:cstheme="minorHAnsi"/>
          <w:color w:val="000000"/>
          <w:sz w:val="22"/>
          <w:szCs w:val="22"/>
          <w:lang w:eastAsia="es-BO"/>
        </w:rPr>
      </w:pPr>
      <w:r w:rsidRPr="0064665A">
        <w:rPr>
          <w:rFonts w:asciiTheme="minorHAnsi" w:hAnsiTheme="minorHAnsi" w:cstheme="minorHAnsi"/>
          <w:color w:val="000000"/>
          <w:sz w:val="22"/>
          <w:szCs w:val="22"/>
          <w:lang w:eastAsia="es-BO"/>
        </w:rPr>
        <w:t>(b)</w:t>
      </w:r>
      <w:r w:rsidRPr="0064665A">
        <w:rPr>
          <w:rFonts w:asciiTheme="minorHAnsi" w:hAnsiTheme="minorHAnsi" w:cstheme="minorHAnsi"/>
          <w:color w:val="000000"/>
          <w:sz w:val="22"/>
          <w:szCs w:val="22"/>
          <w:lang w:eastAsia="es-BO"/>
        </w:rPr>
        <w:tab/>
      </w:r>
      <w:r w:rsidR="00361572" w:rsidRPr="0064665A">
        <w:rPr>
          <w:rFonts w:asciiTheme="minorHAnsi" w:hAnsiTheme="minorHAnsi" w:cstheme="minorHAnsi"/>
          <w:color w:val="000000"/>
          <w:sz w:val="22"/>
          <w:szCs w:val="22"/>
          <w:lang w:eastAsia="es-BO"/>
        </w:rPr>
        <w:t>No haya cumplido los requisitos de</w:t>
      </w:r>
      <w:r w:rsidR="001700EF" w:rsidRPr="0064665A">
        <w:rPr>
          <w:rFonts w:asciiTheme="minorHAnsi" w:hAnsiTheme="minorHAnsi" w:cstheme="minorHAnsi"/>
          <w:color w:val="000000"/>
          <w:sz w:val="22"/>
          <w:szCs w:val="22"/>
          <w:lang w:eastAsia="es-BO"/>
        </w:rPr>
        <w:t xml:space="preserve"> la convocatoria y de los términos de referencia (incluyendo el perfil mínimo)</w:t>
      </w:r>
      <w:r w:rsidR="00361572" w:rsidRPr="0064665A">
        <w:rPr>
          <w:rFonts w:asciiTheme="minorHAnsi" w:hAnsiTheme="minorHAnsi" w:cstheme="minorHAnsi"/>
          <w:color w:val="000000"/>
          <w:sz w:val="22"/>
          <w:szCs w:val="22"/>
          <w:lang w:eastAsia="es-BO"/>
        </w:rPr>
        <w:t>.</w:t>
      </w:r>
    </w:p>
    <w:p w14:paraId="10A858AC" w14:textId="200C9C07" w:rsidR="007E72FA" w:rsidRPr="0064665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Pr="0064665A" w:rsidRDefault="007E72FA" w:rsidP="00EC4803">
      <w:pPr>
        <w:pStyle w:val="Prrafodelista"/>
        <w:tabs>
          <w:tab w:val="left" w:pos="1701"/>
        </w:tabs>
        <w:ind w:left="1134"/>
        <w:rPr>
          <w:rFonts w:asciiTheme="minorHAnsi" w:hAnsiTheme="minorHAnsi" w:cstheme="minorHAnsi"/>
          <w:color w:val="000000"/>
          <w:sz w:val="22"/>
          <w:szCs w:val="22"/>
          <w:lang w:eastAsia="es-BO"/>
        </w:rPr>
      </w:pPr>
      <w:r w:rsidRPr="0064665A">
        <w:rPr>
          <w:rFonts w:asciiTheme="minorHAnsi" w:hAnsiTheme="minorHAnsi" w:cstheme="minorHAnsi"/>
          <w:color w:val="000000"/>
          <w:sz w:val="22"/>
          <w:szCs w:val="22"/>
          <w:lang w:eastAsia="es-BO"/>
        </w:rPr>
        <w:t>(c)</w:t>
      </w:r>
      <w:r w:rsidRPr="0064665A">
        <w:rPr>
          <w:rFonts w:asciiTheme="minorHAnsi" w:hAnsiTheme="minorHAnsi" w:cstheme="minorHAnsi"/>
          <w:color w:val="000000"/>
          <w:sz w:val="22"/>
          <w:szCs w:val="22"/>
          <w:lang w:eastAsia="es-BO"/>
        </w:rPr>
        <w:tab/>
      </w:r>
      <w:r w:rsidR="00D7538B" w:rsidRPr="0064665A">
        <w:rPr>
          <w:rFonts w:asciiTheme="minorHAnsi" w:hAnsiTheme="minorHAnsi" w:cstheme="minorHAnsi"/>
          <w:color w:val="000000"/>
          <w:sz w:val="22"/>
          <w:szCs w:val="22"/>
          <w:lang w:eastAsia="es-BO"/>
        </w:rPr>
        <w:t xml:space="preserve">La hoja de vida y el formulario </w:t>
      </w:r>
      <w:r w:rsidRPr="0064665A">
        <w:rPr>
          <w:rFonts w:asciiTheme="minorHAnsi" w:hAnsiTheme="minorHAnsi" w:cstheme="minorHAnsi"/>
          <w:color w:val="000000"/>
          <w:sz w:val="22"/>
          <w:szCs w:val="22"/>
          <w:lang w:eastAsia="es-BO"/>
        </w:rPr>
        <w:t xml:space="preserve">que </w:t>
      </w:r>
      <w:r w:rsidR="002B6393" w:rsidRPr="0064665A">
        <w:rPr>
          <w:rFonts w:asciiTheme="minorHAnsi" w:hAnsiTheme="minorHAnsi" w:cstheme="minorHAnsi"/>
          <w:color w:val="000000"/>
          <w:sz w:val="22"/>
          <w:szCs w:val="22"/>
          <w:lang w:eastAsia="es-BO"/>
        </w:rPr>
        <w:t>no</w:t>
      </w:r>
      <w:r w:rsidRPr="0064665A">
        <w:rPr>
          <w:rFonts w:asciiTheme="minorHAnsi" w:hAnsiTheme="minorHAnsi" w:cstheme="minorHAnsi"/>
          <w:color w:val="000000"/>
          <w:sz w:val="22"/>
          <w:szCs w:val="22"/>
          <w:lang w:eastAsia="es-BO"/>
        </w:rPr>
        <w:t xml:space="preserve"> se encuentre debidamente firmad</w:t>
      </w:r>
      <w:r w:rsidR="002B6393" w:rsidRPr="0064665A">
        <w:rPr>
          <w:rFonts w:asciiTheme="minorHAnsi" w:hAnsiTheme="minorHAnsi" w:cstheme="minorHAnsi"/>
          <w:color w:val="000000"/>
          <w:sz w:val="22"/>
          <w:szCs w:val="22"/>
          <w:lang w:eastAsia="es-BO"/>
        </w:rPr>
        <w:t>o</w:t>
      </w:r>
      <w:r w:rsidRPr="0064665A">
        <w:rPr>
          <w:rFonts w:asciiTheme="minorHAnsi" w:hAnsiTheme="minorHAnsi" w:cstheme="minorHAnsi"/>
          <w:color w:val="000000"/>
          <w:sz w:val="22"/>
          <w:szCs w:val="22"/>
          <w:lang w:eastAsia="es-BO"/>
        </w:rPr>
        <w:t xml:space="preserve"> y fechad</w:t>
      </w:r>
      <w:r w:rsidR="002B6393" w:rsidRPr="0064665A">
        <w:rPr>
          <w:rFonts w:asciiTheme="minorHAnsi" w:hAnsiTheme="minorHAnsi" w:cstheme="minorHAnsi"/>
          <w:color w:val="000000"/>
          <w:sz w:val="22"/>
          <w:szCs w:val="22"/>
          <w:lang w:eastAsia="es-BO"/>
        </w:rPr>
        <w:t>o,</w:t>
      </w:r>
      <w:r w:rsidRPr="0064665A">
        <w:rPr>
          <w:rFonts w:asciiTheme="minorHAnsi" w:hAnsiTheme="minorHAnsi" w:cstheme="minorHAnsi"/>
          <w:color w:val="000000"/>
          <w:sz w:val="22"/>
          <w:szCs w:val="22"/>
          <w:lang w:eastAsia="es-BO"/>
        </w:rPr>
        <w:t xml:space="preserve"> no será</w:t>
      </w:r>
      <w:r w:rsidR="002B6393" w:rsidRPr="0064665A">
        <w:rPr>
          <w:rFonts w:asciiTheme="minorHAnsi" w:hAnsiTheme="minorHAnsi" w:cstheme="minorHAnsi"/>
          <w:color w:val="000000"/>
          <w:sz w:val="22"/>
          <w:szCs w:val="22"/>
          <w:lang w:eastAsia="es-BO"/>
        </w:rPr>
        <w:t>n</w:t>
      </w:r>
      <w:r w:rsidRPr="0064665A">
        <w:rPr>
          <w:rFonts w:asciiTheme="minorHAnsi" w:hAnsiTheme="minorHAnsi" w:cstheme="minorHAnsi"/>
          <w:color w:val="000000"/>
          <w:sz w:val="22"/>
          <w:szCs w:val="22"/>
          <w:lang w:eastAsia="es-BO"/>
        </w:rPr>
        <w:t xml:space="preserve"> válid</w:t>
      </w:r>
      <w:r w:rsidR="002B6393" w:rsidRPr="0064665A">
        <w:rPr>
          <w:rFonts w:asciiTheme="minorHAnsi" w:hAnsiTheme="minorHAnsi" w:cstheme="minorHAnsi"/>
          <w:color w:val="000000"/>
          <w:sz w:val="22"/>
          <w:szCs w:val="22"/>
          <w:lang w:eastAsia="es-BO"/>
        </w:rPr>
        <w:t>os</w:t>
      </w:r>
      <w:r w:rsidRPr="0064665A">
        <w:rPr>
          <w:rFonts w:asciiTheme="minorHAnsi" w:hAnsiTheme="minorHAnsi" w:cstheme="minorHAnsi"/>
          <w:color w:val="000000"/>
          <w:sz w:val="22"/>
          <w:szCs w:val="22"/>
          <w:lang w:eastAsia="es-BO"/>
        </w:rPr>
        <w:t>.</w:t>
      </w:r>
    </w:p>
    <w:p w14:paraId="72380A20" w14:textId="77777777" w:rsidR="00D34E18" w:rsidRPr="0064665A"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sidRPr="0064665A">
        <w:rPr>
          <w:rFonts w:asciiTheme="minorHAnsi" w:hAnsiTheme="minorHAnsi" w:cstheme="minorHAnsi"/>
          <w:color w:val="000000"/>
          <w:sz w:val="22"/>
          <w:szCs w:val="22"/>
          <w:lang w:eastAsia="es-BO"/>
        </w:rPr>
        <w:t xml:space="preserve">(d)  </w:t>
      </w:r>
      <w:r w:rsidR="00D7538B" w:rsidRPr="0064665A">
        <w:rPr>
          <w:rFonts w:asciiTheme="minorHAnsi" w:hAnsiTheme="minorHAnsi" w:cstheme="minorHAnsi"/>
          <w:color w:val="000000"/>
          <w:sz w:val="22"/>
          <w:szCs w:val="22"/>
          <w:lang w:eastAsia="es-BO"/>
        </w:rPr>
        <w:t xml:space="preserve">    </w:t>
      </w:r>
      <w:r w:rsidR="00C6446C" w:rsidRPr="0064665A">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3" w:name="_Toc99717948"/>
      <w:r>
        <w:rPr>
          <w:rFonts w:asciiTheme="minorHAnsi" w:hAnsiTheme="minorHAnsi" w:cstheme="minorHAnsi"/>
          <w:b/>
          <w:bCs/>
          <w:color w:val="000000" w:themeColor="text1"/>
          <w:lang w:val="es-ES"/>
        </w:rPr>
        <w:t>Declaratoria desierta de la convocatoria</w:t>
      </w:r>
      <w:bookmarkEnd w:id="23"/>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Pr="0064665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64665A">
        <w:rPr>
          <w:rFonts w:asciiTheme="minorHAnsi" w:hAnsiTheme="minorHAnsi" w:cstheme="minorHAnsi"/>
          <w:color w:val="000000"/>
          <w:sz w:val="22"/>
          <w:szCs w:val="22"/>
          <w:lang w:eastAsia="es-BO"/>
        </w:rPr>
        <w:t xml:space="preserve">No se reciban al menos tres participantes que </w:t>
      </w:r>
      <w:r w:rsidRPr="0064665A">
        <w:rPr>
          <w:rFonts w:asciiTheme="minorHAnsi" w:hAnsiTheme="minorHAnsi" w:cstheme="minorHAnsi"/>
          <w:color w:val="000000" w:themeColor="text1"/>
          <w:sz w:val="22"/>
          <w:szCs w:val="22"/>
          <w:lang w:eastAsia="es-BO"/>
        </w:rPr>
        <w:t xml:space="preserve">cumplan sustancialmente los requisitos mínimos del concurso, salvo </w:t>
      </w:r>
      <w:r w:rsidRPr="0064665A">
        <w:rPr>
          <w:rFonts w:ascii="Calibri" w:hAnsi="Calibri" w:cs="Calibri"/>
          <w:color w:val="000000" w:themeColor="text1"/>
          <w:sz w:val="22"/>
          <w:szCs w:val="22"/>
        </w:rPr>
        <w:t>en casos excepcionales debidamente justificados únicamente para el caso de convocatoria pública.</w:t>
      </w:r>
      <w:r w:rsidRPr="0064665A">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8B5DA3">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4" w:name="_Toc99717949"/>
      <w:r w:rsidRPr="00341EE6">
        <w:rPr>
          <w:rFonts w:asciiTheme="minorHAnsi" w:hAnsiTheme="minorHAnsi" w:cstheme="minorHAnsi"/>
          <w:b/>
          <w:bCs/>
          <w:color w:val="000000" w:themeColor="text1"/>
          <w:lang w:val="es-ES"/>
        </w:rPr>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24"/>
    </w:p>
    <w:p w14:paraId="5FA7D889" w14:textId="427A1F2A" w:rsidR="00361572" w:rsidRPr="00341EE6" w:rsidRDefault="00361572" w:rsidP="008B5DA3">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8B5DA3">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25" w:name="_Toc486024528"/>
      <w:bookmarkStart w:id="26" w:name="_Toc486030233"/>
      <w:bookmarkStart w:id="27" w:name="_Toc486032910"/>
      <w:bookmarkStart w:id="28" w:name="_Toc486033201"/>
      <w:bookmarkStart w:id="29" w:name="_Toc486033758"/>
      <w:bookmarkStart w:id="30" w:name="_Toc26949437"/>
      <w:bookmarkStart w:id="31" w:name="_Toc99717950"/>
      <w:r w:rsidRPr="00341EE6">
        <w:rPr>
          <w:rFonts w:asciiTheme="minorHAnsi" w:hAnsiTheme="minorHAnsi" w:cstheme="minorHAnsi"/>
          <w:b/>
          <w:bCs/>
          <w:color w:val="000000" w:themeColor="text1"/>
          <w:lang w:val="es-ES"/>
        </w:rPr>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25"/>
      <w:bookmarkEnd w:id="26"/>
      <w:bookmarkEnd w:id="27"/>
      <w:bookmarkEnd w:id="28"/>
      <w:bookmarkEnd w:id="29"/>
      <w:bookmarkEnd w:id="30"/>
      <w:r w:rsidR="00AF37A4" w:rsidRPr="00341EE6">
        <w:rPr>
          <w:rFonts w:asciiTheme="minorHAnsi" w:hAnsiTheme="minorHAnsi" w:cstheme="minorHAnsi"/>
          <w:b/>
          <w:bCs/>
          <w:color w:val="000000" w:themeColor="text1"/>
          <w:lang w:val="es-ES"/>
        </w:rPr>
        <w:t>.</w:t>
      </w:r>
      <w:bookmarkEnd w:id="31"/>
    </w:p>
    <w:p w14:paraId="1690BB11" w14:textId="77777777" w:rsidR="00A86824" w:rsidRDefault="004A76BD"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16C082D4" w14:textId="6B8DE3C2" w:rsidR="00E26BE7" w:rsidRPr="00E26BE7" w:rsidRDefault="00AF37A4" w:rsidP="00E26BE7">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5F32731C" w14:textId="77777777" w:rsidR="00E26BE7" w:rsidRPr="00922E50" w:rsidRDefault="00E26BE7" w:rsidP="005A6751">
      <w:pPr>
        <w:pStyle w:val="Prrafodelista"/>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w:t>
      </w:r>
      <w:r w:rsidRPr="00922E50">
        <w:rPr>
          <w:rFonts w:asciiTheme="minorHAnsi" w:hAnsiTheme="minorHAnsi" w:cstheme="minorHAnsi"/>
          <w:b/>
          <w:bCs/>
          <w:i/>
          <w:iCs/>
          <w:color w:val="1F4E79"/>
          <w:sz w:val="22"/>
          <w:szCs w:val="22"/>
        </w:rPr>
        <w:tab/>
        <w:t xml:space="preserve">Certificado del RUPE que respalde la información declarada en su postulación, </w:t>
      </w:r>
    </w:p>
    <w:p w14:paraId="2D76E8E4" w14:textId="77777777" w:rsidR="00E26BE7" w:rsidRPr="00922E50" w:rsidRDefault="00E26BE7" w:rsidP="005A6751">
      <w:pPr>
        <w:pStyle w:val="Prrafodelista"/>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w:t>
      </w:r>
      <w:r w:rsidRPr="00922E50">
        <w:rPr>
          <w:rFonts w:asciiTheme="minorHAnsi" w:hAnsiTheme="minorHAnsi" w:cstheme="minorHAnsi"/>
          <w:b/>
          <w:bCs/>
          <w:i/>
          <w:iCs/>
          <w:color w:val="1F4E79"/>
          <w:sz w:val="22"/>
          <w:szCs w:val="22"/>
        </w:rPr>
        <w:tab/>
        <w:t>Fotocopia simple de Carnet de Identidad,</w:t>
      </w:r>
    </w:p>
    <w:p w14:paraId="45D14600" w14:textId="55BD8DAA" w:rsidR="00E26BE7" w:rsidRPr="00922E50" w:rsidRDefault="0050470E" w:rsidP="005A6751">
      <w:pPr>
        <w:pStyle w:val="Prrafodelista"/>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w:t>
      </w:r>
      <w:r w:rsidRPr="00922E50">
        <w:rPr>
          <w:rFonts w:asciiTheme="minorHAnsi" w:hAnsiTheme="minorHAnsi" w:cstheme="minorHAnsi"/>
          <w:b/>
          <w:bCs/>
          <w:i/>
          <w:iCs/>
          <w:color w:val="1F4E79"/>
          <w:sz w:val="22"/>
          <w:szCs w:val="22"/>
        </w:rPr>
        <w:tab/>
        <w:t>Título 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0877394F" w14:textId="77777777" w:rsidR="00E26BE7" w:rsidRPr="00922E50" w:rsidRDefault="00E26BE7" w:rsidP="005A6751">
      <w:pPr>
        <w:pStyle w:val="Prrafodelista"/>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w:t>
      </w:r>
      <w:r w:rsidRPr="00922E50">
        <w:rPr>
          <w:rFonts w:asciiTheme="minorHAnsi" w:hAnsiTheme="minorHAnsi" w:cstheme="minorHAnsi"/>
          <w:b/>
          <w:bCs/>
          <w:i/>
          <w:iCs/>
          <w:color w:val="1F4E79"/>
          <w:sz w:val="22"/>
          <w:szCs w:val="22"/>
        </w:rPr>
        <w:tab/>
        <w:t>Certificados que respalde la experiencia específica evaluada,</w:t>
      </w:r>
    </w:p>
    <w:p w14:paraId="1D710B24" w14:textId="03BB41F7" w:rsidR="00F148E6" w:rsidRPr="00922E50" w:rsidRDefault="00B65751" w:rsidP="005A6751">
      <w:pPr>
        <w:pStyle w:val="Prrafodelista"/>
        <w:numPr>
          <w:ilvl w:val="0"/>
          <w:numId w:val="29"/>
        </w:numPr>
        <w:ind w:left="1418" w:hanging="284"/>
        <w:contextualSpacing/>
        <w:jc w:val="both"/>
        <w:rPr>
          <w:rFonts w:asciiTheme="minorHAnsi" w:hAnsiTheme="minorHAnsi" w:cstheme="minorHAnsi"/>
          <w:b/>
          <w:bCs/>
          <w:i/>
          <w:iCs/>
          <w:color w:val="1F4E79"/>
          <w:sz w:val="22"/>
          <w:szCs w:val="22"/>
        </w:rPr>
      </w:pPr>
      <w:bookmarkStart w:id="32" w:name="_Hlk127536985"/>
      <w:r w:rsidRPr="00D54D1D">
        <w:rPr>
          <w:rFonts w:asciiTheme="minorHAnsi" w:hAnsiTheme="minorHAnsi" w:cstheme="minorHAnsi"/>
          <w:b/>
          <w:bCs/>
          <w:i/>
          <w:iCs/>
          <w:color w:val="1F4E79"/>
          <w:sz w:val="22"/>
          <w:szCs w:val="22"/>
        </w:rPr>
        <w:t>Certificado de No Violencia vigente, en cumplimiento a la Ley Nº 348 de 09 de marzo de 2013 y Ley Nº 1153 de 25 de febrero de 2019</w:t>
      </w:r>
      <w:bookmarkEnd w:id="32"/>
      <w:r w:rsidRPr="005A6751">
        <w:rPr>
          <w:rFonts w:asciiTheme="minorHAnsi" w:hAnsiTheme="minorHAnsi" w:cstheme="minorHAnsi"/>
          <w:b/>
          <w:bCs/>
          <w:i/>
          <w:iCs/>
          <w:color w:val="1F4E79"/>
          <w:sz w:val="22"/>
          <w:szCs w:val="22"/>
        </w:rPr>
        <w:t>;</w:t>
      </w:r>
    </w:p>
    <w:p w14:paraId="60DE2DDD" w14:textId="77777777" w:rsidR="00E26BE7" w:rsidRPr="00922E50" w:rsidRDefault="00E26BE7" w:rsidP="005A6751">
      <w:pPr>
        <w:pStyle w:val="Prrafodelista"/>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w:t>
      </w:r>
      <w:r w:rsidRPr="00922E50">
        <w:rPr>
          <w:rFonts w:asciiTheme="minorHAnsi" w:hAnsiTheme="minorHAnsi" w:cstheme="minorHAnsi"/>
          <w:b/>
          <w:bCs/>
          <w:i/>
          <w:iCs/>
          <w:color w:val="1F4E79"/>
          <w:sz w:val="22"/>
          <w:szCs w:val="22"/>
        </w:rPr>
        <w:tab/>
        <w:t xml:space="preserve">Certificación del Número de Identificación Tributaria (NIT), </w:t>
      </w:r>
    </w:p>
    <w:p w14:paraId="5BBD02B3" w14:textId="1B5230D8" w:rsidR="0004475C" w:rsidRPr="001D7B2A" w:rsidRDefault="005A6751" w:rsidP="001D7B2A">
      <w:pPr>
        <w:pStyle w:val="Prrafodelista"/>
        <w:numPr>
          <w:ilvl w:val="0"/>
          <w:numId w:val="29"/>
        </w:numPr>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Declaración Jurada de bienes y renta</w:t>
      </w:r>
      <w:r w:rsidR="00E53CBE" w:rsidRPr="00922E50">
        <w:rPr>
          <w:rFonts w:asciiTheme="minorHAnsi" w:hAnsiTheme="minorHAnsi" w:cstheme="minorHAnsi"/>
          <w:b/>
          <w:bCs/>
          <w:i/>
          <w:iCs/>
          <w:color w:val="1F4E79"/>
          <w:sz w:val="22"/>
          <w:szCs w:val="22"/>
        </w:rPr>
        <w:t>s</w:t>
      </w:r>
      <w:r w:rsidRPr="00922E50">
        <w:rPr>
          <w:rFonts w:asciiTheme="minorHAnsi" w:hAnsiTheme="minorHAnsi" w:cstheme="minorHAnsi"/>
          <w:b/>
          <w:bCs/>
          <w:i/>
          <w:iCs/>
          <w:color w:val="1F4E79"/>
          <w:sz w:val="22"/>
          <w:szCs w:val="22"/>
        </w:rPr>
        <w:t>, emitido por la Contraloría General del Estado,</w:t>
      </w:r>
    </w:p>
    <w:p w14:paraId="2C8E587F" w14:textId="45264521" w:rsidR="00B65751" w:rsidRPr="00B65751" w:rsidRDefault="005564E8" w:rsidP="00B65751">
      <w:pPr>
        <w:pStyle w:val="Prrafodelista"/>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w:t>
      </w:r>
      <w:r w:rsidRPr="00922E50">
        <w:rPr>
          <w:rFonts w:asciiTheme="minorHAnsi" w:hAnsiTheme="minorHAnsi" w:cstheme="minorHAnsi"/>
          <w:b/>
          <w:bCs/>
          <w:i/>
          <w:iCs/>
          <w:color w:val="1F4E79"/>
          <w:sz w:val="22"/>
          <w:szCs w:val="22"/>
        </w:rPr>
        <w:tab/>
        <w:t>Registro de Ciudadanía Digital</w:t>
      </w:r>
      <w:r w:rsidR="004B27DE" w:rsidRPr="00922E50">
        <w:rPr>
          <w:rFonts w:asciiTheme="minorHAnsi" w:hAnsiTheme="minorHAnsi" w:cstheme="minorHAnsi"/>
          <w:b/>
          <w:bCs/>
          <w:i/>
          <w:iCs/>
          <w:color w:val="1F4E79"/>
          <w:sz w:val="22"/>
          <w:szCs w:val="22"/>
        </w:rPr>
        <w:t>.</w:t>
      </w:r>
    </w:p>
    <w:p w14:paraId="7A9CF5BC" w14:textId="24725AD7" w:rsidR="00AF37A4" w:rsidRDefault="00E26BE7" w:rsidP="005A6751">
      <w:pPr>
        <w:pStyle w:val="Prrafodelista"/>
        <w:ind w:left="1418" w:hanging="284"/>
        <w:jc w:val="both"/>
        <w:rPr>
          <w:rFonts w:asciiTheme="minorHAnsi" w:hAnsiTheme="minorHAnsi" w:cstheme="minorHAnsi"/>
          <w:b/>
          <w:bCs/>
          <w:i/>
          <w:iCs/>
          <w:color w:val="1F4E79"/>
          <w:sz w:val="22"/>
          <w:szCs w:val="22"/>
        </w:rPr>
      </w:pPr>
      <w:r w:rsidRPr="00922E50">
        <w:rPr>
          <w:rFonts w:asciiTheme="minorHAnsi" w:hAnsiTheme="minorHAnsi" w:cstheme="minorHAnsi"/>
          <w:b/>
          <w:bCs/>
          <w:i/>
          <w:iCs/>
          <w:color w:val="1F4E79"/>
          <w:sz w:val="22"/>
          <w:szCs w:val="22"/>
        </w:rPr>
        <w:t>•</w:t>
      </w:r>
      <w:r w:rsidRPr="00922E50">
        <w:rPr>
          <w:rFonts w:asciiTheme="minorHAnsi" w:hAnsiTheme="minorHAnsi" w:cstheme="minorHAnsi"/>
          <w:b/>
          <w:bCs/>
          <w:i/>
          <w:iCs/>
          <w:color w:val="1F4E79"/>
          <w:sz w:val="22"/>
          <w:szCs w:val="22"/>
        </w:rPr>
        <w:tab/>
        <w:t>Registro de afiliación vigente ante la sociedad de Ingeniería de Bolivia (SIB)</w:t>
      </w:r>
      <w:r w:rsidR="006F2DFE" w:rsidRPr="00922E50">
        <w:rPr>
          <w:rFonts w:asciiTheme="minorHAnsi" w:hAnsiTheme="minorHAnsi" w:cstheme="minorHAnsi"/>
          <w:b/>
          <w:bCs/>
          <w:i/>
          <w:iCs/>
          <w:color w:val="1F4E79"/>
          <w:sz w:val="22"/>
          <w:szCs w:val="22"/>
        </w:rPr>
        <w:t xml:space="preserve"> (si corresponde)</w:t>
      </w:r>
      <w:r w:rsidRPr="00922E50">
        <w:rPr>
          <w:rFonts w:asciiTheme="minorHAnsi" w:hAnsiTheme="minorHAnsi" w:cstheme="minorHAnsi"/>
          <w:b/>
          <w:bCs/>
          <w:i/>
          <w:iCs/>
          <w:color w:val="1F4E79"/>
          <w:sz w:val="22"/>
          <w:szCs w:val="22"/>
        </w:rPr>
        <w:t>.</w:t>
      </w:r>
    </w:p>
    <w:p w14:paraId="25E6651C" w14:textId="12C1B6CC" w:rsidR="00B65751" w:rsidRDefault="00B65751" w:rsidP="00B65751">
      <w:pPr>
        <w:pStyle w:val="Prrafodelista"/>
        <w:numPr>
          <w:ilvl w:val="0"/>
          <w:numId w:val="29"/>
        </w:numPr>
        <w:ind w:left="1418" w:hanging="284"/>
        <w:jc w:val="both"/>
        <w:rPr>
          <w:rFonts w:asciiTheme="minorHAnsi" w:hAnsiTheme="minorHAnsi" w:cstheme="minorHAnsi"/>
          <w:b/>
          <w:bCs/>
          <w:i/>
          <w:iCs/>
          <w:color w:val="1F4E79"/>
          <w:sz w:val="22"/>
          <w:szCs w:val="22"/>
        </w:rPr>
      </w:pPr>
      <w:r w:rsidRPr="00E07C7F">
        <w:rPr>
          <w:rFonts w:asciiTheme="minorHAnsi" w:hAnsiTheme="minorHAnsi" w:cstheme="minorHAnsi"/>
          <w:b/>
          <w:bCs/>
          <w:i/>
          <w:iCs/>
          <w:color w:val="1F4E79"/>
          <w:sz w:val="22"/>
          <w:szCs w:val="22"/>
        </w:rPr>
        <w:t>Otra documentación de acuerdo a reglamentación o disposición interna o externa legal vigente (si corresponde)</w:t>
      </w:r>
    </w:p>
    <w:p w14:paraId="550FD721" w14:textId="77777777" w:rsidR="0004475C" w:rsidRPr="00341EE6" w:rsidRDefault="0004475C" w:rsidP="0004475C">
      <w:pPr>
        <w:pStyle w:val="Prrafodelista"/>
        <w:ind w:left="1404" w:hanging="270"/>
        <w:jc w:val="both"/>
        <w:rPr>
          <w:rFonts w:asciiTheme="minorHAnsi" w:hAnsiTheme="minorHAnsi" w:cstheme="minorHAnsi"/>
          <w:color w:val="FF0000"/>
          <w:sz w:val="22"/>
          <w:szCs w:val="22"/>
        </w:rPr>
      </w:pPr>
    </w:p>
    <w:p w14:paraId="5F496E71" w14:textId="15CDFA1F" w:rsidR="005F7205" w:rsidRPr="00341EE6" w:rsidRDefault="005F7205" w:rsidP="008B5DA3">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3"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3"/>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8B5DA3">
      <w:pPr>
        <w:pStyle w:val="Prrafodelista"/>
        <w:numPr>
          <w:ilvl w:val="1"/>
          <w:numId w:val="4"/>
        </w:numPr>
        <w:ind w:left="1134" w:hanging="567"/>
        <w:jc w:val="both"/>
        <w:rPr>
          <w:rFonts w:asciiTheme="minorHAnsi" w:hAnsiTheme="minorHAnsi" w:cstheme="minorHAnsi"/>
          <w:sz w:val="22"/>
          <w:szCs w:val="22"/>
          <w:lang w:val="es-ES"/>
        </w:rPr>
      </w:pPr>
      <w:bookmarkStart w:id="34" w:name="_Hlk44653415"/>
      <w:r w:rsidRPr="00341EE6">
        <w:rPr>
          <w:rFonts w:asciiTheme="minorHAnsi" w:hAnsiTheme="minorHAnsi" w:cstheme="minorHAnsi"/>
          <w:sz w:val="22"/>
          <w:szCs w:val="22"/>
          <w:lang w:val="es-ES"/>
        </w:rPr>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8B5DA3">
      <w:pPr>
        <w:pStyle w:val="Ttulo5"/>
        <w:numPr>
          <w:ilvl w:val="0"/>
          <w:numId w:val="4"/>
        </w:numPr>
        <w:spacing w:before="0" w:line="240" w:lineRule="auto"/>
        <w:ind w:left="567" w:hanging="567"/>
        <w:rPr>
          <w:rFonts w:asciiTheme="minorHAnsi" w:hAnsiTheme="minorHAnsi" w:cstheme="minorHAnsi"/>
          <w:b/>
          <w:bCs/>
          <w:color w:val="000000" w:themeColor="text1"/>
        </w:rPr>
      </w:pPr>
      <w:bookmarkStart w:id="35" w:name="_Toc26949439"/>
      <w:bookmarkStart w:id="36" w:name="_Toc99717951"/>
      <w:bookmarkEnd w:id="34"/>
      <w:r w:rsidRPr="00341EE6">
        <w:rPr>
          <w:rFonts w:asciiTheme="minorHAnsi" w:eastAsia="Times New Roman" w:hAnsiTheme="minorHAnsi" w:cstheme="minorHAnsi"/>
          <w:b/>
          <w:bCs/>
          <w:color w:val="000000" w:themeColor="text1"/>
          <w:lang w:val="es-ES"/>
        </w:rPr>
        <w:t>Firma del Contrato</w:t>
      </w:r>
      <w:bookmarkEnd w:id="35"/>
      <w:r w:rsidRPr="00341EE6">
        <w:rPr>
          <w:rFonts w:asciiTheme="minorHAnsi" w:eastAsia="Times New Roman" w:hAnsiTheme="minorHAnsi" w:cstheme="minorHAnsi"/>
          <w:b/>
          <w:bCs/>
          <w:color w:val="000000" w:themeColor="text1"/>
          <w:lang w:val="es-ES"/>
        </w:rPr>
        <w:t>.</w:t>
      </w:r>
      <w:bookmarkEnd w:id="36"/>
    </w:p>
    <w:p w14:paraId="21724FDD" w14:textId="7B851D4F" w:rsidR="00ED6449" w:rsidRPr="00341EE6" w:rsidRDefault="00ED6449"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p>
    <w:p w14:paraId="396E83B6" w14:textId="77777777" w:rsidR="00175460" w:rsidRPr="00341EE6" w:rsidRDefault="00175460" w:rsidP="00975514">
      <w:pPr>
        <w:spacing w:after="0" w:line="240" w:lineRule="auto"/>
        <w:jc w:val="both"/>
        <w:rPr>
          <w:rFonts w:cstheme="minorHAnsi"/>
        </w:rPr>
      </w:pPr>
    </w:p>
    <w:p w14:paraId="55301959" w14:textId="77777777" w:rsidR="003748B0" w:rsidRPr="00341EE6" w:rsidRDefault="003748B0">
      <w:pPr>
        <w:rPr>
          <w:rFonts w:eastAsiaTheme="majorEastAsia" w:cstheme="minorHAnsi"/>
          <w:b/>
          <w:bCs/>
          <w:sz w:val="28"/>
          <w:szCs w:val="28"/>
        </w:rPr>
      </w:pPr>
      <w:bookmarkStart w:id="37" w:name="_Hlk36352264"/>
      <w:r w:rsidRPr="00341EE6">
        <w:rPr>
          <w:rFonts w:cstheme="minorHAnsi"/>
          <w:bCs/>
          <w:sz w:val="28"/>
          <w:szCs w:val="28"/>
        </w:rPr>
        <w:br w:type="page"/>
      </w: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8" w:name="_Toc506872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38"/>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39" w:name="_Toc26949443"/>
      <w:bookmarkStart w:id="40"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922E50">
        <w:rPr>
          <w:rFonts w:cstheme="minorHAnsi"/>
          <w:b/>
          <w:lang w:val="es-ES_tradnl"/>
        </w:rPr>
        <w:t>debidamente firmada</w:t>
      </w:r>
      <w:r w:rsidR="00BF5DB2" w:rsidRPr="00922E50">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1"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3"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1"/>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2" w:name="_Toc50687273"/>
      <w:bookmarkEnd w:id="39"/>
      <w:bookmarkEnd w:id="40"/>
      <w:r w:rsidRPr="00341EE6">
        <w:rPr>
          <w:sz w:val="28"/>
          <w:lang w:val="es-BO"/>
        </w:rPr>
        <w:lastRenderedPageBreak/>
        <w:t>SECCIÓN IV – PAÍSES ELEGIBLES</w:t>
      </w:r>
      <w:bookmarkEnd w:id="42"/>
    </w:p>
    <w:p w14:paraId="37C516B2" w14:textId="77777777" w:rsidR="008B7867" w:rsidRPr="00341EE6" w:rsidRDefault="008B7867" w:rsidP="00432C80">
      <w:pPr>
        <w:tabs>
          <w:tab w:val="center" w:pos="4680"/>
        </w:tabs>
        <w:spacing w:after="0" w:line="240" w:lineRule="auto"/>
        <w:rPr>
          <w:rFonts w:ascii="Calibri" w:hAnsi="Calibri" w:cs="Calibri"/>
          <w:lang w:val="es-ES"/>
        </w:rPr>
      </w:pPr>
    </w:p>
    <w:p w14:paraId="34A12FBA" w14:textId="5F99682C" w:rsidR="00526FA9" w:rsidRDefault="00526FA9" w:rsidP="00254012">
      <w:pPr>
        <w:spacing w:after="0" w:line="240" w:lineRule="auto"/>
        <w:rPr>
          <w:rFonts w:eastAsia="Times New Roman" w:cstheme="minorHAnsi"/>
          <w:i/>
          <w:color w:val="808080" w:themeColor="background1" w:themeShade="80"/>
          <w:lang w:val="es-ES"/>
        </w:rPr>
      </w:pPr>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8B5DA3">
      <w:pPr>
        <w:numPr>
          <w:ilvl w:val="0"/>
          <w:numId w:val="26"/>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26194669" w14:textId="586D0BBF" w:rsidR="00F92493" w:rsidRDefault="00780E8E" w:rsidP="00780E8E">
      <w:pPr>
        <w:numPr>
          <w:ilvl w:val="0"/>
          <w:numId w:val="26"/>
        </w:numPr>
        <w:spacing w:after="0" w:line="240" w:lineRule="auto"/>
        <w:ind w:left="980"/>
        <w:jc w:val="both"/>
        <w:rPr>
          <w:color w:val="000000"/>
          <w:lang w:val="es-ES"/>
        </w:rPr>
      </w:pPr>
      <w:r w:rsidRPr="007A00A8">
        <w:rPr>
          <w:color w:val="000000"/>
          <w:lang w:val="es-ES"/>
        </w:rPr>
        <w:t>Hong Kong – por ser Región Especial Administrativa de la República Popular de China.</w:t>
      </w:r>
    </w:p>
    <w:p w14:paraId="6A687A3F" w14:textId="77777777" w:rsidR="004D4600" w:rsidRPr="004D4600" w:rsidRDefault="004D4600" w:rsidP="004D4600">
      <w:pPr>
        <w:spacing w:after="0" w:line="240" w:lineRule="auto"/>
        <w:ind w:left="980"/>
        <w:jc w:val="both"/>
        <w:rPr>
          <w:color w:val="000000"/>
          <w:lang w:val="es-ES"/>
        </w:rPr>
      </w:pPr>
    </w:p>
    <w:p w14:paraId="69DF50E0" w14:textId="7950EF75" w:rsidR="00780E8E" w:rsidRPr="004D4600" w:rsidRDefault="00780E8E" w:rsidP="00780E8E">
      <w:pPr>
        <w:jc w:val="both"/>
        <w:rPr>
          <w:b/>
          <w:bCs/>
          <w:i/>
          <w:iCs/>
          <w:color w:val="000000"/>
          <w:lang w:val="es-ES"/>
        </w:rPr>
      </w:pPr>
      <w:r w:rsidRPr="007A00A8">
        <w:rPr>
          <w:b/>
          <w:bCs/>
          <w:i/>
          <w:iCs/>
          <w:color w:val="000000"/>
          <w:lang w:val="es-ES"/>
        </w:rPr>
        <w:t>2) Criterios para determinar Nacionalidad y el país de o</w:t>
      </w:r>
      <w:r w:rsidR="004D4600">
        <w:rPr>
          <w:b/>
          <w:bCs/>
          <w:i/>
          <w:iCs/>
          <w:color w:val="000000"/>
          <w:lang w:val="es-ES"/>
        </w:rPr>
        <w:t>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EF63815" w14:textId="30FF5A35"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Una firma </w:t>
      </w:r>
      <w:r w:rsidRPr="007A00A8">
        <w:rPr>
          <w:color w:val="000000"/>
          <w:lang w:val="es-ES"/>
        </w:rPr>
        <w:t>tiene la nacionalidad de un país miembro si satisface los dos siguientes requisitos:</w:t>
      </w:r>
    </w:p>
    <w:p w14:paraId="30D43FD1"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59A0F284"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0E8497A2" w14:textId="77777777" w:rsidR="00780E8E" w:rsidRPr="007A00A8" w:rsidRDefault="00780E8E" w:rsidP="00780E8E">
      <w:pPr>
        <w:jc w:val="both"/>
        <w:rPr>
          <w:color w:val="000000"/>
          <w:lang w:val="es-ES"/>
        </w:rPr>
      </w:pPr>
    </w:p>
    <w:p w14:paraId="6A0588FC" w14:textId="2C95C90C" w:rsidR="00780E8E" w:rsidRPr="007A00A8" w:rsidRDefault="00780E8E" w:rsidP="00780E8E">
      <w:pPr>
        <w:jc w:val="both"/>
        <w:rPr>
          <w:color w:val="000000"/>
          <w:lang w:val="es-ES"/>
        </w:rPr>
      </w:pPr>
      <w:r w:rsidRPr="007A00A8">
        <w:rPr>
          <w:color w:val="000000"/>
          <w:lang w:val="es-ES"/>
        </w:rPr>
        <w:t xml:space="preserve">Todos los socios de una asociación en participación, consorcio o asociación (APCA) con responsabilidad mancomunada y solidaria y todos los subcontratistas deben cumplir con los </w:t>
      </w:r>
      <w:r w:rsidR="004D4600">
        <w:rPr>
          <w:color w:val="000000"/>
          <w:lang w:val="es-ES"/>
        </w:rPr>
        <w:t>requisitos arriba establecidos.</w:t>
      </w:r>
    </w:p>
    <w:p w14:paraId="4CEE08BB" w14:textId="094E93F9" w:rsidR="00780E8E" w:rsidRPr="007A00A8" w:rsidRDefault="00780E8E" w:rsidP="00780E8E">
      <w:pPr>
        <w:jc w:val="both"/>
        <w:rPr>
          <w:color w:val="000000"/>
          <w:lang w:val="es-ES"/>
        </w:rPr>
      </w:pPr>
      <w:r w:rsidRPr="007A00A8">
        <w:rPr>
          <w:b/>
          <w:color w:val="000000"/>
          <w:u w:val="single"/>
          <w:lang w:val="es-ES"/>
        </w:rPr>
        <w:t>(B) Origen de los Bienes</w:t>
      </w:r>
    </w:p>
    <w:p w14:paraId="62D1BF3B" w14:textId="77777777" w:rsidR="00780E8E" w:rsidRPr="007A00A8" w:rsidRDefault="00780E8E" w:rsidP="00780E8E">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208F1B5B" w14:textId="69C664CF" w:rsidR="00780E8E" w:rsidRPr="007A00A8" w:rsidRDefault="00780E8E" w:rsidP="00780E8E">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w:t>
      </w:r>
      <w:r w:rsidR="004D4600">
        <w:rPr>
          <w:color w:val="000000"/>
          <w:lang w:val="es-ES"/>
        </w:rPr>
        <w:t>rcado con destino al comprador.</w:t>
      </w:r>
    </w:p>
    <w:p w14:paraId="2D192948" w14:textId="77777777" w:rsidR="00780E8E" w:rsidRPr="007A00A8" w:rsidRDefault="00780E8E" w:rsidP="00780E8E">
      <w:pPr>
        <w:pStyle w:val="aparagraphs"/>
        <w:spacing w:before="0" w:after="0"/>
        <w:rPr>
          <w:snapToGrid/>
          <w:color w:val="000000"/>
          <w:lang w:val="es-ES"/>
        </w:rPr>
      </w:pPr>
      <w:r w:rsidRPr="007A00A8">
        <w:rPr>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5DD0A96A" w14:textId="7B164CBC"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290022FF" w14:textId="77777777" w:rsidR="00780E8E" w:rsidRPr="007A00A8" w:rsidRDefault="00780E8E" w:rsidP="00780E8E">
      <w:pPr>
        <w:jc w:val="both"/>
        <w:rPr>
          <w:b/>
          <w:color w:val="000000"/>
          <w:u w:val="single"/>
          <w:lang w:val="es-ES"/>
        </w:rPr>
      </w:pPr>
      <w:r w:rsidRPr="007A00A8">
        <w:rPr>
          <w:b/>
          <w:color w:val="000000"/>
          <w:u w:val="single"/>
          <w:lang w:val="es-ES"/>
        </w:rPr>
        <w:t>(C) Origen de los Servicios</w:t>
      </w: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5039D026" w14:textId="231B4C20" w:rsidR="009249E5" w:rsidRPr="00341EE6" w:rsidRDefault="009249E5" w:rsidP="009249E5">
      <w:pPr>
        <w:pStyle w:val="Ttulo2"/>
        <w:shd w:val="clear" w:color="auto" w:fill="D9D9D9" w:themeFill="background1" w:themeFillShade="D9"/>
        <w:spacing w:before="0" w:line="240" w:lineRule="auto"/>
        <w:rPr>
          <w:sz w:val="28"/>
          <w:lang w:val="es-BO"/>
        </w:rPr>
      </w:pPr>
      <w:bookmarkStart w:id="43" w:name="_Toc50687274"/>
      <w:r w:rsidRPr="00341EE6">
        <w:rPr>
          <w:sz w:val="28"/>
          <w:lang w:val="es-BO"/>
        </w:rPr>
        <w:lastRenderedPageBreak/>
        <w:t>SECCIÓN V – TÉRMINOS DE REFERENCIA</w:t>
      </w:r>
      <w:bookmarkEnd w:id="43"/>
    </w:p>
    <w:p w14:paraId="54F32310" w14:textId="77777777" w:rsidR="00783F5D" w:rsidRPr="00341EE6" w:rsidRDefault="00783F5D" w:rsidP="00652C96">
      <w:pPr>
        <w:tabs>
          <w:tab w:val="center" w:pos="4680"/>
        </w:tabs>
        <w:spacing w:after="0" w:line="240" w:lineRule="auto"/>
        <w:rPr>
          <w:rFonts w:cstheme="minorHAnsi"/>
          <w:lang w:val="es-ES"/>
        </w:rPr>
      </w:pPr>
    </w:p>
    <w:p w14:paraId="3F1D6CAE" w14:textId="77777777" w:rsidR="00AA13A6" w:rsidRPr="001E74B2" w:rsidRDefault="00AA13A6" w:rsidP="00AA13A6">
      <w:pPr>
        <w:tabs>
          <w:tab w:val="center" w:pos="4680"/>
        </w:tabs>
        <w:spacing w:after="0" w:line="240" w:lineRule="auto"/>
        <w:jc w:val="center"/>
        <w:rPr>
          <w:rFonts w:ascii="Tahoma" w:hAnsi="Tahoma" w:cs="Tahoma"/>
          <w:b/>
          <w:bCs/>
          <w:sz w:val="20"/>
          <w:szCs w:val="20"/>
        </w:rPr>
      </w:pPr>
      <w:r w:rsidRPr="001E74B2">
        <w:rPr>
          <w:rFonts w:ascii="Tahoma" w:hAnsi="Tahoma" w:cs="Tahoma"/>
          <w:b/>
          <w:sz w:val="20"/>
          <w:szCs w:val="20"/>
          <w:lang w:val="es-ES"/>
        </w:rPr>
        <w:t xml:space="preserve">Nombre del Consultoría: </w:t>
      </w:r>
      <w:r w:rsidRPr="001E74B2">
        <w:rPr>
          <w:rFonts w:ascii="Tahoma" w:hAnsi="Tahoma" w:cs="Tahoma"/>
          <w:b/>
          <w:sz w:val="20"/>
          <w:szCs w:val="20"/>
          <w:lang w:val="es-ES_tradnl"/>
        </w:rPr>
        <w:t>Consultor Individual de Línea Ingeniero en Telecomunicaciones del</w:t>
      </w:r>
      <w:r w:rsidRPr="001E74B2">
        <w:rPr>
          <w:rFonts w:ascii="Tahoma" w:hAnsi="Tahoma" w:cs="Tahoma"/>
          <w:b/>
          <w:bCs/>
          <w:sz w:val="20"/>
          <w:szCs w:val="20"/>
        </w:rPr>
        <w:t xml:space="preserve"> Programa de Expansión de Infraestructura Eléctrica (BO-L1190)</w:t>
      </w:r>
    </w:p>
    <w:p w14:paraId="4BC9BD51" w14:textId="1372485E" w:rsidR="003F167B" w:rsidRDefault="003F167B" w:rsidP="003F167B">
      <w:pPr>
        <w:tabs>
          <w:tab w:val="center" w:pos="4680"/>
        </w:tabs>
        <w:spacing w:after="0" w:line="240" w:lineRule="auto"/>
        <w:rPr>
          <w:rFonts w:ascii="Tahoma" w:hAnsi="Tahoma" w:cs="Tahoma"/>
          <w:sz w:val="20"/>
          <w:szCs w:val="20"/>
          <w:lang w:val="es-ES"/>
        </w:rPr>
      </w:pPr>
    </w:p>
    <w:p w14:paraId="224EEEA1" w14:textId="77777777" w:rsidR="003F167B" w:rsidRPr="001E74B2" w:rsidRDefault="003F167B" w:rsidP="003F167B">
      <w:pPr>
        <w:tabs>
          <w:tab w:val="center" w:pos="4680"/>
        </w:tabs>
        <w:spacing w:after="0" w:line="240" w:lineRule="auto"/>
        <w:rPr>
          <w:rFonts w:ascii="Tahoma" w:hAnsi="Tahoma" w:cs="Tahoma"/>
          <w:sz w:val="20"/>
          <w:szCs w:val="20"/>
          <w:lang w:val="es-ES"/>
        </w:rPr>
      </w:pPr>
    </w:p>
    <w:p w14:paraId="15709B67" w14:textId="77777777" w:rsidR="003F167B" w:rsidRPr="001E74B2" w:rsidRDefault="003F167B" w:rsidP="003F167B">
      <w:pPr>
        <w:numPr>
          <w:ilvl w:val="0"/>
          <w:numId w:val="12"/>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1E74B2">
        <w:rPr>
          <w:rFonts w:ascii="Tahoma" w:hAnsi="Tahoma" w:cs="Tahoma"/>
          <w:b/>
          <w:sz w:val="20"/>
          <w:szCs w:val="20"/>
          <w:lang w:val="es-ES_tradnl"/>
        </w:rPr>
        <w:t>ANTECEDENTES.</w:t>
      </w:r>
    </w:p>
    <w:p w14:paraId="49255DF8" w14:textId="77777777" w:rsidR="003F167B" w:rsidRDefault="003F167B" w:rsidP="003F167B">
      <w:pPr>
        <w:spacing w:after="0" w:line="240" w:lineRule="auto"/>
        <w:ind w:left="567"/>
        <w:jc w:val="both"/>
        <w:rPr>
          <w:rFonts w:ascii="Tahoma" w:hAnsi="Tahoma" w:cs="Tahoma"/>
          <w:sz w:val="20"/>
          <w:szCs w:val="20"/>
          <w:lang w:val="es-ES_tradnl"/>
        </w:rPr>
      </w:pPr>
    </w:p>
    <w:p w14:paraId="1C068321" w14:textId="77777777" w:rsidR="003F167B" w:rsidRPr="001E74B2" w:rsidRDefault="003F167B" w:rsidP="003F167B">
      <w:pPr>
        <w:spacing w:after="0" w:line="240" w:lineRule="auto"/>
        <w:ind w:left="567"/>
        <w:jc w:val="both"/>
        <w:rPr>
          <w:rFonts w:ascii="Tahoma" w:hAnsi="Tahoma" w:cs="Tahoma"/>
          <w:sz w:val="20"/>
          <w:szCs w:val="20"/>
          <w:lang w:val="es-ES_tradnl"/>
        </w:rPr>
      </w:pPr>
      <w:r w:rsidRPr="001E74B2">
        <w:rPr>
          <w:rFonts w:ascii="Tahoma" w:hAnsi="Tahoma" w:cs="Tahoma"/>
          <w:sz w:val="20"/>
          <w:szCs w:val="20"/>
          <w:lang w:val="es-ES_tradnl"/>
        </w:rPr>
        <w:t>El Estado Plurinacional de Bolivia ha recibido un financiamiento del BID para financiar parcialmente el Programa de Expansión de Infraestructura Eléctrica Contrato de Préstamo Nº 4633/BL-BO.</w:t>
      </w:r>
      <w:r w:rsidRPr="001E74B2">
        <w:rPr>
          <w:rFonts w:ascii="Tahoma" w:hAnsi="Tahoma" w:cs="Tahoma"/>
          <w:iCs/>
          <w:sz w:val="20"/>
          <w:szCs w:val="20"/>
          <w:lang w:val="es-ES_tradnl"/>
        </w:rPr>
        <w:t xml:space="preserve"> </w:t>
      </w:r>
      <w:r w:rsidRPr="001E74B2">
        <w:rPr>
          <w:rFonts w:ascii="Tahoma" w:hAnsi="Tahoma" w:cs="Tahoma"/>
          <w:sz w:val="20"/>
          <w:szCs w:val="20"/>
          <w:lang w:val="es-ES_tradnl"/>
        </w:rPr>
        <w:t>La Empresa Nacional de Electricidad -ENDE</w:t>
      </w:r>
      <w:r w:rsidRPr="001E74B2">
        <w:rPr>
          <w:rFonts w:ascii="Tahoma" w:hAnsi="Tahoma" w:cs="Tahoma"/>
          <w:iCs/>
          <w:sz w:val="20"/>
          <w:szCs w:val="20"/>
          <w:lang w:val="es-ES_tradnl"/>
        </w:rPr>
        <w:t xml:space="preserve"> </w:t>
      </w:r>
      <w:r w:rsidRPr="001E74B2">
        <w:rPr>
          <w:rFonts w:ascii="Tahoma" w:hAnsi="Tahoma" w:cs="Tahoma"/>
          <w:sz w:val="20"/>
          <w:szCs w:val="20"/>
          <w:lang w:val="es-ES_tradnl"/>
        </w:rPr>
        <w:t>es el responsable de la ejecución del Programa, en el marco del cual se llevará a cabo la consultoría contenida en estos Términos de Referencia.</w:t>
      </w:r>
    </w:p>
    <w:p w14:paraId="40E1521E" w14:textId="77777777" w:rsidR="003F167B" w:rsidRPr="001E74B2" w:rsidRDefault="003F167B" w:rsidP="003F167B">
      <w:pPr>
        <w:autoSpaceDE w:val="0"/>
        <w:autoSpaceDN w:val="0"/>
        <w:adjustRightInd w:val="0"/>
        <w:spacing w:after="0" w:line="240" w:lineRule="auto"/>
        <w:jc w:val="both"/>
        <w:rPr>
          <w:rFonts w:ascii="Tahoma" w:hAnsi="Tahoma" w:cs="Tahoma"/>
          <w:color w:val="000000"/>
          <w:sz w:val="20"/>
          <w:szCs w:val="20"/>
        </w:rPr>
      </w:pPr>
    </w:p>
    <w:p w14:paraId="1F182D88" w14:textId="77777777" w:rsidR="003F167B" w:rsidRPr="001E74B2" w:rsidRDefault="003F167B" w:rsidP="003F167B">
      <w:pPr>
        <w:spacing w:after="0" w:line="240" w:lineRule="auto"/>
        <w:ind w:left="567"/>
        <w:jc w:val="both"/>
        <w:rPr>
          <w:rFonts w:ascii="Tahoma" w:eastAsia="Times New Roman" w:hAnsi="Tahoma" w:cs="Tahoma"/>
          <w:sz w:val="20"/>
          <w:szCs w:val="20"/>
          <w:lang w:val="es-ES_tradnl"/>
        </w:rPr>
      </w:pPr>
      <w:r w:rsidRPr="001E74B2">
        <w:rPr>
          <w:rFonts w:ascii="Tahoma" w:hAnsi="Tahoma" w:cs="Tahoma"/>
          <w:sz w:val="20"/>
          <w:szCs w:val="20"/>
          <w:lang w:val="es-ES_tradnl"/>
        </w:rPr>
        <w:t xml:space="preserve">El objetivo general del indicado Programa es </w:t>
      </w:r>
      <w:r w:rsidRPr="001E74B2">
        <w:rPr>
          <w:rFonts w:ascii="Tahoma" w:eastAsia="Times New Roman" w:hAnsi="Tahoma" w:cs="Tahoma"/>
          <w:sz w:val="20"/>
          <w:szCs w:val="20"/>
          <w:lang w:val="es-ES_tradnl"/>
        </w:rPr>
        <w:t>apoyar la sostenibilidad de la matriz energética de Bolivia para promover la reducción de emisiones de CO</w:t>
      </w:r>
      <w:r w:rsidRPr="001E74B2">
        <w:rPr>
          <w:rFonts w:ascii="Tahoma" w:eastAsia="Times New Roman" w:hAnsi="Tahoma" w:cs="Tahoma"/>
          <w:sz w:val="20"/>
          <w:szCs w:val="20"/>
          <w:vertAlign w:val="subscript"/>
          <w:lang w:val="es-ES_tradnl"/>
        </w:rPr>
        <w:t>2</w:t>
      </w:r>
      <w:r w:rsidRPr="001E74B2">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7D976BB5" w14:textId="77777777" w:rsidR="003F167B" w:rsidRPr="001E74B2" w:rsidRDefault="003F167B" w:rsidP="003F167B">
      <w:pPr>
        <w:spacing w:after="0" w:line="240" w:lineRule="auto"/>
        <w:ind w:left="567"/>
        <w:jc w:val="both"/>
        <w:rPr>
          <w:rFonts w:ascii="Tahoma" w:hAnsi="Tahoma" w:cs="Tahoma"/>
          <w:sz w:val="20"/>
          <w:szCs w:val="20"/>
          <w:lang w:val="es-ES_tradnl"/>
        </w:rPr>
      </w:pPr>
    </w:p>
    <w:p w14:paraId="350BEC86" w14:textId="77777777" w:rsidR="003F167B" w:rsidRPr="001E74B2" w:rsidRDefault="003F167B" w:rsidP="003F167B">
      <w:pPr>
        <w:spacing w:after="0" w:line="240" w:lineRule="auto"/>
        <w:ind w:left="567"/>
        <w:jc w:val="both"/>
        <w:rPr>
          <w:rFonts w:ascii="Tahoma" w:hAnsi="Tahoma" w:cs="Tahoma"/>
          <w:sz w:val="20"/>
          <w:szCs w:val="20"/>
          <w:lang w:val="es-ES_tradnl"/>
        </w:rPr>
      </w:pPr>
      <w:r w:rsidRPr="001E74B2">
        <w:rPr>
          <w:rFonts w:ascii="Tahoma" w:hAnsi="Tahoma" w:cs="Tahoma"/>
          <w:sz w:val="20"/>
          <w:szCs w:val="20"/>
          <w:lang w:val="es-ES_tradnl"/>
        </w:rPr>
        <w:t xml:space="preserve">El Programa está estructurado en: </w:t>
      </w:r>
    </w:p>
    <w:p w14:paraId="257DAE91" w14:textId="77777777" w:rsidR="003F167B" w:rsidRPr="001E74B2" w:rsidRDefault="003F167B" w:rsidP="003F167B">
      <w:pPr>
        <w:spacing w:after="0" w:line="240" w:lineRule="auto"/>
        <w:ind w:left="720" w:right="123"/>
        <w:jc w:val="both"/>
        <w:rPr>
          <w:rFonts w:ascii="Tahoma" w:eastAsia="Times New Roman" w:hAnsi="Tahoma" w:cs="Tahoma"/>
          <w:b/>
          <w:bCs/>
          <w:sz w:val="20"/>
          <w:szCs w:val="20"/>
        </w:rPr>
      </w:pPr>
    </w:p>
    <w:p w14:paraId="619EBB01" w14:textId="77777777" w:rsidR="003F167B" w:rsidRPr="001E74B2" w:rsidRDefault="003F167B" w:rsidP="003F167B">
      <w:pPr>
        <w:spacing w:after="0" w:line="240" w:lineRule="auto"/>
        <w:ind w:left="720" w:right="123"/>
        <w:jc w:val="both"/>
        <w:rPr>
          <w:rFonts w:ascii="Tahoma" w:eastAsia="Times New Roman" w:hAnsi="Tahoma" w:cs="Tahoma"/>
          <w:b/>
          <w:bCs/>
          <w:spacing w:val="-2"/>
          <w:sz w:val="20"/>
          <w:szCs w:val="20"/>
        </w:rPr>
      </w:pPr>
      <w:r w:rsidRPr="001E74B2">
        <w:rPr>
          <w:rFonts w:ascii="Tahoma" w:eastAsia="Times New Roman" w:hAnsi="Tahoma" w:cs="Tahoma"/>
          <w:b/>
          <w:bCs/>
          <w:sz w:val="20"/>
          <w:szCs w:val="20"/>
        </w:rPr>
        <w:t>C</w:t>
      </w:r>
      <w:r w:rsidRPr="001E74B2">
        <w:rPr>
          <w:rFonts w:ascii="Tahoma" w:eastAsia="Times New Roman" w:hAnsi="Tahoma" w:cs="Tahoma"/>
          <w:b/>
          <w:bCs/>
          <w:spacing w:val="2"/>
          <w:sz w:val="20"/>
          <w:szCs w:val="20"/>
        </w:rPr>
        <w:t>o</w:t>
      </w:r>
      <w:r w:rsidRPr="001E74B2">
        <w:rPr>
          <w:rFonts w:ascii="Tahoma" w:eastAsia="Times New Roman" w:hAnsi="Tahoma" w:cs="Tahoma"/>
          <w:b/>
          <w:bCs/>
          <w:spacing w:val="-6"/>
          <w:sz w:val="20"/>
          <w:szCs w:val="20"/>
        </w:rPr>
        <w:t>m</w:t>
      </w:r>
      <w:r w:rsidRPr="001E74B2">
        <w:rPr>
          <w:rFonts w:ascii="Tahoma" w:eastAsia="Times New Roman" w:hAnsi="Tahoma" w:cs="Tahoma"/>
          <w:b/>
          <w:bCs/>
          <w:spacing w:val="1"/>
          <w:sz w:val="20"/>
          <w:szCs w:val="20"/>
        </w:rPr>
        <w:t>p</w:t>
      </w:r>
      <w:r w:rsidRPr="001E74B2">
        <w:rPr>
          <w:rFonts w:ascii="Tahoma" w:eastAsia="Times New Roman" w:hAnsi="Tahoma" w:cs="Tahoma"/>
          <w:b/>
          <w:bCs/>
          <w:sz w:val="20"/>
          <w:szCs w:val="20"/>
        </w:rPr>
        <w:t>o</w:t>
      </w:r>
      <w:r w:rsidRPr="001E74B2">
        <w:rPr>
          <w:rFonts w:ascii="Tahoma" w:eastAsia="Times New Roman" w:hAnsi="Tahoma" w:cs="Tahoma"/>
          <w:b/>
          <w:bCs/>
          <w:spacing w:val="1"/>
          <w:sz w:val="20"/>
          <w:szCs w:val="20"/>
        </w:rPr>
        <w:t>n</w:t>
      </w:r>
      <w:r w:rsidRPr="001E74B2">
        <w:rPr>
          <w:rFonts w:ascii="Tahoma" w:eastAsia="Times New Roman" w:hAnsi="Tahoma" w:cs="Tahoma"/>
          <w:b/>
          <w:bCs/>
          <w:spacing w:val="-1"/>
          <w:sz w:val="20"/>
          <w:szCs w:val="20"/>
        </w:rPr>
        <w:t>e</w:t>
      </w:r>
      <w:r w:rsidRPr="001E74B2">
        <w:rPr>
          <w:rFonts w:ascii="Tahoma" w:eastAsia="Times New Roman" w:hAnsi="Tahoma" w:cs="Tahoma"/>
          <w:b/>
          <w:bCs/>
          <w:spacing w:val="3"/>
          <w:sz w:val="20"/>
          <w:szCs w:val="20"/>
        </w:rPr>
        <w:t>n</w:t>
      </w:r>
      <w:r w:rsidRPr="001E74B2">
        <w:rPr>
          <w:rFonts w:ascii="Tahoma" w:eastAsia="Times New Roman" w:hAnsi="Tahoma" w:cs="Tahoma"/>
          <w:b/>
          <w:bCs/>
          <w:sz w:val="20"/>
          <w:szCs w:val="20"/>
        </w:rPr>
        <w:t>te</w:t>
      </w:r>
      <w:r w:rsidRPr="001E74B2">
        <w:rPr>
          <w:rFonts w:ascii="Tahoma" w:eastAsia="Times New Roman" w:hAnsi="Tahoma" w:cs="Tahoma"/>
          <w:b/>
          <w:bCs/>
          <w:spacing w:val="-2"/>
          <w:sz w:val="20"/>
          <w:szCs w:val="20"/>
        </w:rPr>
        <w:t xml:space="preserve"> 1: Línea de Transmisión Los Troncos-San Ignacio de Velasco</w:t>
      </w:r>
    </w:p>
    <w:p w14:paraId="2178F666" w14:textId="77777777" w:rsidR="003F167B" w:rsidRPr="001E74B2" w:rsidRDefault="003F167B" w:rsidP="003F167B">
      <w:pPr>
        <w:pStyle w:val="Paragraph"/>
        <w:numPr>
          <w:ilvl w:val="0"/>
          <w:numId w:val="0"/>
        </w:numPr>
        <w:spacing w:before="0" w:after="0"/>
        <w:ind w:left="708"/>
        <w:rPr>
          <w:rFonts w:ascii="Tahoma" w:hAnsi="Tahoma" w:cs="Tahoma"/>
          <w:sz w:val="20"/>
          <w:lang w:val="es-ES_tradnl"/>
        </w:rPr>
      </w:pPr>
      <w:r w:rsidRPr="001E74B2">
        <w:rPr>
          <w:rFonts w:ascii="Tahoma" w:hAnsi="Tahoma" w:cs="Tahoma"/>
          <w:sz w:val="20"/>
          <w:lang w:val="es-ES_tradnl"/>
        </w:rPr>
        <w:t>Bajo este componente se busca</w:t>
      </w:r>
      <w:bookmarkStart w:id="44" w:name="_Hlk495418162"/>
      <w:r w:rsidRPr="001E74B2">
        <w:rPr>
          <w:rFonts w:ascii="Tahoma" w:hAnsi="Tahoma" w:cs="Tahoma"/>
          <w:sz w:val="20"/>
          <w:lang w:val="es-ES_tradnl"/>
        </w:rPr>
        <w:t xml:space="preserve"> integrar el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300km del Municipio de San Ignacio de Velasco.</w:t>
      </w:r>
      <w:bookmarkEnd w:id="44"/>
      <w:r w:rsidRPr="001E74B2">
        <w:rPr>
          <w:rFonts w:ascii="Tahoma" w:hAnsi="Tahoma" w:cs="Tahoma"/>
          <w:sz w:val="20"/>
          <w:lang w:val="es-ES_tradnl"/>
        </w:rPr>
        <w:t xml:space="preserve"> Bajo este componente se financiará, específicamente: (i) la construcción de la Línea de Transmisión en 230kV Los Troncos -San Ignacio de Velasco, con una longitud aproximada de 238km; (ii) las obras y equipos para la Subestación Eléctrica (SE) San Ignacio; y (iii) las obras y equipos para la construcción de la bahía de salida de la SE Los Troncos.</w:t>
      </w:r>
    </w:p>
    <w:p w14:paraId="38916326" w14:textId="77777777" w:rsidR="003F167B" w:rsidRPr="001E74B2" w:rsidRDefault="003F167B" w:rsidP="003F167B">
      <w:pPr>
        <w:pStyle w:val="Paragraph"/>
        <w:numPr>
          <w:ilvl w:val="0"/>
          <w:numId w:val="0"/>
        </w:numPr>
        <w:spacing w:before="0" w:after="0"/>
        <w:ind w:left="810" w:hanging="810"/>
        <w:rPr>
          <w:rFonts w:ascii="Tahoma" w:hAnsi="Tahoma" w:cs="Tahoma"/>
          <w:b/>
          <w:sz w:val="20"/>
          <w:lang w:val="es-ES_tradnl"/>
        </w:rPr>
      </w:pPr>
    </w:p>
    <w:p w14:paraId="3C957635" w14:textId="77777777" w:rsidR="003F167B" w:rsidRPr="001E74B2" w:rsidRDefault="003F167B" w:rsidP="003F167B">
      <w:pPr>
        <w:pStyle w:val="Paragraph"/>
        <w:numPr>
          <w:ilvl w:val="0"/>
          <w:numId w:val="0"/>
        </w:numPr>
        <w:spacing w:before="0" w:after="0"/>
        <w:ind w:left="720" w:hanging="720"/>
        <w:rPr>
          <w:rFonts w:ascii="Tahoma" w:hAnsi="Tahoma" w:cs="Tahoma"/>
          <w:b/>
          <w:sz w:val="20"/>
          <w:lang w:val="es-ES_tradnl"/>
        </w:rPr>
      </w:pPr>
      <w:r w:rsidRPr="001E74B2">
        <w:rPr>
          <w:rFonts w:ascii="Tahoma" w:hAnsi="Tahoma" w:cs="Tahoma"/>
          <w:b/>
          <w:sz w:val="20"/>
          <w:lang w:val="es-ES_tradnl"/>
        </w:rPr>
        <w:tab/>
        <w:t>Componente 2: Eficiencia Energética en Alumbrado Público</w:t>
      </w:r>
    </w:p>
    <w:p w14:paraId="4CE49B15" w14:textId="77777777" w:rsidR="003F167B" w:rsidRPr="001E74B2" w:rsidRDefault="003F167B" w:rsidP="003F167B">
      <w:pPr>
        <w:spacing w:after="0" w:line="240" w:lineRule="auto"/>
        <w:ind w:left="709"/>
        <w:jc w:val="both"/>
        <w:rPr>
          <w:rFonts w:ascii="Tahoma" w:hAnsi="Tahoma" w:cs="Tahoma"/>
          <w:sz w:val="20"/>
          <w:szCs w:val="20"/>
          <w:shd w:val="clear" w:color="auto" w:fill="CCFFFF"/>
          <w:lang w:val="es-ES_tradnl"/>
        </w:rPr>
      </w:pPr>
      <w:r w:rsidRPr="001E74B2">
        <w:rPr>
          <w:rFonts w:ascii="Tahoma" w:hAnsi="Tahoma" w:cs="Tahoma"/>
          <w:sz w:val="20"/>
          <w:szCs w:val="20"/>
          <w:lang w:val="es-ES_tradnl"/>
        </w:rPr>
        <w:t>Bajo este componente</w:t>
      </w:r>
      <w:bookmarkStart w:id="45" w:name="_Hlk495419803"/>
      <w:r w:rsidRPr="001E74B2">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45"/>
      <w:r w:rsidRPr="001E74B2">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791E4792" w14:textId="77777777" w:rsidR="003F167B" w:rsidRPr="001E74B2" w:rsidRDefault="003F167B" w:rsidP="003F167B">
      <w:pPr>
        <w:spacing w:after="0" w:line="240" w:lineRule="auto"/>
        <w:ind w:left="567"/>
        <w:jc w:val="both"/>
        <w:rPr>
          <w:rFonts w:ascii="Tahoma" w:hAnsi="Tahoma" w:cs="Tahoma"/>
          <w:sz w:val="20"/>
          <w:szCs w:val="20"/>
          <w:lang w:val="es-ES_tradnl"/>
        </w:rPr>
      </w:pPr>
    </w:p>
    <w:p w14:paraId="19ACAF2B" w14:textId="77777777" w:rsidR="003F167B" w:rsidRPr="001E74B2" w:rsidRDefault="003F167B" w:rsidP="003F167B">
      <w:pPr>
        <w:spacing w:after="0" w:line="240" w:lineRule="auto"/>
        <w:ind w:left="567"/>
        <w:jc w:val="both"/>
        <w:rPr>
          <w:rFonts w:ascii="Tahoma" w:hAnsi="Tahoma" w:cs="Tahoma"/>
          <w:sz w:val="20"/>
          <w:szCs w:val="20"/>
          <w:lang w:val="es-ES_tradnl"/>
        </w:rPr>
      </w:pPr>
      <w:r w:rsidRPr="001E74B2">
        <w:rPr>
          <w:rFonts w:ascii="Tahoma" w:hAnsi="Tahoma" w:cs="Tahoma"/>
          <w:sz w:val="20"/>
          <w:szCs w:val="20"/>
          <w:lang w:val="es-ES_tradnl"/>
        </w:rPr>
        <w:t xml:space="preserve">En el marco  del Componente 1: Línea de Transmisión los Troncos –San Ignacio de Velasco, La Empresa Nacional de Electricidad – ENDE, </w:t>
      </w:r>
      <w:r w:rsidRPr="001E74B2">
        <w:rPr>
          <w:rFonts w:ascii="Tahoma" w:hAnsi="Tahoma" w:cs="Tahoma"/>
          <w:iCs/>
          <w:color w:val="1F4E79"/>
          <w:sz w:val="20"/>
          <w:szCs w:val="20"/>
          <w:lang w:val="es-ES_tradnl"/>
        </w:rPr>
        <w:t xml:space="preserve"> </w:t>
      </w:r>
      <w:r w:rsidRPr="001E74B2">
        <w:rPr>
          <w:rFonts w:ascii="Tahoma" w:hAnsi="Tahoma" w:cs="Tahoma"/>
          <w:sz w:val="20"/>
          <w:szCs w:val="20"/>
          <w:lang w:val="es-ES_tradnl"/>
        </w:rPr>
        <w:t xml:space="preserve">requiere contratar un Consultor Individual para realizar el trabajo descrito en estos Términos de Referencia. </w:t>
      </w:r>
    </w:p>
    <w:p w14:paraId="10C8B34E" w14:textId="77777777" w:rsidR="003F167B" w:rsidRPr="001E74B2" w:rsidRDefault="003F167B" w:rsidP="003F167B">
      <w:pPr>
        <w:spacing w:after="0" w:line="240" w:lineRule="auto"/>
        <w:ind w:left="567"/>
        <w:jc w:val="both"/>
        <w:rPr>
          <w:rFonts w:ascii="Tahoma" w:hAnsi="Tahoma" w:cs="Tahoma"/>
          <w:sz w:val="20"/>
          <w:szCs w:val="20"/>
          <w:lang w:val="es-ES_tradnl"/>
        </w:rPr>
      </w:pPr>
    </w:p>
    <w:p w14:paraId="7E937107" w14:textId="77777777" w:rsidR="003F167B" w:rsidRPr="001E74B2" w:rsidRDefault="003F167B" w:rsidP="003F167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OBJETIVOS DE LA CONSULTORÍA.</w:t>
      </w:r>
    </w:p>
    <w:p w14:paraId="7964147F" w14:textId="77777777" w:rsidR="003F167B" w:rsidRPr="001E74B2" w:rsidRDefault="003F167B" w:rsidP="003F167B">
      <w:pPr>
        <w:spacing w:after="0" w:line="240" w:lineRule="auto"/>
        <w:ind w:left="567"/>
        <w:jc w:val="both"/>
        <w:rPr>
          <w:rFonts w:ascii="Tahoma" w:hAnsi="Tahoma" w:cs="Tahoma"/>
          <w:b/>
          <w:sz w:val="10"/>
          <w:szCs w:val="10"/>
          <w:lang w:val="es-ES_tradnl"/>
        </w:rPr>
      </w:pPr>
    </w:p>
    <w:p w14:paraId="0F734F31" w14:textId="77777777" w:rsidR="003F167B" w:rsidRDefault="003F167B" w:rsidP="003F167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1E74B2">
        <w:rPr>
          <w:rFonts w:ascii="Tahoma" w:hAnsi="Tahoma" w:cs="Tahoma"/>
          <w:b/>
          <w:sz w:val="20"/>
          <w:szCs w:val="20"/>
          <w:lang w:val="es-ES_tradnl"/>
        </w:rPr>
        <w:t>General.</w:t>
      </w:r>
    </w:p>
    <w:p w14:paraId="55B1B270" w14:textId="77777777" w:rsidR="003F167B" w:rsidRPr="001E74B2" w:rsidRDefault="003F167B" w:rsidP="003F167B">
      <w:pPr>
        <w:tabs>
          <w:tab w:val="num" w:pos="1134"/>
        </w:tabs>
        <w:spacing w:after="0" w:line="240" w:lineRule="auto"/>
        <w:ind w:left="1134" w:hanging="567"/>
        <w:jc w:val="both"/>
        <w:rPr>
          <w:rFonts w:ascii="Tahoma" w:hAnsi="Tahoma" w:cs="Tahoma"/>
          <w:sz w:val="20"/>
          <w:szCs w:val="20"/>
          <w:lang w:val="es-ES_tradnl"/>
        </w:rPr>
      </w:pPr>
      <w:r w:rsidRPr="001E74B2">
        <w:rPr>
          <w:rFonts w:ascii="Tahoma" w:hAnsi="Tahoma" w:cs="Tahoma"/>
          <w:iCs/>
          <w:color w:val="1F4E79"/>
          <w:sz w:val="20"/>
          <w:szCs w:val="20"/>
          <w:lang w:val="es-ES_tradnl"/>
        </w:rPr>
        <w:tab/>
      </w:r>
      <w:r w:rsidRPr="001E74B2">
        <w:rPr>
          <w:rFonts w:ascii="Tahoma" w:hAnsi="Tahoma" w:cs="Tahoma"/>
          <w:sz w:val="20"/>
          <w:szCs w:val="20"/>
        </w:rPr>
        <w:t xml:space="preserve">El objetivo general de la presente consultoría es coadyuvar a la Fiscalización en las tareas de telecomunicaciones, fibra óptica y onda portadora de subestaciones, verificando la correcta ejecución en las instalaciones eléctricas, correspondientes a la instalación, montaje, pruebas </w:t>
      </w:r>
      <w:r w:rsidRPr="001E74B2">
        <w:rPr>
          <w:rFonts w:ascii="Tahoma" w:hAnsi="Tahoma" w:cs="Tahoma"/>
          <w:sz w:val="20"/>
          <w:szCs w:val="20"/>
        </w:rPr>
        <w:lastRenderedPageBreak/>
        <w:t xml:space="preserve">y puesta en servicio en subestaciones eléctricas, cumpliendo y haciendo cumplir la normativa vigente de ENDE y los procedimientos establecidos por el BID de los proyectos que se ejecutaran en el marco del Componente 1 del Programa de </w:t>
      </w:r>
      <w:r w:rsidRPr="001E74B2">
        <w:rPr>
          <w:rFonts w:ascii="Tahoma" w:hAnsi="Tahoma" w:cs="Tahoma"/>
          <w:sz w:val="20"/>
          <w:szCs w:val="20"/>
          <w:lang w:val="es-ES_tradnl"/>
        </w:rPr>
        <w:t>Expansión de Infraestructura  Eléctrica.</w:t>
      </w:r>
    </w:p>
    <w:p w14:paraId="1D174FE7" w14:textId="77777777" w:rsidR="003F167B" w:rsidRPr="001E74B2" w:rsidRDefault="003F167B" w:rsidP="003F167B">
      <w:pPr>
        <w:tabs>
          <w:tab w:val="num" w:pos="1134"/>
        </w:tabs>
        <w:spacing w:after="0" w:line="240" w:lineRule="auto"/>
        <w:ind w:left="1134" w:hanging="567"/>
        <w:jc w:val="both"/>
        <w:rPr>
          <w:rFonts w:ascii="Tahoma" w:hAnsi="Tahoma" w:cs="Tahoma"/>
          <w:sz w:val="12"/>
          <w:szCs w:val="12"/>
        </w:rPr>
      </w:pPr>
    </w:p>
    <w:p w14:paraId="226102E6" w14:textId="77777777" w:rsidR="003F167B" w:rsidRDefault="003F167B" w:rsidP="003F167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1E74B2">
        <w:rPr>
          <w:rFonts w:ascii="Tahoma" w:hAnsi="Tahoma" w:cs="Tahoma"/>
          <w:b/>
          <w:sz w:val="20"/>
          <w:szCs w:val="20"/>
          <w:lang w:val="es-ES_tradnl"/>
        </w:rPr>
        <w:t>Específicos.</w:t>
      </w:r>
    </w:p>
    <w:p w14:paraId="7EB8EAF2" w14:textId="77777777" w:rsidR="003F167B" w:rsidRPr="001E74B2" w:rsidRDefault="003F167B" w:rsidP="003F167B">
      <w:pPr>
        <w:tabs>
          <w:tab w:val="num" w:pos="1425"/>
        </w:tabs>
        <w:spacing w:after="0" w:line="240" w:lineRule="auto"/>
        <w:ind w:left="1134"/>
        <w:jc w:val="both"/>
        <w:rPr>
          <w:rFonts w:ascii="Tahoma" w:hAnsi="Tahoma" w:cs="Tahoma"/>
          <w:b/>
          <w:sz w:val="20"/>
          <w:szCs w:val="20"/>
          <w:lang w:val="es-ES_tradnl"/>
        </w:rPr>
      </w:pPr>
    </w:p>
    <w:p w14:paraId="171A4B5D" w14:textId="77777777" w:rsidR="003F167B" w:rsidRPr="001E74B2" w:rsidRDefault="003F167B" w:rsidP="003F167B">
      <w:pPr>
        <w:numPr>
          <w:ilvl w:val="0"/>
          <w:numId w:val="39"/>
        </w:numPr>
        <w:tabs>
          <w:tab w:val="left" w:pos="1560"/>
        </w:tabs>
        <w:spacing w:after="0" w:line="240" w:lineRule="auto"/>
        <w:ind w:left="1560" w:hanging="426"/>
        <w:jc w:val="both"/>
        <w:rPr>
          <w:rFonts w:ascii="Tahoma" w:hAnsi="Tahoma" w:cs="Tahoma"/>
          <w:sz w:val="20"/>
          <w:szCs w:val="20"/>
        </w:rPr>
      </w:pPr>
      <w:r w:rsidRPr="001E74B2">
        <w:rPr>
          <w:rFonts w:ascii="Tahoma" w:hAnsi="Tahoma" w:cs="Tahoma"/>
          <w:sz w:val="20"/>
          <w:szCs w:val="20"/>
        </w:rPr>
        <w:t>Coadyuvar en el cumplimiento de la ejecución de la construcción de las subestaciones y elaborar informes técnicos, especificaciones técnicas.</w:t>
      </w:r>
    </w:p>
    <w:p w14:paraId="66C9F597" w14:textId="77777777" w:rsidR="003F167B" w:rsidRPr="001E74B2" w:rsidRDefault="003F167B" w:rsidP="003F167B">
      <w:pPr>
        <w:numPr>
          <w:ilvl w:val="0"/>
          <w:numId w:val="39"/>
        </w:numPr>
        <w:tabs>
          <w:tab w:val="left" w:pos="1560"/>
        </w:tabs>
        <w:spacing w:after="0" w:line="240" w:lineRule="auto"/>
        <w:ind w:left="1560" w:hanging="426"/>
        <w:jc w:val="both"/>
        <w:rPr>
          <w:rFonts w:ascii="Tahoma" w:hAnsi="Tahoma" w:cs="Tahoma"/>
          <w:sz w:val="20"/>
          <w:szCs w:val="20"/>
        </w:rPr>
      </w:pPr>
      <w:r w:rsidRPr="001E74B2">
        <w:rPr>
          <w:rFonts w:ascii="Tahoma" w:hAnsi="Tahoma" w:cs="Tahoma"/>
          <w:sz w:val="20"/>
          <w:szCs w:val="20"/>
        </w:rPr>
        <w:t>Seguimiento de cada uno de los contratos, control en el cumplimiento del cronograma de ejecución técnica y financiera del proyecto en lo referente al área de telecomunicaciones, fibra óptica y onda portadora de las subestaciones</w:t>
      </w:r>
    </w:p>
    <w:p w14:paraId="6CDF94A5" w14:textId="77777777" w:rsidR="003F167B" w:rsidRPr="001E74B2" w:rsidRDefault="003F167B" w:rsidP="003F167B">
      <w:pPr>
        <w:numPr>
          <w:ilvl w:val="0"/>
          <w:numId w:val="39"/>
        </w:numPr>
        <w:spacing w:after="0" w:line="240" w:lineRule="auto"/>
        <w:ind w:left="1560" w:hanging="426"/>
        <w:jc w:val="both"/>
        <w:rPr>
          <w:rFonts w:ascii="Tahoma" w:hAnsi="Tahoma" w:cs="Tahoma"/>
          <w:sz w:val="20"/>
          <w:szCs w:val="20"/>
        </w:rPr>
      </w:pPr>
      <w:r w:rsidRPr="001E74B2">
        <w:rPr>
          <w:rFonts w:ascii="Tahoma" w:hAnsi="Tahoma" w:cs="Tahoma"/>
          <w:sz w:val="20"/>
          <w:szCs w:val="20"/>
        </w:rPr>
        <w:t>Coordinar el procedimiento, metodología y técnicas a utilizar para el desarrollo del trabajo, con proveedores, contratistas y supervisión hasta el cierre del Proyecto.</w:t>
      </w:r>
    </w:p>
    <w:p w14:paraId="58566245" w14:textId="77777777" w:rsidR="003F167B" w:rsidRPr="001E74B2" w:rsidRDefault="003F167B" w:rsidP="003F167B">
      <w:pPr>
        <w:spacing w:after="0" w:line="240" w:lineRule="auto"/>
        <w:jc w:val="both"/>
        <w:rPr>
          <w:rFonts w:ascii="Tahoma" w:hAnsi="Tahoma" w:cs="Tahoma"/>
          <w:b/>
          <w:sz w:val="20"/>
          <w:szCs w:val="20"/>
          <w:lang w:val="es-ES_tradnl"/>
        </w:rPr>
      </w:pPr>
    </w:p>
    <w:p w14:paraId="0504D34D" w14:textId="77777777" w:rsidR="003F167B" w:rsidRPr="001E74B2" w:rsidRDefault="003F167B" w:rsidP="003F167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ALCANCE DE LOS SERVICIOS.</w:t>
      </w:r>
    </w:p>
    <w:p w14:paraId="252AE978" w14:textId="77777777" w:rsidR="003F167B" w:rsidRDefault="003F167B" w:rsidP="003F167B">
      <w:pPr>
        <w:tabs>
          <w:tab w:val="num" w:pos="567"/>
        </w:tabs>
        <w:spacing w:after="0" w:line="240" w:lineRule="auto"/>
        <w:ind w:left="567"/>
        <w:jc w:val="both"/>
        <w:rPr>
          <w:rFonts w:ascii="Tahoma" w:hAnsi="Tahoma" w:cs="Tahoma"/>
          <w:spacing w:val="-2"/>
          <w:sz w:val="20"/>
          <w:szCs w:val="20"/>
          <w:lang w:val="es-ES_tradnl"/>
        </w:rPr>
      </w:pPr>
    </w:p>
    <w:p w14:paraId="7A4B78C8" w14:textId="76BC9AB0" w:rsidR="003F167B" w:rsidRPr="001E74B2" w:rsidRDefault="003F167B" w:rsidP="003F167B">
      <w:pPr>
        <w:tabs>
          <w:tab w:val="num" w:pos="567"/>
        </w:tabs>
        <w:spacing w:after="0" w:line="240" w:lineRule="auto"/>
        <w:ind w:left="567" w:hanging="567"/>
        <w:jc w:val="both"/>
        <w:rPr>
          <w:rFonts w:ascii="Tahoma" w:hAnsi="Tahoma" w:cs="Tahoma"/>
          <w:spacing w:val="-2"/>
          <w:sz w:val="20"/>
          <w:szCs w:val="20"/>
          <w:lang w:val="es-ES_tradnl"/>
        </w:rPr>
      </w:pPr>
      <w:r>
        <w:rPr>
          <w:rFonts w:ascii="Tahoma" w:hAnsi="Tahoma" w:cs="Tahoma"/>
          <w:spacing w:val="-2"/>
          <w:sz w:val="20"/>
          <w:szCs w:val="20"/>
          <w:lang w:val="es-ES_tradnl"/>
        </w:rPr>
        <w:tab/>
      </w:r>
      <w:r w:rsidRPr="001E74B2">
        <w:rPr>
          <w:rFonts w:ascii="Tahoma" w:hAnsi="Tahoma" w:cs="Tahoma"/>
          <w:spacing w:val="-2"/>
          <w:sz w:val="20"/>
          <w:szCs w:val="20"/>
          <w:lang w:val="es-ES_tradnl"/>
        </w:rPr>
        <w:t xml:space="preserve">Los alcances específicos de la consultoría estarán referidos principalmente a: </w:t>
      </w:r>
    </w:p>
    <w:p w14:paraId="3C6588D7" w14:textId="77777777" w:rsidR="003F167B" w:rsidRPr="001E74B2" w:rsidRDefault="003F167B" w:rsidP="003F167B">
      <w:pPr>
        <w:tabs>
          <w:tab w:val="num" w:pos="567"/>
        </w:tabs>
        <w:spacing w:after="0" w:line="240" w:lineRule="auto"/>
        <w:ind w:left="567" w:hanging="567"/>
        <w:jc w:val="both"/>
        <w:rPr>
          <w:rFonts w:ascii="Tahoma" w:hAnsi="Tahoma" w:cs="Tahoma"/>
          <w:spacing w:val="-2"/>
          <w:sz w:val="10"/>
          <w:szCs w:val="10"/>
          <w:lang w:val="es-ES_tradnl"/>
        </w:rPr>
      </w:pPr>
    </w:p>
    <w:p w14:paraId="1E3F876F"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Revisará los planos de diseño, estudio de ingeniería planos de telecomunicaciones, fibra óptica y onda portadora.</w:t>
      </w:r>
    </w:p>
    <w:p w14:paraId="063B7350"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Revisará de Arquitectura básica y de detalle de los sistemas de telecomunicaciones, fibra óptica y onda portadora, así como los  Diagramas lógicos, Diagramas elementales CA y CC, telecomunicaciones, fibra óptica y onda portadora.</w:t>
      </w:r>
    </w:p>
    <w:p w14:paraId="31C36A34"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Revisará las Normas CNDC 11, 17 y 8, estudios de control, medición, protecciones y comunicaciones en líneas de transmisión y subestaciones.</w:t>
      </w:r>
    </w:p>
    <w:p w14:paraId="30CE11D3"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Revisará el sistema de puesta a tierra y protecciones contra rayos.</w:t>
      </w:r>
    </w:p>
    <w:p w14:paraId="6C8EA9AF"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Realizará el Seguimiento y Control Contractual de la Construcción y Suministros de Contratistas de Subestaciones.</w:t>
      </w:r>
    </w:p>
    <w:p w14:paraId="38109D34"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Elaborará la documentación necesaria para cumplir con los estudios necesarios para el ingreso de operación comercial de las obras.</w:t>
      </w:r>
    </w:p>
    <w:p w14:paraId="706BACD4"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Verificará los conexionados de acuerdo a planillas de cableado interno y a planos de diseño final.</w:t>
      </w:r>
    </w:p>
    <w:p w14:paraId="6DD23228"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Realizará el seguimiento, monitoreo y evaluación de las actividades del Proyecto.</w:t>
      </w:r>
    </w:p>
    <w:p w14:paraId="33DB0D29"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Actualizará los planos de telecomunicaciones, fibra óptica y onda portadora de  instalaciones en funcionamiento, de las Subestaciones del Proyecto</w:t>
      </w:r>
    </w:p>
    <w:p w14:paraId="7594B5A2"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Efectuará el asesoramiento técnico para futuros trabajos de mantenimiento de las instalaciones eléctricas en funcionamiento para el área de Telecomunicaciones.</w:t>
      </w:r>
    </w:p>
    <w:p w14:paraId="6508FC97"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Organizará y archivará la documentación generada en el proyecto relacionada con la construcción, ejecución y cierre del proyecto con referencia a telecomunicaciones, fibra óptica y onda portadora de las subestaciones eléctricas.</w:t>
      </w:r>
    </w:p>
    <w:p w14:paraId="24CF06B2" w14:textId="77777777" w:rsidR="003F167B" w:rsidRPr="001E74B2" w:rsidRDefault="003F167B" w:rsidP="003F167B">
      <w:pPr>
        <w:pStyle w:val="Prrafodelista"/>
        <w:numPr>
          <w:ilvl w:val="0"/>
          <w:numId w:val="41"/>
        </w:numPr>
        <w:ind w:left="851" w:hanging="284"/>
        <w:jc w:val="both"/>
        <w:rPr>
          <w:rFonts w:ascii="Tahoma" w:hAnsi="Tahoma" w:cs="Tahoma"/>
          <w:sz w:val="20"/>
          <w:szCs w:val="20"/>
        </w:rPr>
      </w:pPr>
      <w:r w:rsidRPr="001E74B2">
        <w:rPr>
          <w:rFonts w:ascii="Tahoma" w:hAnsi="Tahoma" w:cs="Tahoma"/>
          <w:sz w:val="20"/>
          <w:szCs w:val="20"/>
        </w:rPr>
        <w:t>Sugerirá medidas de control interno que aseguren la correcta ejecución de los proyectos del Programas.</w:t>
      </w:r>
    </w:p>
    <w:p w14:paraId="3540AC56" w14:textId="77777777" w:rsidR="003F167B" w:rsidRPr="001E74B2" w:rsidRDefault="003F167B" w:rsidP="003F167B">
      <w:pPr>
        <w:pStyle w:val="Prrafodelista"/>
        <w:jc w:val="both"/>
        <w:rPr>
          <w:rFonts w:ascii="Tahoma" w:hAnsi="Tahoma" w:cs="Tahoma"/>
          <w:sz w:val="12"/>
          <w:szCs w:val="12"/>
        </w:rPr>
      </w:pPr>
    </w:p>
    <w:p w14:paraId="0D2038A3" w14:textId="77777777" w:rsidR="003F167B" w:rsidRPr="001E74B2" w:rsidRDefault="003F167B" w:rsidP="003F167B">
      <w:pPr>
        <w:pStyle w:val="Sangra3detindependiente"/>
        <w:spacing w:after="0"/>
        <w:ind w:left="360"/>
        <w:jc w:val="both"/>
        <w:rPr>
          <w:rFonts w:ascii="Tahoma" w:hAnsi="Tahoma" w:cs="Tahoma"/>
          <w:sz w:val="20"/>
          <w:szCs w:val="20"/>
        </w:rPr>
      </w:pPr>
      <w:r w:rsidRPr="001E74B2">
        <w:rPr>
          <w:rFonts w:ascii="Tahoma" w:hAnsi="Tahoma" w:cs="Tahoma"/>
          <w:sz w:val="20"/>
          <w:szCs w:val="20"/>
          <w:lang w:val="es-BO"/>
        </w:rPr>
        <w:t>En el marco de la transparencia y lo establecido en el Decreto de la Responsabilidad por la Función Pública</w:t>
      </w:r>
    </w:p>
    <w:p w14:paraId="28296D14" w14:textId="77777777" w:rsidR="003F167B" w:rsidRPr="001E74B2" w:rsidRDefault="003F167B" w:rsidP="003F167B">
      <w:pPr>
        <w:pStyle w:val="Sangra3detindependiente"/>
        <w:tabs>
          <w:tab w:val="num" w:pos="567"/>
        </w:tabs>
        <w:spacing w:after="0"/>
        <w:ind w:left="567" w:hanging="567"/>
        <w:jc w:val="both"/>
        <w:rPr>
          <w:rFonts w:ascii="Tahoma" w:hAnsi="Tahoma" w:cs="Tahoma"/>
          <w:sz w:val="20"/>
          <w:szCs w:val="20"/>
        </w:rPr>
      </w:pPr>
    </w:p>
    <w:p w14:paraId="584A6404" w14:textId="77777777" w:rsidR="003F167B" w:rsidRPr="001E74B2" w:rsidRDefault="003F167B" w:rsidP="003F167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ACTIVIDADES.</w:t>
      </w:r>
    </w:p>
    <w:p w14:paraId="3992D7DF" w14:textId="60DD4B90" w:rsidR="003F167B" w:rsidRDefault="003F167B" w:rsidP="003F167B">
      <w:pPr>
        <w:pStyle w:val="Textoindependiente"/>
        <w:tabs>
          <w:tab w:val="num" w:pos="567"/>
        </w:tabs>
        <w:spacing w:after="0" w:line="240" w:lineRule="auto"/>
        <w:ind w:left="567"/>
        <w:rPr>
          <w:rFonts w:ascii="Tahoma" w:hAnsi="Tahoma" w:cs="Tahoma"/>
          <w:sz w:val="20"/>
          <w:szCs w:val="20"/>
          <w:lang w:val="es-ES_tradnl"/>
        </w:rPr>
      </w:pPr>
    </w:p>
    <w:p w14:paraId="38EBDFCB" w14:textId="24A8B1E0" w:rsidR="003F167B" w:rsidRPr="001E74B2" w:rsidRDefault="003F167B" w:rsidP="003F167B">
      <w:pPr>
        <w:pStyle w:val="Textoindependiente"/>
        <w:tabs>
          <w:tab w:val="num" w:pos="567"/>
        </w:tabs>
        <w:spacing w:after="0" w:line="240" w:lineRule="auto"/>
        <w:ind w:left="567" w:hanging="567"/>
        <w:rPr>
          <w:rFonts w:ascii="Tahoma" w:hAnsi="Tahoma" w:cs="Tahoma"/>
          <w:sz w:val="20"/>
          <w:szCs w:val="20"/>
          <w:lang w:val="es-ES_tradnl"/>
        </w:rPr>
      </w:pPr>
      <w:r>
        <w:rPr>
          <w:rFonts w:ascii="Tahoma" w:hAnsi="Tahoma" w:cs="Tahoma"/>
          <w:sz w:val="20"/>
          <w:szCs w:val="20"/>
          <w:lang w:val="es-ES_tradnl"/>
        </w:rPr>
        <w:tab/>
      </w:r>
      <w:r w:rsidRPr="001E74B2">
        <w:rPr>
          <w:rFonts w:ascii="Tahoma" w:hAnsi="Tahoma" w:cs="Tahoma"/>
          <w:sz w:val="20"/>
          <w:szCs w:val="20"/>
          <w:lang w:val="es-ES_tradnl"/>
        </w:rPr>
        <w:t xml:space="preserve">Las actividades específicas que desarrollará el Consultor Individual serán las siguientes: </w:t>
      </w:r>
    </w:p>
    <w:p w14:paraId="4BF54FA1" w14:textId="77777777" w:rsidR="003F167B" w:rsidRPr="001E74B2" w:rsidRDefault="003F167B" w:rsidP="003F167B">
      <w:pPr>
        <w:pStyle w:val="Textoindependiente"/>
        <w:tabs>
          <w:tab w:val="num" w:pos="567"/>
        </w:tabs>
        <w:spacing w:after="0" w:line="240" w:lineRule="auto"/>
        <w:ind w:left="567" w:hanging="567"/>
        <w:rPr>
          <w:rFonts w:ascii="Tahoma" w:hAnsi="Tahoma" w:cs="Tahoma"/>
          <w:sz w:val="12"/>
          <w:szCs w:val="12"/>
          <w:lang w:val="es-ES_tradnl"/>
        </w:rPr>
      </w:pPr>
    </w:p>
    <w:p w14:paraId="1CFCA803"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Verificar y responsabilidad al cumplimiento de las cláusulas relacionadas con las telecomunicaciones y fibra óptica del contrato de ejecución, a fin de que el proyecto se ejecute de acuerdo a los diseños definitivos, especificaciones técnicas, al sistema de gerencia de proyecto, normas técnicas y legales aplicables en la legislación del país.</w:t>
      </w:r>
    </w:p>
    <w:p w14:paraId="23C62A5F"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lastRenderedPageBreak/>
        <w:t>Responsable en la elaboración de los documentos técnicos para licitación de suministros, para la ejecución de las subestaciones eléctricas en el área de telecomunicaciones y fibra óptica, asimismo, para la línea de transmisión.</w:t>
      </w:r>
    </w:p>
    <w:p w14:paraId="04544998"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Realizar y verificar el cumplimiento del cronograma de ejecución y del presupuesto del proyecto en relación a las telecomunicaciones y fibra óptica.</w:t>
      </w:r>
    </w:p>
    <w:p w14:paraId="3097FFD8"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Elaborar lista de unidades constructivas, cantidades finales de obra para el cierre de proyecto en relación a las telecomunicaciones y fibra óptica.</w:t>
      </w:r>
    </w:p>
    <w:p w14:paraId="523EE114"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 xml:space="preserve">Detectar oportunamente errores y/u omisiones de las empresas Contratistas durante la construcción de las obras Componente 1: Línea de Transmisión los Troncos –San Ignacio de Velasco, relacionados con las telecomunicaciones y fibra óptica. </w:t>
      </w:r>
    </w:p>
    <w:p w14:paraId="514D8D6A"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Sostener reuniones con la Supervisión y el Contratista de la Obra y suministros para el cumplimento de los plazos establecidos de cronogramas.</w:t>
      </w:r>
    </w:p>
    <w:p w14:paraId="2736EA7C"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 xml:space="preserve">Controlar que las obras sean ejecutadas de acuerdo a lo estipulado en el contrato, pliegos de condiciones, cronogramas y presupuesto de los trabajos relacionados con las telecomunicaciones y fibra óptica. </w:t>
      </w:r>
    </w:p>
    <w:p w14:paraId="00CE5BC3"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Revisar y elaborar informes técnicos y administrativos para autorizar las modificaciones a los Contratos de Obra, a través de una Orden de Trabajo, Orden de Cambio, Contrato Modificatorio o Variaciones, que puedan surgir durante la ejecución de las obras en los aspectos de diseños previos relacionados con las telecomunicaciones y fibra óptica.</w:t>
      </w:r>
    </w:p>
    <w:p w14:paraId="07A2EA9C"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Responsable en la revisión de las memorias de cálculo del área de telecomunicaciones y fibra óptica de Subestaciones, asimismo, en el área de líneas de transmisión.</w:t>
      </w:r>
    </w:p>
    <w:p w14:paraId="100F20F1"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Elaborar planillas de análisis de costos indirectos a las unidades constructivas por componentes de las Subestaciones.</w:t>
      </w:r>
    </w:p>
    <w:p w14:paraId="2F6F7A5B"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Revisar las Planillas de avance de Obra y de Supervisión Técnica del proyecto que se ejecutaran en el marco del Programa de Expansión de Infraestructura Eléctrica (BO-L1190).</w:t>
      </w:r>
    </w:p>
    <w:p w14:paraId="62B5CB1D"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Elaborar informes técnicos, financieros y administrativos del seguimiento a la ejecución de la construcción del proyecto en el marco del Programa de Expansión de Infraestructura Eléctrica (BO-L1190) a requerimiento de la entidad contratante.</w:t>
      </w:r>
    </w:p>
    <w:p w14:paraId="733DF5C1"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Verificar la vigencia de las boletas de garantía presentadas por los contratistas de obras, suministros y supervisión.</w:t>
      </w:r>
    </w:p>
    <w:p w14:paraId="2B09E9F2"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Formar parte de comisiones de recepción provisional y definitiva de obras, suministros y otros requeridos por la entidad contratante.</w:t>
      </w:r>
    </w:p>
    <w:p w14:paraId="3660B411"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 xml:space="preserve">Elaborar informes técnicos </w:t>
      </w:r>
      <w:r>
        <w:rPr>
          <w:rFonts w:ascii="Tahoma" w:hAnsi="Tahoma" w:cs="Tahoma"/>
          <w:sz w:val="20"/>
          <w:szCs w:val="20"/>
        </w:rPr>
        <w:t xml:space="preserve">para la emisión de </w:t>
      </w:r>
      <w:r w:rsidRPr="001E74B2">
        <w:rPr>
          <w:rFonts w:ascii="Tahoma" w:hAnsi="Tahoma" w:cs="Tahoma"/>
          <w:sz w:val="20"/>
          <w:szCs w:val="20"/>
        </w:rPr>
        <w:t>certificados de cumplimiento de Contrato.</w:t>
      </w:r>
    </w:p>
    <w:p w14:paraId="36E8D122"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Elaborar lista de unidades constructivas, cantidades finales de obra y documentar y respaldar las operaciones para el cierre del proyecto.</w:t>
      </w:r>
    </w:p>
    <w:p w14:paraId="1CABE0D7"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Otras actividades que le sean encomendadas por el inmediato superior y/o la Jefatura.</w:t>
      </w:r>
    </w:p>
    <w:p w14:paraId="08DD69A2" w14:textId="77777777" w:rsidR="003F167B" w:rsidRPr="001E74B2" w:rsidRDefault="003F167B" w:rsidP="003F167B">
      <w:pPr>
        <w:numPr>
          <w:ilvl w:val="0"/>
          <w:numId w:val="42"/>
        </w:numPr>
        <w:tabs>
          <w:tab w:val="clear" w:pos="1856"/>
        </w:tabs>
        <w:spacing w:after="0" w:line="240" w:lineRule="auto"/>
        <w:ind w:left="1134" w:hanging="567"/>
        <w:jc w:val="both"/>
        <w:rPr>
          <w:rFonts w:ascii="Tahoma" w:hAnsi="Tahoma" w:cs="Tahoma"/>
          <w:sz w:val="20"/>
          <w:szCs w:val="20"/>
        </w:rPr>
      </w:pPr>
      <w:r w:rsidRPr="001E74B2">
        <w:rPr>
          <w:rFonts w:ascii="Tahoma" w:hAnsi="Tahoma" w:cs="Tahoma"/>
          <w:sz w:val="20"/>
          <w:szCs w:val="20"/>
        </w:rPr>
        <w:t>Otras actividades que coadyuven al logro de los objetivos de la consultoría.</w:t>
      </w:r>
    </w:p>
    <w:p w14:paraId="312A10F1" w14:textId="77777777" w:rsidR="003F167B" w:rsidRPr="001E74B2" w:rsidRDefault="003F167B" w:rsidP="003F167B">
      <w:pPr>
        <w:pStyle w:val="Textoindependiente"/>
        <w:tabs>
          <w:tab w:val="num" w:pos="567"/>
        </w:tabs>
        <w:spacing w:after="0" w:line="240" w:lineRule="auto"/>
        <w:ind w:left="567" w:hanging="567"/>
        <w:jc w:val="both"/>
        <w:rPr>
          <w:rFonts w:ascii="Tahoma" w:hAnsi="Tahoma" w:cs="Tahoma"/>
          <w:i/>
          <w:spacing w:val="-2"/>
          <w:sz w:val="20"/>
          <w:szCs w:val="20"/>
          <w:lang w:val="es-ES_tradnl"/>
        </w:rPr>
      </w:pPr>
    </w:p>
    <w:p w14:paraId="35D8C405" w14:textId="77777777" w:rsidR="003F167B" w:rsidRPr="001E74B2" w:rsidRDefault="003F167B" w:rsidP="003F167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RESULTADOS ESPERADOS</w:t>
      </w:r>
    </w:p>
    <w:p w14:paraId="3C875A9B" w14:textId="6DA95CC8" w:rsidR="003F167B" w:rsidRDefault="003F167B" w:rsidP="003F167B">
      <w:pPr>
        <w:tabs>
          <w:tab w:val="left" w:pos="-1440"/>
          <w:tab w:val="left" w:pos="-720"/>
          <w:tab w:val="num" w:pos="567"/>
        </w:tabs>
        <w:suppressAutoHyphens/>
        <w:spacing w:after="0" w:line="240" w:lineRule="auto"/>
        <w:ind w:left="567"/>
        <w:jc w:val="both"/>
        <w:rPr>
          <w:rFonts w:ascii="Tahoma" w:hAnsi="Tahoma" w:cs="Tahoma"/>
          <w:spacing w:val="-2"/>
          <w:sz w:val="20"/>
          <w:szCs w:val="20"/>
          <w:lang w:val="es-ES_tradnl"/>
        </w:rPr>
      </w:pPr>
    </w:p>
    <w:p w14:paraId="57E4BED2" w14:textId="15595D38" w:rsidR="003F167B" w:rsidRPr="001E74B2" w:rsidRDefault="003F167B" w:rsidP="003F167B">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r>
        <w:rPr>
          <w:rFonts w:ascii="Tahoma" w:hAnsi="Tahoma" w:cs="Tahoma"/>
          <w:spacing w:val="-2"/>
          <w:sz w:val="20"/>
          <w:szCs w:val="20"/>
          <w:lang w:val="es-ES_tradnl"/>
        </w:rPr>
        <w:tab/>
      </w:r>
      <w:r w:rsidRPr="001E74B2">
        <w:rPr>
          <w:rFonts w:ascii="Tahoma" w:hAnsi="Tahoma" w:cs="Tahoma"/>
          <w:spacing w:val="-2"/>
          <w:sz w:val="20"/>
          <w:szCs w:val="20"/>
          <w:lang w:val="es-ES_tradnl"/>
        </w:rPr>
        <w:t xml:space="preserve">Se esperan los siguientes resultados de la consultoría, los mismos que deberán ser recibidos a satisfacción por el Contratante: </w:t>
      </w:r>
    </w:p>
    <w:p w14:paraId="7D79514E" w14:textId="77777777" w:rsidR="003F167B" w:rsidRPr="001E74B2" w:rsidRDefault="003F167B" w:rsidP="003F167B">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3231276E" w14:textId="77777777" w:rsidR="003F167B" w:rsidRPr="001E74B2" w:rsidRDefault="003F167B" w:rsidP="003F167B">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1E74B2">
        <w:rPr>
          <w:rFonts w:ascii="Tahoma" w:hAnsi="Tahoma" w:cs="Tahoma"/>
          <w:spacing w:val="-2"/>
          <w:sz w:val="20"/>
          <w:szCs w:val="20"/>
          <w:lang w:val="es-ES_tradnl"/>
        </w:rPr>
        <w:t xml:space="preserve">Informes de seguimiento técnico en la correcta ejecución de acuerdo a los criterios y especificaciones técnicas requeridas del Proyecto </w:t>
      </w:r>
      <w:r w:rsidRPr="001E74B2">
        <w:rPr>
          <w:rFonts w:ascii="Tahoma" w:hAnsi="Tahoma" w:cs="Tahoma"/>
          <w:sz w:val="20"/>
          <w:szCs w:val="20"/>
        </w:rPr>
        <w:t>en el área de telecomunicaciones, fibra óptica y onda portadora.</w:t>
      </w:r>
    </w:p>
    <w:p w14:paraId="22C277D0" w14:textId="77777777" w:rsidR="003F167B" w:rsidRPr="001E74B2" w:rsidRDefault="003F167B" w:rsidP="003F167B">
      <w:pPr>
        <w:pStyle w:val="Textoindependiente"/>
        <w:numPr>
          <w:ilvl w:val="0"/>
          <w:numId w:val="40"/>
        </w:numPr>
        <w:spacing w:after="0" w:line="240" w:lineRule="auto"/>
        <w:ind w:left="993" w:hanging="426"/>
        <w:jc w:val="both"/>
        <w:rPr>
          <w:rFonts w:ascii="Tahoma" w:hAnsi="Tahoma" w:cs="Tahoma"/>
          <w:spacing w:val="-2"/>
          <w:sz w:val="20"/>
          <w:szCs w:val="20"/>
          <w:lang w:val="es-ES_tradnl"/>
        </w:rPr>
      </w:pPr>
      <w:bookmarkStart w:id="46" w:name="bookmark5"/>
      <w:r w:rsidRPr="001E74B2">
        <w:rPr>
          <w:rFonts w:ascii="Tahoma" w:hAnsi="Tahoma" w:cs="Tahoma"/>
          <w:spacing w:val="-2"/>
          <w:sz w:val="20"/>
          <w:szCs w:val="20"/>
          <w:lang w:val="es-ES_tradnl"/>
        </w:rPr>
        <w:t>Planillas de avance de obra y de supervisión técnica de acuerdo a los criterios y especificaciones técnicas requeridas del Proyecto en el área de Telecomunicaciones.</w:t>
      </w:r>
    </w:p>
    <w:bookmarkEnd w:id="46"/>
    <w:p w14:paraId="197B19AB" w14:textId="77777777" w:rsidR="003F167B" w:rsidRPr="001E74B2" w:rsidRDefault="003F167B" w:rsidP="003F167B">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1E74B2">
        <w:rPr>
          <w:rFonts w:ascii="Tahoma" w:eastAsia="Calibri" w:hAnsi="Tahoma" w:cs="Tahoma"/>
          <w:spacing w:val="-2"/>
          <w:sz w:val="20"/>
          <w:szCs w:val="20"/>
        </w:rPr>
        <w:t xml:space="preserve">Documentos o informes técnicos </w:t>
      </w:r>
      <w:r w:rsidRPr="001E74B2">
        <w:rPr>
          <w:rFonts w:ascii="Tahoma" w:hAnsi="Tahoma" w:cs="Tahoma"/>
          <w:spacing w:val="-2"/>
          <w:sz w:val="20"/>
          <w:szCs w:val="20"/>
          <w:lang w:val="es-ES_tradnl"/>
        </w:rPr>
        <w:t>con las especificaciones y cantidades de los suministros requeridos en los procesos de licitación acordes con las necesidades y especificaciones del Proyecto</w:t>
      </w:r>
    </w:p>
    <w:p w14:paraId="229463F4" w14:textId="77777777" w:rsidR="003F167B" w:rsidRPr="001E74B2" w:rsidRDefault="003F167B" w:rsidP="003F167B">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1E74B2">
        <w:rPr>
          <w:rFonts w:ascii="Tahoma" w:hAnsi="Tahoma" w:cs="Tahoma"/>
          <w:spacing w:val="-2"/>
          <w:sz w:val="20"/>
          <w:szCs w:val="20"/>
          <w:lang w:val="es-ES_tradnl"/>
        </w:rPr>
        <w:t>Informes y Reportes según sean requeridos por el jefe inmediato superior.</w:t>
      </w:r>
    </w:p>
    <w:p w14:paraId="31CB4F46" w14:textId="77777777" w:rsidR="003F167B" w:rsidRDefault="003F167B" w:rsidP="003F167B">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2059EADD" w14:textId="77777777" w:rsidR="003F167B" w:rsidRPr="001E74B2" w:rsidRDefault="003F167B" w:rsidP="003F167B">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5FACFCC8" w14:textId="77777777" w:rsidR="003F167B" w:rsidRPr="001E74B2" w:rsidRDefault="003F167B" w:rsidP="003F167B">
      <w:pPr>
        <w:numPr>
          <w:ilvl w:val="0"/>
          <w:numId w:val="12"/>
        </w:numPr>
        <w:tabs>
          <w:tab w:val="clear" w:pos="360"/>
          <w:tab w:val="num" w:pos="567"/>
        </w:tabs>
        <w:spacing w:after="0" w:line="240" w:lineRule="auto"/>
        <w:ind w:left="567" w:hanging="567"/>
        <w:jc w:val="both"/>
        <w:rPr>
          <w:rFonts w:ascii="Tahoma" w:eastAsia="Calibri" w:hAnsi="Tahoma" w:cs="Tahoma"/>
          <w:spacing w:val="-2"/>
          <w:sz w:val="20"/>
          <w:szCs w:val="20"/>
          <w:lang w:val="es-ES_tradnl"/>
        </w:rPr>
      </w:pPr>
      <w:r w:rsidRPr="001E74B2">
        <w:rPr>
          <w:rFonts w:ascii="Tahoma" w:eastAsia="Calibri" w:hAnsi="Tahoma" w:cs="Tahoma"/>
          <w:b/>
          <w:sz w:val="20"/>
          <w:szCs w:val="20"/>
          <w:lang w:val="es-ES_tradnl"/>
        </w:rPr>
        <w:lastRenderedPageBreak/>
        <w:t>INFORMES.</w:t>
      </w:r>
    </w:p>
    <w:p w14:paraId="3493D8A2" w14:textId="77777777" w:rsidR="003F167B" w:rsidRDefault="003F167B" w:rsidP="003F167B">
      <w:pPr>
        <w:spacing w:after="0" w:line="240" w:lineRule="auto"/>
        <w:ind w:left="567"/>
        <w:jc w:val="both"/>
        <w:rPr>
          <w:rFonts w:ascii="Tahoma" w:eastAsia="Calibri" w:hAnsi="Tahoma" w:cs="Tahoma"/>
          <w:sz w:val="20"/>
          <w:szCs w:val="20"/>
          <w:lang w:val="es-ES_tradnl"/>
        </w:rPr>
      </w:pPr>
    </w:p>
    <w:p w14:paraId="0A6A6205" w14:textId="77777777" w:rsidR="003F167B" w:rsidRPr="001E74B2" w:rsidRDefault="003F167B" w:rsidP="003F167B">
      <w:pPr>
        <w:spacing w:after="0" w:line="240" w:lineRule="auto"/>
        <w:ind w:left="567"/>
        <w:jc w:val="both"/>
        <w:rPr>
          <w:rFonts w:ascii="Tahoma" w:eastAsia="Calibri" w:hAnsi="Tahoma" w:cs="Tahoma"/>
          <w:spacing w:val="-2"/>
          <w:sz w:val="20"/>
          <w:szCs w:val="20"/>
          <w:lang w:val="es-ES_tradnl"/>
        </w:rPr>
      </w:pPr>
      <w:r w:rsidRPr="001E74B2">
        <w:rPr>
          <w:rFonts w:ascii="Tahoma" w:eastAsia="Calibri" w:hAnsi="Tahoma" w:cs="Tahoma"/>
          <w:sz w:val="20"/>
          <w:szCs w:val="20"/>
          <w:lang w:val="es-ES_tradnl"/>
        </w:rPr>
        <w:t xml:space="preserve">El consultor contratado deberá presentar los siguientes informes, los mismos deberán ser recibidos a satisfacción por el Contratante: </w:t>
      </w:r>
    </w:p>
    <w:p w14:paraId="2E3F19BB" w14:textId="77777777" w:rsidR="003F167B" w:rsidRPr="001E74B2" w:rsidRDefault="003F167B" w:rsidP="003F167B">
      <w:pPr>
        <w:spacing w:after="0" w:line="240" w:lineRule="auto"/>
        <w:ind w:left="567"/>
        <w:rPr>
          <w:rFonts w:ascii="Tahoma" w:eastAsia="Calibri" w:hAnsi="Tahoma" w:cs="Tahoma"/>
          <w:iCs/>
          <w:spacing w:val="-2"/>
          <w:sz w:val="10"/>
          <w:szCs w:val="10"/>
          <w:lang w:val="es-ES_tradnl"/>
        </w:rPr>
      </w:pPr>
    </w:p>
    <w:p w14:paraId="45CAF273" w14:textId="77777777" w:rsidR="003F167B" w:rsidRPr="001E74B2" w:rsidRDefault="003F167B" w:rsidP="003F167B">
      <w:pPr>
        <w:numPr>
          <w:ilvl w:val="1"/>
          <w:numId w:val="32"/>
        </w:numPr>
        <w:kinsoku w:val="0"/>
        <w:overflowPunct w:val="0"/>
        <w:spacing w:before="2" w:after="0" w:line="240" w:lineRule="auto"/>
        <w:ind w:left="993" w:right="72" w:hanging="426"/>
        <w:contextualSpacing/>
        <w:jc w:val="both"/>
        <w:textAlignment w:val="baseline"/>
        <w:rPr>
          <w:rFonts w:ascii="Tahoma" w:eastAsia="Times New Roman" w:hAnsi="Tahoma" w:cs="Tahoma"/>
          <w:spacing w:val="-2"/>
          <w:sz w:val="20"/>
          <w:szCs w:val="20"/>
          <w:lang w:val="es-ES_tradnl"/>
        </w:rPr>
      </w:pPr>
      <w:r w:rsidRPr="001E74B2">
        <w:rPr>
          <w:rFonts w:ascii="Tahoma" w:eastAsia="Times New Roman" w:hAnsi="Tahoma" w:cs="Tahoma"/>
          <w:b/>
          <w:spacing w:val="-2"/>
          <w:sz w:val="20"/>
          <w:szCs w:val="20"/>
          <w:lang w:val="es-ES_tradnl"/>
        </w:rPr>
        <w:t>Informes.</w:t>
      </w:r>
      <w:r w:rsidRPr="001E74B2">
        <w:rPr>
          <w:rFonts w:ascii="Tahoma" w:eastAsia="Times New Roman" w:hAnsi="Tahoma" w:cs="Tahoma"/>
          <w:spacing w:val="-2"/>
          <w:sz w:val="20"/>
          <w:szCs w:val="20"/>
          <w:lang w:val="es-ES_tradnl"/>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por el Coordinador General  o el Coordinador Técnico del Componente 1 del Programa. </w:t>
      </w:r>
    </w:p>
    <w:p w14:paraId="15C4059D" w14:textId="77777777" w:rsidR="003F167B" w:rsidRPr="001E74B2" w:rsidRDefault="003F167B" w:rsidP="003F167B">
      <w:pPr>
        <w:kinsoku w:val="0"/>
        <w:overflowPunct w:val="0"/>
        <w:spacing w:before="2" w:after="0" w:line="240" w:lineRule="auto"/>
        <w:ind w:left="993" w:right="72" w:hanging="426"/>
        <w:jc w:val="both"/>
        <w:textAlignment w:val="baseline"/>
        <w:rPr>
          <w:rFonts w:ascii="Tahoma" w:eastAsia="Times New Roman" w:hAnsi="Tahoma" w:cs="Tahoma"/>
          <w:sz w:val="20"/>
          <w:szCs w:val="20"/>
          <w:lang w:val="es-ES_tradnl"/>
        </w:rPr>
      </w:pPr>
      <w:r w:rsidRPr="001E74B2">
        <w:rPr>
          <w:rFonts w:ascii="Tahoma" w:eastAsia="Times New Roman" w:hAnsi="Tahoma" w:cs="Tahoma"/>
          <w:sz w:val="20"/>
          <w:szCs w:val="20"/>
          <w:lang w:val="es-ES_tradnl"/>
        </w:rPr>
        <w:tab/>
        <w:t xml:space="preserve">Informes a requerimiento o necesidad según se identifiquen riesgos ó problemas que eventualmente puedan incidir en el desarrollo normal del Programa, el consultor elevará al </w:t>
      </w:r>
      <w:r w:rsidRPr="001E74B2">
        <w:rPr>
          <w:rFonts w:ascii="Tahoma" w:eastAsia="Times New Roman" w:hAnsi="Tahoma" w:cs="Tahoma"/>
          <w:spacing w:val="-2"/>
          <w:sz w:val="20"/>
          <w:szCs w:val="20"/>
          <w:lang w:val="es-ES_tradnl"/>
        </w:rPr>
        <w:t>Coordinador General del Programa</w:t>
      </w:r>
      <w:r w:rsidRPr="001E74B2">
        <w:rPr>
          <w:rFonts w:ascii="Tahoma" w:eastAsia="Times New Roman" w:hAnsi="Tahoma" w:cs="Tahoma"/>
          <w:sz w:val="20"/>
          <w:szCs w:val="20"/>
          <w:lang w:val="es-ES_tradnl"/>
        </w:rPr>
        <w:t xml:space="preserve">, informes sobre el particular, conteniendo las recomendaciones para que la Gerencia del Área pueda adoptar las decisiones más adecuadas. </w:t>
      </w:r>
    </w:p>
    <w:p w14:paraId="1C1817BA" w14:textId="77777777" w:rsidR="003F167B" w:rsidRPr="001E74B2" w:rsidRDefault="003F167B" w:rsidP="003F167B">
      <w:pPr>
        <w:kinsoku w:val="0"/>
        <w:overflowPunct w:val="0"/>
        <w:spacing w:before="2" w:after="0" w:line="240" w:lineRule="auto"/>
        <w:ind w:left="993" w:right="72" w:hanging="426"/>
        <w:jc w:val="both"/>
        <w:textAlignment w:val="baseline"/>
        <w:rPr>
          <w:rFonts w:ascii="Tahoma" w:eastAsia="Times New Roman" w:hAnsi="Tahoma" w:cs="Tahoma"/>
          <w:sz w:val="12"/>
          <w:szCs w:val="12"/>
          <w:lang w:val="es-ES_tradnl"/>
        </w:rPr>
      </w:pPr>
    </w:p>
    <w:p w14:paraId="6352FD2E" w14:textId="77777777" w:rsidR="003F167B" w:rsidRPr="001E74B2" w:rsidRDefault="003F167B" w:rsidP="003F167B">
      <w:pPr>
        <w:numPr>
          <w:ilvl w:val="1"/>
          <w:numId w:val="32"/>
        </w:numPr>
        <w:kinsoku w:val="0"/>
        <w:overflowPunct w:val="0"/>
        <w:spacing w:before="2" w:after="0" w:line="240" w:lineRule="auto"/>
        <w:ind w:left="993" w:right="72" w:hanging="426"/>
        <w:contextualSpacing/>
        <w:jc w:val="both"/>
        <w:textAlignment w:val="baseline"/>
        <w:rPr>
          <w:rFonts w:ascii="Tahoma" w:eastAsia="Times New Roman" w:hAnsi="Tahoma" w:cs="Tahoma"/>
          <w:spacing w:val="-2"/>
          <w:sz w:val="20"/>
          <w:szCs w:val="20"/>
          <w:lang w:val="es-ES_tradnl"/>
        </w:rPr>
      </w:pPr>
      <w:r w:rsidRPr="001E74B2">
        <w:rPr>
          <w:rFonts w:ascii="Tahoma" w:eastAsia="Times New Roman" w:hAnsi="Tahoma" w:cs="Tahoma"/>
          <w:b/>
          <w:sz w:val="20"/>
          <w:szCs w:val="20"/>
          <w:lang w:val="es-ES_tradnl"/>
        </w:rPr>
        <w:t>Informe final.</w:t>
      </w:r>
      <w:r w:rsidRPr="001E74B2">
        <w:rPr>
          <w:rFonts w:ascii="Tahoma" w:eastAsia="Times New Roman" w:hAnsi="Tahoma" w:cs="Tahoma"/>
          <w:sz w:val="20"/>
          <w:szCs w:val="20"/>
          <w:lang w:val="es-ES_tradnl"/>
        </w:rPr>
        <w:t xml:space="preserve"> A la finalización de la consultoría y dentro de los 10 días hábiles del mes siguiente, el consultor presentará al </w:t>
      </w:r>
      <w:r w:rsidRPr="001E74B2">
        <w:rPr>
          <w:rFonts w:ascii="Tahoma" w:eastAsia="Times New Roman" w:hAnsi="Tahoma" w:cs="Tahoma"/>
          <w:sz w:val="20"/>
          <w:szCs w:val="20"/>
        </w:rPr>
        <w:t>Coordinador General o al Coordinador Técnico del Componente 1 del Programa</w:t>
      </w:r>
      <w:r w:rsidRPr="001E74B2">
        <w:rPr>
          <w:rFonts w:ascii="Tahoma" w:eastAsia="Times New Roman" w:hAnsi="Tahoma" w:cs="Tahoma"/>
          <w:sz w:val="20"/>
          <w:szCs w:val="20"/>
          <w:lang w:val="es-ES_tradnl"/>
        </w:rPr>
        <w:t>, un informe final de actividades, que dé cuenta de los resultados en relación a los objetivos y alcances del trabajo.</w:t>
      </w:r>
    </w:p>
    <w:p w14:paraId="01C7B9E9" w14:textId="77777777" w:rsidR="003F167B" w:rsidRPr="001E74B2" w:rsidRDefault="003F167B" w:rsidP="003F167B">
      <w:pPr>
        <w:kinsoku w:val="0"/>
        <w:overflowPunct w:val="0"/>
        <w:spacing w:before="2" w:after="0" w:line="240" w:lineRule="auto"/>
        <w:ind w:left="993" w:right="72"/>
        <w:contextualSpacing/>
        <w:jc w:val="both"/>
        <w:textAlignment w:val="baseline"/>
        <w:rPr>
          <w:rFonts w:ascii="Tahoma" w:eastAsia="Times New Roman" w:hAnsi="Tahoma" w:cs="Tahoma"/>
          <w:spacing w:val="-2"/>
          <w:sz w:val="12"/>
          <w:szCs w:val="12"/>
          <w:lang w:val="es-ES_tradnl"/>
        </w:rPr>
      </w:pPr>
    </w:p>
    <w:p w14:paraId="6633DE35" w14:textId="77777777" w:rsidR="003F167B" w:rsidRPr="001E74B2" w:rsidRDefault="003F167B" w:rsidP="003F167B">
      <w:pPr>
        <w:numPr>
          <w:ilvl w:val="1"/>
          <w:numId w:val="32"/>
        </w:numPr>
        <w:kinsoku w:val="0"/>
        <w:overflowPunct w:val="0"/>
        <w:spacing w:after="0" w:line="240" w:lineRule="auto"/>
        <w:ind w:left="993" w:right="74" w:hanging="426"/>
        <w:contextualSpacing/>
        <w:jc w:val="both"/>
        <w:textAlignment w:val="baseline"/>
        <w:rPr>
          <w:rFonts w:ascii="Tahoma" w:eastAsia="Times New Roman" w:hAnsi="Tahoma" w:cs="Tahoma"/>
          <w:spacing w:val="-2"/>
          <w:sz w:val="20"/>
          <w:szCs w:val="20"/>
          <w:lang w:val="es-ES_tradnl"/>
        </w:rPr>
      </w:pPr>
      <w:r w:rsidRPr="001E74B2">
        <w:rPr>
          <w:rFonts w:ascii="Tahoma" w:eastAsia="Times New Roman" w:hAnsi="Tahoma" w:cs="Tahoma"/>
          <w:b/>
          <w:spacing w:val="-2"/>
          <w:sz w:val="20"/>
          <w:szCs w:val="20"/>
          <w:lang w:val="es-ES_tradnl"/>
        </w:rPr>
        <w:t>Aprobación de Informes</w:t>
      </w:r>
      <w:r w:rsidRPr="001E74B2">
        <w:rPr>
          <w:rFonts w:ascii="Tahoma" w:eastAsia="Times New Roman" w:hAnsi="Tahoma" w:cs="Tahoma"/>
          <w:spacing w:val="-2"/>
          <w:sz w:val="20"/>
          <w:szCs w:val="20"/>
          <w:lang w:val="es-ES_tradnl"/>
        </w:rPr>
        <w:t>: El plazo para la aprobación de informes será de 15 días hábiles, si transcurrido este tiempo el supervisor de la consultoría no emite ninguna observación, el informe se considerará aprobado.</w:t>
      </w:r>
    </w:p>
    <w:p w14:paraId="6EE08ACB" w14:textId="77777777" w:rsidR="003F167B" w:rsidRPr="001E74B2" w:rsidRDefault="003F167B" w:rsidP="003F167B">
      <w:pPr>
        <w:kinsoku w:val="0"/>
        <w:overflowPunct w:val="0"/>
        <w:spacing w:after="0"/>
        <w:ind w:right="74"/>
        <w:contextualSpacing/>
        <w:jc w:val="both"/>
        <w:textAlignment w:val="baseline"/>
        <w:rPr>
          <w:rFonts w:ascii="Tahoma" w:eastAsia="Calibri" w:hAnsi="Tahoma" w:cs="Tahoma"/>
          <w:spacing w:val="-2"/>
          <w:sz w:val="12"/>
          <w:szCs w:val="12"/>
        </w:rPr>
      </w:pPr>
    </w:p>
    <w:p w14:paraId="37398209" w14:textId="77777777" w:rsidR="003F167B" w:rsidRPr="001E74B2" w:rsidRDefault="003F167B" w:rsidP="003F167B">
      <w:pPr>
        <w:numPr>
          <w:ilvl w:val="1"/>
          <w:numId w:val="32"/>
        </w:numPr>
        <w:kinsoku w:val="0"/>
        <w:overflowPunct w:val="0"/>
        <w:spacing w:after="0" w:line="240" w:lineRule="auto"/>
        <w:ind w:left="993" w:right="74" w:hanging="426"/>
        <w:contextualSpacing/>
        <w:jc w:val="both"/>
        <w:textAlignment w:val="baseline"/>
        <w:rPr>
          <w:rFonts w:ascii="Tahoma" w:eastAsia="Times New Roman" w:hAnsi="Tahoma" w:cs="Tahoma"/>
          <w:spacing w:val="-2"/>
          <w:sz w:val="20"/>
          <w:szCs w:val="20"/>
          <w:lang w:val="es-ES_tradnl"/>
        </w:rPr>
      </w:pPr>
      <w:r w:rsidRPr="001E74B2">
        <w:rPr>
          <w:rFonts w:ascii="Tahoma" w:eastAsia="Times New Roman" w:hAnsi="Tahoma" w:cs="Tahoma"/>
          <w:b/>
          <w:spacing w:val="-2"/>
          <w:sz w:val="20"/>
          <w:szCs w:val="20"/>
          <w:lang w:val="es-ES_tradnl"/>
        </w:rPr>
        <w:t>Formato de Presentación de Informes</w:t>
      </w:r>
      <w:r w:rsidRPr="001E74B2">
        <w:rPr>
          <w:rFonts w:ascii="Tahoma" w:eastAsia="Times New Roman" w:hAnsi="Tahoma" w:cs="Tahoma"/>
          <w:spacing w:val="-2"/>
          <w:sz w:val="20"/>
          <w:szCs w:val="20"/>
          <w:lang w:val="es-ES_tradnl"/>
        </w:rPr>
        <w:t>: Impresos y dirigidos al Coordinador General del Programa.</w:t>
      </w:r>
    </w:p>
    <w:p w14:paraId="343E6983" w14:textId="77777777" w:rsidR="003F167B" w:rsidRPr="001E74B2" w:rsidRDefault="003F167B" w:rsidP="003F167B">
      <w:pPr>
        <w:tabs>
          <w:tab w:val="left" w:pos="-1440"/>
          <w:tab w:val="left" w:pos="-720"/>
        </w:tabs>
        <w:suppressAutoHyphens/>
        <w:spacing w:after="0" w:line="240" w:lineRule="auto"/>
        <w:ind w:left="993" w:hanging="426"/>
        <w:jc w:val="both"/>
        <w:rPr>
          <w:rFonts w:ascii="Tahoma" w:eastAsia="Calibri" w:hAnsi="Tahoma" w:cs="Tahoma"/>
          <w:b/>
          <w:sz w:val="20"/>
          <w:szCs w:val="20"/>
          <w:lang w:val="es-ES_tradnl"/>
        </w:rPr>
      </w:pPr>
    </w:p>
    <w:p w14:paraId="5962A30D" w14:textId="77777777" w:rsidR="003F167B" w:rsidRDefault="003F167B" w:rsidP="003F167B">
      <w:pPr>
        <w:pStyle w:val="Prrafodelista"/>
        <w:numPr>
          <w:ilvl w:val="0"/>
          <w:numId w:val="12"/>
        </w:numPr>
        <w:tabs>
          <w:tab w:val="clear" w:pos="360"/>
          <w:tab w:val="num" w:pos="567"/>
        </w:tabs>
        <w:ind w:left="567" w:hanging="567"/>
        <w:jc w:val="both"/>
        <w:rPr>
          <w:rFonts w:ascii="Tahoma" w:hAnsi="Tahoma" w:cs="Tahoma"/>
          <w:b/>
          <w:sz w:val="20"/>
          <w:szCs w:val="20"/>
        </w:rPr>
      </w:pPr>
      <w:r w:rsidRPr="001E74B2">
        <w:rPr>
          <w:rFonts w:ascii="Tahoma" w:hAnsi="Tahoma" w:cs="Tahoma"/>
          <w:b/>
          <w:sz w:val="20"/>
          <w:szCs w:val="20"/>
        </w:rPr>
        <w:t>LUGAR Y PLAZO.</w:t>
      </w:r>
    </w:p>
    <w:p w14:paraId="26EA891B" w14:textId="77777777" w:rsidR="003F167B" w:rsidRDefault="003F167B" w:rsidP="003F167B">
      <w:pPr>
        <w:pStyle w:val="Paragraph"/>
        <w:numPr>
          <w:ilvl w:val="0"/>
          <w:numId w:val="0"/>
        </w:numPr>
        <w:spacing w:before="0" w:after="0"/>
        <w:ind w:left="567"/>
        <w:rPr>
          <w:rFonts w:ascii="Tahoma" w:hAnsi="Tahoma" w:cs="Tahoma"/>
          <w:sz w:val="20"/>
          <w:lang w:val="es-ES_tradnl"/>
        </w:rPr>
      </w:pPr>
    </w:p>
    <w:p w14:paraId="3816091B" w14:textId="77777777" w:rsidR="003F167B" w:rsidRPr="001E74B2" w:rsidRDefault="003F167B" w:rsidP="003F167B">
      <w:pPr>
        <w:pStyle w:val="Paragraph"/>
        <w:numPr>
          <w:ilvl w:val="0"/>
          <w:numId w:val="0"/>
        </w:numPr>
        <w:spacing w:before="0" w:after="0"/>
        <w:ind w:left="567"/>
        <w:rPr>
          <w:rFonts w:ascii="Tahoma" w:hAnsi="Tahoma" w:cs="Tahoma"/>
          <w:sz w:val="20"/>
        </w:rPr>
      </w:pPr>
      <w:r w:rsidRPr="001E74B2">
        <w:rPr>
          <w:rFonts w:ascii="Tahoma" w:hAnsi="Tahoma" w:cs="Tahoma"/>
          <w:sz w:val="20"/>
          <w:lang w:val="es-ES_tradnl"/>
        </w:rPr>
        <w:t xml:space="preserve">La consultoría se desarrollará en la ciudad de Cochabamba, </w:t>
      </w:r>
      <w:r w:rsidRPr="001E74B2">
        <w:rPr>
          <w:rFonts w:ascii="Tahoma" w:hAnsi="Tahoma" w:cs="Tahoma"/>
          <w:sz w:val="20"/>
        </w:rPr>
        <w:t>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4068336A" w14:textId="77777777" w:rsidR="003F167B" w:rsidRPr="001E74B2" w:rsidRDefault="003F167B" w:rsidP="003F167B">
      <w:pPr>
        <w:pStyle w:val="Paragraph"/>
        <w:numPr>
          <w:ilvl w:val="0"/>
          <w:numId w:val="0"/>
        </w:numPr>
        <w:ind w:left="567"/>
        <w:rPr>
          <w:rFonts w:ascii="Tahoma" w:hAnsi="Tahoma" w:cs="Tahoma"/>
          <w:sz w:val="20"/>
          <w:lang w:val="es-BO"/>
        </w:rPr>
      </w:pPr>
      <w:r w:rsidRPr="001E74B2">
        <w:rPr>
          <w:rFonts w:ascii="Tahoma" w:hAnsi="Tahoma" w:cs="Tahoma"/>
          <w:sz w:val="20"/>
        </w:rPr>
        <w:t>El contrato del consultor tendrá una duración hasta el 31 de diciembre de 202</w:t>
      </w:r>
      <w:r>
        <w:rPr>
          <w:rFonts w:ascii="Tahoma" w:hAnsi="Tahoma" w:cs="Tahoma"/>
          <w:sz w:val="20"/>
        </w:rPr>
        <w:t>4</w:t>
      </w:r>
      <w:r w:rsidRPr="001E74B2">
        <w:rPr>
          <w:rFonts w:ascii="Tahoma" w:hAnsi="Tahoma" w:cs="Tahoma"/>
          <w:sz w:val="20"/>
        </w:rPr>
        <w:t xml:space="preserve">, a partir de la firma de contrato </w:t>
      </w:r>
      <w:r w:rsidRPr="000442C9">
        <w:rPr>
          <w:rFonts w:ascii="Tahoma" w:hAnsi="Tahoma" w:cs="Tahoma"/>
          <w:sz w:val="20"/>
        </w:rPr>
        <w:t>s</w:t>
      </w:r>
      <w:r>
        <w:rPr>
          <w:rFonts w:ascii="Tahoma" w:hAnsi="Tahoma" w:cs="Tahoma"/>
          <w:sz w:val="20"/>
        </w:rPr>
        <w:t>ujeto a evaluación positiva de la Gerencia de Proyectos y Mercados de Exportación.</w:t>
      </w:r>
    </w:p>
    <w:p w14:paraId="788944D8" w14:textId="77777777" w:rsidR="003F167B" w:rsidRPr="001E74B2" w:rsidRDefault="003F167B" w:rsidP="003F167B">
      <w:pPr>
        <w:pStyle w:val="Paragraph"/>
        <w:numPr>
          <w:ilvl w:val="0"/>
          <w:numId w:val="0"/>
        </w:numPr>
        <w:ind w:left="567"/>
        <w:rPr>
          <w:rFonts w:ascii="Tahoma" w:hAnsi="Tahoma" w:cs="Tahoma"/>
          <w:sz w:val="20"/>
          <w:lang w:val="es-ES_tradnl"/>
        </w:rPr>
      </w:pPr>
      <w:r w:rsidRPr="001E74B2">
        <w:rPr>
          <w:rFonts w:ascii="Tahoma" w:hAnsi="Tahoma" w:cs="Tahoma"/>
          <w:sz w:val="20"/>
          <w:lang w:val="es-ES_tradnl"/>
        </w:rPr>
        <w:t>Pudiendo el plazo anteriormente mencionado ser prorrogado por uno o más períodos o hasta un máximo del plazo vigente para el contrato de préstamo.</w:t>
      </w:r>
    </w:p>
    <w:p w14:paraId="4522FC6B" w14:textId="77777777" w:rsidR="003F167B" w:rsidRPr="001E74B2" w:rsidRDefault="003F167B" w:rsidP="003F167B">
      <w:pPr>
        <w:spacing w:before="120" w:after="0" w:line="240" w:lineRule="auto"/>
        <w:jc w:val="both"/>
        <w:rPr>
          <w:rFonts w:ascii="Tahoma" w:hAnsi="Tahoma" w:cs="Tahoma"/>
          <w:sz w:val="20"/>
          <w:szCs w:val="20"/>
        </w:rPr>
      </w:pPr>
    </w:p>
    <w:p w14:paraId="6A3A68B7" w14:textId="77777777" w:rsidR="003F167B" w:rsidRPr="001E74B2" w:rsidRDefault="003F167B" w:rsidP="003F167B">
      <w:pPr>
        <w:pStyle w:val="Prrafodelista"/>
        <w:numPr>
          <w:ilvl w:val="0"/>
          <w:numId w:val="12"/>
        </w:numPr>
        <w:tabs>
          <w:tab w:val="clear" w:pos="360"/>
          <w:tab w:val="num" w:pos="567"/>
        </w:tabs>
        <w:ind w:left="567" w:hanging="567"/>
        <w:jc w:val="both"/>
        <w:rPr>
          <w:rFonts w:ascii="Tahoma" w:hAnsi="Tahoma" w:cs="Tahoma"/>
          <w:b/>
          <w:sz w:val="20"/>
          <w:szCs w:val="20"/>
        </w:rPr>
      </w:pPr>
      <w:r w:rsidRPr="001E74B2">
        <w:rPr>
          <w:rFonts w:ascii="Tahoma" w:hAnsi="Tahoma" w:cs="Tahoma"/>
          <w:b/>
          <w:sz w:val="20"/>
          <w:szCs w:val="20"/>
        </w:rPr>
        <w:t>SUPERVISIÓN Y COORDINACIÓN.</w:t>
      </w:r>
    </w:p>
    <w:p w14:paraId="0E9AAAE0" w14:textId="77777777" w:rsidR="003F167B" w:rsidRDefault="003F167B" w:rsidP="003F167B">
      <w:pPr>
        <w:spacing w:after="0" w:line="240" w:lineRule="auto"/>
        <w:ind w:left="567"/>
        <w:jc w:val="both"/>
        <w:rPr>
          <w:rFonts w:ascii="Tahoma" w:hAnsi="Tahoma" w:cs="Tahoma"/>
          <w:sz w:val="20"/>
          <w:szCs w:val="20"/>
          <w:lang w:val="es-ES_tradnl"/>
        </w:rPr>
      </w:pPr>
    </w:p>
    <w:p w14:paraId="5DD01822" w14:textId="77777777" w:rsidR="003F167B" w:rsidRPr="001E74B2" w:rsidRDefault="003F167B" w:rsidP="003F167B">
      <w:pPr>
        <w:spacing w:after="0" w:line="240" w:lineRule="auto"/>
        <w:ind w:left="567"/>
        <w:jc w:val="both"/>
        <w:rPr>
          <w:rFonts w:ascii="Tahoma" w:hAnsi="Tahoma" w:cs="Tahoma"/>
          <w:sz w:val="20"/>
          <w:szCs w:val="20"/>
          <w:shd w:val="clear" w:color="auto" w:fill="CCFFFF"/>
          <w:lang w:val="es-ES_tradnl"/>
        </w:rPr>
      </w:pPr>
      <w:r w:rsidRPr="001E74B2">
        <w:rPr>
          <w:rFonts w:ascii="Tahoma" w:hAnsi="Tahoma" w:cs="Tahoma"/>
          <w:sz w:val="20"/>
          <w:szCs w:val="20"/>
          <w:lang w:val="es-ES_tradnl"/>
        </w:rPr>
        <w:t xml:space="preserve">La consultoría estará supervisada por el </w:t>
      </w:r>
      <w:r w:rsidRPr="001E74B2">
        <w:rPr>
          <w:rFonts w:ascii="Tahoma" w:hAnsi="Tahoma" w:cs="Tahoma"/>
          <w:sz w:val="20"/>
          <w:szCs w:val="20"/>
          <w:lang w:val="es-PY"/>
        </w:rPr>
        <w:t xml:space="preserve">Coordinador Técnico del Componente 1 </w:t>
      </w:r>
      <w:r w:rsidRPr="001E74B2">
        <w:rPr>
          <w:rFonts w:ascii="Tahoma" w:hAnsi="Tahoma" w:cs="Tahoma"/>
          <w:sz w:val="20"/>
          <w:szCs w:val="20"/>
          <w:lang w:val="es-ES_tradnl"/>
        </w:rPr>
        <w:t xml:space="preserve">y/o el </w:t>
      </w:r>
      <w:r w:rsidRPr="001E74B2">
        <w:rPr>
          <w:rFonts w:ascii="Tahoma" w:hAnsi="Tahoma" w:cs="Tahoma"/>
          <w:sz w:val="20"/>
          <w:szCs w:val="20"/>
          <w:lang w:val="es-PY"/>
        </w:rPr>
        <w:t>Coordinador General</w:t>
      </w:r>
      <w:r w:rsidRPr="001E74B2">
        <w:rPr>
          <w:rFonts w:ascii="Tahoma" w:hAnsi="Tahoma" w:cs="Tahoma"/>
          <w:sz w:val="20"/>
          <w:szCs w:val="20"/>
          <w:lang w:val="es-ES_tradnl"/>
        </w:rPr>
        <w:t xml:space="preserve"> del Programa Expansión de Infraestructura Eléctrica.</w:t>
      </w:r>
    </w:p>
    <w:p w14:paraId="133AC086" w14:textId="77777777" w:rsidR="003F167B" w:rsidRPr="001E74B2" w:rsidRDefault="003F167B" w:rsidP="003F167B">
      <w:pPr>
        <w:spacing w:after="0" w:line="240" w:lineRule="auto"/>
        <w:ind w:left="360"/>
        <w:jc w:val="both"/>
        <w:rPr>
          <w:rFonts w:ascii="Tahoma" w:hAnsi="Tahoma" w:cs="Tahoma"/>
          <w:sz w:val="20"/>
          <w:szCs w:val="20"/>
          <w:lang w:val="es-ES_tradnl"/>
        </w:rPr>
      </w:pPr>
    </w:p>
    <w:p w14:paraId="4FF884EF" w14:textId="77777777" w:rsidR="003F167B" w:rsidRPr="001E74B2" w:rsidRDefault="003F167B" w:rsidP="003F167B">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PERFIL REQUERIDO DEL CONSULTOR.</w:t>
      </w:r>
    </w:p>
    <w:p w14:paraId="5E9A1396" w14:textId="77777777" w:rsidR="003F167B" w:rsidRDefault="003F167B" w:rsidP="003F167B">
      <w:pPr>
        <w:spacing w:after="0" w:line="240" w:lineRule="auto"/>
        <w:ind w:left="567"/>
        <w:jc w:val="both"/>
        <w:rPr>
          <w:rFonts w:ascii="Tahoma" w:hAnsi="Tahoma" w:cs="Tahoma"/>
          <w:sz w:val="20"/>
          <w:szCs w:val="20"/>
          <w:lang w:val="es-ES_tradnl"/>
        </w:rPr>
      </w:pPr>
    </w:p>
    <w:p w14:paraId="0C109DC5" w14:textId="77777777" w:rsidR="003F167B" w:rsidRPr="001E74B2" w:rsidRDefault="003F167B" w:rsidP="003F167B">
      <w:pPr>
        <w:spacing w:after="0" w:line="240" w:lineRule="auto"/>
        <w:ind w:left="567"/>
        <w:jc w:val="both"/>
        <w:rPr>
          <w:rFonts w:ascii="Tahoma" w:hAnsi="Tahoma" w:cs="Tahoma"/>
          <w:sz w:val="20"/>
          <w:szCs w:val="20"/>
          <w:lang w:val="es-ES_tradnl"/>
        </w:rPr>
      </w:pPr>
      <w:r w:rsidRPr="001E74B2">
        <w:rPr>
          <w:rFonts w:ascii="Tahoma" w:hAnsi="Tahoma" w:cs="Tahoma"/>
          <w:sz w:val="20"/>
          <w:szCs w:val="20"/>
          <w:lang w:val="es-ES_tradnl"/>
        </w:rPr>
        <w:t xml:space="preserve">El Consultor debe contar con el siguiente </w:t>
      </w:r>
      <w:r w:rsidRPr="001E74B2">
        <w:rPr>
          <w:rFonts w:ascii="Tahoma" w:hAnsi="Tahoma"/>
          <w:sz w:val="20"/>
          <w:lang w:val="es-ES_tradnl"/>
        </w:rPr>
        <w:t>perfil mínimo</w:t>
      </w:r>
      <w:r w:rsidRPr="001E74B2">
        <w:rPr>
          <w:rFonts w:ascii="Tahoma" w:hAnsi="Tahoma" w:cs="Tahoma"/>
          <w:sz w:val="20"/>
          <w:szCs w:val="20"/>
          <w:lang w:val="es-ES_tradnl"/>
        </w:rPr>
        <w:t xml:space="preserve">: </w:t>
      </w:r>
    </w:p>
    <w:p w14:paraId="748132FB" w14:textId="77777777" w:rsidR="003F167B" w:rsidRPr="001E74B2" w:rsidRDefault="003F167B" w:rsidP="003F167B">
      <w:pPr>
        <w:spacing w:after="0" w:line="240" w:lineRule="auto"/>
        <w:ind w:left="720"/>
        <w:jc w:val="both"/>
        <w:rPr>
          <w:rFonts w:ascii="Tahoma" w:hAnsi="Tahoma" w:cs="Tahoma"/>
          <w:sz w:val="20"/>
          <w:szCs w:val="20"/>
          <w:lang w:val="es-ES_tradnl"/>
        </w:rPr>
      </w:pPr>
    </w:p>
    <w:p w14:paraId="1B8DABAA" w14:textId="77777777" w:rsidR="003F167B" w:rsidRPr="001E74B2" w:rsidRDefault="003F167B" w:rsidP="003F167B">
      <w:pPr>
        <w:numPr>
          <w:ilvl w:val="1"/>
          <w:numId w:val="12"/>
        </w:numPr>
        <w:tabs>
          <w:tab w:val="clear" w:pos="792"/>
          <w:tab w:val="num" w:pos="1425"/>
        </w:tabs>
        <w:spacing w:after="0" w:line="240" w:lineRule="auto"/>
        <w:ind w:left="1134" w:hanging="567"/>
        <w:jc w:val="both"/>
        <w:rPr>
          <w:rFonts w:ascii="Tahoma" w:hAnsi="Tahoma" w:cs="Tahoma"/>
          <w:b/>
          <w:sz w:val="20"/>
          <w:szCs w:val="20"/>
          <w:lang w:val="es-ES_tradnl"/>
        </w:rPr>
      </w:pPr>
      <w:r w:rsidRPr="001E74B2">
        <w:rPr>
          <w:rFonts w:ascii="Tahoma" w:hAnsi="Tahoma" w:cs="Tahoma"/>
          <w:b/>
          <w:sz w:val="20"/>
          <w:szCs w:val="20"/>
          <w:lang w:val="es-ES_tradnl"/>
        </w:rPr>
        <w:t xml:space="preserve">FORMACIÓN PROFESIONAL </w:t>
      </w:r>
    </w:p>
    <w:p w14:paraId="24FF6290" w14:textId="77777777" w:rsidR="003F167B" w:rsidRPr="001E74B2" w:rsidRDefault="003F167B" w:rsidP="003F167B">
      <w:pPr>
        <w:spacing w:after="0" w:line="240" w:lineRule="auto"/>
        <w:ind w:left="1134"/>
        <w:jc w:val="both"/>
        <w:rPr>
          <w:rFonts w:ascii="Tahoma" w:hAnsi="Tahoma" w:cs="Tahoma"/>
          <w:sz w:val="20"/>
          <w:szCs w:val="20"/>
          <w:lang w:val="es-ES_tradnl"/>
        </w:rPr>
      </w:pPr>
      <w:r w:rsidRPr="001E74B2">
        <w:rPr>
          <w:rFonts w:ascii="Tahoma" w:hAnsi="Tahoma" w:cs="Tahoma"/>
          <w:sz w:val="20"/>
          <w:szCs w:val="20"/>
          <w:lang w:val="es-ES_tradnl"/>
        </w:rPr>
        <w:t>Título académico con grado de licenciatura</w:t>
      </w:r>
      <w:r w:rsidRPr="001E74B2">
        <w:rPr>
          <w:rFonts w:ascii="Tahoma" w:hAnsi="Tahoma" w:cs="Tahoma"/>
          <w:sz w:val="20"/>
          <w:szCs w:val="20"/>
        </w:rPr>
        <w:t xml:space="preserve"> en Ingeniería Eléctrica, Ingeniería Electrónica o Ingeniería de Telecomunicaciones. (Factor habilitante).</w:t>
      </w:r>
      <w:r w:rsidRPr="001E74B2">
        <w:rPr>
          <w:rFonts w:ascii="Tahoma" w:hAnsi="Tahoma" w:cs="Tahoma"/>
          <w:sz w:val="20"/>
          <w:szCs w:val="20"/>
          <w:lang w:val="es-ES_tradnl"/>
        </w:rPr>
        <w:t xml:space="preserve">  </w:t>
      </w:r>
    </w:p>
    <w:p w14:paraId="747504ED" w14:textId="77777777" w:rsidR="003F167B" w:rsidRPr="001E74B2" w:rsidRDefault="003F167B" w:rsidP="003F167B">
      <w:pPr>
        <w:tabs>
          <w:tab w:val="num" w:pos="1425"/>
        </w:tabs>
        <w:spacing w:after="0" w:line="240" w:lineRule="auto"/>
        <w:ind w:left="1134"/>
        <w:jc w:val="both"/>
        <w:rPr>
          <w:rFonts w:ascii="Tahoma" w:eastAsia="Calibri" w:hAnsi="Tahoma" w:cs="Tahoma"/>
          <w:b/>
          <w:sz w:val="16"/>
          <w:szCs w:val="16"/>
          <w:lang w:val="es-ES_tradnl"/>
        </w:rPr>
      </w:pPr>
    </w:p>
    <w:p w14:paraId="484AF767" w14:textId="77777777" w:rsidR="003F167B" w:rsidRPr="001E74B2" w:rsidRDefault="003F167B" w:rsidP="003F167B">
      <w:pPr>
        <w:spacing w:after="0" w:line="240" w:lineRule="auto"/>
        <w:ind w:left="1134"/>
        <w:jc w:val="both"/>
        <w:rPr>
          <w:rFonts w:ascii="Tahoma" w:eastAsia="Calibri" w:hAnsi="Tahoma" w:cs="Tahoma"/>
          <w:i/>
          <w:spacing w:val="-2"/>
          <w:sz w:val="20"/>
          <w:szCs w:val="20"/>
          <w:shd w:val="clear" w:color="auto" w:fill="CCFFFF"/>
          <w:lang w:val="es-ES_tradnl"/>
        </w:rPr>
      </w:pPr>
      <w:r w:rsidRPr="001E74B2">
        <w:rPr>
          <w:rFonts w:ascii="Tahoma" w:eastAsia="Calibri" w:hAnsi="Tahoma" w:cs="Tahoma"/>
          <w:spacing w:val="-2"/>
          <w:sz w:val="20"/>
          <w:szCs w:val="20"/>
          <w:lang w:val="es-ES_tradnl"/>
        </w:rPr>
        <w:t>Preferentemente con post grado (con carga horaria mayor o igual 200 horas) en temas relacionados a la consultoría (</w:t>
      </w:r>
      <w:r>
        <w:rPr>
          <w:rFonts w:ascii="Tahoma" w:eastAsia="Calibri" w:hAnsi="Tahoma" w:cs="Tahoma"/>
          <w:spacing w:val="-2"/>
          <w:sz w:val="20"/>
          <w:szCs w:val="20"/>
          <w:lang w:val="es-ES_tradnl"/>
        </w:rPr>
        <w:t>de</w:t>
      </w:r>
      <w:r w:rsidRPr="001E74B2">
        <w:rPr>
          <w:rFonts w:ascii="Tahoma" w:eastAsia="Calibri" w:hAnsi="Tahoma" w:cs="Tahoma"/>
          <w:spacing w:val="-2"/>
          <w:sz w:val="20"/>
          <w:szCs w:val="20"/>
        </w:rPr>
        <w:t>seable</w:t>
      </w:r>
      <w:r>
        <w:rPr>
          <w:rFonts w:ascii="Tahoma" w:eastAsia="Calibri" w:hAnsi="Tahoma" w:cs="Tahoma"/>
          <w:spacing w:val="-2"/>
          <w:sz w:val="20"/>
          <w:szCs w:val="20"/>
        </w:rPr>
        <w:t>)</w:t>
      </w:r>
      <w:r w:rsidRPr="001E74B2">
        <w:rPr>
          <w:rFonts w:ascii="Tahoma" w:eastAsia="Calibri" w:hAnsi="Tahoma" w:cs="Tahoma"/>
          <w:spacing w:val="-2"/>
          <w:sz w:val="20"/>
          <w:szCs w:val="20"/>
          <w:lang w:val="es-ES_tradnl"/>
        </w:rPr>
        <w:t>.</w:t>
      </w:r>
    </w:p>
    <w:p w14:paraId="7F01F545" w14:textId="77777777" w:rsidR="003F167B" w:rsidRDefault="003F167B" w:rsidP="003F167B">
      <w:pPr>
        <w:spacing w:after="0" w:line="240" w:lineRule="auto"/>
        <w:jc w:val="both"/>
        <w:rPr>
          <w:rFonts w:ascii="Tahoma" w:eastAsia="Calibri" w:hAnsi="Tahoma" w:cs="Tahoma"/>
          <w:i/>
          <w:spacing w:val="-2"/>
          <w:sz w:val="20"/>
          <w:szCs w:val="20"/>
          <w:shd w:val="clear" w:color="auto" w:fill="CCFFFF"/>
          <w:lang w:val="es-ES_tradnl"/>
        </w:rPr>
      </w:pPr>
    </w:p>
    <w:p w14:paraId="092B4384" w14:textId="77777777" w:rsidR="003F167B" w:rsidRDefault="003F167B" w:rsidP="003F167B">
      <w:pPr>
        <w:spacing w:after="0" w:line="240" w:lineRule="auto"/>
        <w:jc w:val="both"/>
        <w:rPr>
          <w:rFonts w:ascii="Tahoma" w:eastAsia="Calibri" w:hAnsi="Tahoma" w:cs="Tahoma"/>
          <w:i/>
          <w:spacing w:val="-2"/>
          <w:sz w:val="20"/>
          <w:szCs w:val="20"/>
          <w:shd w:val="clear" w:color="auto" w:fill="CCFFFF"/>
          <w:lang w:val="es-ES_tradnl"/>
        </w:rPr>
      </w:pPr>
    </w:p>
    <w:p w14:paraId="5BC9E4B6" w14:textId="77777777" w:rsidR="003F167B" w:rsidRPr="001E74B2" w:rsidRDefault="003F167B" w:rsidP="003F167B">
      <w:pPr>
        <w:spacing w:after="0" w:line="240" w:lineRule="auto"/>
        <w:jc w:val="both"/>
        <w:rPr>
          <w:rFonts w:ascii="Tahoma" w:eastAsia="Calibri" w:hAnsi="Tahoma" w:cs="Tahoma"/>
          <w:i/>
          <w:spacing w:val="-2"/>
          <w:sz w:val="20"/>
          <w:szCs w:val="20"/>
          <w:shd w:val="clear" w:color="auto" w:fill="CCFFFF"/>
          <w:lang w:val="es-ES_tradnl"/>
        </w:rPr>
      </w:pPr>
    </w:p>
    <w:p w14:paraId="6B57F813" w14:textId="77777777" w:rsidR="003F167B" w:rsidRPr="001E74B2" w:rsidRDefault="003F167B" w:rsidP="003F167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1E74B2">
        <w:rPr>
          <w:rFonts w:ascii="Tahoma" w:hAnsi="Tahoma" w:cs="Tahoma"/>
          <w:b/>
          <w:sz w:val="20"/>
          <w:szCs w:val="20"/>
          <w:lang w:val="es-ES_tradnl"/>
        </w:rPr>
        <w:t>EXPERIENCIA  PROFESIONAL GENERAL:</w:t>
      </w:r>
    </w:p>
    <w:p w14:paraId="28D4E891" w14:textId="77777777" w:rsidR="003F167B" w:rsidRPr="001E74B2" w:rsidRDefault="003F167B" w:rsidP="003F167B">
      <w:pPr>
        <w:tabs>
          <w:tab w:val="num" w:pos="1425"/>
        </w:tabs>
        <w:spacing w:after="0" w:line="240" w:lineRule="auto"/>
        <w:ind w:left="1134"/>
        <w:jc w:val="both"/>
        <w:rPr>
          <w:rFonts w:ascii="Tahoma" w:hAnsi="Tahoma" w:cs="Tahoma"/>
          <w:b/>
          <w:sz w:val="20"/>
          <w:szCs w:val="20"/>
          <w:lang w:val="es-ES_tradnl"/>
        </w:rPr>
      </w:pPr>
      <w:r w:rsidRPr="001E74B2">
        <w:rPr>
          <w:rFonts w:ascii="Tahoma" w:hAnsi="Tahoma" w:cs="Tahoma"/>
          <w:sz w:val="20"/>
          <w:szCs w:val="20"/>
          <w:lang w:val="es-ES_tradnl"/>
        </w:rPr>
        <w:t xml:space="preserve">Acreditar al menos 60 meses de experiencia profesional general, contabilizada a partir de la obtención del primer título académico, </w:t>
      </w:r>
      <w:r w:rsidRPr="001E74B2">
        <w:rPr>
          <w:rFonts w:ascii="Tahoma" w:hAnsi="Tahoma" w:cs="Tahoma"/>
          <w:sz w:val="20"/>
          <w:szCs w:val="20"/>
        </w:rPr>
        <w:t>(factor habilitante)</w:t>
      </w:r>
      <w:r w:rsidRPr="001E74B2">
        <w:rPr>
          <w:rFonts w:ascii="Tahoma" w:hAnsi="Tahoma" w:cs="Tahoma"/>
          <w:sz w:val="20"/>
          <w:szCs w:val="20"/>
          <w:lang w:val="es-ES_tradnl"/>
        </w:rPr>
        <w:t xml:space="preserve">. </w:t>
      </w:r>
    </w:p>
    <w:p w14:paraId="0AEAB94D" w14:textId="77777777" w:rsidR="003F167B" w:rsidRPr="001E74B2" w:rsidRDefault="003F167B" w:rsidP="003F167B">
      <w:pPr>
        <w:tabs>
          <w:tab w:val="num" w:pos="1425"/>
        </w:tabs>
        <w:spacing w:after="0" w:line="240" w:lineRule="auto"/>
        <w:ind w:left="1134"/>
        <w:jc w:val="both"/>
        <w:rPr>
          <w:rFonts w:ascii="Tahoma" w:hAnsi="Tahoma" w:cs="Tahoma"/>
          <w:b/>
          <w:sz w:val="20"/>
          <w:szCs w:val="20"/>
          <w:lang w:val="es-ES_tradnl"/>
        </w:rPr>
      </w:pPr>
    </w:p>
    <w:p w14:paraId="69D38268" w14:textId="77777777" w:rsidR="003F167B" w:rsidRPr="001E74B2" w:rsidRDefault="003F167B" w:rsidP="003F167B">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1E74B2">
        <w:rPr>
          <w:rFonts w:ascii="Tahoma" w:hAnsi="Tahoma" w:cs="Tahoma"/>
          <w:b/>
          <w:sz w:val="20"/>
          <w:szCs w:val="20"/>
          <w:lang w:val="es-ES_tradnl"/>
        </w:rPr>
        <w:t>EXPERIENCIA PROFESIONAL ESPECÍFICA:</w:t>
      </w:r>
      <w:r w:rsidRPr="001E74B2">
        <w:rPr>
          <w:rFonts w:ascii="Tahoma" w:hAnsi="Tahoma" w:cs="Tahoma"/>
          <w:sz w:val="20"/>
          <w:szCs w:val="20"/>
          <w:lang w:val="es-ES_tradnl"/>
        </w:rPr>
        <w:t xml:space="preserve"> </w:t>
      </w:r>
    </w:p>
    <w:p w14:paraId="723EBBE6" w14:textId="77777777" w:rsidR="003F167B" w:rsidRDefault="003F167B" w:rsidP="003F167B">
      <w:pPr>
        <w:spacing w:after="200" w:line="240" w:lineRule="auto"/>
        <w:ind w:left="1134"/>
        <w:jc w:val="both"/>
        <w:rPr>
          <w:rFonts w:ascii="Tahoma" w:hAnsi="Tahoma" w:cs="Tahoma"/>
          <w:sz w:val="20"/>
          <w:szCs w:val="20"/>
        </w:rPr>
      </w:pPr>
      <w:r w:rsidRPr="001E74B2">
        <w:rPr>
          <w:rFonts w:ascii="Tahoma" w:hAnsi="Tahoma" w:cs="Tahoma"/>
          <w:sz w:val="20"/>
          <w:szCs w:val="20"/>
        </w:rPr>
        <w:t>Acreditar experiencia profesional específica de al menos 36 meses desempeñando funciones en el área de telecomunicaciones en empresas del sector eléctrico. (Factor habilitante).</w:t>
      </w:r>
    </w:p>
    <w:p w14:paraId="6BBB6AE0" w14:textId="77777777" w:rsidR="003F167B" w:rsidRPr="001E74B2" w:rsidRDefault="003F167B" w:rsidP="003F167B">
      <w:pPr>
        <w:numPr>
          <w:ilvl w:val="1"/>
          <w:numId w:val="12"/>
        </w:numPr>
        <w:tabs>
          <w:tab w:val="clear" w:pos="792"/>
          <w:tab w:val="num" w:pos="1134"/>
        </w:tabs>
        <w:spacing w:after="0" w:line="240" w:lineRule="auto"/>
        <w:ind w:left="1134" w:hanging="567"/>
        <w:jc w:val="both"/>
        <w:rPr>
          <w:rFonts w:ascii="Tahoma" w:hAnsi="Tahoma" w:cs="Tahoma"/>
          <w:b/>
          <w:sz w:val="20"/>
          <w:szCs w:val="20"/>
          <w:lang w:val="es-ES_tradnl"/>
        </w:rPr>
      </w:pPr>
      <w:r w:rsidRPr="001E74B2">
        <w:rPr>
          <w:rFonts w:ascii="Tahoma" w:hAnsi="Tahoma" w:cs="Tahoma"/>
          <w:b/>
          <w:sz w:val="20"/>
          <w:szCs w:val="20"/>
          <w:lang w:val="es-ES_tradnl"/>
        </w:rPr>
        <w:t xml:space="preserve">OTROS CONOCIMIENTOS: </w:t>
      </w:r>
      <w:r w:rsidRPr="001E74B2">
        <w:rPr>
          <w:rFonts w:ascii="Tahoma" w:hAnsi="Tahoma" w:cs="Tahoma"/>
          <w:sz w:val="20"/>
          <w:szCs w:val="20"/>
          <w:lang w:val="es-ES_tradnl"/>
        </w:rPr>
        <w:t>cursos, talleres, seminarios con temática relacionadas con,</w:t>
      </w:r>
      <w:r w:rsidRPr="001E74B2">
        <w:rPr>
          <w:rFonts w:ascii="Tahoma" w:hAnsi="Tahoma" w:cs="Tahoma"/>
          <w:b/>
          <w:sz w:val="20"/>
          <w:szCs w:val="20"/>
          <w:lang w:val="es-ES_tradnl"/>
        </w:rPr>
        <w:t xml:space="preserve"> </w:t>
      </w:r>
      <w:r w:rsidRPr="001E74B2">
        <w:rPr>
          <w:rFonts w:ascii="Tahoma" w:hAnsi="Tahoma" w:cs="Tahoma"/>
          <w:sz w:val="20"/>
          <w:szCs w:val="20"/>
          <w:lang w:val="es-ES_tradnl"/>
        </w:rPr>
        <w:t>(todos los documentos deben ser presentados en original para la firma de contrato, para corroborar su autentificación):</w:t>
      </w:r>
    </w:p>
    <w:p w14:paraId="10000B30" w14:textId="77777777" w:rsidR="003F167B" w:rsidRPr="001E74B2" w:rsidRDefault="003F167B" w:rsidP="003F167B">
      <w:pPr>
        <w:spacing w:after="0" w:line="240" w:lineRule="auto"/>
        <w:ind w:left="1134"/>
        <w:jc w:val="both"/>
        <w:rPr>
          <w:rFonts w:ascii="Tahoma" w:hAnsi="Tahoma" w:cs="Tahoma"/>
          <w:b/>
          <w:sz w:val="20"/>
          <w:szCs w:val="20"/>
          <w:lang w:val="es-ES_tradnl"/>
        </w:rPr>
      </w:pPr>
    </w:p>
    <w:p w14:paraId="6CB9F4FF" w14:textId="77777777" w:rsidR="003F167B" w:rsidRDefault="003F167B" w:rsidP="003F167B">
      <w:pPr>
        <w:numPr>
          <w:ilvl w:val="2"/>
          <w:numId w:val="12"/>
        </w:numPr>
        <w:tabs>
          <w:tab w:val="clear" w:pos="1224"/>
          <w:tab w:val="num" w:pos="1639"/>
        </w:tabs>
        <w:spacing w:after="0" w:line="240" w:lineRule="auto"/>
        <w:ind w:left="1639"/>
        <w:jc w:val="both"/>
        <w:rPr>
          <w:rFonts w:ascii="Tahoma" w:hAnsi="Tahoma" w:cs="Tahoma"/>
          <w:b/>
          <w:sz w:val="20"/>
          <w:szCs w:val="20"/>
          <w:lang w:val="es-ES_tradnl"/>
        </w:rPr>
      </w:pPr>
      <w:r w:rsidRPr="001E74B2">
        <w:rPr>
          <w:rFonts w:ascii="Tahoma" w:hAnsi="Tahoma" w:cs="Tahoma"/>
          <w:b/>
          <w:sz w:val="20"/>
          <w:szCs w:val="20"/>
          <w:lang w:val="es-ES_tradnl"/>
        </w:rPr>
        <w:t>Indispensables:</w:t>
      </w:r>
    </w:p>
    <w:p w14:paraId="34F8BC32" w14:textId="77777777" w:rsidR="003F167B" w:rsidRPr="001E74B2" w:rsidRDefault="003F167B" w:rsidP="003F167B">
      <w:pPr>
        <w:spacing w:after="0" w:line="240" w:lineRule="auto"/>
        <w:ind w:left="1639"/>
        <w:jc w:val="both"/>
        <w:rPr>
          <w:rFonts w:ascii="Tahoma" w:hAnsi="Tahoma" w:cs="Tahoma"/>
          <w:b/>
          <w:sz w:val="20"/>
          <w:szCs w:val="20"/>
          <w:lang w:val="es-ES_tradnl"/>
        </w:rPr>
      </w:pPr>
    </w:p>
    <w:p w14:paraId="455890D2" w14:textId="77777777" w:rsidR="003F167B" w:rsidRPr="001E74B2" w:rsidRDefault="003F167B" w:rsidP="003F167B">
      <w:pPr>
        <w:pStyle w:val="Prrafodelista"/>
        <w:numPr>
          <w:ilvl w:val="0"/>
          <w:numId w:val="49"/>
        </w:numPr>
        <w:ind w:left="1134" w:firstLine="0"/>
        <w:jc w:val="both"/>
        <w:rPr>
          <w:rFonts w:ascii="Tahoma" w:hAnsi="Tahoma" w:cs="Tahoma"/>
          <w:sz w:val="20"/>
          <w:szCs w:val="20"/>
        </w:rPr>
      </w:pPr>
      <w:r w:rsidRPr="001E74B2">
        <w:rPr>
          <w:rFonts w:ascii="Tahoma" w:hAnsi="Tahoma" w:cs="Tahoma"/>
          <w:sz w:val="20"/>
          <w:szCs w:val="20"/>
        </w:rPr>
        <w:t>Redes industriales y HMI</w:t>
      </w:r>
    </w:p>
    <w:p w14:paraId="71B8AD24" w14:textId="77777777" w:rsidR="003F167B" w:rsidRDefault="003F167B" w:rsidP="003F167B">
      <w:pPr>
        <w:pStyle w:val="Prrafodelista"/>
        <w:numPr>
          <w:ilvl w:val="0"/>
          <w:numId w:val="49"/>
        </w:numPr>
        <w:ind w:left="1134" w:firstLine="0"/>
        <w:jc w:val="both"/>
        <w:rPr>
          <w:rFonts w:ascii="Tahoma" w:hAnsi="Tahoma" w:cs="Tahoma"/>
          <w:sz w:val="20"/>
          <w:szCs w:val="20"/>
        </w:rPr>
      </w:pPr>
      <w:r w:rsidRPr="00771AD5">
        <w:rPr>
          <w:rFonts w:ascii="Tahoma" w:hAnsi="Tahoma" w:cs="Tahoma"/>
          <w:sz w:val="20"/>
          <w:szCs w:val="20"/>
        </w:rPr>
        <w:t>Sistemas SCADA</w:t>
      </w:r>
    </w:p>
    <w:p w14:paraId="54D72AA6" w14:textId="77777777" w:rsidR="003F167B" w:rsidRPr="00771AD5" w:rsidRDefault="003F167B" w:rsidP="003F167B">
      <w:pPr>
        <w:pStyle w:val="Prrafodelista"/>
        <w:numPr>
          <w:ilvl w:val="0"/>
          <w:numId w:val="49"/>
        </w:numPr>
        <w:ind w:left="1134" w:firstLine="0"/>
        <w:jc w:val="both"/>
        <w:rPr>
          <w:rFonts w:ascii="Tahoma" w:hAnsi="Tahoma" w:cs="Tahoma"/>
          <w:sz w:val="20"/>
          <w:szCs w:val="20"/>
        </w:rPr>
      </w:pPr>
      <w:r w:rsidRPr="00771AD5">
        <w:rPr>
          <w:rFonts w:ascii="Tahoma" w:hAnsi="Tahoma" w:cs="Tahoma"/>
          <w:sz w:val="20"/>
          <w:szCs w:val="20"/>
        </w:rPr>
        <w:t xml:space="preserve">Curso CCNA de </w:t>
      </w:r>
      <w:r>
        <w:rPr>
          <w:rFonts w:ascii="Tahoma" w:hAnsi="Tahoma" w:cs="Tahoma"/>
          <w:sz w:val="20"/>
          <w:szCs w:val="20"/>
        </w:rPr>
        <w:t>a</w:t>
      </w:r>
      <w:r w:rsidRPr="00771AD5">
        <w:rPr>
          <w:rFonts w:ascii="Tahoma" w:hAnsi="Tahoma" w:cs="Tahoma"/>
          <w:sz w:val="20"/>
          <w:szCs w:val="20"/>
        </w:rPr>
        <w:t>cceso a la</w:t>
      </w:r>
      <w:r>
        <w:rPr>
          <w:rFonts w:ascii="Tahoma" w:hAnsi="Tahoma" w:cs="Tahoma"/>
          <w:sz w:val="20"/>
          <w:szCs w:val="20"/>
        </w:rPr>
        <w:t>s r</w:t>
      </w:r>
      <w:r w:rsidRPr="00771AD5">
        <w:rPr>
          <w:rFonts w:ascii="Tahoma" w:hAnsi="Tahoma" w:cs="Tahoma"/>
          <w:sz w:val="20"/>
          <w:szCs w:val="20"/>
        </w:rPr>
        <w:t xml:space="preserve">edes de área amplia </w:t>
      </w:r>
    </w:p>
    <w:p w14:paraId="5D8C03C9" w14:textId="77777777" w:rsidR="003F167B" w:rsidRDefault="003F167B" w:rsidP="003F167B">
      <w:pPr>
        <w:pStyle w:val="Prrafodelista"/>
        <w:numPr>
          <w:ilvl w:val="0"/>
          <w:numId w:val="49"/>
        </w:numPr>
        <w:ind w:left="1134" w:firstLine="0"/>
        <w:jc w:val="both"/>
        <w:rPr>
          <w:rFonts w:ascii="Tahoma" w:hAnsi="Tahoma" w:cs="Tahoma"/>
          <w:sz w:val="20"/>
          <w:szCs w:val="20"/>
        </w:rPr>
      </w:pPr>
      <w:r w:rsidRPr="00F85B1E">
        <w:rPr>
          <w:rFonts w:ascii="Tahoma" w:hAnsi="Tahoma" w:cs="Tahoma"/>
          <w:sz w:val="20"/>
          <w:szCs w:val="20"/>
        </w:rPr>
        <w:t xml:space="preserve">Curso </w:t>
      </w:r>
      <w:r>
        <w:rPr>
          <w:rFonts w:ascii="Tahoma" w:hAnsi="Tahoma" w:cs="Tahoma"/>
          <w:sz w:val="20"/>
          <w:szCs w:val="20"/>
        </w:rPr>
        <w:t>CCNA</w:t>
      </w:r>
      <w:r w:rsidRPr="00F85B1E">
        <w:rPr>
          <w:rFonts w:ascii="Tahoma" w:hAnsi="Tahoma" w:cs="Tahoma"/>
          <w:sz w:val="20"/>
          <w:szCs w:val="20"/>
        </w:rPr>
        <w:t xml:space="preserve"> en </w:t>
      </w:r>
      <w:r>
        <w:rPr>
          <w:rFonts w:ascii="Tahoma" w:hAnsi="Tahoma" w:cs="Tahoma"/>
          <w:sz w:val="20"/>
          <w:szCs w:val="20"/>
        </w:rPr>
        <w:t>s</w:t>
      </w:r>
      <w:r w:rsidRPr="00F85B1E">
        <w:rPr>
          <w:rFonts w:ascii="Tahoma" w:hAnsi="Tahoma" w:cs="Tahoma"/>
          <w:sz w:val="20"/>
          <w:szCs w:val="20"/>
        </w:rPr>
        <w:t>eguridad en redes de datos</w:t>
      </w:r>
      <w:r>
        <w:rPr>
          <w:rFonts w:ascii="Tahoma" w:hAnsi="Tahoma" w:cs="Tahoma"/>
          <w:sz w:val="20"/>
          <w:szCs w:val="20"/>
        </w:rPr>
        <w:t xml:space="preserve"> </w:t>
      </w:r>
    </w:p>
    <w:p w14:paraId="5F7A1BEC" w14:textId="77777777" w:rsidR="003F167B" w:rsidRDefault="003F167B" w:rsidP="003F167B">
      <w:pPr>
        <w:pStyle w:val="Prrafodelista"/>
        <w:numPr>
          <w:ilvl w:val="0"/>
          <w:numId w:val="49"/>
        </w:numPr>
        <w:ind w:left="1134" w:firstLine="0"/>
        <w:jc w:val="both"/>
        <w:rPr>
          <w:rFonts w:ascii="Tahoma" w:hAnsi="Tahoma" w:cs="Tahoma"/>
          <w:sz w:val="20"/>
          <w:szCs w:val="20"/>
        </w:rPr>
      </w:pPr>
      <w:r>
        <w:rPr>
          <w:rFonts w:ascii="Tahoma" w:hAnsi="Tahoma" w:cs="Tahoma"/>
          <w:sz w:val="20"/>
          <w:szCs w:val="20"/>
        </w:rPr>
        <w:t>Curso en subestaciones de alta tensión</w:t>
      </w:r>
    </w:p>
    <w:p w14:paraId="6A8E07C5" w14:textId="77777777" w:rsidR="003F167B" w:rsidRDefault="003F167B" w:rsidP="003F167B">
      <w:pPr>
        <w:pStyle w:val="Prrafodelista"/>
        <w:numPr>
          <w:ilvl w:val="0"/>
          <w:numId w:val="49"/>
        </w:numPr>
        <w:ind w:left="1134" w:firstLine="0"/>
        <w:jc w:val="both"/>
        <w:rPr>
          <w:rFonts w:ascii="Tahoma" w:hAnsi="Tahoma" w:cs="Tahoma"/>
          <w:sz w:val="20"/>
          <w:szCs w:val="20"/>
        </w:rPr>
      </w:pPr>
      <w:r>
        <w:rPr>
          <w:rFonts w:ascii="Tahoma" w:hAnsi="Tahoma" w:cs="Tahoma"/>
          <w:sz w:val="20"/>
          <w:szCs w:val="20"/>
        </w:rPr>
        <w:t>Curso en c</w:t>
      </w:r>
      <w:r w:rsidRPr="001E74B2">
        <w:rPr>
          <w:rFonts w:ascii="Tahoma" w:hAnsi="Tahoma" w:cs="Tahoma"/>
          <w:sz w:val="20"/>
          <w:szCs w:val="20"/>
        </w:rPr>
        <w:t>omunicación inalámbrica</w:t>
      </w:r>
    </w:p>
    <w:p w14:paraId="65CD0501" w14:textId="77777777" w:rsidR="003F167B" w:rsidRPr="001E74B2" w:rsidRDefault="003F167B" w:rsidP="003F167B">
      <w:pPr>
        <w:pStyle w:val="Prrafodelista"/>
        <w:numPr>
          <w:ilvl w:val="0"/>
          <w:numId w:val="49"/>
        </w:numPr>
        <w:ind w:left="1134" w:firstLine="0"/>
        <w:jc w:val="both"/>
        <w:rPr>
          <w:rFonts w:ascii="Tahoma" w:hAnsi="Tahoma" w:cs="Tahoma"/>
          <w:sz w:val="20"/>
          <w:szCs w:val="20"/>
        </w:rPr>
      </w:pPr>
      <w:r w:rsidRPr="001E74B2">
        <w:rPr>
          <w:rFonts w:ascii="Tahoma" w:hAnsi="Tahoma" w:cs="Tahoma"/>
          <w:sz w:val="20"/>
          <w:szCs w:val="20"/>
        </w:rPr>
        <w:t>Instalación, mediciones y empalmes de fibra óptica</w:t>
      </w:r>
    </w:p>
    <w:p w14:paraId="0545DB8C" w14:textId="77777777" w:rsidR="003F167B" w:rsidRDefault="003F167B" w:rsidP="003F167B">
      <w:pPr>
        <w:pStyle w:val="Prrafodelista"/>
        <w:numPr>
          <w:ilvl w:val="0"/>
          <w:numId w:val="49"/>
        </w:numPr>
        <w:ind w:left="1134" w:firstLine="0"/>
        <w:jc w:val="both"/>
        <w:rPr>
          <w:rFonts w:ascii="Tahoma" w:hAnsi="Tahoma" w:cs="Tahoma"/>
          <w:sz w:val="20"/>
          <w:szCs w:val="20"/>
        </w:rPr>
      </w:pPr>
      <w:r w:rsidRPr="001E74B2">
        <w:rPr>
          <w:rFonts w:ascii="Tahoma" w:hAnsi="Tahoma" w:cs="Tahoma"/>
          <w:sz w:val="20"/>
          <w:szCs w:val="20"/>
        </w:rPr>
        <w:t>Sistemas de aterramiento para telecomunicaciones</w:t>
      </w:r>
    </w:p>
    <w:p w14:paraId="640437B7" w14:textId="77777777" w:rsidR="003F167B" w:rsidRPr="001E74B2" w:rsidRDefault="003F167B" w:rsidP="003F167B">
      <w:pPr>
        <w:pStyle w:val="Prrafodelista"/>
        <w:numPr>
          <w:ilvl w:val="0"/>
          <w:numId w:val="49"/>
        </w:numPr>
        <w:ind w:left="1134" w:firstLine="0"/>
        <w:jc w:val="both"/>
        <w:rPr>
          <w:rFonts w:ascii="Tahoma" w:hAnsi="Tahoma" w:cs="Tahoma"/>
          <w:sz w:val="20"/>
          <w:szCs w:val="20"/>
        </w:rPr>
      </w:pPr>
      <w:r w:rsidRPr="001E74B2">
        <w:rPr>
          <w:rFonts w:ascii="Tahoma" w:hAnsi="Tahoma" w:cs="Tahoma"/>
          <w:sz w:val="20"/>
          <w:szCs w:val="20"/>
        </w:rPr>
        <w:t xml:space="preserve">Ley 1178 (Ley de Administración y Control Gubernamental) </w:t>
      </w:r>
    </w:p>
    <w:p w14:paraId="10DA479E" w14:textId="77777777" w:rsidR="003F167B" w:rsidRPr="001E74B2" w:rsidRDefault="003F167B" w:rsidP="003F167B">
      <w:pPr>
        <w:pStyle w:val="Prrafodelista"/>
        <w:numPr>
          <w:ilvl w:val="0"/>
          <w:numId w:val="49"/>
        </w:numPr>
        <w:ind w:left="1134" w:firstLine="0"/>
        <w:jc w:val="both"/>
        <w:rPr>
          <w:rFonts w:ascii="Tahoma" w:hAnsi="Tahoma" w:cs="Tahoma"/>
          <w:sz w:val="20"/>
          <w:szCs w:val="20"/>
        </w:rPr>
      </w:pPr>
      <w:r w:rsidRPr="001E74B2">
        <w:rPr>
          <w:rFonts w:ascii="Tahoma" w:hAnsi="Tahoma" w:cs="Tahoma"/>
          <w:sz w:val="20"/>
          <w:szCs w:val="20"/>
        </w:rPr>
        <w:t>Responsabilidad por la Función Pública</w:t>
      </w:r>
    </w:p>
    <w:p w14:paraId="20FA2D9A" w14:textId="77777777" w:rsidR="003F167B" w:rsidRPr="001E74B2" w:rsidRDefault="003F167B" w:rsidP="003F167B">
      <w:pPr>
        <w:pStyle w:val="Prrafodelista"/>
        <w:numPr>
          <w:ilvl w:val="0"/>
          <w:numId w:val="49"/>
        </w:numPr>
        <w:ind w:left="1134" w:firstLine="0"/>
        <w:jc w:val="both"/>
        <w:rPr>
          <w:rFonts w:ascii="Tahoma" w:hAnsi="Tahoma" w:cs="Tahoma"/>
          <w:sz w:val="20"/>
          <w:szCs w:val="20"/>
        </w:rPr>
      </w:pPr>
      <w:r w:rsidRPr="001E74B2">
        <w:rPr>
          <w:rFonts w:ascii="Tahoma" w:hAnsi="Tahoma" w:cs="Tahoma"/>
          <w:sz w:val="20"/>
          <w:szCs w:val="20"/>
        </w:rPr>
        <w:t>Políticas Públicas</w:t>
      </w:r>
    </w:p>
    <w:p w14:paraId="38B41F13" w14:textId="77777777" w:rsidR="003F167B" w:rsidRPr="001E74B2" w:rsidRDefault="003F167B" w:rsidP="003F167B">
      <w:pPr>
        <w:spacing w:after="0" w:line="240" w:lineRule="auto"/>
        <w:ind w:left="1418" w:hanging="284"/>
        <w:jc w:val="both"/>
        <w:rPr>
          <w:rFonts w:ascii="Tahoma" w:hAnsi="Tahoma" w:cs="Tahoma"/>
          <w:b/>
          <w:sz w:val="20"/>
          <w:szCs w:val="20"/>
          <w:lang w:val="es-ES_tradnl"/>
        </w:rPr>
      </w:pPr>
    </w:p>
    <w:p w14:paraId="7118E33B" w14:textId="77777777" w:rsidR="003F167B" w:rsidRDefault="003F167B" w:rsidP="003F167B">
      <w:pPr>
        <w:numPr>
          <w:ilvl w:val="2"/>
          <w:numId w:val="12"/>
        </w:numPr>
        <w:tabs>
          <w:tab w:val="clear" w:pos="1224"/>
          <w:tab w:val="num" w:pos="1639"/>
        </w:tabs>
        <w:spacing w:after="0" w:line="240" w:lineRule="auto"/>
        <w:ind w:left="1639"/>
        <w:jc w:val="both"/>
        <w:rPr>
          <w:rFonts w:ascii="Tahoma" w:hAnsi="Tahoma" w:cs="Tahoma"/>
          <w:b/>
          <w:sz w:val="20"/>
          <w:szCs w:val="20"/>
          <w:lang w:val="es-ES_tradnl"/>
        </w:rPr>
      </w:pPr>
      <w:r w:rsidRPr="001E74B2">
        <w:rPr>
          <w:rFonts w:ascii="Tahoma" w:hAnsi="Tahoma" w:cs="Tahoma"/>
          <w:b/>
          <w:sz w:val="20"/>
          <w:szCs w:val="20"/>
          <w:lang w:val="es-ES_tradnl"/>
        </w:rPr>
        <w:t>Deseables:</w:t>
      </w:r>
    </w:p>
    <w:p w14:paraId="62D24BA3" w14:textId="77777777" w:rsidR="003F167B" w:rsidRPr="001E74B2" w:rsidRDefault="003F167B" w:rsidP="003F167B">
      <w:pPr>
        <w:spacing w:after="0" w:line="240" w:lineRule="auto"/>
        <w:ind w:left="1639"/>
        <w:jc w:val="both"/>
        <w:rPr>
          <w:rFonts w:ascii="Tahoma" w:hAnsi="Tahoma" w:cs="Tahoma"/>
          <w:b/>
          <w:sz w:val="20"/>
          <w:szCs w:val="20"/>
          <w:lang w:val="es-ES_tradnl"/>
        </w:rPr>
      </w:pPr>
    </w:p>
    <w:p w14:paraId="38AC9A23" w14:textId="77777777" w:rsidR="003F167B" w:rsidRPr="0048621D" w:rsidRDefault="003F167B" w:rsidP="003F167B">
      <w:pPr>
        <w:pStyle w:val="Prrafodelista"/>
        <w:numPr>
          <w:ilvl w:val="2"/>
          <w:numId w:val="48"/>
        </w:numPr>
        <w:tabs>
          <w:tab w:val="clear" w:pos="1639"/>
        </w:tabs>
        <w:ind w:left="1418" w:hanging="284"/>
        <w:jc w:val="both"/>
        <w:rPr>
          <w:rFonts w:ascii="Tahoma" w:hAnsi="Tahoma" w:cs="Tahoma"/>
          <w:sz w:val="20"/>
          <w:szCs w:val="20"/>
        </w:rPr>
      </w:pPr>
      <w:r w:rsidRPr="00F85B1E">
        <w:rPr>
          <w:rFonts w:ascii="Tahoma" w:hAnsi="Tahoma" w:cs="Tahoma"/>
          <w:sz w:val="20"/>
          <w:szCs w:val="20"/>
        </w:rPr>
        <w:t>Diseño básico y administración de data center</w:t>
      </w:r>
    </w:p>
    <w:p w14:paraId="50A1F619" w14:textId="77777777" w:rsidR="003F167B" w:rsidRDefault="003F167B" w:rsidP="003F167B">
      <w:pPr>
        <w:pStyle w:val="Prrafodelista"/>
        <w:numPr>
          <w:ilvl w:val="2"/>
          <w:numId w:val="48"/>
        </w:numPr>
        <w:tabs>
          <w:tab w:val="clear" w:pos="1639"/>
        </w:tabs>
        <w:ind w:left="1418" w:hanging="284"/>
        <w:jc w:val="both"/>
        <w:rPr>
          <w:rFonts w:ascii="Tahoma" w:hAnsi="Tahoma" w:cs="Tahoma"/>
          <w:sz w:val="20"/>
          <w:szCs w:val="20"/>
        </w:rPr>
      </w:pPr>
      <w:r>
        <w:rPr>
          <w:rFonts w:ascii="Tahoma" w:hAnsi="Tahoma" w:cs="Tahoma"/>
          <w:sz w:val="20"/>
          <w:szCs w:val="20"/>
        </w:rPr>
        <w:t xml:space="preserve">Protecciones Eléctricas en Sistemas de Líneas de Transmisión </w:t>
      </w:r>
    </w:p>
    <w:p w14:paraId="706AFE90" w14:textId="77777777" w:rsidR="003F167B" w:rsidRPr="00894F25" w:rsidRDefault="003F167B" w:rsidP="003F167B">
      <w:pPr>
        <w:pStyle w:val="Prrafodelista"/>
        <w:numPr>
          <w:ilvl w:val="2"/>
          <w:numId w:val="48"/>
        </w:numPr>
        <w:tabs>
          <w:tab w:val="clear" w:pos="1639"/>
        </w:tabs>
        <w:ind w:left="1418" w:hanging="284"/>
        <w:jc w:val="both"/>
        <w:rPr>
          <w:rFonts w:ascii="Tahoma" w:hAnsi="Tahoma" w:cs="Tahoma"/>
          <w:sz w:val="20"/>
          <w:szCs w:val="20"/>
        </w:rPr>
      </w:pPr>
      <w:r w:rsidRPr="00894F25">
        <w:rPr>
          <w:rFonts w:ascii="Tahoma" w:hAnsi="Tahoma" w:cs="Tahoma"/>
          <w:sz w:val="20"/>
          <w:szCs w:val="20"/>
        </w:rPr>
        <w:t xml:space="preserve">Cursos en Telecomunicaciones Radio Enlaces y Satélites </w:t>
      </w:r>
    </w:p>
    <w:p w14:paraId="53B4C037" w14:textId="77777777" w:rsidR="003F167B" w:rsidRPr="00894F25" w:rsidRDefault="003F167B" w:rsidP="003F167B">
      <w:pPr>
        <w:pStyle w:val="Prrafodelista"/>
        <w:numPr>
          <w:ilvl w:val="2"/>
          <w:numId w:val="48"/>
        </w:numPr>
        <w:tabs>
          <w:tab w:val="clear" w:pos="1639"/>
        </w:tabs>
        <w:ind w:left="1418" w:hanging="284"/>
        <w:jc w:val="both"/>
        <w:rPr>
          <w:rFonts w:ascii="Tahoma" w:hAnsi="Tahoma" w:cs="Tahoma"/>
          <w:sz w:val="20"/>
          <w:szCs w:val="20"/>
        </w:rPr>
      </w:pPr>
      <w:r w:rsidRPr="00894F25">
        <w:rPr>
          <w:rFonts w:ascii="Tahoma" w:hAnsi="Tahoma" w:cs="Tahoma"/>
          <w:sz w:val="20"/>
          <w:szCs w:val="20"/>
        </w:rPr>
        <w:t xml:space="preserve">Telemetría satelital </w:t>
      </w:r>
    </w:p>
    <w:p w14:paraId="583ED904" w14:textId="77777777" w:rsidR="003F167B" w:rsidRPr="00894F25" w:rsidRDefault="003F167B" w:rsidP="003F167B">
      <w:pPr>
        <w:pStyle w:val="Prrafodelista"/>
        <w:numPr>
          <w:ilvl w:val="2"/>
          <w:numId w:val="48"/>
        </w:numPr>
        <w:tabs>
          <w:tab w:val="clear" w:pos="1639"/>
        </w:tabs>
        <w:ind w:left="1418" w:hanging="284"/>
        <w:jc w:val="both"/>
        <w:rPr>
          <w:rFonts w:ascii="Tahoma" w:hAnsi="Tahoma" w:cs="Tahoma"/>
          <w:sz w:val="20"/>
          <w:szCs w:val="20"/>
        </w:rPr>
      </w:pPr>
      <w:r w:rsidRPr="00894F25">
        <w:rPr>
          <w:rFonts w:ascii="Tahoma" w:hAnsi="Tahoma" w:cs="Tahoma"/>
          <w:sz w:val="20"/>
          <w:szCs w:val="20"/>
        </w:rPr>
        <w:t>Dominio informático (paquetes computacionales: Microsoft Word, Microsoft Power Point y Microsoft Excel)</w:t>
      </w:r>
    </w:p>
    <w:p w14:paraId="7E1862E3" w14:textId="77777777" w:rsidR="003F167B" w:rsidRPr="001E74B2" w:rsidRDefault="003F167B" w:rsidP="003F167B">
      <w:pPr>
        <w:pStyle w:val="Prrafodelista"/>
        <w:numPr>
          <w:ilvl w:val="2"/>
          <w:numId w:val="48"/>
        </w:numPr>
        <w:tabs>
          <w:tab w:val="clear" w:pos="1639"/>
        </w:tabs>
        <w:ind w:left="1418" w:hanging="284"/>
        <w:jc w:val="both"/>
        <w:rPr>
          <w:rFonts w:ascii="Tahoma" w:hAnsi="Tahoma" w:cs="Tahoma"/>
          <w:sz w:val="20"/>
          <w:szCs w:val="20"/>
        </w:rPr>
      </w:pPr>
      <w:r w:rsidRPr="00894F25">
        <w:rPr>
          <w:rFonts w:ascii="Tahoma" w:hAnsi="Tahoma" w:cs="Tahoma"/>
          <w:sz w:val="20"/>
          <w:szCs w:val="20"/>
        </w:rPr>
        <w:t>Se valorará idioma nativo certificado otorgado por las instituciones acreditadas por el Ministerio de Educación</w:t>
      </w:r>
      <w:r w:rsidRPr="001E74B2">
        <w:rPr>
          <w:rFonts w:ascii="Tahoma" w:hAnsi="Tahoma" w:cs="Tahoma"/>
          <w:sz w:val="20"/>
          <w:szCs w:val="20"/>
        </w:rPr>
        <w:t>.</w:t>
      </w:r>
    </w:p>
    <w:p w14:paraId="0896A903" w14:textId="77777777" w:rsidR="003F167B" w:rsidRPr="001E74B2" w:rsidRDefault="003F167B" w:rsidP="003F167B">
      <w:pPr>
        <w:spacing w:after="0" w:line="240" w:lineRule="auto"/>
        <w:jc w:val="center"/>
        <w:rPr>
          <w:rFonts w:ascii="Tahoma" w:hAnsi="Tahoma" w:cs="Tahoma"/>
          <w:b/>
          <w:sz w:val="20"/>
          <w:szCs w:val="20"/>
          <w:lang w:val="es-ES_tradnl"/>
        </w:rPr>
      </w:pPr>
    </w:p>
    <w:p w14:paraId="16DE8606" w14:textId="77777777" w:rsidR="003F167B" w:rsidRDefault="003F167B" w:rsidP="003F167B">
      <w:pPr>
        <w:numPr>
          <w:ilvl w:val="0"/>
          <w:numId w:val="12"/>
        </w:numPr>
        <w:tabs>
          <w:tab w:val="clear" w:pos="360"/>
          <w:tab w:val="num" w:pos="567"/>
        </w:tabs>
        <w:suppressAutoHyphens/>
        <w:spacing w:after="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PRESUPUESTO.</w:t>
      </w:r>
    </w:p>
    <w:p w14:paraId="71C854EA" w14:textId="77777777" w:rsidR="003F167B" w:rsidRPr="001E74B2" w:rsidRDefault="003F167B" w:rsidP="003F167B">
      <w:pPr>
        <w:suppressAutoHyphens/>
        <w:spacing w:after="0" w:line="240" w:lineRule="auto"/>
        <w:ind w:left="567"/>
        <w:jc w:val="both"/>
        <w:rPr>
          <w:rFonts w:ascii="Tahoma" w:hAnsi="Tahoma" w:cs="Tahoma"/>
          <w:b/>
          <w:sz w:val="20"/>
          <w:szCs w:val="20"/>
          <w:lang w:val="es-ES_tradnl"/>
        </w:rPr>
      </w:pPr>
      <w:r w:rsidRPr="001E74B2">
        <w:rPr>
          <w:rFonts w:ascii="Tahoma" w:hAnsi="Tahoma" w:cs="Tahoma"/>
          <w:b/>
          <w:sz w:val="20"/>
          <w:szCs w:val="20"/>
          <w:lang w:val="es-ES_tradnl"/>
        </w:rPr>
        <w:t xml:space="preserve"> </w:t>
      </w:r>
    </w:p>
    <w:p w14:paraId="2D6E92D0" w14:textId="3177D0A1" w:rsidR="003F167B" w:rsidRPr="001E74B2" w:rsidRDefault="003F167B" w:rsidP="003F167B">
      <w:pPr>
        <w:pStyle w:val="Prrafodelista"/>
        <w:ind w:left="567"/>
        <w:jc w:val="both"/>
        <w:rPr>
          <w:rFonts w:ascii="Tahoma" w:hAnsi="Tahoma" w:cs="Tahoma"/>
          <w:sz w:val="20"/>
          <w:szCs w:val="20"/>
        </w:rPr>
      </w:pPr>
      <w:r w:rsidRPr="001E74B2">
        <w:rPr>
          <w:rFonts w:ascii="Tahoma" w:hAnsi="Tahoma" w:cs="Tahoma"/>
          <w:sz w:val="20"/>
          <w:szCs w:val="20"/>
        </w:rPr>
        <w:t xml:space="preserve">El presupuesto total por </w:t>
      </w:r>
      <w:r>
        <w:rPr>
          <w:rFonts w:ascii="Tahoma" w:hAnsi="Tahoma" w:cs="Tahoma"/>
          <w:sz w:val="20"/>
          <w:szCs w:val="20"/>
        </w:rPr>
        <w:t xml:space="preserve">once </w:t>
      </w:r>
      <w:r w:rsidRPr="001E74B2">
        <w:rPr>
          <w:rFonts w:ascii="Tahoma" w:hAnsi="Tahoma" w:cs="Tahoma"/>
          <w:sz w:val="20"/>
          <w:szCs w:val="20"/>
        </w:rPr>
        <w:t>(</w:t>
      </w:r>
      <w:r>
        <w:rPr>
          <w:rFonts w:ascii="Tahoma" w:hAnsi="Tahoma" w:cs="Tahoma"/>
          <w:sz w:val="20"/>
          <w:szCs w:val="20"/>
        </w:rPr>
        <w:t xml:space="preserve">11) meses es de Bs </w:t>
      </w:r>
      <w:r w:rsidR="007F4EB2">
        <w:rPr>
          <w:rFonts w:ascii="Tahoma" w:hAnsi="Tahoma" w:cs="Tahoma"/>
          <w:sz w:val="20"/>
          <w:szCs w:val="20"/>
        </w:rPr>
        <w:t>117.950</w:t>
      </w:r>
      <w:r w:rsidRPr="001E74B2">
        <w:rPr>
          <w:rFonts w:ascii="Tahoma" w:hAnsi="Tahoma" w:cs="Tahoma"/>
          <w:sz w:val="20"/>
          <w:szCs w:val="20"/>
        </w:rPr>
        <w:t>,00.- (</w:t>
      </w:r>
      <w:r>
        <w:rPr>
          <w:rFonts w:ascii="Tahoma" w:hAnsi="Tahoma" w:cs="Tahoma"/>
          <w:sz w:val="20"/>
          <w:szCs w:val="20"/>
        </w:rPr>
        <w:t xml:space="preserve">Ciento </w:t>
      </w:r>
      <w:r w:rsidR="007F4EB2">
        <w:rPr>
          <w:rFonts w:ascii="Tahoma" w:hAnsi="Tahoma" w:cs="Tahoma"/>
          <w:sz w:val="20"/>
          <w:szCs w:val="20"/>
        </w:rPr>
        <w:t xml:space="preserve">diecisiete </w:t>
      </w:r>
      <w:r>
        <w:rPr>
          <w:rFonts w:ascii="Tahoma" w:hAnsi="Tahoma" w:cs="Tahoma"/>
          <w:sz w:val="20"/>
          <w:szCs w:val="20"/>
        </w:rPr>
        <w:t xml:space="preserve">mil </w:t>
      </w:r>
      <w:r w:rsidR="007F4EB2">
        <w:rPr>
          <w:rFonts w:ascii="Tahoma" w:hAnsi="Tahoma" w:cs="Tahoma"/>
          <w:sz w:val="20"/>
          <w:szCs w:val="20"/>
        </w:rPr>
        <w:t>novecientos cincuenta</w:t>
      </w:r>
      <w:r>
        <w:rPr>
          <w:rFonts w:ascii="Tahoma" w:hAnsi="Tahoma" w:cs="Tahoma"/>
          <w:sz w:val="20"/>
          <w:szCs w:val="20"/>
        </w:rPr>
        <w:t xml:space="preserve"> </w:t>
      </w:r>
      <w:r w:rsidRPr="001E74B2">
        <w:rPr>
          <w:rFonts w:ascii="Tahoma" w:hAnsi="Tahoma" w:cs="Tahoma"/>
          <w:sz w:val="20"/>
          <w:szCs w:val="20"/>
        </w:rPr>
        <w:t>00/100 bolivianos).</w:t>
      </w:r>
    </w:p>
    <w:p w14:paraId="06030E82" w14:textId="77777777" w:rsidR="003F167B" w:rsidRPr="001E74B2" w:rsidRDefault="003F167B" w:rsidP="003F167B">
      <w:pPr>
        <w:pStyle w:val="Prrafodelista"/>
        <w:ind w:left="567"/>
        <w:jc w:val="both"/>
        <w:rPr>
          <w:rFonts w:ascii="Tahoma" w:hAnsi="Tahoma" w:cs="Tahoma"/>
          <w:sz w:val="20"/>
          <w:szCs w:val="20"/>
        </w:rPr>
      </w:pPr>
    </w:p>
    <w:p w14:paraId="3E5035A4" w14:textId="77777777" w:rsidR="003F167B" w:rsidRPr="001E74B2" w:rsidRDefault="003F167B" w:rsidP="003F167B">
      <w:pPr>
        <w:pStyle w:val="Prrafodelista"/>
        <w:ind w:left="567"/>
        <w:jc w:val="both"/>
        <w:rPr>
          <w:rFonts w:ascii="Tahoma" w:hAnsi="Tahoma" w:cs="Tahoma"/>
          <w:sz w:val="20"/>
          <w:szCs w:val="20"/>
        </w:rPr>
      </w:pPr>
      <w:r w:rsidRPr="001E74B2">
        <w:rPr>
          <w:rFonts w:ascii="Tahoma" w:hAnsi="Tahoma" w:cs="Tahoma"/>
          <w:sz w:val="20"/>
          <w:szCs w:val="20"/>
        </w:rPr>
        <w:t>El monto del contrato incluye todos los impuestos de ley y Aportes al Seguro Social de</w:t>
      </w:r>
      <w:bookmarkStart w:id="47" w:name="_GoBack"/>
      <w:bookmarkEnd w:id="47"/>
      <w:r w:rsidRPr="001E74B2">
        <w:rPr>
          <w:rFonts w:ascii="Tahoma" w:hAnsi="Tahoma" w:cs="Tahoma"/>
          <w:sz w:val="20"/>
          <w:szCs w:val="20"/>
        </w:rPr>
        <w:t xml:space="preserve"> Largo Plazo; por tanto, el consultor será responsable de su cumplimiento.</w:t>
      </w:r>
    </w:p>
    <w:p w14:paraId="2626B90F" w14:textId="77777777" w:rsidR="003F167B" w:rsidRPr="001E74B2" w:rsidRDefault="003F167B" w:rsidP="003F167B">
      <w:pPr>
        <w:pStyle w:val="Prrafodelista"/>
        <w:ind w:left="567"/>
        <w:jc w:val="both"/>
        <w:rPr>
          <w:rFonts w:ascii="Tahoma" w:hAnsi="Tahoma" w:cs="Tahoma"/>
          <w:sz w:val="20"/>
          <w:szCs w:val="20"/>
        </w:rPr>
      </w:pPr>
    </w:p>
    <w:p w14:paraId="36963E2E" w14:textId="77777777" w:rsidR="003F167B" w:rsidRPr="001E74B2" w:rsidRDefault="003F167B" w:rsidP="003F167B">
      <w:pPr>
        <w:pStyle w:val="Prrafodelista"/>
        <w:ind w:left="567"/>
        <w:jc w:val="both"/>
        <w:rPr>
          <w:rFonts w:ascii="Tahoma" w:hAnsi="Tahoma" w:cs="Tahoma"/>
          <w:sz w:val="20"/>
          <w:szCs w:val="20"/>
        </w:rPr>
      </w:pPr>
      <w:r w:rsidRPr="001E74B2">
        <w:rPr>
          <w:rFonts w:ascii="Tahoma" w:hAnsi="Tahoma" w:cs="Tahoma"/>
          <w:sz w:val="20"/>
          <w:szCs w:val="20"/>
        </w:rPr>
        <w:t xml:space="preserve">Asimismo, el Consultor deberá dar cumplimiento a lo establecido en la Ley de Pensiones No.065 de 10 de diciembre de 2012 y su Decreto Reglamentario No. 0788. </w:t>
      </w:r>
    </w:p>
    <w:p w14:paraId="3CDC3A5C" w14:textId="77777777" w:rsidR="003F167B" w:rsidRPr="001E74B2" w:rsidRDefault="003F167B" w:rsidP="003F167B">
      <w:pPr>
        <w:spacing w:after="0" w:line="240" w:lineRule="auto"/>
        <w:ind w:left="1134"/>
        <w:jc w:val="both"/>
        <w:rPr>
          <w:rFonts w:ascii="Tahoma" w:hAnsi="Tahoma" w:cs="Tahoma"/>
          <w:sz w:val="20"/>
          <w:szCs w:val="20"/>
          <w:lang w:val="es-ES_tradnl"/>
        </w:rPr>
      </w:pPr>
    </w:p>
    <w:p w14:paraId="67B7B87B" w14:textId="77777777" w:rsidR="003F167B" w:rsidRDefault="003F167B" w:rsidP="003F167B">
      <w:pPr>
        <w:numPr>
          <w:ilvl w:val="0"/>
          <w:numId w:val="12"/>
        </w:numPr>
        <w:tabs>
          <w:tab w:val="clear" w:pos="360"/>
          <w:tab w:val="num" w:pos="567"/>
        </w:tabs>
        <w:suppressAutoHyphens/>
        <w:spacing w:after="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 xml:space="preserve">METODO DE CONTRATACIÓN Y FORMA DE PAGO. </w:t>
      </w:r>
    </w:p>
    <w:p w14:paraId="0E2D3774" w14:textId="77777777" w:rsidR="003F167B" w:rsidRPr="001E74B2" w:rsidRDefault="003F167B" w:rsidP="003F167B">
      <w:pPr>
        <w:suppressAutoHyphens/>
        <w:spacing w:after="0" w:line="240" w:lineRule="auto"/>
        <w:ind w:left="567"/>
        <w:jc w:val="both"/>
        <w:rPr>
          <w:rFonts w:ascii="Tahoma" w:hAnsi="Tahoma" w:cs="Tahoma"/>
          <w:b/>
          <w:sz w:val="20"/>
          <w:szCs w:val="20"/>
          <w:lang w:val="es-ES_tradnl"/>
        </w:rPr>
      </w:pPr>
    </w:p>
    <w:p w14:paraId="77B51EC6" w14:textId="77777777" w:rsidR="003F167B" w:rsidRPr="001E74B2" w:rsidRDefault="003F167B" w:rsidP="003F167B">
      <w:pPr>
        <w:spacing w:after="0" w:line="240" w:lineRule="auto"/>
        <w:ind w:left="567"/>
        <w:jc w:val="both"/>
        <w:rPr>
          <w:rFonts w:ascii="Tahoma" w:hAnsi="Tahoma" w:cs="Tahoma"/>
          <w:sz w:val="20"/>
          <w:szCs w:val="20"/>
          <w:lang w:val="es-ES_tradnl"/>
        </w:rPr>
      </w:pPr>
      <w:r w:rsidRPr="001E74B2">
        <w:rPr>
          <w:rFonts w:ascii="Tahoma" w:hAnsi="Tahoma" w:cs="Tahoma"/>
          <w:sz w:val="20"/>
          <w:szCs w:val="20"/>
        </w:rPr>
        <w:lastRenderedPageBreak/>
        <w:t>El Contrato será realizado bajo el método de contratación por Convocatoria Pública y los honorarios serán mensuales cada uno de estos pagados dentro de los 10 días calendario de cada período vencido, previa presentación del Informe mensual y conformidades correspondientes.</w:t>
      </w:r>
    </w:p>
    <w:p w14:paraId="7A6A96A0" w14:textId="77777777" w:rsidR="003F167B" w:rsidRPr="001E74B2" w:rsidRDefault="003F167B" w:rsidP="003F167B">
      <w:pPr>
        <w:spacing w:after="0" w:line="240" w:lineRule="auto"/>
        <w:ind w:left="567"/>
        <w:jc w:val="both"/>
        <w:rPr>
          <w:rFonts w:ascii="Tahoma" w:hAnsi="Tahoma" w:cs="Tahoma"/>
          <w:sz w:val="20"/>
          <w:szCs w:val="20"/>
          <w:lang w:val="es-ES_tradnl"/>
        </w:rPr>
      </w:pPr>
    </w:p>
    <w:p w14:paraId="66216C56" w14:textId="77777777" w:rsidR="003F167B" w:rsidRPr="001E74B2" w:rsidRDefault="003F167B" w:rsidP="003F167B">
      <w:pPr>
        <w:spacing w:after="0" w:line="240" w:lineRule="auto"/>
        <w:ind w:left="567"/>
        <w:jc w:val="both"/>
        <w:rPr>
          <w:rFonts w:ascii="Tahoma" w:eastAsia="Calibri" w:hAnsi="Tahoma" w:cs="Tahoma"/>
          <w:sz w:val="20"/>
          <w:szCs w:val="20"/>
          <w:lang w:val="es-ES_tradnl"/>
        </w:rPr>
      </w:pPr>
      <w:r w:rsidRPr="001E74B2">
        <w:rPr>
          <w:rFonts w:ascii="Tahoma" w:eastAsia="Calibri" w:hAnsi="Tahoma" w:cs="Tahoma"/>
          <w:sz w:val="20"/>
          <w:szCs w:val="20"/>
          <w:lang w:val="es-ES_tradnl"/>
        </w:rPr>
        <w:t>El precio total convenido será cancelado en moneda nacional mediante cuotas parciales mensuales de Bs</w:t>
      </w:r>
      <w:r>
        <w:rPr>
          <w:rFonts w:ascii="Tahoma" w:eastAsia="Calibri" w:hAnsi="Tahoma" w:cs="Tahoma"/>
          <w:sz w:val="20"/>
          <w:szCs w:val="20"/>
          <w:lang w:val="es-ES_tradnl"/>
        </w:rPr>
        <w:t xml:space="preserve"> 11.795,00</w:t>
      </w:r>
      <w:r w:rsidRPr="001E74B2">
        <w:rPr>
          <w:rFonts w:ascii="Tahoma" w:eastAsia="Calibri" w:hAnsi="Tahoma" w:cs="Tahoma"/>
          <w:sz w:val="20"/>
          <w:szCs w:val="20"/>
          <w:lang w:val="es-ES_tradnl"/>
        </w:rPr>
        <w:t>.- (</w:t>
      </w:r>
      <w:r>
        <w:rPr>
          <w:rFonts w:ascii="Tahoma" w:eastAsia="Calibri" w:hAnsi="Tahoma" w:cs="Tahoma"/>
          <w:sz w:val="20"/>
          <w:szCs w:val="20"/>
          <w:lang w:val="es-ES_tradnl"/>
        </w:rPr>
        <w:t>Once mil setecientos noventa y cinco</w:t>
      </w:r>
      <w:r w:rsidRPr="001E74B2">
        <w:rPr>
          <w:rFonts w:ascii="Tahoma" w:eastAsia="Calibri" w:hAnsi="Tahoma" w:cs="Tahoma"/>
          <w:sz w:val="20"/>
          <w:szCs w:val="20"/>
          <w:lang w:val="es-ES_tradnl"/>
        </w:rPr>
        <w:t xml:space="preserve"> 00/100 bolivianos),</w:t>
      </w:r>
      <w:r w:rsidRPr="001E74B2">
        <w:rPr>
          <w:rFonts w:ascii="Tahoma" w:eastAsia="Calibri" w:hAnsi="Tahoma" w:cs="Tahoma"/>
          <w:iCs/>
          <w:sz w:val="20"/>
          <w:szCs w:val="20"/>
          <w:lang w:val="es-ES_tradnl"/>
        </w:rPr>
        <w:t xml:space="preserve"> </w:t>
      </w:r>
      <w:r w:rsidRPr="001E74B2">
        <w:rPr>
          <w:rFonts w:ascii="Tahoma" w:eastAsia="Calibri" w:hAnsi="Tahoma" w:cs="Tahoma"/>
          <w:sz w:val="20"/>
          <w:szCs w:val="20"/>
          <w:lang w:val="es-ES_tradnl"/>
        </w:rPr>
        <w:t xml:space="preserve">cada una pagaderas dentro de los 10 días calendario de cada período vencido. </w:t>
      </w:r>
    </w:p>
    <w:p w14:paraId="2B4614F5" w14:textId="77777777" w:rsidR="003F167B" w:rsidRDefault="003F167B" w:rsidP="003F167B">
      <w:pPr>
        <w:tabs>
          <w:tab w:val="left" w:pos="1440"/>
        </w:tabs>
        <w:spacing w:after="0" w:line="240" w:lineRule="auto"/>
        <w:ind w:left="426"/>
        <w:jc w:val="both"/>
        <w:rPr>
          <w:rFonts w:ascii="Tahoma" w:hAnsi="Tahoma" w:cs="Tahoma"/>
          <w:sz w:val="20"/>
          <w:szCs w:val="20"/>
          <w:lang w:val="es-ES_tradnl"/>
        </w:rPr>
      </w:pPr>
    </w:p>
    <w:p w14:paraId="3A9EBC31" w14:textId="77777777" w:rsidR="003F167B" w:rsidRPr="001E74B2" w:rsidRDefault="003F167B" w:rsidP="003F167B">
      <w:pPr>
        <w:tabs>
          <w:tab w:val="left" w:pos="1440"/>
        </w:tabs>
        <w:spacing w:after="0" w:line="240" w:lineRule="auto"/>
        <w:ind w:left="426"/>
        <w:jc w:val="both"/>
        <w:rPr>
          <w:rFonts w:ascii="Tahoma" w:hAnsi="Tahoma" w:cs="Tahoma"/>
          <w:sz w:val="20"/>
          <w:szCs w:val="20"/>
          <w:lang w:val="es-ES_tradnl"/>
        </w:rPr>
      </w:pPr>
    </w:p>
    <w:p w14:paraId="76A67EB0" w14:textId="77777777" w:rsidR="003F167B" w:rsidRPr="001E74B2" w:rsidRDefault="003F167B" w:rsidP="003F167B">
      <w:pPr>
        <w:numPr>
          <w:ilvl w:val="0"/>
          <w:numId w:val="12"/>
        </w:numPr>
        <w:tabs>
          <w:tab w:val="clear" w:pos="360"/>
          <w:tab w:val="left" w:pos="-1440"/>
          <w:tab w:val="left" w:pos="-720"/>
          <w:tab w:val="left" w:pos="567"/>
        </w:tabs>
        <w:suppressAutoHyphens/>
        <w:spacing w:after="120" w:line="240" w:lineRule="auto"/>
        <w:ind w:left="567" w:hanging="567"/>
        <w:jc w:val="both"/>
        <w:rPr>
          <w:rFonts w:ascii="Tahoma" w:hAnsi="Tahoma" w:cs="Tahoma"/>
          <w:b/>
          <w:sz w:val="20"/>
          <w:szCs w:val="20"/>
          <w:lang w:val="es-ES_tradnl"/>
        </w:rPr>
      </w:pPr>
      <w:r w:rsidRPr="001E74B2">
        <w:rPr>
          <w:rFonts w:ascii="Tahoma" w:hAnsi="Tahoma" w:cs="Tahoma"/>
          <w:b/>
          <w:sz w:val="20"/>
          <w:szCs w:val="20"/>
          <w:lang w:val="es-ES_tradnl"/>
        </w:rPr>
        <w:t xml:space="preserve">OTRAS CONDICIONES ESPECIALES </w:t>
      </w:r>
    </w:p>
    <w:p w14:paraId="6C570C70" w14:textId="77777777" w:rsidR="003F167B" w:rsidRPr="001E74B2" w:rsidRDefault="003F167B" w:rsidP="003F167B">
      <w:pPr>
        <w:numPr>
          <w:ilvl w:val="1"/>
          <w:numId w:val="12"/>
        </w:numPr>
        <w:tabs>
          <w:tab w:val="clear" w:pos="792"/>
          <w:tab w:val="left" w:pos="-1440"/>
          <w:tab w:val="left" w:pos="-720"/>
          <w:tab w:val="left" w:pos="567"/>
          <w:tab w:val="num" w:pos="1276"/>
        </w:tabs>
        <w:suppressAutoHyphens/>
        <w:spacing w:after="0" w:line="240" w:lineRule="auto"/>
        <w:ind w:left="1425" w:hanging="858"/>
        <w:jc w:val="both"/>
        <w:rPr>
          <w:rFonts w:ascii="Tahoma" w:hAnsi="Tahoma" w:cs="Tahoma"/>
          <w:b/>
          <w:sz w:val="20"/>
          <w:szCs w:val="20"/>
          <w:lang w:val="es-ES_tradnl"/>
        </w:rPr>
      </w:pPr>
      <w:r w:rsidRPr="001E74B2">
        <w:rPr>
          <w:rFonts w:ascii="Tahoma" w:hAnsi="Tahoma" w:cs="Tahoma"/>
          <w:b/>
          <w:sz w:val="20"/>
          <w:szCs w:val="20"/>
          <w:lang w:val="es-ES_tradnl"/>
        </w:rPr>
        <w:t>HORARIO DEL SERVICIO.</w:t>
      </w:r>
    </w:p>
    <w:p w14:paraId="6285111B" w14:textId="77777777" w:rsidR="003F167B" w:rsidRPr="001E74B2" w:rsidRDefault="003F167B" w:rsidP="003F167B">
      <w:pPr>
        <w:spacing w:after="0" w:line="240" w:lineRule="auto"/>
        <w:ind w:left="1276"/>
        <w:jc w:val="both"/>
        <w:rPr>
          <w:rFonts w:ascii="Tahoma" w:hAnsi="Tahoma" w:cs="Tahoma"/>
          <w:sz w:val="20"/>
          <w:szCs w:val="20"/>
        </w:rPr>
      </w:pPr>
      <w:r w:rsidRPr="001E74B2">
        <w:rPr>
          <w:rFonts w:ascii="Tahoma" w:hAnsi="Tahoma" w:cs="Tahoma"/>
          <w:sz w:val="20"/>
          <w:szCs w:val="20"/>
        </w:rPr>
        <w:t>El Consultor desempeñara sus actividades con dedicación exclusiva en los horarios establecidos para el personal permanente de ENDE, cumpliendo las actividades estipuladas en estos Términos de Referencia y el Contrato.</w:t>
      </w:r>
    </w:p>
    <w:p w14:paraId="25EE32B8" w14:textId="77777777" w:rsidR="003F167B" w:rsidRPr="001E74B2" w:rsidRDefault="003F167B" w:rsidP="003F167B">
      <w:pPr>
        <w:spacing w:after="0" w:line="240" w:lineRule="auto"/>
        <w:ind w:left="1276"/>
        <w:jc w:val="both"/>
        <w:rPr>
          <w:rFonts w:ascii="Tahoma" w:hAnsi="Tahoma" w:cs="Tahoma"/>
          <w:sz w:val="20"/>
          <w:szCs w:val="20"/>
        </w:rPr>
      </w:pPr>
    </w:p>
    <w:p w14:paraId="3E1C84A0" w14:textId="77777777" w:rsidR="003F167B" w:rsidRPr="001E74B2" w:rsidRDefault="003F167B" w:rsidP="003F167B">
      <w:pPr>
        <w:spacing w:after="0" w:line="240" w:lineRule="auto"/>
        <w:ind w:left="1276"/>
        <w:jc w:val="both"/>
        <w:rPr>
          <w:rFonts w:ascii="Tahoma" w:hAnsi="Tahoma" w:cs="Tahoma"/>
          <w:sz w:val="20"/>
          <w:szCs w:val="20"/>
        </w:rPr>
      </w:pPr>
      <w:r w:rsidRPr="001E74B2">
        <w:rPr>
          <w:rFonts w:ascii="Tahoma" w:hAnsi="Tahoma" w:cs="Tahoma"/>
          <w:sz w:val="20"/>
          <w:szCs w:val="20"/>
        </w:rPr>
        <w:t xml:space="preserve">En el caso que el Consultor no cumpla con el horario establecido por ENDE, se le aplicara sanciones a través de descuentos por concepto de retraso, de acuerdo a normativa vigente, </w:t>
      </w:r>
      <w:r w:rsidRPr="00A523A5">
        <w:rPr>
          <w:rFonts w:ascii="Tahoma" w:hAnsi="Tahoma" w:cs="Tahoma"/>
          <w:sz w:val="20"/>
          <w:szCs w:val="20"/>
        </w:rPr>
        <w:t>los recursos por concepto de descuentos deberán ser depositados a la Cuenta Única del Tesoro -CUT en bolivianos del proyecto: Línea de Transmisión Los Troncos-San Ignacio de Velasco.</w:t>
      </w:r>
      <w:r w:rsidRPr="001E74B2">
        <w:rPr>
          <w:rFonts w:ascii="Tahoma" w:hAnsi="Tahoma" w:cs="Tahoma"/>
          <w:sz w:val="20"/>
          <w:szCs w:val="20"/>
        </w:rPr>
        <w:t xml:space="preserve">  </w:t>
      </w:r>
    </w:p>
    <w:p w14:paraId="6718C869" w14:textId="77777777" w:rsidR="003F167B" w:rsidRPr="001E74B2" w:rsidRDefault="003F167B" w:rsidP="003F167B">
      <w:pPr>
        <w:spacing w:after="0" w:line="240" w:lineRule="auto"/>
        <w:ind w:left="1276"/>
        <w:jc w:val="both"/>
        <w:rPr>
          <w:rFonts w:ascii="Tahoma" w:hAnsi="Tahoma" w:cs="Tahoma"/>
          <w:sz w:val="20"/>
          <w:szCs w:val="20"/>
        </w:rPr>
      </w:pPr>
    </w:p>
    <w:p w14:paraId="3CCD5FA0" w14:textId="77777777" w:rsidR="003F167B" w:rsidRPr="001E74B2" w:rsidRDefault="003F167B" w:rsidP="003F167B">
      <w:pPr>
        <w:spacing w:after="0" w:line="240" w:lineRule="auto"/>
        <w:ind w:left="1276"/>
        <w:jc w:val="both"/>
        <w:rPr>
          <w:rFonts w:ascii="Tahoma" w:hAnsi="Tahoma" w:cs="Tahoma"/>
          <w:sz w:val="20"/>
          <w:szCs w:val="20"/>
        </w:rPr>
      </w:pPr>
      <w:r w:rsidRPr="001E74B2">
        <w:rPr>
          <w:rFonts w:ascii="Tahoma" w:hAnsi="Tahoma" w:cs="Tahoma"/>
          <w:sz w:val="20"/>
          <w:szCs w:val="20"/>
        </w:rPr>
        <w:t xml:space="preserve">El control del cumplimiento del horario del servicio de consultoría, será realizado por la Unidad de </w:t>
      </w:r>
      <w:r>
        <w:rPr>
          <w:rFonts w:ascii="Tahoma" w:hAnsi="Tahoma" w:cs="Tahoma"/>
          <w:sz w:val="20"/>
          <w:szCs w:val="20"/>
        </w:rPr>
        <w:t>R</w:t>
      </w:r>
      <w:r w:rsidRPr="001E74B2">
        <w:rPr>
          <w:rFonts w:ascii="Tahoma" w:hAnsi="Tahoma" w:cs="Tahoma"/>
          <w:sz w:val="20"/>
          <w:szCs w:val="20"/>
        </w:rPr>
        <w:t>ecursos Humanos de ENDE, a través del Sistema Biométrico.</w:t>
      </w:r>
    </w:p>
    <w:p w14:paraId="2DDA6427" w14:textId="77777777" w:rsidR="003F167B" w:rsidRPr="001E74B2" w:rsidRDefault="003F167B" w:rsidP="003F167B">
      <w:pPr>
        <w:spacing w:after="0" w:line="240" w:lineRule="auto"/>
        <w:ind w:left="1276"/>
        <w:jc w:val="both"/>
        <w:rPr>
          <w:rFonts w:ascii="Tahoma" w:hAnsi="Tahoma" w:cs="Tahoma"/>
          <w:sz w:val="20"/>
          <w:szCs w:val="20"/>
        </w:rPr>
      </w:pPr>
    </w:p>
    <w:p w14:paraId="2E40FCA4" w14:textId="77777777" w:rsidR="003F167B" w:rsidRPr="001E74B2" w:rsidRDefault="003F167B" w:rsidP="003F167B">
      <w:pPr>
        <w:pStyle w:val="Prrafodelista"/>
        <w:numPr>
          <w:ilvl w:val="1"/>
          <w:numId w:val="43"/>
        </w:numPr>
        <w:tabs>
          <w:tab w:val="left" w:pos="-1440"/>
          <w:tab w:val="left" w:pos="-720"/>
          <w:tab w:val="left" w:pos="567"/>
        </w:tabs>
        <w:suppressAutoHyphens/>
        <w:ind w:left="1276" w:hanging="709"/>
        <w:jc w:val="both"/>
        <w:rPr>
          <w:rFonts w:ascii="Tahoma" w:hAnsi="Tahoma" w:cs="Tahoma"/>
          <w:b/>
          <w:sz w:val="20"/>
          <w:szCs w:val="20"/>
        </w:rPr>
      </w:pPr>
      <w:r w:rsidRPr="001E74B2">
        <w:rPr>
          <w:rFonts w:ascii="Tahoma" w:hAnsi="Tahoma" w:cs="Tahoma"/>
          <w:b/>
          <w:sz w:val="20"/>
          <w:szCs w:val="20"/>
        </w:rPr>
        <w:t xml:space="preserve">PERMISOS </w:t>
      </w:r>
    </w:p>
    <w:p w14:paraId="0E28FC91" w14:textId="77777777" w:rsidR="003F167B" w:rsidRPr="001E74B2" w:rsidRDefault="003F167B" w:rsidP="003F167B">
      <w:pPr>
        <w:widowControl w:val="0"/>
        <w:kinsoku w:val="0"/>
        <w:overflowPunct w:val="0"/>
        <w:spacing w:after="0" w:line="240" w:lineRule="auto"/>
        <w:ind w:left="1276"/>
        <w:jc w:val="both"/>
        <w:textAlignment w:val="baseline"/>
        <w:rPr>
          <w:rFonts w:ascii="Tahoma" w:hAnsi="Tahoma" w:cs="Tahoma"/>
          <w:sz w:val="20"/>
          <w:szCs w:val="20"/>
        </w:rPr>
      </w:pPr>
      <w:r w:rsidRPr="001E74B2">
        <w:rPr>
          <w:rFonts w:ascii="Tahoma" w:hAnsi="Tahoma" w:cs="Tahoma"/>
          <w:sz w:val="20"/>
          <w:szCs w:val="20"/>
        </w:rPr>
        <w:t>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556E0A1C" w14:textId="77777777" w:rsidR="003F167B" w:rsidRPr="001E74B2" w:rsidRDefault="003F167B" w:rsidP="003F167B">
      <w:pPr>
        <w:widowControl w:val="0"/>
        <w:kinsoku w:val="0"/>
        <w:overflowPunct w:val="0"/>
        <w:spacing w:after="0" w:line="240" w:lineRule="auto"/>
        <w:ind w:left="993" w:hanging="426"/>
        <w:jc w:val="both"/>
        <w:textAlignment w:val="baseline"/>
        <w:rPr>
          <w:rFonts w:ascii="Tahoma" w:hAnsi="Tahoma" w:cs="Tahoma"/>
          <w:sz w:val="20"/>
          <w:szCs w:val="20"/>
        </w:rPr>
      </w:pPr>
    </w:p>
    <w:p w14:paraId="7986C04A" w14:textId="77777777" w:rsidR="003F167B" w:rsidRPr="001E74B2" w:rsidRDefault="003F167B" w:rsidP="003F167B">
      <w:pPr>
        <w:spacing w:after="0" w:line="240" w:lineRule="auto"/>
        <w:ind w:left="1276"/>
        <w:jc w:val="both"/>
        <w:rPr>
          <w:rFonts w:ascii="Tahoma" w:hAnsi="Tahoma" w:cs="Tahoma"/>
          <w:sz w:val="20"/>
          <w:szCs w:val="20"/>
        </w:rPr>
      </w:pPr>
      <w:r w:rsidRPr="001E74B2">
        <w:rPr>
          <w:rFonts w:ascii="Tahoma" w:hAnsi="Tahoma" w:cs="Tahoma"/>
          <w:sz w:val="20"/>
          <w:szCs w:val="20"/>
        </w:rPr>
        <w:t>Asimismo, en el marco del Decreto Supremo N° 4570 del 18 de agosto de 2021 y  su Reglamento,</w:t>
      </w:r>
      <w:r>
        <w:rPr>
          <w:rFonts w:ascii="Tahoma" w:hAnsi="Tahoma" w:cs="Tahoma"/>
          <w:sz w:val="20"/>
          <w:szCs w:val="20"/>
        </w:rPr>
        <w:t xml:space="preserve"> en tanto continúe vigente,</w:t>
      </w:r>
      <w:r w:rsidRPr="001E74B2">
        <w:rPr>
          <w:rFonts w:ascii="Tahoma" w:hAnsi="Tahoma" w:cs="Tahoma"/>
          <w:sz w:val="20"/>
          <w:szCs w:val="20"/>
        </w:rPr>
        <w:t xml:space="preserve"> se implementa para los consultores individuales de línea del Programa la aplicación de las condiciones especiales de trabajo, en las relaciones y la prestación de servicios, durante la pandemia del COVID 19 y en el marco de la normativa vigente.</w:t>
      </w:r>
    </w:p>
    <w:p w14:paraId="418BDB35" w14:textId="77777777" w:rsidR="003F167B" w:rsidRPr="001E74B2" w:rsidRDefault="003F167B" w:rsidP="003F167B">
      <w:pPr>
        <w:widowControl w:val="0"/>
        <w:kinsoku w:val="0"/>
        <w:overflowPunct w:val="0"/>
        <w:spacing w:after="0" w:line="240" w:lineRule="auto"/>
        <w:ind w:left="1276"/>
        <w:jc w:val="both"/>
        <w:textAlignment w:val="baseline"/>
        <w:rPr>
          <w:rFonts w:ascii="Tahoma" w:hAnsi="Tahoma" w:cs="Tahoma"/>
          <w:sz w:val="20"/>
          <w:szCs w:val="20"/>
        </w:rPr>
      </w:pPr>
    </w:p>
    <w:p w14:paraId="2D6551B4" w14:textId="77777777" w:rsidR="003F167B" w:rsidRPr="001E74B2" w:rsidRDefault="003F167B" w:rsidP="003F167B">
      <w:pPr>
        <w:numPr>
          <w:ilvl w:val="1"/>
          <w:numId w:val="44"/>
        </w:numPr>
        <w:tabs>
          <w:tab w:val="clear" w:pos="1425"/>
          <w:tab w:val="left" w:pos="-1440"/>
          <w:tab w:val="left" w:pos="-720"/>
          <w:tab w:val="left" w:pos="567"/>
          <w:tab w:val="num" w:pos="1276"/>
        </w:tabs>
        <w:suppressAutoHyphens/>
        <w:spacing w:after="0" w:line="240" w:lineRule="auto"/>
        <w:ind w:hanging="858"/>
        <w:jc w:val="both"/>
        <w:rPr>
          <w:rFonts w:ascii="Tahoma" w:hAnsi="Tahoma" w:cs="Tahoma"/>
          <w:b/>
          <w:sz w:val="20"/>
          <w:szCs w:val="20"/>
          <w:lang w:val="es-ES_tradnl"/>
        </w:rPr>
      </w:pPr>
      <w:r w:rsidRPr="001E74B2">
        <w:rPr>
          <w:rFonts w:ascii="Tahoma" w:hAnsi="Tahoma" w:cs="Tahoma"/>
          <w:b/>
          <w:sz w:val="20"/>
          <w:szCs w:val="20"/>
          <w:lang w:val="es-ES_tradnl"/>
        </w:rPr>
        <w:t>ASIGNACIÓN DE REFRIGERIO</w:t>
      </w:r>
    </w:p>
    <w:p w14:paraId="22FC2AE1" w14:textId="77777777" w:rsidR="003F167B" w:rsidRPr="001E74B2" w:rsidRDefault="003F167B" w:rsidP="003F167B">
      <w:pPr>
        <w:widowControl w:val="0"/>
        <w:kinsoku w:val="0"/>
        <w:overflowPunct w:val="0"/>
        <w:spacing w:after="0" w:line="240" w:lineRule="auto"/>
        <w:ind w:left="1276"/>
        <w:jc w:val="both"/>
        <w:textAlignment w:val="baseline"/>
        <w:rPr>
          <w:rFonts w:ascii="Tahoma" w:hAnsi="Tahoma" w:cs="Tahoma"/>
          <w:sz w:val="20"/>
          <w:szCs w:val="20"/>
        </w:rPr>
      </w:pPr>
      <w:r w:rsidRPr="001E74B2">
        <w:rPr>
          <w:rFonts w:ascii="Tahoma" w:hAnsi="Tahoma" w:cs="Tahoma"/>
          <w:sz w:val="20"/>
          <w:szCs w:val="20"/>
        </w:rPr>
        <w:t>En el marco del inciso f) del parágrafo III del Artículo 5 de la Ley 856, vigente conforme al inciso q) de la Disposición Final octava de la Ley 1493 del 17 de diciembre de 2022 y el Decreto Supremo N° 4513 del 26 de mayo de 2021, durante la vigencia del contrato el consultor podrá recibir por concepto de refrigerio  la suma de Bs 18,00 por día de servicio efectivamente prestado, la asignación del refrigerio para el Consultor se realizará en base  a la información extraída del Sistema Biométrico, Hoja de Tiempo, Formulario de Reporte de Viaje y Formulario de Suspensión del Servicio, y será pagada al consultor por día de servicio efectivamente cumplido, este  monto será pagado con recursos de contraparte  del Organismo Ejecutor ENDE, previa disponibilidad del presupuesto de la gestión fiscal correspondiente.</w:t>
      </w:r>
    </w:p>
    <w:p w14:paraId="3F05ADF7" w14:textId="77777777" w:rsidR="003F167B" w:rsidRPr="001E74B2" w:rsidRDefault="003F167B" w:rsidP="003F167B">
      <w:pPr>
        <w:widowControl w:val="0"/>
        <w:kinsoku w:val="0"/>
        <w:overflowPunct w:val="0"/>
        <w:spacing w:after="0" w:line="240" w:lineRule="auto"/>
        <w:ind w:left="1276"/>
        <w:jc w:val="both"/>
        <w:textAlignment w:val="baseline"/>
        <w:rPr>
          <w:rFonts w:ascii="Tahoma" w:hAnsi="Tahoma" w:cs="Tahoma"/>
          <w:sz w:val="20"/>
          <w:szCs w:val="20"/>
        </w:rPr>
      </w:pPr>
    </w:p>
    <w:p w14:paraId="57EFA75C" w14:textId="77777777" w:rsidR="003F167B" w:rsidRPr="001E74B2" w:rsidRDefault="003F167B" w:rsidP="003F167B">
      <w:pPr>
        <w:widowControl w:val="0"/>
        <w:kinsoku w:val="0"/>
        <w:overflowPunct w:val="0"/>
        <w:ind w:left="1275"/>
        <w:jc w:val="both"/>
        <w:textAlignment w:val="baseline"/>
        <w:rPr>
          <w:rFonts w:ascii="Tahoma" w:hAnsi="Tahoma" w:cs="Tahoma"/>
          <w:sz w:val="20"/>
          <w:szCs w:val="20"/>
        </w:rPr>
      </w:pPr>
      <w:r w:rsidRPr="001E74B2">
        <w:rPr>
          <w:rFonts w:ascii="Tahoma" w:hAnsi="Tahoma" w:cs="Tahoma"/>
          <w:sz w:val="20"/>
          <w:szCs w:val="20"/>
        </w:rPr>
        <w:t>Esta asignación no corresponde a los días en el que el Consultor reciba viático, se haya suspendido temporalmente el servicio o cuando no cuente con todos los registros de asistencia.</w:t>
      </w:r>
    </w:p>
    <w:p w14:paraId="1FF44AF7" w14:textId="77777777" w:rsidR="003F167B" w:rsidRPr="001E74B2" w:rsidRDefault="003F167B" w:rsidP="003F167B">
      <w:pPr>
        <w:widowControl w:val="0"/>
        <w:kinsoku w:val="0"/>
        <w:overflowPunct w:val="0"/>
        <w:spacing w:after="0" w:line="240" w:lineRule="auto"/>
        <w:ind w:left="567"/>
        <w:jc w:val="both"/>
        <w:textAlignment w:val="baseline"/>
        <w:rPr>
          <w:rFonts w:ascii="Tahoma" w:hAnsi="Tahoma" w:cs="Tahoma"/>
          <w:sz w:val="20"/>
          <w:szCs w:val="20"/>
        </w:rPr>
      </w:pPr>
    </w:p>
    <w:p w14:paraId="79ECB7B3" w14:textId="77777777" w:rsidR="003F167B" w:rsidRPr="001E74B2" w:rsidRDefault="003F167B" w:rsidP="003F167B">
      <w:pPr>
        <w:numPr>
          <w:ilvl w:val="1"/>
          <w:numId w:val="44"/>
        </w:numPr>
        <w:tabs>
          <w:tab w:val="left" w:pos="-1440"/>
          <w:tab w:val="left" w:pos="-720"/>
          <w:tab w:val="left" w:pos="567"/>
        </w:tabs>
        <w:suppressAutoHyphens/>
        <w:spacing w:after="0" w:line="240" w:lineRule="auto"/>
        <w:ind w:left="1276" w:hanging="709"/>
        <w:jc w:val="both"/>
        <w:rPr>
          <w:rFonts w:ascii="Tahoma" w:hAnsi="Tahoma" w:cs="Tahoma"/>
          <w:b/>
          <w:sz w:val="20"/>
          <w:szCs w:val="20"/>
          <w:lang w:val="es-ES_tradnl"/>
        </w:rPr>
      </w:pPr>
      <w:r w:rsidRPr="001E74B2">
        <w:rPr>
          <w:rFonts w:ascii="Tahoma" w:hAnsi="Tahoma" w:cs="Tahoma"/>
          <w:b/>
          <w:sz w:val="20"/>
          <w:szCs w:val="20"/>
          <w:lang w:val="es-ES_tradnl"/>
        </w:rPr>
        <w:t xml:space="preserve">OTROS </w:t>
      </w:r>
    </w:p>
    <w:p w14:paraId="0950434B" w14:textId="77777777" w:rsidR="003F167B" w:rsidRPr="001E74B2" w:rsidRDefault="003F167B" w:rsidP="003F167B">
      <w:pPr>
        <w:pStyle w:val="Paragraph"/>
        <w:numPr>
          <w:ilvl w:val="0"/>
          <w:numId w:val="0"/>
        </w:numPr>
        <w:spacing w:after="0"/>
        <w:ind w:left="1276"/>
        <w:rPr>
          <w:rFonts w:ascii="Tahoma" w:hAnsi="Tahoma" w:cs="Tahoma"/>
          <w:sz w:val="20"/>
        </w:rPr>
      </w:pPr>
      <w:r w:rsidRPr="001E74B2">
        <w:rPr>
          <w:rFonts w:ascii="Tahoma" w:hAnsi="Tahoma" w:cs="Tahoma"/>
          <w:sz w:val="20"/>
        </w:rPr>
        <w:t>ENDE proporcionará los respectivos bienes (Escritorio, computadora, sillón etc.) y material de escritorio, así como pasajes y viáticos a fin de poder llevar a cabo las actividades programadas, en caso de incumplir se aplicarán la normativa y/o reglamento institucional.</w:t>
      </w:r>
    </w:p>
    <w:p w14:paraId="6732520F" w14:textId="77777777" w:rsidR="003F167B" w:rsidRPr="001E74B2" w:rsidRDefault="003F167B" w:rsidP="003F167B">
      <w:pPr>
        <w:pStyle w:val="Paragraph"/>
        <w:numPr>
          <w:ilvl w:val="0"/>
          <w:numId w:val="0"/>
        </w:numPr>
        <w:spacing w:after="0"/>
        <w:ind w:left="1276"/>
        <w:rPr>
          <w:rFonts w:ascii="Tahoma" w:hAnsi="Tahoma" w:cs="Tahoma"/>
          <w:sz w:val="20"/>
        </w:rPr>
      </w:pPr>
    </w:p>
    <w:p w14:paraId="10830409" w14:textId="77777777" w:rsidR="003F167B" w:rsidRDefault="003F167B" w:rsidP="003F167B">
      <w:pPr>
        <w:widowControl w:val="0"/>
        <w:kinsoku w:val="0"/>
        <w:overflowPunct w:val="0"/>
        <w:ind w:left="1276"/>
        <w:jc w:val="both"/>
        <w:textAlignment w:val="baseline"/>
        <w:rPr>
          <w:rFonts w:ascii="Tahoma" w:hAnsi="Tahoma" w:cs="Tahoma"/>
          <w:sz w:val="20"/>
          <w:szCs w:val="20"/>
        </w:rPr>
      </w:pPr>
      <w:r w:rsidRPr="001E74B2">
        <w:rPr>
          <w:rFonts w:ascii="Tahoma" w:hAnsi="Tahoma" w:cs="Tahoma"/>
          <w:sz w:val="20"/>
          <w:szCs w:val="20"/>
        </w:rPr>
        <w:t>ENDE, para mejor y correcto cumplimiento de los Términos de Referencia, proporcionará al CONSULTOR, ropa de trabajo y equipo de protección (si corresponde), exigiendo el uso de material provisto en trabajos de campo y cuando</w:t>
      </w:r>
      <w:r>
        <w:rPr>
          <w:rFonts w:ascii="Tahoma" w:hAnsi="Tahoma" w:cs="Tahoma"/>
          <w:sz w:val="20"/>
          <w:szCs w:val="20"/>
        </w:rPr>
        <w:t xml:space="preserve"> la </w:t>
      </w:r>
      <w:r w:rsidRPr="001E74B2">
        <w:rPr>
          <w:rFonts w:ascii="Tahoma" w:hAnsi="Tahoma" w:cs="Tahoma"/>
          <w:sz w:val="20"/>
          <w:szCs w:val="20"/>
        </w:rPr>
        <w:t>Unidad de Medio Ambiente, Gestión Social y Seguridad Industrial de ENDE, considere necesario.</w:t>
      </w:r>
    </w:p>
    <w:p w14:paraId="288A644A" w14:textId="7FE99806" w:rsidR="003F167B" w:rsidRDefault="003F167B" w:rsidP="00AA13A6">
      <w:pPr>
        <w:widowControl w:val="0"/>
        <w:kinsoku w:val="0"/>
        <w:overflowPunct w:val="0"/>
        <w:spacing w:line="240" w:lineRule="auto"/>
        <w:ind w:left="1276"/>
        <w:jc w:val="both"/>
        <w:textAlignment w:val="baseline"/>
        <w:rPr>
          <w:rFonts w:ascii="Tahoma" w:hAnsi="Tahoma" w:cs="Tahoma"/>
          <w:sz w:val="20"/>
          <w:szCs w:val="20"/>
        </w:rPr>
      </w:pPr>
    </w:p>
    <w:p w14:paraId="397339A2" w14:textId="77777777" w:rsidR="003F167B" w:rsidRDefault="003F167B">
      <w:pPr>
        <w:rPr>
          <w:rFonts w:ascii="Tahoma" w:hAnsi="Tahoma" w:cs="Tahoma"/>
          <w:sz w:val="20"/>
          <w:szCs w:val="20"/>
        </w:rPr>
      </w:pPr>
      <w:r>
        <w:rPr>
          <w:rFonts w:ascii="Tahoma" w:hAnsi="Tahoma" w:cs="Tahoma"/>
          <w:sz w:val="20"/>
          <w:szCs w:val="20"/>
        </w:rPr>
        <w:br w:type="page"/>
      </w:r>
    </w:p>
    <w:p w14:paraId="3BAFE6CB" w14:textId="77777777" w:rsidR="0090080B" w:rsidRPr="0090080B" w:rsidRDefault="0090080B" w:rsidP="00AA13A6">
      <w:pPr>
        <w:widowControl w:val="0"/>
        <w:kinsoku w:val="0"/>
        <w:overflowPunct w:val="0"/>
        <w:spacing w:line="240" w:lineRule="auto"/>
        <w:ind w:left="1276"/>
        <w:jc w:val="both"/>
        <w:textAlignment w:val="baseline"/>
        <w:rPr>
          <w:rFonts w:ascii="Tahoma" w:eastAsia="Calibri" w:hAnsi="Tahoma" w:cs="Tahoma"/>
          <w:sz w:val="20"/>
          <w:szCs w:val="20"/>
        </w:rPr>
      </w:pP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153845">
          <w:headerReference w:type="default" r:id="rId24"/>
          <w:footerReference w:type="default" r:id="rId25"/>
          <w:pgSz w:w="12240" w:h="15840" w:code="1"/>
          <w:pgMar w:top="1276" w:right="1440" w:bottom="1440" w:left="1440" w:header="720" w:footer="720" w:gutter="0"/>
          <w:pgNumType w:start="1"/>
          <w:cols w:space="720"/>
          <w:docGrid w:linePitch="299"/>
        </w:sectPr>
      </w:pPr>
    </w:p>
    <w:p w14:paraId="114CC881" w14:textId="30F23DC9" w:rsidR="007E32DF" w:rsidRPr="00341EE6" w:rsidRDefault="007E32DF" w:rsidP="007E32DF">
      <w:pPr>
        <w:pStyle w:val="Ttulo2"/>
        <w:shd w:val="clear" w:color="auto" w:fill="D9D9D9" w:themeFill="background1" w:themeFillShade="D9"/>
        <w:spacing w:before="0" w:line="240" w:lineRule="auto"/>
        <w:rPr>
          <w:sz w:val="28"/>
          <w:lang w:val="es-BO"/>
        </w:rPr>
      </w:pPr>
      <w:bookmarkStart w:id="48"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48"/>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39E283F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PROGRAMA DE EXPANSIÓN DE INFRAESTRUCTURA ELÉCTRICA (BO-L1190)</w:t>
      </w:r>
    </w:p>
    <w:p w14:paraId="41ED0CCB"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3E10A9D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CONTRATO DE PRÉSTAMO Nº 4633/BL-BO</w:t>
      </w:r>
    </w:p>
    <w:p w14:paraId="204FFAF1"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01B77642" w14:textId="70BF590A" w:rsidR="008A09D7" w:rsidRPr="00341EE6" w:rsidRDefault="004B27DE" w:rsidP="002104DD">
      <w:pPr>
        <w:pStyle w:val="Textoindependiente"/>
        <w:spacing w:after="0" w:line="240" w:lineRule="auto"/>
        <w:jc w:val="center"/>
        <w:rPr>
          <w:rFonts w:ascii="Calibri" w:hAnsi="Calibri" w:cs="Calibri"/>
          <w:b/>
          <w:bCs/>
          <w:i/>
          <w:iCs/>
          <w:color w:val="1F4E79"/>
          <w:sz w:val="24"/>
        </w:rPr>
      </w:pPr>
      <w:r w:rsidRPr="004B27DE">
        <w:rPr>
          <w:rFonts w:ascii="Calibri" w:hAnsi="Calibri" w:cs="Calibri"/>
          <w:b/>
          <w:bCs/>
          <w:i/>
          <w:iCs/>
          <w:color w:val="1F4E79"/>
          <w:sz w:val="24"/>
        </w:rPr>
        <w:t>CONSULTOR INDIVIDUAL DE LÍNEA INGENIERO EN TELECOMUNICACIONES DEL PROGRAMA DE EXPANSIÓN DE INFRAESTRUCTURA ELÉCTRICA (BO-L1190)</w:t>
      </w:r>
      <w:r w:rsidR="002104DD" w:rsidRPr="002104DD">
        <w:rPr>
          <w:rFonts w:ascii="Calibri" w:hAnsi="Calibri" w:cs="Calibri"/>
          <w:b/>
          <w:bCs/>
          <w:i/>
          <w:iCs/>
          <w:color w:val="1F4E79"/>
          <w:sz w:val="24"/>
        </w:rPr>
        <w:t xml:space="preserve"> </w:t>
      </w:r>
    </w:p>
    <w:p w14:paraId="76406B7C" w14:textId="77777777" w:rsidR="008A09D7" w:rsidRPr="00341EE6" w:rsidRDefault="008A09D7" w:rsidP="00B36731">
      <w:pPr>
        <w:spacing w:after="0" w:line="240" w:lineRule="auto"/>
        <w:jc w:val="center"/>
        <w:rPr>
          <w:rFonts w:cstheme="minorHAnsi"/>
          <w:i/>
          <w:iCs/>
          <w:color w:val="808080"/>
        </w:rPr>
      </w:pPr>
      <w:r w:rsidRPr="00341EE6">
        <w:rPr>
          <w:rFonts w:cstheme="minorHAnsi"/>
          <w:i/>
          <w:iCs/>
          <w:color w:val="808080"/>
        </w:rPr>
        <w:t>[Colocar estas referencias, en todas las páginas del contrato]</w:t>
      </w:r>
    </w:p>
    <w:p w14:paraId="20686604" w14:textId="77777777" w:rsidR="008A09D7" w:rsidRPr="00341EE6" w:rsidRDefault="008A09D7" w:rsidP="008A09D7">
      <w:pPr>
        <w:spacing w:after="0" w:line="240" w:lineRule="auto"/>
        <w:rPr>
          <w:rFonts w:cstheme="minorHAnsi"/>
          <w:b/>
          <w:lang w:val="es-MX"/>
        </w:rPr>
      </w:pPr>
    </w:p>
    <w:p w14:paraId="601E7C7F"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PRIMERA. – (PARTES INTERVINIENTES)</w:t>
      </w:r>
    </w:p>
    <w:p w14:paraId="600641E1" w14:textId="0DD587C2" w:rsidR="00BA36BB" w:rsidRPr="00341EE6" w:rsidRDefault="002104DD" w:rsidP="008A09D7">
      <w:pPr>
        <w:spacing w:after="0" w:line="240" w:lineRule="auto"/>
        <w:jc w:val="both"/>
        <w:rPr>
          <w:rFonts w:cstheme="minorHAnsi"/>
          <w:lang w:val="es-ES_tradnl"/>
        </w:rPr>
      </w:pPr>
      <w:r w:rsidRPr="00341EE6">
        <w:rPr>
          <w:rFonts w:cstheme="minorHAnsi"/>
          <w:lang w:val="es-ES_tradnl"/>
        </w:rPr>
        <w:t>Las siguientes partes intervienen en la celebración del presente Contrato:</w:t>
      </w:r>
      <w:r w:rsidRPr="008027ED">
        <w:t xml:space="preserve"> </w:t>
      </w:r>
      <w:r w:rsidRPr="008027ED">
        <w:rPr>
          <w:rFonts w:cstheme="minorHAnsi"/>
          <w:b/>
          <w:i/>
          <w:color w:val="1F4E79"/>
          <w:lang w:val="es-ES_tradnl"/>
        </w:rPr>
        <w:t>La Empresa Nacional de Electricidad con NIT 1023187029</w:t>
      </w:r>
      <w:r w:rsidRPr="00341EE6">
        <w:rPr>
          <w:rFonts w:cstheme="minorHAnsi"/>
          <w:lang w:val="es-ES_tradnl"/>
        </w:rPr>
        <w:t xml:space="preserve">, representado legalmente por </w:t>
      </w:r>
      <w:r w:rsidR="005564E8" w:rsidRPr="00E503B7">
        <w:rPr>
          <w:rFonts w:cstheme="minorHAnsi"/>
          <w:b/>
          <w:i/>
          <w:color w:val="1F4E79"/>
          <w:lang w:val="es-ES_tradnl"/>
        </w:rPr>
        <w:t xml:space="preserve">Ing. </w:t>
      </w:r>
      <w:r w:rsidR="005564E8">
        <w:rPr>
          <w:rFonts w:cstheme="minorHAnsi"/>
          <w:b/>
          <w:i/>
          <w:color w:val="1F4E79"/>
          <w:lang w:val="es-ES_tradnl"/>
        </w:rPr>
        <w:t>Manuel Valle Vargas</w:t>
      </w:r>
      <w:r w:rsidR="005564E8" w:rsidRPr="00E503B7">
        <w:rPr>
          <w:rFonts w:cstheme="minorHAnsi"/>
          <w:b/>
          <w:i/>
          <w:color w:val="1F4E79"/>
          <w:lang w:val="es-ES_tradnl"/>
        </w:rPr>
        <w:t>, mayor de edad, hábil por ley, con Cédula de Identidad N°</w:t>
      </w:r>
      <w:r w:rsidR="005564E8">
        <w:rPr>
          <w:rFonts w:cstheme="minorHAnsi"/>
          <w:b/>
          <w:i/>
          <w:color w:val="1F4E79"/>
          <w:lang w:val="es-ES_tradnl"/>
        </w:rPr>
        <w:t>2974687</w:t>
      </w:r>
      <w:r w:rsidR="005564E8" w:rsidRPr="00E503B7">
        <w:rPr>
          <w:rFonts w:cstheme="minorHAnsi"/>
          <w:b/>
          <w:i/>
          <w:color w:val="1F4E79"/>
          <w:lang w:val="es-ES_tradnl"/>
        </w:rPr>
        <w:t xml:space="preserve"> expedida en </w:t>
      </w:r>
      <w:r w:rsidR="005564E8">
        <w:rPr>
          <w:rFonts w:cstheme="minorHAnsi"/>
          <w:b/>
          <w:i/>
          <w:color w:val="1F4E79"/>
          <w:lang w:val="es-ES_tradnl"/>
        </w:rPr>
        <w:t>Santa Cruz,</w:t>
      </w:r>
      <w:r w:rsidR="005564E8" w:rsidRPr="00E503B7">
        <w:rPr>
          <w:rFonts w:cstheme="minorHAnsi"/>
          <w:b/>
          <w:i/>
          <w:color w:val="1F4E79"/>
          <w:lang w:val="es-ES_tradnl"/>
        </w:rPr>
        <w:t xml:space="preserve"> designado como Presidente Ejecutivo Interino, mediante Resolución Suprema N° 27</w:t>
      </w:r>
      <w:r w:rsidR="005564E8">
        <w:rPr>
          <w:rFonts w:cstheme="minorHAnsi"/>
          <w:b/>
          <w:i/>
          <w:color w:val="1F4E79"/>
          <w:lang w:val="es-ES_tradnl"/>
        </w:rPr>
        <w:t>683  de 3</w:t>
      </w:r>
      <w:r w:rsidR="005564E8" w:rsidRPr="00E503B7">
        <w:rPr>
          <w:rFonts w:cstheme="minorHAnsi"/>
          <w:b/>
          <w:i/>
          <w:color w:val="1F4E79"/>
          <w:lang w:val="es-ES_tradnl"/>
        </w:rPr>
        <w:t xml:space="preserve"> de </w:t>
      </w:r>
      <w:r w:rsidR="005564E8">
        <w:rPr>
          <w:rFonts w:cstheme="minorHAnsi"/>
          <w:b/>
          <w:i/>
          <w:color w:val="1F4E79"/>
          <w:lang w:val="es-ES_tradnl"/>
        </w:rPr>
        <w:t>marzo</w:t>
      </w:r>
      <w:r w:rsidR="005564E8" w:rsidRPr="00E503B7">
        <w:rPr>
          <w:rFonts w:cstheme="minorHAnsi"/>
          <w:b/>
          <w:i/>
          <w:color w:val="1F4E79"/>
          <w:lang w:val="es-ES_tradnl"/>
        </w:rPr>
        <w:t xml:space="preserve"> de 202</w:t>
      </w:r>
      <w:r w:rsidR="005564E8">
        <w:rPr>
          <w:rFonts w:cstheme="minorHAnsi"/>
          <w:b/>
          <w:i/>
          <w:color w:val="1F4E79"/>
          <w:lang w:val="es-ES_tradnl"/>
        </w:rPr>
        <w:t>2</w:t>
      </w:r>
      <w:r w:rsidR="005564E8" w:rsidRPr="00341EE6">
        <w:rPr>
          <w:rFonts w:cstheme="minorHAnsi"/>
          <w:b/>
          <w:iCs/>
          <w:color w:val="1F4E79"/>
          <w:lang w:val="es-ES_tradnl"/>
        </w:rPr>
        <w:t xml:space="preserve"> </w:t>
      </w:r>
      <w:r w:rsidR="005564E8" w:rsidRPr="00341EE6">
        <w:rPr>
          <w:rFonts w:cstheme="minorHAnsi"/>
          <w:lang w:val="es-ES_tradnl"/>
        </w:rPr>
        <w:t xml:space="preserve">de acuerdo con las facultades otorgadas mediante </w:t>
      </w:r>
      <w:r w:rsidR="005564E8" w:rsidRPr="00E503B7">
        <w:rPr>
          <w:rFonts w:cstheme="minorHAnsi"/>
          <w:b/>
          <w:i/>
          <w:color w:val="1F4E79"/>
          <w:lang w:val="es-ES_tradnl"/>
        </w:rPr>
        <w:t>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w:t>
      </w:r>
      <w:r w:rsidR="00582E75">
        <w:rPr>
          <w:rFonts w:cstheme="minorHAnsi"/>
          <w:b/>
          <w:i/>
          <w:color w:val="1F4E79"/>
          <w:lang w:val="es-ES_tradnl"/>
        </w:rPr>
        <w:t xml:space="preserve">ón de Presidencia Ejecutiva N° </w:t>
      </w:r>
      <w:r w:rsidR="005564E8" w:rsidRPr="00E503B7">
        <w:rPr>
          <w:rFonts w:cstheme="minorHAnsi"/>
          <w:b/>
          <w:i/>
          <w:color w:val="1F4E79"/>
          <w:lang w:val="es-ES_tradnl"/>
        </w:rPr>
        <w:t xml:space="preserve"> ENDE-RES-PREJ-</w:t>
      </w:r>
      <w:r w:rsidR="005564E8">
        <w:rPr>
          <w:rFonts w:cstheme="minorHAnsi"/>
          <w:b/>
          <w:i/>
          <w:color w:val="1F4E79"/>
          <w:lang w:val="es-ES_tradnl"/>
        </w:rPr>
        <w:t>1/16</w:t>
      </w:r>
      <w:r w:rsidR="005564E8" w:rsidRPr="00E503B7">
        <w:rPr>
          <w:rFonts w:cstheme="minorHAnsi"/>
          <w:b/>
          <w:i/>
          <w:color w:val="1F4E79"/>
          <w:lang w:val="es-ES_tradnl"/>
        </w:rPr>
        <w:t>-2</w:t>
      </w:r>
      <w:r w:rsidR="005564E8">
        <w:rPr>
          <w:rFonts w:cstheme="minorHAnsi"/>
          <w:b/>
          <w:i/>
          <w:color w:val="1F4E79"/>
          <w:lang w:val="es-ES_tradnl"/>
        </w:rPr>
        <w:t>3</w:t>
      </w:r>
      <w:r w:rsidR="005564E8" w:rsidRPr="00E503B7">
        <w:rPr>
          <w:rFonts w:cstheme="minorHAnsi"/>
          <w:b/>
          <w:i/>
          <w:color w:val="1F4E79"/>
          <w:lang w:val="es-ES_tradnl"/>
        </w:rPr>
        <w:t xml:space="preserve"> de fecha </w:t>
      </w:r>
      <w:r w:rsidR="005564E8">
        <w:rPr>
          <w:rFonts w:cstheme="minorHAnsi"/>
          <w:b/>
          <w:i/>
          <w:color w:val="1F4E79"/>
          <w:lang w:val="es-ES_tradnl"/>
        </w:rPr>
        <w:t>26</w:t>
      </w:r>
      <w:r w:rsidR="005564E8" w:rsidRPr="00E503B7">
        <w:rPr>
          <w:rFonts w:cstheme="minorHAnsi"/>
          <w:b/>
          <w:i/>
          <w:color w:val="1F4E79"/>
          <w:lang w:val="es-ES_tradnl"/>
        </w:rPr>
        <w:t xml:space="preserve"> de </w:t>
      </w:r>
      <w:r w:rsidR="005564E8">
        <w:rPr>
          <w:rFonts w:cstheme="minorHAnsi"/>
          <w:b/>
          <w:i/>
          <w:color w:val="1F4E79"/>
          <w:lang w:val="es-ES_tradnl"/>
        </w:rPr>
        <w:t>enero</w:t>
      </w:r>
      <w:r w:rsidR="005564E8" w:rsidRPr="00E503B7">
        <w:rPr>
          <w:rFonts w:cstheme="minorHAnsi"/>
          <w:b/>
          <w:i/>
          <w:color w:val="1F4E79"/>
          <w:lang w:val="es-ES_tradnl"/>
        </w:rPr>
        <w:t xml:space="preserve"> de 202</w:t>
      </w:r>
      <w:r w:rsidR="005564E8">
        <w:rPr>
          <w:rFonts w:cstheme="minorHAnsi"/>
          <w:b/>
          <w:i/>
          <w:color w:val="1F4E79"/>
          <w:lang w:val="es-ES_tradnl"/>
        </w:rPr>
        <w:t>3</w:t>
      </w:r>
      <w:r w:rsidR="005564E8" w:rsidRPr="00E503B7">
        <w:rPr>
          <w:rFonts w:cstheme="minorHAnsi"/>
          <w:b/>
          <w:i/>
          <w:color w:val="1F4E79"/>
          <w:lang w:val="es-ES_tradnl"/>
        </w:rPr>
        <w:t xml:space="preserve"> publicado </w:t>
      </w:r>
      <w:r w:rsidR="005564E8">
        <w:rPr>
          <w:rFonts w:cstheme="minorHAnsi"/>
          <w:b/>
          <w:i/>
          <w:color w:val="1F4E79"/>
          <w:lang w:val="es-ES_tradnl"/>
        </w:rPr>
        <w:t>el 30 de enero de 2023</w:t>
      </w:r>
      <w:r w:rsidR="005564E8" w:rsidRPr="00E503B7">
        <w:rPr>
          <w:rFonts w:cstheme="minorHAnsi"/>
          <w:b/>
          <w:i/>
          <w:color w:val="1F4E79"/>
          <w:lang w:val="es-ES_tradnl"/>
        </w:rPr>
        <w:t xml:space="preserve">, se designó como firma autorizada de Contratos, al Ing. </w:t>
      </w:r>
      <w:r w:rsidR="005564E8">
        <w:rPr>
          <w:rFonts w:cstheme="minorHAnsi"/>
          <w:b/>
          <w:i/>
          <w:color w:val="1F4E79"/>
          <w:lang w:val="es-ES_tradnl"/>
        </w:rPr>
        <w:t>Luis Gonzalo Siñani Chambi</w:t>
      </w:r>
      <w:r w:rsidR="005564E8" w:rsidRPr="00E503B7">
        <w:rPr>
          <w:rFonts w:cstheme="minorHAnsi"/>
          <w:b/>
          <w:i/>
          <w:color w:val="1F4E79"/>
          <w:lang w:val="es-ES_tradnl"/>
        </w:rPr>
        <w:t xml:space="preserve">, mayor de edad, hábil por derecho, con Cédula de Identidad N° </w:t>
      </w:r>
      <w:r w:rsidR="005564E8">
        <w:rPr>
          <w:rFonts w:cstheme="minorHAnsi"/>
          <w:b/>
          <w:i/>
          <w:color w:val="1F4E79"/>
          <w:lang w:val="es-ES_tradnl"/>
        </w:rPr>
        <w:t>2715757</w:t>
      </w:r>
      <w:r w:rsidR="005564E8" w:rsidRPr="00E503B7">
        <w:rPr>
          <w:rFonts w:cstheme="minorHAnsi"/>
          <w:b/>
          <w:i/>
          <w:color w:val="1F4E79"/>
          <w:lang w:val="es-ES_tradnl"/>
        </w:rPr>
        <w:t xml:space="preserve"> expedida </w:t>
      </w:r>
      <w:r w:rsidR="005564E8">
        <w:rPr>
          <w:rFonts w:cstheme="minorHAnsi"/>
          <w:b/>
          <w:i/>
          <w:color w:val="1F4E79"/>
          <w:lang w:val="es-ES_tradnl"/>
        </w:rPr>
        <w:t>en La Paz</w:t>
      </w:r>
      <w:r w:rsidR="005564E8" w:rsidRPr="00E503B7">
        <w:rPr>
          <w:rFonts w:cstheme="minorHAnsi"/>
          <w:b/>
          <w:i/>
          <w:color w:val="1F4E79"/>
          <w:lang w:val="es-ES_tradnl"/>
        </w:rPr>
        <w:t>,</w:t>
      </w:r>
      <w:r w:rsidR="005434CC">
        <w:rPr>
          <w:rFonts w:cstheme="minorHAnsi"/>
          <w:lang w:val="es-ES_tradnl"/>
        </w:rPr>
        <w:t xml:space="preserve"> en lo sucesivo denominado el</w:t>
      </w:r>
      <w:r w:rsidRPr="00341EE6">
        <w:rPr>
          <w:rFonts w:cstheme="minorHAnsi"/>
          <w:lang w:val="es-ES_tradnl"/>
        </w:rPr>
        <w:t xml:space="preserve"> </w:t>
      </w:r>
      <w:r w:rsidRPr="00341EE6">
        <w:rPr>
          <w:rFonts w:cstheme="minorHAnsi"/>
          <w:b/>
          <w:lang w:val="es-ES_tradnl"/>
        </w:rPr>
        <w:t>CONTRATANTE</w:t>
      </w:r>
      <w:r w:rsidRPr="00341EE6">
        <w:rPr>
          <w:rFonts w:cstheme="minorHAnsi"/>
          <w:lang w:val="es-ES_tradnl"/>
        </w:rPr>
        <w:t xml:space="preserve"> y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color w:val="A6A6A6"/>
          <w:lang w:val="es-ES_tradnl"/>
        </w:rPr>
        <w:t xml:space="preserve"> </w:t>
      </w:r>
      <w:r w:rsidRPr="00341EE6">
        <w:rPr>
          <w:rFonts w:cstheme="minorHAnsi"/>
          <w:lang w:val="es-ES_tradnl"/>
        </w:rPr>
        <w:t xml:space="preserve">de profesión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de nacionalidad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con documento de Identidad Nº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en lo posterior denominado el </w:t>
      </w:r>
      <w:r w:rsidRPr="00341EE6">
        <w:rPr>
          <w:rFonts w:cstheme="minorHAnsi"/>
          <w:b/>
          <w:lang w:val="es-ES_tradnl"/>
        </w:rPr>
        <w:t>CONSULTOR</w:t>
      </w:r>
      <w:r w:rsidRPr="00341EE6">
        <w:rPr>
          <w:rFonts w:cstheme="minorHAnsi"/>
          <w:lang w:val="es-ES_tradnl"/>
        </w:rPr>
        <w:t>, ambos serán colectivamente denominados las partes.</w:t>
      </w:r>
    </w:p>
    <w:p w14:paraId="2F96F6C2" w14:textId="77777777" w:rsidR="008A09D7" w:rsidRPr="00341EE6" w:rsidRDefault="008A09D7" w:rsidP="008A09D7">
      <w:pPr>
        <w:spacing w:after="0" w:line="240" w:lineRule="auto"/>
        <w:jc w:val="both"/>
        <w:rPr>
          <w:rFonts w:cstheme="minorHAnsi"/>
          <w:b/>
          <w:lang w:val="es-ES_tradnl"/>
        </w:rPr>
      </w:pPr>
    </w:p>
    <w:p w14:paraId="4D854D16" w14:textId="77777777" w:rsidR="008A09D7" w:rsidRPr="00341EE6" w:rsidRDefault="008A09D7" w:rsidP="008A09D7">
      <w:pPr>
        <w:spacing w:after="0" w:line="240" w:lineRule="auto"/>
        <w:jc w:val="both"/>
        <w:rPr>
          <w:rFonts w:cstheme="minorHAnsi"/>
          <w:b/>
          <w:lang w:val="es-ES_tradnl"/>
        </w:rPr>
      </w:pPr>
      <w:bookmarkStart w:id="49" w:name="_Hlk48363427"/>
      <w:r w:rsidRPr="00341EE6">
        <w:rPr>
          <w:rFonts w:cstheme="minorHAnsi"/>
          <w:b/>
          <w:lang w:val="es-ES_tradnl"/>
        </w:rPr>
        <w:t>SEGUNDA. – (FUENTE DE LOS RECURSOS)</w:t>
      </w:r>
    </w:p>
    <w:p w14:paraId="12F6016E" w14:textId="3922A81F" w:rsidR="008A09D7" w:rsidRPr="00341EE6" w:rsidRDefault="005434CC" w:rsidP="008A09D7">
      <w:pPr>
        <w:spacing w:after="0" w:line="240" w:lineRule="auto"/>
        <w:jc w:val="both"/>
      </w:pPr>
      <w:r w:rsidRPr="00CA2220">
        <w:rPr>
          <w:rFonts w:cstheme="minorHAnsi"/>
          <w:b/>
          <w:i/>
          <w:color w:val="1F4E79"/>
          <w:lang w:val="es-ES_tradnl"/>
        </w:rPr>
        <w:t>La Empresa Nacional de Electricidad</w:t>
      </w:r>
      <w:r w:rsidR="004C696A" w:rsidRPr="00341EE6">
        <w:t xml:space="preserve"> </w:t>
      </w:r>
      <w:r w:rsidR="00493062" w:rsidRPr="00341EE6">
        <w:t>(en adelante denominado el “Prestatario”) ha solicitado o recibido un financiamiento (en adelante denominado “fondos”) del Banco Interamericano de Desarrollo (en adelante denominado “el Banco”) para sufragar el costo del p</w:t>
      </w:r>
      <w:r w:rsidR="002C378A" w:rsidRPr="00341EE6">
        <w:t>royecto</w:t>
      </w:r>
      <w:r w:rsidR="00493062" w:rsidRPr="00341EE6">
        <w:t xml:space="preserve"> </w:t>
      </w:r>
      <w:r w:rsidRPr="00CA2220">
        <w:rPr>
          <w:rFonts w:cstheme="minorHAnsi"/>
          <w:b/>
          <w:i/>
          <w:color w:val="1F4E79"/>
          <w:lang w:val="es-ES_tradnl"/>
        </w:rPr>
        <w:t>Programa de Expansión de Infraestructura Eléctrica (BO-L1190)</w:t>
      </w:r>
      <w:r w:rsidR="00493062" w:rsidRPr="00341EE6">
        <w:t>. El Prestatario destinará una porción de estos fondos para sufragar los gastos elegibles</w:t>
      </w:r>
      <w:r w:rsidR="00691D83" w:rsidRPr="00341EE6">
        <w:t>,</w:t>
      </w:r>
      <w:r w:rsidR="00493062" w:rsidRPr="00341EE6">
        <w:t xml:space="preserve"> en virtud del Contrato de Préstamo</w:t>
      </w:r>
      <w:r w:rsidR="002C378A" w:rsidRPr="00341EE6">
        <w:t>,</w:t>
      </w:r>
      <w:r w:rsidR="00493062" w:rsidRPr="00341EE6">
        <w:t xml:space="preserve"> objeto </w:t>
      </w:r>
      <w:r w:rsidR="002C378A" w:rsidRPr="00341EE6">
        <w:t xml:space="preserve">de </w:t>
      </w:r>
      <w:r w:rsidR="00691D83" w:rsidRPr="00341EE6">
        <w:t>la</w:t>
      </w:r>
      <w:r w:rsidR="002C378A" w:rsidRPr="00341EE6">
        <w:t xml:space="preserve"> </w:t>
      </w:r>
      <w:r w:rsidR="009521FA" w:rsidRPr="00341EE6">
        <w:t>s</w:t>
      </w:r>
      <w:r w:rsidR="002C378A" w:rsidRPr="00341EE6">
        <w:t xml:space="preserve">olicitud de </w:t>
      </w:r>
      <w:r w:rsidR="009521FA" w:rsidRPr="00341EE6">
        <w:t>participaciones</w:t>
      </w:r>
      <w:r w:rsidR="00493062" w:rsidRPr="00341EE6">
        <w:t>.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w:t>
      </w:r>
      <w:r w:rsidR="00E27AA7" w:rsidRPr="00341EE6">
        <w:t>,</w:t>
      </w:r>
      <w:r w:rsidR="00493062" w:rsidRPr="00341EE6">
        <w:t xml:space="preserve"> tendrá derechos en virtud del Contrato de Préstamo para reclamar los recursos del préstamo. </w:t>
      </w:r>
    </w:p>
    <w:bookmarkEnd w:id="49"/>
    <w:p w14:paraId="32F731A2" w14:textId="77777777" w:rsidR="004C696A" w:rsidRPr="00341EE6" w:rsidRDefault="004C696A" w:rsidP="008A09D7">
      <w:pPr>
        <w:spacing w:after="0" w:line="240" w:lineRule="auto"/>
        <w:jc w:val="both"/>
        <w:rPr>
          <w:rFonts w:cstheme="minorHAnsi"/>
          <w:lang w:val="es-ES_tradnl"/>
        </w:rPr>
      </w:pPr>
    </w:p>
    <w:p w14:paraId="02A18EB0"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TERCERA. – (ANTECEDENTES)</w:t>
      </w:r>
    </w:p>
    <w:p w14:paraId="0AEBB27C" w14:textId="7C11C297" w:rsidR="008A09D7" w:rsidRPr="00341EE6" w:rsidRDefault="008A09D7" w:rsidP="008A09D7">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w:t>
      </w:r>
      <w:r w:rsidR="00BA36BB" w:rsidRPr="00341EE6">
        <w:rPr>
          <w:rFonts w:cstheme="minorHAnsi"/>
          <w:lang w:val="es-ES_tradnl"/>
        </w:rPr>
        <w:t>invit</w:t>
      </w:r>
      <w:r w:rsidR="004C696A" w:rsidRPr="00341EE6">
        <w:rPr>
          <w:rFonts w:cstheme="minorHAnsi"/>
          <w:lang w:val="es-ES_tradnl"/>
        </w:rPr>
        <w:t>ó</w:t>
      </w:r>
      <w:r w:rsidR="00BA36BB" w:rsidRPr="00341EE6">
        <w:rPr>
          <w:rFonts w:cstheme="minorHAnsi"/>
          <w:lang w:val="es-ES_tradnl"/>
        </w:rPr>
        <w:t xml:space="preserve"> </w:t>
      </w:r>
      <w:r w:rsidRPr="00341EE6">
        <w:rPr>
          <w:rFonts w:cstheme="minorHAnsi"/>
          <w:lang w:val="es-ES_tradnl"/>
        </w:rPr>
        <w:t xml:space="preserve">en fecha </w:t>
      </w:r>
      <w:r w:rsidR="00D92F4E"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00D92F4E" w:rsidRPr="00341EE6">
        <w:rPr>
          <w:rFonts w:cstheme="minorHAnsi"/>
          <w:b/>
          <w:bCs/>
          <w:i/>
          <w:color w:val="1F4E79"/>
          <w:lang w:val="es-ES_tradnl"/>
        </w:rPr>
        <w:instrText xml:space="preserve"> FORMTEXT </w:instrText>
      </w:r>
      <w:r w:rsidR="00D92F4E" w:rsidRPr="00341EE6">
        <w:rPr>
          <w:rFonts w:cstheme="minorHAnsi"/>
          <w:b/>
          <w:bCs/>
          <w:i/>
          <w:color w:val="1F4E79"/>
          <w:lang w:val="es-ES_tradnl"/>
        </w:rPr>
      </w:r>
      <w:r w:rsidR="00D92F4E" w:rsidRPr="00341EE6">
        <w:rPr>
          <w:rFonts w:cstheme="minorHAnsi"/>
          <w:b/>
          <w:bCs/>
          <w:i/>
          <w:color w:val="1F4E79"/>
          <w:lang w:val="es-ES_tradnl"/>
        </w:rPr>
        <w:fldChar w:fldCharType="separate"/>
      </w:r>
      <w:r w:rsidR="00D92F4E" w:rsidRPr="00341EE6">
        <w:rPr>
          <w:rFonts w:cstheme="minorHAnsi"/>
          <w:b/>
          <w:bCs/>
          <w:i/>
          <w:noProof/>
          <w:color w:val="1F4E79"/>
          <w:lang w:val="es-ES_tradnl"/>
        </w:rPr>
        <w:t>[Indicar la fecha de solicitud de las participaciones]</w:t>
      </w:r>
      <w:r w:rsidR="00D92F4E" w:rsidRPr="00341EE6">
        <w:rPr>
          <w:rFonts w:cstheme="minorHAnsi"/>
          <w:b/>
          <w:bCs/>
          <w:i/>
          <w:color w:val="1F4E79"/>
          <w:lang w:val="es-ES_tradnl"/>
        </w:rPr>
        <w:fldChar w:fldCharType="end"/>
      </w:r>
      <w:r w:rsidRPr="00341EE6">
        <w:rPr>
          <w:rFonts w:cstheme="minorHAnsi"/>
          <w:lang w:val="es-ES_tradnl"/>
        </w:rPr>
        <w:t xml:space="preserve"> </w:t>
      </w:r>
      <w:r w:rsidR="00D92F4E" w:rsidRPr="00341EE6">
        <w:rPr>
          <w:rFonts w:cstheme="minorHAnsi"/>
          <w:lang w:val="es-ES_tradnl"/>
        </w:rPr>
        <w:t xml:space="preserve">a presentar participaciones </w:t>
      </w:r>
      <w:r w:rsidRPr="00341EE6">
        <w:rPr>
          <w:rFonts w:cstheme="minorHAnsi"/>
          <w:lang w:val="es-ES_tradnl"/>
        </w:rPr>
        <w:t xml:space="preserve">para la contratación de </w:t>
      </w:r>
      <w:r w:rsidR="004B27DE" w:rsidRPr="004B27DE">
        <w:rPr>
          <w:rFonts w:cstheme="minorHAnsi"/>
          <w:b/>
          <w:bCs/>
          <w:i/>
          <w:color w:val="1F4E79"/>
          <w:lang w:val="es-ES_tradnl"/>
        </w:rPr>
        <w:t>Consultor Individual de Línea Ingeniero en Telecomunicaciones del Programa de Expansión de Infraestructura Eléctrica (BO-L1190)</w:t>
      </w:r>
      <w:r w:rsidRPr="00341EE6">
        <w:rPr>
          <w:rFonts w:cstheme="minorHAnsi"/>
          <w:iCs/>
          <w:lang w:val="es-ES_tradnl"/>
        </w:rPr>
        <w:t>, en adelante denominado el Servicio y descrito a detalle en los Términos de Referencia.</w:t>
      </w:r>
    </w:p>
    <w:p w14:paraId="0F2AE989" w14:textId="77777777" w:rsidR="008A09D7" w:rsidRPr="00341EE6" w:rsidRDefault="008A09D7" w:rsidP="008A09D7">
      <w:pPr>
        <w:pStyle w:val="Textoindependiente"/>
        <w:spacing w:after="0" w:line="240" w:lineRule="auto"/>
        <w:rPr>
          <w:rFonts w:cstheme="minorHAnsi"/>
          <w:b/>
          <w:lang w:val="es-ES_tradnl"/>
        </w:rPr>
      </w:pPr>
    </w:p>
    <w:p w14:paraId="7C4DF6DC" w14:textId="79CB324B" w:rsidR="008A09D7" w:rsidRPr="00341EE6" w:rsidRDefault="008A09D7" w:rsidP="008A09D7">
      <w:pPr>
        <w:spacing w:after="0" w:line="240" w:lineRule="auto"/>
        <w:jc w:val="both"/>
        <w:rPr>
          <w:rFonts w:cstheme="minorHAnsi"/>
          <w:b/>
        </w:rPr>
      </w:pPr>
      <w:r w:rsidRPr="00341EE6">
        <w:rPr>
          <w:rFonts w:cstheme="minorHAnsi"/>
        </w:rPr>
        <w:lastRenderedPageBreak/>
        <w:t xml:space="preserve">Concluido el proceso de evaluación, la Autoridad Responsable del Proceso, en base al Informe de </w:t>
      </w:r>
      <w:r w:rsidR="001B517B" w:rsidRPr="00341EE6">
        <w:rPr>
          <w:rFonts w:cstheme="minorHAnsi"/>
        </w:rPr>
        <w:t>c</w:t>
      </w:r>
      <w:r w:rsidRPr="00341EE6">
        <w:rPr>
          <w:rFonts w:cstheme="minorHAnsi"/>
        </w:rPr>
        <w:t xml:space="preserve">alificación y </w:t>
      </w:r>
      <w:r w:rsidR="001B517B" w:rsidRPr="00341EE6">
        <w:rPr>
          <w:rFonts w:cstheme="minorHAnsi"/>
        </w:rPr>
        <w:t>r</w:t>
      </w:r>
      <w:r w:rsidRPr="00341EE6">
        <w:rPr>
          <w:rFonts w:cstheme="minorHAnsi"/>
        </w:rPr>
        <w:t xml:space="preserve">ecomendación de </w:t>
      </w:r>
      <w:r w:rsidR="001B517B" w:rsidRPr="00341EE6">
        <w:rPr>
          <w:rFonts w:cstheme="minorHAnsi"/>
        </w:rPr>
        <w:t>a</w:t>
      </w:r>
      <w:r w:rsidRPr="00341EE6">
        <w:rPr>
          <w:rFonts w:cstheme="minorHAnsi"/>
        </w:rPr>
        <w:t xml:space="preserve">djudicación, resolvió adjudicar el Servicio a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 mejor calificado y capaz de realizar el Servicio.</w:t>
      </w:r>
    </w:p>
    <w:p w14:paraId="56045F87" w14:textId="77777777" w:rsidR="008A09D7" w:rsidRPr="00341EE6" w:rsidRDefault="008A09D7" w:rsidP="008A09D7">
      <w:pPr>
        <w:pStyle w:val="Textoindependiente"/>
        <w:spacing w:after="0" w:line="240" w:lineRule="auto"/>
        <w:rPr>
          <w:rFonts w:cstheme="minorHAnsi"/>
        </w:rPr>
      </w:pPr>
    </w:p>
    <w:p w14:paraId="00D19B2F" w14:textId="77777777" w:rsidR="008A09D7" w:rsidRPr="00341EE6" w:rsidRDefault="008A09D7" w:rsidP="00AB6713">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622B4E9F" w14:textId="77777777" w:rsidR="008A09D7" w:rsidRPr="00341EE6" w:rsidRDefault="008A09D7" w:rsidP="008A09D7">
      <w:pPr>
        <w:spacing w:after="0" w:line="240" w:lineRule="auto"/>
        <w:jc w:val="both"/>
        <w:rPr>
          <w:rFonts w:cstheme="minorHAnsi"/>
          <w:b/>
        </w:rPr>
      </w:pPr>
    </w:p>
    <w:p w14:paraId="327406C0" w14:textId="77777777" w:rsidR="008A09D7" w:rsidRPr="00341EE6" w:rsidRDefault="008A09D7" w:rsidP="008A09D7">
      <w:pPr>
        <w:spacing w:after="0" w:line="240" w:lineRule="auto"/>
        <w:jc w:val="both"/>
        <w:rPr>
          <w:rFonts w:cstheme="minorHAnsi"/>
          <w:b/>
        </w:rPr>
      </w:pPr>
      <w:r w:rsidRPr="00341EE6">
        <w:rPr>
          <w:rFonts w:cstheme="minorHAnsi"/>
          <w:b/>
        </w:rPr>
        <w:t>CUARTA. – (LEY QUE RIGE EL CONTRATO)</w:t>
      </w:r>
    </w:p>
    <w:p w14:paraId="2833B730" w14:textId="77777777" w:rsidR="008A09D7" w:rsidRPr="00341EE6" w:rsidRDefault="008A09D7" w:rsidP="008A09D7">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63077232" w14:textId="77777777" w:rsidR="008A09D7" w:rsidRPr="0090080B" w:rsidRDefault="008A09D7" w:rsidP="008A09D7">
      <w:pPr>
        <w:spacing w:after="0" w:line="240" w:lineRule="auto"/>
        <w:rPr>
          <w:rFonts w:cstheme="minorHAnsi"/>
          <w:sz w:val="16"/>
          <w:szCs w:val="16"/>
        </w:rPr>
      </w:pPr>
    </w:p>
    <w:p w14:paraId="2FB4C62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45218AEC"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247E08C6"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12235DD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71D2ABC8" w14:textId="77777777" w:rsidR="008A09D7" w:rsidRPr="00341EE6" w:rsidRDefault="008A09D7" w:rsidP="008A09D7">
      <w:pPr>
        <w:spacing w:after="0" w:line="240" w:lineRule="auto"/>
        <w:jc w:val="both"/>
        <w:rPr>
          <w:rFonts w:cstheme="minorHAnsi"/>
          <w:b/>
          <w:u w:val="single"/>
        </w:rPr>
      </w:pPr>
    </w:p>
    <w:p w14:paraId="3A1512D7" w14:textId="77777777" w:rsidR="008A09D7" w:rsidRPr="00341EE6" w:rsidRDefault="008A09D7" w:rsidP="008A09D7">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55808D42" w14:textId="77777777" w:rsidR="008A09D7" w:rsidRPr="00341EE6" w:rsidRDefault="008A09D7" w:rsidP="008A09D7">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50"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FB7FDEF" w14:textId="77777777" w:rsidR="008A09D7" w:rsidRPr="00341EE6" w:rsidRDefault="008A09D7" w:rsidP="008A09D7">
      <w:pPr>
        <w:tabs>
          <w:tab w:val="num" w:pos="1872"/>
        </w:tabs>
        <w:spacing w:after="0" w:line="240" w:lineRule="auto"/>
        <w:jc w:val="both"/>
        <w:rPr>
          <w:rFonts w:cstheme="minorHAnsi"/>
        </w:rPr>
      </w:pPr>
    </w:p>
    <w:p w14:paraId="10959551"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558DEF95"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412D18F2"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22D261"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lastRenderedPageBreak/>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EDC49B"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509C4167"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1585F71E"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F66068D"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18162219" w14:textId="6ED1D450"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r w:rsidR="000A322A" w:rsidRPr="00341EE6">
        <w:rPr>
          <w:rFonts w:cstheme="minorHAnsi"/>
          <w:bCs/>
        </w:rPr>
        <w:t>s</w:t>
      </w:r>
      <w:r w:rsidR="003331CE" w:rsidRPr="00341EE6">
        <w:rPr>
          <w:rFonts w:cstheme="minorHAnsi"/>
          <w:bCs/>
        </w:rPr>
        <w:t>ubc</w:t>
      </w:r>
      <w:r w:rsidRPr="00341EE6">
        <w:rPr>
          <w:rFonts w:cstheme="minorHAnsi"/>
          <w:bCs/>
        </w:rPr>
        <w:t xml:space="preserve">láusula 4.2.1 (f) de abajo, o sus derechos de acceso a la información; </w:t>
      </w:r>
    </w:p>
    <w:p w14:paraId="2426C883" w14:textId="77777777" w:rsidR="008A09D7" w:rsidRPr="00341EE6" w:rsidRDefault="008A09D7" w:rsidP="008A09D7">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7EE7229A" w14:textId="77777777" w:rsidR="008A09D7" w:rsidRPr="00341EE6" w:rsidRDefault="008A09D7" w:rsidP="008A09D7">
      <w:pPr>
        <w:spacing w:after="0" w:line="240" w:lineRule="auto"/>
        <w:ind w:left="1150" w:hanging="430"/>
        <w:jc w:val="both"/>
        <w:rPr>
          <w:rFonts w:cstheme="minorHAnsi"/>
          <w:bCs/>
        </w:rPr>
      </w:pPr>
    </w:p>
    <w:p w14:paraId="0427660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683078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BC44A6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5466A67C"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0DB9D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069E477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01277C98"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2E37737"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B61690D"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307F30F" w14:textId="77777777" w:rsidR="008A09D7" w:rsidRPr="00341EE6" w:rsidRDefault="008A09D7" w:rsidP="008A09D7">
      <w:pPr>
        <w:spacing w:after="0" w:line="240" w:lineRule="auto"/>
        <w:ind w:left="2268"/>
        <w:jc w:val="both"/>
        <w:rPr>
          <w:rFonts w:cstheme="minorHAnsi"/>
          <w:bCs/>
        </w:rPr>
      </w:pPr>
    </w:p>
    <w:p w14:paraId="13047067" w14:textId="41D115E1"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w:t>
      </w:r>
      <w:r w:rsidR="000A322A" w:rsidRPr="00341EE6">
        <w:rPr>
          <w:rFonts w:cstheme="minorHAnsi"/>
        </w:rPr>
        <w:t>s</w:t>
      </w:r>
      <w:r w:rsidR="003331CE" w:rsidRPr="00341EE6">
        <w:rPr>
          <w:rFonts w:cstheme="minorHAnsi"/>
        </w:rPr>
        <w:t>ubc</w:t>
      </w:r>
      <w:r w:rsidRPr="00341EE6">
        <w:rPr>
          <w:rFonts w:cstheme="minorHAnsi"/>
        </w:rPr>
        <w:t xml:space="preserve">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C58CCE7" w14:textId="77777777" w:rsidR="008A09D7" w:rsidRPr="00341EE6" w:rsidRDefault="008A09D7" w:rsidP="008A09D7">
      <w:pPr>
        <w:spacing w:after="0" w:line="240" w:lineRule="auto"/>
        <w:ind w:left="1701"/>
        <w:jc w:val="both"/>
        <w:rPr>
          <w:rFonts w:cstheme="minorHAnsi"/>
        </w:rPr>
      </w:pPr>
    </w:p>
    <w:p w14:paraId="65B97735"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171F1C6D" w14:textId="77777777" w:rsidR="008A09D7" w:rsidRPr="00341EE6" w:rsidRDefault="008A09D7" w:rsidP="008A09D7">
      <w:pPr>
        <w:spacing w:after="0" w:line="240" w:lineRule="auto"/>
        <w:ind w:left="1701"/>
        <w:jc w:val="both"/>
        <w:rPr>
          <w:rFonts w:cstheme="minorHAnsi"/>
        </w:rPr>
      </w:pPr>
    </w:p>
    <w:p w14:paraId="1F9231DB"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8F5123" w14:textId="77777777" w:rsidR="008A09D7" w:rsidRPr="00341EE6" w:rsidRDefault="008A09D7" w:rsidP="008A09D7">
      <w:pPr>
        <w:pStyle w:val="Prrafodelista"/>
        <w:rPr>
          <w:rFonts w:asciiTheme="minorHAnsi" w:hAnsiTheme="minorHAnsi" w:cstheme="minorHAnsi"/>
          <w:sz w:val="22"/>
          <w:szCs w:val="22"/>
        </w:rPr>
      </w:pPr>
    </w:p>
    <w:p w14:paraId="0328767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w:t>
      </w:r>
      <w:r w:rsidRPr="00341EE6">
        <w:rPr>
          <w:rFonts w:cstheme="minorHAnsi"/>
        </w:rPr>
        <w:lastRenderedPageBreak/>
        <w:t>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256A441" w14:textId="77777777" w:rsidR="008A09D7" w:rsidRPr="00341EE6" w:rsidRDefault="008A09D7" w:rsidP="008A09D7">
      <w:pPr>
        <w:spacing w:after="0" w:line="240" w:lineRule="auto"/>
        <w:ind w:left="1701"/>
        <w:jc w:val="both"/>
        <w:rPr>
          <w:rFonts w:cstheme="minorHAnsi"/>
        </w:rPr>
      </w:pPr>
    </w:p>
    <w:p w14:paraId="10E81B59"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36DE59F" w14:textId="77777777" w:rsidR="008A09D7" w:rsidRPr="00341EE6" w:rsidRDefault="008A09D7" w:rsidP="008A09D7">
      <w:pPr>
        <w:tabs>
          <w:tab w:val="num" w:pos="1872"/>
        </w:tabs>
        <w:spacing w:after="0" w:line="240" w:lineRule="auto"/>
        <w:ind w:left="720"/>
        <w:jc w:val="both"/>
        <w:rPr>
          <w:rFonts w:cstheme="minorHAnsi"/>
        </w:rPr>
      </w:pPr>
    </w:p>
    <w:p w14:paraId="1A0ED8C2" w14:textId="7D6F0F1F" w:rsidR="008A09D7" w:rsidRPr="00341EE6" w:rsidRDefault="003331CE" w:rsidP="008B5DA3">
      <w:pPr>
        <w:pStyle w:val="Prrafodelista"/>
        <w:numPr>
          <w:ilvl w:val="2"/>
          <w:numId w:val="22"/>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008A09D7" w:rsidRPr="00341EE6">
        <w:rPr>
          <w:rFonts w:asciiTheme="minorHAnsi" w:hAnsiTheme="minorHAnsi" w:cstheme="minorHAnsi"/>
          <w:sz w:val="22"/>
          <w:szCs w:val="22"/>
          <w:lang w:val="es-ES"/>
        </w:rPr>
        <w:t xml:space="preserve"> declara y garantiza:</w:t>
      </w:r>
    </w:p>
    <w:p w14:paraId="469E55B4" w14:textId="77777777" w:rsidR="008A09D7" w:rsidRPr="00341EE6" w:rsidRDefault="008A09D7" w:rsidP="008A09D7">
      <w:pPr>
        <w:spacing w:after="0" w:line="240" w:lineRule="auto"/>
        <w:ind w:left="69"/>
        <w:jc w:val="both"/>
        <w:rPr>
          <w:rFonts w:cstheme="minorHAnsi"/>
        </w:rPr>
      </w:pPr>
    </w:p>
    <w:p w14:paraId="434AC251" w14:textId="28A414CB"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6D4661A4" w14:textId="4D8527C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01CBEDF" w14:textId="4037A30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2C13460A" w14:textId="7AFC7D42"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 xml:space="preserve">que ni </w:t>
      </w:r>
      <w:r w:rsidR="003331CE" w:rsidRPr="00341EE6">
        <w:rPr>
          <w:rFonts w:asciiTheme="minorHAnsi" w:hAnsiTheme="minorHAnsi" w:cstheme="minorHAnsi"/>
          <w:sz w:val="22"/>
          <w:szCs w:val="22"/>
          <w:lang w:val="es-ES"/>
        </w:rPr>
        <w:t>é</w:t>
      </w:r>
      <w:r w:rsidRPr="00341EE6">
        <w:rPr>
          <w:rFonts w:asciiTheme="minorHAnsi" w:hAnsiTheme="minorHAnsi" w:cstheme="minorHAnsi"/>
          <w:sz w:val="22"/>
          <w:szCs w:val="22"/>
          <w:lang w:val="es-ES"/>
        </w:rPr>
        <w:t>l</w:t>
      </w:r>
      <w:r w:rsidR="003331CE"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ni sus agentes, subcontratistas, subconsultores, directores, personal clave o accionistas principales son inelegibles para la adjudicación de contratos financiados por el Banco; </w:t>
      </w:r>
    </w:p>
    <w:p w14:paraId="1CB228CB" w14:textId="435E3C6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47CE86DD" w14:textId="1A8311D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r w:rsidR="000A322A" w:rsidRPr="00341EE6">
        <w:rPr>
          <w:rFonts w:asciiTheme="minorHAnsi" w:hAnsiTheme="minorHAnsi" w:cstheme="minorHAnsi"/>
          <w:sz w:val="22"/>
          <w:szCs w:val="22"/>
          <w:lang w:val="es-ES"/>
        </w:rPr>
        <w:t>s</w:t>
      </w:r>
      <w:r w:rsidR="003331CE" w:rsidRPr="00341EE6">
        <w:rPr>
          <w:rFonts w:asciiTheme="minorHAnsi" w:hAnsiTheme="minorHAnsi" w:cstheme="minorHAnsi"/>
          <w:sz w:val="22"/>
          <w:szCs w:val="22"/>
          <w:lang w:val="es-ES"/>
        </w:rPr>
        <w:t>ubc</w:t>
      </w:r>
      <w:r w:rsidRPr="00341EE6">
        <w:rPr>
          <w:rFonts w:asciiTheme="minorHAnsi" w:hAnsiTheme="minorHAnsi" w:cstheme="minorHAnsi"/>
          <w:sz w:val="22"/>
          <w:szCs w:val="22"/>
          <w:lang w:val="es-ES"/>
        </w:rPr>
        <w:t xml:space="preserve">láusula </w:t>
      </w:r>
      <w:r w:rsidR="00B36731" w:rsidRPr="00341EE6">
        <w:rPr>
          <w:rFonts w:asciiTheme="minorHAnsi" w:hAnsiTheme="minorHAnsi" w:cstheme="minorHAnsi"/>
          <w:sz w:val="22"/>
          <w:szCs w:val="22"/>
          <w:lang w:val="es-ES"/>
        </w:rPr>
        <w:t>4</w:t>
      </w:r>
      <w:r w:rsidRPr="00341EE6">
        <w:rPr>
          <w:rFonts w:asciiTheme="minorHAnsi" w:hAnsiTheme="minorHAnsi" w:cstheme="minorHAnsi"/>
          <w:sz w:val="22"/>
          <w:szCs w:val="22"/>
          <w:lang w:val="es-ES"/>
        </w:rPr>
        <w:t>.2.1 (b).</w:t>
      </w:r>
    </w:p>
    <w:bookmarkEnd w:id="50"/>
    <w:p w14:paraId="59189557" w14:textId="5C4CA73E" w:rsidR="008A09D7" w:rsidRPr="00341EE6" w:rsidRDefault="008A09D7" w:rsidP="008A09D7">
      <w:pPr>
        <w:spacing w:after="0" w:line="240" w:lineRule="auto"/>
        <w:jc w:val="both"/>
        <w:rPr>
          <w:rFonts w:cstheme="minorHAnsi"/>
          <w:bCs/>
        </w:rPr>
      </w:pPr>
      <w:r w:rsidRPr="00341EE6" w:rsidDel="00A44750">
        <w:rPr>
          <w:rFonts w:cstheme="minorHAnsi"/>
          <w:bCs/>
        </w:rPr>
        <w:t xml:space="preserve"> </w:t>
      </w:r>
    </w:p>
    <w:p w14:paraId="1F260845" w14:textId="1A1A4B74" w:rsidR="008A09D7" w:rsidRPr="00341EE6" w:rsidRDefault="008A09D7" w:rsidP="008B5DA3">
      <w:pPr>
        <w:pStyle w:val="Prrafodelista"/>
        <w:numPr>
          <w:ilvl w:val="1"/>
          <w:numId w:val="22"/>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Elegibilidad.</w:t>
      </w:r>
      <w:r w:rsidR="00193541" w:rsidRPr="00341EE6">
        <w:rPr>
          <w:rFonts w:asciiTheme="minorHAnsi" w:hAnsiTheme="minorHAnsi" w:cstheme="minorHAnsi"/>
          <w:bCs/>
          <w:sz w:val="22"/>
          <w:szCs w:val="22"/>
        </w:rPr>
        <w:t xml:space="preserve"> </w:t>
      </w:r>
    </w:p>
    <w:p w14:paraId="73794E06" w14:textId="40CE0F14" w:rsidR="00193541" w:rsidRPr="00341EE6" w:rsidRDefault="008A09D7" w:rsidP="0019354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r>
      <w:r w:rsidR="00716B07" w:rsidRPr="00341EE6">
        <w:rPr>
          <w:rFonts w:cstheme="minorHAnsi"/>
          <w:bCs/>
        </w:rPr>
        <w:t>El</w:t>
      </w:r>
      <w:r w:rsidR="00716B07" w:rsidRPr="00341EE6">
        <w:rPr>
          <w:rFonts w:cstheme="minorHAnsi"/>
          <w:b/>
        </w:rPr>
        <w:t xml:space="preserve"> CONSULTOR</w:t>
      </w:r>
      <w:r w:rsidR="00193541" w:rsidRPr="00341EE6">
        <w:rPr>
          <w:rFonts w:cstheme="minorHAnsi"/>
          <w:bCs/>
        </w:rPr>
        <w:t xml:space="preserve"> cumple con los criterios de elegibilidad en los siguientes casos:</w:t>
      </w:r>
    </w:p>
    <w:p w14:paraId="2B681183" w14:textId="77777777" w:rsidR="00203632" w:rsidRPr="00341EE6" w:rsidRDefault="00203632" w:rsidP="004A55F4">
      <w:pPr>
        <w:spacing w:after="0" w:line="240" w:lineRule="auto"/>
        <w:ind w:left="1701" w:hanging="567"/>
        <w:jc w:val="both"/>
        <w:rPr>
          <w:rFonts w:cstheme="minorHAnsi"/>
          <w:bCs/>
        </w:rPr>
      </w:pPr>
    </w:p>
    <w:p w14:paraId="0FB33544" w14:textId="45A3790F" w:rsidR="00193541" w:rsidRPr="00341EE6" w:rsidRDefault="00193541" w:rsidP="004A55F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90F398F" w14:textId="77777777" w:rsidR="00193541" w:rsidRPr="00341EE6" w:rsidRDefault="00193541" w:rsidP="004A55F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08200436" w14:textId="6162DBE9" w:rsidR="00193541" w:rsidRPr="00341EE6" w:rsidRDefault="00193541" w:rsidP="004A55F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289B7008" w14:textId="77777777" w:rsidR="00790632" w:rsidRPr="00341EE6" w:rsidRDefault="00790632" w:rsidP="004A55F4">
      <w:pPr>
        <w:spacing w:after="0" w:line="240" w:lineRule="auto"/>
        <w:ind w:left="2268" w:hanging="567"/>
        <w:jc w:val="both"/>
        <w:rPr>
          <w:rFonts w:cstheme="minorHAnsi"/>
          <w:bCs/>
        </w:rPr>
      </w:pPr>
    </w:p>
    <w:p w14:paraId="4F8E5C2B" w14:textId="38BB3D94" w:rsidR="008A09D7" w:rsidRPr="00341EE6" w:rsidRDefault="004A55F4" w:rsidP="00193541">
      <w:pPr>
        <w:spacing w:after="0" w:line="240" w:lineRule="auto"/>
        <w:ind w:left="1134" w:hanging="567"/>
        <w:jc w:val="both"/>
        <w:rPr>
          <w:rFonts w:cstheme="minorHAnsi"/>
          <w:bCs/>
        </w:rPr>
      </w:pPr>
      <w:r w:rsidRPr="00341EE6">
        <w:rPr>
          <w:rFonts w:cstheme="minorHAnsi"/>
          <w:bCs/>
        </w:rPr>
        <w:t>4.3.</w:t>
      </w:r>
      <w:r w:rsidR="00790632" w:rsidRPr="00341EE6">
        <w:rPr>
          <w:rFonts w:cstheme="minorHAnsi"/>
          <w:bCs/>
        </w:rPr>
        <w:t>2</w:t>
      </w:r>
      <w:r w:rsidRPr="00341EE6">
        <w:rPr>
          <w:rFonts w:cstheme="minorHAnsi"/>
          <w:bCs/>
        </w:rPr>
        <w:t xml:space="preserve"> </w:t>
      </w:r>
      <w:r w:rsidRPr="00341EE6">
        <w:rPr>
          <w:rFonts w:cstheme="minorHAnsi"/>
          <w:bCs/>
        </w:rPr>
        <w:tab/>
      </w:r>
      <w:r w:rsidR="00193541" w:rsidRPr="00341EE6">
        <w:rPr>
          <w:rFonts w:cstheme="minorHAnsi"/>
          <w:bCs/>
        </w:rPr>
        <w:t xml:space="preserve">En </w:t>
      </w:r>
      <w:r w:rsidR="00203632" w:rsidRPr="00341EE6">
        <w:rPr>
          <w:rFonts w:cstheme="minorHAnsi"/>
          <w:bCs/>
        </w:rPr>
        <w:t>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2372B597" w14:textId="77777777" w:rsidR="008A09D7" w:rsidRPr="00341EE6" w:rsidRDefault="008A09D7" w:rsidP="008A09D7">
      <w:pPr>
        <w:spacing w:after="0" w:line="240" w:lineRule="auto"/>
        <w:jc w:val="both"/>
        <w:rPr>
          <w:rFonts w:cstheme="minorHAnsi"/>
          <w:b/>
        </w:rPr>
      </w:pPr>
    </w:p>
    <w:p w14:paraId="02AD1EC7" w14:textId="7DCD5DE7" w:rsidR="008A09D7" w:rsidRPr="00341EE6" w:rsidRDefault="008A09D7" w:rsidP="008A09D7">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Conflicto de Interés.</w:t>
      </w:r>
      <w:r w:rsidR="00193541" w:rsidRPr="00341EE6">
        <w:rPr>
          <w:rFonts w:cstheme="minorHAnsi"/>
          <w:bCs/>
        </w:rPr>
        <w:t xml:space="preserve"> </w:t>
      </w:r>
    </w:p>
    <w:p w14:paraId="1FF147AB" w14:textId="77D276E7" w:rsidR="00790632" w:rsidRPr="00341EE6" w:rsidRDefault="008A09D7" w:rsidP="00183AD2">
      <w:pPr>
        <w:spacing w:after="0" w:line="240" w:lineRule="auto"/>
        <w:ind w:left="1134" w:hanging="567"/>
        <w:jc w:val="both"/>
        <w:rPr>
          <w:rFonts w:cstheme="minorHAnsi"/>
          <w:bCs/>
        </w:rPr>
      </w:pPr>
      <w:r w:rsidRPr="00341EE6">
        <w:rPr>
          <w:rFonts w:cstheme="minorHAnsi"/>
          <w:bCs/>
        </w:rPr>
        <w:t>4.4.1</w:t>
      </w:r>
      <w:r w:rsidRPr="00341EE6">
        <w:rPr>
          <w:rFonts w:cstheme="minorHAnsi"/>
          <w:bCs/>
        </w:rPr>
        <w:tab/>
      </w:r>
      <w:r w:rsidR="00157E5E" w:rsidRPr="00341EE6">
        <w:rPr>
          <w:rFonts w:cstheme="minorHAnsi"/>
          <w:bCs/>
        </w:rPr>
        <w:t>E</w:t>
      </w:r>
      <w:r w:rsidRPr="00341EE6">
        <w:rPr>
          <w:rFonts w:cstheme="minorHAnsi"/>
          <w:bCs/>
        </w:rPr>
        <w:t xml:space="preserv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w:t>
      </w:r>
      <w:r w:rsidR="00790632" w:rsidRPr="00341EE6">
        <w:rPr>
          <w:rFonts w:cstheme="minorHAnsi"/>
          <w:bCs/>
        </w:rPr>
        <w:t xml:space="preserve">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00183AD2" w:rsidRPr="00341EE6">
        <w:rPr>
          <w:rFonts w:cstheme="minorHAnsi"/>
          <w:b/>
        </w:rPr>
        <w:t>CONTRATANTE</w:t>
      </w:r>
      <w:r w:rsidR="00790632" w:rsidRPr="00341EE6">
        <w:rPr>
          <w:rFonts w:cstheme="minorHAnsi"/>
          <w:bCs/>
        </w:rPr>
        <w:t xml:space="preserve">. </w:t>
      </w:r>
    </w:p>
    <w:p w14:paraId="46BF9EE3" w14:textId="5843586D"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El Consultor no se sacará provecho.</w:t>
      </w:r>
    </w:p>
    <w:p w14:paraId="54F0043C" w14:textId="0BD5F396" w:rsidR="00716B07" w:rsidRPr="00341EE6" w:rsidRDefault="003427C4" w:rsidP="00183AD2">
      <w:pPr>
        <w:spacing w:after="0" w:line="240" w:lineRule="auto"/>
        <w:ind w:left="1701"/>
        <w:jc w:val="both"/>
        <w:rPr>
          <w:rFonts w:cstheme="minorHAnsi"/>
          <w:lang w:val="es-ES"/>
        </w:rPr>
      </w:pPr>
      <w:r w:rsidRPr="00341EE6">
        <w:rPr>
          <w:rFonts w:cstheme="minorHAnsi"/>
          <w:lang w:val="es-ES"/>
        </w:rPr>
        <w:lastRenderedPageBreak/>
        <w:t>S</w:t>
      </w:r>
      <w:r w:rsidR="00716B07" w:rsidRPr="00341EE6">
        <w:rPr>
          <w:rFonts w:cstheme="minorHAnsi"/>
          <w:lang w:val="es-ES"/>
        </w:rPr>
        <w:t xml:space="preserve">i el </w:t>
      </w:r>
      <w:r w:rsidRPr="00341EE6">
        <w:rPr>
          <w:rFonts w:cstheme="minorHAnsi"/>
          <w:b/>
          <w:bCs/>
          <w:lang w:val="es-ES"/>
        </w:rPr>
        <w:t>CONSULTOR</w:t>
      </w:r>
      <w:r w:rsidR="00716B07" w:rsidRPr="00341EE6">
        <w:rPr>
          <w:rFonts w:cstheme="minorHAnsi"/>
          <w:lang w:val="es-ES"/>
        </w:rPr>
        <w:t xml:space="preserve">, como parte </w:t>
      </w:r>
      <w:r w:rsidRPr="00341EE6">
        <w:rPr>
          <w:rFonts w:cstheme="minorHAnsi"/>
          <w:lang w:val="es-ES"/>
        </w:rPr>
        <w:t>del Servicio</w:t>
      </w:r>
      <w:r w:rsidR="00716B07" w:rsidRPr="00341EE6">
        <w:rPr>
          <w:rFonts w:cstheme="minorHAnsi"/>
          <w:lang w:val="es-ES"/>
        </w:rPr>
        <w:t xml:space="preserve">, es responsable de asesorar al </w:t>
      </w:r>
      <w:r w:rsidRPr="00341EE6">
        <w:rPr>
          <w:rFonts w:cstheme="minorHAnsi"/>
          <w:b/>
          <w:bCs/>
          <w:lang w:val="es-ES"/>
        </w:rPr>
        <w:t>CONTRATANTE</w:t>
      </w:r>
      <w:r w:rsidRPr="00341EE6">
        <w:rPr>
          <w:rFonts w:cstheme="minorHAnsi"/>
          <w:lang w:val="es-ES"/>
        </w:rPr>
        <w:t xml:space="preserve"> </w:t>
      </w:r>
      <w:r w:rsidR="00716B07" w:rsidRPr="00341EE6">
        <w:rPr>
          <w:rFonts w:cstheme="minorHAnsi"/>
          <w:lang w:val="es-ES"/>
        </w:rPr>
        <w:t xml:space="preserve">sobre la adquisición de bienes, </w:t>
      </w:r>
      <w:r w:rsidR="00183AD2" w:rsidRPr="00341EE6">
        <w:rPr>
          <w:rFonts w:cstheme="minorHAnsi"/>
          <w:lang w:val="es-ES"/>
        </w:rPr>
        <w:t>obras</w:t>
      </w:r>
      <w:r w:rsidR="00716B07" w:rsidRPr="00341EE6">
        <w:rPr>
          <w:rFonts w:cstheme="minorHAnsi"/>
          <w:lang w:val="es-ES"/>
        </w:rPr>
        <w:t xml:space="preserve"> o servicios</w:t>
      </w:r>
      <w:r w:rsidR="00183AD2" w:rsidRPr="00341EE6">
        <w:rPr>
          <w:rFonts w:cstheme="minorHAnsi"/>
          <w:lang w:val="es-ES"/>
        </w:rPr>
        <w:t xml:space="preserve"> </w:t>
      </w:r>
      <w:r w:rsidR="00970D01" w:rsidRPr="00341EE6">
        <w:rPr>
          <w:rFonts w:cstheme="minorHAnsi"/>
          <w:lang w:val="es-ES"/>
        </w:rPr>
        <w:t>que no sean de consultoría</w:t>
      </w:r>
      <w:r w:rsidR="00716B07" w:rsidRPr="00341EE6">
        <w:rPr>
          <w:rFonts w:cstheme="minorHAnsi"/>
          <w:lang w:val="es-ES"/>
        </w:rPr>
        <w:t xml:space="preserve">, el </w:t>
      </w:r>
      <w:r w:rsidRPr="00341EE6">
        <w:rPr>
          <w:rFonts w:cstheme="minorHAnsi"/>
          <w:b/>
          <w:bCs/>
          <w:lang w:val="es-ES"/>
        </w:rPr>
        <w:t>CONSULTOR</w:t>
      </w:r>
      <w:r w:rsidR="00716B07" w:rsidRPr="00341EE6">
        <w:rPr>
          <w:rFonts w:cstheme="minorHAnsi"/>
          <w:lang w:val="es-ES"/>
        </w:rPr>
        <w:t xml:space="preserve"> deberá cumplir con las Políticas </w:t>
      </w:r>
      <w:r w:rsidR="00183AD2" w:rsidRPr="00341EE6">
        <w:rPr>
          <w:rFonts w:cstheme="minorHAnsi"/>
          <w:lang w:val="es-ES"/>
        </w:rPr>
        <w:t xml:space="preserve">para Selección y Contratación de Consultores </w:t>
      </w:r>
      <w:r w:rsidR="00716B07" w:rsidRPr="00341EE6">
        <w:rPr>
          <w:rFonts w:cstheme="minorHAnsi"/>
          <w:lang w:val="es-ES"/>
        </w:rPr>
        <w:t xml:space="preserve">del Banco y en todo momento ejercerá dicha responsabilidad en los mejores intereses del </w:t>
      </w:r>
      <w:r w:rsidRPr="00341EE6">
        <w:rPr>
          <w:rFonts w:cstheme="minorHAnsi"/>
          <w:b/>
          <w:bCs/>
          <w:lang w:val="es-ES"/>
        </w:rPr>
        <w:t>CONTRATANTE</w:t>
      </w:r>
      <w:r w:rsidR="00716B07" w:rsidRPr="00341EE6">
        <w:rPr>
          <w:rFonts w:cstheme="minorHAnsi"/>
          <w:lang w:val="es-ES"/>
        </w:rPr>
        <w:t xml:space="preserve">. </w:t>
      </w:r>
    </w:p>
    <w:p w14:paraId="06F2237F" w14:textId="77777777" w:rsidR="00183AD2" w:rsidRPr="003649B0" w:rsidRDefault="00183AD2" w:rsidP="00183AD2">
      <w:pPr>
        <w:spacing w:after="0" w:line="240" w:lineRule="auto"/>
        <w:ind w:left="1134" w:firstLine="708"/>
        <w:jc w:val="both"/>
        <w:rPr>
          <w:rFonts w:cstheme="minorHAnsi"/>
          <w:b/>
          <w:sz w:val="18"/>
          <w:szCs w:val="18"/>
          <w:lang w:val="es-ES"/>
        </w:rPr>
      </w:pPr>
    </w:p>
    <w:p w14:paraId="16DF4425" w14:textId="5D3355EE"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El Consultor no se podrá ocupar en </w:t>
      </w:r>
      <w:r w:rsidR="003427C4" w:rsidRPr="00341EE6">
        <w:rPr>
          <w:rFonts w:cstheme="minorHAnsi"/>
          <w:bCs/>
          <w:lang w:val="es-ES"/>
        </w:rPr>
        <w:t>c</w:t>
      </w:r>
      <w:r w:rsidRPr="00341EE6">
        <w:rPr>
          <w:rFonts w:cstheme="minorHAnsi"/>
          <w:bCs/>
          <w:lang w:val="es-ES"/>
        </w:rPr>
        <w:t>iertas actividades</w:t>
      </w:r>
      <w:r w:rsidR="003427C4" w:rsidRPr="00341EE6">
        <w:rPr>
          <w:rFonts w:cstheme="minorHAnsi"/>
          <w:bCs/>
          <w:lang w:val="es-ES"/>
        </w:rPr>
        <w:t>.</w:t>
      </w:r>
    </w:p>
    <w:p w14:paraId="0E460AD3" w14:textId="42EC65B2"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00716B07" w:rsidRPr="00341EE6">
        <w:rPr>
          <w:rFonts w:cstheme="minorHAnsi"/>
          <w:lang w:val="es-ES"/>
        </w:rPr>
        <w:t xml:space="preserve"> acuerda que, durante la vigencia de este Contrato y luego de su terminación, él y cualquier entidad afiliada al mismo, será descalificado de proveer bienes, </w:t>
      </w:r>
      <w:r w:rsidRPr="00341EE6">
        <w:rPr>
          <w:rFonts w:cstheme="minorHAnsi"/>
          <w:lang w:val="es-ES"/>
        </w:rPr>
        <w:t xml:space="preserve">obras </w:t>
      </w:r>
      <w:r w:rsidR="00716B07" w:rsidRPr="00341EE6">
        <w:rPr>
          <w:rFonts w:cstheme="minorHAnsi"/>
          <w:lang w:val="es-ES"/>
        </w:rPr>
        <w:t xml:space="preserve">o servicios </w:t>
      </w:r>
      <w:bookmarkStart w:id="51" w:name="_Hlk44822212"/>
      <w:r w:rsidR="00716B07" w:rsidRPr="00341EE6">
        <w:rPr>
          <w:rFonts w:cstheme="minorHAnsi"/>
          <w:lang w:val="es-ES"/>
        </w:rPr>
        <w:t>que no sean de consultoría</w:t>
      </w:r>
      <w:bookmarkEnd w:id="51"/>
      <w:r w:rsidR="00716B07" w:rsidRPr="00341EE6">
        <w:rPr>
          <w:rFonts w:cstheme="minorHAnsi"/>
          <w:lang w:val="es-ES"/>
        </w:rPr>
        <w:t xml:space="preserve">, que resulten de o que tengan relación directa con </w:t>
      </w:r>
      <w:r w:rsidR="003427C4" w:rsidRPr="00341EE6">
        <w:rPr>
          <w:rFonts w:cstheme="minorHAnsi"/>
          <w:lang w:val="es-ES"/>
        </w:rPr>
        <w:t>el Servicio</w:t>
      </w:r>
      <w:r w:rsidR="00716B07" w:rsidRPr="00341EE6">
        <w:rPr>
          <w:rFonts w:cstheme="minorHAnsi"/>
          <w:lang w:val="es-ES"/>
        </w:rPr>
        <w:t xml:space="preserve"> del </w:t>
      </w:r>
      <w:r w:rsidRPr="00341EE6">
        <w:rPr>
          <w:rFonts w:cstheme="minorHAnsi"/>
          <w:b/>
          <w:bCs/>
          <w:lang w:val="es-ES"/>
        </w:rPr>
        <w:t xml:space="preserve">CONSULTOR </w:t>
      </w:r>
      <w:r w:rsidR="00716B07" w:rsidRPr="00341EE6">
        <w:rPr>
          <w:rFonts w:cstheme="minorHAnsi"/>
          <w:lang w:val="es-ES"/>
        </w:rPr>
        <w:t>para la preparación o ejecución del proyect</w:t>
      </w:r>
      <w:r w:rsidR="003427C4" w:rsidRPr="00341EE6">
        <w:rPr>
          <w:rFonts w:cstheme="minorHAnsi"/>
          <w:lang w:val="es-ES"/>
        </w:rPr>
        <w:t>o.</w:t>
      </w:r>
    </w:p>
    <w:p w14:paraId="02062F0A" w14:textId="77777777" w:rsidR="00183AD2" w:rsidRPr="003649B0" w:rsidRDefault="00183AD2" w:rsidP="00183AD2">
      <w:pPr>
        <w:spacing w:after="0" w:line="240" w:lineRule="auto"/>
        <w:ind w:left="1701"/>
        <w:jc w:val="both"/>
        <w:rPr>
          <w:rFonts w:cstheme="minorHAnsi"/>
          <w:b/>
          <w:sz w:val="18"/>
          <w:szCs w:val="18"/>
          <w:lang w:val="es-ES"/>
        </w:rPr>
      </w:pPr>
    </w:p>
    <w:p w14:paraId="3019E9CA" w14:textId="64384170"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Prohibición de </w:t>
      </w:r>
      <w:r w:rsidR="003427C4" w:rsidRPr="00341EE6">
        <w:rPr>
          <w:rFonts w:cstheme="minorHAnsi"/>
          <w:bCs/>
          <w:lang w:val="es-ES"/>
        </w:rPr>
        <w:t>a</w:t>
      </w:r>
      <w:r w:rsidRPr="00341EE6">
        <w:rPr>
          <w:rFonts w:cstheme="minorHAnsi"/>
          <w:bCs/>
          <w:lang w:val="es-ES"/>
        </w:rPr>
        <w:t xml:space="preserve">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6D2AB981" w14:textId="26277246"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00716B07"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79999771" w14:textId="77777777" w:rsidR="00183AD2" w:rsidRPr="003649B0" w:rsidRDefault="00183AD2" w:rsidP="00183AD2">
      <w:pPr>
        <w:spacing w:after="0" w:line="240" w:lineRule="auto"/>
        <w:ind w:left="1701" w:hanging="567"/>
        <w:rPr>
          <w:rFonts w:cstheme="minorHAnsi"/>
          <w:b/>
          <w:sz w:val="18"/>
          <w:szCs w:val="18"/>
          <w:lang w:val="es-ES"/>
        </w:rPr>
      </w:pPr>
    </w:p>
    <w:p w14:paraId="1B1B82E0" w14:textId="5E44345C"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Estricto deber de </w:t>
      </w:r>
      <w:r w:rsidR="003427C4" w:rsidRPr="00341EE6">
        <w:rPr>
          <w:rFonts w:cstheme="minorHAnsi"/>
          <w:bCs/>
          <w:lang w:val="es-ES"/>
        </w:rPr>
        <w:t>d</w:t>
      </w:r>
      <w:r w:rsidRPr="00341EE6">
        <w:rPr>
          <w:rFonts w:cstheme="minorHAnsi"/>
          <w:bCs/>
          <w:lang w:val="es-ES"/>
        </w:rPr>
        <w:t xml:space="preserve">ivulgar actividades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09788C57" w14:textId="74240D64" w:rsidR="00716B07" w:rsidRPr="00341EE6" w:rsidRDefault="00716B07" w:rsidP="00183AD2">
      <w:pPr>
        <w:spacing w:after="0" w:line="240" w:lineRule="auto"/>
        <w:ind w:left="1701"/>
        <w:jc w:val="both"/>
        <w:rPr>
          <w:rFonts w:cstheme="minorHAnsi"/>
          <w:b/>
          <w:lang w:val="es-ES"/>
        </w:rPr>
      </w:pPr>
      <w:r w:rsidRPr="00341EE6">
        <w:rPr>
          <w:rFonts w:cstheme="minorHAnsi"/>
          <w:lang w:val="es-ES"/>
        </w:rPr>
        <w:t xml:space="preserve">El </w:t>
      </w:r>
      <w:r w:rsidR="00970D01" w:rsidRPr="00341EE6">
        <w:rPr>
          <w:rFonts w:cstheme="minorHAnsi"/>
          <w:b/>
          <w:bCs/>
          <w:lang w:val="es-ES"/>
        </w:rPr>
        <w:t xml:space="preserve">CONSULTOR </w:t>
      </w:r>
      <w:r w:rsidRPr="00341EE6">
        <w:rPr>
          <w:rFonts w:cstheme="minorHAnsi"/>
          <w:lang w:val="es-ES"/>
        </w:rPr>
        <w:t>tiene obligación de revelar cualquier situación de conflicto real o potencial que tenga impacto en su capacidad de servir en los mejores intereses de</w:t>
      </w:r>
      <w:r w:rsidR="003427C4" w:rsidRPr="00341EE6">
        <w:rPr>
          <w:rFonts w:cstheme="minorHAnsi"/>
          <w:lang w:val="es-ES"/>
        </w:rPr>
        <w:t xml:space="preserve">l </w:t>
      </w:r>
      <w:r w:rsidR="00970D01"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00970D01" w:rsidRPr="00341EE6">
        <w:rPr>
          <w:rFonts w:cstheme="minorHAnsi"/>
          <w:b/>
          <w:bCs/>
          <w:lang w:val="es-ES"/>
        </w:rPr>
        <w:t>CONSULTOR</w:t>
      </w:r>
      <w:r w:rsidRPr="00341EE6">
        <w:rPr>
          <w:rFonts w:cstheme="minorHAnsi"/>
          <w:lang w:val="es-ES"/>
        </w:rPr>
        <w:t xml:space="preserve"> o a la terminación de su Contrato.</w:t>
      </w:r>
    </w:p>
    <w:p w14:paraId="1693FF8E" w14:textId="77777777" w:rsidR="00716B07" w:rsidRPr="00341EE6" w:rsidRDefault="00716B07" w:rsidP="008A09D7">
      <w:pPr>
        <w:spacing w:after="0" w:line="240" w:lineRule="auto"/>
        <w:ind w:left="1134"/>
        <w:jc w:val="both"/>
        <w:rPr>
          <w:rFonts w:cstheme="minorHAnsi"/>
          <w:bCs/>
        </w:rPr>
      </w:pPr>
    </w:p>
    <w:p w14:paraId="68CF0B5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QUINTA. – (DOCUMENTOS INTEGRANTES DEL CONTRATO)</w:t>
      </w:r>
    </w:p>
    <w:p w14:paraId="69F2EF41" w14:textId="5E2354DB" w:rsidR="008A09D7" w:rsidRPr="00341EE6" w:rsidRDefault="008A09D7" w:rsidP="00497FCA">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0C7B2F40" w14:textId="77777777" w:rsidR="00B45AA6" w:rsidRPr="00341EE6" w:rsidRDefault="00B45AA6" w:rsidP="00497FCA">
      <w:pPr>
        <w:pStyle w:val="Textoindependiente"/>
        <w:spacing w:after="0" w:line="240" w:lineRule="auto"/>
        <w:jc w:val="both"/>
        <w:rPr>
          <w:rFonts w:cstheme="minorHAnsi"/>
          <w:lang w:val="es-ES_tradnl"/>
        </w:rPr>
      </w:pPr>
    </w:p>
    <w:p w14:paraId="2CCD3DB0" w14:textId="453F19B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Notificación de </w:t>
      </w:r>
      <w:r w:rsidR="001B517B" w:rsidRPr="00341EE6">
        <w:rPr>
          <w:rFonts w:asciiTheme="minorHAnsi" w:hAnsiTheme="minorHAnsi" w:cstheme="minorHAnsi"/>
          <w:sz w:val="22"/>
          <w:szCs w:val="22"/>
        </w:rPr>
        <w:t>a</w:t>
      </w:r>
      <w:r w:rsidRPr="00341EE6">
        <w:rPr>
          <w:rFonts w:asciiTheme="minorHAnsi" w:hAnsiTheme="minorHAnsi" w:cstheme="minorHAnsi"/>
          <w:sz w:val="22"/>
          <w:szCs w:val="22"/>
        </w:rPr>
        <w:t>djudicación</w:t>
      </w:r>
    </w:p>
    <w:p w14:paraId="58C44A80" w14:textId="31A92012"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w:t>
      </w:r>
      <w:r w:rsidR="004E5C8B" w:rsidRPr="00341EE6">
        <w:rPr>
          <w:rFonts w:asciiTheme="minorHAnsi" w:hAnsiTheme="minorHAnsi" w:cstheme="minorHAnsi"/>
          <w:sz w:val="22"/>
          <w:szCs w:val="22"/>
        </w:rPr>
        <w:t>articipación</w:t>
      </w:r>
      <w:r w:rsidRPr="00341EE6">
        <w:rPr>
          <w:rFonts w:asciiTheme="minorHAnsi" w:hAnsiTheme="minorHAnsi" w:cstheme="minorHAnsi"/>
          <w:sz w:val="22"/>
          <w:szCs w:val="22"/>
        </w:rPr>
        <w:t xml:space="preserve"> adjudicada</w:t>
      </w:r>
    </w:p>
    <w:p w14:paraId="7D6AE7DD"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094E018C"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09E1FDE" w14:textId="2EF8B13F" w:rsidR="008A09D7" w:rsidRPr="00341EE6" w:rsidRDefault="008A09D7" w:rsidP="008B5DA3">
      <w:pPr>
        <w:numPr>
          <w:ilvl w:val="1"/>
          <w:numId w:val="20"/>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r w:rsidRPr="00341EE6">
        <w:rPr>
          <w:rFonts w:cstheme="minorHAnsi"/>
          <w:b/>
          <w:bCs/>
          <w:i/>
          <w:iCs/>
          <w:color w:val="1F4E79"/>
        </w:rPr>
        <w:fldChar w:fldCharType="begin">
          <w:ffData>
            <w:name w:val=""/>
            <w:enabled/>
            <w:calcOnExit w:val="0"/>
            <w:textInput>
              <w:default w:val="[Listar otros documentos, si corresponde]"/>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[Listar otros documentos, si corresponde]</w:t>
      </w:r>
      <w:r w:rsidRPr="00341EE6">
        <w:rPr>
          <w:rFonts w:cstheme="minorHAnsi"/>
          <w:b/>
          <w:bCs/>
          <w:i/>
          <w:iCs/>
          <w:color w:val="1F4E79"/>
        </w:rPr>
        <w:fldChar w:fldCharType="end"/>
      </w:r>
      <w:r w:rsidRPr="00341EE6">
        <w:rPr>
          <w:rFonts w:cstheme="minorHAnsi"/>
        </w:rPr>
        <w:t xml:space="preserve"> </w:t>
      </w:r>
      <w:r w:rsidR="00BA36BB" w:rsidRPr="00341EE6">
        <w:rPr>
          <w:rFonts w:cstheme="minorHAnsi"/>
          <w:i/>
          <w:iCs/>
          <w:color w:val="808080" w:themeColor="background1" w:themeShade="80"/>
        </w:rPr>
        <w:t xml:space="preserve">[El Reglamento Interno del personal podrá formar parte del presente </w:t>
      </w:r>
      <w:r w:rsidR="004E5C8B" w:rsidRPr="00341EE6">
        <w:rPr>
          <w:rFonts w:cstheme="minorHAnsi"/>
          <w:i/>
          <w:iCs/>
          <w:color w:val="808080" w:themeColor="background1" w:themeShade="80"/>
        </w:rPr>
        <w:t>C</w:t>
      </w:r>
      <w:r w:rsidR="00BA36BB" w:rsidRPr="00341EE6">
        <w:rPr>
          <w:rFonts w:cstheme="minorHAnsi"/>
          <w:i/>
          <w:iCs/>
          <w:color w:val="808080" w:themeColor="background1" w:themeShade="80"/>
        </w:rPr>
        <w:t>ontrato</w:t>
      </w:r>
      <w:r w:rsidR="004E5C8B" w:rsidRPr="00341EE6">
        <w:rPr>
          <w:rFonts w:cstheme="minorHAnsi"/>
          <w:i/>
          <w:iCs/>
          <w:color w:val="808080" w:themeColor="background1" w:themeShade="80"/>
        </w:rPr>
        <w:t>.</w:t>
      </w:r>
      <w:r w:rsidR="00BA36BB" w:rsidRPr="00341EE6">
        <w:rPr>
          <w:rFonts w:cstheme="minorHAnsi"/>
          <w:i/>
          <w:iCs/>
          <w:color w:val="808080" w:themeColor="background1" w:themeShade="80"/>
        </w:rPr>
        <w:t>]</w:t>
      </w:r>
    </w:p>
    <w:p w14:paraId="1D39507B" w14:textId="77777777" w:rsidR="008A09D7" w:rsidRPr="00341EE6" w:rsidRDefault="008A09D7" w:rsidP="00497FCA">
      <w:pPr>
        <w:spacing w:after="0" w:line="240" w:lineRule="auto"/>
        <w:jc w:val="both"/>
        <w:rPr>
          <w:rFonts w:cstheme="minorHAnsi"/>
        </w:rPr>
      </w:pPr>
    </w:p>
    <w:p w14:paraId="09AE7BD7" w14:textId="77777777" w:rsidR="008A09D7" w:rsidRPr="00341EE6" w:rsidRDefault="008A09D7" w:rsidP="00497FCA">
      <w:pPr>
        <w:spacing w:after="0" w:line="240" w:lineRule="auto"/>
        <w:jc w:val="both"/>
        <w:rPr>
          <w:rFonts w:cstheme="minorHAnsi"/>
          <w:b/>
          <w:lang w:val="es-ES_tradnl"/>
        </w:rPr>
      </w:pPr>
      <w:r w:rsidRPr="00341EE6">
        <w:rPr>
          <w:rFonts w:cstheme="minorHAnsi"/>
          <w:b/>
          <w:lang w:val="es-ES_tradnl"/>
        </w:rPr>
        <w:t>SEXTA. – (OBJETO)</w:t>
      </w:r>
    </w:p>
    <w:p w14:paraId="05D1AD04" w14:textId="24345164" w:rsidR="008A09D7" w:rsidRPr="00341EE6" w:rsidRDefault="008A09D7" w:rsidP="00497FCA">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004B27DE" w:rsidRPr="004B27DE">
        <w:rPr>
          <w:rFonts w:cstheme="minorHAnsi"/>
          <w:b/>
          <w:bCs/>
          <w:i/>
          <w:color w:val="1F4E79"/>
          <w:lang w:val="es-ES_tradnl"/>
        </w:rPr>
        <w:t>Consultor Individual de Línea Ingeniero en Telecomunicaciones del Programa de Expansión de Infraestructura Eléctrica (BO-L1190)</w:t>
      </w:r>
      <w:r w:rsidR="003573A7" w:rsidRPr="00341EE6">
        <w:rPr>
          <w:rFonts w:cstheme="minorHAnsi"/>
          <w:lang w:val="es-ES_tradnl"/>
        </w:rPr>
        <w:t xml:space="preserve">, a ser provisto por el </w:t>
      </w:r>
      <w:r w:rsidR="003573A7" w:rsidRPr="00341EE6">
        <w:rPr>
          <w:rFonts w:cstheme="minorHAnsi"/>
          <w:b/>
          <w:bCs/>
          <w:lang w:val="es-ES_tradnl"/>
        </w:rPr>
        <w:t>CONSULTOR</w:t>
      </w:r>
      <w:r w:rsidR="003573A7" w:rsidRPr="00341EE6">
        <w:rPr>
          <w:rFonts w:cstheme="minorHAnsi"/>
          <w:lang w:val="es-ES_tradnl"/>
        </w:rPr>
        <w:t xml:space="preserve"> de conformidad a los Términos de Referencia, con estricta </w:t>
      </w:r>
      <w:r w:rsidRPr="00341EE6">
        <w:rPr>
          <w:rFonts w:cstheme="minorHAnsi"/>
          <w:lang w:val="es-ES_tradnl"/>
        </w:rPr>
        <w:t>sujeción al presente Contrato.</w:t>
      </w:r>
    </w:p>
    <w:p w14:paraId="57E737FC" w14:textId="77777777" w:rsidR="008A09D7" w:rsidRPr="00341EE6" w:rsidRDefault="008A09D7" w:rsidP="00497FCA">
      <w:pPr>
        <w:pStyle w:val="Textoindependiente"/>
        <w:spacing w:after="0" w:line="240" w:lineRule="auto"/>
        <w:jc w:val="both"/>
        <w:rPr>
          <w:rFonts w:cstheme="minorHAnsi"/>
          <w:lang w:val="es-ES_tradnl"/>
        </w:rPr>
      </w:pPr>
    </w:p>
    <w:p w14:paraId="5C5BADF7" w14:textId="77777777" w:rsidR="008A09D7" w:rsidRPr="00341EE6" w:rsidRDefault="008A09D7" w:rsidP="00497FCA">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442DBA64" w14:textId="2BA2CED7" w:rsidR="008A09D7" w:rsidRPr="00341EE6" w:rsidRDefault="008A09D7" w:rsidP="00497FCA">
      <w:pPr>
        <w:spacing w:after="0" w:line="240" w:lineRule="auto"/>
        <w:jc w:val="both"/>
        <w:rPr>
          <w:rFonts w:cstheme="minorHAnsi"/>
          <w:i/>
          <w:iCs/>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tiempo trabajado.]</w:t>
      </w:r>
    </w:p>
    <w:p w14:paraId="29546A1E" w14:textId="24775DBF" w:rsidR="008A09D7" w:rsidRPr="00341EE6"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de forma satisfactoria,</w:t>
      </w:r>
      <w:r w:rsidRPr="00341EE6">
        <w:rPr>
          <w:rFonts w:cstheme="minorHAnsi"/>
          <w:lang w:val="es-ES_tradnl"/>
        </w:rPr>
        <w:t xml:space="preserve">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sidR="005434CC">
        <w:rPr>
          <w:rFonts w:cstheme="minorHAnsi"/>
          <w:b/>
          <w:bCs/>
          <w:i/>
          <w:color w:val="1F4E79"/>
          <w:lang w:val="es-ES_tradnl"/>
        </w:rPr>
        <w:t>31 de diciembre de 202</w:t>
      </w:r>
      <w:r w:rsidR="00EF5D1C">
        <w:rPr>
          <w:rFonts w:cstheme="minorHAnsi"/>
          <w:b/>
          <w:bCs/>
          <w:i/>
          <w:color w:val="1F4E79"/>
          <w:lang w:val="es-ES_tradnl"/>
        </w:rPr>
        <w:t>4</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2677C7EF" w14:textId="77777777" w:rsidR="008A09D7" w:rsidRPr="00341EE6" w:rsidRDefault="008A09D7" w:rsidP="00497FCA">
      <w:pPr>
        <w:spacing w:after="0" w:line="240" w:lineRule="auto"/>
        <w:jc w:val="both"/>
        <w:rPr>
          <w:rFonts w:cstheme="minorHAnsi"/>
          <w:lang w:val="es-ES_tradnl"/>
        </w:rPr>
      </w:pPr>
    </w:p>
    <w:p w14:paraId="235C8666" w14:textId="52104C80" w:rsidR="008A09D7" w:rsidRPr="00341EE6" w:rsidRDefault="008A09D7" w:rsidP="00497FCA">
      <w:pPr>
        <w:spacing w:after="0" w:line="240" w:lineRule="auto"/>
        <w:jc w:val="both"/>
        <w:rPr>
          <w:rFonts w:cstheme="minorHAnsi"/>
          <w:i/>
          <w:iCs/>
          <w:color w:val="808080" w:themeColor="background1" w:themeShade="80"/>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producto.]</w:t>
      </w:r>
    </w:p>
    <w:p w14:paraId="2F9CC462" w14:textId="006B03C0" w:rsidR="008A09D7" w:rsidRDefault="008A09D7" w:rsidP="00497FCA">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xml:space="preserve">, de forma satisfactoria, </w:t>
      </w:r>
      <w:r w:rsidRPr="00341EE6">
        <w:rPr>
          <w:rFonts w:cstheme="minorHAnsi"/>
          <w:lang w:val="es-ES_tradnl"/>
        </w:rPr>
        <w:t xml:space="preserve">en el plazo de </w:t>
      </w:r>
      <w:r w:rsidRPr="00341EE6">
        <w:rPr>
          <w:rFonts w:cstheme="minorHAnsi"/>
          <w:b/>
          <w:bCs/>
          <w:i/>
          <w:color w:val="1F4E79"/>
          <w:lang w:val="es-ES_tradnl"/>
        </w:rPr>
        <w:fldChar w:fldCharType="begin">
          <w:ffData>
            <w:name w:val=""/>
            <w:enabled/>
            <w:calcOnExit w:val="0"/>
            <w:textInput>
              <w:default w:val="[Indicar el plaz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plazo]</w:t>
      </w:r>
      <w:r w:rsidRPr="00341EE6">
        <w:rPr>
          <w:rFonts w:cstheme="minorHAnsi"/>
          <w:b/>
          <w:bCs/>
          <w:i/>
          <w:color w:val="1F4E79"/>
          <w:lang w:val="es-ES_tradnl"/>
        </w:rPr>
        <w:fldChar w:fldCharType="end"/>
      </w:r>
      <w:r w:rsidRPr="00341EE6">
        <w:rPr>
          <w:rFonts w:cstheme="minorHAnsi"/>
          <w:lang w:val="es-ES_tradnl"/>
        </w:rPr>
        <w:t xml:space="preserve"> y </w:t>
      </w:r>
      <w:r w:rsidRPr="00341EE6">
        <w:rPr>
          <w:rFonts w:cstheme="minorHAnsi"/>
          <w:i/>
          <w:iCs/>
          <w:color w:val="808080"/>
          <w:lang w:val="es-ES_tradnl"/>
        </w:rPr>
        <w:t>[Elegir]</w:t>
      </w:r>
      <w:r w:rsidRPr="00341EE6">
        <w:rPr>
          <w:rFonts w:cstheme="minorHAnsi"/>
          <w:color w:val="808080"/>
          <w:lang w:val="es-ES_tradnl"/>
        </w:rPr>
        <w:t xml:space="preserve"> </w:t>
      </w:r>
      <w:r w:rsidRPr="00341EE6">
        <w:rPr>
          <w:rFonts w:cstheme="minorHAnsi"/>
          <w:lang w:val="es-ES_tradnl"/>
        </w:rPr>
        <w:t xml:space="preserve">se iniciará con la emisión de la orden de inicio </w:t>
      </w:r>
      <w:r w:rsidRPr="00341EE6">
        <w:rPr>
          <w:rFonts w:cstheme="minorHAnsi"/>
          <w:i/>
          <w:iCs/>
          <w:color w:val="808080"/>
          <w:lang w:val="es-ES_tradnl"/>
        </w:rPr>
        <w:t xml:space="preserve">[O bien] </w:t>
      </w:r>
      <w:r w:rsidRPr="00341EE6">
        <w:rPr>
          <w:rFonts w:cstheme="minorHAnsi"/>
          <w:i/>
          <w:iCs/>
          <w:lang w:val="es-ES_tradnl"/>
        </w:rPr>
        <w:t xml:space="preserve"> </w:t>
      </w:r>
      <w:r w:rsidRPr="00341EE6">
        <w:rPr>
          <w:rFonts w:cstheme="minorHAnsi"/>
          <w:lang w:val="es-ES_tradnl"/>
        </w:rPr>
        <w:t xml:space="preserve">se iniciará el </w:t>
      </w:r>
      <w:r w:rsidRPr="00341EE6">
        <w:rPr>
          <w:rFonts w:cstheme="minorHAnsi"/>
          <w:b/>
          <w:bCs/>
          <w:i/>
          <w:color w:val="1F4E79"/>
          <w:lang w:val="es-ES_tradnl"/>
        </w:rPr>
        <w:fldChar w:fldCharType="begin">
          <w:ffData>
            <w:name w:val=""/>
            <w:enabled/>
            <w:calcOnExit w:val="0"/>
            <w:textInput>
              <w:default w:val="[Indicar la fecha de inici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inicio]</w:t>
      </w:r>
      <w:r w:rsidRPr="00341EE6">
        <w:rPr>
          <w:rFonts w:cstheme="minorHAnsi"/>
          <w:b/>
          <w:bCs/>
          <w:i/>
          <w:color w:val="1F4E79"/>
          <w:lang w:val="es-ES_tradnl"/>
        </w:rPr>
        <w:fldChar w:fldCharType="end"/>
      </w:r>
      <w:r w:rsidRPr="00341EE6">
        <w:rPr>
          <w:rFonts w:cstheme="minorHAnsi"/>
          <w:lang w:val="es-ES_tradnl"/>
        </w:rPr>
        <w:t xml:space="preserve"> y concluirá el </w:t>
      </w:r>
      <w:r w:rsidRPr="00341EE6">
        <w:rPr>
          <w:rFonts w:cstheme="minorHAnsi"/>
          <w:b/>
          <w:bCs/>
          <w:i/>
          <w:color w:val="1F4E79"/>
          <w:lang w:val="es-ES_tradnl"/>
        </w:rPr>
        <w:fldChar w:fldCharType="begin">
          <w:ffData>
            <w:name w:val=""/>
            <w:enabled/>
            <w:calcOnExit w:val="0"/>
            <w:textInput>
              <w:default w:val="[Indicar la fecha de conclusión]"/>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conclusión]</w:t>
      </w:r>
      <w:r w:rsidRPr="00341EE6">
        <w:rPr>
          <w:rFonts w:cstheme="minorHAnsi"/>
          <w:b/>
          <w:bCs/>
          <w:i/>
          <w:color w:val="1F4E79"/>
          <w:lang w:val="es-ES_tradnl"/>
        </w:rPr>
        <w:fldChar w:fldCharType="end"/>
      </w:r>
      <w:r w:rsidRPr="00341EE6">
        <w:rPr>
          <w:rFonts w:cstheme="minorHAnsi"/>
          <w:iCs/>
          <w:lang w:val="es-ES_tradnl"/>
        </w:rPr>
        <w:t xml:space="preserve">; </w:t>
      </w:r>
      <w:r w:rsidRPr="00341EE6">
        <w:rPr>
          <w:rFonts w:cstheme="minorHAnsi"/>
          <w:lang w:val="es-ES_tradnl"/>
        </w:rPr>
        <w:t xml:space="preserve">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67485F34" w14:textId="77777777" w:rsidR="004135BC" w:rsidRPr="00341EE6" w:rsidRDefault="004135BC" w:rsidP="00497FCA">
      <w:pPr>
        <w:spacing w:after="0" w:line="240" w:lineRule="auto"/>
        <w:jc w:val="both"/>
        <w:rPr>
          <w:rFonts w:cstheme="minorHAnsi"/>
          <w:lang w:val="es-ES_tradnl"/>
        </w:rPr>
      </w:pPr>
    </w:p>
    <w:p w14:paraId="62198DEF" w14:textId="77777777" w:rsidR="008A09D7" w:rsidRPr="00341EE6" w:rsidRDefault="008A09D7" w:rsidP="008A09D7">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0966E637" w14:textId="77777777" w:rsidR="008A09D7" w:rsidRPr="00341EE6" w:rsidRDefault="008A09D7" w:rsidP="008B5DA3">
      <w:pPr>
        <w:pStyle w:val="Prrafodelista"/>
        <w:numPr>
          <w:ilvl w:val="1"/>
          <w:numId w:val="21"/>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B9A7E08" w14:textId="633EECF0"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005434CC" w:rsidRPr="005434CC">
        <w:rPr>
          <w:rFonts w:cstheme="minorHAnsi"/>
          <w:b/>
          <w:bCs/>
          <w:i/>
          <w:color w:val="1F4E79"/>
          <w:lang w:val="es-ES_tradnl"/>
        </w:rPr>
        <w:t>Bs</w:t>
      </w:r>
      <w:r w:rsidR="005434CC">
        <w:rPr>
          <w:rFonts w:cstheme="minorHAnsi"/>
          <w:b/>
          <w:bCs/>
          <w:i/>
          <w:color w:val="1F4E79"/>
          <w:lang w:val="es-ES_tradnl"/>
        </w:rPr>
        <w:t xml:space="preserve"> </w:t>
      </w:r>
      <w:r w:rsidR="005A6751">
        <w:rPr>
          <w:rFonts w:cstheme="minorHAnsi"/>
          <w:b/>
          <w:bCs/>
          <w:i/>
          <w:color w:val="1F4E79"/>
          <w:lang w:val="es-ES_tradnl"/>
        </w:rPr>
        <w:t>xxxxxx</w:t>
      </w:r>
      <w:r w:rsidR="005434CC" w:rsidRPr="005434CC">
        <w:rPr>
          <w:rFonts w:cstheme="minorHAnsi"/>
          <w:b/>
          <w:bCs/>
          <w:i/>
          <w:color w:val="1F4E79"/>
          <w:lang w:val="es-ES_tradnl"/>
        </w:rPr>
        <w:t xml:space="preserve">,00.- </w:t>
      </w:r>
      <w:r w:rsidR="005A6751">
        <w:rPr>
          <w:rFonts w:cstheme="minorHAnsi"/>
          <w:b/>
          <w:bCs/>
          <w:i/>
          <w:color w:val="1F4E79"/>
          <w:lang w:val="es-ES_tradnl"/>
        </w:rPr>
        <w:t>(xxxxxxxxxxxxxxxx</w:t>
      </w:r>
      <w:r w:rsidR="005434CC" w:rsidRPr="005434CC">
        <w:rPr>
          <w:rFonts w:cstheme="minorHAnsi"/>
          <w:b/>
          <w:bCs/>
          <w:i/>
          <w:color w:val="1F4E79"/>
          <w:lang w:val="es-ES_tradnl"/>
        </w:rPr>
        <w:t xml:space="preserve"> 00/100 bolivianos)</w:t>
      </w:r>
      <w:r w:rsidR="005434CC">
        <w:rPr>
          <w:rFonts w:cstheme="minorHAnsi"/>
          <w:b/>
          <w:bCs/>
          <w:i/>
          <w:color w:val="1F4E79"/>
          <w:lang w:val="es-ES_tradnl"/>
        </w:rPr>
        <w:t xml:space="preserve"> </w:t>
      </w:r>
      <w:r w:rsidR="005434CC" w:rsidRPr="00E578BD">
        <w:rPr>
          <w:rFonts w:cstheme="minorHAnsi"/>
          <w:b/>
          <w:bCs/>
          <w:i/>
          <w:color w:val="1F4E79"/>
          <w:lang w:val="es-ES_tradnl"/>
        </w:rPr>
        <w:t xml:space="preserve">presupuesto total por </w:t>
      </w:r>
      <w:r w:rsidR="00EF5D1C">
        <w:rPr>
          <w:rFonts w:cstheme="minorHAnsi"/>
          <w:b/>
          <w:bCs/>
          <w:i/>
          <w:color w:val="1F4E79"/>
          <w:lang w:val="es-ES_tradnl"/>
        </w:rPr>
        <w:t>once</w:t>
      </w:r>
      <w:r w:rsidR="005434CC" w:rsidRPr="00E578BD">
        <w:rPr>
          <w:rFonts w:cstheme="minorHAnsi"/>
          <w:b/>
          <w:bCs/>
          <w:i/>
          <w:color w:val="1F4E79"/>
          <w:lang w:val="es-ES_tradnl"/>
        </w:rPr>
        <w:t xml:space="preserve"> (</w:t>
      </w:r>
      <w:r w:rsidR="00EF5D1C">
        <w:rPr>
          <w:rFonts w:cstheme="minorHAnsi"/>
          <w:b/>
          <w:bCs/>
          <w:i/>
          <w:color w:val="1F4E79"/>
          <w:lang w:val="es-ES_tradnl"/>
        </w:rPr>
        <w:t>11</w:t>
      </w:r>
      <w:r w:rsidR="005434CC" w:rsidRPr="00E578BD">
        <w:rPr>
          <w:rFonts w:cstheme="minorHAnsi"/>
          <w:b/>
          <w:bCs/>
          <w:i/>
          <w:color w:val="1F4E79"/>
          <w:lang w:val="es-ES_tradnl"/>
        </w:rPr>
        <w:t>) meses</w:t>
      </w:r>
      <w:r w:rsidRPr="00341EE6">
        <w:rPr>
          <w:rFonts w:cstheme="minorHAnsi"/>
          <w:lang w:val="es-ES_tradnl"/>
        </w:rPr>
        <w:t>.</w:t>
      </w:r>
    </w:p>
    <w:p w14:paraId="4E8A2D09" w14:textId="77777777" w:rsidR="008A09D7" w:rsidRPr="00341EE6" w:rsidRDefault="008A09D7" w:rsidP="005434CC">
      <w:pPr>
        <w:spacing w:after="0" w:line="240" w:lineRule="auto"/>
        <w:jc w:val="both"/>
        <w:rPr>
          <w:rFonts w:cstheme="minorHAnsi"/>
          <w:lang w:val="es-ES_tradnl"/>
        </w:rPr>
      </w:pPr>
    </w:p>
    <w:p w14:paraId="25EE7FD2" w14:textId="27E735A3" w:rsidR="008A09D7" w:rsidRPr="00341EE6" w:rsidRDefault="008A09D7" w:rsidP="008B5DA3">
      <w:pPr>
        <w:pStyle w:val="Prrafodelista"/>
        <w:numPr>
          <w:ilvl w:val="1"/>
          <w:numId w:val="21"/>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03A2417" w14:textId="77777777" w:rsidR="00E12326" w:rsidRPr="00341EE6" w:rsidRDefault="00E12326" w:rsidP="008A09D7">
      <w:pPr>
        <w:spacing w:after="0" w:line="240" w:lineRule="auto"/>
        <w:ind w:firstLine="567"/>
        <w:jc w:val="both"/>
        <w:rPr>
          <w:rFonts w:cstheme="minorHAnsi"/>
          <w:i/>
          <w:iCs/>
          <w:color w:val="808080" w:themeColor="background1" w:themeShade="80"/>
          <w:lang w:val="es-ES_tradnl"/>
        </w:rPr>
      </w:pPr>
    </w:p>
    <w:p w14:paraId="72345150" w14:textId="7B53B2B6" w:rsidR="008A09D7" w:rsidRPr="00341EE6" w:rsidRDefault="008A09D7" w:rsidP="005434C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w:t>
      </w:r>
      <w:r w:rsidR="000A322A" w:rsidRPr="00341EE6">
        <w:rPr>
          <w:rFonts w:cstheme="minorHAnsi"/>
          <w:lang w:val="es-ES_tradnl"/>
        </w:rPr>
        <w:t>c</w:t>
      </w:r>
      <w:r w:rsidRPr="00341EE6">
        <w:rPr>
          <w:rFonts w:cstheme="minorHAnsi"/>
          <w:lang w:val="es-ES_tradnl"/>
        </w:rPr>
        <w:t xml:space="preserve">láusula 8.1 y a las tarifas que oficialmente aplica el </w:t>
      </w:r>
      <w:r w:rsidRPr="00341EE6">
        <w:rPr>
          <w:rFonts w:cstheme="minorHAnsi"/>
          <w:b/>
          <w:bCs/>
          <w:lang w:val="es-ES_tradnl"/>
        </w:rPr>
        <w:t>CONTRATANTE</w:t>
      </w:r>
      <w:r w:rsidR="005434CC">
        <w:rPr>
          <w:rFonts w:cstheme="minorHAnsi"/>
          <w:lang w:val="es-ES_tradnl"/>
        </w:rPr>
        <w:t>.</w:t>
      </w:r>
      <w:r w:rsidRPr="00341EE6">
        <w:rPr>
          <w:rFonts w:cstheme="minorHAnsi"/>
          <w:lang w:val="es-ES_tradnl"/>
        </w:rPr>
        <w:t xml:space="preserve"> </w:t>
      </w:r>
    </w:p>
    <w:p w14:paraId="5C204F5D" w14:textId="77777777" w:rsidR="008A09D7" w:rsidRPr="00341EE6" w:rsidRDefault="008A09D7" w:rsidP="003271BF">
      <w:pPr>
        <w:spacing w:after="0" w:line="240" w:lineRule="auto"/>
        <w:ind w:left="720"/>
        <w:jc w:val="both"/>
        <w:rPr>
          <w:rFonts w:cstheme="minorHAnsi"/>
          <w:lang w:val="es-ES_tradnl"/>
        </w:rPr>
      </w:pPr>
    </w:p>
    <w:p w14:paraId="5E9192CD" w14:textId="0C779D7A" w:rsidR="008A09D7" w:rsidRPr="00341EE6" w:rsidRDefault="00772027" w:rsidP="003271BF">
      <w:pPr>
        <w:spacing w:after="0" w:line="240" w:lineRule="auto"/>
        <w:ind w:left="567" w:hanging="567"/>
        <w:rPr>
          <w:i/>
        </w:rPr>
      </w:pPr>
      <w:r w:rsidRPr="00341EE6">
        <w:t>8.3</w:t>
      </w:r>
      <w:r w:rsidRPr="00341EE6">
        <w:tab/>
      </w:r>
      <w:r w:rsidR="008A09D7" w:rsidRPr="00341EE6">
        <w:t xml:space="preserve">Calendario y </w:t>
      </w:r>
      <w:r w:rsidR="001B517B" w:rsidRPr="00341EE6">
        <w:t>m</w:t>
      </w:r>
      <w:r w:rsidR="008A09D7" w:rsidRPr="00341EE6">
        <w:t xml:space="preserve">odalidad de </w:t>
      </w:r>
      <w:r w:rsidR="001B517B" w:rsidRPr="00341EE6">
        <w:t>p</w:t>
      </w:r>
      <w:r w:rsidR="008A09D7" w:rsidRPr="00341EE6">
        <w:t>agos.</w:t>
      </w:r>
    </w:p>
    <w:p w14:paraId="1BDBF623" w14:textId="271A9994" w:rsidR="008A09D7" w:rsidRPr="00341EE6" w:rsidRDefault="008A09D7" w:rsidP="003271BF">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00F00DA8" w:rsidRPr="00F00DA8">
        <w:rPr>
          <w:rFonts w:cstheme="minorHAnsi"/>
          <w:b/>
          <w:bCs/>
          <w:i/>
          <w:color w:val="1F4E79"/>
          <w:lang w:val="es-ES_tradnl"/>
        </w:rPr>
        <w:t>Bs.11.</w:t>
      </w:r>
      <w:r w:rsidR="00EF5D1C">
        <w:rPr>
          <w:rFonts w:cstheme="minorHAnsi"/>
          <w:b/>
          <w:bCs/>
          <w:i/>
          <w:color w:val="1F4E79"/>
          <w:lang w:val="es-ES_tradnl"/>
        </w:rPr>
        <w:t>795</w:t>
      </w:r>
      <w:r w:rsidR="00F00DA8" w:rsidRPr="00F00DA8">
        <w:rPr>
          <w:rFonts w:cstheme="minorHAnsi"/>
          <w:b/>
          <w:bCs/>
          <w:i/>
          <w:color w:val="1F4E79"/>
          <w:lang w:val="es-ES_tradnl"/>
        </w:rPr>
        <w:t xml:space="preserve">,00 (Once Mil </w:t>
      </w:r>
      <w:r w:rsidR="00EF5D1C">
        <w:rPr>
          <w:rFonts w:cstheme="minorHAnsi"/>
          <w:b/>
          <w:bCs/>
          <w:i/>
          <w:color w:val="1F4E79"/>
          <w:lang w:val="es-ES_tradnl"/>
        </w:rPr>
        <w:t>Setecientos Noventa y Cinco</w:t>
      </w:r>
      <w:r w:rsidR="00F00DA8" w:rsidRPr="00F00DA8">
        <w:rPr>
          <w:rFonts w:cstheme="minorHAnsi"/>
          <w:b/>
          <w:bCs/>
          <w:i/>
          <w:color w:val="1F4E79"/>
          <w:lang w:val="es-ES_tradnl"/>
        </w:rPr>
        <w:t xml:space="preserve"> 00/100 bolivianos)</w:t>
      </w:r>
      <w:r w:rsidRPr="00341EE6">
        <w:rPr>
          <w:rFonts w:cstheme="minorHAnsi"/>
          <w:lang w:val="es-ES_tradnl"/>
        </w:rPr>
        <w:t xml:space="preserve"> cada una, pagaderas dentro de los </w:t>
      </w:r>
      <w:r w:rsidR="00470E57">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 calendario de cada período vencido, en la moneda convenida en la </w:t>
      </w:r>
      <w:r w:rsidR="000A322A" w:rsidRPr="00341EE6">
        <w:rPr>
          <w:rFonts w:cstheme="minorHAnsi"/>
          <w:lang w:val="es-ES_tradnl"/>
        </w:rPr>
        <w:t>c</w:t>
      </w:r>
      <w:r w:rsidRPr="00341EE6">
        <w:rPr>
          <w:rFonts w:cstheme="minorHAnsi"/>
          <w:lang w:val="es-ES_tradnl"/>
        </w:rPr>
        <w:t xml:space="preserve">láusula 8.1 </w:t>
      </w:r>
    </w:p>
    <w:p w14:paraId="607E66BE" w14:textId="77777777" w:rsidR="008A09D7" w:rsidRPr="00341EE6" w:rsidRDefault="008A09D7" w:rsidP="008A09D7">
      <w:pPr>
        <w:spacing w:after="0" w:line="240" w:lineRule="auto"/>
        <w:ind w:left="567"/>
        <w:jc w:val="both"/>
        <w:rPr>
          <w:rFonts w:cstheme="minorHAnsi"/>
          <w:lang w:val="es-ES_tradnl"/>
        </w:rPr>
      </w:pPr>
    </w:p>
    <w:p w14:paraId="2C6861BE" w14:textId="37BAE8B2"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El último pago será efectivizado luego</w:t>
      </w:r>
      <w:r w:rsidR="00C73EF0" w:rsidRPr="00341EE6">
        <w:rPr>
          <w:rFonts w:cstheme="minorHAnsi"/>
          <w:lang w:val="es-ES_tradnl"/>
        </w:rPr>
        <w:t xml:space="preserve"> del cumplimiento de los aspectos detallados en los Términos de Referencia y finalizado el plazo </w:t>
      </w:r>
      <w:r w:rsidR="00597A09" w:rsidRPr="00341EE6">
        <w:rPr>
          <w:rFonts w:cstheme="minorHAnsi"/>
          <w:lang w:val="es-ES_tradnl"/>
        </w:rPr>
        <w:t>contractual</w:t>
      </w:r>
      <w:r w:rsidR="00C73EF0" w:rsidRPr="00341EE6">
        <w:rPr>
          <w:rFonts w:cstheme="minorHAnsi"/>
          <w:lang w:val="es-ES_tradnl"/>
        </w:rPr>
        <w:t>.</w:t>
      </w:r>
    </w:p>
    <w:p w14:paraId="3B7A7783" w14:textId="77777777" w:rsidR="008A09D7" w:rsidRPr="00341EE6" w:rsidRDefault="008A09D7" w:rsidP="008A09D7">
      <w:pPr>
        <w:spacing w:after="0" w:line="240" w:lineRule="auto"/>
        <w:ind w:left="567"/>
        <w:jc w:val="both"/>
        <w:rPr>
          <w:rFonts w:cstheme="minorHAnsi"/>
          <w:lang w:val="es-ES_tradnl"/>
        </w:rPr>
      </w:pPr>
    </w:p>
    <w:p w14:paraId="51E9FA72" w14:textId="1C27057E" w:rsidR="008A09D7" w:rsidRPr="00341EE6" w:rsidRDefault="008A09D7" w:rsidP="00470E57">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w:t>
      </w:r>
      <w:r w:rsidR="001B517B" w:rsidRPr="00341EE6">
        <w:rPr>
          <w:rFonts w:cstheme="minorHAnsi"/>
          <w:lang w:val="es-ES_tradnl"/>
        </w:rPr>
        <w:t>p</w:t>
      </w:r>
      <w:r w:rsidRPr="00341EE6">
        <w:rPr>
          <w:rFonts w:cstheme="minorHAnsi"/>
          <w:lang w:val="es-ES_tradnl"/>
        </w:rPr>
        <w:t xml:space="preserve">ago de aportes a la Gestora Pública de la Seguridad Social de Largo Plazo. </w:t>
      </w:r>
    </w:p>
    <w:p w14:paraId="64B70521" w14:textId="77777777" w:rsidR="00E12326" w:rsidRPr="00341EE6" w:rsidRDefault="00E12326" w:rsidP="008A09D7">
      <w:pPr>
        <w:spacing w:after="0" w:line="240" w:lineRule="auto"/>
        <w:jc w:val="both"/>
        <w:rPr>
          <w:rFonts w:cstheme="minorHAnsi"/>
          <w:b/>
          <w:bCs/>
          <w:lang w:val="es-ES_tradnl"/>
        </w:rPr>
      </w:pPr>
    </w:p>
    <w:p w14:paraId="34E437CE" w14:textId="01E5B75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NOVENA. - (ESTIPULACIÓN SOBRE IMPUESTOS)</w:t>
      </w:r>
    </w:p>
    <w:p w14:paraId="323DB89F"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3327A57E"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1304935D" w14:textId="77777777" w:rsidR="008A09D7" w:rsidRPr="00341EE6" w:rsidRDefault="008A09D7" w:rsidP="008A09D7">
      <w:pPr>
        <w:spacing w:after="0" w:line="240" w:lineRule="auto"/>
        <w:jc w:val="both"/>
        <w:rPr>
          <w:rFonts w:cstheme="minorHAnsi"/>
        </w:rPr>
      </w:pPr>
    </w:p>
    <w:p w14:paraId="2610AE56" w14:textId="4901B30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48EA494B" w14:textId="28D9D3E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w:t>
      </w:r>
      <w:r w:rsidR="00B90E56" w:rsidRPr="00341EE6">
        <w:rPr>
          <w:rFonts w:cstheme="minorHAnsi"/>
          <w:lang w:val="es-ES_tradnl"/>
        </w:rPr>
        <w:t xml:space="preserve">o la respectiva factura oficial por el monto del pago a favor del </w:t>
      </w:r>
      <w:r w:rsidR="00B90E56"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w:t>
      </w:r>
      <w:r w:rsidR="00470E57">
        <w:rPr>
          <w:rFonts w:cstheme="minorHAnsi"/>
          <w:lang w:val="es-ES_tradnl"/>
        </w:rPr>
        <w:t>rvicio de Impuestos Nacionales.</w:t>
      </w:r>
    </w:p>
    <w:p w14:paraId="5F0AA945" w14:textId="77777777" w:rsidR="008A09D7" w:rsidRPr="00341EE6" w:rsidRDefault="008A09D7" w:rsidP="008A09D7">
      <w:pPr>
        <w:spacing w:after="0" w:line="240" w:lineRule="auto"/>
        <w:jc w:val="both"/>
        <w:rPr>
          <w:rFonts w:cstheme="minorHAnsi"/>
          <w:lang w:val="es-ES_tradnl"/>
        </w:rPr>
      </w:pPr>
    </w:p>
    <w:p w14:paraId="370CB2E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1ED96D65" w14:textId="32F5A948" w:rsidR="00B37D9F" w:rsidRDefault="008A09D7" w:rsidP="008A09D7">
      <w:pPr>
        <w:spacing w:after="0" w:line="240" w:lineRule="auto"/>
        <w:jc w:val="both"/>
        <w:rPr>
          <w:rFonts w:cstheme="minorHAnsi"/>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1B50BC81" w14:textId="77777777" w:rsidR="0090080B" w:rsidRPr="00470E57" w:rsidRDefault="0090080B" w:rsidP="008A09D7">
      <w:pPr>
        <w:spacing w:after="0" w:line="240" w:lineRule="auto"/>
        <w:jc w:val="both"/>
        <w:rPr>
          <w:rFonts w:cstheme="minorHAnsi"/>
          <w:b/>
          <w:u w:val="single"/>
          <w:lang w:val="es-ES_tradnl"/>
        </w:rPr>
      </w:pPr>
    </w:p>
    <w:p w14:paraId="21BCF8E3" w14:textId="3D37C04F" w:rsidR="008A09D7" w:rsidRPr="00341EE6" w:rsidRDefault="008A09D7" w:rsidP="008A09D7">
      <w:pPr>
        <w:spacing w:after="0" w:line="240" w:lineRule="auto"/>
        <w:jc w:val="both"/>
        <w:rPr>
          <w:rFonts w:cstheme="minorHAnsi"/>
          <w:b/>
          <w:lang w:val="es-ES_tradnl"/>
        </w:rPr>
      </w:pPr>
      <w:r w:rsidRPr="00341EE6">
        <w:rPr>
          <w:rFonts w:cstheme="minorHAnsi"/>
          <w:b/>
          <w:lang w:val="es-ES_tradnl"/>
        </w:rPr>
        <w:t xml:space="preserve">DÉCIMA </w:t>
      </w:r>
      <w:r w:rsidR="00B90E56" w:rsidRPr="00341EE6">
        <w:rPr>
          <w:rFonts w:cstheme="minorHAnsi"/>
          <w:b/>
          <w:lang w:val="es-ES_tradnl"/>
        </w:rPr>
        <w:t>SEGUNDA</w:t>
      </w:r>
      <w:r w:rsidRPr="00341EE6">
        <w:rPr>
          <w:rFonts w:cstheme="minorHAnsi"/>
          <w:b/>
          <w:lang w:val="es-ES_tradnl"/>
        </w:rPr>
        <w:t>. – (OBLIGACIONES DEL CONTRATANTE)</w:t>
      </w:r>
    </w:p>
    <w:p w14:paraId="7534266A" w14:textId="1B50B8B0" w:rsidR="008A09D7" w:rsidRPr="00341EE6" w:rsidRDefault="008A09D7" w:rsidP="008B5DA3">
      <w:pPr>
        <w:pStyle w:val="Prrafodelista"/>
        <w:numPr>
          <w:ilvl w:val="1"/>
          <w:numId w:val="23"/>
        </w:numPr>
        <w:ind w:left="567" w:hanging="567"/>
        <w:jc w:val="both"/>
        <w:rPr>
          <w:rFonts w:asciiTheme="minorHAnsi" w:hAnsiTheme="minorHAnsi" w:cstheme="minorHAnsi"/>
          <w:sz w:val="22"/>
          <w:szCs w:val="22"/>
          <w:lang w:val="es-BO"/>
        </w:rPr>
      </w:pPr>
      <w:bookmarkStart w:id="52"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3ED7580" w14:textId="7C0122E2" w:rsidR="00B37AFD" w:rsidRPr="00341EE6" w:rsidRDefault="00B37AFD"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w:t>
      </w:r>
      <w:r w:rsidR="00846413" w:rsidRPr="00341EE6">
        <w:rPr>
          <w:rFonts w:asciiTheme="minorHAnsi" w:hAnsiTheme="minorHAnsi" w:cstheme="minorHAnsi"/>
          <w:sz w:val="22"/>
          <w:szCs w:val="22"/>
          <w:lang w:val="es-BO"/>
        </w:rPr>
        <w:t>de la notificación de cumplimiento.</w:t>
      </w:r>
      <w:r w:rsidR="000803EB" w:rsidRPr="00341EE6">
        <w:rPr>
          <w:rFonts w:asciiTheme="minorHAnsi" w:hAnsiTheme="minorHAnsi" w:cstheme="minorHAnsi"/>
          <w:sz w:val="22"/>
          <w:szCs w:val="22"/>
          <w:lang w:val="es-BO"/>
        </w:rPr>
        <w:t xml:space="preserve"> </w:t>
      </w:r>
    </w:p>
    <w:p w14:paraId="71E7037F" w14:textId="77777777" w:rsidR="005241F4" w:rsidRPr="00341EE6" w:rsidRDefault="005241F4"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2DFE72A1" w14:textId="706D9A2A" w:rsidR="00EF3E2C" w:rsidRDefault="008A09D7"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Cumplir cada una de las </w:t>
      </w:r>
      <w:r w:rsidR="001B517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 xml:space="preserve">láusulas del presente </w:t>
      </w:r>
      <w:r w:rsidR="000803E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ontrato.</w:t>
      </w:r>
      <w:bookmarkEnd w:id="52"/>
    </w:p>
    <w:p w14:paraId="37C043AE" w14:textId="77777777" w:rsidR="00470E57" w:rsidRPr="00470E57" w:rsidRDefault="00470E57" w:rsidP="00470E57">
      <w:pPr>
        <w:pStyle w:val="Prrafodelista"/>
        <w:ind w:left="567"/>
        <w:jc w:val="both"/>
        <w:rPr>
          <w:rFonts w:asciiTheme="minorHAnsi" w:hAnsiTheme="minorHAnsi" w:cstheme="minorHAnsi"/>
          <w:sz w:val="22"/>
          <w:szCs w:val="22"/>
          <w:lang w:val="es-BO"/>
        </w:rPr>
      </w:pPr>
    </w:p>
    <w:p w14:paraId="455B9E26" w14:textId="4D8F3189" w:rsidR="008A09D7" w:rsidRPr="00341EE6" w:rsidRDefault="008A09D7" w:rsidP="008A09D7">
      <w:pPr>
        <w:spacing w:after="0" w:line="240" w:lineRule="auto"/>
        <w:jc w:val="both"/>
        <w:rPr>
          <w:rFonts w:cstheme="minorHAnsi"/>
          <w:lang w:val="es-ES_tradnl"/>
        </w:rPr>
      </w:pPr>
      <w:r w:rsidRPr="00341EE6">
        <w:rPr>
          <w:rFonts w:cstheme="minorHAnsi"/>
          <w:b/>
          <w:lang w:val="es-ES_tradnl"/>
        </w:rPr>
        <w:t xml:space="preserve">DÉCIMA </w:t>
      </w:r>
      <w:r w:rsidR="00111472" w:rsidRPr="00341EE6">
        <w:rPr>
          <w:rFonts w:cstheme="minorHAnsi"/>
          <w:b/>
          <w:lang w:val="es-ES_tradnl"/>
        </w:rPr>
        <w:t>TERCERA</w:t>
      </w:r>
      <w:r w:rsidRPr="00341EE6">
        <w:rPr>
          <w:rFonts w:cstheme="minorHAnsi"/>
          <w:b/>
          <w:lang w:val="es-ES_tradnl"/>
        </w:rPr>
        <w:t>. – (DERECHOS Y OBLIGACIONES DEL CONSULTOR)</w:t>
      </w:r>
    </w:p>
    <w:p w14:paraId="66CEEB0C" w14:textId="6BF531D4"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w:t>
      </w:r>
      <w:r w:rsidR="001B517B" w:rsidRPr="00341EE6">
        <w:rPr>
          <w:rFonts w:cstheme="minorHAnsi"/>
          <w:lang w:val="es-ES_tradnl"/>
        </w:rPr>
        <w:t>c</w:t>
      </w:r>
      <w:r w:rsidRPr="00341EE6">
        <w:rPr>
          <w:rFonts w:cstheme="minorHAnsi"/>
          <w:lang w:val="es-ES_tradnl"/>
        </w:rPr>
        <w:t xml:space="preserve">láusulas y condiciones del presente Contrato. </w:t>
      </w:r>
    </w:p>
    <w:p w14:paraId="2B1C23FF" w14:textId="77777777" w:rsidR="008A09D7" w:rsidRPr="00341EE6" w:rsidRDefault="008A09D7" w:rsidP="008A09D7">
      <w:pPr>
        <w:tabs>
          <w:tab w:val="left" w:pos="4140"/>
        </w:tabs>
        <w:spacing w:after="0" w:line="240" w:lineRule="auto"/>
        <w:jc w:val="both"/>
        <w:rPr>
          <w:rFonts w:cstheme="minorHAnsi"/>
          <w:color w:val="C00000"/>
          <w:lang w:val="es-ES_tradnl"/>
        </w:rPr>
      </w:pPr>
    </w:p>
    <w:p w14:paraId="719DB20B" w14:textId="5D09C7C7"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49C449FB" w14:textId="77777777" w:rsidR="008A09D7" w:rsidRPr="00341EE6" w:rsidRDefault="008A09D7" w:rsidP="008A09D7">
      <w:pPr>
        <w:tabs>
          <w:tab w:val="left" w:pos="4140"/>
        </w:tabs>
        <w:spacing w:after="0" w:line="240" w:lineRule="auto"/>
        <w:jc w:val="both"/>
        <w:rPr>
          <w:rFonts w:cstheme="minorHAnsi"/>
          <w:color w:val="C00000"/>
          <w:lang w:val="es-ES_tradnl"/>
        </w:rPr>
      </w:pPr>
    </w:p>
    <w:p w14:paraId="11F5A3C5" w14:textId="2CA4254B"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00470E57">
        <w:rPr>
          <w:rFonts w:cstheme="minorHAnsi"/>
          <w:lang w:val="es-ES_tradnl"/>
        </w:rPr>
        <w:t xml:space="preserve"> reconoce que es consultor </w:t>
      </w:r>
      <w:r w:rsidR="00470E57" w:rsidRPr="00041497">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79879B6" w14:textId="77777777" w:rsidR="008A09D7" w:rsidRPr="00341EE6" w:rsidRDefault="008A09D7" w:rsidP="003271BF">
      <w:pPr>
        <w:pStyle w:val="Textoindependiente"/>
        <w:tabs>
          <w:tab w:val="left" w:pos="4140"/>
        </w:tabs>
        <w:spacing w:after="0" w:line="240" w:lineRule="auto"/>
        <w:jc w:val="both"/>
        <w:rPr>
          <w:rFonts w:cstheme="minorHAnsi"/>
          <w:lang w:val="es-ES_tradnl"/>
        </w:rPr>
      </w:pPr>
    </w:p>
    <w:p w14:paraId="4F81F6FC" w14:textId="77777777" w:rsidR="008A09D7" w:rsidRPr="00341EE6" w:rsidRDefault="008A09D7" w:rsidP="003271BF">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7ED0068" w14:textId="77777777" w:rsidR="008A09D7" w:rsidRPr="00341EE6" w:rsidRDefault="008A09D7" w:rsidP="003271BF">
      <w:pPr>
        <w:pStyle w:val="Textoindependiente"/>
        <w:spacing w:after="0" w:line="240" w:lineRule="auto"/>
        <w:jc w:val="both"/>
        <w:rPr>
          <w:rFonts w:cstheme="minorHAnsi"/>
          <w:lang w:val="es-ES_tradnl"/>
        </w:rPr>
      </w:pPr>
    </w:p>
    <w:p w14:paraId="6A356DF8" w14:textId="77777777" w:rsidR="008A09D7" w:rsidRPr="00341EE6" w:rsidRDefault="008A09D7" w:rsidP="003271BF">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EC8BB48" w14:textId="77777777" w:rsidR="008A09D7" w:rsidRPr="00341EE6" w:rsidRDefault="008A09D7" w:rsidP="008A09D7">
      <w:pPr>
        <w:pStyle w:val="Textoindependiente"/>
        <w:tabs>
          <w:tab w:val="left" w:pos="4140"/>
        </w:tabs>
        <w:spacing w:after="0" w:line="240" w:lineRule="auto"/>
        <w:rPr>
          <w:rFonts w:cstheme="minorHAnsi"/>
          <w:lang w:val="es-ES_tradnl"/>
        </w:rPr>
      </w:pPr>
    </w:p>
    <w:p w14:paraId="15C57A1F" w14:textId="77777777"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53EABD3E" w14:textId="77777777" w:rsidR="008A09D7" w:rsidRPr="00341EE6" w:rsidRDefault="008A09D7" w:rsidP="008A09D7">
      <w:pPr>
        <w:pStyle w:val="Textoindependiente"/>
        <w:tabs>
          <w:tab w:val="left" w:pos="4140"/>
        </w:tabs>
        <w:spacing w:after="0" w:line="240" w:lineRule="auto"/>
        <w:rPr>
          <w:rFonts w:cstheme="minorHAnsi"/>
          <w:lang w:val="es-ES_tradnl"/>
        </w:rPr>
      </w:pPr>
    </w:p>
    <w:p w14:paraId="6F6AE663" w14:textId="77777777" w:rsidR="008A09D7" w:rsidRPr="00341EE6" w:rsidRDefault="008A09D7" w:rsidP="008A09D7">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73154F42"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138E9B61"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60EB8A37" w14:textId="77777777" w:rsidR="008A09D7" w:rsidRPr="00341EE6" w:rsidRDefault="008A09D7" w:rsidP="008A09D7">
      <w:pPr>
        <w:spacing w:after="0" w:line="240" w:lineRule="auto"/>
        <w:jc w:val="both"/>
        <w:rPr>
          <w:rFonts w:cstheme="minorHAnsi"/>
          <w:lang w:val="es-ES_tradnl"/>
        </w:rPr>
      </w:pPr>
    </w:p>
    <w:p w14:paraId="47223FBD" w14:textId="77777777" w:rsidR="008A09D7" w:rsidRPr="00341EE6" w:rsidRDefault="008A09D7" w:rsidP="008B5DA3">
      <w:pPr>
        <w:pStyle w:val="Prrafodelista"/>
        <w:numPr>
          <w:ilvl w:val="0"/>
          <w:numId w:val="17"/>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07F414BF" w14:textId="29E9BE22"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w:t>
      </w:r>
      <w:r w:rsidR="005241F4" w:rsidRPr="00341EE6">
        <w:rPr>
          <w:rFonts w:cstheme="minorHAnsi"/>
          <w:lang w:val="es-ES_tradnl"/>
        </w:rPr>
        <w:t>,</w:t>
      </w:r>
      <w:r w:rsidRPr="00341EE6">
        <w:rPr>
          <w:rFonts w:cstheme="minorHAnsi"/>
          <w:lang w:val="es-ES_tradnl"/>
        </w:rPr>
        <w:t xml:space="preserve"> que razonablemente le soliciten en relación con el desarrollo del Servicio.</w:t>
      </w:r>
    </w:p>
    <w:p w14:paraId="39CCAA1F" w14:textId="77777777"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7BA72CB8" w14:textId="530EEA19"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rPr>
      </w:pPr>
      <w:r w:rsidRPr="00341EE6">
        <w:rPr>
          <w:rFonts w:cstheme="minorHAnsi"/>
          <w:lang w:val="es-ES_tradnl"/>
        </w:rPr>
        <w:lastRenderedPageBreak/>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w:t>
      </w:r>
      <w:r w:rsidR="005241F4" w:rsidRPr="00341EE6">
        <w:rPr>
          <w:rFonts w:cstheme="minorHAnsi"/>
          <w:lang w:val="es-ES_tradnl"/>
        </w:rPr>
        <w:t xml:space="preserve">, del mismo modo, </w:t>
      </w:r>
      <w:r w:rsidRPr="00341EE6">
        <w:rPr>
          <w:rFonts w:cstheme="minorHAnsi"/>
          <w:lang w:val="es-ES_tradnl"/>
        </w:rPr>
        <w:t xml:space="preserve">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7E37A9FA" w14:textId="77777777" w:rsidR="00E9595F" w:rsidRPr="00341EE6" w:rsidRDefault="00E9595F" w:rsidP="00E9595F">
      <w:pPr>
        <w:spacing w:after="0" w:line="240" w:lineRule="auto"/>
        <w:ind w:left="567"/>
        <w:jc w:val="both"/>
        <w:rPr>
          <w:rFonts w:cstheme="minorHAnsi"/>
          <w:b/>
          <w:i/>
        </w:rPr>
      </w:pPr>
    </w:p>
    <w:p w14:paraId="50F9EA57" w14:textId="7306A230"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 xml:space="preserve">DÉCIMA </w:t>
      </w:r>
      <w:r w:rsidR="00111472" w:rsidRPr="00341EE6">
        <w:rPr>
          <w:rFonts w:cstheme="minorHAnsi"/>
          <w:b/>
          <w:lang w:val="es-ES_tradnl"/>
        </w:rPr>
        <w:t>CUARTA</w:t>
      </w:r>
      <w:r w:rsidR="00EC0979" w:rsidRPr="00341EE6">
        <w:rPr>
          <w:rFonts w:cstheme="minorHAnsi"/>
          <w:b/>
          <w:lang w:val="es-ES_tradnl"/>
        </w:rPr>
        <w:t xml:space="preserve">. – </w:t>
      </w:r>
      <w:r w:rsidRPr="00341EE6">
        <w:rPr>
          <w:rFonts w:cstheme="minorHAnsi"/>
          <w:b/>
          <w:lang w:val="es-ES_tradnl"/>
        </w:rPr>
        <w:t>(TERMINACIÓN DEL CONTRATO)</w:t>
      </w:r>
    </w:p>
    <w:p w14:paraId="1E9FDBEE"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22E45545" w14:textId="77777777" w:rsidR="008A09D7" w:rsidRPr="00341EE6" w:rsidRDefault="008A09D7" w:rsidP="003271BF">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CA7FD3A" w14:textId="77777777" w:rsidR="008A09D7" w:rsidRPr="00341EE6" w:rsidRDefault="008A09D7" w:rsidP="003271BF">
      <w:pPr>
        <w:pStyle w:val="Lista2"/>
        <w:tabs>
          <w:tab w:val="left" w:pos="567"/>
        </w:tabs>
        <w:spacing w:after="0" w:line="240" w:lineRule="auto"/>
        <w:ind w:left="567" w:hanging="567"/>
        <w:jc w:val="both"/>
        <w:rPr>
          <w:rFonts w:cstheme="minorHAnsi"/>
          <w:b/>
          <w:lang w:val="es-ES_tradnl"/>
        </w:rPr>
      </w:pPr>
    </w:p>
    <w:p w14:paraId="17645D2C" w14:textId="7ABFE2E5" w:rsidR="008A09D7" w:rsidRPr="00341EE6" w:rsidRDefault="008A09D7" w:rsidP="003271BF">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w:t>
      </w:r>
      <w:r w:rsidR="00111472" w:rsidRPr="00341EE6">
        <w:rPr>
          <w:rFonts w:cstheme="minorHAnsi"/>
          <w:bCs/>
          <w:lang w:val="es-ES_tradnl"/>
        </w:rPr>
        <w:t>2</w:t>
      </w:r>
      <w:r w:rsidRPr="00341EE6">
        <w:rPr>
          <w:rFonts w:cstheme="minorHAnsi"/>
          <w:bCs/>
          <w:lang w:val="es-ES_tradnl"/>
        </w:rPr>
        <w:t xml:space="preserve"> </w:t>
      </w:r>
      <w:r w:rsidRPr="00341EE6">
        <w:rPr>
          <w:rFonts w:cstheme="minorHAnsi"/>
          <w:bCs/>
          <w:lang w:val="es-ES_tradnl"/>
        </w:rPr>
        <w:tab/>
      </w:r>
      <w:r w:rsidRPr="00341EE6">
        <w:rPr>
          <w:rFonts w:cstheme="minorHAnsi"/>
          <w:b/>
          <w:lang w:val="es-ES_tradnl"/>
        </w:rPr>
        <w:t xml:space="preserve">Por Resolución del </w:t>
      </w:r>
      <w:r w:rsidR="00111472" w:rsidRPr="00341EE6">
        <w:rPr>
          <w:rFonts w:cstheme="minorHAnsi"/>
          <w:b/>
          <w:lang w:val="es-ES_tradnl"/>
        </w:rPr>
        <w:t>Contrato</w:t>
      </w:r>
      <w:r w:rsidRPr="00341EE6">
        <w:rPr>
          <w:rFonts w:cstheme="minorHAnsi"/>
          <w:b/>
          <w:lang w:val="es-ES_tradnl"/>
        </w:rPr>
        <w:t xml:space="preserve">: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0571344" w14:textId="77777777" w:rsidR="008A09D7" w:rsidRPr="00341EE6" w:rsidRDefault="008A09D7" w:rsidP="003271BF">
      <w:pPr>
        <w:tabs>
          <w:tab w:val="left" w:pos="4140"/>
        </w:tabs>
        <w:spacing w:after="0" w:line="240" w:lineRule="auto"/>
        <w:jc w:val="both"/>
        <w:rPr>
          <w:rFonts w:cstheme="minorHAnsi"/>
          <w:b/>
          <w:lang w:val="es-ES_tradnl"/>
        </w:rPr>
      </w:pPr>
    </w:p>
    <w:p w14:paraId="278AC69C" w14:textId="393AE694"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 xml:space="preserve">En caso de incumplimiento –por cualquiera de las </w:t>
      </w:r>
      <w:r w:rsidR="001B517B" w:rsidRPr="00341EE6">
        <w:rPr>
          <w:rFonts w:cstheme="minorHAnsi"/>
          <w:lang w:val="es-ES_tradnl"/>
        </w:rPr>
        <w:t>p</w:t>
      </w:r>
      <w:r w:rsidRPr="00341EE6">
        <w:rPr>
          <w:rFonts w:cstheme="minorHAnsi"/>
          <w:lang w:val="es-ES_tradnl"/>
        </w:rPr>
        <w:t xml:space="preserve">artes– de las obligaciones contraídas bajo este Contrato, mediante carta notariada, la </w:t>
      </w:r>
      <w:r w:rsidR="001B517B" w:rsidRPr="00341EE6">
        <w:rPr>
          <w:rFonts w:cstheme="minorHAnsi"/>
          <w:lang w:val="es-ES_tradnl"/>
        </w:rPr>
        <w:t>p</w:t>
      </w:r>
      <w:r w:rsidRPr="00341EE6">
        <w:rPr>
          <w:rFonts w:cstheme="minorHAnsi"/>
          <w:lang w:val="es-ES_tradnl"/>
        </w:rPr>
        <w:t xml:space="preserve">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w:t>
      </w:r>
      <w:r w:rsidR="001B517B" w:rsidRPr="00341EE6">
        <w:rPr>
          <w:rFonts w:cstheme="minorHAnsi"/>
          <w:lang w:val="es-ES_tradnl"/>
        </w:rPr>
        <w:t>p</w:t>
      </w:r>
      <w:r w:rsidRPr="00341EE6">
        <w:rPr>
          <w:rFonts w:cstheme="minorHAnsi"/>
          <w:lang w:val="es-ES_tradnl"/>
        </w:rPr>
        <w:t>arte incumplidora el resarcimiento de los daños y/o perjuicios ocasionados por su incumplimiento.</w:t>
      </w:r>
    </w:p>
    <w:p w14:paraId="11F21D47" w14:textId="77777777" w:rsidR="008A09D7" w:rsidRPr="00341EE6" w:rsidRDefault="008A09D7" w:rsidP="003271BF">
      <w:pPr>
        <w:tabs>
          <w:tab w:val="left" w:pos="4140"/>
        </w:tabs>
        <w:spacing w:after="0" w:line="240" w:lineRule="auto"/>
        <w:ind w:left="567"/>
        <w:jc w:val="both"/>
        <w:rPr>
          <w:rFonts w:cstheme="minorHAnsi"/>
          <w:lang w:val="es-ES_tradnl"/>
        </w:rPr>
      </w:pPr>
    </w:p>
    <w:p w14:paraId="1059DD0D" w14:textId="2E70572A" w:rsidR="008A09D7" w:rsidRPr="00341EE6" w:rsidRDefault="008A09D7" w:rsidP="003271BF">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6281EE4C" w14:textId="77777777" w:rsidR="008A09D7" w:rsidRPr="00341EE6" w:rsidRDefault="008A09D7" w:rsidP="003271BF">
      <w:pPr>
        <w:tabs>
          <w:tab w:val="left" w:pos="4140"/>
        </w:tabs>
        <w:spacing w:after="0" w:line="240" w:lineRule="auto"/>
        <w:jc w:val="both"/>
        <w:rPr>
          <w:rFonts w:cstheme="minorHAnsi"/>
          <w:lang w:val="es-ES_tradnl"/>
        </w:rPr>
      </w:pPr>
    </w:p>
    <w:p w14:paraId="2D9FCAC1" w14:textId="77777777"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6320C3A" w14:textId="77777777" w:rsidR="008A09D7" w:rsidRPr="00341EE6" w:rsidRDefault="008A09D7" w:rsidP="003271BF">
      <w:pPr>
        <w:tabs>
          <w:tab w:val="left" w:pos="4140"/>
        </w:tabs>
        <w:spacing w:after="0" w:line="240" w:lineRule="auto"/>
        <w:jc w:val="both"/>
        <w:rPr>
          <w:rFonts w:cstheme="minorHAnsi"/>
          <w:lang w:val="es-ES_tradnl"/>
        </w:rPr>
      </w:pPr>
    </w:p>
    <w:p w14:paraId="290BFD2A" w14:textId="4D6901B9"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BFC03E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1E2EB85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162D260"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34F575ED" w14:textId="77777777" w:rsidR="008A09D7" w:rsidRPr="00341EE6" w:rsidRDefault="008A09D7" w:rsidP="003271BF">
      <w:pPr>
        <w:tabs>
          <w:tab w:val="left" w:pos="4140"/>
        </w:tabs>
        <w:spacing w:after="0" w:line="240" w:lineRule="auto"/>
        <w:ind w:left="1701"/>
        <w:jc w:val="both"/>
        <w:rPr>
          <w:rFonts w:cstheme="minorHAnsi"/>
          <w:lang w:val="es-ES_tradnl"/>
        </w:rPr>
      </w:pPr>
    </w:p>
    <w:p w14:paraId="47B9DE56" w14:textId="29DDCF30"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40936FE5" w14:textId="77777777" w:rsidR="008A09D7" w:rsidRPr="00341EE6" w:rsidRDefault="008A09D7" w:rsidP="008B5DA3">
      <w:pPr>
        <w:numPr>
          <w:ilvl w:val="0"/>
          <w:numId w:val="18"/>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7338782F"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586794AA" w14:textId="5784776B" w:rsidR="008A09D7" w:rsidRPr="00341EE6" w:rsidRDefault="008A09D7" w:rsidP="003271BF">
      <w:pPr>
        <w:tabs>
          <w:tab w:val="left" w:pos="1134"/>
          <w:tab w:val="left" w:pos="4140"/>
        </w:tabs>
        <w:spacing w:after="0" w:line="240" w:lineRule="auto"/>
        <w:ind w:left="1134"/>
        <w:jc w:val="both"/>
        <w:rPr>
          <w:rFonts w:cstheme="minorHAnsi"/>
          <w:lang w:val="es-ES_tradnl"/>
        </w:rPr>
      </w:pPr>
      <w:r w:rsidRPr="00341EE6">
        <w:rPr>
          <w:rFonts w:cstheme="minorHAnsi"/>
          <w:lang w:val="es-ES_tradnl"/>
        </w:rPr>
        <w:t xml:space="preserve">En los casos indicados en los incisos (a) y (b) la </w:t>
      </w:r>
      <w:r w:rsidR="00254EE1" w:rsidRPr="00341EE6">
        <w:rPr>
          <w:rFonts w:cstheme="minorHAnsi"/>
          <w:lang w:val="es-ES_tradnl"/>
        </w:rPr>
        <w:t>pa</w:t>
      </w:r>
      <w:r w:rsidRPr="00341EE6">
        <w:rPr>
          <w:rFonts w:cstheme="minorHAnsi"/>
          <w:lang w:val="es-ES_tradnl"/>
        </w:rPr>
        <w:t xml:space="preserve">rte que incumplió quedará sujeta al resarcimiento de daños y perjuicios, si </w:t>
      </w:r>
      <w:r w:rsidR="005464F8" w:rsidRPr="00341EE6">
        <w:rPr>
          <w:rFonts w:cstheme="minorHAnsi"/>
          <w:lang w:val="es-ES_tradnl"/>
        </w:rPr>
        <w:t xml:space="preserve">las </w:t>
      </w:r>
      <w:r w:rsidRPr="00341EE6">
        <w:rPr>
          <w:rFonts w:cstheme="minorHAnsi"/>
          <w:lang w:val="es-ES_tradnl"/>
        </w:rPr>
        <w:t>hubieren.</w:t>
      </w:r>
    </w:p>
    <w:p w14:paraId="18BF25B0"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781581F0" w14:textId="77EBDCEE"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C26CC72" w14:textId="77777777" w:rsidR="008A09D7" w:rsidRPr="00341EE6" w:rsidRDefault="008A09D7" w:rsidP="003271BF">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277E1FC9" w14:textId="77777777" w:rsidR="008A09D7" w:rsidRPr="00341EE6" w:rsidRDefault="008A09D7" w:rsidP="003271BF">
      <w:pPr>
        <w:spacing w:after="0" w:line="240" w:lineRule="auto"/>
        <w:rPr>
          <w:rFonts w:cstheme="minorHAnsi"/>
          <w:lang w:val="es-ES_tradnl"/>
        </w:rPr>
      </w:pPr>
      <w:r w:rsidRPr="00341EE6">
        <w:rPr>
          <w:rFonts w:cstheme="minorHAnsi"/>
          <w:lang w:val="es-ES_tradnl"/>
        </w:rPr>
        <w:t xml:space="preserve"> </w:t>
      </w:r>
    </w:p>
    <w:p w14:paraId="2C962AED" w14:textId="343EB185"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17F995D3" w14:textId="2B735555" w:rsidR="008A09D7" w:rsidRPr="00341EE6" w:rsidRDefault="008A09D7" w:rsidP="003271BF">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 xml:space="preserve">De acuerdo con lo previsto en la </w:t>
      </w:r>
      <w:r w:rsidR="001B517B" w:rsidRPr="00341EE6">
        <w:rPr>
          <w:rFonts w:cstheme="minorHAnsi"/>
          <w:lang w:val="es-ES_tradnl"/>
        </w:rPr>
        <w:t>c</w:t>
      </w:r>
      <w:r w:rsidRPr="00341EE6">
        <w:rPr>
          <w:rFonts w:cstheme="minorHAnsi"/>
          <w:lang w:val="es-ES_tradnl"/>
        </w:rPr>
        <w:t xml:space="preserve">láusula </w:t>
      </w:r>
      <w:r w:rsidR="00EC0979" w:rsidRPr="00341EE6">
        <w:rPr>
          <w:rFonts w:cstheme="minorHAnsi"/>
          <w:lang w:val="es-ES_tradnl"/>
        </w:rPr>
        <w:t>D</w:t>
      </w:r>
      <w:r w:rsidR="001B517B" w:rsidRPr="00341EE6">
        <w:rPr>
          <w:rFonts w:cstheme="minorHAnsi"/>
          <w:lang w:val="es-ES_tradnl"/>
        </w:rPr>
        <w:t>ÉCIMA NOVENA</w:t>
      </w:r>
      <w:r w:rsidRPr="00341EE6">
        <w:rPr>
          <w:rFonts w:cstheme="minorHAnsi"/>
          <w:lang w:val="es-ES_tradnl"/>
        </w:rPr>
        <w:t xml:space="preserve"> del presente Contrato.</w:t>
      </w:r>
    </w:p>
    <w:p w14:paraId="443A9045" w14:textId="77777777" w:rsidR="00E9595F" w:rsidRPr="00341EE6" w:rsidRDefault="00E9595F" w:rsidP="003271BF">
      <w:pPr>
        <w:tabs>
          <w:tab w:val="left" w:pos="567"/>
          <w:tab w:val="left" w:pos="4140"/>
        </w:tabs>
        <w:spacing w:after="0" w:line="240" w:lineRule="auto"/>
        <w:ind w:left="567"/>
        <w:jc w:val="both"/>
        <w:rPr>
          <w:rFonts w:cstheme="minorHAnsi"/>
          <w:lang w:val="es-ES_tradnl"/>
        </w:rPr>
      </w:pPr>
    </w:p>
    <w:p w14:paraId="50D57912" w14:textId="51392805" w:rsidR="008A09D7" w:rsidRPr="00341EE6" w:rsidRDefault="008A09D7" w:rsidP="003271BF">
      <w:pPr>
        <w:tabs>
          <w:tab w:val="left" w:pos="567"/>
          <w:tab w:val="left" w:pos="4140"/>
        </w:tabs>
        <w:spacing w:after="0" w:line="240" w:lineRule="auto"/>
        <w:ind w:left="567"/>
        <w:jc w:val="both"/>
        <w:rPr>
          <w:rFonts w:cstheme="minorHAnsi"/>
          <w:lang w:val="es-ES_tradnl"/>
        </w:rPr>
      </w:pPr>
      <w:r w:rsidRPr="00341EE6">
        <w:rPr>
          <w:rFonts w:cstheme="minorHAnsi"/>
          <w:lang w:val="es-ES_tradnl"/>
        </w:rPr>
        <w:t xml:space="preserve">Cuando se efectúe la resolución del Contrato, se procederá a una liquidación de saldos deudores y acreedores de ambas </w:t>
      </w:r>
      <w:r w:rsidR="00254EE1" w:rsidRPr="00341EE6">
        <w:rPr>
          <w:rFonts w:cstheme="minorHAnsi"/>
          <w:lang w:val="es-ES_tradnl"/>
        </w:rPr>
        <w:t>p</w:t>
      </w:r>
      <w:r w:rsidRPr="00341EE6">
        <w:rPr>
          <w:rFonts w:cstheme="minorHAnsi"/>
          <w:lang w:val="es-ES_tradnl"/>
        </w:rPr>
        <w:t>artes, efectuándose los pagos a que hubiere lugar, conforme a la evaluación del grado de cumplimiento de los Términos de Referencia.</w:t>
      </w:r>
    </w:p>
    <w:p w14:paraId="65440525" w14:textId="7D865572"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46C6613" w14:textId="5CB1AE12" w:rsidR="00111472" w:rsidRPr="00341EE6" w:rsidRDefault="00111472" w:rsidP="00111472">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p>
    <w:p w14:paraId="25890408" w14:textId="77777777"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9A7DED3" w14:textId="0F948264" w:rsidR="008A09D7" w:rsidRPr="00341EE6" w:rsidRDefault="008A09D7" w:rsidP="003271BF">
      <w:pPr>
        <w:tabs>
          <w:tab w:val="left" w:pos="4140"/>
        </w:tabs>
        <w:spacing w:after="0" w:line="240" w:lineRule="auto"/>
        <w:jc w:val="both"/>
        <w:rPr>
          <w:rFonts w:cstheme="minorHAnsi"/>
          <w:b/>
          <w:lang w:val="es-ES_tradnl"/>
        </w:rPr>
      </w:pPr>
      <w:r w:rsidRPr="00341EE6">
        <w:rPr>
          <w:rFonts w:cstheme="minorHAnsi"/>
          <w:b/>
          <w:lang w:val="es-ES_tradnl"/>
        </w:rPr>
        <w:t>DÉCIM</w:t>
      </w:r>
      <w:r w:rsidR="00111472" w:rsidRPr="00341EE6">
        <w:rPr>
          <w:rFonts w:cstheme="minorHAnsi"/>
          <w:b/>
          <w:lang w:val="es-ES_tradnl"/>
        </w:rPr>
        <w:t xml:space="preserve">A </w:t>
      </w:r>
      <w:r w:rsidR="00EC0979" w:rsidRPr="00341EE6">
        <w:rPr>
          <w:rFonts w:cstheme="minorHAnsi"/>
          <w:b/>
          <w:lang w:val="es-ES_tradnl"/>
        </w:rPr>
        <w:t>QUINTA. –</w:t>
      </w:r>
      <w:r w:rsidRPr="00341EE6">
        <w:rPr>
          <w:rFonts w:cstheme="minorHAnsi"/>
          <w:b/>
          <w:lang w:val="es-ES_tradnl"/>
        </w:rPr>
        <w:t xml:space="preserve"> (MODIFICACIONES AL CONTRATO)</w:t>
      </w:r>
    </w:p>
    <w:p w14:paraId="581BFDD2" w14:textId="5ADF98C6" w:rsidR="008A09D7" w:rsidRPr="00341EE6" w:rsidRDefault="008A09D7" w:rsidP="003271BF">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sidR="00257E08">
        <w:rPr>
          <w:rFonts w:cstheme="minorHAnsi"/>
          <w:lang w:val="es-ES_tradnl"/>
        </w:rPr>
        <w:t>se encuentre</w:t>
      </w:r>
      <w:r w:rsidR="00257E08" w:rsidRPr="00341EE6">
        <w:rPr>
          <w:rFonts w:cstheme="minorHAnsi"/>
          <w:lang w:val="es-ES_tradnl"/>
        </w:rPr>
        <w:t xml:space="preserve"> </w:t>
      </w:r>
      <w:r w:rsidR="000B5474">
        <w:rPr>
          <w:rFonts w:cstheme="minorHAnsi"/>
          <w:lang w:val="es-ES_tradnl"/>
        </w:rPr>
        <w:t>dentro del plazo previsto en la Cláusula SÉPTIMA, o sus ampliaciones</w:t>
      </w:r>
      <w:r w:rsidRPr="00341EE6">
        <w:rPr>
          <w:rFonts w:cstheme="minorHAnsi"/>
          <w:lang w:val="es-ES_tradnl"/>
        </w:rPr>
        <w:t xml:space="preserve">. </w:t>
      </w:r>
    </w:p>
    <w:p w14:paraId="44E551D5" w14:textId="77777777" w:rsidR="008A09D7" w:rsidRPr="00341EE6" w:rsidRDefault="008A09D7" w:rsidP="008A09D7">
      <w:pPr>
        <w:tabs>
          <w:tab w:val="left" w:pos="4140"/>
        </w:tabs>
        <w:spacing w:after="0" w:line="240" w:lineRule="auto"/>
        <w:jc w:val="both"/>
        <w:rPr>
          <w:rFonts w:cstheme="minorHAnsi"/>
          <w:lang w:val="es-ES_tradnl"/>
        </w:rPr>
      </w:pPr>
    </w:p>
    <w:p w14:paraId="2C812B7A" w14:textId="029D64B1"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w:t>
      </w:r>
      <w:r w:rsidR="006716DE" w:rsidRPr="00341EE6">
        <w:rPr>
          <w:rFonts w:cstheme="minorHAnsi"/>
          <w:lang w:val="es-ES_tradnl"/>
        </w:rPr>
        <w:t>C</w:t>
      </w:r>
      <w:r w:rsidRPr="00341EE6">
        <w:rPr>
          <w:rFonts w:cstheme="minorHAnsi"/>
          <w:lang w:val="es-ES_tradnl"/>
        </w:rPr>
        <w:t xml:space="preserve">ontrato podrá ser prorrogado por acuerdo de </w:t>
      </w:r>
      <w:r w:rsidR="001B517B" w:rsidRPr="00341EE6">
        <w:rPr>
          <w:rFonts w:cstheme="minorHAnsi"/>
          <w:lang w:val="es-ES_tradnl"/>
        </w:rPr>
        <w:t>p</w:t>
      </w:r>
      <w:r w:rsidRPr="00341EE6">
        <w:rPr>
          <w:rFonts w:cstheme="minorHAnsi"/>
          <w:lang w:val="es-ES_tradnl"/>
        </w:rPr>
        <w:t xml:space="preserve">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A483B55" w14:textId="77777777" w:rsidR="008A09D7" w:rsidRPr="00341EE6" w:rsidRDefault="008A09D7" w:rsidP="008A09D7">
      <w:pPr>
        <w:pStyle w:val="Textoindependiente"/>
        <w:spacing w:after="0" w:line="240" w:lineRule="auto"/>
        <w:rPr>
          <w:rFonts w:cstheme="minorHAnsi"/>
        </w:rPr>
      </w:pPr>
    </w:p>
    <w:p w14:paraId="50190DBC" w14:textId="1C3329CC"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SEXTA</w:t>
      </w:r>
      <w:r w:rsidR="00EC0979" w:rsidRPr="00341EE6">
        <w:rPr>
          <w:rFonts w:cstheme="minorHAnsi"/>
          <w:b/>
          <w:lang w:val="es-ES_tradnl"/>
        </w:rPr>
        <w:t xml:space="preserve">. – </w:t>
      </w:r>
      <w:r w:rsidRPr="00341EE6">
        <w:rPr>
          <w:rFonts w:cstheme="minorHAnsi"/>
          <w:b/>
          <w:lang w:val="es-ES_tradnl"/>
        </w:rPr>
        <w:t>(CONFIDENCIALIDAD)</w:t>
      </w:r>
    </w:p>
    <w:p w14:paraId="6C30C7AD" w14:textId="77777777" w:rsidR="008A09D7" w:rsidRPr="00341EE6" w:rsidRDefault="008A09D7" w:rsidP="005155F5">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8CC7F2F" w14:textId="77777777" w:rsidR="00B37D9F" w:rsidRPr="00341EE6" w:rsidRDefault="00B37D9F" w:rsidP="005155F5">
      <w:pPr>
        <w:tabs>
          <w:tab w:val="left" w:pos="4140"/>
        </w:tabs>
        <w:spacing w:after="0" w:line="240" w:lineRule="auto"/>
        <w:jc w:val="both"/>
        <w:rPr>
          <w:rFonts w:cstheme="minorHAnsi"/>
          <w:b/>
          <w:lang w:val="es-ES_tradnl"/>
        </w:rPr>
      </w:pPr>
    </w:p>
    <w:p w14:paraId="5D2E67BD" w14:textId="425382C4"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S</w:t>
      </w:r>
      <w:r w:rsidR="005155F5" w:rsidRPr="00341EE6">
        <w:rPr>
          <w:rFonts w:cstheme="minorHAnsi"/>
          <w:b/>
          <w:lang w:val="es-ES_tradnl"/>
        </w:rPr>
        <w:t>ÉPTIMA</w:t>
      </w:r>
      <w:r w:rsidRPr="00341EE6">
        <w:rPr>
          <w:rFonts w:cstheme="minorHAnsi"/>
          <w:b/>
          <w:lang w:val="es-ES_tradnl"/>
        </w:rPr>
        <w:t>. – (RECOMENDACIONES DEL CONSULTOR)</w:t>
      </w:r>
    </w:p>
    <w:p w14:paraId="584EB445" w14:textId="77777777" w:rsidR="008A09D7" w:rsidRPr="00341EE6" w:rsidRDefault="008A09D7" w:rsidP="005155F5">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4D8F19B5" w14:textId="77777777" w:rsidR="00B37D9F" w:rsidRPr="00341EE6" w:rsidRDefault="00B37D9F" w:rsidP="005155F5">
      <w:pPr>
        <w:tabs>
          <w:tab w:val="left" w:pos="4140"/>
        </w:tabs>
        <w:spacing w:after="0" w:line="240" w:lineRule="auto"/>
        <w:jc w:val="both"/>
        <w:rPr>
          <w:rFonts w:cstheme="minorHAnsi"/>
          <w:lang w:val="es-ES_tradnl"/>
        </w:rPr>
      </w:pPr>
    </w:p>
    <w:p w14:paraId="2381D664" w14:textId="3B86E986"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OCTAVA</w:t>
      </w:r>
      <w:r w:rsidRPr="00341EE6">
        <w:rPr>
          <w:rFonts w:cstheme="minorHAnsi"/>
          <w:b/>
          <w:lang w:val="es-ES_tradnl"/>
        </w:rPr>
        <w:t>. – (CESIÓN DEL CONTRATO)</w:t>
      </w:r>
    </w:p>
    <w:p w14:paraId="470A7EF6" w14:textId="77777777"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78B58BE4" w14:textId="77777777" w:rsidR="008A09D7" w:rsidRPr="00341EE6" w:rsidRDefault="008A09D7" w:rsidP="005155F5">
      <w:pPr>
        <w:pStyle w:val="Textoindependiente"/>
        <w:tabs>
          <w:tab w:val="left" w:pos="4140"/>
        </w:tabs>
        <w:spacing w:after="0" w:line="240" w:lineRule="auto"/>
        <w:jc w:val="both"/>
        <w:rPr>
          <w:rFonts w:cstheme="minorHAnsi"/>
          <w:lang w:val="es-ES_tradnl"/>
        </w:rPr>
      </w:pPr>
    </w:p>
    <w:p w14:paraId="67C49293" w14:textId="04C804BD" w:rsidR="008A09D7" w:rsidRPr="00341EE6" w:rsidRDefault="008A09D7" w:rsidP="005155F5">
      <w:pPr>
        <w:tabs>
          <w:tab w:val="left" w:pos="4140"/>
        </w:tabs>
        <w:spacing w:after="0" w:line="240" w:lineRule="auto"/>
        <w:jc w:val="both"/>
        <w:rPr>
          <w:rFonts w:cstheme="minorHAnsi"/>
          <w:b/>
          <w:i/>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NOVENA. – (CAUSAS DE FUERZA MAYOR O CASO FORTUITO)</w:t>
      </w:r>
    </w:p>
    <w:p w14:paraId="7B380F34" w14:textId="7DD53CB3"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0AC3D1F"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5AB19238"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694364E1" w14:textId="77777777" w:rsidR="008A09D7" w:rsidRPr="00341EE6" w:rsidRDefault="008A09D7" w:rsidP="00EE37DA">
      <w:pPr>
        <w:pStyle w:val="Textoindependiente"/>
        <w:tabs>
          <w:tab w:val="left" w:pos="4140"/>
        </w:tabs>
        <w:spacing w:after="0" w:line="240" w:lineRule="auto"/>
        <w:ind w:firstLine="708"/>
        <w:jc w:val="both"/>
        <w:rPr>
          <w:rFonts w:cstheme="minorHAnsi"/>
          <w:lang w:val="es-ES_tradnl"/>
        </w:rPr>
      </w:pPr>
    </w:p>
    <w:p w14:paraId="5981F337" w14:textId="6FB8D5B1"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w:t>
      </w:r>
      <w:r w:rsidR="001B517B" w:rsidRPr="00341EE6">
        <w:rPr>
          <w:rFonts w:cstheme="minorHAnsi"/>
          <w:lang w:val="es-ES_tradnl"/>
        </w:rPr>
        <w:t>f</w:t>
      </w:r>
      <w:r w:rsidRPr="00341EE6">
        <w:rPr>
          <w:rFonts w:cstheme="minorHAnsi"/>
          <w:lang w:val="es-ES_tradnl"/>
        </w:rPr>
        <w:t xml:space="preserve">uerza </w:t>
      </w:r>
      <w:r w:rsidR="001B517B" w:rsidRPr="00341EE6">
        <w:rPr>
          <w:rFonts w:cstheme="minorHAnsi"/>
          <w:lang w:val="es-ES_tradnl"/>
        </w:rPr>
        <w:t>m</w:t>
      </w:r>
      <w:r w:rsidRPr="00341EE6">
        <w:rPr>
          <w:rFonts w:cstheme="minorHAnsi"/>
          <w:lang w:val="es-ES_tradnl"/>
        </w:rPr>
        <w:t xml:space="preserve">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73E36D3F" w14:textId="77777777" w:rsidR="005155F5" w:rsidRPr="00341EE6" w:rsidRDefault="005155F5" w:rsidP="006716DE">
      <w:pPr>
        <w:tabs>
          <w:tab w:val="left" w:pos="4140"/>
        </w:tabs>
        <w:spacing w:after="0" w:line="240" w:lineRule="auto"/>
        <w:jc w:val="both"/>
        <w:rPr>
          <w:rFonts w:cstheme="minorHAnsi"/>
          <w:b/>
          <w:lang w:val="es-ES_tradnl"/>
        </w:rPr>
      </w:pPr>
    </w:p>
    <w:p w14:paraId="16CB5A2E" w14:textId="681B2190"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124F5C66"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099865B0"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3681BFFE" w14:textId="77777777"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2AAF4FD0" w14:textId="6D19848B"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Este Contrato tendrá vigencia desde su suscripción, por ambas </w:t>
      </w:r>
      <w:r w:rsidR="001B517B" w:rsidRPr="00341EE6">
        <w:rPr>
          <w:rFonts w:cstheme="minorHAnsi"/>
          <w:lang w:val="es-ES_tradnl"/>
        </w:rPr>
        <w:t>p</w:t>
      </w:r>
      <w:r w:rsidRPr="00341EE6">
        <w:rPr>
          <w:rFonts w:cstheme="minorHAnsi"/>
          <w:lang w:val="es-ES_tradnl"/>
        </w:rPr>
        <w:t xml:space="preserve">artes, hasta que las mismas hayan dado cumplimiento a todas las </w:t>
      </w:r>
      <w:r w:rsidR="001B517B" w:rsidRPr="00341EE6">
        <w:rPr>
          <w:rFonts w:cstheme="minorHAnsi"/>
          <w:lang w:val="es-ES_tradnl"/>
        </w:rPr>
        <w:t>c</w:t>
      </w:r>
      <w:r w:rsidRPr="00341EE6">
        <w:rPr>
          <w:rFonts w:cstheme="minorHAnsi"/>
          <w:lang w:val="es-ES_tradnl"/>
        </w:rPr>
        <w:t>láusulas contenidas en el presente Contrato.</w:t>
      </w:r>
    </w:p>
    <w:p w14:paraId="22959E8E" w14:textId="77777777" w:rsidR="008A09D7" w:rsidRPr="00341EE6" w:rsidRDefault="008A09D7" w:rsidP="00D969D9">
      <w:pPr>
        <w:pStyle w:val="Textoindependiente"/>
        <w:tabs>
          <w:tab w:val="left" w:pos="4140"/>
        </w:tabs>
        <w:spacing w:after="0" w:line="240" w:lineRule="auto"/>
        <w:rPr>
          <w:rFonts w:cstheme="minorHAnsi"/>
          <w:lang w:val="es-ES_tradnl"/>
        </w:rPr>
      </w:pPr>
    </w:p>
    <w:p w14:paraId="135F0D7D" w14:textId="77777777" w:rsidR="008A09D7" w:rsidRPr="00341EE6" w:rsidRDefault="008A09D7" w:rsidP="00D969D9">
      <w:pPr>
        <w:spacing w:after="0" w:line="240" w:lineRule="auto"/>
        <w:jc w:val="both"/>
        <w:rPr>
          <w:rFonts w:cstheme="minorHAnsi"/>
          <w:b/>
          <w:lang w:val="es-ES_tradnl"/>
        </w:rPr>
      </w:pPr>
      <w:r w:rsidRPr="00341EE6">
        <w:rPr>
          <w:rFonts w:cstheme="minorHAnsi"/>
          <w:b/>
          <w:lang w:val="es-ES_tradnl"/>
        </w:rPr>
        <w:t>VIGÉSIMA SEGUNDA. – (SOLUCIÓN DE CONTROVERSIAS)</w:t>
      </w:r>
    </w:p>
    <w:p w14:paraId="680FE522" w14:textId="06FEC03C" w:rsidR="00741C23" w:rsidRPr="00341EE6" w:rsidRDefault="008A09D7" w:rsidP="00D969D9">
      <w:pPr>
        <w:spacing w:after="0" w:line="240" w:lineRule="auto"/>
        <w:ind w:left="567" w:hanging="567"/>
        <w:jc w:val="both"/>
        <w:rPr>
          <w:rFonts w:cstheme="minorHAnsi"/>
        </w:rPr>
      </w:pPr>
      <w:r w:rsidRPr="00341EE6">
        <w:rPr>
          <w:rFonts w:cstheme="minorHAnsi"/>
        </w:rPr>
        <w:t>2</w:t>
      </w:r>
      <w:r w:rsidR="005155F5" w:rsidRPr="00341EE6">
        <w:rPr>
          <w:rFonts w:cstheme="minorHAnsi"/>
        </w:rPr>
        <w:t>2</w:t>
      </w:r>
      <w:r w:rsidRPr="00341EE6">
        <w:rPr>
          <w:rFonts w:cstheme="minorHAnsi"/>
        </w:rPr>
        <w:t xml:space="preserve">.1 </w:t>
      </w:r>
      <w:r w:rsidRPr="00341EE6">
        <w:rPr>
          <w:rFonts w:cstheme="minorHAnsi"/>
        </w:rPr>
        <w:tab/>
      </w:r>
      <w:r w:rsidR="00741C23" w:rsidRPr="00341EE6">
        <w:rPr>
          <w:rFonts w:cstheme="minorHAnsi"/>
        </w:rPr>
        <w:t xml:space="preserve">Las </w:t>
      </w:r>
      <w:r w:rsidR="001B517B" w:rsidRPr="00341EE6">
        <w:rPr>
          <w:rFonts w:cstheme="minorHAnsi"/>
        </w:rPr>
        <w:t>p</w:t>
      </w:r>
      <w:r w:rsidR="00741C23" w:rsidRPr="00341EE6">
        <w:rPr>
          <w:rFonts w:cstheme="minorHAnsi"/>
        </w:rPr>
        <w:t>artes buscarán resolver cualquier conflicto en forma amigable mediante consultas mutuas.</w:t>
      </w:r>
    </w:p>
    <w:p w14:paraId="71ECD40E" w14:textId="2523E351" w:rsidR="00741C23" w:rsidRPr="00341EE6" w:rsidRDefault="00741C23" w:rsidP="00D969D9">
      <w:pPr>
        <w:spacing w:after="0" w:line="240" w:lineRule="auto"/>
        <w:ind w:left="567" w:hanging="567"/>
        <w:jc w:val="both"/>
        <w:rPr>
          <w:rFonts w:cstheme="minorHAnsi"/>
        </w:rPr>
      </w:pPr>
      <w:r w:rsidRPr="00341EE6">
        <w:rPr>
          <w:rFonts w:cstheme="minorHAnsi"/>
        </w:rPr>
        <w:t xml:space="preserve"> </w:t>
      </w:r>
    </w:p>
    <w:p w14:paraId="6CD47277" w14:textId="7BE5E93D" w:rsidR="00D969D9" w:rsidRPr="00341EE6" w:rsidRDefault="00D969D9" w:rsidP="00D969D9">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w:t>
      </w:r>
      <w:r w:rsidR="001B517B" w:rsidRPr="00341EE6">
        <w:rPr>
          <w:rFonts w:cstheme="minorHAnsi"/>
        </w:rPr>
        <w:t>p</w:t>
      </w:r>
      <w:r w:rsidRPr="00341EE6">
        <w:rPr>
          <w:rFonts w:cstheme="minorHAnsi"/>
        </w:rPr>
        <w:t xml:space="preserve">artes objeta a alguna acción o inacción de la otra </w:t>
      </w:r>
      <w:r w:rsidR="001B517B" w:rsidRPr="00341EE6">
        <w:rPr>
          <w:rFonts w:cstheme="minorHAnsi"/>
        </w:rPr>
        <w:t>p</w:t>
      </w:r>
      <w:r w:rsidRPr="00341EE6">
        <w:rPr>
          <w:rFonts w:cstheme="minorHAnsi"/>
        </w:rPr>
        <w:t xml:space="preserve">arte, la </w:t>
      </w:r>
      <w:r w:rsidR="001B517B" w:rsidRPr="00341EE6">
        <w:rPr>
          <w:rFonts w:cstheme="minorHAnsi"/>
        </w:rPr>
        <w:t>p</w:t>
      </w:r>
      <w:r w:rsidRPr="00341EE6">
        <w:rPr>
          <w:rFonts w:cstheme="minorHAnsi"/>
        </w:rPr>
        <w:t xml:space="preserve">arte que objeta podrá radicar una Notificación de </w:t>
      </w:r>
      <w:r w:rsidR="001B517B" w:rsidRPr="00341EE6">
        <w:rPr>
          <w:rFonts w:cstheme="minorHAnsi"/>
        </w:rPr>
        <w:t>d</w:t>
      </w:r>
      <w:r w:rsidRPr="00341EE6">
        <w:rPr>
          <w:rFonts w:cstheme="minorHAnsi"/>
        </w:rPr>
        <w:t xml:space="preserve">iscrepancia escrita a la otra </w:t>
      </w:r>
      <w:r w:rsidR="001B517B" w:rsidRPr="00341EE6">
        <w:rPr>
          <w:rFonts w:cstheme="minorHAnsi"/>
        </w:rPr>
        <w:t>p</w:t>
      </w:r>
      <w:r w:rsidRPr="00341EE6">
        <w:rPr>
          <w:rFonts w:cstheme="minorHAnsi"/>
        </w:rPr>
        <w:t xml:space="preserve">arte, donde haga un resumen detallado de la base de la discrepancia. La </w:t>
      </w:r>
      <w:r w:rsidR="001B517B" w:rsidRPr="00341EE6">
        <w:rPr>
          <w:rFonts w:cstheme="minorHAnsi"/>
        </w:rPr>
        <w:t>p</w:t>
      </w:r>
      <w:r w:rsidRPr="00341EE6">
        <w:rPr>
          <w:rFonts w:cstheme="minorHAnsi"/>
        </w:rPr>
        <w:t xml:space="preserve">arte que reciba la Notificación la considerará y responderá por escrito dentro de </w:t>
      </w:r>
      <w:r w:rsidR="00A916C3" w:rsidRPr="00341EE6">
        <w:rPr>
          <w:rFonts w:cstheme="minorHAnsi"/>
        </w:rPr>
        <w:t>siete</w:t>
      </w:r>
      <w:r w:rsidRPr="00341EE6">
        <w:rPr>
          <w:rFonts w:cstheme="minorHAnsi"/>
        </w:rPr>
        <w:t xml:space="preserve"> (</w:t>
      </w:r>
      <w:r w:rsidR="00A916C3" w:rsidRPr="00341EE6">
        <w:rPr>
          <w:rFonts w:cstheme="minorHAnsi"/>
        </w:rPr>
        <w:t>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al recibo. </w:t>
      </w:r>
      <w:bookmarkStart w:id="53" w:name="_Hlk44860464"/>
      <w:r w:rsidRPr="00341EE6">
        <w:rPr>
          <w:rFonts w:cstheme="minorHAnsi"/>
        </w:rPr>
        <w:t xml:space="preserve">Si esa </w:t>
      </w:r>
      <w:r w:rsidR="001B517B" w:rsidRPr="00341EE6">
        <w:rPr>
          <w:rFonts w:cstheme="minorHAnsi"/>
        </w:rPr>
        <w:t>p</w:t>
      </w:r>
      <w:r w:rsidRPr="00341EE6">
        <w:rPr>
          <w:rFonts w:cstheme="minorHAnsi"/>
        </w:rPr>
        <w:t xml:space="preserve">arte no responde dentro de </w:t>
      </w:r>
      <w:r w:rsidR="00AB4D1D" w:rsidRPr="00341EE6">
        <w:rPr>
          <w:rFonts w:cstheme="minorHAnsi"/>
        </w:rPr>
        <w:t>siete (7</w:t>
      </w:r>
      <w:r w:rsidRPr="00341EE6">
        <w:rPr>
          <w:rFonts w:cstheme="minorHAnsi"/>
        </w:rPr>
        <w:t>) días</w:t>
      </w:r>
      <w:r w:rsidR="00EE37DA" w:rsidRPr="00341EE6">
        <w:rPr>
          <w:rFonts w:cstheme="minorHAnsi"/>
        </w:rPr>
        <w:t xml:space="preserve"> </w:t>
      </w:r>
      <w:r w:rsidR="002505C2" w:rsidRPr="00341EE6">
        <w:rPr>
          <w:rFonts w:cstheme="minorHAnsi"/>
        </w:rPr>
        <w:t>hábiles</w:t>
      </w:r>
      <w:r w:rsidRPr="00341EE6">
        <w:rPr>
          <w:rFonts w:cstheme="minorHAnsi"/>
        </w:rPr>
        <w:t xml:space="preserve">, o si la controversia no puede arreglarse en forma amigable dentro de </w:t>
      </w:r>
      <w:r w:rsidR="00AB4D1D" w:rsidRPr="00341EE6">
        <w:rPr>
          <w:rFonts w:cstheme="minorHAnsi"/>
        </w:rPr>
        <w:t>siete (7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 la respuesta de esa </w:t>
      </w:r>
      <w:r w:rsidR="001B517B" w:rsidRPr="00341EE6">
        <w:rPr>
          <w:rFonts w:cstheme="minorHAnsi"/>
        </w:rPr>
        <w:t>p</w:t>
      </w:r>
      <w:r w:rsidRPr="00341EE6">
        <w:rPr>
          <w:rFonts w:cstheme="minorHAnsi"/>
        </w:rPr>
        <w:t xml:space="preserve">arte, se aplicará la </w:t>
      </w:r>
      <w:r w:rsidR="001B517B" w:rsidRPr="00341EE6">
        <w:rPr>
          <w:rFonts w:cstheme="minorHAnsi"/>
        </w:rPr>
        <w:t>c</w:t>
      </w:r>
      <w:r w:rsidRPr="00341EE6">
        <w:rPr>
          <w:rFonts w:cstheme="minorHAnsi"/>
        </w:rPr>
        <w:t>láusula 22.3.</w:t>
      </w:r>
      <w:bookmarkEnd w:id="53"/>
    </w:p>
    <w:p w14:paraId="4DC188E5" w14:textId="276FC142" w:rsidR="008A09D7" w:rsidRPr="00341EE6" w:rsidRDefault="008A09D7" w:rsidP="00D969D9">
      <w:pPr>
        <w:pStyle w:val="Prrafodelista"/>
        <w:ind w:left="0"/>
        <w:rPr>
          <w:rFonts w:asciiTheme="minorHAnsi" w:hAnsiTheme="minorHAnsi" w:cstheme="minorHAnsi"/>
          <w:i/>
          <w:color w:val="808080" w:themeColor="background1" w:themeShade="80"/>
          <w:sz w:val="22"/>
          <w:szCs w:val="22"/>
          <w:lang w:val="es-BO"/>
        </w:rPr>
      </w:pPr>
    </w:p>
    <w:p w14:paraId="68AE4B7C"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192BD40"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p>
    <w:p w14:paraId="7572F49F"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561F76B1" w14:textId="77777777" w:rsidR="00291F97" w:rsidRPr="00341EE6" w:rsidRDefault="00291F97" w:rsidP="00291F97">
      <w:pPr>
        <w:spacing w:after="0" w:line="240" w:lineRule="auto"/>
        <w:ind w:left="567" w:hanging="567"/>
        <w:jc w:val="both"/>
        <w:rPr>
          <w:rFonts w:cstheme="minorHAnsi"/>
        </w:rPr>
      </w:pPr>
      <w:r w:rsidRPr="00341EE6">
        <w:rPr>
          <w:rFonts w:cstheme="minorHAnsi"/>
        </w:rPr>
        <w:t>22.3</w:t>
      </w:r>
      <w:r w:rsidRPr="00341EE6">
        <w:rPr>
          <w:rFonts w:cstheme="minorHAnsi"/>
        </w:rPr>
        <w:tab/>
      </w:r>
      <w:bookmarkStart w:id="54"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54"/>
    </w:p>
    <w:p w14:paraId="10193E25"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p>
    <w:p w14:paraId="3371BCC0"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445493AD" w14:textId="46E3924E" w:rsidR="00470E57" w:rsidRDefault="00291F97" w:rsidP="00291F97">
      <w:pPr>
        <w:spacing w:after="0" w:line="240" w:lineRule="auto"/>
        <w:ind w:left="567" w:hanging="567"/>
        <w:jc w:val="both"/>
        <w:rPr>
          <w:rFonts w:cstheme="minorHAnsi"/>
        </w:rPr>
      </w:pPr>
      <w:r w:rsidRPr="00341EE6">
        <w:rPr>
          <w:rFonts w:cstheme="minorHAnsi"/>
        </w:rPr>
        <w:t xml:space="preserve">22.3 </w:t>
      </w:r>
      <w:r w:rsidRPr="00341EE6">
        <w:rPr>
          <w:rFonts w:cstheme="minorHAnsi"/>
        </w:rPr>
        <w:tab/>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r>
        <w:rPr>
          <w:rFonts w:cstheme="minorHAnsi"/>
        </w:rPr>
        <w:t>:</w:t>
      </w:r>
    </w:p>
    <w:p w14:paraId="23708617" w14:textId="77777777" w:rsidR="00291F97" w:rsidRPr="00341EE6" w:rsidRDefault="00291F97" w:rsidP="00291F97">
      <w:pPr>
        <w:spacing w:after="0" w:line="240" w:lineRule="auto"/>
        <w:ind w:left="567" w:hanging="567"/>
        <w:jc w:val="both"/>
        <w:rPr>
          <w:rFonts w:cstheme="minorHAnsi"/>
        </w:rPr>
      </w:pPr>
    </w:p>
    <w:p w14:paraId="0A891B3E" w14:textId="0555B6DB" w:rsidR="008A09D7" w:rsidRPr="00341EE6" w:rsidRDefault="00470E57" w:rsidP="008A09D7">
      <w:pPr>
        <w:spacing w:after="0" w:line="240" w:lineRule="auto"/>
        <w:ind w:left="567"/>
        <w:jc w:val="both"/>
        <w:rPr>
          <w:rFonts w:cstheme="minorHAnsi"/>
          <w:b/>
          <w:bCs/>
          <w:iCs/>
          <w:spacing w:val="-3"/>
        </w:rPr>
      </w:pPr>
      <w:r w:rsidRPr="00341EE6">
        <w:rPr>
          <w:rFonts w:cstheme="minorHAnsi"/>
          <w:b/>
          <w:bCs/>
          <w:iCs/>
          <w:spacing w:val="-3"/>
        </w:rPr>
        <w:t xml:space="preserve"> </w:t>
      </w:r>
      <w:r w:rsidR="008A09D7" w:rsidRPr="00341EE6">
        <w:rPr>
          <w:rFonts w:cstheme="minorHAnsi"/>
          <w:b/>
          <w:bCs/>
          <w:iCs/>
          <w:spacing w:val="-3"/>
        </w:rPr>
        <w:t xml:space="preserve">“Reglamento de Arbitraje de la Cámara de Comercio Internacional (CCI): </w:t>
      </w:r>
      <w:r w:rsidR="008A09D7" w:rsidRPr="00341EE6">
        <w:rPr>
          <w:rFonts w:cstheme="minorHAnsi"/>
          <w:iCs/>
          <w:spacing w:val="-3"/>
        </w:rPr>
        <w:t>(ICC, por sus siglas en inglés)</w:t>
      </w:r>
    </w:p>
    <w:p w14:paraId="48E6C941" w14:textId="77777777" w:rsidR="008A09D7" w:rsidRPr="00341EE6" w:rsidRDefault="008A09D7" w:rsidP="008A09D7">
      <w:pPr>
        <w:spacing w:after="0" w:line="240" w:lineRule="auto"/>
        <w:ind w:left="567"/>
        <w:jc w:val="both"/>
        <w:rPr>
          <w:rFonts w:cstheme="minorHAnsi"/>
          <w:iCs/>
          <w:spacing w:val="-3"/>
        </w:rPr>
      </w:pPr>
      <w:r w:rsidRPr="00341EE6">
        <w:rPr>
          <w:rFonts w:cstheme="minorHAnsi"/>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704CF89" w14:textId="77777777" w:rsidR="008A09D7" w:rsidRPr="00341EE6" w:rsidRDefault="008A09D7" w:rsidP="00470E57">
      <w:pPr>
        <w:pStyle w:val="Outline"/>
        <w:spacing w:before="0"/>
        <w:rPr>
          <w:rFonts w:asciiTheme="minorHAnsi" w:hAnsiTheme="minorHAnsi" w:cstheme="minorHAnsi"/>
          <w:iCs/>
          <w:spacing w:val="-3"/>
          <w:sz w:val="22"/>
          <w:szCs w:val="22"/>
          <w:lang w:val="es-ES_tradnl"/>
        </w:rPr>
      </w:pPr>
    </w:p>
    <w:p w14:paraId="5E9A7DE7" w14:textId="5AE6AE39" w:rsidR="008A09D7" w:rsidRDefault="008A09D7" w:rsidP="006716DE">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sidR="00470E57" w:rsidRPr="00AB11BD">
        <w:rPr>
          <w:rFonts w:asciiTheme="minorHAnsi" w:hAnsiTheme="minorHAnsi" w:cstheme="minorHAnsi"/>
          <w:b/>
          <w:bCs/>
          <w:i/>
          <w:iCs/>
          <w:color w:val="1F4E79"/>
          <w:sz w:val="22"/>
          <w:szCs w:val="22"/>
          <w:lang w:val="es-BO"/>
        </w:rPr>
        <w:t>Santa Cruz – Bolivia</w:t>
      </w:r>
    </w:p>
    <w:p w14:paraId="67DCFD87" w14:textId="77777777" w:rsidR="008A09D7" w:rsidRPr="00341EE6" w:rsidRDefault="008A09D7" w:rsidP="006716DE">
      <w:pPr>
        <w:tabs>
          <w:tab w:val="left" w:pos="567"/>
          <w:tab w:val="left" w:pos="720"/>
        </w:tabs>
        <w:suppressAutoHyphens/>
        <w:spacing w:after="0" w:line="240" w:lineRule="auto"/>
        <w:jc w:val="both"/>
        <w:rPr>
          <w:rFonts w:cstheme="minorHAnsi"/>
        </w:rPr>
      </w:pPr>
    </w:p>
    <w:p w14:paraId="23F7127D" w14:textId="77777777" w:rsidR="008A09D7" w:rsidRPr="00341EE6" w:rsidRDefault="008A09D7" w:rsidP="006716DE">
      <w:pPr>
        <w:spacing w:after="0" w:line="240" w:lineRule="auto"/>
        <w:rPr>
          <w:b/>
          <w:bCs/>
          <w:lang w:val="es-ES_tradnl"/>
        </w:rPr>
      </w:pPr>
      <w:r w:rsidRPr="00341EE6">
        <w:rPr>
          <w:b/>
          <w:bCs/>
          <w:lang w:val="es-ES_tradnl"/>
        </w:rPr>
        <w:t>VIGÉSIMA TERCERA. – (NOTIFICACIONES)</w:t>
      </w:r>
    </w:p>
    <w:p w14:paraId="588D1535" w14:textId="29CEC26A"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w:t>
      </w:r>
      <w:r w:rsidRPr="00341EE6">
        <w:rPr>
          <w:rFonts w:cstheme="minorHAnsi"/>
          <w:spacing w:val="-3"/>
          <w:lang w:val="es-ES_tradnl"/>
        </w:rPr>
        <w:lastRenderedPageBreak/>
        <w:t>documento correspondiente se entregue al destinatario en su respectiva dirección.</w:t>
      </w:r>
      <w:r w:rsidR="005155F5" w:rsidRPr="00341EE6">
        <w:rPr>
          <w:rFonts w:cstheme="minorHAnsi"/>
          <w:spacing w:val="-3"/>
          <w:lang w:val="es-ES_tradnl"/>
        </w:rPr>
        <w:t xml:space="preserve"> </w:t>
      </w:r>
      <w:r w:rsidRPr="00341EE6">
        <w:rPr>
          <w:rFonts w:cstheme="minorHAnsi"/>
          <w:spacing w:val="-3"/>
          <w:lang w:val="es-ES_tradnl"/>
        </w:rPr>
        <w:t xml:space="preserve">Con este fin las direcciones de las partes son las siguientes:  </w:t>
      </w:r>
    </w:p>
    <w:p w14:paraId="140E01CD" w14:textId="77777777" w:rsidR="00B37D9F" w:rsidRPr="00341EE6" w:rsidRDefault="00B37D9F" w:rsidP="006716DE">
      <w:pPr>
        <w:tabs>
          <w:tab w:val="left" w:pos="-720"/>
        </w:tabs>
        <w:suppressAutoHyphens/>
        <w:spacing w:after="0" w:line="240" w:lineRule="auto"/>
        <w:jc w:val="both"/>
        <w:rPr>
          <w:rFonts w:cstheme="minorHAnsi"/>
          <w:b/>
          <w:spacing w:val="-3"/>
          <w:lang w:val="es-ES_tradnl"/>
        </w:rPr>
      </w:pPr>
    </w:p>
    <w:p w14:paraId="6498E8C6" w14:textId="7837E9B7" w:rsidR="008A09D7" w:rsidRPr="00341EE6" w:rsidRDefault="008A09D7" w:rsidP="006716DE">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5926DCAE" w14:textId="55D07154"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r w:rsidR="00470E57">
        <w:rPr>
          <w:rFonts w:cstheme="minorHAnsi"/>
          <w:spacing w:val="-3"/>
          <w:lang w:val="es-ES_tradnl"/>
        </w:rPr>
        <w:t xml:space="preserve"> </w:t>
      </w:r>
      <w:r w:rsidR="00470E57" w:rsidRPr="00470E57">
        <w:rPr>
          <w:rFonts w:eastAsia="Times New Roman" w:cstheme="minorHAnsi"/>
          <w:b/>
          <w:bCs/>
          <w:i/>
          <w:iCs/>
          <w:color w:val="1F4E79"/>
        </w:rPr>
        <w:t>ENDE CORPORACIÓN, Calle Colombia N° O-655</w:t>
      </w:r>
    </w:p>
    <w:p w14:paraId="12EDDDCB" w14:textId="0BC162CA"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r w:rsidR="00470E57">
        <w:rPr>
          <w:rFonts w:cstheme="minorHAnsi"/>
          <w:spacing w:val="-3"/>
          <w:lang w:val="es-ES_tradnl"/>
        </w:rPr>
        <w:t xml:space="preserve"> </w:t>
      </w:r>
      <w:r w:rsidR="00470E57" w:rsidRPr="00470E57">
        <w:rPr>
          <w:rFonts w:eastAsia="Times New Roman" w:cstheme="minorHAnsi"/>
          <w:b/>
          <w:bCs/>
          <w:i/>
          <w:iCs/>
          <w:color w:val="1F4E79"/>
        </w:rPr>
        <w:t>4520317</w:t>
      </w:r>
    </w:p>
    <w:p w14:paraId="4A6280CC" w14:textId="6CA845BE"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sidR="00470E57">
        <w:rPr>
          <w:rFonts w:cstheme="minorHAnsi"/>
          <w:spacing w:val="-3"/>
          <w:lang w:val="es-ES_tradnl"/>
        </w:rPr>
        <w:t xml:space="preserve"> </w:t>
      </w:r>
      <w:r w:rsidR="00470E57" w:rsidRPr="00E00E17">
        <w:rPr>
          <w:rFonts w:cstheme="minorHAnsi"/>
          <w:b/>
          <w:bCs/>
          <w:i/>
          <w:color w:val="FF0000"/>
          <w:lang w:val="es-ES_tradnl"/>
        </w:rPr>
        <w:t>pics@ende.bo</w:t>
      </w:r>
    </w:p>
    <w:p w14:paraId="78478F38" w14:textId="721E8370" w:rsidR="008A09D7" w:rsidRPr="00341EE6" w:rsidRDefault="008A09D7" w:rsidP="008A09D7">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6C4E4543"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11C4072A"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2853986C"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A0B299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948900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3FCB3404"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71974981"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53EBC1B7"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735A08" w14:textId="397B59C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00291F97">
        <w:rPr>
          <w:rFonts w:cstheme="minorHAnsi"/>
          <w:lang w:val="es-ES_tradnl"/>
        </w:rPr>
        <w:t xml:space="preserve"> cuatro </w:t>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00EC0979"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00EC0979" w:rsidRPr="00341EE6">
        <w:rPr>
          <w:rFonts w:cstheme="minorHAnsi"/>
          <w:b/>
          <w:bCs/>
          <w:i/>
          <w:color w:val="1F4E79"/>
          <w:lang w:val="es-ES_tradnl"/>
        </w:rPr>
        <w:instrText xml:space="preserve"> FORMTEXT </w:instrText>
      </w:r>
      <w:r w:rsidR="00EC0979" w:rsidRPr="00341EE6">
        <w:rPr>
          <w:rFonts w:cstheme="minorHAnsi"/>
          <w:b/>
          <w:bCs/>
          <w:i/>
          <w:color w:val="1F4E79"/>
          <w:lang w:val="es-ES_tradnl"/>
        </w:rPr>
      </w:r>
      <w:r w:rsidR="00EC0979" w:rsidRPr="00341EE6">
        <w:rPr>
          <w:rFonts w:cstheme="minorHAnsi"/>
          <w:b/>
          <w:bCs/>
          <w:i/>
          <w:color w:val="1F4E79"/>
          <w:lang w:val="es-ES_tradnl"/>
        </w:rPr>
        <w:fldChar w:fldCharType="separate"/>
      </w:r>
      <w:r w:rsidR="00EC0979" w:rsidRPr="00341EE6">
        <w:rPr>
          <w:rFonts w:cstheme="minorHAnsi"/>
          <w:b/>
          <w:bCs/>
          <w:i/>
          <w:noProof/>
          <w:color w:val="1F4E79"/>
          <w:lang w:val="es-ES_tradnl"/>
        </w:rPr>
        <w:t>[Indicar nombre completo del Consultor]</w:t>
      </w:r>
      <w:r w:rsidR="00EC0979"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CONSULTOR</w:t>
      </w:r>
      <w:r w:rsidRPr="00341EE6">
        <w:rPr>
          <w:rFonts w:cstheme="minorHAnsi"/>
          <w:lang w:val="es-ES_tradnl"/>
        </w:rPr>
        <w:t xml:space="preserve">. </w:t>
      </w:r>
    </w:p>
    <w:p w14:paraId="6251A27F" w14:textId="77777777" w:rsidR="008A09D7" w:rsidRPr="00341EE6" w:rsidRDefault="008A09D7" w:rsidP="008A09D7">
      <w:pPr>
        <w:spacing w:after="0" w:line="240" w:lineRule="auto"/>
        <w:jc w:val="both"/>
        <w:rPr>
          <w:rFonts w:cstheme="minorHAnsi"/>
          <w:lang w:val="es-ES_tradnl"/>
        </w:rPr>
      </w:pPr>
    </w:p>
    <w:p w14:paraId="70D3C7D0" w14:textId="31642F0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Lugar y fecha: </w:t>
      </w:r>
      <w:r w:rsidR="00470E57" w:rsidRPr="006D05A8">
        <w:rPr>
          <w:rFonts w:cstheme="minorHAnsi"/>
          <w:b/>
          <w:bCs/>
          <w:i/>
          <w:color w:val="1F4E79"/>
          <w:lang w:val="es-ES_tradnl"/>
        </w:rPr>
        <w:t xml:space="preserve">Cochabamba, </w:t>
      </w:r>
      <w:r w:rsidR="00291F97" w:rsidRPr="00291F97">
        <w:rPr>
          <w:rFonts w:cstheme="minorHAnsi"/>
          <w:b/>
          <w:bCs/>
          <w:i/>
          <w:color w:val="FF0000"/>
          <w:lang w:val="es-ES_tradnl"/>
        </w:rPr>
        <w:t>xx de xxxxxxx</w:t>
      </w:r>
      <w:r w:rsidR="00470E57" w:rsidRPr="00291F97">
        <w:rPr>
          <w:rFonts w:cstheme="minorHAnsi"/>
          <w:b/>
          <w:bCs/>
          <w:i/>
          <w:color w:val="FF0000"/>
          <w:lang w:val="es-ES_tradnl"/>
        </w:rPr>
        <w:t xml:space="preserve"> de 202</w:t>
      </w:r>
      <w:r w:rsidR="00A60E06">
        <w:rPr>
          <w:rFonts w:cstheme="minorHAnsi"/>
          <w:b/>
          <w:bCs/>
          <w:i/>
          <w:color w:val="FF0000"/>
          <w:lang w:val="es-ES_tradnl"/>
        </w:rPr>
        <w:t>4</w:t>
      </w:r>
    </w:p>
    <w:p w14:paraId="07A56310" w14:textId="77777777" w:rsidR="008A09D7" w:rsidRPr="00341EE6" w:rsidRDefault="008A09D7" w:rsidP="008A09D7">
      <w:pPr>
        <w:spacing w:after="0" w:line="240" w:lineRule="auto"/>
        <w:jc w:val="both"/>
        <w:rPr>
          <w:rFonts w:cstheme="minorHAnsi"/>
        </w:rPr>
      </w:pPr>
    </w:p>
    <w:p w14:paraId="6ED610E3" w14:textId="54DF8C20" w:rsidR="008A09D7" w:rsidRPr="00341EE6" w:rsidRDefault="008A09D7" w:rsidP="008A09D7">
      <w:pPr>
        <w:tabs>
          <w:tab w:val="center" w:pos="1985"/>
          <w:tab w:val="left" w:pos="5040"/>
        </w:tabs>
        <w:spacing w:after="0" w:line="240" w:lineRule="auto"/>
        <w:jc w:val="both"/>
        <w:rPr>
          <w:rFonts w:cstheme="minorHAnsi"/>
          <w:b/>
        </w:rPr>
      </w:pPr>
    </w:p>
    <w:p w14:paraId="1F0F87C3" w14:textId="77777777" w:rsidR="005155F5" w:rsidRPr="00341EE6" w:rsidRDefault="005155F5" w:rsidP="008A09D7">
      <w:pPr>
        <w:tabs>
          <w:tab w:val="center" w:pos="1985"/>
          <w:tab w:val="left" w:pos="5040"/>
        </w:tabs>
        <w:spacing w:after="0" w:line="240" w:lineRule="auto"/>
        <w:jc w:val="both"/>
        <w:rPr>
          <w:rFonts w:cstheme="minorHAnsi"/>
          <w:b/>
        </w:rPr>
      </w:pPr>
    </w:p>
    <w:p w14:paraId="330456E2" w14:textId="77777777" w:rsidR="005155F5"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155F5" w:rsidRPr="00341EE6" w14:paraId="55FB3BB6" w14:textId="77777777" w:rsidTr="00E12326">
        <w:trPr>
          <w:trHeight w:val="93"/>
          <w:jc w:val="center"/>
        </w:trPr>
        <w:tc>
          <w:tcPr>
            <w:tcW w:w="4419" w:type="dxa"/>
            <w:hideMark/>
          </w:tcPr>
          <w:p w14:paraId="4885E5C2" w14:textId="77777777" w:rsidR="005155F5" w:rsidRPr="00341EE6" w:rsidRDefault="005155F5"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53CC0C28" w14:textId="2EDB2598" w:rsidR="005155F5" w:rsidRPr="00341EE6" w:rsidRDefault="00EC0979"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2552B786" w14:textId="5BF076A4" w:rsidR="008A09D7"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0001DDCD" w14:textId="77777777" w:rsidR="0046677B" w:rsidRPr="00341EE6" w:rsidRDefault="0046677B" w:rsidP="00577F8B">
      <w:pPr>
        <w:spacing w:after="0" w:line="240" w:lineRule="auto"/>
        <w:ind w:left="1134"/>
        <w:jc w:val="both"/>
        <w:rPr>
          <w:rFonts w:cstheme="minorHAnsi"/>
          <w:b/>
          <w:bCs/>
          <w:i/>
          <w:iCs/>
          <w:color w:val="1F4E79"/>
        </w:rPr>
      </w:pPr>
    </w:p>
    <w:p w14:paraId="62A6BBD7" w14:textId="554E7456" w:rsidR="0046677B" w:rsidRPr="00341EE6" w:rsidRDefault="0046677B" w:rsidP="00577F8B">
      <w:pPr>
        <w:spacing w:after="0" w:line="240" w:lineRule="auto"/>
        <w:ind w:left="1134"/>
        <w:jc w:val="both"/>
        <w:rPr>
          <w:rFonts w:cstheme="minorHAnsi"/>
          <w:b/>
          <w:bCs/>
          <w:i/>
          <w:iCs/>
          <w:color w:val="1F4E79"/>
        </w:rPr>
      </w:pPr>
    </w:p>
    <w:p w14:paraId="3DD1F4B6" w14:textId="3AA5D26B" w:rsidR="00EE37DA" w:rsidRPr="00341EE6" w:rsidRDefault="00EE37DA" w:rsidP="00577F8B">
      <w:pPr>
        <w:spacing w:after="0" w:line="240" w:lineRule="auto"/>
        <w:ind w:left="1134"/>
        <w:jc w:val="both"/>
        <w:rPr>
          <w:rFonts w:cstheme="minorHAnsi"/>
          <w:b/>
          <w:bCs/>
          <w:i/>
          <w:iCs/>
          <w:color w:val="1F4E79"/>
        </w:rPr>
      </w:pPr>
    </w:p>
    <w:p w14:paraId="068626B8" w14:textId="23E33AF0" w:rsidR="00EE37DA" w:rsidRPr="00341EE6" w:rsidRDefault="00EE37DA" w:rsidP="00577F8B">
      <w:pPr>
        <w:spacing w:after="0" w:line="240" w:lineRule="auto"/>
        <w:ind w:left="1134"/>
        <w:jc w:val="both"/>
        <w:rPr>
          <w:rFonts w:cstheme="minorHAnsi"/>
          <w:b/>
          <w:bCs/>
          <w:i/>
          <w:iCs/>
          <w:color w:val="1F4E79"/>
        </w:rPr>
      </w:pPr>
    </w:p>
    <w:p w14:paraId="5F58BBC3" w14:textId="56D7F87C" w:rsidR="00EE37DA" w:rsidRPr="00341EE6" w:rsidRDefault="00EE37DA" w:rsidP="00577F8B">
      <w:pPr>
        <w:spacing w:after="0" w:line="240" w:lineRule="auto"/>
        <w:ind w:left="1134"/>
        <w:jc w:val="both"/>
        <w:rPr>
          <w:rFonts w:cstheme="minorHAnsi"/>
          <w:b/>
          <w:bCs/>
          <w:i/>
          <w:iCs/>
          <w:color w:val="1F4E79"/>
        </w:rPr>
      </w:pPr>
    </w:p>
    <w:p w14:paraId="3664A30F" w14:textId="18B40247" w:rsidR="00EE37DA" w:rsidRPr="00341EE6" w:rsidRDefault="00EE37DA" w:rsidP="00577F8B">
      <w:pPr>
        <w:spacing w:after="0" w:line="240" w:lineRule="auto"/>
        <w:ind w:left="1134"/>
        <w:jc w:val="both"/>
        <w:rPr>
          <w:rFonts w:cstheme="minorHAnsi"/>
          <w:b/>
          <w:bCs/>
          <w:i/>
          <w:iCs/>
          <w:color w:val="1F4E79"/>
        </w:rPr>
      </w:pPr>
    </w:p>
    <w:p w14:paraId="4CC815C4" w14:textId="6155461D" w:rsidR="00EE37DA" w:rsidRPr="00341EE6" w:rsidRDefault="00EE37DA" w:rsidP="00577F8B">
      <w:pPr>
        <w:spacing w:after="0" w:line="240" w:lineRule="auto"/>
        <w:ind w:left="1134"/>
        <w:jc w:val="both"/>
        <w:rPr>
          <w:rFonts w:cstheme="minorHAnsi"/>
          <w:b/>
          <w:bCs/>
          <w:i/>
          <w:iCs/>
          <w:color w:val="1F4E79"/>
        </w:rPr>
      </w:pPr>
    </w:p>
    <w:p w14:paraId="1F6FA52C" w14:textId="2ADA6A74" w:rsidR="00EE37DA" w:rsidRDefault="00EE37DA" w:rsidP="00577F8B">
      <w:pPr>
        <w:spacing w:after="0" w:line="240" w:lineRule="auto"/>
        <w:ind w:left="1134"/>
        <w:jc w:val="both"/>
        <w:rPr>
          <w:rFonts w:cstheme="minorHAnsi"/>
          <w:b/>
          <w:bCs/>
          <w:i/>
          <w:iCs/>
          <w:color w:val="1F4E79"/>
        </w:rPr>
      </w:pPr>
    </w:p>
    <w:p w14:paraId="59350EE8" w14:textId="77777777" w:rsidR="00F00DA8" w:rsidRDefault="00F00DA8" w:rsidP="00577F8B">
      <w:pPr>
        <w:spacing w:after="0" w:line="240" w:lineRule="auto"/>
        <w:ind w:left="1134"/>
        <w:jc w:val="both"/>
        <w:rPr>
          <w:rFonts w:cstheme="minorHAnsi"/>
          <w:b/>
          <w:bCs/>
          <w:i/>
          <w:iCs/>
          <w:color w:val="1F4E79"/>
        </w:rPr>
      </w:pPr>
    </w:p>
    <w:p w14:paraId="6389C44E" w14:textId="77777777" w:rsidR="00F00DA8" w:rsidRDefault="00F00DA8" w:rsidP="00577F8B">
      <w:pPr>
        <w:spacing w:after="0" w:line="240" w:lineRule="auto"/>
        <w:ind w:left="1134"/>
        <w:jc w:val="both"/>
        <w:rPr>
          <w:rFonts w:cstheme="minorHAnsi"/>
          <w:b/>
          <w:bCs/>
          <w:i/>
          <w:iCs/>
          <w:color w:val="1F4E79"/>
        </w:rPr>
      </w:pPr>
    </w:p>
    <w:p w14:paraId="373CBF00" w14:textId="77777777" w:rsidR="00F00DA8" w:rsidRDefault="00F00DA8" w:rsidP="00577F8B">
      <w:pPr>
        <w:spacing w:after="0" w:line="240" w:lineRule="auto"/>
        <w:ind w:left="1134"/>
        <w:jc w:val="both"/>
        <w:rPr>
          <w:rFonts w:cstheme="minorHAnsi"/>
          <w:b/>
          <w:bCs/>
          <w:i/>
          <w:iCs/>
          <w:color w:val="1F4E79"/>
        </w:rPr>
      </w:pPr>
    </w:p>
    <w:p w14:paraId="30783499" w14:textId="77777777" w:rsidR="00F00DA8" w:rsidRDefault="00F00DA8" w:rsidP="00577F8B">
      <w:pPr>
        <w:spacing w:after="0" w:line="240" w:lineRule="auto"/>
        <w:ind w:left="1134"/>
        <w:jc w:val="both"/>
        <w:rPr>
          <w:rFonts w:cstheme="minorHAnsi"/>
          <w:b/>
          <w:bCs/>
          <w:i/>
          <w:iCs/>
          <w:color w:val="1F4E79"/>
        </w:rPr>
      </w:pPr>
    </w:p>
    <w:p w14:paraId="0E86A402" w14:textId="77777777" w:rsidR="00F00DA8" w:rsidRDefault="00F00DA8" w:rsidP="00577F8B">
      <w:pPr>
        <w:spacing w:after="0" w:line="240" w:lineRule="auto"/>
        <w:ind w:left="1134"/>
        <w:jc w:val="both"/>
        <w:rPr>
          <w:rFonts w:cstheme="minorHAnsi"/>
          <w:b/>
          <w:bCs/>
          <w:i/>
          <w:iCs/>
          <w:color w:val="1F4E79"/>
        </w:rPr>
      </w:pPr>
    </w:p>
    <w:p w14:paraId="5E4E8CB5" w14:textId="77777777" w:rsidR="00F00DA8" w:rsidRDefault="00F00DA8" w:rsidP="00577F8B">
      <w:pPr>
        <w:spacing w:after="0" w:line="240" w:lineRule="auto"/>
        <w:ind w:left="1134"/>
        <w:jc w:val="both"/>
        <w:rPr>
          <w:rFonts w:cstheme="minorHAnsi"/>
          <w:b/>
          <w:bCs/>
          <w:i/>
          <w:iCs/>
          <w:color w:val="1F4E79"/>
        </w:rPr>
      </w:pPr>
    </w:p>
    <w:p w14:paraId="0678ED80" w14:textId="77777777" w:rsidR="00F00DA8" w:rsidRDefault="00F00DA8" w:rsidP="00577F8B">
      <w:pPr>
        <w:spacing w:after="0" w:line="240" w:lineRule="auto"/>
        <w:ind w:left="1134"/>
        <w:jc w:val="both"/>
        <w:rPr>
          <w:rFonts w:cstheme="minorHAnsi"/>
          <w:b/>
          <w:bCs/>
          <w:i/>
          <w:iCs/>
          <w:color w:val="1F4E79"/>
        </w:rPr>
      </w:pPr>
    </w:p>
    <w:p w14:paraId="683BF0A2" w14:textId="77777777" w:rsidR="00F00DA8" w:rsidRDefault="00F00DA8" w:rsidP="00577F8B">
      <w:pPr>
        <w:spacing w:after="0" w:line="240" w:lineRule="auto"/>
        <w:ind w:left="1134"/>
        <w:jc w:val="both"/>
        <w:rPr>
          <w:rFonts w:cstheme="minorHAnsi"/>
          <w:b/>
          <w:bCs/>
          <w:i/>
          <w:iCs/>
          <w:color w:val="1F4E79"/>
        </w:rPr>
      </w:pPr>
    </w:p>
    <w:p w14:paraId="5E8B6C56" w14:textId="77777777" w:rsidR="00F00DA8" w:rsidRPr="00341EE6" w:rsidRDefault="00F00DA8" w:rsidP="00577F8B">
      <w:pPr>
        <w:spacing w:after="0" w:line="240" w:lineRule="auto"/>
        <w:ind w:left="1134"/>
        <w:jc w:val="both"/>
        <w:rPr>
          <w:rFonts w:cstheme="minorHAnsi"/>
          <w:b/>
          <w:bCs/>
          <w:i/>
          <w:iCs/>
          <w:color w:val="1F4E79"/>
        </w:rPr>
      </w:pPr>
    </w:p>
    <w:p w14:paraId="1832B4B1" w14:textId="3481306F" w:rsidR="00EE37DA" w:rsidRPr="00341EE6" w:rsidRDefault="00EE37DA" w:rsidP="00577F8B">
      <w:pPr>
        <w:spacing w:after="0" w:line="240" w:lineRule="auto"/>
        <w:ind w:left="1134"/>
        <w:jc w:val="both"/>
        <w:rPr>
          <w:rFonts w:cstheme="minorHAnsi"/>
          <w:b/>
          <w:bCs/>
          <w:i/>
          <w:iCs/>
          <w:color w:val="1F4E79"/>
        </w:rPr>
      </w:pPr>
    </w:p>
    <w:p w14:paraId="5B2BF3BB" w14:textId="5A434CE6" w:rsidR="00EE37DA" w:rsidRPr="00341EE6" w:rsidRDefault="00EE37DA" w:rsidP="00577F8B">
      <w:pPr>
        <w:spacing w:after="0" w:line="240" w:lineRule="auto"/>
        <w:ind w:left="1134"/>
        <w:jc w:val="both"/>
        <w:rPr>
          <w:rFonts w:cstheme="minorHAnsi"/>
          <w:b/>
          <w:bCs/>
          <w:i/>
          <w:iCs/>
          <w:color w:val="1F4E79"/>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55" w:name="_Toc50687276"/>
      <w:r w:rsidRPr="00341EE6">
        <w:lastRenderedPageBreak/>
        <w:t>CERTIFICACIÓN DE ELEGIBILIDAD Y DE INTEGRIDAD</w:t>
      </w:r>
      <w:r w:rsidR="00432C80" w:rsidRPr="00341EE6">
        <w:t xml:space="preserve"> </w:t>
      </w:r>
      <w:r w:rsidR="000C5A8B" w:rsidRPr="00341EE6">
        <w:t xml:space="preserve">DE </w:t>
      </w:r>
      <w:r w:rsidRPr="00341EE6">
        <w:t>CONSULTORES INDIVIDUALES</w:t>
      </w:r>
      <w:bookmarkEnd w:id="55"/>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E793045" w14:textId="77777777" w:rsidR="004135BC" w:rsidRDefault="004135BC" w:rsidP="00524929">
      <w:pPr>
        <w:pStyle w:val="Default"/>
        <w:jc w:val="both"/>
        <w:rPr>
          <w:rFonts w:ascii="Calibri" w:hAnsi="Calibri" w:cs="Calibri"/>
          <w:sz w:val="22"/>
          <w:szCs w:val="22"/>
          <w:lang w:val="es-ES_tradnl"/>
        </w:rPr>
      </w:pP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37"/>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26"/>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DE180" w14:textId="77777777" w:rsidR="0000025B" w:rsidRDefault="0000025B" w:rsidP="00C970D1">
      <w:pPr>
        <w:spacing w:after="0" w:line="240" w:lineRule="auto"/>
      </w:pPr>
      <w:r>
        <w:separator/>
      </w:r>
    </w:p>
  </w:endnote>
  <w:endnote w:type="continuationSeparator" w:id="0">
    <w:p w14:paraId="3DBCA136" w14:textId="77777777" w:rsidR="0000025B" w:rsidRDefault="0000025B"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1D7B2A" w:rsidRDefault="001D7B2A"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7F4EB2">
      <w:rPr>
        <w:rFonts w:ascii="Tahoma" w:hAnsi="Tahoma" w:cs="Tahoma"/>
        <w:noProof/>
        <w:sz w:val="16"/>
        <w:szCs w:val="16"/>
      </w:rPr>
      <w:t>21</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1D7B2A" w:rsidRDefault="001D7B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1D7B2A" w:rsidRDefault="001D7B2A" w:rsidP="00E84BEB">
    <w:pPr>
      <w:pStyle w:val="Piedepgina"/>
      <w:jc w:val="both"/>
      <w:rPr>
        <w:rFonts w:ascii="Tahoma" w:hAnsi="Tahoma" w:cs="Tahoma"/>
        <w:sz w:val="16"/>
        <w:szCs w:val="16"/>
      </w:rPr>
    </w:pPr>
  </w:p>
  <w:p w14:paraId="05C6B46E" w14:textId="729DB30C" w:rsidR="001D7B2A" w:rsidRDefault="001D7B2A"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1D7B2A" w:rsidRPr="001A54EB" w:rsidRDefault="001D7B2A" w:rsidP="00E84BEB">
    <w:pPr>
      <w:pStyle w:val="Piedepgina"/>
    </w:pPr>
  </w:p>
  <w:p w14:paraId="53B848EA" w14:textId="77777777" w:rsidR="001D7B2A" w:rsidRDefault="001D7B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381" w14:textId="77777777" w:rsidR="001D7B2A" w:rsidRDefault="001D7B2A" w:rsidP="00296252">
    <w:pPr>
      <w:pStyle w:val="Piedepgina"/>
      <w:rPr>
        <w:rFonts w:ascii="Tahoma" w:hAnsi="Tahoma" w:cs="Tahoma"/>
        <w:sz w:val="16"/>
        <w:szCs w:val="16"/>
      </w:rPr>
    </w:pPr>
  </w:p>
  <w:p w14:paraId="620542B4" w14:textId="5CB605D3" w:rsidR="001D7B2A" w:rsidRPr="00FB77CF" w:rsidRDefault="001D7B2A" w:rsidP="004135BC">
    <w:pPr>
      <w:pStyle w:val="Piedepgina"/>
      <w:rPr>
        <w:rFonts w:ascii="Tahoma" w:hAnsi="Tahoma" w:cs="Tahoma"/>
        <w:sz w:val="16"/>
        <w:szCs w:val="16"/>
      </w:rPr>
    </w:pPr>
    <w:r w:rsidRPr="00FB77CF">
      <w:rPr>
        <w:rFonts w:ascii="Tahoma" w:hAnsi="Tahoma" w:cs="Tahoma"/>
        <w:sz w:val="16"/>
        <w:szCs w:val="16"/>
      </w:rPr>
      <w:t xml:space="preserve">(v. </w:t>
    </w:r>
    <w:r>
      <w:rPr>
        <w:rFonts w:ascii="Tahoma" w:hAnsi="Tahoma" w:cs="Tahoma"/>
        <w:sz w:val="16"/>
        <w:szCs w:val="16"/>
      </w:rPr>
      <w:t>marzo</w:t>
    </w:r>
    <w:r w:rsidRPr="00FB77CF">
      <w:rPr>
        <w:rFonts w:ascii="Tahoma" w:hAnsi="Tahoma" w:cs="Tahoma"/>
        <w:sz w:val="16"/>
        <w:szCs w:val="16"/>
      </w:rPr>
      <w:t xml:space="preserve"> 202</w:t>
    </w:r>
    <w:r>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1956436819"/>
        <w:docPartObj>
          <w:docPartGallery w:val="Page Numbers (Bottom of Page)"/>
          <w:docPartUnique/>
        </w:docPartObj>
      </w:sdtPr>
      <w:sdtEndPr/>
      <w:sdtContent>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7F4EB2">
          <w:rPr>
            <w:rFonts w:ascii="Tahoma" w:hAnsi="Tahoma" w:cs="Tahoma"/>
            <w:noProof/>
            <w:sz w:val="16"/>
            <w:szCs w:val="16"/>
          </w:rPr>
          <w:t>17</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F71DB" w14:textId="77777777" w:rsidR="0000025B" w:rsidRDefault="0000025B" w:rsidP="00C970D1">
      <w:pPr>
        <w:spacing w:after="0" w:line="240" w:lineRule="auto"/>
      </w:pPr>
      <w:r>
        <w:separator/>
      </w:r>
    </w:p>
  </w:footnote>
  <w:footnote w:type="continuationSeparator" w:id="0">
    <w:p w14:paraId="12322904" w14:textId="77777777" w:rsidR="0000025B" w:rsidRDefault="0000025B" w:rsidP="00C970D1">
      <w:pPr>
        <w:spacing w:after="0" w:line="240" w:lineRule="auto"/>
      </w:pPr>
      <w:r>
        <w:continuationSeparator/>
      </w:r>
    </w:p>
  </w:footnote>
  <w:footnote w:id="1">
    <w:p w14:paraId="37B28265" w14:textId="77777777" w:rsidR="001D7B2A" w:rsidRPr="00665320" w:rsidRDefault="001D7B2A"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1D7B2A" w:rsidRPr="00BD66AD" w:rsidRDefault="001D7B2A"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1D7B2A" w:rsidRPr="00665320" w:rsidRDefault="001D7B2A"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1D7B2A" w:rsidRPr="00BD66AD" w:rsidRDefault="001D7B2A"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1D7B2A" w:rsidRPr="005D1379" w:rsidRDefault="001D7B2A"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0398D9C2" w14:textId="77777777" w:rsidR="001D7B2A" w:rsidRPr="00FF5174" w:rsidRDefault="001D7B2A" w:rsidP="008A09D7">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1D7B2A" w:rsidRPr="00C970D1" w:rsidRDefault="001D7B2A"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1D7B2A" w:rsidRDefault="001D7B2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1D7B2A" w:rsidRPr="00C970D1" w:rsidRDefault="001D7B2A"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1D7B2A" w:rsidRPr="00C970D1" w:rsidRDefault="001D7B2A"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1D7B2A" w:rsidRPr="00042BCF" w:rsidRDefault="001D7B2A" w:rsidP="007E32DF">
    <w:pPr>
      <w:pStyle w:val="Encabezado"/>
    </w:pPr>
  </w:p>
  <w:p w14:paraId="0E7E1903" w14:textId="77777777" w:rsidR="001D7B2A" w:rsidRDefault="001D7B2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B9AC" w14:textId="31CF452F" w:rsidR="001D7B2A" w:rsidRPr="00C970D1" w:rsidRDefault="001D7B2A"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1D7B2A" w:rsidRPr="00C970D1" w:rsidRDefault="001D7B2A"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1D7B2A" w:rsidRPr="001F660D" w:rsidRDefault="001D7B2A"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0310FE"/>
    <w:multiLevelType w:val="hybridMultilevel"/>
    <w:tmpl w:val="38CEA89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5">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nsid w:val="22095AB5"/>
    <w:multiLevelType w:val="hybridMultilevel"/>
    <w:tmpl w:val="90DCB7C6"/>
    <w:lvl w:ilvl="0" w:tplc="183E58DE">
      <w:start w:val="1"/>
      <w:numFmt w:val="lowerRoman"/>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1">
    <w:nsid w:val="26F136F3"/>
    <w:multiLevelType w:val="multilevel"/>
    <w:tmpl w:val="206AE408"/>
    <w:lvl w:ilvl="0">
      <w:start w:val="12"/>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nsid w:val="2C271E5F"/>
    <w:multiLevelType w:val="hybridMultilevel"/>
    <w:tmpl w:val="CE345B9E"/>
    <w:lvl w:ilvl="0" w:tplc="D258280C">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385724BC"/>
    <w:multiLevelType w:val="hybridMultilevel"/>
    <w:tmpl w:val="3E5A5A86"/>
    <w:lvl w:ilvl="0" w:tplc="45484840">
      <w:start w:val="1"/>
      <w:numFmt w:val="lowerRoman"/>
      <w:lvlText w:val="%1."/>
      <w:lvlJc w:val="left"/>
      <w:pPr>
        <w:ind w:left="1428" w:hanging="360"/>
      </w:pPr>
      <w:rPr>
        <w:rFonts w:hint="default"/>
        <w:b w:val="0"/>
        <w:color w:val="00B050"/>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2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3A5A45C9"/>
    <w:multiLevelType w:val="hybridMultilevel"/>
    <w:tmpl w:val="83DE74B2"/>
    <w:lvl w:ilvl="0" w:tplc="EB281002">
      <w:start w:val="1"/>
      <w:numFmt w:val="lowerRoman"/>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2">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3">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D5627"/>
    <w:multiLevelType w:val="hybridMultilevel"/>
    <w:tmpl w:val="A1B2D5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6D472FF"/>
    <w:multiLevelType w:val="hybridMultilevel"/>
    <w:tmpl w:val="F72ABD1C"/>
    <w:lvl w:ilvl="0" w:tplc="791A58BA">
      <w:start w:val="1"/>
      <w:numFmt w:val="lowerRoman"/>
      <w:lvlText w:val="(%1)"/>
      <w:lvlJc w:val="left"/>
      <w:pPr>
        <w:tabs>
          <w:tab w:val="num" w:pos="1856"/>
        </w:tabs>
        <w:ind w:left="1856" w:hanging="720"/>
      </w:pPr>
      <w:rPr>
        <w:rFonts w:hint="default"/>
        <w:color w:val="auto"/>
      </w:rPr>
    </w:lvl>
    <w:lvl w:ilvl="1" w:tplc="400A0019" w:tentative="1">
      <w:start w:val="1"/>
      <w:numFmt w:val="lowerLetter"/>
      <w:lvlText w:val="%2."/>
      <w:lvlJc w:val="left"/>
      <w:pPr>
        <w:ind w:left="2008" w:hanging="360"/>
      </w:pPr>
    </w:lvl>
    <w:lvl w:ilvl="2" w:tplc="400A001B" w:tentative="1">
      <w:start w:val="1"/>
      <w:numFmt w:val="lowerRoman"/>
      <w:lvlText w:val="%3."/>
      <w:lvlJc w:val="right"/>
      <w:pPr>
        <w:ind w:left="2728" w:hanging="180"/>
      </w:pPr>
    </w:lvl>
    <w:lvl w:ilvl="3" w:tplc="400A000F" w:tentative="1">
      <w:start w:val="1"/>
      <w:numFmt w:val="decimal"/>
      <w:lvlText w:val="%4."/>
      <w:lvlJc w:val="left"/>
      <w:pPr>
        <w:ind w:left="3448" w:hanging="360"/>
      </w:pPr>
    </w:lvl>
    <w:lvl w:ilvl="4" w:tplc="400A0019" w:tentative="1">
      <w:start w:val="1"/>
      <w:numFmt w:val="lowerLetter"/>
      <w:lvlText w:val="%5."/>
      <w:lvlJc w:val="left"/>
      <w:pPr>
        <w:ind w:left="4168" w:hanging="360"/>
      </w:pPr>
    </w:lvl>
    <w:lvl w:ilvl="5" w:tplc="400A001B" w:tentative="1">
      <w:start w:val="1"/>
      <w:numFmt w:val="lowerRoman"/>
      <w:lvlText w:val="%6."/>
      <w:lvlJc w:val="right"/>
      <w:pPr>
        <w:ind w:left="4888" w:hanging="180"/>
      </w:pPr>
    </w:lvl>
    <w:lvl w:ilvl="6" w:tplc="400A000F" w:tentative="1">
      <w:start w:val="1"/>
      <w:numFmt w:val="decimal"/>
      <w:lvlText w:val="%7."/>
      <w:lvlJc w:val="left"/>
      <w:pPr>
        <w:ind w:left="5608" w:hanging="360"/>
      </w:pPr>
    </w:lvl>
    <w:lvl w:ilvl="7" w:tplc="400A0019" w:tentative="1">
      <w:start w:val="1"/>
      <w:numFmt w:val="lowerLetter"/>
      <w:lvlText w:val="%8."/>
      <w:lvlJc w:val="left"/>
      <w:pPr>
        <w:ind w:left="6328" w:hanging="360"/>
      </w:pPr>
    </w:lvl>
    <w:lvl w:ilvl="8" w:tplc="400A001B" w:tentative="1">
      <w:start w:val="1"/>
      <w:numFmt w:val="lowerRoman"/>
      <w:lvlText w:val="%9."/>
      <w:lvlJc w:val="right"/>
      <w:pPr>
        <w:ind w:left="7048" w:hanging="180"/>
      </w:pPr>
    </w:lvl>
  </w:abstractNum>
  <w:abstractNum w:abstractNumId="27">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B622A3"/>
    <w:multiLevelType w:val="hybridMultilevel"/>
    <w:tmpl w:val="15E0922A"/>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9">
    <w:nsid w:val="4AA43BF9"/>
    <w:multiLevelType w:val="hybridMultilevel"/>
    <w:tmpl w:val="039836E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31">
    <w:nsid w:val="4B511D2C"/>
    <w:multiLevelType w:val="hybridMultilevel"/>
    <w:tmpl w:val="3684CBDA"/>
    <w:lvl w:ilvl="0" w:tplc="C5DAC312">
      <w:start w:val="1"/>
      <w:numFmt w:val="lowerRoman"/>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2">
    <w:nsid w:val="4C800BE7"/>
    <w:multiLevelType w:val="hybridMultilevel"/>
    <w:tmpl w:val="9B0826F8"/>
    <w:lvl w:ilvl="0" w:tplc="0C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nsid w:val="512124CD"/>
    <w:multiLevelType w:val="multilevel"/>
    <w:tmpl w:val="F3EC6E6C"/>
    <w:lvl w:ilvl="0">
      <w:start w:val="12"/>
      <w:numFmt w:val="decimal"/>
      <w:lvlText w:val="%1."/>
      <w:lvlJc w:val="left"/>
      <w:pPr>
        <w:tabs>
          <w:tab w:val="num" w:pos="360"/>
        </w:tabs>
        <w:ind w:left="360" w:hanging="360"/>
      </w:pPr>
      <w:rPr>
        <w:rFonts w:hint="default"/>
        <w:b/>
        <w:i w:val="0"/>
        <w:iCs w:val="0"/>
        <w:color w:val="auto"/>
      </w:rPr>
    </w:lvl>
    <w:lvl w:ilvl="1">
      <w:start w:val="3"/>
      <w:numFmt w:val="decimal"/>
      <w:lvlText w:val="%1.%2."/>
      <w:lvlJc w:val="left"/>
      <w:pPr>
        <w:tabs>
          <w:tab w:val="num" w:pos="1425"/>
        </w:tabs>
        <w:ind w:left="1425" w:hanging="432"/>
      </w:pPr>
      <w:rPr>
        <w:rFonts w:hint="default"/>
        <w:b/>
        <w:bCs w:val="0"/>
        <w:i w:val="0"/>
        <w:iCs w:val="0"/>
        <w:color w:val="auto"/>
      </w:rPr>
    </w:lvl>
    <w:lvl w:ilvl="2">
      <w:start w:val="1"/>
      <w:numFmt w:val="decimal"/>
      <w:lvlText w:val="%1.%2.%3."/>
      <w:lvlJc w:val="left"/>
      <w:pPr>
        <w:tabs>
          <w:tab w:val="num" w:pos="1639"/>
        </w:tabs>
        <w:ind w:left="1639" w:hanging="504"/>
      </w:pPr>
      <w:rPr>
        <w:rFonts w:hint="default"/>
        <w:b/>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3">
    <w:nsid w:val="685F4413"/>
    <w:multiLevelType w:val="multilevel"/>
    <w:tmpl w:val="F2D6C232"/>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bCs w:val="0"/>
        <w:i w:val="0"/>
        <w:iCs w:val="0"/>
        <w:color w:val="auto"/>
        <w:lang w:val="es-ES_tradnl"/>
      </w:rPr>
    </w:lvl>
    <w:lvl w:ilvl="2">
      <w:start w:val="1"/>
      <w:numFmt w:val="decimal"/>
      <w:lvlText w:val="%3."/>
      <w:lvlJc w:val="left"/>
      <w:pPr>
        <w:tabs>
          <w:tab w:val="num" w:pos="1639"/>
        </w:tabs>
        <w:ind w:left="1639" w:hanging="504"/>
      </w:pPr>
      <w:rPr>
        <w:rFonts w:hint="default"/>
        <w:b w:val="0"/>
        <w:sz w:val="16"/>
        <w:szCs w:val="16"/>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45">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6">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7">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abstractNum w:abstractNumId="48">
    <w:nsid w:val="7F970A1B"/>
    <w:multiLevelType w:val="hybridMultilevel"/>
    <w:tmpl w:val="E126082E"/>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num w:numId="1">
    <w:abstractNumId w:val="37"/>
  </w:num>
  <w:num w:numId="2">
    <w:abstractNumId w:val="0"/>
  </w:num>
  <w:num w:numId="3">
    <w:abstractNumId w:val="2"/>
  </w:num>
  <w:num w:numId="4">
    <w:abstractNumId w:val="39"/>
  </w:num>
  <w:num w:numId="5">
    <w:abstractNumId w:val="22"/>
  </w:num>
  <w:num w:numId="6">
    <w:abstractNumId w:val="6"/>
  </w:num>
  <w:num w:numId="7">
    <w:abstractNumId w:val="41"/>
  </w:num>
  <w:num w:numId="8">
    <w:abstractNumId w:val="38"/>
  </w:num>
  <w:num w:numId="9">
    <w:abstractNumId w:val="7"/>
  </w:num>
  <w:num w:numId="10">
    <w:abstractNumId w:val="30"/>
  </w:num>
  <w:num w:numId="11">
    <w:abstractNumId w:val="23"/>
  </w:num>
  <w:num w:numId="12">
    <w:abstractNumId w:val="15"/>
  </w:num>
  <w:num w:numId="13">
    <w:abstractNumId w:val="34"/>
  </w:num>
  <w:num w:numId="14">
    <w:abstractNumId w:val="27"/>
  </w:num>
  <w:num w:numId="15">
    <w:abstractNumId w:val="9"/>
  </w:num>
  <w:num w:numId="16">
    <w:abstractNumId w:val="12"/>
  </w:num>
  <w:num w:numId="17">
    <w:abstractNumId w:val="4"/>
  </w:num>
  <w:num w:numId="18">
    <w:abstractNumId w:val="42"/>
  </w:num>
  <w:num w:numId="19">
    <w:abstractNumId w:val="8"/>
  </w:num>
  <w:num w:numId="20">
    <w:abstractNumId w:val="16"/>
  </w:num>
  <w:num w:numId="21">
    <w:abstractNumId w:val="45"/>
  </w:num>
  <w:num w:numId="22">
    <w:abstractNumId w:val="17"/>
  </w:num>
  <w:num w:numId="23">
    <w:abstractNumId w:val="35"/>
  </w:num>
  <w:num w:numId="24">
    <w:abstractNumId w:val="20"/>
  </w:num>
  <w:num w:numId="25">
    <w:abstractNumId w:val="24"/>
  </w:num>
  <w:num w:numId="26">
    <w:abstractNumId w:val="5"/>
  </w:num>
  <w:num w:numId="27">
    <w:abstractNumId w:val="14"/>
  </w:num>
  <w:num w:numId="28">
    <w:abstractNumId w:val="44"/>
  </w:num>
  <w:num w:numId="29">
    <w:abstractNumId w:val="25"/>
  </w:num>
  <w:num w:numId="30">
    <w:abstractNumId w:val="1"/>
  </w:num>
  <w:num w:numId="31">
    <w:abstractNumId w:val="18"/>
  </w:num>
  <w:num w:numId="32">
    <w:abstractNumId w:val="46"/>
  </w:num>
  <w:num w:numId="33">
    <w:abstractNumId w:val="47"/>
  </w:num>
  <w:num w:numId="34">
    <w:abstractNumId w:val="40"/>
  </w:num>
  <w:num w:numId="35">
    <w:abstractNumId w:val="19"/>
  </w:num>
  <w:num w:numId="36">
    <w:abstractNumId w:val="31"/>
  </w:num>
  <w:num w:numId="37">
    <w:abstractNumId w:val="10"/>
  </w:num>
  <w:num w:numId="38">
    <w:abstractNumId w:val="21"/>
  </w:num>
  <w:num w:numId="39">
    <w:abstractNumId w:val="13"/>
  </w:num>
  <w:num w:numId="40">
    <w:abstractNumId w:val="33"/>
  </w:num>
  <w:num w:numId="41">
    <w:abstractNumId w:val="32"/>
  </w:num>
  <w:num w:numId="42">
    <w:abstractNumId w:val="26"/>
  </w:num>
  <w:num w:numId="43">
    <w:abstractNumId w:val="11"/>
  </w:num>
  <w:num w:numId="44">
    <w:abstractNumId w:val="36"/>
  </w:num>
  <w:num w:numId="45">
    <w:abstractNumId w:val="48"/>
  </w:num>
  <w:num w:numId="46">
    <w:abstractNumId w:val="29"/>
  </w:num>
  <w:num w:numId="47">
    <w:abstractNumId w:val="3"/>
  </w:num>
  <w:num w:numId="48">
    <w:abstractNumId w:val="43"/>
  </w:num>
  <w:num w:numId="49">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025B"/>
    <w:rsid w:val="00004B59"/>
    <w:rsid w:val="000104EF"/>
    <w:rsid w:val="000140E8"/>
    <w:rsid w:val="00015638"/>
    <w:rsid w:val="000166FD"/>
    <w:rsid w:val="000175F5"/>
    <w:rsid w:val="0002025E"/>
    <w:rsid w:val="00022468"/>
    <w:rsid w:val="00022D69"/>
    <w:rsid w:val="0002456A"/>
    <w:rsid w:val="00025B12"/>
    <w:rsid w:val="000271D9"/>
    <w:rsid w:val="00030F79"/>
    <w:rsid w:val="00031442"/>
    <w:rsid w:val="00035512"/>
    <w:rsid w:val="00040CC3"/>
    <w:rsid w:val="00042BCF"/>
    <w:rsid w:val="0004475C"/>
    <w:rsid w:val="000449A7"/>
    <w:rsid w:val="000453CF"/>
    <w:rsid w:val="00047FAF"/>
    <w:rsid w:val="00053B8E"/>
    <w:rsid w:val="000548F9"/>
    <w:rsid w:val="00054D7B"/>
    <w:rsid w:val="00055761"/>
    <w:rsid w:val="00057565"/>
    <w:rsid w:val="000615F3"/>
    <w:rsid w:val="00065893"/>
    <w:rsid w:val="000679C8"/>
    <w:rsid w:val="000721D3"/>
    <w:rsid w:val="000769D4"/>
    <w:rsid w:val="000803EB"/>
    <w:rsid w:val="0008138A"/>
    <w:rsid w:val="0008210D"/>
    <w:rsid w:val="00082D86"/>
    <w:rsid w:val="00085355"/>
    <w:rsid w:val="00087B7A"/>
    <w:rsid w:val="0009050F"/>
    <w:rsid w:val="00092735"/>
    <w:rsid w:val="00092A46"/>
    <w:rsid w:val="00093EC1"/>
    <w:rsid w:val="00094241"/>
    <w:rsid w:val="00095BD5"/>
    <w:rsid w:val="000A19AE"/>
    <w:rsid w:val="000A2145"/>
    <w:rsid w:val="000A2896"/>
    <w:rsid w:val="000A322A"/>
    <w:rsid w:val="000A33F7"/>
    <w:rsid w:val="000A3D97"/>
    <w:rsid w:val="000A7DBB"/>
    <w:rsid w:val="000B313F"/>
    <w:rsid w:val="000B51F1"/>
    <w:rsid w:val="000B5474"/>
    <w:rsid w:val="000B59EB"/>
    <w:rsid w:val="000C0252"/>
    <w:rsid w:val="000C243B"/>
    <w:rsid w:val="000C2B2C"/>
    <w:rsid w:val="000C5885"/>
    <w:rsid w:val="000C5A8B"/>
    <w:rsid w:val="000C702E"/>
    <w:rsid w:val="000D3200"/>
    <w:rsid w:val="000D3C7D"/>
    <w:rsid w:val="000D3E43"/>
    <w:rsid w:val="000D7925"/>
    <w:rsid w:val="000E36C0"/>
    <w:rsid w:val="000E47B7"/>
    <w:rsid w:val="000E5016"/>
    <w:rsid w:val="000E7081"/>
    <w:rsid w:val="000E7974"/>
    <w:rsid w:val="000F2523"/>
    <w:rsid w:val="000F4DE5"/>
    <w:rsid w:val="000F6583"/>
    <w:rsid w:val="000F7C87"/>
    <w:rsid w:val="00111472"/>
    <w:rsid w:val="00111AE3"/>
    <w:rsid w:val="00113A51"/>
    <w:rsid w:val="00114429"/>
    <w:rsid w:val="00114C11"/>
    <w:rsid w:val="001155DF"/>
    <w:rsid w:val="00122028"/>
    <w:rsid w:val="001236CF"/>
    <w:rsid w:val="00124C9E"/>
    <w:rsid w:val="00126BF5"/>
    <w:rsid w:val="00133191"/>
    <w:rsid w:val="001410F7"/>
    <w:rsid w:val="0014122C"/>
    <w:rsid w:val="0014503D"/>
    <w:rsid w:val="00145AEC"/>
    <w:rsid w:val="00146471"/>
    <w:rsid w:val="0015051D"/>
    <w:rsid w:val="00150D1D"/>
    <w:rsid w:val="00151570"/>
    <w:rsid w:val="00151B07"/>
    <w:rsid w:val="001527F0"/>
    <w:rsid w:val="00152C22"/>
    <w:rsid w:val="00152FDC"/>
    <w:rsid w:val="00153845"/>
    <w:rsid w:val="00153D4C"/>
    <w:rsid w:val="00157A85"/>
    <w:rsid w:val="00157E5E"/>
    <w:rsid w:val="001603B7"/>
    <w:rsid w:val="001645F8"/>
    <w:rsid w:val="0016657F"/>
    <w:rsid w:val="00167D86"/>
    <w:rsid w:val="001700EF"/>
    <w:rsid w:val="00170371"/>
    <w:rsid w:val="00175460"/>
    <w:rsid w:val="00175564"/>
    <w:rsid w:val="00176005"/>
    <w:rsid w:val="001761AD"/>
    <w:rsid w:val="0017620E"/>
    <w:rsid w:val="0018078C"/>
    <w:rsid w:val="00181436"/>
    <w:rsid w:val="0018312B"/>
    <w:rsid w:val="00183AD2"/>
    <w:rsid w:val="00185BDC"/>
    <w:rsid w:val="001875CF"/>
    <w:rsid w:val="00187B99"/>
    <w:rsid w:val="00192709"/>
    <w:rsid w:val="00193450"/>
    <w:rsid w:val="00193541"/>
    <w:rsid w:val="00194F92"/>
    <w:rsid w:val="001969CF"/>
    <w:rsid w:val="001A3F89"/>
    <w:rsid w:val="001A44A1"/>
    <w:rsid w:val="001A54EB"/>
    <w:rsid w:val="001A7746"/>
    <w:rsid w:val="001B2D70"/>
    <w:rsid w:val="001B4C79"/>
    <w:rsid w:val="001B517B"/>
    <w:rsid w:val="001C3A92"/>
    <w:rsid w:val="001D2A06"/>
    <w:rsid w:val="001D7B2A"/>
    <w:rsid w:val="001D7DCB"/>
    <w:rsid w:val="001E03C1"/>
    <w:rsid w:val="001F0068"/>
    <w:rsid w:val="001F0C2E"/>
    <w:rsid w:val="001F2A53"/>
    <w:rsid w:val="001F3F02"/>
    <w:rsid w:val="001F43E8"/>
    <w:rsid w:val="001F50BE"/>
    <w:rsid w:val="001F660D"/>
    <w:rsid w:val="00202F38"/>
    <w:rsid w:val="00203632"/>
    <w:rsid w:val="002036B3"/>
    <w:rsid w:val="0020480F"/>
    <w:rsid w:val="00204920"/>
    <w:rsid w:val="00204FF8"/>
    <w:rsid w:val="00205826"/>
    <w:rsid w:val="00205AB8"/>
    <w:rsid w:val="00205DF8"/>
    <w:rsid w:val="002104DD"/>
    <w:rsid w:val="0021354D"/>
    <w:rsid w:val="00214938"/>
    <w:rsid w:val="00215170"/>
    <w:rsid w:val="0022122F"/>
    <w:rsid w:val="00222CF7"/>
    <w:rsid w:val="00226410"/>
    <w:rsid w:val="002273BC"/>
    <w:rsid w:val="0023136D"/>
    <w:rsid w:val="00232BD7"/>
    <w:rsid w:val="0023467B"/>
    <w:rsid w:val="00240CFD"/>
    <w:rsid w:val="00240FA3"/>
    <w:rsid w:val="00243982"/>
    <w:rsid w:val="002440F9"/>
    <w:rsid w:val="00244B75"/>
    <w:rsid w:val="002500C6"/>
    <w:rsid w:val="002505C2"/>
    <w:rsid w:val="002513AF"/>
    <w:rsid w:val="00251DAE"/>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7162"/>
    <w:rsid w:val="00280709"/>
    <w:rsid w:val="00281503"/>
    <w:rsid w:val="00281F01"/>
    <w:rsid w:val="00286D41"/>
    <w:rsid w:val="00291E5B"/>
    <w:rsid w:val="00291F97"/>
    <w:rsid w:val="00293BA3"/>
    <w:rsid w:val="00296252"/>
    <w:rsid w:val="00297D2E"/>
    <w:rsid w:val="002A5848"/>
    <w:rsid w:val="002A7100"/>
    <w:rsid w:val="002A73C1"/>
    <w:rsid w:val="002B0FD4"/>
    <w:rsid w:val="002B1C4F"/>
    <w:rsid w:val="002B24E0"/>
    <w:rsid w:val="002B2EB0"/>
    <w:rsid w:val="002B3012"/>
    <w:rsid w:val="002B6393"/>
    <w:rsid w:val="002B6D07"/>
    <w:rsid w:val="002C378A"/>
    <w:rsid w:val="002C44DC"/>
    <w:rsid w:val="002C4D22"/>
    <w:rsid w:val="002C5AA7"/>
    <w:rsid w:val="002D17EE"/>
    <w:rsid w:val="002D2D69"/>
    <w:rsid w:val="002D48AF"/>
    <w:rsid w:val="002D63C9"/>
    <w:rsid w:val="002D7821"/>
    <w:rsid w:val="002E0770"/>
    <w:rsid w:val="002E0D73"/>
    <w:rsid w:val="002E41DB"/>
    <w:rsid w:val="002E5419"/>
    <w:rsid w:val="002E58F2"/>
    <w:rsid w:val="002F1899"/>
    <w:rsid w:val="002F2F7B"/>
    <w:rsid w:val="0030053B"/>
    <w:rsid w:val="003043A8"/>
    <w:rsid w:val="003057C9"/>
    <w:rsid w:val="003063EB"/>
    <w:rsid w:val="00306E41"/>
    <w:rsid w:val="00307353"/>
    <w:rsid w:val="003105FA"/>
    <w:rsid w:val="003125A3"/>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4046"/>
    <w:rsid w:val="00350285"/>
    <w:rsid w:val="00350DCC"/>
    <w:rsid w:val="00351B5B"/>
    <w:rsid w:val="003548C7"/>
    <w:rsid w:val="00355DD0"/>
    <w:rsid w:val="003573A7"/>
    <w:rsid w:val="00361572"/>
    <w:rsid w:val="00362ABC"/>
    <w:rsid w:val="003649B0"/>
    <w:rsid w:val="00365D90"/>
    <w:rsid w:val="00370845"/>
    <w:rsid w:val="0037484A"/>
    <w:rsid w:val="003748B0"/>
    <w:rsid w:val="003751EE"/>
    <w:rsid w:val="00375640"/>
    <w:rsid w:val="00376761"/>
    <w:rsid w:val="00377F67"/>
    <w:rsid w:val="0038000F"/>
    <w:rsid w:val="00381C1B"/>
    <w:rsid w:val="00383211"/>
    <w:rsid w:val="003835FE"/>
    <w:rsid w:val="00390A1C"/>
    <w:rsid w:val="0039176F"/>
    <w:rsid w:val="00394434"/>
    <w:rsid w:val="00396A6E"/>
    <w:rsid w:val="003A2782"/>
    <w:rsid w:val="003A664A"/>
    <w:rsid w:val="003B25B1"/>
    <w:rsid w:val="003B2D3C"/>
    <w:rsid w:val="003B6C02"/>
    <w:rsid w:val="003B74A3"/>
    <w:rsid w:val="003B7702"/>
    <w:rsid w:val="003B7DDA"/>
    <w:rsid w:val="003C3357"/>
    <w:rsid w:val="003C4AC1"/>
    <w:rsid w:val="003C5699"/>
    <w:rsid w:val="003D10C9"/>
    <w:rsid w:val="003D31E3"/>
    <w:rsid w:val="003D463B"/>
    <w:rsid w:val="003D46D6"/>
    <w:rsid w:val="003D6046"/>
    <w:rsid w:val="003E24D7"/>
    <w:rsid w:val="003E257F"/>
    <w:rsid w:val="003E3B91"/>
    <w:rsid w:val="003E3D8A"/>
    <w:rsid w:val="003F1135"/>
    <w:rsid w:val="003F167B"/>
    <w:rsid w:val="003F1999"/>
    <w:rsid w:val="003F3369"/>
    <w:rsid w:val="003F4AA8"/>
    <w:rsid w:val="003F6C2F"/>
    <w:rsid w:val="00404550"/>
    <w:rsid w:val="00405261"/>
    <w:rsid w:val="0040597C"/>
    <w:rsid w:val="00405FAA"/>
    <w:rsid w:val="00411437"/>
    <w:rsid w:val="004135B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5492"/>
    <w:rsid w:val="00447BE2"/>
    <w:rsid w:val="004525EA"/>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27DE"/>
    <w:rsid w:val="004B351B"/>
    <w:rsid w:val="004B72B6"/>
    <w:rsid w:val="004B79DA"/>
    <w:rsid w:val="004C2598"/>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15DAE"/>
    <w:rsid w:val="00521CC4"/>
    <w:rsid w:val="00522374"/>
    <w:rsid w:val="00522FB0"/>
    <w:rsid w:val="005241F4"/>
    <w:rsid w:val="00524929"/>
    <w:rsid w:val="00525B40"/>
    <w:rsid w:val="005260B3"/>
    <w:rsid w:val="00526FA9"/>
    <w:rsid w:val="005373ED"/>
    <w:rsid w:val="005434CC"/>
    <w:rsid w:val="00544F51"/>
    <w:rsid w:val="00545AED"/>
    <w:rsid w:val="005464F8"/>
    <w:rsid w:val="00547B98"/>
    <w:rsid w:val="00547F09"/>
    <w:rsid w:val="00547F48"/>
    <w:rsid w:val="0055547D"/>
    <w:rsid w:val="00555C00"/>
    <w:rsid w:val="00555E5E"/>
    <w:rsid w:val="005561CC"/>
    <w:rsid w:val="005564E8"/>
    <w:rsid w:val="005567AD"/>
    <w:rsid w:val="005624A4"/>
    <w:rsid w:val="00562D78"/>
    <w:rsid w:val="00564D53"/>
    <w:rsid w:val="00565D0E"/>
    <w:rsid w:val="005745A2"/>
    <w:rsid w:val="00575030"/>
    <w:rsid w:val="00577F8B"/>
    <w:rsid w:val="00582E75"/>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3E4A"/>
    <w:rsid w:val="005C506D"/>
    <w:rsid w:val="005C537A"/>
    <w:rsid w:val="005C7E85"/>
    <w:rsid w:val="005D0485"/>
    <w:rsid w:val="005D5D46"/>
    <w:rsid w:val="005E1BD3"/>
    <w:rsid w:val="005E23AF"/>
    <w:rsid w:val="005E3AA7"/>
    <w:rsid w:val="005E3EB0"/>
    <w:rsid w:val="005E569E"/>
    <w:rsid w:val="005E7198"/>
    <w:rsid w:val="005F197C"/>
    <w:rsid w:val="005F31F5"/>
    <w:rsid w:val="005F7205"/>
    <w:rsid w:val="005F7DE9"/>
    <w:rsid w:val="00602777"/>
    <w:rsid w:val="006048B7"/>
    <w:rsid w:val="006056B0"/>
    <w:rsid w:val="0060572A"/>
    <w:rsid w:val="00614EF3"/>
    <w:rsid w:val="00616DA4"/>
    <w:rsid w:val="0061789D"/>
    <w:rsid w:val="006251FC"/>
    <w:rsid w:val="00625DB3"/>
    <w:rsid w:val="00634D80"/>
    <w:rsid w:val="00636A9F"/>
    <w:rsid w:val="00642915"/>
    <w:rsid w:val="00643213"/>
    <w:rsid w:val="006433E0"/>
    <w:rsid w:val="00643B87"/>
    <w:rsid w:val="006445B6"/>
    <w:rsid w:val="0064665A"/>
    <w:rsid w:val="006529F8"/>
    <w:rsid w:val="00652C96"/>
    <w:rsid w:val="00653D4C"/>
    <w:rsid w:val="006565D5"/>
    <w:rsid w:val="006565E4"/>
    <w:rsid w:val="00660C6C"/>
    <w:rsid w:val="00663E34"/>
    <w:rsid w:val="00663E90"/>
    <w:rsid w:val="0066524A"/>
    <w:rsid w:val="00666116"/>
    <w:rsid w:val="006670A8"/>
    <w:rsid w:val="00667426"/>
    <w:rsid w:val="00667F6B"/>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4DC5"/>
    <w:rsid w:val="00695769"/>
    <w:rsid w:val="00696330"/>
    <w:rsid w:val="00697F63"/>
    <w:rsid w:val="006A16FF"/>
    <w:rsid w:val="006A2388"/>
    <w:rsid w:val="006A33EA"/>
    <w:rsid w:val="006A432E"/>
    <w:rsid w:val="006A49A5"/>
    <w:rsid w:val="006A625F"/>
    <w:rsid w:val="006A66CE"/>
    <w:rsid w:val="006A6E65"/>
    <w:rsid w:val="006A7465"/>
    <w:rsid w:val="006B1DE9"/>
    <w:rsid w:val="006B250D"/>
    <w:rsid w:val="006B5F26"/>
    <w:rsid w:val="006B72AE"/>
    <w:rsid w:val="006C1026"/>
    <w:rsid w:val="006C34A1"/>
    <w:rsid w:val="006C725A"/>
    <w:rsid w:val="006D0AC1"/>
    <w:rsid w:val="006D24F8"/>
    <w:rsid w:val="006D4CD2"/>
    <w:rsid w:val="006D5052"/>
    <w:rsid w:val="006D6906"/>
    <w:rsid w:val="006D6D31"/>
    <w:rsid w:val="006E22B8"/>
    <w:rsid w:val="006E537F"/>
    <w:rsid w:val="006F2DFE"/>
    <w:rsid w:val="006F788E"/>
    <w:rsid w:val="007012E3"/>
    <w:rsid w:val="00701B40"/>
    <w:rsid w:val="00710F42"/>
    <w:rsid w:val="00711AA8"/>
    <w:rsid w:val="00715F94"/>
    <w:rsid w:val="00716B07"/>
    <w:rsid w:val="007178AE"/>
    <w:rsid w:val="00721077"/>
    <w:rsid w:val="007231B5"/>
    <w:rsid w:val="00726F7C"/>
    <w:rsid w:val="007304FD"/>
    <w:rsid w:val="00733EB6"/>
    <w:rsid w:val="00735C40"/>
    <w:rsid w:val="007378BB"/>
    <w:rsid w:val="00741C23"/>
    <w:rsid w:val="00746364"/>
    <w:rsid w:val="00746BD6"/>
    <w:rsid w:val="00750D8C"/>
    <w:rsid w:val="00750DBD"/>
    <w:rsid w:val="007608DF"/>
    <w:rsid w:val="00761580"/>
    <w:rsid w:val="00764A46"/>
    <w:rsid w:val="00766D90"/>
    <w:rsid w:val="00772027"/>
    <w:rsid w:val="00773EFE"/>
    <w:rsid w:val="00776A4C"/>
    <w:rsid w:val="00780E8E"/>
    <w:rsid w:val="00783C03"/>
    <w:rsid w:val="00783E79"/>
    <w:rsid w:val="00783F5D"/>
    <w:rsid w:val="0078446C"/>
    <w:rsid w:val="00784482"/>
    <w:rsid w:val="0078506D"/>
    <w:rsid w:val="007854CB"/>
    <w:rsid w:val="00785EEC"/>
    <w:rsid w:val="0078659A"/>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B3611"/>
    <w:rsid w:val="007B4213"/>
    <w:rsid w:val="007B5023"/>
    <w:rsid w:val="007B58E7"/>
    <w:rsid w:val="007B595E"/>
    <w:rsid w:val="007B7E25"/>
    <w:rsid w:val="007C07D2"/>
    <w:rsid w:val="007C5E57"/>
    <w:rsid w:val="007C67E6"/>
    <w:rsid w:val="007D27F0"/>
    <w:rsid w:val="007D5D90"/>
    <w:rsid w:val="007D757C"/>
    <w:rsid w:val="007E2397"/>
    <w:rsid w:val="007E32DF"/>
    <w:rsid w:val="007E43FD"/>
    <w:rsid w:val="007E4415"/>
    <w:rsid w:val="007E597C"/>
    <w:rsid w:val="007E712D"/>
    <w:rsid w:val="007E72FA"/>
    <w:rsid w:val="007F2E80"/>
    <w:rsid w:val="007F3C89"/>
    <w:rsid w:val="007F42CF"/>
    <w:rsid w:val="007F4EB2"/>
    <w:rsid w:val="007F5C0C"/>
    <w:rsid w:val="007F709D"/>
    <w:rsid w:val="007F76EB"/>
    <w:rsid w:val="00803AD3"/>
    <w:rsid w:val="00805418"/>
    <w:rsid w:val="00806D4F"/>
    <w:rsid w:val="008117D4"/>
    <w:rsid w:val="008120BB"/>
    <w:rsid w:val="0081348B"/>
    <w:rsid w:val="00816420"/>
    <w:rsid w:val="00817F36"/>
    <w:rsid w:val="00821001"/>
    <w:rsid w:val="008241F8"/>
    <w:rsid w:val="00827A9F"/>
    <w:rsid w:val="008305C7"/>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54FB"/>
    <w:rsid w:val="00857789"/>
    <w:rsid w:val="0085784E"/>
    <w:rsid w:val="0086067F"/>
    <w:rsid w:val="00861E3B"/>
    <w:rsid w:val="00864712"/>
    <w:rsid w:val="00865F2B"/>
    <w:rsid w:val="008664D7"/>
    <w:rsid w:val="00866F21"/>
    <w:rsid w:val="008705D0"/>
    <w:rsid w:val="00870698"/>
    <w:rsid w:val="0087080E"/>
    <w:rsid w:val="00871763"/>
    <w:rsid w:val="0087438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CFC"/>
    <w:rsid w:val="008B6E29"/>
    <w:rsid w:val="008B7867"/>
    <w:rsid w:val="008C2D72"/>
    <w:rsid w:val="008C6335"/>
    <w:rsid w:val="008D016D"/>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364F"/>
    <w:rsid w:val="00903A14"/>
    <w:rsid w:val="009047F3"/>
    <w:rsid w:val="00904EF2"/>
    <w:rsid w:val="009075C9"/>
    <w:rsid w:val="00913E93"/>
    <w:rsid w:val="009158D7"/>
    <w:rsid w:val="00915DF7"/>
    <w:rsid w:val="0091740F"/>
    <w:rsid w:val="00917711"/>
    <w:rsid w:val="00917985"/>
    <w:rsid w:val="00922E50"/>
    <w:rsid w:val="009247A0"/>
    <w:rsid w:val="009249E5"/>
    <w:rsid w:val="00924E01"/>
    <w:rsid w:val="00925FC9"/>
    <w:rsid w:val="009275DC"/>
    <w:rsid w:val="0093152A"/>
    <w:rsid w:val="00933E8E"/>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28EF"/>
    <w:rsid w:val="00975514"/>
    <w:rsid w:val="00976FF9"/>
    <w:rsid w:val="0098687F"/>
    <w:rsid w:val="00987A90"/>
    <w:rsid w:val="009912D7"/>
    <w:rsid w:val="009A25C3"/>
    <w:rsid w:val="009A367B"/>
    <w:rsid w:val="009A70D9"/>
    <w:rsid w:val="009B098F"/>
    <w:rsid w:val="009B1280"/>
    <w:rsid w:val="009B1F67"/>
    <w:rsid w:val="009B29C4"/>
    <w:rsid w:val="009B36EB"/>
    <w:rsid w:val="009B7DD1"/>
    <w:rsid w:val="009C2C54"/>
    <w:rsid w:val="009C4BDC"/>
    <w:rsid w:val="009C4EF9"/>
    <w:rsid w:val="009C5AE4"/>
    <w:rsid w:val="009D1F8A"/>
    <w:rsid w:val="009D50A2"/>
    <w:rsid w:val="009E1269"/>
    <w:rsid w:val="009E2884"/>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61FE"/>
    <w:rsid w:val="00A113C7"/>
    <w:rsid w:val="00A1327F"/>
    <w:rsid w:val="00A1653F"/>
    <w:rsid w:val="00A17F20"/>
    <w:rsid w:val="00A23F68"/>
    <w:rsid w:val="00A26711"/>
    <w:rsid w:val="00A32D79"/>
    <w:rsid w:val="00A34329"/>
    <w:rsid w:val="00A37610"/>
    <w:rsid w:val="00A409B9"/>
    <w:rsid w:val="00A43441"/>
    <w:rsid w:val="00A4361B"/>
    <w:rsid w:val="00A4576F"/>
    <w:rsid w:val="00A47854"/>
    <w:rsid w:val="00A50BE7"/>
    <w:rsid w:val="00A50F52"/>
    <w:rsid w:val="00A523D9"/>
    <w:rsid w:val="00A55B1F"/>
    <w:rsid w:val="00A56C90"/>
    <w:rsid w:val="00A5725E"/>
    <w:rsid w:val="00A609FC"/>
    <w:rsid w:val="00A60E06"/>
    <w:rsid w:val="00A63729"/>
    <w:rsid w:val="00A64A4E"/>
    <w:rsid w:val="00A6640C"/>
    <w:rsid w:val="00A76ACD"/>
    <w:rsid w:val="00A800E7"/>
    <w:rsid w:val="00A811E3"/>
    <w:rsid w:val="00A86824"/>
    <w:rsid w:val="00A878FA"/>
    <w:rsid w:val="00A915C3"/>
    <w:rsid w:val="00A916C3"/>
    <w:rsid w:val="00A93EBC"/>
    <w:rsid w:val="00AA13A6"/>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7DC"/>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17947"/>
    <w:rsid w:val="00B240BD"/>
    <w:rsid w:val="00B24380"/>
    <w:rsid w:val="00B248DB"/>
    <w:rsid w:val="00B249C4"/>
    <w:rsid w:val="00B26A94"/>
    <w:rsid w:val="00B26BBA"/>
    <w:rsid w:val="00B27588"/>
    <w:rsid w:val="00B279CE"/>
    <w:rsid w:val="00B30B91"/>
    <w:rsid w:val="00B30DFF"/>
    <w:rsid w:val="00B32A71"/>
    <w:rsid w:val="00B36731"/>
    <w:rsid w:val="00B367E6"/>
    <w:rsid w:val="00B37AFD"/>
    <w:rsid w:val="00B37D74"/>
    <w:rsid w:val="00B37D9F"/>
    <w:rsid w:val="00B4402A"/>
    <w:rsid w:val="00B449B3"/>
    <w:rsid w:val="00B44D82"/>
    <w:rsid w:val="00B45AA6"/>
    <w:rsid w:val="00B522A3"/>
    <w:rsid w:val="00B5529F"/>
    <w:rsid w:val="00B56231"/>
    <w:rsid w:val="00B606F2"/>
    <w:rsid w:val="00B60D22"/>
    <w:rsid w:val="00B61BC5"/>
    <w:rsid w:val="00B625C3"/>
    <w:rsid w:val="00B62C1C"/>
    <w:rsid w:val="00B6398D"/>
    <w:rsid w:val="00B65751"/>
    <w:rsid w:val="00B67A1E"/>
    <w:rsid w:val="00B67B19"/>
    <w:rsid w:val="00B75324"/>
    <w:rsid w:val="00B75AC0"/>
    <w:rsid w:val="00B76049"/>
    <w:rsid w:val="00B76070"/>
    <w:rsid w:val="00B765A1"/>
    <w:rsid w:val="00B8212B"/>
    <w:rsid w:val="00B83950"/>
    <w:rsid w:val="00B84120"/>
    <w:rsid w:val="00B844F2"/>
    <w:rsid w:val="00B8749D"/>
    <w:rsid w:val="00B87D59"/>
    <w:rsid w:val="00B90E56"/>
    <w:rsid w:val="00B921BB"/>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65BD"/>
    <w:rsid w:val="00BC6604"/>
    <w:rsid w:val="00BC7C4A"/>
    <w:rsid w:val="00BD070C"/>
    <w:rsid w:val="00BD2A2B"/>
    <w:rsid w:val="00BD2EE8"/>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31BA"/>
    <w:rsid w:val="00C3580F"/>
    <w:rsid w:val="00C41155"/>
    <w:rsid w:val="00C42B49"/>
    <w:rsid w:val="00C44F01"/>
    <w:rsid w:val="00C4625A"/>
    <w:rsid w:val="00C4740D"/>
    <w:rsid w:val="00C53D71"/>
    <w:rsid w:val="00C6344B"/>
    <w:rsid w:val="00C6446C"/>
    <w:rsid w:val="00C6506F"/>
    <w:rsid w:val="00C71595"/>
    <w:rsid w:val="00C72AFE"/>
    <w:rsid w:val="00C73EF0"/>
    <w:rsid w:val="00C74283"/>
    <w:rsid w:val="00C7443A"/>
    <w:rsid w:val="00C77A69"/>
    <w:rsid w:val="00C83C3B"/>
    <w:rsid w:val="00C84D63"/>
    <w:rsid w:val="00C86CC5"/>
    <w:rsid w:val="00C90CD1"/>
    <w:rsid w:val="00C95809"/>
    <w:rsid w:val="00C970D1"/>
    <w:rsid w:val="00CA16AD"/>
    <w:rsid w:val="00CA2508"/>
    <w:rsid w:val="00CA37F7"/>
    <w:rsid w:val="00CA75F0"/>
    <w:rsid w:val="00CB058C"/>
    <w:rsid w:val="00CB652A"/>
    <w:rsid w:val="00CC0DB4"/>
    <w:rsid w:val="00CC1C65"/>
    <w:rsid w:val="00CC2F9C"/>
    <w:rsid w:val="00CC6C75"/>
    <w:rsid w:val="00CD21CF"/>
    <w:rsid w:val="00CD4126"/>
    <w:rsid w:val="00CD41DC"/>
    <w:rsid w:val="00CD618B"/>
    <w:rsid w:val="00CD7C66"/>
    <w:rsid w:val="00CE44DD"/>
    <w:rsid w:val="00CE61E3"/>
    <w:rsid w:val="00CF35A6"/>
    <w:rsid w:val="00D04F1F"/>
    <w:rsid w:val="00D111AE"/>
    <w:rsid w:val="00D12264"/>
    <w:rsid w:val="00D13D8C"/>
    <w:rsid w:val="00D163D5"/>
    <w:rsid w:val="00D170FB"/>
    <w:rsid w:val="00D179D8"/>
    <w:rsid w:val="00D20EC4"/>
    <w:rsid w:val="00D2524D"/>
    <w:rsid w:val="00D25375"/>
    <w:rsid w:val="00D30D28"/>
    <w:rsid w:val="00D31B46"/>
    <w:rsid w:val="00D344DD"/>
    <w:rsid w:val="00D34E18"/>
    <w:rsid w:val="00D364B2"/>
    <w:rsid w:val="00D365C4"/>
    <w:rsid w:val="00D410C6"/>
    <w:rsid w:val="00D46C3B"/>
    <w:rsid w:val="00D476B4"/>
    <w:rsid w:val="00D47E07"/>
    <w:rsid w:val="00D52645"/>
    <w:rsid w:val="00D52CAE"/>
    <w:rsid w:val="00D536C1"/>
    <w:rsid w:val="00D610A5"/>
    <w:rsid w:val="00D619FF"/>
    <w:rsid w:val="00D63143"/>
    <w:rsid w:val="00D6694F"/>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EAF"/>
    <w:rsid w:val="00DC7945"/>
    <w:rsid w:val="00DD08AE"/>
    <w:rsid w:val="00DD131C"/>
    <w:rsid w:val="00DD1723"/>
    <w:rsid w:val="00DD1BB1"/>
    <w:rsid w:val="00DD1C3A"/>
    <w:rsid w:val="00DD2C77"/>
    <w:rsid w:val="00DD4207"/>
    <w:rsid w:val="00DD6F0A"/>
    <w:rsid w:val="00DE2876"/>
    <w:rsid w:val="00DE44CE"/>
    <w:rsid w:val="00DE668C"/>
    <w:rsid w:val="00DE70CA"/>
    <w:rsid w:val="00DF1CBF"/>
    <w:rsid w:val="00DF2819"/>
    <w:rsid w:val="00DF35B5"/>
    <w:rsid w:val="00DF4903"/>
    <w:rsid w:val="00DF59DF"/>
    <w:rsid w:val="00DF701E"/>
    <w:rsid w:val="00E021E6"/>
    <w:rsid w:val="00E04618"/>
    <w:rsid w:val="00E05A22"/>
    <w:rsid w:val="00E10965"/>
    <w:rsid w:val="00E12326"/>
    <w:rsid w:val="00E12706"/>
    <w:rsid w:val="00E127A3"/>
    <w:rsid w:val="00E17499"/>
    <w:rsid w:val="00E20B1F"/>
    <w:rsid w:val="00E232CA"/>
    <w:rsid w:val="00E25244"/>
    <w:rsid w:val="00E26BE7"/>
    <w:rsid w:val="00E27213"/>
    <w:rsid w:val="00E27AA7"/>
    <w:rsid w:val="00E311A7"/>
    <w:rsid w:val="00E32108"/>
    <w:rsid w:val="00E32BAD"/>
    <w:rsid w:val="00E33D61"/>
    <w:rsid w:val="00E345D3"/>
    <w:rsid w:val="00E356E2"/>
    <w:rsid w:val="00E40B22"/>
    <w:rsid w:val="00E41CB5"/>
    <w:rsid w:val="00E4393E"/>
    <w:rsid w:val="00E43BFA"/>
    <w:rsid w:val="00E44B15"/>
    <w:rsid w:val="00E44F18"/>
    <w:rsid w:val="00E45DB1"/>
    <w:rsid w:val="00E46874"/>
    <w:rsid w:val="00E46E69"/>
    <w:rsid w:val="00E50097"/>
    <w:rsid w:val="00E53CBE"/>
    <w:rsid w:val="00E54289"/>
    <w:rsid w:val="00E632DA"/>
    <w:rsid w:val="00E65611"/>
    <w:rsid w:val="00E73869"/>
    <w:rsid w:val="00E76404"/>
    <w:rsid w:val="00E77F05"/>
    <w:rsid w:val="00E81796"/>
    <w:rsid w:val="00E84BEB"/>
    <w:rsid w:val="00E94FFF"/>
    <w:rsid w:val="00E9595F"/>
    <w:rsid w:val="00E966F7"/>
    <w:rsid w:val="00E97646"/>
    <w:rsid w:val="00EA7206"/>
    <w:rsid w:val="00EC0979"/>
    <w:rsid w:val="00EC148D"/>
    <w:rsid w:val="00EC357E"/>
    <w:rsid w:val="00EC4803"/>
    <w:rsid w:val="00EC51CF"/>
    <w:rsid w:val="00ED094C"/>
    <w:rsid w:val="00ED0967"/>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5D1C"/>
    <w:rsid w:val="00EF62E2"/>
    <w:rsid w:val="00EF7163"/>
    <w:rsid w:val="00F00DA8"/>
    <w:rsid w:val="00F01ED1"/>
    <w:rsid w:val="00F04D34"/>
    <w:rsid w:val="00F11B39"/>
    <w:rsid w:val="00F1328F"/>
    <w:rsid w:val="00F148E6"/>
    <w:rsid w:val="00F154A6"/>
    <w:rsid w:val="00F15BCD"/>
    <w:rsid w:val="00F2143F"/>
    <w:rsid w:val="00F2253D"/>
    <w:rsid w:val="00F2468C"/>
    <w:rsid w:val="00F26BD7"/>
    <w:rsid w:val="00F312F2"/>
    <w:rsid w:val="00F325FD"/>
    <w:rsid w:val="00F35E44"/>
    <w:rsid w:val="00F40351"/>
    <w:rsid w:val="00F40D21"/>
    <w:rsid w:val="00F40D47"/>
    <w:rsid w:val="00F42EFF"/>
    <w:rsid w:val="00F431ED"/>
    <w:rsid w:val="00F43D39"/>
    <w:rsid w:val="00F43D5D"/>
    <w:rsid w:val="00F44851"/>
    <w:rsid w:val="00F44AAD"/>
    <w:rsid w:val="00F45F9E"/>
    <w:rsid w:val="00F511C7"/>
    <w:rsid w:val="00F53669"/>
    <w:rsid w:val="00F53CD7"/>
    <w:rsid w:val="00F54E25"/>
    <w:rsid w:val="00F6204F"/>
    <w:rsid w:val="00F63639"/>
    <w:rsid w:val="00F740B6"/>
    <w:rsid w:val="00F75AFB"/>
    <w:rsid w:val="00F75F90"/>
    <w:rsid w:val="00F80110"/>
    <w:rsid w:val="00F80FB8"/>
    <w:rsid w:val="00F82EE8"/>
    <w:rsid w:val="00F833A3"/>
    <w:rsid w:val="00F83D81"/>
    <w:rsid w:val="00F8555B"/>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4EA1"/>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5E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nde.webex.com/ende-es/j.php?MTID=m0a175b55878291207bafd67fc161e9ef"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de.bo/nacional-internacional/vigen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iadb.org/integr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coes.gob.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adb.org/es/projects/adquisiciones-de-proyecto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2.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8D506-EF39-47AE-BD5E-CED78F1C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13482</Words>
  <Characters>74151</Characters>
  <Application>Microsoft Office Word</Application>
  <DocSecurity>0</DocSecurity>
  <Lines>617</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3</cp:revision>
  <cp:lastPrinted>2023-05-22T21:57:00Z</cp:lastPrinted>
  <dcterms:created xsi:type="dcterms:W3CDTF">2024-02-22T22:21:00Z</dcterms:created>
  <dcterms:modified xsi:type="dcterms:W3CDTF">2024-02-22T22:26:00Z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