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B2" w:rsidRPr="006F5EB2" w:rsidRDefault="006F5EB2" w:rsidP="006F5EB2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DOC – 1 </w:t>
      </w:r>
      <w:bookmarkStart w:id="0" w:name="_GoBack"/>
      <w:bookmarkEnd w:id="0"/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b/>
          <w:bCs/>
          <w:sz w:val="20"/>
          <w:szCs w:val="20"/>
          <w:lang w:val="es-ES_tradnl" w:eastAsia="es-ES"/>
        </w:rPr>
        <w:t>CONVOCATORIA PÚBLICA</w:t>
      </w: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1F4E79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1F4E79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iCs/>
          <w:color w:val="1F4E79"/>
          <w:sz w:val="20"/>
          <w:szCs w:val="20"/>
          <w:u w:val="single"/>
          <w:lang w:val="es-MX" w:eastAsia="es-ES"/>
        </w:rPr>
        <w:t>CONTRATO DE PRESTAMO: N° 3725/BL-BO; PROGRAMA DE ELECTRIFICACIÓN RURAL II</w:t>
      </w: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1F4E79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b/>
          <w:iCs/>
          <w:color w:val="1F4E79"/>
          <w:sz w:val="20"/>
          <w:szCs w:val="20"/>
          <w:lang w:val="es-ES_tradnl" w:eastAsia="es-ES"/>
        </w:rPr>
        <w:t xml:space="preserve">EMPRESA NACIONAL DE ELECTRICIDAD -ENDE </w:t>
      </w: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PRIMERA CONVOCATORIA A PRESENTACIÓN DE POSTULACIONES</w:t>
      </w: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>El Estado Plurinacional de Bolivia ha recibido un financiamiento del Banco Interamericano de Desarrollo, para financiar parcialmente el Programa citado en el encabezado. La Empresa Nacional de Electricidad -ENDE es el responsable de la ejecución del Programa, en el marco del cual se invita a los profesionales interesados a presentar Postulaciones para:</w:t>
      </w: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244061"/>
          <w:sz w:val="20"/>
          <w:szCs w:val="20"/>
          <w:lang w:eastAsia="es-ES"/>
        </w:rPr>
      </w:pP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b/>
          <w:i/>
          <w:color w:val="244061"/>
          <w:sz w:val="20"/>
          <w:szCs w:val="20"/>
          <w:lang w:eastAsia="es-ES"/>
        </w:rPr>
        <w:t>SUPERVISION TECNICA PROYECTO CONST. SISTEMA DE ELECTRIFICACIÓN  EL LAGO - NUEVA ALIANZA, MUNICIPIO DE FILADELFIA (PANDO)</w:t>
      </w: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La citada consultoría se realizará en el ámbito del Componente </w:t>
      </w:r>
      <w:r w:rsidRPr="006F5EB2">
        <w:rPr>
          <w:rFonts w:ascii="Tahoma" w:eastAsia="Times New Roman" w:hAnsi="Tahoma" w:cs="Tahoma"/>
          <w:iCs/>
          <w:color w:val="1F4E79"/>
          <w:sz w:val="20"/>
          <w:szCs w:val="20"/>
          <w:lang w:val="es-ES" w:eastAsia="es-ES"/>
        </w:rPr>
        <w:t>CONTRATO DE PRESTAMO: N° 3725/BL-BO; PROGRAMA DE ELECTRIFICACIÓN RURAL II</w:t>
      </w:r>
      <w:r w:rsidRPr="006F5EB2">
        <w:rPr>
          <w:rFonts w:ascii="Tahoma" w:eastAsia="Times New Roman" w:hAnsi="Tahoma" w:cs="Tahoma"/>
          <w:iCs/>
          <w:color w:val="1F4E79"/>
          <w:sz w:val="20"/>
          <w:szCs w:val="20"/>
          <w:lang w:val="es-ES_tradnl" w:eastAsia="es-ES"/>
        </w:rPr>
        <w:t>,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en un plazo de 180 días calendario, cuenta con un presupuesto total de Bs. 182.172,08 (CIENTO OCHENTA Y DOS MIL CIENTO SETENTA Y DOS 08/100 BOLIVIANOS)</w:t>
      </w:r>
      <w:r w:rsidRPr="006F5EB2">
        <w:rPr>
          <w:rFonts w:ascii="Tahoma" w:eastAsia="Times New Roman" w:hAnsi="Tahoma" w:cs="Tahoma"/>
          <w:iCs/>
          <w:color w:val="1F4E79"/>
          <w:sz w:val="20"/>
          <w:szCs w:val="20"/>
          <w:lang w:val="es-ES_tradnl" w:eastAsia="es-ES"/>
        </w:rPr>
        <w:t xml:space="preserve"> 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y su objetivo general </w:t>
      </w:r>
      <w:r w:rsidRPr="006F5EB2">
        <w:rPr>
          <w:rFonts w:ascii="Tahoma" w:eastAsia="Times New Roman" w:hAnsi="Tahoma" w:cs="Tahoma"/>
          <w:color w:val="000000"/>
          <w:sz w:val="20"/>
          <w:szCs w:val="20"/>
          <w:lang w:val="es-ES_tradnl" w:eastAsia="es-ES"/>
        </w:rPr>
        <w:t xml:space="preserve">de esta consultoría es la Supervisión Técnica, desde el replanteo, control de la provisión de equipos, materiales, donde  los procedimientos de montaje y ensayo, deberán estar de acuerdo con las normas y estándares de la empresa distribuidora local, en la que el Contratista de Obra 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deberá entregar el proyecto totalmente concluido y en perfectas condiciones de operación para el proyecto </w:t>
      </w:r>
      <w:r w:rsidRPr="006F5EB2">
        <w:rPr>
          <w:rFonts w:ascii="Tahoma" w:eastAsia="Times New Roman" w:hAnsi="Tahoma" w:cs="Tahoma"/>
          <w:i/>
          <w:sz w:val="20"/>
          <w:szCs w:val="20"/>
          <w:lang w:eastAsia="es-ES"/>
        </w:rPr>
        <w:t>Construcción Sistema de Electrificación El Lago - Nueva Alianza/Municipio De Filadelfia (Pando)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>. El contrato será por producto.</w:t>
      </w: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>Para el efecto, se invita a profesionales originarios de países miembros del BID, con el siguiente perfil profesional mínimo, presentar sus Hojas de Vida debidamente respalda:</w:t>
      </w: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Formación Académica: </w:t>
      </w:r>
      <w:r w:rsidRPr="006F5EB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 w:eastAsia="es-ES"/>
        </w:rPr>
        <w:t>Título académico con Licenciatura en Ingeniería Eléctrica o Ingeniería Electromecánica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>.</w:t>
      </w:r>
    </w:p>
    <w:p w:rsidR="006F5EB2" w:rsidRPr="006F5EB2" w:rsidRDefault="006F5EB2" w:rsidP="006F5EB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Experiencia Profesional General: </w:t>
      </w:r>
      <w:r w:rsidRPr="006F5EB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 w:eastAsia="es-ES"/>
        </w:rPr>
        <w:t xml:space="preserve">Mínimo 3 </w:t>
      </w:r>
      <w:r w:rsidRPr="006F5EB2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años </w:t>
      </w:r>
      <w:r w:rsidRPr="006F5EB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 w:eastAsia="es-ES"/>
        </w:rPr>
        <w:t xml:space="preserve">de experiencia, transcurridos desde la fecha de obtención del título </w:t>
      </w:r>
      <w:r w:rsidRPr="006F5EB2">
        <w:rPr>
          <w:rFonts w:ascii="Tahoma" w:eastAsia="Times New Roman" w:hAnsi="Tahoma" w:cs="Tahoma"/>
          <w:i/>
          <w:color w:val="000000"/>
          <w:sz w:val="20"/>
          <w:szCs w:val="20"/>
          <w:shd w:val="clear" w:color="auto" w:fill="FFFFFF"/>
          <w:lang w:val="es-ES" w:eastAsia="es-ES"/>
        </w:rPr>
        <w:t>académico.</w:t>
      </w:r>
    </w:p>
    <w:p w:rsidR="006F5EB2" w:rsidRPr="006F5EB2" w:rsidRDefault="006F5EB2" w:rsidP="006F5EB2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>Experiencia Profesional Específica: M</w:t>
      </w:r>
      <w:proofErr w:type="spellStart"/>
      <w:r w:rsidRPr="006F5EB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 w:eastAsia="es-ES"/>
        </w:rPr>
        <w:t>ínima</w:t>
      </w:r>
      <w:proofErr w:type="spellEnd"/>
      <w:r w:rsidRPr="006F5EB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s-ES" w:eastAsia="es-ES"/>
        </w:rPr>
        <w:t xml:space="preserve"> de 2 años de experiencia en construcción y/o supervisión y/o fiscalización de redes de distribución eléctrica de media y baja tensión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. </w:t>
      </w:r>
    </w:p>
    <w:p w:rsidR="006F5EB2" w:rsidRPr="006F5EB2" w:rsidRDefault="006F5EB2" w:rsidP="006F5EB2">
      <w:pPr>
        <w:spacing w:after="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6F5EB2" w:rsidRPr="006F5EB2" w:rsidRDefault="006F5EB2" w:rsidP="006F5EB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Otros conocimientos y/o destrezas: Postgrado/diplomado en rama afín (mínimo 160 </w:t>
      </w:r>
      <w:proofErr w:type="spellStart"/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>hrs</w:t>
      </w:r>
      <w:proofErr w:type="spellEnd"/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>. de duración) y  seminarios, cursos relacionados con la consultoría</w:t>
      </w:r>
    </w:p>
    <w:p w:rsidR="006F5EB2" w:rsidRPr="006F5EB2" w:rsidRDefault="006F5EB2" w:rsidP="006F5EB2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Las instrucciones a los posibles Postulantes, los Términos de Referencia y documentos de presentación para las  Postulaciones podrán ser recabados, en horario de trabajo, en las oficinas de </w:t>
      </w:r>
      <w:r w:rsidRPr="006F5EB2"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  <w:t>la Empresa Nacional de Electricidad – ENDE, Calle Colombia 655 – Cochabamba</w:t>
      </w:r>
      <w:r w:rsidRPr="006F5EB2">
        <w:rPr>
          <w:rFonts w:ascii="Tahoma" w:eastAsia="Times New Roman" w:hAnsi="Tahoma" w:cs="Tahoma"/>
          <w:iCs/>
          <w:color w:val="1F4E79"/>
          <w:sz w:val="20"/>
          <w:szCs w:val="20"/>
          <w:lang w:val="es-ES_tradnl" w:eastAsia="es-ES"/>
        </w:rPr>
        <w:t xml:space="preserve"> 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o ser solicitados al correo electrónico: </w:t>
      </w:r>
      <w:hyperlink r:id="rId5" w:history="1">
        <w:r w:rsidRPr="006F5EB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s-ES_tradnl" w:eastAsia="es-ES"/>
          </w:rPr>
          <w:t>licitaciones.per2@ende.bo</w:t>
        </w:r>
      </w:hyperlink>
      <w:r w:rsidRPr="006F5EB2">
        <w:rPr>
          <w:rFonts w:ascii="Tahoma" w:eastAsia="Times New Roman" w:hAnsi="Tahoma" w:cs="Tahoma"/>
          <w:color w:val="4D5156"/>
          <w:sz w:val="20"/>
          <w:szCs w:val="20"/>
          <w:shd w:val="clear" w:color="auto" w:fill="FFFFFF"/>
          <w:lang w:val="es-ES" w:eastAsia="es-ES"/>
        </w:rPr>
        <w:t xml:space="preserve">, 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a partir del día </w:t>
      </w:r>
      <w:r w:rsidRPr="006F5EB2">
        <w:rPr>
          <w:rFonts w:ascii="Tahoma" w:eastAsia="Times New Roman" w:hAnsi="Tahoma" w:cs="Tahoma"/>
          <w:color w:val="FF0000"/>
          <w:sz w:val="20"/>
          <w:szCs w:val="20"/>
          <w:lang w:val="es-ES_tradnl" w:eastAsia="es-ES"/>
        </w:rPr>
        <w:t>01 de diciembre de 2020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.  </w:t>
      </w:r>
      <w:r w:rsidRPr="006F5E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Asimismo, podrán ser recabados de la página web del SICOES, o podrán ser recabados de la página web de ENDE </w:t>
      </w:r>
      <w:hyperlink r:id="rId6" w:history="1">
        <w:r w:rsidRPr="006F5EB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s-ES" w:eastAsia="es-ES"/>
          </w:rPr>
          <w:t>https://www.ende.bo/nacionalinternacional/vigentes</w:t>
        </w:r>
      </w:hyperlink>
      <w:r w:rsidRPr="006F5EB2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Los profesionales interesados deberán presentar la documentación solicitada, </w:t>
      </w:r>
      <w:r w:rsidRPr="006F5EB2"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  <w:t>por medio físico</w:t>
      </w:r>
      <w:r w:rsidRPr="006F5EB2">
        <w:rPr>
          <w:rFonts w:ascii="Tahoma" w:eastAsia="Times New Roman" w:hAnsi="Tahoma" w:cs="Tahoma"/>
          <w:iCs/>
          <w:color w:val="1F4E79"/>
          <w:sz w:val="20"/>
          <w:szCs w:val="20"/>
          <w:lang w:val="es-ES_tradnl" w:eastAsia="es-ES"/>
        </w:rPr>
        <w:t xml:space="preserve"> </w:t>
      </w:r>
      <w:r w:rsidRPr="006F5EB2"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  <w:t xml:space="preserve">en las oficinas de </w:t>
      </w:r>
      <w:r w:rsidRPr="006F5EB2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de </w:t>
      </w:r>
      <w:r w:rsidRPr="006F5EB2"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  <w:t>la Empresa Nacional de Electricidad – ENDE, Calle Colombia 655, hasta el 09</w:t>
      </w:r>
      <w:r w:rsidRPr="006F5EB2">
        <w:rPr>
          <w:rFonts w:ascii="Tahoma" w:eastAsia="Times New Roman" w:hAnsi="Tahoma" w:cs="Tahoma"/>
          <w:color w:val="FF0000"/>
          <w:spacing w:val="-3"/>
          <w:sz w:val="20"/>
          <w:szCs w:val="20"/>
          <w:lang w:val="es-ES" w:eastAsia="es-ES"/>
        </w:rPr>
        <w:t xml:space="preserve"> de diciembre de 2020 hasta horas 11:00 a.m</w:t>
      </w:r>
      <w:r w:rsidRPr="006F5EB2"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  <w:t>. E</w:t>
      </w:r>
      <w:r w:rsidRPr="006F5EB2">
        <w:rPr>
          <w:rFonts w:ascii="Tahoma" w:eastAsia="Times New Roman" w:hAnsi="Tahoma" w:cs="Tahoma"/>
          <w:iCs/>
          <w:spacing w:val="-3"/>
          <w:sz w:val="20"/>
          <w:szCs w:val="20"/>
          <w:lang w:val="es-ES" w:eastAsia="es-ES"/>
        </w:rPr>
        <w:t>l Contratante no será responsable por</w:t>
      </w:r>
      <w:r w:rsidRPr="006F5EB2"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  <w:t xml:space="preserve"> el extravío o entrega tardía de las Postulaciones, que por tal motivo, serán rechazadas; asimismo, no se devolverá la documentación recibida.</w:t>
      </w:r>
    </w:p>
    <w:p w:rsidR="006F5EB2" w:rsidRPr="006F5EB2" w:rsidRDefault="006F5EB2" w:rsidP="006F5E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tabs>
          <w:tab w:val="left" w:pos="-720"/>
          <w:tab w:val="left" w:pos="360"/>
        </w:tabs>
        <w:suppressAutoHyphens/>
        <w:spacing w:after="0" w:line="240" w:lineRule="auto"/>
        <w:ind w:right="85"/>
        <w:jc w:val="both"/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</w:pPr>
      <w:r w:rsidRPr="006F5EB2">
        <w:rPr>
          <w:rFonts w:ascii="Tahoma" w:eastAsia="Times New Roman" w:hAnsi="Tahoma" w:cs="Tahoma"/>
          <w:spacing w:val="-3"/>
          <w:sz w:val="20"/>
          <w:szCs w:val="20"/>
          <w:lang w:val="es-ES" w:eastAsia="es-ES"/>
        </w:rPr>
        <w:t>Atentamente,</w:t>
      </w:r>
    </w:p>
    <w:p w:rsidR="006F5EB2" w:rsidRPr="006F5EB2" w:rsidRDefault="006F5EB2" w:rsidP="006F5EB2">
      <w:pPr>
        <w:spacing w:after="0" w:line="240" w:lineRule="auto"/>
        <w:jc w:val="center"/>
        <w:rPr>
          <w:rFonts w:ascii="Tahoma" w:eastAsia="Times New Roman" w:hAnsi="Tahoma" w:cs="Tahoma"/>
          <w:color w:val="A6A6A6"/>
          <w:sz w:val="20"/>
          <w:szCs w:val="20"/>
          <w:lang w:val="es-ES_tradnl" w:eastAsia="es-ES"/>
        </w:rPr>
      </w:pPr>
    </w:p>
    <w:p w:rsidR="006F5EB2" w:rsidRPr="006F5EB2" w:rsidRDefault="006F5EB2" w:rsidP="006F5EB2">
      <w:pPr>
        <w:numPr>
          <w:ilvl w:val="12"/>
          <w:numId w:val="0"/>
        </w:num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iCs/>
          <w:color w:val="1F4E79"/>
          <w:sz w:val="20"/>
          <w:szCs w:val="20"/>
          <w:lang w:val="es-ES" w:eastAsia="es-ES"/>
        </w:rPr>
      </w:pPr>
      <w:r w:rsidRPr="006F5EB2">
        <w:rPr>
          <w:rFonts w:ascii="Tahoma" w:eastAsia="Times New Roman" w:hAnsi="Tahoma" w:cs="Tahoma"/>
          <w:b/>
          <w:iCs/>
          <w:color w:val="1F4E79"/>
          <w:sz w:val="20"/>
          <w:szCs w:val="20"/>
          <w:lang w:val="es-ES" w:eastAsia="es-ES"/>
        </w:rPr>
        <w:t>Ing. José David Rodríguez Cosío</w:t>
      </w:r>
    </w:p>
    <w:p w:rsidR="006F5EB2" w:rsidRPr="006F5EB2" w:rsidRDefault="006F5EB2" w:rsidP="006F5EB2">
      <w:pPr>
        <w:numPr>
          <w:ilvl w:val="12"/>
          <w:numId w:val="0"/>
        </w:num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iCs/>
          <w:color w:val="1F4E79"/>
          <w:sz w:val="20"/>
          <w:szCs w:val="20"/>
          <w:lang w:val="es-ES" w:eastAsia="es-ES"/>
        </w:rPr>
      </w:pPr>
      <w:r w:rsidRPr="006F5EB2">
        <w:rPr>
          <w:rFonts w:ascii="Tahoma" w:eastAsia="Times New Roman" w:hAnsi="Tahoma" w:cs="Tahoma"/>
          <w:b/>
          <w:iCs/>
          <w:color w:val="1F4E79"/>
          <w:sz w:val="20"/>
          <w:szCs w:val="20"/>
          <w:lang w:val="es-ES" w:eastAsia="es-ES"/>
        </w:rPr>
        <w:t>RESPONSABLE DEL PROCESO DE</w:t>
      </w:r>
    </w:p>
    <w:p w:rsidR="00750F1D" w:rsidRPr="006F5EB2" w:rsidRDefault="006F5EB2" w:rsidP="006F5EB2">
      <w:pPr>
        <w:numPr>
          <w:ilvl w:val="12"/>
          <w:numId w:val="0"/>
        </w:numPr>
        <w:tabs>
          <w:tab w:val="left" w:pos="45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F5EB2">
        <w:rPr>
          <w:rFonts w:ascii="Tahoma" w:eastAsia="Times New Roman" w:hAnsi="Tahoma" w:cs="Tahoma"/>
          <w:b/>
          <w:iCs/>
          <w:color w:val="1F4E79"/>
          <w:sz w:val="20"/>
          <w:szCs w:val="20"/>
          <w:lang w:val="es-ES" w:eastAsia="es-ES"/>
        </w:rPr>
        <w:t>CONTRATACIÓN – RPC</w:t>
      </w:r>
    </w:p>
    <w:sectPr w:rsidR="00750F1D" w:rsidRPr="006F5EB2" w:rsidSect="006F5EB2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EBC"/>
    <w:multiLevelType w:val="hybridMultilevel"/>
    <w:tmpl w:val="C98468AE"/>
    <w:lvl w:ilvl="0" w:tplc="0F1CE0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B2"/>
    <w:rsid w:val="00276C73"/>
    <w:rsid w:val="005B4B64"/>
    <w:rsid w:val="006F5EB2"/>
    <w:rsid w:val="0089164F"/>
    <w:rsid w:val="00945AC6"/>
    <w:rsid w:val="00AA4C63"/>
    <w:rsid w:val="00D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BD65-A9B7-4445-ADC0-10DCD0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de.bo/nacionalinternacional/vigentes" TargetMode="External"/><Relationship Id="rId5" Type="http://schemas.openxmlformats.org/officeDocument/2006/relationships/hyperlink" Target="mailto:licitaciones.per2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1</cp:revision>
  <dcterms:created xsi:type="dcterms:W3CDTF">2020-12-01T18:44:00Z</dcterms:created>
  <dcterms:modified xsi:type="dcterms:W3CDTF">2020-12-01T18:49:00Z</dcterms:modified>
</cp:coreProperties>
</file>