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59" w:rsidRPr="00C74C59" w:rsidRDefault="00C74C59" w:rsidP="00C74C59">
      <w:pPr>
        <w:jc w:val="center"/>
        <w:rPr>
          <w:rFonts w:ascii="Calibri" w:hAnsi="Calibri"/>
          <w:lang w:val="es-ES_tradnl"/>
        </w:rPr>
      </w:pPr>
      <w:r w:rsidRPr="00C74C59">
        <w:rPr>
          <w:rFonts w:ascii="Calibri" w:hAnsi="Calibri"/>
          <w:b/>
          <w:bCs/>
          <w:lang w:val="es-ES_tradnl"/>
        </w:rPr>
        <w:t>CONVOCATORIA PÚBLICA</w:t>
      </w:r>
    </w:p>
    <w:p w:rsidR="00C74C59" w:rsidRPr="00C74C59" w:rsidRDefault="00C74C59" w:rsidP="00C74C59">
      <w:pPr>
        <w:pStyle w:val="Textoindependiente"/>
        <w:jc w:val="center"/>
        <w:rPr>
          <w:rFonts w:ascii="Calibri" w:hAnsi="Calibri"/>
          <w:b/>
          <w:iCs/>
          <w:color w:val="1F4E79"/>
          <w:sz w:val="20"/>
          <w:lang w:val="es-ES_tradnl"/>
        </w:rPr>
      </w:pPr>
      <w:r w:rsidRPr="00C74C59">
        <w:rPr>
          <w:rFonts w:ascii="Calibri" w:hAnsi="Calibri"/>
          <w:b/>
          <w:iCs/>
          <w:color w:val="1F4E79"/>
          <w:sz w:val="20"/>
          <w:lang w:val="es-ES_tradnl"/>
        </w:rPr>
        <w:t>PROGRAMA DE ELECTRIFICACIÓN RURAL II (BO-L1117)</w:t>
      </w:r>
    </w:p>
    <w:p w:rsidR="00C74C59" w:rsidRPr="00C74C59" w:rsidRDefault="00C74C59" w:rsidP="00C74C59">
      <w:pPr>
        <w:pStyle w:val="Textoindependiente"/>
        <w:jc w:val="center"/>
        <w:rPr>
          <w:rFonts w:ascii="Calibri" w:hAnsi="Calibri"/>
          <w:b/>
          <w:iCs/>
          <w:color w:val="1F4E79"/>
          <w:sz w:val="20"/>
          <w:lang w:val="es-ES_tradnl"/>
        </w:rPr>
      </w:pPr>
      <w:r w:rsidRPr="00C74C59">
        <w:rPr>
          <w:rFonts w:ascii="Calibri" w:hAnsi="Calibri"/>
          <w:b/>
          <w:iCs/>
          <w:color w:val="1F4E79"/>
          <w:sz w:val="20"/>
          <w:lang w:val="es-ES_tradnl"/>
        </w:rPr>
        <w:t xml:space="preserve">CONTRATO DE PRESTAMO N° 3725/ BL-BO </w:t>
      </w:r>
    </w:p>
    <w:p w:rsidR="00C74C59" w:rsidRPr="00C74C59" w:rsidRDefault="00C74C59" w:rsidP="00C74C59">
      <w:pPr>
        <w:pStyle w:val="Textoindependiente"/>
        <w:jc w:val="center"/>
        <w:rPr>
          <w:rFonts w:ascii="Calibri" w:hAnsi="Calibri"/>
          <w:b/>
          <w:iCs/>
          <w:color w:val="1F4E79"/>
          <w:sz w:val="20"/>
          <w:lang w:val="es-ES_tradnl"/>
        </w:rPr>
      </w:pPr>
      <w:r w:rsidRPr="00C74C59">
        <w:rPr>
          <w:rFonts w:ascii="Calibri" w:hAnsi="Calibri"/>
          <w:b/>
          <w:iCs/>
          <w:color w:val="1F4E79"/>
          <w:sz w:val="20"/>
          <w:lang w:val="es-ES_tradnl"/>
        </w:rPr>
        <w:t>EMPRESA NACIONAL DE ELECTRICIDAD - ENDE</w:t>
      </w:r>
    </w:p>
    <w:p w:rsidR="00C74C59" w:rsidRPr="00C74C59" w:rsidRDefault="00C74C59" w:rsidP="00C74C59">
      <w:pPr>
        <w:pStyle w:val="Textoindependiente"/>
        <w:jc w:val="center"/>
        <w:rPr>
          <w:rFonts w:ascii="Calibri" w:hAnsi="Calibri" w:cs="Calibri"/>
          <w:b/>
          <w:sz w:val="20"/>
          <w:lang w:val="es-ES_tradnl"/>
        </w:rPr>
      </w:pPr>
    </w:p>
    <w:p w:rsidR="00C74C59" w:rsidRPr="00C74C59" w:rsidRDefault="00C74C59" w:rsidP="00C74C59">
      <w:pPr>
        <w:jc w:val="center"/>
        <w:rPr>
          <w:rFonts w:ascii="Calibri" w:hAnsi="Calibri" w:cs="Calibri"/>
          <w:b/>
          <w:lang w:val="es-ES_tradnl"/>
        </w:rPr>
      </w:pPr>
      <w:r w:rsidRPr="00C74C59">
        <w:rPr>
          <w:rFonts w:ascii="Calibri" w:hAnsi="Calibri" w:cs="Calibri"/>
          <w:b/>
          <w:lang w:val="es-ES_tradnl"/>
        </w:rPr>
        <w:t>CONVOCATORIA A PRESENTACIÓN DE POSTULACIONES</w:t>
      </w:r>
    </w:p>
    <w:p w:rsidR="00C74C59" w:rsidRPr="00C74C59" w:rsidRDefault="00C74C59" w:rsidP="00C74C59">
      <w:pPr>
        <w:jc w:val="center"/>
        <w:rPr>
          <w:rFonts w:ascii="Calibri" w:hAnsi="Calibri" w:cs="Calibri"/>
          <w:b/>
          <w:lang w:val="es-ES_tradnl"/>
        </w:rPr>
      </w:pPr>
    </w:p>
    <w:p w:rsidR="00C74C59" w:rsidRPr="00C74C59" w:rsidRDefault="00C74C59" w:rsidP="00C74C59">
      <w:pPr>
        <w:jc w:val="both"/>
        <w:rPr>
          <w:rFonts w:ascii="Calibri" w:hAnsi="Calibri" w:cs="Times New Roman"/>
          <w:lang w:val="es-ES_tradnl"/>
        </w:rPr>
      </w:pPr>
      <w:r w:rsidRPr="00C74C59">
        <w:rPr>
          <w:rFonts w:ascii="Calibri" w:hAnsi="Calibri" w:cs="Times New Roman"/>
          <w:lang w:val="es-ES_tradnl"/>
        </w:rPr>
        <w:t>El Estado Plurinacional de Bolivia ha recibido un financiamiento del Banco Interamericano de Desarrollo, para financiar parcialmente el Programa citado en el encabezado. La Empresa Nacional de Electricidad- ENDE</w:t>
      </w:r>
      <w:r w:rsidRPr="00C74C59">
        <w:rPr>
          <w:rFonts w:ascii="Calibri" w:hAnsi="Calibri"/>
          <w:lang w:val="es-ES_tradnl"/>
        </w:rPr>
        <w:t xml:space="preserve"> </w:t>
      </w:r>
      <w:r w:rsidRPr="00C74C59">
        <w:rPr>
          <w:rFonts w:ascii="Calibri" w:hAnsi="Calibri" w:cs="Times New Roman"/>
          <w:lang w:val="es-ES_tradnl"/>
        </w:rPr>
        <w:t>es el responsable de la ejecución del Programa, en el marco del cual se invita a los profesionales interesados a presentar Postulaciones para:</w:t>
      </w:r>
    </w:p>
    <w:p w:rsidR="00C74C59" w:rsidRPr="00C74C59" w:rsidRDefault="00C74C59" w:rsidP="00C74C59">
      <w:pPr>
        <w:jc w:val="both"/>
        <w:rPr>
          <w:rFonts w:ascii="Calibri" w:hAnsi="Calibri" w:cs="Times New Roman"/>
          <w:lang w:val="es-ES_tradnl"/>
        </w:rPr>
      </w:pPr>
    </w:p>
    <w:p w:rsidR="00C74C59" w:rsidRPr="00C74C59" w:rsidRDefault="00C74C59" w:rsidP="00C74C59">
      <w:pPr>
        <w:jc w:val="center"/>
        <w:rPr>
          <w:rFonts w:ascii="Calibri" w:hAnsi="Calibri" w:cs="Calibri"/>
          <w:b/>
          <w:lang w:val="es-ES_tradnl"/>
        </w:rPr>
      </w:pPr>
      <w:r w:rsidRPr="00C74C59">
        <w:rPr>
          <w:rFonts w:ascii="Calibri" w:hAnsi="Calibri" w:cs="Times New Roman"/>
          <w:b/>
          <w:iCs/>
          <w:color w:val="1F4E79"/>
          <w:lang w:val="es-ES_tradnl"/>
        </w:rPr>
        <w:t xml:space="preserve"> 3 </w:t>
      </w:r>
      <w:r w:rsidRPr="00C74C59">
        <w:rPr>
          <w:rFonts w:ascii="Calibri" w:hAnsi="Calibri" w:cs="Times New Roman"/>
          <w:b/>
          <w:iCs/>
          <w:color w:val="1F4E79"/>
          <w:lang w:val="es-ES_tradnl"/>
        </w:rPr>
        <w:t>CHOFER</w:t>
      </w:r>
      <w:r w:rsidR="00A027C5">
        <w:rPr>
          <w:rFonts w:ascii="Calibri" w:hAnsi="Calibri" w:cs="Times New Roman"/>
          <w:b/>
          <w:iCs/>
          <w:color w:val="1F4E79"/>
          <w:lang w:val="es-ES_tradnl"/>
        </w:rPr>
        <w:t>ES</w:t>
      </w:r>
      <w:r w:rsidRPr="00C74C59">
        <w:rPr>
          <w:rFonts w:ascii="Calibri" w:hAnsi="Calibri" w:cs="Times New Roman"/>
          <w:b/>
          <w:iCs/>
          <w:color w:val="1F4E79"/>
          <w:lang w:val="es-ES_tradnl"/>
        </w:rPr>
        <w:t xml:space="preserve"> DEL PROGRAMA DE ELECTRIFICACIÓN RURAL II (BO-L1117) COMPONENTE II</w:t>
      </w:r>
      <w:r w:rsidRPr="00C74C59">
        <w:rPr>
          <w:rFonts w:ascii="Arial Narrow" w:hAnsi="Arial Narrow" w:cs="Tahoma"/>
          <w:b/>
          <w:bCs/>
        </w:rPr>
        <w:br/>
      </w: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 xml:space="preserve">Las citadas consultorías se realizará en el ámbito del Componente </w:t>
      </w:r>
      <w:r w:rsidRPr="00C74C59">
        <w:rPr>
          <w:rFonts w:ascii="Calibri" w:hAnsi="Calibri" w:cs="Times New Roman"/>
          <w:iCs/>
          <w:color w:val="1F4E79"/>
          <w:lang w:val="es-ES_tradnl"/>
        </w:rPr>
        <w:t xml:space="preserve">II </w:t>
      </w:r>
      <w:r w:rsidRPr="00C74C59">
        <w:rPr>
          <w:rFonts w:ascii="Arial Narrow" w:hAnsi="Arial Narrow" w:cs="Tahoma"/>
          <w:b/>
          <w:lang w:val="es-ES_tradnl"/>
        </w:rPr>
        <w:t>Incremento de la Capacidad de Transmisión Hacia Áreas Rurales</w:t>
      </w:r>
      <w:r w:rsidRPr="00C74C59">
        <w:rPr>
          <w:rFonts w:ascii="Arial Narrow" w:hAnsi="Arial Narrow" w:cs="Tahoma"/>
          <w:b/>
          <w:lang w:val="es-ES_tradnl"/>
        </w:rPr>
        <w:t xml:space="preserve"> </w:t>
      </w:r>
      <w:r w:rsidRPr="00C74C59">
        <w:rPr>
          <w:rFonts w:ascii="Calibri" w:hAnsi="Calibri" w:cs="Times New Roman"/>
          <w:iCs/>
          <w:lang w:val="es-ES_tradnl"/>
        </w:rPr>
        <w:t>del Programa de Electrificación Rural II,</w:t>
      </w:r>
      <w:r w:rsidRPr="00C74C59">
        <w:rPr>
          <w:rFonts w:ascii="Calibri" w:hAnsi="Calibri" w:cs="Calibri"/>
          <w:lang w:val="es-ES_tradnl"/>
        </w:rPr>
        <w:t xml:space="preserve"> en un plazo de </w:t>
      </w:r>
      <w:r w:rsidRPr="00C74C59">
        <w:rPr>
          <w:rFonts w:ascii="Calibri" w:hAnsi="Calibri" w:cs="Times New Roman"/>
          <w:iCs/>
          <w:color w:val="1F4E79"/>
          <w:lang w:val="es-ES_tradnl"/>
        </w:rPr>
        <w:t>6</w:t>
      </w:r>
      <w:r w:rsidRPr="00C74C59">
        <w:rPr>
          <w:rFonts w:ascii="Calibri" w:hAnsi="Calibri" w:cs="Calibri"/>
          <w:i/>
          <w:lang w:val="es-ES_tradnl"/>
        </w:rPr>
        <w:t xml:space="preserve"> </w:t>
      </w:r>
      <w:r w:rsidRPr="00C74C59">
        <w:rPr>
          <w:rFonts w:ascii="Calibri" w:hAnsi="Calibri" w:cs="Calibri"/>
          <w:lang w:val="es-ES_tradnl"/>
        </w:rPr>
        <w:t xml:space="preserve">meses, cuenta con un presupuesto total de </w:t>
      </w:r>
      <w:r w:rsidRPr="00C74C59">
        <w:rPr>
          <w:rFonts w:ascii="Calibri" w:hAnsi="Calibri" w:cs="Times New Roman"/>
          <w:iCs/>
          <w:color w:val="1F4E79"/>
          <w:lang w:val="es-ES_tradnl"/>
        </w:rPr>
        <w:t>Bs84</w:t>
      </w:r>
      <w:r w:rsidRPr="00C74C59">
        <w:rPr>
          <w:rFonts w:ascii="Calibri" w:hAnsi="Calibri" w:cs="Times New Roman"/>
          <w:iCs/>
          <w:color w:val="1F4E79"/>
          <w:lang w:val="es-ES_tradnl"/>
        </w:rPr>
        <w:t>.</w:t>
      </w:r>
      <w:r w:rsidRPr="00C74C59">
        <w:rPr>
          <w:rFonts w:ascii="Calibri" w:hAnsi="Calibri" w:cs="Times New Roman"/>
          <w:iCs/>
          <w:color w:val="1F4E79"/>
          <w:lang w:val="es-ES_tradnl"/>
        </w:rPr>
        <w:t xml:space="preserve">384,00 (Ochenta y cuatro mil  trecientos ochenta y cuatro  00/100 Bolivianos). </w:t>
      </w:r>
      <w:proofErr w:type="gramStart"/>
      <w:r w:rsidRPr="00C74C59">
        <w:rPr>
          <w:rFonts w:ascii="Calibri" w:hAnsi="Calibri" w:cs="Calibri"/>
          <w:lang w:val="es-ES_tradnl"/>
        </w:rPr>
        <w:t>y</w:t>
      </w:r>
      <w:proofErr w:type="gramEnd"/>
      <w:r w:rsidRPr="00C74C59">
        <w:rPr>
          <w:rFonts w:ascii="Calibri" w:hAnsi="Calibri" w:cs="Calibri"/>
          <w:lang w:val="es-ES_tradnl"/>
        </w:rPr>
        <w:t xml:space="preserve"> su objetivo general es </w:t>
      </w:r>
      <w:r w:rsidRPr="00C74C59">
        <w:rPr>
          <w:rFonts w:ascii="Calibri" w:hAnsi="Calibri" w:cs="Times New Roman"/>
          <w:iCs/>
          <w:color w:val="1F4E79"/>
          <w:lang w:val="es-ES_tradnl"/>
        </w:rPr>
        <w:t>realizar funciones como conductores para conducir el vehículo designado a cada uno, con el fin de trasladar al personal técnico y administrativo del Componente II en el marco del Programa de Electrificación Rural II BO-L1117.</w:t>
      </w:r>
      <w:r w:rsidRPr="00C74C59">
        <w:rPr>
          <w:rFonts w:ascii="Calibri" w:hAnsi="Calibri" w:cs="Calibri"/>
          <w:lang w:val="es-ES_tradnl"/>
        </w:rPr>
        <w:t xml:space="preserve">. El contrato será por </w:t>
      </w:r>
      <w:r w:rsidRPr="00C74C59">
        <w:rPr>
          <w:rFonts w:ascii="Calibri" w:hAnsi="Calibri" w:cs="Times New Roman"/>
          <w:iCs/>
          <w:color w:val="1F4E79"/>
          <w:lang w:val="es-ES_tradnl"/>
        </w:rPr>
        <w:t>tiempo trabajado</w:t>
      </w:r>
      <w:r w:rsidRPr="00C74C59">
        <w:rPr>
          <w:rFonts w:ascii="Calibri" w:hAnsi="Calibri" w:cs="Calibri"/>
          <w:lang w:val="es-ES_tradnl"/>
        </w:rPr>
        <w:t>.</w:t>
      </w: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</w:p>
    <w:p w:rsidR="00C74C59" w:rsidRPr="00C74C59" w:rsidRDefault="00A027C5" w:rsidP="00C74C59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Para el efecto, se invita a personas</w:t>
      </w:r>
      <w:r w:rsidR="00C74C59" w:rsidRPr="00C74C59">
        <w:rPr>
          <w:rFonts w:ascii="Calibri" w:hAnsi="Calibri" w:cs="Calibri"/>
          <w:lang w:val="es-ES_tradnl"/>
        </w:rPr>
        <w:t xml:space="preserve"> </w:t>
      </w:r>
      <w:proofErr w:type="gramStart"/>
      <w:r w:rsidR="00C74C59" w:rsidRPr="00C74C59">
        <w:rPr>
          <w:rFonts w:ascii="Calibri" w:hAnsi="Calibri" w:cs="Calibri"/>
          <w:lang w:val="es-ES_tradnl"/>
        </w:rPr>
        <w:t>originarios</w:t>
      </w:r>
      <w:proofErr w:type="gramEnd"/>
      <w:r w:rsidR="00C74C59" w:rsidRPr="00C74C59">
        <w:rPr>
          <w:rFonts w:ascii="Calibri" w:hAnsi="Calibri" w:cs="Calibri"/>
          <w:lang w:val="es-ES_tradnl"/>
        </w:rPr>
        <w:t xml:space="preserve"> de países miembros del BID, con el sig</w:t>
      </w:r>
      <w:r>
        <w:rPr>
          <w:rFonts w:ascii="Calibri" w:hAnsi="Calibri" w:cs="Calibri"/>
          <w:lang w:val="es-ES_tradnl"/>
        </w:rPr>
        <w:t xml:space="preserve">uiente perfil </w:t>
      </w:r>
      <w:bookmarkStart w:id="0" w:name="_GoBack"/>
      <w:bookmarkEnd w:id="0"/>
      <w:r w:rsidR="00C74C59" w:rsidRPr="00C74C59">
        <w:rPr>
          <w:rFonts w:ascii="Calibri" w:hAnsi="Calibri" w:cs="Calibri"/>
          <w:lang w:val="es-ES_tradnl"/>
        </w:rPr>
        <w:t>mínimo, presentar sus Hojas de Vida debidamente respaldada:</w:t>
      </w: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</w:p>
    <w:p w:rsidR="00C74C59" w:rsidRPr="00C74C59" w:rsidRDefault="00C74C59" w:rsidP="00C74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Formación</w:t>
      </w:r>
      <w:r w:rsidRPr="00C74C59">
        <w:rPr>
          <w:rFonts w:ascii="Calibri" w:hAnsi="Calibri" w:cs="Calibri"/>
          <w:lang w:val="es-ES_tradnl"/>
        </w:rPr>
        <w:t xml:space="preserve">: </w:t>
      </w:r>
      <w:r w:rsidRPr="00C74C59">
        <w:rPr>
          <w:rFonts w:ascii="Calibri" w:hAnsi="Calibri" w:cs="Times New Roman"/>
          <w:iCs/>
          <w:color w:val="1F4E79"/>
          <w:lang w:val="es-ES_tradnl"/>
        </w:rPr>
        <w:t>Bachiller (Requisito Habilitante)</w:t>
      </w:r>
      <w:r w:rsidRPr="00C74C59">
        <w:rPr>
          <w:rFonts w:ascii="Calibri" w:hAnsi="Calibri" w:cs="Calibri"/>
          <w:lang w:val="es-ES_tradnl"/>
        </w:rPr>
        <w:t>.</w:t>
      </w:r>
    </w:p>
    <w:p w:rsidR="00C74C59" w:rsidRPr="00C74C59" w:rsidRDefault="00C74C59" w:rsidP="00C74C59">
      <w:pPr>
        <w:ind w:left="360"/>
        <w:jc w:val="both"/>
        <w:rPr>
          <w:rFonts w:ascii="Calibri" w:hAnsi="Calibri" w:cs="Calibri"/>
          <w:lang w:val="es-ES_tradnl"/>
        </w:rPr>
      </w:pPr>
    </w:p>
    <w:p w:rsidR="00C74C59" w:rsidRPr="00C74C59" w:rsidRDefault="00C74C59" w:rsidP="00C74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Experiencia General: Acreditar experiencia general mínima de tres (3) años o 36 meses en manejo de transporte liviano. Este requisito es un factor de habilitación, computable de haber cumplido su mayoría de edad.</w:t>
      </w:r>
    </w:p>
    <w:p w:rsidR="00C74C59" w:rsidRPr="00C74C59" w:rsidRDefault="00C74C59" w:rsidP="00C74C59">
      <w:pPr>
        <w:ind w:left="360"/>
        <w:jc w:val="both"/>
        <w:rPr>
          <w:rFonts w:ascii="Calibri" w:hAnsi="Calibri" w:cs="Calibri"/>
          <w:lang w:val="es-ES_tradnl"/>
        </w:rPr>
      </w:pPr>
    </w:p>
    <w:p w:rsidR="00C74C59" w:rsidRPr="00C74C59" w:rsidRDefault="00C74C59" w:rsidP="00C74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Experiencia</w:t>
      </w:r>
      <w:r w:rsidRPr="00C74C59">
        <w:rPr>
          <w:rFonts w:ascii="Calibri" w:hAnsi="Calibri" w:cs="Calibri"/>
          <w:lang w:val="es-ES_tradnl"/>
        </w:rPr>
        <w:t xml:space="preserve"> Específica: </w:t>
      </w:r>
      <w:r w:rsidRPr="00C74C59">
        <w:rPr>
          <w:rFonts w:ascii="Calibri" w:hAnsi="Calibri" w:cs="Times New Roman"/>
          <w:iCs/>
          <w:color w:val="1F4E79"/>
          <w:lang w:val="es-ES_tradnl"/>
        </w:rPr>
        <w:t>Acreditar experiencia de trabajo de dos (2) años como conductor de vehículos en empresas públicas o privadas. (Requisito habilitante).</w:t>
      </w:r>
    </w:p>
    <w:p w:rsidR="00C74C59" w:rsidRPr="00C74C59" w:rsidRDefault="00C74C59" w:rsidP="00C74C59">
      <w:pPr>
        <w:pStyle w:val="Prrafodelista"/>
        <w:rPr>
          <w:rFonts w:ascii="Calibri" w:hAnsi="Calibri" w:cs="Calibri"/>
          <w:sz w:val="20"/>
          <w:szCs w:val="20"/>
        </w:rPr>
      </w:pPr>
    </w:p>
    <w:p w:rsidR="00C74C59" w:rsidRPr="00C74C59" w:rsidRDefault="00C74C59" w:rsidP="00C74C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 xml:space="preserve">Otros conocimientos y/o destrezas: </w:t>
      </w:r>
    </w:p>
    <w:p w:rsidR="00C74C59" w:rsidRPr="00C74C59" w:rsidRDefault="00C74C59" w:rsidP="00C74C59">
      <w:pPr>
        <w:pStyle w:val="Prrafodelista"/>
        <w:rPr>
          <w:rFonts w:ascii="Calibri" w:hAnsi="Calibri" w:cs="Calibri"/>
          <w:sz w:val="20"/>
          <w:szCs w:val="20"/>
        </w:rPr>
      </w:pP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Licencia de Conducir Vigente categoría “B” o Superior (Requisito habilitante)</w:t>
      </w: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Manejo Defensivo (Requisito habilitante)</w:t>
      </w: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Fotocopia simple del Certificado de Antecedentes de Tránsito (Requisito habilitante)</w:t>
      </w: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Fotocopia simple del Certificado de Antecedentes de FELCC (Requisito habilitante)</w:t>
      </w: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Primeros Auxilios (Deseable)</w:t>
      </w:r>
    </w:p>
    <w:p w:rsidR="00C74C59" w:rsidRPr="00C74C59" w:rsidRDefault="00C74C59" w:rsidP="00C74C59">
      <w:pPr>
        <w:numPr>
          <w:ilvl w:val="0"/>
          <w:numId w:val="2"/>
        </w:num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>Mecánica Automotriz (Deseable)</w:t>
      </w: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 xml:space="preserve">Las instrucciones a los posibles Postulantes, los Términos de Referencia y documentos de presentación para las Postulaciones podrán ser recabados, en horario de trabajo, </w:t>
      </w:r>
      <w:r w:rsidRPr="00C74C59">
        <w:rPr>
          <w:rFonts w:ascii="Calibri" w:hAnsi="Calibri"/>
          <w:lang w:val="es-ES_tradnl"/>
        </w:rPr>
        <w:t>en las oficinas de la Empresa Nacional de Electricidad /Calle Colombia # 0655/Cochabamba o ser solicitados al correo electrónico:</w:t>
      </w:r>
      <w:r w:rsidRPr="00C74C59">
        <w:rPr>
          <w:rFonts w:ascii="Calibri" w:hAnsi="Calibri"/>
          <w:lang w:val="es-ES_tradnl"/>
        </w:rPr>
        <w:t xml:space="preserve"> </w:t>
      </w:r>
      <w:hyperlink r:id="rId7" w:history="1">
        <w:r w:rsidRPr="00C74C59">
          <w:rPr>
            <w:rStyle w:val="Hipervnculo"/>
            <w:rFonts w:ascii="Calibri" w:hAnsi="Calibri"/>
            <w:lang w:val="es-ES_tradnl"/>
          </w:rPr>
          <w:t>pics</w:t>
        </w:r>
        <w:r w:rsidRPr="00C74C59">
          <w:rPr>
            <w:rStyle w:val="Hipervnculo"/>
            <w:rFonts w:ascii="Segoe UI Symbol" w:eastAsia="Times New Roman" w:hAnsi="Segoe UI Symbol"/>
            <w:lang w:val="es-ES_tradnl" w:eastAsia="ko-KR"/>
          </w:rPr>
          <w:t>@ende.bo</w:t>
        </w:r>
      </w:hyperlink>
      <w:r w:rsidRPr="00C74C59">
        <w:rPr>
          <w:rFonts w:ascii="Segoe UI Symbol" w:eastAsia="Times New Roman" w:hAnsi="Segoe UI Symbol"/>
          <w:lang w:val="es-ES_tradnl" w:eastAsia="ko-KR"/>
        </w:rPr>
        <w:t xml:space="preserve"> </w:t>
      </w:r>
      <w:r w:rsidRPr="00C74C59">
        <w:rPr>
          <w:rFonts w:ascii="Calibri" w:hAnsi="Calibri"/>
          <w:lang w:val="es-ES_tradnl"/>
        </w:rPr>
        <w:t xml:space="preserve">a partir del día 28 de junio de </w:t>
      </w:r>
      <w:proofErr w:type="gramStart"/>
      <w:r w:rsidRPr="00C74C59">
        <w:rPr>
          <w:rFonts w:ascii="Calibri" w:hAnsi="Calibri"/>
          <w:lang w:val="es-ES_tradnl"/>
        </w:rPr>
        <w:t>2019  en</w:t>
      </w:r>
      <w:proofErr w:type="gramEnd"/>
      <w:r w:rsidRPr="00C74C59">
        <w:rPr>
          <w:rFonts w:ascii="Calibri" w:hAnsi="Calibri"/>
          <w:lang w:val="es-ES_tradnl"/>
        </w:rPr>
        <w:t xml:space="preserve"> horario de oficina.  </w:t>
      </w:r>
      <w:r w:rsidRPr="00C74C59">
        <w:rPr>
          <w:rFonts w:ascii="Calibri" w:hAnsi="Calibri"/>
        </w:rPr>
        <w:t xml:space="preserve">Asimismo, podrán ser recabados de la página web de ENDE </w:t>
      </w:r>
      <w:hyperlink r:id="rId8" w:history="1">
        <w:r w:rsidRPr="00C74C59">
          <w:rPr>
            <w:rStyle w:val="Hipervnculo"/>
          </w:rPr>
          <w:t>https://www.ende.bo/nacional-internacional/vigentes</w:t>
        </w:r>
      </w:hyperlink>
      <w:r w:rsidRPr="00C74C59">
        <w:rPr>
          <w:rFonts w:ascii="Calibri" w:hAnsi="Calibri"/>
        </w:rPr>
        <w:t>.</w:t>
      </w: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</w:p>
    <w:p w:rsidR="00C74C59" w:rsidRPr="00C74C59" w:rsidRDefault="00C74C59" w:rsidP="00C74C59">
      <w:pPr>
        <w:jc w:val="both"/>
        <w:rPr>
          <w:rFonts w:ascii="Calibri" w:hAnsi="Calibri" w:cs="Calibri"/>
          <w:lang w:val="es-ES_tradnl"/>
        </w:rPr>
      </w:pPr>
      <w:r w:rsidRPr="00C74C59">
        <w:rPr>
          <w:rFonts w:ascii="Calibri" w:hAnsi="Calibri" w:cs="Calibri"/>
          <w:lang w:val="es-ES_tradnl"/>
        </w:rPr>
        <w:t xml:space="preserve">Los profesionales interesados deberán presentar la documentación solicitada, </w:t>
      </w:r>
      <w:r w:rsidRPr="00C74C59">
        <w:rPr>
          <w:rFonts w:ascii="Calibri" w:hAnsi="Calibri"/>
          <w:spacing w:val="-3"/>
        </w:rPr>
        <w:t xml:space="preserve">por medio físico </w:t>
      </w:r>
      <w:r w:rsidRPr="00C74C59">
        <w:rPr>
          <w:rFonts w:ascii="Calibri" w:hAnsi="Calibri"/>
          <w:spacing w:val="-3"/>
        </w:rPr>
        <w:t xml:space="preserve">en las oficinas de </w:t>
      </w:r>
      <w:r w:rsidRPr="00C74C59">
        <w:rPr>
          <w:rFonts w:ascii="Calibri" w:hAnsi="Calibri"/>
          <w:lang w:val="es-ES_tradnl"/>
        </w:rPr>
        <w:t>la Emp</w:t>
      </w:r>
      <w:r w:rsidRPr="00C74C59">
        <w:rPr>
          <w:rFonts w:ascii="Calibri" w:hAnsi="Calibri"/>
          <w:lang w:val="es-ES_tradnl"/>
        </w:rPr>
        <w:t>resa Nacional de Electricidad /</w:t>
      </w:r>
      <w:r w:rsidRPr="00C74C59">
        <w:rPr>
          <w:rFonts w:ascii="Calibri" w:hAnsi="Calibri"/>
          <w:lang w:val="es-ES_tradnl"/>
        </w:rPr>
        <w:t>Calle Colombia # 0655/Cochabamba</w:t>
      </w:r>
      <w:r w:rsidRPr="00C74C59">
        <w:rPr>
          <w:rFonts w:ascii="Calibri" w:hAnsi="Calibri" w:cs="Times New Roman"/>
          <w:iCs/>
          <w:lang w:val="es-ES_tradnl"/>
        </w:rPr>
        <w:t xml:space="preserve">; </w:t>
      </w:r>
      <w:r w:rsidRPr="00C74C59">
        <w:rPr>
          <w:rFonts w:ascii="Calibri" w:hAnsi="Calibri"/>
          <w:spacing w:val="-3"/>
        </w:rPr>
        <w:t>hasta el 05 de julio de 2019</w:t>
      </w:r>
      <w:r w:rsidRPr="00C74C59">
        <w:rPr>
          <w:rFonts w:ascii="Calibri" w:hAnsi="Calibri"/>
          <w:spacing w:val="-3"/>
        </w:rPr>
        <w:t xml:space="preserve"> </w:t>
      </w:r>
      <w:r w:rsidRPr="00C74C59">
        <w:rPr>
          <w:rFonts w:ascii="Calibri" w:hAnsi="Calibri"/>
          <w:spacing w:val="-3"/>
        </w:rPr>
        <w:t>horas 11:00 a.m. E</w:t>
      </w:r>
      <w:r w:rsidRPr="00C74C59">
        <w:rPr>
          <w:rFonts w:ascii="Calibri" w:hAnsi="Calibri"/>
          <w:iCs/>
          <w:spacing w:val="-3"/>
        </w:rPr>
        <w:t>l Contratante no será responsable por</w:t>
      </w:r>
      <w:r w:rsidRPr="00C74C59">
        <w:rPr>
          <w:rFonts w:ascii="Calibri" w:hAnsi="Calibri"/>
          <w:spacing w:val="-3"/>
        </w:rPr>
        <w:t xml:space="preserve"> el extravío o entrega tardía de las Postulaciones, que, por tal motivo, serán rechazadas; asimismo, no se devolverá la documentación recibida.</w:t>
      </w:r>
    </w:p>
    <w:p w:rsidR="00C74C59" w:rsidRPr="00C74C59" w:rsidRDefault="00C74C59" w:rsidP="00C74C59">
      <w:pPr>
        <w:jc w:val="center"/>
        <w:rPr>
          <w:rFonts w:ascii="Calibri" w:hAnsi="Calibri"/>
          <w:color w:val="A6A6A6"/>
          <w:lang w:val="es-ES_tradnl"/>
        </w:rPr>
      </w:pPr>
    </w:p>
    <w:p w:rsidR="00C74C59" w:rsidRPr="00C74C59" w:rsidRDefault="00C74C59" w:rsidP="00C74C59">
      <w:pPr>
        <w:jc w:val="center"/>
        <w:rPr>
          <w:rFonts w:ascii="Calibri" w:hAnsi="Calibri" w:cs="Times New Roman"/>
          <w:b/>
          <w:iCs/>
          <w:color w:val="1F4E79"/>
          <w:lang w:val="es-ES_tradnl"/>
        </w:rPr>
      </w:pPr>
      <w:r w:rsidRPr="00C74C59">
        <w:rPr>
          <w:rFonts w:ascii="Calibri" w:hAnsi="Calibri" w:cs="Times New Roman"/>
          <w:b/>
          <w:iCs/>
          <w:color w:val="1F4E79"/>
          <w:lang w:val="es-ES_tradnl"/>
        </w:rPr>
        <w:t xml:space="preserve">Ing. Alfredo Adrián </w:t>
      </w:r>
      <w:proofErr w:type="spellStart"/>
      <w:r w:rsidRPr="00C74C59">
        <w:rPr>
          <w:rFonts w:ascii="Calibri" w:hAnsi="Calibri" w:cs="Times New Roman"/>
          <w:b/>
          <w:iCs/>
          <w:color w:val="1F4E79"/>
          <w:lang w:val="es-ES_tradnl"/>
        </w:rPr>
        <w:t>Deheza</w:t>
      </w:r>
      <w:proofErr w:type="spellEnd"/>
      <w:r w:rsidRPr="00C74C59">
        <w:rPr>
          <w:rFonts w:ascii="Calibri" w:hAnsi="Calibri" w:cs="Times New Roman"/>
          <w:b/>
          <w:iCs/>
          <w:color w:val="1F4E79"/>
          <w:lang w:val="es-ES_tradnl"/>
        </w:rPr>
        <w:t xml:space="preserve"> Gutiérrez</w:t>
      </w:r>
    </w:p>
    <w:p w:rsidR="00C74C59" w:rsidRPr="00C74C59" w:rsidRDefault="00C74C59" w:rsidP="00C74C59">
      <w:pPr>
        <w:jc w:val="center"/>
        <w:rPr>
          <w:rFonts w:ascii="Calibri" w:hAnsi="Calibri" w:cs="Times New Roman"/>
          <w:b/>
          <w:iCs/>
          <w:color w:val="1F4E79"/>
          <w:lang w:val="es-ES_tradnl"/>
        </w:rPr>
      </w:pPr>
      <w:r w:rsidRPr="00C74C59">
        <w:rPr>
          <w:rFonts w:ascii="Calibri" w:hAnsi="Calibri" w:cs="Times New Roman"/>
          <w:b/>
          <w:iCs/>
          <w:color w:val="1F4E79"/>
          <w:lang w:val="es-ES_tradnl"/>
        </w:rPr>
        <w:t>Gerente Nacional de Operación de Sistemas Eléctricos</w:t>
      </w:r>
    </w:p>
    <w:p w:rsidR="00C74C59" w:rsidRPr="00C74C59" w:rsidRDefault="00C74C59" w:rsidP="00C74C59">
      <w:pPr>
        <w:jc w:val="center"/>
        <w:rPr>
          <w:rFonts w:ascii="Calibri" w:hAnsi="Calibri" w:cs="Times New Roman"/>
          <w:b/>
          <w:iCs/>
          <w:color w:val="1F4E79"/>
          <w:lang w:val="es-ES_tradnl"/>
        </w:rPr>
      </w:pPr>
      <w:r w:rsidRPr="00C74C59">
        <w:rPr>
          <w:rFonts w:ascii="Calibri" w:hAnsi="Calibri" w:cs="Times New Roman"/>
          <w:b/>
          <w:iCs/>
          <w:color w:val="1F4E79"/>
          <w:lang w:val="es-ES_tradnl"/>
        </w:rPr>
        <w:t>Responsable del Proceso de Contratación</w:t>
      </w:r>
    </w:p>
    <w:p w:rsidR="00C74C59" w:rsidRDefault="00C74C59" w:rsidP="00C74C59">
      <w:pPr>
        <w:ind w:left="1416" w:firstLine="708"/>
        <w:rPr>
          <w:rFonts w:ascii="Calibri" w:hAnsi="Calibri" w:cs="Times New Roman"/>
          <w:b/>
          <w:iCs/>
          <w:color w:val="1F4E79"/>
          <w:lang w:val="es-ES_tradnl"/>
        </w:rPr>
      </w:pPr>
    </w:p>
    <w:p w:rsidR="006D7E22" w:rsidRPr="00C74C59" w:rsidRDefault="00C74C59" w:rsidP="00C74C59">
      <w:pPr>
        <w:ind w:left="1416" w:firstLine="708"/>
      </w:pPr>
      <w:r w:rsidRPr="00C74C59">
        <w:rPr>
          <w:rFonts w:ascii="Calibri" w:hAnsi="Calibri" w:cs="Times New Roman"/>
          <w:b/>
          <w:iCs/>
          <w:color w:val="1F4E79"/>
          <w:lang w:val="es-ES_tradnl"/>
        </w:rPr>
        <w:t>Cochabamba, 28 de junio de 2019</w:t>
      </w:r>
    </w:p>
    <w:sectPr w:rsidR="006D7E22" w:rsidRPr="00C74C59" w:rsidSect="00C74C5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64" w:rsidRDefault="004F2C64" w:rsidP="00C74C59">
      <w:r>
        <w:separator/>
      </w:r>
    </w:p>
  </w:endnote>
  <w:endnote w:type="continuationSeparator" w:id="0">
    <w:p w:rsidR="004F2C64" w:rsidRDefault="004F2C64" w:rsidP="00C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64" w:rsidRDefault="004F2C64" w:rsidP="00C74C59">
      <w:r>
        <w:separator/>
      </w:r>
    </w:p>
  </w:footnote>
  <w:footnote w:type="continuationSeparator" w:id="0">
    <w:p w:rsidR="004F2C64" w:rsidRDefault="004F2C64" w:rsidP="00C7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59" w:rsidRDefault="00C74C59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3942B856" wp14:editId="4FA69CB9">
          <wp:simplePos x="0" y="0"/>
          <wp:positionH relativeFrom="column">
            <wp:posOffset>-231572</wp:posOffset>
          </wp:positionH>
          <wp:positionV relativeFrom="paragraph">
            <wp:posOffset>-347167</wp:posOffset>
          </wp:positionV>
          <wp:extent cx="1330806" cy="555955"/>
          <wp:effectExtent l="0" t="0" r="3175" b="0"/>
          <wp:wrapNone/>
          <wp:docPr id="9" name="3 Imagen" descr="C:\Documents and Settings\jbaptista\Escritorio\Logo Ende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Documents and Settings\jbaptista\Escritorio\Logo En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59" cy="57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EBC"/>
    <w:multiLevelType w:val="hybridMultilevel"/>
    <w:tmpl w:val="C98468AE"/>
    <w:lvl w:ilvl="0" w:tplc="0F1CE0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8E5302A"/>
    <w:multiLevelType w:val="hybridMultilevel"/>
    <w:tmpl w:val="DDD82BA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59"/>
    <w:rsid w:val="004F2C64"/>
    <w:rsid w:val="006D7E22"/>
    <w:rsid w:val="0074431A"/>
    <w:rsid w:val="00860F33"/>
    <w:rsid w:val="00A027C5"/>
    <w:rsid w:val="00B45B40"/>
    <w:rsid w:val="00C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BA20-650B-44BF-81A4-6D255C8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59"/>
    <w:pPr>
      <w:spacing w:after="0" w:line="240" w:lineRule="auto"/>
    </w:pPr>
    <w:rPr>
      <w:rFonts w:ascii="Arial" w:eastAsia="Batang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74C5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74C59"/>
    <w:pPr>
      <w:jc w:val="both"/>
    </w:pPr>
    <w:rPr>
      <w:rFonts w:ascii="Century Gothic" w:hAnsi="Century Gothic" w:cs="Times New Roman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4C59"/>
    <w:rPr>
      <w:rFonts w:ascii="Century Gothic" w:eastAsia="Batang" w:hAnsi="Century Gothic" w:cs="Times New Roman"/>
      <w:szCs w:val="20"/>
      <w:lang w:val="es-MX" w:eastAsia="es-ES"/>
    </w:rPr>
  </w:style>
  <w:style w:type="paragraph" w:styleId="Prrafodelista">
    <w:name w:val="List Paragraph"/>
    <w:basedOn w:val="Normal"/>
    <w:link w:val="PrrafodelistaCar"/>
    <w:qFormat/>
    <w:rsid w:val="00C74C59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customStyle="1" w:styleId="PrrafodelistaCar">
    <w:name w:val="Párrafo de lista Car"/>
    <w:link w:val="Prrafodelista"/>
    <w:locked/>
    <w:rsid w:val="00C74C59"/>
    <w:rPr>
      <w:rFonts w:ascii="Times New Roman" w:eastAsia="Batang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74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C59"/>
    <w:rPr>
      <w:rFonts w:ascii="Arial" w:eastAsia="Batang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4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C59"/>
    <w:rPr>
      <w:rFonts w:ascii="Arial" w:eastAsia="Batang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s@ende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2019-06-27T20:53:00Z</dcterms:created>
  <dcterms:modified xsi:type="dcterms:W3CDTF">2019-06-27T22:42:00Z</dcterms:modified>
</cp:coreProperties>
</file>