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5646" w14:textId="77777777" w:rsidR="002D12E2" w:rsidRPr="00A40276" w:rsidRDefault="002D12E2" w:rsidP="002D12E2">
      <w:pPr>
        <w:jc w:val="both"/>
        <w:rPr>
          <w:rFonts w:cs="Arial"/>
          <w:sz w:val="4"/>
          <w:szCs w:val="2"/>
          <w:lang w:val="es-BO"/>
        </w:rPr>
      </w:pPr>
    </w:p>
    <w:p w14:paraId="18BE774D" w14:textId="77777777" w:rsidR="002D12E2" w:rsidRDefault="002D12E2" w:rsidP="002D12E2">
      <w:pPr>
        <w:pStyle w:val="Ttulo"/>
        <w:spacing w:before="0" w:after="0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5DF37D78" w14:textId="77777777" w:rsidR="002D12E2" w:rsidRPr="00A40276" w:rsidRDefault="002D12E2" w:rsidP="002D12E2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61213CC8" w14:textId="77777777" w:rsidR="002D12E2" w:rsidRPr="00765F1B" w:rsidRDefault="002D12E2" w:rsidP="002D12E2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2D12E2" w:rsidRPr="00A40276" w14:paraId="69CA6B6E" w14:textId="77777777" w:rsidTr="0002414C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325BCD7" w14:textId="77777777" w:rsidR="002D12E2" w:rsidRPr="00A40276" w:rsidRDefault="002D12E2" w:rsidP="002D12E2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2D12E2" w:rsidRPr="00A40276" w14:paraId="28246E34" w14:textId="77777777" w:rsidTr="0002414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1588474F" w14:textId="77777777" w:rsidR="002D12E2" w:rsidRPr="00A40276" w:rsidRDefault="002D12E2" w:rsidP="0002414C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2D12E2" w:rsidRPr="00A40276" w14:paraId="1E3BF0D5" w14:textId="77777777" w:rsidTr="0002414C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A485D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AECDA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15B13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4DB5D3C7" w14:textId="77777777" w:rsidTr="0002414C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C92E627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A94710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BC049E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3ADFACC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1F55A2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C8FE1D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6D8730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8C2105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7FA8F7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25D726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FA0A5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6CA02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48B02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9A22D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37F3D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934A1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8D2D6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14210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4434D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AB8BB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1B0DF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0F3C8E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36FD9C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5038630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33F847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6C925A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42B9067" w14:textId="77777777" w:rsidTr="0002414C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8A52E8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9B7168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25AAEE5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1BF47ACF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18152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FF0CE6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54BF1F35" w14:textId="77777777" w:rsidTr="0002414C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4F757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487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593DE3F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365F08F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E7E4A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93C2E0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7F5FBBCB" w14:textId="77777777" w:rsidTr="0002414C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31D0B78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C4DE4E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353DB8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31A4AF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2BB066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BF07B8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3BEA32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387191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D976A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AA61B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72F93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D000C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BBDDC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37768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CA059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45135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041E9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1657D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352D9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23138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1B1373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6A0785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5C4B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AC8D79B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6042C7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92A1B2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2D12E2" w:rsidRPr="00A40276" w14:paraId="09C7894A" w14:textId="77777777" w:rsidTr="0002414C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B44FC9" w14:textId="77777777" w:rsidR="002D12E2" w:rsidRPr="00A40276" w:rsidRDefault="002D12E2" w:rsidP="0002414C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65A15F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EC7AB3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A2BFFEA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059A83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0559A6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4D08C6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567B1C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5BD9938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ABCE16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E0C8B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503EF36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FCC5BA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3A6BFA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4D35F3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1BAD34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D07C61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4082F0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EBE1AB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249C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21B1D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6E1FA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D827BD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13793124" w14:textId="77777777" w:rsidR="002D12E2" w:rsidRPr="00A40276" w:rsidRDefault="002D12E2" w:rsidP="0002414C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5EDD63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15FF85A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24"/>
        <w:gridCol w:w="280"/>
        <w:gridCol w:w="281"/>
        <w:gridCol w:w="271"/>
        <w:gridCol w:w="276"/>
        <w:gridCol w:w="275"/>
        <w:gridCol w:w="280"/>
        <w:gridCol w:w="276"/>
        <w:gridCol w:w="275"/>
        <w:gridCol w:w="323"/>
        <w:gridCol w:w="272"/>
        <w:gridCol w:w="272"/>
        <w:gridCol w:w="271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367"/>
      </w:tblGrid>
      <w:tr w:rsidR="002D12E2" w:rsidRPr="00A40276" w14:paraId="76E5FA0E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46EA8146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D6E266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5C444A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58B024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0E3337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7391AC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4C4AB3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7E8566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47CB4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84ECB3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1D70E6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50E80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E12CA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D79F42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9869F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24F9F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97955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49CFA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5AFFC5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70FBD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7B07B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E45E7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E0994D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09EBA6B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4625FF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3D07FF9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33A7ACFF" w14:textId="77777777" w:rsidTr="0002414C">
        <w:trPr>
          <w:trHeight w:val="435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FB6EAFC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61C825" w14:textId="77777777" w:rsidR="002D12E2" w:rsidRPr="00A40276" w:rsidRDefault="002D12E2" w:rsidP="0002414C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BA681E">
              <w:rPr>
                <w:rFonts w:ascii="Arial" w:hAnsi="Arial" w:cs="Arial"/>
                <w:lang w:val="es-BO"/>
              </w:rPr>
              <w:t>SERVICIO DE SEGURIDAD FÍSICA PARA ALMACENES DE ENDE - 2026 - UADM</w:t>
            </w:r>
            <w:r w:rsidRPr="00A40276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D48245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794722B1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42A488BB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3D1E3C7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C023C2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CC99FD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E0603D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7CE88A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95C587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6B9934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8532B4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9AF6C7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9E1549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762D3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B0ADE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90D6A5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B54E2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083A04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4A9B96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39D7C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C175B0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0B4FA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7FB206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177A8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C4FFE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4B9975B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5944D30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40618C1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5C19613C" w14:textId="77777777" w:rsidTr="0002414C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0ADB2F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876FB7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6D5B0ED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F127E0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14:paraId="2493838F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4A2ACDDB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7281A48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8852030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63097B8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1395638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FAD7D3B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DAA26EF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3A48B40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2A7EC35C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D12E2" w:rsidRPr="00A40276" w14:paraId="27B6AA3D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4B41935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C37DB0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25D9533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D59172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DDA0E4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162B53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2CE45A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2E533FF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AC9727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2D3A397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2DBB877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E479B2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C18A56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88E1FA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F61558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41C2D8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80AB6E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E17C49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0DD945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F8FE1D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DD8871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6C46DB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8B16A2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94168B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D5B816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A806AD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5B8EAD7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BA18A6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F47083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73127F9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D12E2" w:rsidRPr="00A40276" w14:paraId="51CB27A9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5ADB7E9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751FA4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4" w:type="dxa"/>
            <w:gridSpan w:val="8"/>
            <w:tcBorders>
              <w:left w:val="single" w:sz="4" w:space="0" w:color="auto"/>
            </w:tcBorders>
          </w:tcPr>
          <w:p w14:paraId="6C4BA0AE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</w:tcPr>
          <w:p w14:paraId="2C6025B4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9332D8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D127B1C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909B7B6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4D9B973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FAC660B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3D371BC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1BF2CE9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E2ACAE6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B6B4BE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E40B909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4076A35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B824839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0198BCD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F14E9D3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05B1FE4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2E3384E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1F3F74E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763458D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4670005F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D12E2" w:rsidRPr="00A40276" w14:paraId="6626F4CB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79BD4E7D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6E79184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6A55A3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821A7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A3EFD9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D93249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0F02DB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91731E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E1618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666406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BC134C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E13EC6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D60E0F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8A4455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04147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92ADA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1C493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30A3C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70723D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F6CB5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E3B97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84E396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FC3ED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702A61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BAA120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36834CD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5AB917DC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F8A0E26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4DB20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48C7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7C9E4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19BE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55F18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11F023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DA4A05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FA90C5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34A54E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35A89EE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20E3D99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601FEE2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4400BFD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6BCB606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743D76E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75084E8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639D5873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09D54125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530E35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F8E2B3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C1DAA9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925234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0C6B01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15E014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E64C17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5F9C1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0F3393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DE6517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7D0FAD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338FB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01D9DF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4142C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1AB9B7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F790A6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1905B1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A038D7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557280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A89DC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EB94BA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597613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7B78586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52E3A1A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01BDA63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2C9D7E0A" w14:textId="77777777" w:rsidTr="0002414C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572BE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3B9AD3" w14:textId="0D554045" w:rsidR="002D12E2" w:rsidRPr="00A40276" w:rsidRDefault="002D12E2" w:rsidP="0002414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Bs. 19.600,00 (Diecinueve mil seiscientos 00/100 </w:t>
            </w:r>
            <w:proofErr w:type="gramStart"/>
            <w:r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b/>
                <w:i/>
                <w:lang w:val="es-BO"/>
              </w:rPr>
              <w:t>)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s-BO"/>
              </w:rPr>
              <w:t>mensual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EAF780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B33B1ED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F90E17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9E54A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21A13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5E0FAC98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593D81E0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7AC51B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8C8473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661632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126666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9343C7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400653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E36D8F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92EAFE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F2037D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20A3E8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0D35E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D8D01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7B46DB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FE180C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1581B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1F4C1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0B7B23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23C3B3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B9CF3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4FE12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D7C688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C3166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F40387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DC2805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19C2B7B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259F51FC" w14:textId="77777777" w:rsidTr="0002414C">
        <w:trPr>
          <w:trHeight w:val="240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5D226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FCB0F1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CCEE3" w14:textId="77777777" w:rsidR="002D12E2" w:rsidRPr="00A40276" w:rsidRDefault="002D12E2" w:rsidP="0002414C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39C34B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6" w:type="dxa"/>
            <w:gridSpan w:val="16"/>
            <w:tcBorders>
              <w:left w:val="single" w:sz="4" w:space="0" w:color="auto"/>
            </w:tcBorders>
            <w:vAlign w:val="center"/>
          </w:tcPr>
          <w:p w14:paraId="0505E326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1" w:type="dxa"/>
          </w:tcPr>
          <w:p w14:paraId="4DE7E68C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484561C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3E8546C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2FBB4C9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D535F1A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27471B8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483B4A54" w14:textId="77777777" w:rsidR="002D12E2" w:rsidRPr="00A40276" w:rsidRDefault="002D12E2" w:rsidP="0002414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D12E2" w:rsidRPr="00A40276" w14:paraId="1A851706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6C18F66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4B0CC2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D955AD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5CC014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E5968E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19CED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420EA0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DBF7CF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629E8D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0D5991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D5E777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C1A235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1C9AEE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147DF9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59472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0B457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C75873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3D1AC8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DD4F64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F830C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574CE6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D1E825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7BC77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59FAAA5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9625F4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0DEEBAE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2C58FC23" w14:textId="77777777" w:rsidTr="0002414C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ED0F24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EAA6D8" w14:textId="77777777" w:rsidR="002D12E2" w:rsidRPr="00FA77FE" w:rsidRDefault="002D12E2" w:rsidP="0002414C">
            <w:pPr>
              <w:ind w:right="270"/>
              <w:jc w:val="both"/>
              <w:rPr>
                <w:rFonts w:ascii="Arial" w:hAnsi="Arial" w:cs="Arial"/>
                <w:lang w:val="es-BO"/>
              </w:rPr>
            </w:pPr>
            <w:r w:rsidRPr="00FA77FE">
              <w:rPr>
                <w:rFonts w:ascii="Arial" w:hAnsi="Arial" w:cs="Arial"/>
                <w:lang w:val="es-BO"/>
              </w:rPr>
              <w:t xml:space="preserve">El plazo del servicio será computado a partir de la suscripción del contrato hasta el 31 de diciembre de 2026. 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50F706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276AFF76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CCD8BD3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7A17F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F5167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C4582B0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4ED7290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F4D151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B2E9AE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5FA36D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B16872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A4CEEF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477578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1650CC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CA77C5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059035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1E23D1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4E961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E0B81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C02113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5AFE7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E0D76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B4386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E5754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CD204A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0097A4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A48FB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2A59D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C5586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6DD7CAD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A04CC1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451686F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1BD9D4AC" w14:textId="77777777" w:rsidTr="0002414C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1B3473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17EA" w14:textId="77777777" w:rsidR="002D12E2" w:rsidRPr="00FA77FE" w:rsidRDefault="002D12E2" w:rsidP="0002414C">
            <w:pPr>
              <w:ind w:right="51"/>
              <w:jc w:val="both"/>
              <w:rPr>
                <w:rFonts w:ascii="Arial" w:hAnsi="Arial" w:cs="Arial"/>
              </w:rPr>
            </w:pPr>
            <w:r w:rsidRPr="00FA77FE">
              <w:rPr>
                <w:rFonts w:ascii="Arial" w:hAnsi="Arial" w:cs="Arial"/>
              </w:rPr>
              <w:t>El servicio será desarrollado en las instalaciones de ENDE, las cuales se encuentran ubicadas en las siguientes direcciones:</w:t>
            </w:r>
          </w:p>
          <w:p w14:paraId="7F05422C" w14:textId="77777777" w:rsidR="002D12E2" w:rsidRPr="00FA77FE" w:rsidRDefault="002D12E2" w:rsidP="0002414C">
            <w:pPr>
              <w:ind w:right="51"/>
              <w:jc w:val="both"/>
              <w:rPr>
                <w:rFonts w:ascii="Arial" w:hAnsi="Arial" w:cs="Arial"/>
              </w:rPr>
            </w:pPr>
          </w:p>
          <w:p w14:paraId="07C88DD8" w14:textId="77777777" w:rsidR="002D12E2" w:rsidRPr="00FA77FE" w:rsidRDefault="002D12E2" w:rsidP="002D12E2">
            <w:pPr>
              <w:numPr>
                <w:ilvl w:val="0"/>
                <w:numId w:val="11"/>
              </w:numPr>
              <w:ind w:left="1372" w:right="51" w:hanging="425"/>
              <w:jc w:val="both"/>
              <w:rPr>
                <w:rFonts w:ascii="Arial" w:hAnsi="Arial" w:cs="Arial"/>
              </w:rPr>
            </w:pPr>
            <w:r w:rsidRPr="00FA77FE">
              <w:rPr>
                <w:rFonts w:ascii="Arial" w:hAnsi="Arial" w:cs="Arial"/>
              </w:rPr>
              <w:t xml:space="preserve">Almacén Central: Av. </w:t>
            </w:r>
            <w:proofErr w:type="spellStart"/>
            <w:r w:rsidRPr="00FA77FE">
              <w:rPr>
                <w:rFonts w:ascii="Arial" w:hAnsi="Arial" w:cs="Arial"/>
              </w:rPr>
              <w:t>Villazon</w:t>
            </w:r>
            <w:proofErr w:type="spellEnd"/>
            <w:r w:rsidRPr="00FA77FE">
              <w:rPr>
                <w:rFonts w:ascii="Arial" w:hAnsi="Arial" w:cs="Arial"/>
              </w:rPr>
              <w:t xml:space="preserve"> Km. 5 carretera a Sacaba.</w:t>
            </w:r>
          </w:p>
          <w:p w14:paraId="33F654B0" w14:textId="77777777" w:rsidR="002D12E2" w:rsidRPr="00FA77FE" w:rsidRDefault="002D12E2" w:rsidP="002D12E2">
            <w:pPr>
              <w:numPr>
                <w:ilvl w:val="0"/>
                <w:numId w:val="11"/>
              </w:numPr>
              <w:ind w:left="1372" w:right="51" w:hanging="425"/>
              <w:jc w:val="both"/>
              <w:rPr>
                <w:rFonts w:ascii="Arial" w:hAnsi="Arial" w:cs="Arial"/>
              </w:rPr>
            </w:pPr>
            <w:r w:rsidRPr="00FA77FE">
              <w:rPr>
                <w:rFonts w:ascii="Arial" w:hAnsi="Arial" w:cs="Arial"/>
              </w:rPr>
              <w:t xml:space="preserve">Almacén </w:t>
            </w:r>
            <w:proofErr w:type="spellStart"/>
            <w:r w:rsidRPr="00FA77FE">
              <w:rPr>
                <w:rFonts w:ascii="Arial" w:hAnsi="Arial" w:cs="Arial"/>
              </w:rPr>
              <w:t>Misicuni</w:t>
            </w:r>
            <w:proofErr w:type="spellEnd"/>
            <w:r w:rsidRPr="00FA77FE">
              <w:rPr>
                <w:rFonts w:ascii="Arial" w:hAnsi="Arial" w:cs="Arial"/>
              </w:rPr>
              <w:t xml:space="preserve">: Zona de Molle </w:t>
            </w:r>
            <w:proofErr w:type="spellStart"/>
            <w:r w:rsidRPr="00FA77FE">
              <w:rPr>
                <w:rFonts w:ascii="Arial" w:hAnsi="Arial" w:cs="Arial"/>
              </w:rPr>
              <w:t>Molle</w:t>
            </w:r>
            <w:proofErr w:type="spellEnd"/>
            <w:r w:rsidRPr="00FA77FE">
              <w:rPr>
                <w:rFonts w:ascii="Arial" w:hAnsi="Arial" w:cs="Arial"/>
              </w:rPr>
              <w:t>, en la Localidad de “El Paso” (</w:t>
            </w:r>
            <w:hyperlink r:id="rId5" w:history="1">
              <w:r w:rsidRPr="00FA77FE">
                <w:rPr>
                  <w:rStyle w:val="Hipervnculo"/>
                  <w:rFonts w:ascii="Arial" w:hAnsi="Arial" w:cs="Arial"/>
                </w:rPr>
                <w:t>https://maps.app.goo.gl/4oSxhEoqeB6sLeJD7</w:t>
              </w:r>
            </w:hyperlink>
            <w:r w:rsidRPr="00FA77FE">
              <w:rPr>
                <w:rFonts w:ascii="Arial" w:hAnsi="Arial" w:cs="Arial"/>
              </w:rPr>
              <w:t>).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C1BA6C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24088DF6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C07CB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7C3A3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DD308E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5EE100D6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73AD155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7DA83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DAADCA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60D5A6FA" w14:textId="77777777" w:rsidTr="0002414C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8E9F4B8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25E350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324FC8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CF8764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2DD395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BEE5C8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260ACA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1CBE43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00287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F1D466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123C4B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3DDF9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B7988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262F90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F8BC7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63E8A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E1B91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879B4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C5DA5E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FB33D7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4A5D2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E4168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411AF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AB4ABC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02FE6A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8B0BFA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FB556D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AD1428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8F23FB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083F18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14DDD9AF" w14:textId="77777777" w:rsidTr="0002414C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F73A3FA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1266AD5A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08150F2B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F3A450" w14:textId="77777777" w:rsidR="002D12E2" w:rsidRPr="00FA77FE" w:rsidRDefault="002D12E2" w:rsidP="0002414C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FA77FE">
              <w:rPr>
                <w:rFonts w:ascii="Arial" w:hAnsi="Arial" w:cs="Arial"/>
                <w:bCs/>
                <w:iCs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FF353A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18648BDE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DF4CD2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6EAB4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ACB9E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57761417" w14:textId="77777777" w:rsidTr="0002414C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45678EC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69D53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24A26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7D6DCF24" w14:textId="77777777" w:rsidTr="0002414C">
        <w:trPr>
          <w:trHeight w:val="47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7EDA0AD" w14:textId="77777777" w:rsidR="002D12E2" w:rsidRPr="00BF4F2F" w:rsidRDefault="002D12E2" w:rsidP="0002414C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23A0363" w14:textId="77777777" w:rsidR="002D12E2" w:rsidRPr="00BF4F2F" w:rsidRDefault="002D12E2" w:rsidP="0002414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6A0AE1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D43092F" w14:textId="77777777" w:rsidR="002D12E2" w:rsidRPr="00BF4F2F" w:rsidRDefault="002D12E2" w:rsidP="0002414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FC43AB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60CAAC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F00BEF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AAB74A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EA62F5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872D0D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7C2460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304914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145D60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F310C8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7BAA19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DD5CBB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F4E54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0BA3D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4983B0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F1E4F6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8D992B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DDE3DF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FBEB2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878D00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DD21B8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076C25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70960B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DD0044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041E42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ADB62E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2D12E2" w:rsidRPr="00A40276" w14:paraId="5B74C843" w14:textId="77777777" w:rsidTr="0002414C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8B0A444" w14:textId="77777777" w:rsidR="002D12E2" w:rsidRPr="00A40276" w:rsidRDefault="002D12E2" w:rsidP="0002414C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9ABF36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6AA653DB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09EBDF37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38DEEE9D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</w:tr>
      <w:tr w:rsidR="002D12E2" w:rsidRPr="00A40276" w14:paraId="2FFB252E" w14:textId="77777777" w:rsidTr="0002414C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A339A4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8B1FA1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7ED3566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0CA7CE9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CAE6BA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6A63A60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0BE435C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4CEFDCB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8F37F5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069408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0DCD0D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324557A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94038F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FD67A3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21C6D3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7957F4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D41794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3D6E99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6CBC54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25B3D6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150979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BD4C55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CA35EA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027290B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026C63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A8E66D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40B846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8E2AE7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B4B153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7A79DC0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D12E2" w:rsidRPr="00A40276" w14:paraId="5D137D59" w14:textId="77777777" w:rsidTr="0002414C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0CE1C5E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232701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9C1791" w14:textId="77777777" w:rsidR="002D12E2" w:rsidRPr="00A40276" w:rsidRDefault="002D12E2" w:rsidP="0002414C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00411D73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</w:tr>
      <w:tr w:rsidR="002D12E2" w:rsidRPr="00A40276" w14:paraId="4645F1C0" w14:textId="77777777" w:rsidTr="0002414C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FBC9E7E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21923DD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698191D3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2AC442DD" w14:textId="77777777" w:rsidR="002D12E2" w:rsidRPr="00A40276" w:rsidRDefault="002D12E2" w:rsidP="0002414C">
            <w:pPr>
              <w:rPr>
                <w:rFonts w:ascii="Arial" w:hAnsi="Arial" w:cs="Arial"/>
              </w:rPr>
            </w:pPr>
          </w:p>
        </w:tc>
      </w:tr>
      <w:tr w:rsidR="002D12E2" w:rsidRPr="00A40276" w14:paraId="11AD4E1A" w14:textId="77777777" w:rsidTr="0002414C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45827F3" w14:textId="77777777" w:rsidR="002D12E2" w:rsidRPr="009020C4" w:rsidRDefault="002D12E2" w:rsidP="0002414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4501368C" w14:textId="77777777" w:rsidR="002D12E2" w:rsidRPr="009020C4" w:rsidRDefault="002D12E2" w:rsidP="0002414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5A966536" w14:textId="77777777" w:rsidR="002D12E2" w:rsidRPr="009020C4" w:rsidRDefault="002D12E2" w:rsidP="0002414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6B5A5FA" w14:textId="77777777" w:rsidR="002D12E2" w:rsidRPr="009020C4" w:rsidRDefault="002D12E2" w:rsidP="0002414C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3"/>
        <w:gridCol w:w="40"/>
        <w:gridCol w:w="241"/>
        <w:gridCol w:w="44"/>
        <w:gridCol w:w="231"/>
        <w:gridCol w:w="13"/>
        <w:gridCol w:w="293"/>
        <w:gridCol w:w="42"/>
        <w:gridCol w:w="240"/>
        <w:gridCol w:w="49"/>
        <w:gridCol w:w="223"/>
        <w:gridCol w:w="67"/>
        <w:gridCol w:w="213"/>
        <w:gridCol w:w="67"/>
        <w:gridCol w:w="207"/>
        <w:gridCol w:w="82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12"/>
        <w:gridCol w:w="83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240"/>
        <w:gridCol w:w="32"/>
        <w:gridCol w:w="250"/>
        <w:gridCol w:w="22"/>
        <w:gridCol w:w="124"/>
        <w:gridCol w:w="135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2D12E2" w:rsidRPr="00A40276" w14:paraId="2D76C3BA" w14:textId="77777777" w:rsidTr="002D12E2">
        <w:trPr>
          <w:trHeight w:val="57"/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099EC99" w14:textId="77777777" w:rsidR="002D12E2" w:rsidRPr="00765F1B" w:rsidRDefault="002D12E2" w:rsidP="0002414C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6C16896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37A28D9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721D9012" w14:textId="77777777" w:rsidR="002D12E2" w:rsidRPr="00765F1B" w:rsidRDefault="002D12E2" w:rsidP="0002414C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32CFCA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FE62F5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CB238B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3C370C8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26E8E33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4F61DA6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8053D7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C14156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987327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2A7014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BE8CDA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D2700E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C5A40F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D7BDDA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3F4703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0380FE0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69E916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3C4EF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0AD547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48CFAD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F80061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D775D1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73C0A3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5608A0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39B917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228968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A230B5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145C0139" w14:textId="77777777" w:rsidTr="002D12E2">
        <w:trPr>
          <w:jc w:val="center"/>
        </w:trPr>
        <w:tc>
          <w:tcPr>
            <w:tcW w:w="1333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03F762F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5DA5CB1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3C6CAE95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1" w:type="dxa"/>
            <w:gridSpan w:val="39"/>
            <w:vMerge w:val="restart"/>
          </w:tcPr>
          <w:p w14:paraId="30726EAF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10D0046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5AD048F5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038BBC72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22C901E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7347D3B9" w14:textId="77777777" w:rsidTr="002D12E2">
        <w:trPr>
          <w:trHeight w:val="60"/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8A7A18E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41ED80C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4F71407B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1" w:type="dxa"/>
            <w:gridSpan w:val="39"/>
            <w:vMerge/>
          </w:tcPr>
          <w:p w14:paraId="46C39CC1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59616B6F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09635A91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43962CF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08373C2" w14:textId="77777777" w:rsidTr="002D12E2">
        <w:trPr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59251CD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7958E708" w14:textId="77777777" w:rsidR="002D12E2" w:rsidRPr="00A40276" w:rsidRDefault="002D12E2" w:rsidP="0002414C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A41BA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C50E4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F63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B22F3E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DCB04C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D2D0595" w14:textId="77777777" w:rsidTr="002D12E2">
        <w:trPr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DFC79B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14:paraId="69D57F8C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B1A04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1E477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6A158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8670B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5BBB5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ED6C3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1BFAC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2F23E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3F650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D20F9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6B5FD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09A53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D662D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5A849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5CD7E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90D80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7C038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5DA37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160D2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C4742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BC68943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CCAD3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DC151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E10E6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B248A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5ABEF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471B596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FF317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2B2D8AA7" w14:textId="77777777" w:rsidR="002D12E2" w:rsidRPr="00A40276" w:rsidRDefault="002D12E2" w:rsidP="000241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D12E2" w:rsidRPr="00A40276" w14:paraId="3F76FD77" w14:textId="77777777" w:rsidTr="002D12E2">
        <w:trPr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33BE199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7B4A7475" w14:textId="77777777" w:rsidR="002D12E2" w:rsidRPr="00A40276" w:rsidRDefault="002D12E2" w:rsidP="0002414C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62B07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8270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E567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67F70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C7CEC0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6790BA00" w14:textId="77777777" w:rsidTr="002D12E2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2E697EB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14:paraId="735EFC7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08693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B9A39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C6E48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39D9B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6351E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</w:tcPr>
          <w:p w14:paraId="2B49B26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4E0F0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A46CAB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E9BB2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BCC71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2F937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39978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77A2B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AAEE1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7C185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BE4F0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EA3A0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BFDAE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3DC60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E1F86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F0300F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14938D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1161E3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911D5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21F366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277A05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4EA13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D8B87A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CDF24B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D12E2" w:rsidRPr="00A40276" w14:paraId="75175BD9" w14:textId="77777777" w:rsidTr="002D12E2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363C8850" w14:textId="77777777" w:rsidR="002D12E2" w:rsidRPr="00765F1B" w:rsidRDefault="002D12E2" w:rsidP="0002414C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B4637A2" w14:textId="77777777" w:rsidR="002D12E2" w:rsidRPr="00765F1B" w:rsidRDefault="002D12E2" w:rsidP="002D12E2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5FD12222" w14:textId="77777777" w:rsidR="002D12E2" w:rsidRPr="00A40276" w:rsidRDefault="002D12E2" w:rsidP="0002414C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D12E2" w:rsidRPr="00A40276" w14:paraId="3040FC5B" w14:textId="77777777" w:rsidTr="002D12E2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C2B8A7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4D6AFF9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1CDB5AC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63777B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8F86A0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D0800A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70EFC4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04F0632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5183CE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DE49E0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268ED93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5130040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A181DD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A3EC1D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4A00A8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AC1F08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D35706B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62678A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CEECEC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08029F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FD7025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6815EA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191C7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A65B50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ADDD4E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B3DB78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79B76C0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CB7E6D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1EA21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03D0EB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16B665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12E2" w:rsidRPr="00A40276" w14:paraId="104E3652" w14:textId="77777777" w:rsidTr="002D12E2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481DFB1C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374906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9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F93B95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Calle Colombia esq. </w:t>
            </w:r>
            <w:proofErr w:type="spellStart"/>
            <w:r>
              <w:rPr>
                <w:rFonts w:ascii="Arial" w:hAnsi="Arial" w:cs="Arial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BO"/>
              </w:rPr>
              <w:t>N°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F72C8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93509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8:30 a 12:30 de 13:30 a 16:30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8870EC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2FD1C476" w14:textId="77777777" w:rsidTr="002D12E2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011AFE36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14:paraId="03970F26" w14:textId="77777777" w:rsidR="002D12E2" w:rsidRPr="00A40276" w:rsidRDefault="002D12E2" w:rsidP="0002414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552CDAC1" w14:textId="77777777" w:rsidR="002D12E2" w:rsidRPr="00A40276" w:rsidRDefault="002D12E2" w:rsidP="0002414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34D0FB0F" w14:textId="77777777" w:rsidR="002D12E2" w:rsidRPr="00A40276" w:rsidRDefault="002D12E2" w:rsidP="0002414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03C39FA" w14:textId="77777777" w:rsidR="002D12E2" w:rsidRPr="00A40276" w:rsidRDefault="002D12E2" w:rsidP="0002414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1890942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3" w:type="dxa"/>
            <w:gridSpan w:val="22"/>
            <w:tcBorders>
              <w:bottom w:val="single" w:sz="4" w:space="0" w:color="auto"/>
            </w:tcBorders>
          </w:tcPr>
          <w:p w14:paraId="7134EFDB" w14:textId="77777777" w:rsidR="002D12E2" w:rsidRDefault="002D12E2" w:rsidP="002D12E2">
            <w:pPr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  <w:p w14:paraId="16E29E52" w14:textId="77777777" w:rsidR="002D12E2" w:rsidRDefault="002D12E2" w:rsidP="0002414C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  <w:p w14:paraId="0EE069B6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52442E41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bottom w:val="single" w:sz="4" w:space="0" w:color="auto"/>
            </w:tcBorders>
          </w:tcPr>
          <w:p w14:paraId="1CAF43DD" w14:textId="77777777" w:rsidR="002D12E2" w:rsidRDefault="002D12E2" w:rsidP="0002414C">
            <w:pPr>
              <w:jc w:val="center"/>
              <w:rPr>
                <w:i/>
                <w:sz w:val="12"/>
                <w:szCs w:val="8"/>
                <w:lang w:val="es-BO"/>
              </w:rPr>
            </w:pPr>
          </w:p>
          <w:p w14:paraId="0ACB3D5F" w14:textId="77777777" w:rsidR="002D12E2" w:rsidRDefault="002D12E2" w:rsidP="0002414C">
            <w:pPr>
              <w:jc w:val="center"/>
              <w:rPr>
                <w:i/>
                <w:sz w:val="12"/>
                <w:szCs w:val="8"/>
                <w:lang w:val="es-BO"/>
              </w:rPr>
            </w:pPr>
          </w:p>
          <w:p w14:paraId="31FE0EF3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7A9044E9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0BB0872C" w14:textId="77777777" w:rsidR="002D12E2" w:rsidRDefault="002D12E2" w:rsidP="0002414C">
            <w:pPr>
              <w:jc w:val="center"/>
              <w:rPr>
                <w:i/>
                <w:sz w:val="12"/>
                <w:szCs w:val="8"/>
                <w:lang w:val="es-BO"/>
              </w:rPr>
            </w:pPr>
          </w:p>
          <w:p w14:paraId="0E3E6573" w14:textId="77777777" w:rsidR="002D12E2" w:rsidRDefault="002D12E2" w:rsidP="0002414C">
            <w:pPr>
              <w:jc w:val="center"/>
              <w:rPr>
                <w:i/>
                <w:sz w:val="12"/>
                <w:szCs w:val="8"/>
                <w:lang w:val="es-BO"/>
              </w:rPr>
            </w:pPr>
          </w:p>
          <w:p w14:paraId="0AC6A4AD" w14:textId="77777777" w:rsidR="002D12E2" w:rsidRPr="00A40276" w:rsidRDefault="002D12E2" w:rsidP="000241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01A847A9" w14:textId="77777777" w:rsidR="002D12E2" w:rsidRPr="00A40276" w:rsidRDefault="002D12E2" w:rsidP="0002414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D12E2" w:rsidRPr="00A40276" w14:paraId="5AE90179" w14:textId="77777777" w:rsidTr="002D12E2">
        <w:trPr>
          <w:jc w:val="center"/>
        </w:trPr>
        <w:tc>
          <w:tcPr>
            <w:tcW w:w="2749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1D6AA0D6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A8F90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66B4C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Rocío Flores Farfán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3345ED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0E534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V – UADM 2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E0E9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A235A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F14B7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46FD5EE" w14:textId="77777777" w:rsidTr="002D12E2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7EA78B7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3925E4B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7DC3167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4041CDF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787449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B5F0FB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8EC09B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423ECBC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7E1CD15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29798A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CC6F795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814F79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76ACAB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6EEF81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8B053A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F85606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AD0B84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43B03C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70C4D0B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DF48CD7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9CBF8E2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117DBB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B546DE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109AEEF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B88C324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8B31E6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AA17B6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008FF0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2CA81A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039D14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51D69C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3839EA97" w14:textId="77777777" w:rsidTr="002D12E2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16ECED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13372" w14:textId="77777777" w:rsidR="002D12E2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</w:t>
            </w:r>
          </w:p>
          <w:p w14:paraId="001F5823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1148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4D84E146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7DC31ADC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A6FB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CDB5B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7AC24589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09F2A15E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254BB8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rocio.flores@ende.bo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7DD6B100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30514111" w14:textId="77777777" w:rsidR="002D12E2" w:rsidRPr="00A40276" w:rsidRDefault="002D12E2" w:rsidP="0002414C">
            <w:pPr>
              <w:rPr>
                <w:rFonts w:ascii="Arial" w:hAnsi="Arial" w:cs="Arial"/>
                <w:lang w:val="es-BO"/>
              </w:rPr>
            </w:pPr>
          </w:p>
        </w:tc>
      </w:tr>
      <w:tr w:rsidR="002D12E2" w:rsidRPr="00A40276" w14:paraId="0CEA8F02" w14:textId="77777777" w:rsidTr="002D12E2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0E96C4A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35EC06A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AC8489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0951EAC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3C67C3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097E14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DAA73C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</w:tcPr>
          <w:p w14:paraId="3F2967D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281CAB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84ADB5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ACDAB64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F34EEC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CB9EF4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41DA1E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FD9FC3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8AD417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9B44AC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4A51C5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D3C247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74FEFA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0A9AE4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88F1CF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556839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3035EF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35E460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2B050E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11CA52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2F7BC7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505835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F8C41D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2C7FAB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12E2" w:rsidRPr="00A40276" w14:paraId="2D70FCEA" w14:textId="77777777" w:rsidTr="002D12E2">
        <w:trPr>
          <w:trHeight w:val="283"/>
          <w:jc w:val="center"/>
        </w:trPr>
        <w:tc>
          <w:tcPr>
            <w:tcW w:w="1889" w:type="dxa"/>
            <w:gridSpan w:val="11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D7D069C" w14:textId="77777777" w:rsidR="002D12E2" w:rsidRPr="00666960" w:rsidRDefault="002D12E2" w:rsidP="0002414C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</w:t>
            </w:r>
            <w:r>
              <w:rPr>
                <w:rFonts w:ascii="Arial" w:hAnsi="Arial" w:cs="Arial"/>
                <w:lang w:val="es-BO"/>
              </w:rPr>
              <w:lastRenderedPageBreak/>
              <w:t>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60736211" w14:textId="77777777" w:rsidR="002D12E2" w:rsidRPr="00F01F1F" w:rsidRDefault="002D12E2" w:rsidP="0002414C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3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860662" w14:textId="77777777" w:rsidR="002D12E2" w:rsidRPr="00F01F1F" w:rsidRDefault="002D12E2" w:rsidP="0002414C">
            <w:pPr>
              <w:rPr>
                <w:rFonts w:ascii="Arial" w:hAnsi="Arial" w:cs="Arial"/>
                <w:highlight w:val="green"/>
                <w:lang w:val="es-BO"/>
              </w:rPr>
            </w:pPr>
            <w:r>
              <w:rPr>
                <w:rFonts w:ascii="Arial" w:hAnsi="Arial" w:cs="Arial"/>
              </w:rPr>
              <w:lastRenderedPageBreak/>
              <w:t>No se requiere.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41AFC02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E6AACB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12E2" w:rsidRPr="00A40276" w14:paraId="765A508A" w14:textId="77777777" w:rsidTr="0002414C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2A37054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33191FC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65E415C3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A23D432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B9073C1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FB59B09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509A5FF" w14:textId="77777777" w:rsidR="002D12E2" w:rsidRPr="00A40276" w:rsidRDefault="002D12E2" w:rsidP="000241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0E32200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404424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706AE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DC2CF9A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A3280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44642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C2CF1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8F4B3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448C9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1D2450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AAE5AE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DE34A4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3A6771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4347936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C1AF91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D3A7F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FDFDE82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68265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895022D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7812EF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F3C9E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0951BF3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35E173E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BAE5075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517569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124657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21418F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BDCEF81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25DCF890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293877D8" w14:textId="77777777" w:rsidR="002D12E2" w:rsidRPr="00A40276" w:rsidRDefault="002D12E2" w:rsidP="000241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1D0AB62" w14:textId="77777777" w:rsidR="002D12E2" w:rsidRDefault="002D12E2" w:rsidP="002D12E2">
      <w:pPr>
        <w:rPr>
          <w:lang w:val="es-BO"/>
        </w:rPr>
      </w:pPr>
    </w:p>
    <w:p w14:paraId="3D4B7BC9" w14:textId="77777777" w:rsidR="002D12E2" w:rsidRDefault="002D12E2" w:rsidP="002D12E2">
      <w:pPr>
        <w:pStyle w:val="Ttulo"/>
        <w:numPr>
          <w:ilvl w:val="0"/>
          <w:numId w:val="6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76F7CAC3" w14:textId="77777777" w:rsidR="002D12E2" w:rsidRDefault="002D12E2" w:rsidP="002D12E2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2D12E2" w:rsidRPr="00A40276" w14:paraId="7ACAD034" w14:textId="77777777" w:rsidTr="0002414C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B2A8D42" w14:textId="77777777" w:rsidR="002D12E2" w:rsidRPr="00A40276" w:rsidRDefault="002D12E2" w:rsidP="0002414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A79DE8A" w14:textId="77777777" w:rsidR="002D12E2" w:rsidRPr="00A40276" w:rsidRDefault="002D12E2" w:rsidP="002D12E2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405B2B80" w14:textId="77777777" w:rsidR="002D12E2" w:rsidRPr="00A40276" w:rsidRDefault="002D12E2" w:rsidP="002D12E2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04A09F67" w14:textId="77777777" w:rsidR="002D12E2" w:rsidRPr="00A40276" w:rsidRDefault="002D12E2" w:rsidP="002D12E2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210FD3FD" w14:textId="77777777" w:rsidR="002D12E2" w:rsidRPr="00A40276" w:rsidRDefault="002D12E2" w:rsidP="0002414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774452C5" w14:textId="77777777" w:rsidR="002D12E2" w:rsidRPr="00A40276" w:rsidRDefault="002D12E2" w:rsidP="002D12E2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132842CF" w14:textId="77777777" w:rsidR="002D12E2" w:rsidRPr="00A40276" w:rsidRDefault="002D12E2" w:rsidP="002D12E2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0A97C0C4" w14:textId="77777777" w:rsidR="002D12E2" w:rsidRPr="00A40276" w:rsidRDefault="002D12E2" w:rsidP="0002414C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51A25326" w14:textId="77777777" w:rsidR="002D12E2" w:rsidRDefault="002D12E2" w:rsidP="002D12E2">
      <w:pPr>
        <w:rPr>
          <w:lang w:val="es-BO"/>
        </w:rPr>
      </w:pPr>
    </w:p>
    <w:p w14:paraId="5B5CC72C" w14:textId="77777777" w:rsidR="002D12E2" w:rsidRPr="004B26AD" w:rsidRDefault="002D12E2" w:rsidP="002D12E2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1151D22E" w14:textId="77777777" w:rsidR="002D12E2" w:rsidRPr="000C6821" w:rsidRDefault="002D12E2" w:rsidP="002D12E2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71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2D12E2" w:rsidRPr="000C6821" w14:paraId="0C3A7862" w14:textId="77777777" w:rsidTr="0002414C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AF8F77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2D12E2" w:rsidRPr="000C6821" w14:paraId="43DD4AF3" w14:textId="77777777" w:rsidTr="0002414C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A290D8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3F8201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70F534A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9F2D4E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2D12E2" w:rsidRPr="000C6821" w14:paraId="0478AED9" w14:textId="77777777" w:rsidTr="0002414C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91214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546FA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0BD8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40D0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3D03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749D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9573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387B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B1E5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E726A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1A51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80CF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6723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9885F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57400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F047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719BE3A2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4F48A0C3" w14:textId="77777777" w:rsidTr="0002414C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D86B0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8E2410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0A48B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94523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321F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A984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FF75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8FA20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4737C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340D0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E52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76BE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231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79752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0822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1CD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974B9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C974B9">
              <w:rPr>
                <w:rFonts w:ascii="Arial" w:hAnsi="Arial" w:cs="Arial"/>
              </w:rPr>
              <w:t>Falsuri</w:t>
            </w:r>
            <w:proofErr w:type="spellEnd"/>
            <w:r w:rsidRPr="00C974B9">
              <w:rPr>
                <w:rFonts w:ascii="Arial" w:hAnsi="Arial" w:cs="Arial"/>
              </w:rPr>
              <w:t xml:space="preserve"> </w:t>
            </w:r>
            <w:proofErr w:type="spellStart"/>
            <w:r w:rsidRPr="00C974B9">
              <w:rPr>
                <w:rFonts w:ascii="Arial" w:hAnsi="Arial" w:cs="Arial"/>
              </w:rPr>
              <w:t>N°</w:t>
            </w:r>
            <w:proofErr w:type="spellEnd"/>
            <w:r w:rsidRPr="00C974B9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7DFFB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2D281100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4C26F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80A30E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FC468D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2B497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D531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84C9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E935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77F3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76E0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155D6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AD4E9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37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B96A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05A4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03C05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F78B9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4D7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C517CA9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678B0717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20E9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AA9B3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CFCE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E678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6A8C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64C2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4A79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F59B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1FBA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61042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8F9A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E38F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BFF2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99119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4519E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EE43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5870301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77756F33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9BF35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D43A37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9F40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A34BD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6F4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D92B3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AC61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6DA7A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C4DEC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A415F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CA1F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E61C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C9584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4D290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B23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DC15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D61EC">
              <w:rPr>
                <w:rFonts w:ascii="Arial" w:hAnsi="Arial" w:cs="Arial"/>
                <w:bCs/>
                <w:iCs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E1D42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1C251BFE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37EC0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6726DB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4A76B3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B8946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147E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034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B2BB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7D7C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EBDA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4E4B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B4DCD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96A5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2637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E21A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0E96B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B9563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CF3A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8C9461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6036BF32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AF8F1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0C7C3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C40F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5BF6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D245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9025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B958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33DC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67CF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75295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F89A7" w14:textId="77777777" w:rsidR="002D12E2" w:rsidRPr="000C6821" w:rsidRDefault="002D12E2" w:rsidP="0002414C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0BB7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4780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ACABE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4BD28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93AF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0B739F2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09BD8373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51C9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AD8DF1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B5C7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86720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1770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0CE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0736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8062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00771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6337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50D18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28FC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231B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CAE9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C901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FE91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0D61EC">
              <w:rPr>
                <w:rFonts w:ascii="Arial" w:hAnsi="Arial" w:cs="Arial"/>
                <w:bCs/>
                <w:iCs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8EF0EC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5AF59324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6893F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01459F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D8A4E7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3AF7F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8054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FCF3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109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2B07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F0B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CA5FB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C5E08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3124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FDF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BD43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C8C92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DA879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1315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01F470D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3715BCDE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1AA89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37564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B357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E587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599D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B8C3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E31C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79F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EB5F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E6A1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ED7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4FEB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D67B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C07CC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80631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75AF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1A03EF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7EE36052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B70B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1FA459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0C6F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0CF8D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45D6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6F07F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14B4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018D4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95B64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7DD72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B47AB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3ABA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6BCC0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7E02A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894A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AC08F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D61EC">
              <w:rPr>
                <w:rFonts w:ascii="Arial" w:hAnsi="Arial" w:cs="Arial"/>
                <w:bCs/>
                <w:iCs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1937A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3955E441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3220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6E14BA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1E12D8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C591D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560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9D0A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60BF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56A7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1C3A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9C8E0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0175A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AD8E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055A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074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A917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BC8E2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63F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EED45D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7A796533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225DB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30A7A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5DCF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9FC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FBFE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0CB8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C6A5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72CF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60A5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C089DA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D46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27C7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D9D2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3386C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C7ADB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FD1E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B05040E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48997EC6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2C46B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A2D28C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4117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CDC19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897C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33393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67B8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D924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C19C6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995FB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F938C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43A1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3500E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0B6D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3724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3162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4ED1F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07889555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A15AD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265C3F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AD9F92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CF973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886C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2E8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A74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EAF3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4384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AEF1D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8102C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34F5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F94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4B46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6A07C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8F26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8FB9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919A2D5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6B3BBE89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D58A1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F4E47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ABCE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EC6B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9FC3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D005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25B2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FA95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FE44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D94E77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19EB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3D47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9985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87132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F6CA8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4BD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4B69340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769A0E30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09882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B8254A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B76D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8B637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4613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C34F2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07DE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AA247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45A92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76C7F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E1E1D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1B4C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A1B8D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3E16C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FCD37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A64A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038F36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30A7261E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1F462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2B2E9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67AB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DE7A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C446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9551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1871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7E78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AEB8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2A9C0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318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5F89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E659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EC163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1C227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28F0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3153BE3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7E19B83F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6E1EA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9A804C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8D41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2CCF7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FFE0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60CDF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AA03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71919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EAEA0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20F3C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34B5B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B1B1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BA5E3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BDA50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FA0E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7BB43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BCE7EA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487FA704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BE561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982B4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7FEC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59B1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AAA6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6FE7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DE48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567E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F3C9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135CF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35FB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B57A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E84A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F3AC2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1EF69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76DE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86F14DA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6BC5F95F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372AA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6C3F95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FF4B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EC1C8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F06D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85340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8C70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6942D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37363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2871B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A0469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1BE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B7953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E52E9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8F9C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D2ED21" w14:textId="77777777" w:rsidR="002D12E2" w:rsidRDefault="002D12E2" w:rsidP="0002414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22E000C7" w14:textId="77777777" w:rsidR="002D12E2" w:rsidRPr="00772624" w:rsidRDefault="002D12E2" w:rsidP="0002414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 w:rsidRPr="00772624"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14:paraId="068A9A74" w14:textId="77777777" w:rsidR="002D12E2" w:rsidRPr="00772624" w:rsidRDefault="002D12E2" w:rsidP="0002414C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0E54048C" w14:textId="77777777" w:rsidR="002D12E2" w:rsidRPr="00772624" w:rsidRDefault="002D12E2" w:rsidP="0002414C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483F2F5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6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93869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4460B794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FC9A9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C25344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012015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8B14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6B19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6ABF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F131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C51B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C23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F502A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72CE1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99FB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713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426F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28BA3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7C7E9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1199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00F41EB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145995BB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6F6F1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6E79B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FFC0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36BE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F904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FBED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8913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8191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84C7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CA76C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AAED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1668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8659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BE883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7D1D9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C9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CE4107E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7F474339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D1E63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7AEB62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4E90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8D07B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CC9B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38F6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244E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BA38F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276C6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75EEF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CCA1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1270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2EF2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9D098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83448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8C9A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8C167C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392BB45A" w14:textId="77777777" w:rsidTr="0002414C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EADA0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BBA70C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04431C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8F7B8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2317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0C37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7F4F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D89C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CC17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C7927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4B49C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95F7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E0E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E07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4429E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092F0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D254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6B4466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29193138" w14:textId="77777777" w:rsidTr="0002414C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B2BC7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5A814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3DE89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10D8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972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00D6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F13A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151A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E6035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1A860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C22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B702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BE9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4F988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9C3B4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BF04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5CF469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E2" w:rsidRPr="000C6821" w14:paraId="235B4E42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81F95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47BA88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B95C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3E9B4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7365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4BF7F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74116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C540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BFEEC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3718A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9EE3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4F10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F57B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6597F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84DD2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571B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87808D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10C5633A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5F3D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F7B8D3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7A41F4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41280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9C33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264F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7ADE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02E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809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B3DAB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DB0DA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791B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EF6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E93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CC9FF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20C1A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2337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6CD8C8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77372C90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7C512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14D82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74B1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7B90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1D99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581D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23AD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7427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E71E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F38E9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320F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5385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0394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B31FE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DCC8F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E3C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07D0FAEE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382EA365" w14:textId="77777777" w:rsidTr="0002414C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B581A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CC34F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720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AC8FE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23A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D7A6F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735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AF15D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CFC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80347B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E2926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16E3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23FD7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BBFEAB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9C4D9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587A6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45CD39A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5B044AA9" w14:textId="77777777" w:rsidTr="0002414C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F3B7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D96C5F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1F431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CB2C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245D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3DF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20E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3F96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04138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16DE87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C604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09A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C9E0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B7A7C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ACFF7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2829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AE840A2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3926B832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B11DF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D888FD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0C4B72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B71FD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E5E1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D6FE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AC3F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BB1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5552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803F1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1163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F2DE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C7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3E40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50CEA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14567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550B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8358B1C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6D887E95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7515EE" w14:textId="77777777" w:rsidR="002D12E2" w:rsidRPr="000C6821" w:rsidRDefault="002D12E2" w:rsidP="0002414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7150B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F08B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DED0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C221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52E7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5529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E5B4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F6B6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D867B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FF01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B3C1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CF0A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684C1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3D0FD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599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6F7DA90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07E20B1F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6D03C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36C7A0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5394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C2AE2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0272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0B996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7E24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06E9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1EBA6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E188F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112A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541C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154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54226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971E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3C7F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52B4425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71F9898B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D1694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C06112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58C3AE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7E9B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ED75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8231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6CDD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3C2E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976F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364B3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F009C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48CE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8A4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AD1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688A7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94EBE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A82E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0ED12DE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12E2" w:rsidRPr="000C6821" w14:paraId="02ABAC4F" w14:textId="77777777" w:rsidTr="0002414C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1E8180" w14:textId="77777777" w:rsidR="002D12E2" w:rsidRPr="000C6821" w:rsidRDefault="002D12E2" w:rsidP="0002414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AC378" w14:textId="77777777" w:rsidR="002D12E2" w:rsidRPr="000C6821" w:rsidRDefault="002D12E2" w:rsidP="000241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9C6B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9E29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712A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348F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208D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9D7E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D854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EFAB8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3F14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BC9BE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76A8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E4AC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E6B12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9D68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8CE7001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3A90CF10" w14:textId="77777777" w:rsidTr="0002414C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EFE134A" w14:textId="77777777" w:rsidR="002D12E2" w:rsidRPr="000C6821" w:rsidRDefault="002D12E2" w:rsidP="0002414C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36C764" w14:textId="77777777" w:rsidR="002D12E2" w:rsidRPr="000C6821" w:rsidRDefault="002D12E2" w:rsidP="0002414C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8C191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AACE43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7AA7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12A38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8D3F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8803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0B24C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E373D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F64C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ACB5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729F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91910B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76223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AB1C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B53026B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12E2" w:rsidRPr="000C6821" w14:paraId="5719C2DB" w14:textId="77777777" w:rsidTr="0002414C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0646CF5" w14:textId="77777777" w:rsidR="002D12E2" w:rsidRPr="000C6821" w:rsidRDefault="002D12E2" w:rsidP="0002414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7B4CC2C" w14:textId="77777777" w:rsidR="002D12E2" w:rsidRPr="000C6821" w:rsidRDefault="002D12E2" w:rsidP="0002414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96D4E" w14:textId="77777777" w:rsidR="002D12E2" w:rsidRPr="000C6821" w:rsidRDefault="002D12E2" w:rsidP="000241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3217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1729F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B2E0B9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63DED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67C7F4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6E8ED2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9C41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9469DF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AE3660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68DAB6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9B7027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A61B5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338EA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DB52E1" w14:textId="77777777" w:rsidR="002D12E2" w:rsidRPr="000C6821" w:rsidRDefault="002D12E2" w:rsidP="000241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60774D4" w14:textId="77777777" w:rsidR="002D12E2" w:rsidRPr="000C6821" w:rsidRDefault="002D12E2" w:rsidP="0002414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2551D3C" w14:textId="77777777" w:rsidR="002D12E2" w:rsidRDefault="002D12E2" w:rsidP="002D12E2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664F39D2" w14:textId="77777777" w:rsidR="002D12E2" w:rsidRPr="009F02A2" w:rsidRDefault="002D12E2" w:rsidP="002D12E2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4751370E" w14:textId="77777777" w:rsidR="00194A0A" w:rsidRDefault="00194A0A"/>
    <w:sectPr w:rsidR="00194A0A" w:rsidSect="002D12E2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4F1C1E89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E744C5"/>
    <w:multiLevelType w:val="hybridMultilevel"/>
    <w:tmpl w:val="FFFFFFFF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E2"/>
    <w:rsid w:val="00194A0A"/>
    <w:rsid w:val="002D12E2"/>
    <w:rsid w:val="007A275F"/>
    <w:rsid w:val="0091136A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118B"/>
  <w15:chartTrackingRefBased/>
  <w15:docId w15:val="{A6363CB9-51A0-419C-82B3-64E7E16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E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12E2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D12E2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D12E2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D12E2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D12E2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D12E2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D12E2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D12E2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D12E2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12E2"/>
    <w:rPr>
      <w:rFonts w:ascii="Verdana" w:eastAsia="Times New Roman" w:hAnsi="Verdana" w:cs="Times New Roman"/>
      <w:b/>
      <w:caps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2D12E2"/>
    <w:rPr>
      <w:rFonts w:ascii="Verdana" w:eastAsia="Times New Roman" w:hAnsi="Verdana" w:cs="Times New Roman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rsid w:val="002D12E2"/>
    <w:rPr>
      <w:rFonts w:ascii="Verdana" w:eastAsia="Times New Roman" w:hAnsi="Verdana" w:cs="Times New Roman"/>
      <w:sz w:val="18"/>
      <w:szCs w:val="18"/>
      <w:lang w:eastAsia="es-ES"/>
    </w:rPr>
  </w:style>
  <w:style w:type="character" w:customStyle="1" w:styleId="Ttulo4Car">
    <w:name w:val="Título 4 Car"/>
    <w:basedOn w:val="Fuentedeprrafopredeter"/>
    <w:link w:val="Ttulo4"/>
    <w:rsid w:val="002D12E2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D12E2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D12E2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2D12E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D12E2"/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Ttulo9Car">
    <w:name w:val="Título 9 Car"/>
    <w:basedOn w:val="Fuentedeprrafopredeter"/>
    <w:link w:val="Ttulo9"/>
    <w:rsid w:val="002D12E2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D12E2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D12E2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D12E2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D12E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D12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2E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D12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2E2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D12E2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D12E2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2D12E2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D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2D12E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D12E2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D12E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D12E2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D12E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D12E2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D12E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2E2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2D12E2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D12E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2D12E2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2D12E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D12E2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D12E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D12E2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2D12E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D12E2"/>
    <w:pPr>
      <w:spacing w:after="100"/>
      <w:ind w:left="160"/>
    </w:pPr>
  </w:style>
  <w:style w:type="paragraph" w:customStyle="1" w:styleId="Estilo">
    <w:name w:val="Estilo"/>
    <w:rsid w:val="002D1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2D12E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D12E2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D12E2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D12E2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D12E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D12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D12E2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D12E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D12E2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D12E2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D12E2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D12E2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D12E2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2D12E2"/>
    <w:rPr>
      <w:vertAlign w:val="superscript"/>
    </w:rPr>
  </w:style>
  <w:style w:type="paragraph" w:customStyle="1" w:styleId="BodyText21">
    <w:name w:val="Body Text 21"/>
    <w:basedOn w:val="Normal"/>
    <w:rsid w:val="002D12E2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D12E2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D12E2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D12E2"/>
  </w:style>
  <w:style w:type="paragraph" w:customStyle="1" w:styleId="Document1">
    <w:name w:val="Document 1"/>
    <w:rsid w:val="002D12E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D12E2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D12E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D12E2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D12E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2D12E2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D12E2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D12E2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D12E2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D12E2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D12E2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D12E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D12E2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D12E2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D12E2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D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D12E2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D12E2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D12E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D12E2"/>
    <w:rPr>
      <w:color w:val="808080"/>
    </w:rPr>
  </w:style>
  <w:style w:type="character" w:styleId="Textoennegrita">
    <w:name w:val="Strong"/>
    <w:basedOn w:val="Fuentedeprrafopredeter"/>
    <w:qFormat/>
    <w:rsid w:val="002D12E2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D1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D12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D12E2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D12E2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D12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2E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D12E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D12E2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Heading1Justified">
    <w:name w:val="Style Heading 1 + Justified"/>
    <w:basedOn w:val="Ttulo1"/>
    <w:rsid w:val="002D12E2"/>
    <w:pPr>
      <w:numPr>
        <w:numId w:val="10"/>
      </w:numPr>
      <w:spacing w:before="240" w:after="120"/>
      <w:jc w:val="both"/>
    </w:pPr>
    <w:rPr>
      <w:rFonts w:ascii="Arial" w:eastAsiaTheme="minorEastAsia" w:hAnsi="Arial"/>
      <w:bCs/>
      <w:caps w:val="0"/>
      <w:sz w:val="22"/>
      <w:szCs w:val="20"/>
      <w:lang w:val="es-AR"/>
    </w:rPr>
  </w:style>
  <w:style w:type="paragraph" w:customStyle="1" w:styleId="StyleJustified">
    <w:name w:val="Style Justified"/>
    <w:basedOn w:val="Normal"/>
    <w:rsid w:val="002D12E2"/>
    <w:pPr>
      <w:spacing w:before="120" w:after="120"/>
      <w:jc w:val="both"/>
    </w:pPr>
    <w:rPr>
      <w:rFonts w:ascii="Times New Roman" w:eastAsiaTheme="minorEastAsia" w:hAnsi="Times New Roman"/>
      <w:sz w:val="24"/>
      <w:szCs w:val="20"/>
      <w:lang w:val="es-EC"/>
    </w:rPr>
  </w:style>
  <w:style w:type="character" w:styleId="Hipervnculovisitado">
    <w:name w:val="FollowedHyperlink"/>
    <w:basedOn w:val="Fuentedeprrafopredeter"/>
    <w:semiHidden/>
    <w:unhideWhenUsed/>
    <w:rsid w:val="002D1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https://maps.app.goo.gl/4oSxhEoqeB6sLeJ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Flores Farfan</dc:creator>
  <cp:keywords/>
  <dc:description/>
  <cp:lastModifiedBy>Rocio Flores Farfan</cp:lastModifiedBy>
  <cp:revision>1</cp:revision>
  <dcterms:created xsi:type="dcterms:W3CDTF">2026-02-18T18:02:00Z</dcterms:created>
  <dcterms:modified xsi:type="dcterms:W3CDTF">2026-02-18T18:06:00Z</dcterms:modified>
</cp:coreProperties>
</file>