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EC14C" w14:textId="77777777" w:rsidR="00540BEE" w:rsidRPr="009956C4" w:rsidRDefault="00540BEE" w:rsidP="004C7559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14:paraId="753A5AF7" w14:textId="77777777" w:rsidR="00540BEE" w:rsidRPr="009956C4" w:rsidRDefault="00540BEE" w:rsidP="00540BEE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14:paraId="5AC0B089" w14:textId="77777777" w:rsidR="00E73AEE" w:rsidRPr="009956C4" w:rsidRDefault="00E73AEE" w:rsidP="00540BEE">
      <w:pPr>
        <w:jc w:val="center"/>
        <w:rPr>
          <w:rFonts w:cs="Arial"/>
          <w:b/>
          <w:sz w:val="4"/>
          <w:szCs w:val="18"/>
          <w:lang w:val="es-BO"/>
        </w:rPr>
      </w:pPr>
    </w:p>
    <w:p w14:paraId="2D416CE2" w14:textId="77777777" w:rsidR="00540BEE" w:rsidRPr="009956C4" w:rsidRDefault="00540BEE" w:rsidP="00540BEE">
      <w:pPr>
        <w:jc w:val="both"/>
        <w:rPr>
          <w:rFonts w:cs="Arial"/>
          <w:sz w:val="2"/>
          <w:szCs w:val="18"/>
          <w:lang w:val="es-BO"/>
        </w:rPr>
      </w:pPr>
    </w:p>
    <w:p w14:paraId="41FAF045" w14:textId="77777777" w:rsidR="00E73AEE" w:rsidRPr="009956C4" w:rsidRDefault="00E73AEE" w:rsidP="00540BEE">
      <w:pPr>
        <w:jc w:val="both"/>
        <w:rPr>
          <w:rFonts w:cs="Arial"/>
          <w:sz w:val="2"/>
          <w:szCs w:val="18"/>
          <w:lang w:val="es-BO"/>
        </w:rPr>
      </w:pPr>
    </w:p>
    <w:p w14:paraId="52E05C8F" w14:textId="13ED6CC3" w:rsidR="00540BEE" w:rsidRDefault="00540BEE" w:rsidP="00680354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2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2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E731E" w:rsidRPr="009956C4" w14:paraId="68AFED5F" w14:textId="77777777" w:rsidTr="00204426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44BBD75" w14:textId="77777777" w:rsidR="009E731E" w:rsidRPr="009956C4" w:rsidRDefault="009E731E" w:rsidP="00B34E76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E731E" w:rsidRPr="009956C4" w14:paraId="610FF8B3" w14:textId="77777777" w:rsidTr="0043063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4032345F" w14:textId="77777777" w:rsidR="009E731E" w:rsidRPr="009956C4" w:rsidRDefault="009E731E" w:rsidP="00E83D56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9E731E" w:rsidRPr="009956C4" w14:paraId="2287660F" w14:textId="77777777" w:rsidTr="00204426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CC4E33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4D75F1" w14:textId="14860314" w:rsidR="009E731E" w:rsidRPr="009956C4" w:rsidRDefault="00DF26C5" w:rsidP="00DF26C5">
            <w:pPr>
              <w:tabs>
                <w:tab w:val="left" w:pos="2491"/>
              </w:tabs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ab/>
            </w:r>
            <w:r w:rsidRPr="00A6742E">
              <w:rPr>
                <w:rFonts w:ascii="Arial" w:hAnsi="Arial" w:cs="Arial"/>
                <w:b/>
                <w:sz w:val="14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B28AE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12F14" w:rsidRPr="009956C4" w14:paraId="29E14BCC" w14:textId="77777777" w:rsidTr="002545E0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3F631275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6C7F78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06F0A5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EEDB7A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0AC478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C410486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557538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22C73D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E655E2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1DA67A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C6FE7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1D90D8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4A985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C334B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C96A8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07A88A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D9695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A9D7D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CAFCC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50EAD6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4DED9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FA03EC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9617D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61E478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2AA385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674053F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26E3DF03" w14:textId="77777777" w:rsidTr="00204426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325A5A1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</w:t>
            </w:r>
            <w:r w:rsidR="009B12A1" w:rsidRPr="009956C4">
              <w:rPr>
                <w:rFonts w:ascii="Arial" w:hAnsi="Arial" w:cs="Arial"/>
                <w:sz w:val="12"/>
                <w:lang w:val="es-BO"/>
              </w:rPr>
              <w:t xml:space="preserve">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4FE722" w14:textId="77777777" w:rsidR="0024332A" w:rsidRPr="009956C4" w:rsidRDefault="0024332A" w:rsidP="0020442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262CE6F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3962BF2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20E8E2" w14:textId="71D7A544" w:rsidR="0024332A" w:rsidRPr="005C1BF9" w:rsidRDefault="004916B0" w:rsidP="00FB3AB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B3AB4">
              <w:rPr>
                <w:rFonts w:ascii="Arial" w:hAnsi="Arial" w:cs="Arial"/>
                <w:b/>
                <w:lang w:val="es-BO"/>
              </w:rPr>
              <w:t>ENDE-ANPE-2022-</w:t>
            </w:r>
            <w:r w:rsidR="00FB3AB4">
              <w:rPr>
                <w:rFonts w:ascii="Arial" w:hAnsi="Arial" w:cs="Arial"/>
                <w:b/>
                <w:lang w:val="es-BO"/>
              </w:rPr>
              <w:t>034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0931D9E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153EA909" w14:textId="77777777" w:rsidTr="0043063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EEF3ACE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9F1C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E779BB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D9DE04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B22B12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2B2BDD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E731E" w:rsidRPr="009956C4" w14:paraId="4CCF77AC" w14:textId="77777777" w:rsidTr="002545E0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1FE7796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E28B0D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A160FB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B64A103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E81D444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5B92F4A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C57E3A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2C5593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FD04E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B2BF6E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66B5C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59675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DD733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99777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8A024E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872288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449E1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71944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530D7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376CC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543E0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EDD17A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E1D5A3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CCD91D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562190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4F676661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295"/>
        <w:gridCol w:w="295"/>
        <w:gridCol w:w="282"/>
        <w:gridCol w:w="295"/>
        <w:gridCol w:w="294"/>
        <w:gridCol w:w="294"/>
        <w:gridCol w:w="294"/>
        <w:gridCol w:w="276"/>
        <w:gridCol w:w="294"/>
        <w:gridCol w:w="294"/>
        <w:gridCol w:w="272"/>
        <w:gridCol w:w="269"/>
        <w:gridCol w:w="269"/>
        <w:gridCol w:w="269"/>
        <w:gridCol w:w="269"/>
        <w:gridCol w:w="269"/>
        <w:gridCol w:w="269"/>
        <w:gridCol w:w="269"/>
        <w:gridCol w:w="272"/>
        <w:gridCol w:w="294"/>
        <w:gridCol w:w="272"/>
        <w:gridCol w:w="294"/>
        <w:gridCol w:w="269"/>
        <w:gridCol w:w="811"/>
        <w:gridCol w:w="799"/>
        <w:gridCol w:w="269"/>
      </w:tblGrid>
      <w:tr w:rsidR="004916B0" w:rsidRPr="009956C4" w14:paraId="3A7C40EF" w14:textId="77777777" w:rsidTr="005B7569">
        <w:trPr>
          <w:jc w:val="center"/>
        </w:trPr>
        <w:tc>
          <w:tcPr>
            <w:tcW w:w="21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E2ED28E" w14:textId="77777777" w:rsidR="005A3A25" w:rsidRPr="009956C4" w:rsidRDefault="005A3A25" w:rsidP="00E83D56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507FF4" w14:textId="25B94E21" w:rsidR="005A3A25" w:rsidRPr="009956C4" w:rsidRDefault="004916B0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49A2D6" w14:textId="50F708E0" w:rsidR="005A3A25" w:rsidRPr="009956C4" w:rsidRDefault="004916B0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1FF8B48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31544A" w14:textId="301C5EC1" w:rsidR="005A3A25" w:rsidRPr="009956C4" w:rsidRDefault="004916B0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7B60CB" w14:textId="4B6BE2BC" w:rsidR="005A3A25" w:rsidRPr="009956C4" w:rsidRDefault="004916B0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3D1148" w14:textId="04E63139" w:rsidR="005A3A25" w:rsidRPr="009956C4" w:rsidRDefault="004916B0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CCC036" w14:textId="0DFB12E7" w:rsidR="005A3A25" w:rsidRPr="009956C4" w:rsidRDefault="004916B0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4CF6B54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954095" w14:textId="7410EE6C" w:rsidR="005A3A25" w:rsidRPr="009956C4" w:rsidRDefault="004916B0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DB5B2A" w14:textId="4897A284" w:rsidR="005A3A25" w:rsidRPr="009956C4" w:rsidRDefault="004916B0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945153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4C2A09" w14:textId="7795D3A2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31DB3" w14:textId="604CA654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F57EB4" w14:textId="72AC8A90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0A744B" w14:textId="26570020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1C1DD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B27F1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C2DDC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8C363F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DE4BBF" w14:textId="49E4D600" w:rsidR="005A3A25" w:rsidRPr="009956C4" w:rsidRDefault="004916B0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D0CE2E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6AD11A" w14:textId="6AF2AA6B" w:rsidR="005A3A25" w:rsidRPr="009956C4" w:rsidRDefault="004916B0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6E4A9F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4D592233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81E494" w14:textId="0E8BFA19" w:rsidR="005A3A25" w:rsidRPr="005C1BF9" w:rsidRDefault="005C1BF9" w:rsidP="005C1BF9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5C1BF9">
              <w:rPr>
                <w:rFonts w:ascii="Arial" w:hAnsi="Arial" w:cs="Arial"/>
                <w:b/>
                <w:sz w:val="14"/>
                <w:lang w:val="es-BO"/>
              </w:rPr>
              <w:t>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52AEAB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310"/>
        <w:gridCol w:w="300"/>
        <w:gridCol w:w="301"/>
        <w:gridCol w:w="295"/>
        <w:gridCol w:w="298"/>
        <w:gridCol w:w="297"/>
        <w:gridCol w:w="302"/>
        <w:gridCol w:w="8"/>
        <w:gridCol w:w="288"/>
        <w:gridCol w:w="11"/>
        <w:gridCol w:w="297"/>
        <w:gridCol w:w="296"/>
        <w:gridCol w:w="295"/>
        <w:gridCol w:w="295"/>
        <w:gridCol w:w="294"/>
        <w:gridCol w:w="295"/>
        <w:gridCol w:w="295"/>
        <w:gridCol w:w="294"/>
        <w:gridCol w:w="295"/>
        <w:gridCol w:w="294"/>
        <w:gridCol w:w="294"/>
        <w:gridCol w:w="293"/>
        <w:gridCol w:w="294"/>
        <w:gridCol w:w="294"/>
        <w:gridCol w:w="294"/>
        <w:gridCol w:w="294"/>
        <w:gridCol w:w="293"/>
        <w:gridCol w:w="293"/>
        <w:gridCol w:w="293"/>
        <w:gridCol w:w="292"/>
        <w:gridCol w:w="292"/>
        <w:gridCol w:w="236"/>
        <w:gridCol w:w="282"/>
      </w:tblGrid>
      <w:tr w:rsidR="005325AD" w:rsidRPr="009956C4" w14:paraId="6BA48C36" w14:textId="77777777" w:rsidTr="005325AD">
        <w:trPr>
          <w:jc w:val="center"/>
        </w:trPr>
        <w:tc>
          <w:tcPr>
            <w:tcW w:w="1242" w:type="dxa"/>
            <w:tcBorders>
              <w:left w:val="single" w:sz="12" w:space="0" w:color="244061" w:themeColor="accent1" w:themeShade="80"/>
            </w:tcBorders>
            <w:vAlign w:val="center"/>
          </w:tcPr>
          <w:p w14:paraId="4BD3D65B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18D3507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14:paraId="7DC335F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14:paraId="44FAB9F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61BD4C9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14:paraId="362F189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14:paraId="47D012E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71256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B45D7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14:paraId="4973A7C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74F7700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539293D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393F69E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50CF0DA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324C6D4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01485D3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3908346D" w14:textId="42C7AD19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1CA9815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0ACFFCF6" w14:textId="0FF3F2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6828282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14:paraId="6799689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034F1FF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0D89DA7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7C8DCBC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66CED6D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1528F6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D12EF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4A02E1F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14:paraId="0DD5CCCC" w14:textId="77777777" w:rsidTr="005325AD">
        <w:trPr>
          <w:trHeight w:val="227"/>
          <w:jc w:val="center"/>
        </w:trPr>
        <w:tc>
          <w:tcPr>
            <w:tcW w:w="124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2A3E3A3" w14:textId="77777777"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5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60ACF9" w14:textId="453E6290" w:rsidR="005B7569" w:rsidRPr="00CE2C4E" w:rsidRDefault="00F84B17" w:rsidP="004916B0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COMPRA DE EQUIPOS ANALIZADORES DE RED TRIFASICOS – GERENCIA DE OPERACIÓN DE SISTEMAS ELECTRICOS – GESTION 2022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BD88E3F" w14:textId="77777777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25AD" w:rsidRPr="009956C4" w14:paraId="530DEA20" w14:textId="77777777" w:rsidTr="005325AD">
        <w:trPr>
          <w:trHeight w:val="20"/>
          <w:jc w:val="center"/>
        </w:trPr>
        <w:tc>
          <w:tcPr>
            <w:tcW w:w="1242" w:type="dxa"/>
            <w:tcBorders>
              <w:left w:val="single" w:sz="12" w:space="0" w:color="244061" w:themeColor="accent1" w:themeShade="80"/>
            </w:tcBorders>
            <w:vAlign w:val="center"/>
          </w:tcPr>
          <w:p w14:paraId="5E1E73A4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749F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14:paraId="36EE994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14:paraId="7A7BD46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14:paraId="7B90141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14:paraId="615F715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14:paraId="258B553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50230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5D72E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14:paraId="3A0ED9C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14:paraId="66C5351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14:paraId="36922A4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D338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14:paraId="185F537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14:paraId="1C1181E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14:paraId="021EDEB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14:paraId="66B23371" w14:textId="5CD568B5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14:paraId="6975D46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14:paraId="5D6C67CA" w14:textId="5169F8AD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14:paraId="22D6A63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14:paraId="1FB48E0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14:paraId="6CB8DBB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14:paraId="0AD2A28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14:paraId="4DB2BA6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14:paraId="5CA5468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8F655C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305CB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7562316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3A25" w:rsidRPr="009956C4" w14:paraId="1771C902" w14:textId="77777777" w:rsidTr="005325AD">
        <w:trPr>
          <w:trHeight w:val="20"/>
          <w:jc w:val="center"/>
        </w:trPr>
        <w:tc>
          <w:tcPr>
            <w:tcW w:w="124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7DB9FF8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94DED6" w14:textId="57A3CEA2" w:rsidR="005A3A25" w:rsidRPr="00CE2C4E" w:rsidRDefault="00CE2C4E" w:rsidP="00E83D56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391" w:type="dxa"/>
            <w:gridSpan w:val="10"/>
            <w:tcBorders>
              <w:left w:val="single" w:sz="4" w:space="0" w:color="auto"/>
            </w:tcBorders>
          </w:tcPr>
          <w:p w14:paraId="2D35873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96" w:type="dxa"/>
            <w:shd w:val="clear" w:color="auto" w:fill="FFFFFF" w:themeFill="background1"/>
          </w:tcPr>
          <w:p w14:paraId="799224A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</w:tcPr>
          <w:p w14:paraId="3A69AA0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4EACB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3" w:type="dxa"/>
            <w:gridSpan w:val="10"/>
            <w:tcBorders>
              <w:left w:val="single" w:sz="4" w:space="0" w:color="auto"/>
            </w:tcBorders>
          </w:tcPr>
          <w:p w14:paraId="7694C6F3" w14:textId="7553E394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94" w:type="dxa"/>
          </w:tcPr>
          <w:p w14:paraId="44A13F9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14:paraId="7911E35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3" w:type="dxa"/>
          </w:tcPr>
          <w:p w14:paraId="3E4C609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3" w:type="dxa"/>
          </w:tcPr>
          <w:p w14:paraId="132374B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3" w:type="dxa"/>
          </w:tcPr>
          <w:p w14:paraId="5241C98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2" w:type="dxa"/>
          </w:tcPr>
          <w:p w14:paraId="40DE191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2" w:type="dxa"/>
          </w:tcPr>
          <w:p w14:paraId="23754C4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36" w:type="dxa"/>
          </w:tcPr>
          <w:p w14:paraId="65FC90E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3" w:type="dxa"/>
            <w:tcBorders>
              <w:right w:val="single" w:sz="12" w:space="0" w:color="244061" w:themeColor="accent1" w:themeShade="80"/>
            </w:tcBorders>
          </w:tcPr>
          <w:p w14:paraId="25505FA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325AD" w:rsidRPr="009956C4" w14:paraId="229BDFCD" w14:textId="77777777" w:rsidTr="005325AD">
        <w:trPr>
          <w:trHeight w:val="20"/>
          <w:jc w:val="center"/>
        </w:trPr>
        <w:tc>
          <w:tcPr>
            <w:tcW w:w="124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3390E93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14:paraId="3EF0BD66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0" w:type="dxa"/>
          </w:tcPr>
          <w:p w14:paraId="349EBB0A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1" w:type="dxa"/>
          </w:tcPr>
          <w:p w14:paraId="487A35F7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5" w:type="dxa"/>
          </w:tcPr>
          <w:p w14:paraId="13751B93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8" w:type="dxa"/>
          </w:tcPr>
          <w:p w14:paraId="0EAF9DE3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7" w:type="dxa"/>
          </w:tcPr>
          <w:p w14:paraId="0248CBE2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4" w:type="dxa"/>
            <w:gridSpan w:val="2"/>
          </w:tcPr>
          <w:p w14:paraId="3DC25C57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9" w:type="dxa"/>
            <w:gridSpan w:val="2"/>
          </w:tcPr>
          <w:p w14:paraId="645D5B22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7" w:type="dxa"/>
          </w:tcPr>
          <w:p w14:paraId="6C7E1CE9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6" w:type="dxa"/>
          </w:tcPr>
          <w:p w14:paraId="3D28169F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5" w:type="dxa"/>
          </w:tcPr>
          <w:p w14:paraId="45F8B4E4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5" w:type="dxa"/>
          </w:tcPr>
          <w:p w14:paraId="71407494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4" w:type="dxa"/>
          </w:tcPr>
          <w:p w14:paraId="50C5453B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5" w:type="dxa"/>
          </w:tcPr>
          <w:p w14:paraId="3AFDBED4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5" w:type="dxa"/>
          </w:tcPr>
          <w:p w14:paraId="10311E80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5" w:type="dxa"/>
          </w:tcPr>
          <w:p w14:paraId="338E8F0D" w14:textId="1B43B98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5" w:type="dxa"/>
          </w:tcPr>
          <w:p w14:paraId="4814AAD5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4" w:type="dxa"/>
          </w:tcPr>
          <w:p w14:paraId="7F12BCDC" w14:textId="02AD2943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4" w:type="dxa"/>
          </w:tcPr>
          <w:p w14:paraId="0CE44DA5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3" w:type="dxa"/>
          </w:tcPr>
          <w:p w14:paraId="2D836106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4" w:type="dxa"/>
          </w:tcPr>
          <w:p w14:paraId="242DF1DB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4" w:type="dxa"/>
          </w:tcPr>
          <w:p w14:paraId="11A42DC3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4" w:type="dxa"/>
          </w:tcPr>
          <w:p w14:paraId="627C4517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4" w:type="dxa"/>
          </w:tcPr>
          <w:p w14:paraId="5473667C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3" w:type="dxa"/>
          </w:tcPr>
          <w:p w14:paraId="6A2F88CC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3" w:type="dxa"/>
          </w:tcPr>
          <w:p w14:paraId="3C9FED93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3" w:type="dxa"/>
          </w:tcPr>
          <w:p w14:paraId="5E69F6B8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2" w:type="dxa"/>
          </w:tcPr>
          <w:p w14:paraId="222AD447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2" w:type="dxa"/>
          </w:tcPr>
          <w:p w14:paraId="601E5CB1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</w:tcPr>
          <w:p w14:paraId="07D6D549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right w:val="single" w:sz="12" w:space="0" w:color="244061" w:themeColor="accent1" w:themeShade="80"/>
            </w:tcBorders>
          </w:tcPr>
          <w:p w14:paraId="57C102F9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A3A25" w:rsidRPr="009956C4" w14:paraId="54A9C869" w14:textId="77777777" w:rsidTr="005325AD">
        <w:trPr>
          <w:trHeight w:val="20"/>
          <w:jc w:val="center"/>
        </w:trPr>
        <w:tc>
          <w:tcPr>
            <w:tcW w:w="124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0E5910A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FA171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391" w:type="dxa"/>
            <w:gridSpan w:val="10"/>
            <w:tcBorders>
              <w:left w:val="single" w:sz="4" w:space="0" w:color="auto"/>
            </w:tcBorders>
          </w:tcPr>
          <w:p w14:paraId="425544E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96" w:type="dxa"/>
          </w:tcPr>
          <w:p w14:paraId="5C41CA9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5" w:type="dxa"/>
          </w:tcPr>
          <w:p w14:paraId="630670F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5" w:type="dxa"/>
          </w:tcPr>
          <w:p w14:paraId="09290A6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14:paraId="0680D44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5" w:type="dxa"/>
          </w:tcPr>
          <w:p w14:paraId="175B9C5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5" w:type="dxa"/>
          </w:tcPr>
          <w:p w14:paraId="106FEAA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5" w:type="dxa"/>
          </w:tcPr>
          <w:p w14:paraId="308A0143" w14:textId="476BDFA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5" w:type="dxa"/>
          </w:tcPr>
          <w:p w14:paraId="509A094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14:paraId="395F35A4" w14:textId="5BEA8FC3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14:paraId="1499A74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3" w:type="dxa"/>
          </w:tcPr>
          <w:p w14:paraId="65B3FCD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14:paraId="44F7324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14:paraId="5A50786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14:paraId="5C28D4F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4" w:type="dxa"/>
          </w:tcPr>
          <w:p w14:paraId="25802DF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3" w:type="dxa"/>
          </w:tcPr>
          <w:p w14:paraId="416FB20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3" w:type="dxa"/>
          </w:tcPr>
          <w:p w14:paraId="750D557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3" w:type="dxa"/>
          </w:tcPr>
          <w:p w14:paraId="1B9576E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2" w:type="dxa"/>
          </w:tcPr>
          <w:p w14:paraId="500025C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2" w:type="dxa"/>
          </w:tcPr>
          <w:p w14:paraId="30B55E2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36" w:type="dxa"/>
          </w:tcPr>
          <w:p w14:paraId="38E95CA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3" w:type="dxa"/>
            <w:tcBorders>
              <w:right w:val="single" w:sz="12" w:space="0" w:color="244061" w:themeColor="accent1" w:themeShade="80"/>
            </w:tcBorders>
          </w:tcPr>
          <w:p w14:paraId="6B952B4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325AD" w:rsidRPr="009956C4" w14:paraId="496D1759" w14:textId="77777777" w:rsidTr="005325AD">
        <w:trPr>
          <w:trHeight w:val="20"/>
          <w:jc w:val="center"/>
        </w:trPr>
        <w:tc>
          <w:tcPr>
            <w:tcW w:w="1242" w:type="dxa"/>
            <w:tcBorders>
              <w:left w:val="single" w:sz="12" w:space="0" w:color="244061" w:themeColor="accent1" w:themeShade="80"/>
            </w:tcBorders>
            <w:vAlign w:val="center"/>
          </w:tcPr>
          <w:p w14:paraId="107A55F7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404094D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0" w:type="dxa"/>
            <w:shd w:val="clear" w:color="auto" w:fill="auto"/>
          </w:tcPr>
          <w:p w14:paraId="089AA0C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14:paraId="2F15926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14:paraId="699E838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8" w:type="dxa"/>
            <w:shd w:val="clear" w:color="auto" w:fill="auto"/>
          </w:tcPr>
          <w:p w14:paraId="0128095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7" w:type="dxa"/>
            <w:shd w:val="clear" w:color="auto" w:fill="auto"/>
          </w:tcPr>
          <w:p w14:paraId="77FC074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14:paraId="1AB02E7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9" w:type="dxa"/>
            <w:gridSpan w:val="2"/>
            <w:shd w:val="clear" w:color="auto" w:fill="auto"/>
          </w:tcPr>
          <w:p w14:paraId="73F3AAC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7" w:type="dxa"/>
            <w:shd w:val="clear" w:color="auto" w:fill="auto"/>
          </w:tcPr>
          <w:p w14:paraId="65EA7CF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6FC7E05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14:paraId="61F5A18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14:paraId="274275B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14:paraId="3BAA8D6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14:paraId="18FF6A6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0CC4739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14:paraId="19A2D8C7" w14:textId="3088D79D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</w:tcPr>
          <w:p w14:paraId="24FA533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14:paraId="17630377" w14:textId="4062AFAD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14:paraId="4C88B66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14:paraId="33CAAD3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14:paraId="0164E7D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14:paraId="171FAF9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14:paraId="359F6D4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14:paraId="402FF7B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79" w:type="dxa"/>
            <w:gridSpan w:val="3"/>
            <w:shd w:val="clear" w:color="auto" w:fill="auto"/>
          </w:tcPr>
          <w:p w14:paraId="0B3F5BE9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14:paraId="18B5BC1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0EFE361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3A25" w:rsidRPr="009956C4" w14:paraId="444DC09C" w14:textId="77777777" w:rsidTr="00F84B17">
        <w:trPr>
          <w:jc w:val="center"/>
        </w:trPr>
        <w:tc>
          <w:tcPr>
            <w:tcW w:w="124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9257DC1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565FCF" w14:textId="2D2E38B9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6441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8E1F08" w14:textId="6142E6D9" w:rsidR="005A3A25" w:rsidRPr="009956C4" w:rsidRDefault="00F84B17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48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A49747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94" w:type="dxa"/>
            <w:shd w:val="clear" w:color="auto" w:fill="FFFFFF" w:themeFill="background1"/>
          </w:tcPr>
          <w:p w14:paraId="3F05A4C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</w:tcPr>
          <w:p w14:paraId="0144557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645E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76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68EBB22" w14:textId="67920066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14:paraId="3CADEF9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14:paraId="77CCCDA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14:paraId="06F9F45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3" w:type="dxa"/>
          </w:tcPr>
          <w:p w14:paraId="3E20109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3" w:type="dxa"/>
            <w:tcBorders>
              <w:left w:val="nil"/>
            </w:tcBorders>
          </w:tcPr>
          <w:p w14:paraId="6F28456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3" w:type="dxa"/>
          </w:tcPr>
          <w:p w14:paraId="76FC034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2" w:type="dxa"/>
          </w:tcPr>
          <w:p w14:paraId="3D1743F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2" w:type="dxa"/>
          </w:tcPr>
          <w:p w14:paraId="40972DF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6" w:type="dxa"/>
          </w:tcPr>
          <w:p w14:paraId="02CBA21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12" w:space="0" w:color="244061" w:themeColor="accent1" w:themeShade="80"/>
            </w:tcBorders>
          </w:tcPr>
          <w:p w14:paraId="5916372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25AD" w:rsidRPr="009956C4" w14:paraId="5B369F71" w14:textId="77777777" w:rsidTr="005325AD">
        <w:trPr>
          <w:jc w:val="center"/>
        </w:trPr>
        <w:tc>
          <w:tcPr>
            <w:tcW w:w="1242" w:type="dxa"/>
            <w:tcBorders>
              <w:left w:val="single" w:sz="12" w:space="0" w:color="244061" w:themeColor="accent1" w:themeShade="80"/>
            </w:tcBorders>
            <w:vAlign w:val="center"/>
          </w:tcPr>
          <w:p w14:paraId="75E3066C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217A50B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14:paraId="6C76B96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14:paraId="21B4284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1779B63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14:paraId="334FF29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14:paraId="1D1B1EF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7FD0D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7B52D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14:paraId="64251B2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7E8F915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64C79F3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59337D9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27669CD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269BD5C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26D72E9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4364D576" w14:textId="4253E078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5EC4FDA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0E5DE31E" w14:textId="358F8A9A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42DEA1C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14:paraId="71F2469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768BA24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65DDE5F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0CCD3DE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38CBBD3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262CE8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95C94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4756779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14:paraId="1E4394D4" w14:textId="77777777" w:rsidTr="005325AD">
        <w:trPr>
          <w:jc w:val="center"/>
        </w:trPr>
        <w:tc>
          <w:tcPr>
            <w:tcW w:w="124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98F9CBF" w14:textId="77777777"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58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178208" w14:textId="77777777" w:rsidR="005B7569" w:rsidRDefault="005B7569" w:rsidP="001E1C68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  <w:tbl>
            <w:tblPr>
              <w:tblW w:w="822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4112"/>
              <w:gridCol w:w="708"/>
              <w:gridCol w:w="709"/>
              <w:gridCol w:w="992"/>
              <w:gridCol w:w="1134"/>
            </w:tblGrid>
            <w:tr w:rsidR="00DC3CC1" w:rsidRPr="00FA0EB3" w14:paraId="07AD611D" w14:textId="77777777" w:rsidTr="00336643">
              <w:trPr>
                <w:trHeight w:val="573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CFD0752" w14:textId="77777777" w:rsidR="00DC3CC1" w:rsidRPr="00FA0EB3" w:rsidRDefault="00DC3CC1" w:rsidP="00DC3CC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</w:rPr>
                    <w:t>ÍTEM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20EC6E8" w14:textId="77777777" w:rsidR="00DC3CC1" w:rsidRPr="00FA0EB3" w:rsidRDefault="00DC3CC1" w:rsidP="00DC3CC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</w:rPr>
                    <w:t xml:space="preserve">DESCRIPCIÓN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BF17E55" w14:textId="77777777" w:rsidR="00DC3CC1" w:rsidRPr="00FA0EB3" w:rsidRDefault="00DC3CC1" w:rsidP="00DC3CC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</w:rPr>
                    <w:t>Unidad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A886ABC" w14:textId="77777777" w:rsidR="00DC3CC1" w:rsidRPr="00FA0EB3" w:rsidRDefault="00DC3CC1" w:rsidP="00DC3CC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</w:rPr>
                    <w:t>Cant.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E735855" w14:textId="77777777" w:rsidR="00DC3CC1" w:rsidRPr="00FA0EB3" w:rsidRDefault="00DC3CC1" w:rsidP="00DC3CC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</w:rPr>
                    <w:t>Precio Ref.</w:t>
                  </w:r>
                  <w:r w:rsidRPr="00FA0EB3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</w:rPr>
                    <w:br/>
                    <w:t xml:space="preserve"> Unitario</w:t>
                  </w:r>
                  <w:r w:rsidRPr="00FA0EB3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</w:rPr>
                    <w:br/>
                    <w:t xml:space="preserve"> Bs.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A108AE6" w14:textId="77777777" w:rsidR="00DC3CC1" w:rsidRPr="00FA0EB3" w:rsidRDefault="00DC3CC1" w:rsidP="00DC3CC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</w:rPr>
                    <w:t xml:space="preserve">Precio Referencial </w:t>
                  </w:r>
                  <w:r w:rsidRPr="00FA0EB3"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</w:rPr>
                    <w:br/>
                    <w:t>Total Bs.</w:t>
                  </w:r>
                </w:p>
              </w:tc>
            </w:tr>
            <w:tr w:rsidR="00DC3CC1" w:rsidRPr="00FA0EB3" w14:paraId="565BBE45" w14:textId="77777777" w:rsidTr="00DC3CC1">
              <w:trPr>
                <w:trHeight w:val="832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1735AEC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14:paraId="6173CADA" w14:textId="77777777" w:rsidR="00DC3CC1" w:rsidRPr="00FA0EB3" w:rsidRDefault="00DC3CC1" w:rsidP="00DC3CC1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ANALIZADORES DE RED TRIFÁSICOS SISTEMA COBIJA:</w:t>
                  </w: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br/>
                    <w:t>INCLUYE ACCESORIOS, KITS DE CUATRO (4) PINZAS DE CORRIENTE DE PROTECCIÓN IP68, KITS DE CUATRO COCODRILOS CON CABLES DE MEDIDA DE TENSIÓN DE COLORES Y OTROS ACCESORIOS.</w:t>
                  </w: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br/>
                    <w:t>SOFTWARE COMPATIBLE A WINDOWS XP, VISTA, 7, 8 Y 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239F319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PZA.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42FE11E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BDC3056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35.492,70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373791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319.434,30</w:t>
                  </w:r>
                </w:p>
              </w:tc>
            </w:tr>
            <w:tr w:rsidR="00DC3CC1" w:rsidRPr="00FA0EB3" w14:paraId="0A2ED694" w14:textId="77777777" w:rsidTr="00DC3CC1">
              <w:trPr>
                <w:trHeight w:val="843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9F3C01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14:paraId="2FCDAB29" w14:textId="77777777" w:rsidR="00DC3CC1" w:rsidRPr="00FA0EB3" w:rsidRDefault="00DC3CC1" w:rsidP="00DC3CC1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ANALIZADORES DE RED TRIFÁSICOS SISTEMA CAMARGO (A):</w:t>
                  </w: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br/>
                    <w:t>INCLUYE ACCESORIOS, KITS DE CUATRO (4) PINZAS DE CORRIENTE  RÍGIDAS DE 5 AMP. DE PROTECCIÓN IP65, KITS DE CUATRO CABLES DE MEDIDA DE TENSIÓN CON BRIDAS DE COLORES Y COCODRILOS PARA MEDIDA DE TENSIÓN Y OTROS ACCESORIOS.</w:t>
                  </w: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br/>
                    <w:t>SOFTWARE COMPATIBLE A WINDOWS XP, VISTA, 7, 8 Y 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2C1199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PZA.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5ABDBEC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D20AF33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32.124,73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9EDFDD0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64.249,46</w:t>
                  </w:r>
                </w:p>
              </w:tc>
            </w:tr>
            <w:tr w:rsidR="00DC3CC1" w:rsidRPr="00FA0EB3" w14:paraId="0EA92134" w14:textId="77777777" w:rsidTr="00DC3CC1">
              <w:trPr>
                <w:trHeight w:val="941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1EAA037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14:paraId="61113D83" w14:textId="77777777" w:rsidR="00DC3CC1" w:rsidRPr="00FA0EB3" w:rsidRDefault="00DC3CC1" w:rsidP="00DC3CC1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ANALIZADORES DE RED TRIFÁSICOS SISTEMA CAMARGO (B):</w:t>
                  </w: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br/>
                    <w:t>INCLUYE ACCESORIOS, KITS DE CUATRO (4) PINZAS DE CORRIENTE  RÍGIDAS DE 100 AMP. DE PROTECCIÓN IP65, KITS DE CUATRO CABLES DE MEDIDA DE TENSIÓN CON BRIDAS DE COLORES Y COCODRILOS PARA MEDIDA DE TENSIÓN Y OTROS ACCESORIOS.</w:t>
                  </w: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br/>
                    <w:t>SOFTWARE COMPATIBLE A WINDOWS XP, VISTA, 7, 8 Y 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D71BB21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PZA.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F24DA73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DD3231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34.313,31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7DB2F0E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68.626,62</w:t>
                  </w:r>
                </w:p>
              </w:tc>
            </w:tr>
            <w:tr w:rsidR="00DC3CC1" w:rsidRPr="00FA0EB3" w14:paraId="5C716C99" w14:textId="77777777" w:rsidTr="00DC3CC1">
              <w:trPr>
                <w:trHeight w:val="997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96B77B3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14:paraId="7ADBBD27" w14:textId="77777777" w:rsidR="00DC3CC1" w:rsidRPr="00FA0EB3" w:rsidRDefault="00DC3CC1" w:rsidP="00DC3CC1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ANALIZADORES DE RED TRIFÁSICOS SISTEMA UYUNI (A):</w:t>
                  </w: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br/>
                    <w:t>INCLUYE ACCESORIOS, KITS DE CUATRO (4) PINZAS DE CORRIENTE  RÍGIDAS DE 5 AMP. DE PROTECCIÓN IP65, KITS DE CUATRO CABLES DE TENSIÓN CON BRIDAS DE COLORES Y COCODRILOS PARA MEDIDA DE TENSIÓN, 2 PIEZAS CABLES DE PODER PARA ANALIZADOR MONOFÁSICO, 3 PIEZAS COCODRILOS PARA CABLES DE TENSIÓN  Y OTROS ACCESORIOS.</w:t>
                  </w: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br/>
                    <w:t>SOFTWARE COMPATIBLE A WINDOWS XP, VISTA, 7, 8 Y 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AF48B09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PZA.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86BA7F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5AD9F5C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33.504,79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0C764C3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67.009,58</w:t>
                  </w:r>
                </w:p>
              </w:tc>
            </w:tr>
            <w:tr w:rsidR="00DC3CC1" w:rsidRPr="00FA0EB3" w14:paraId="4CC3A89B" w14:textId="77777777" w:rsidTr="00DC3CC1">
              <w:trPr>
                <w:trHeight w:val="1097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66008AB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14:paraId="2D394EDB" w14:textId="77777777" w:rsidR="00DC3CC1" w:rsidRPr="00FA0EB3" w:rsidRDefault="00DC3CC1" w:rsidP="00DC3CC1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ANALIZADORES DE RED TRIFÁSICOS SISTEMA UYUNI (B):</w:t>
                  </w: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br/>
                    <w:t>INCLUYE ACCESORIOS, KITS DE CUATRO (4) PINZAS DE CORRIENTE  RÍGIDAS DE 100 AMP. DE PROTECCIÓN IP65, KITS DE CUATRO CABLES DE TENSIÓN CON BRIDAS DE COLORES Y COCODRILOS PARA MEDIDA DE TENSIÓN, 2 PIEZAS CABLES DE PODER PARA ANALIZADOR MONOFÁSICO, 3 PIEZAS COCODRILOS PARA CABLES DE TENSIÓN Y OTROS ACCESORIOS.</w:t>
                  </w: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br/>
                    <w:t>SOFTWARE COMPATIBLE A WINDOWS XP, VISTA, 7, 8 Y 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A92ED05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PZA.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19B9AE7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99271B4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35.693,37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20BB70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71.386,74</w:t>
                  </w:r>
                </w:p>
              </w:tc>
            </w:tr>
            <w:tr w:rsidR="00DC3CC1" w:rsidRPr="00FA0EB3" w14:paraId="5DC609B0" w14:textId="77777777" w:rsidTr="00336643">
              <w:trPr>
                <w:trHeight w:val="386"/>
              </w:trPr>
              <w:tc>
                <w:tcPr>
                  <w:tcW w:w="7088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2811E3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PRECIO REFERENCIAL Bs.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142E131" w14:textId="77777777" w:rsidR="00DC3CC1" w:rsidRPr="00FA0EB3" w:rsidRDefault="00DC3CC1" w:rsidP="00DC3CC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A0EB3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590.706,70</w:t>
                  </w:r>
                </w:p>
              </w:tc>
            </w:tr>
          </w:tbl>
          <w:p w14:paraId="757D3E66" w14:textId="7B3F5EE8" w:rsidR="00010BBC" w:rsidRPr="009956C4" w:rsidRDefault="00010BBC" w:rsidP="001E1C68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0CFC849" w14:textId="77777777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14:paraId="7AEAAD8B" w14:textId="77777777" w:rsidTr="005325AD">
        <w:trPr>
          <w:trHeight w:val="2503"/>
          <w:jc w:val="center"/>
        </w:trPr>
        <w:tc>
          <w:tcPr>
            <w:tcW w:w="124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1B1499B" w14:textId="77777777"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581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6188D1" w14:textId="4C7C7C51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DCA74AC" w14:textId="77777777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25AD" w:rsidRPr="009956C4" w14:paraId="3E6C33EF" w14:textId="77777777" w:rsidTr="005325AD">
        <w:trPr>
          <w:jc w:val="center"/>
        </w:trPr>
        <w:tc>
          <w:tcPr>
            <w:tcW w:w="1242" w:type="dxa"/>
            <w:tcBorders>
              <w:left w:val="single" w:sz="12" w:space="0" w:color="244061" w:themeColor="accent1" w:themeShade="80"/>
            </w:tcBorders>
            <w:vAlign w:val="center"/>
          </w:tcPr>
          <w:p w14:paraId="18109D24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14:paraId="50693A6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14:paraId="6FF36B5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14:paraId="68690F1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14:paraId="2173D6C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14:paraId="7403040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14:paraId="32BD7C4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5632A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E2B9C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14:paraId="5FFD606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14:paraId="1668453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14:paraId="3933CA6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14:paraId="12E8F4E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14:paraId="0E08758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14:paraId="7591583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14:paraId="488C220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14:paraId="63F21B35" w14:textId="21EE2848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14:paraId="54D23A2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14:paraId="5A0AA961" w14:textId="1A76A630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14:paraId="6610C20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14:paraId="2BEFA36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14:paraId="235CE76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14:paraId="3E27639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14:paraId="08238E2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14:paraId="5710B41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DA05B0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190C4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0CF8C36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3A25" w:rsidRPr="009956C4" w14:paraId="45537BE2" w14:textId="77777777" w:rsidTr="005325AD">
        <w:trPr>
          <w:trHeight w:val="240"/>
          <w:jc w:val="center"/>
        </w:trPr>
        <w:tc>
          <w:tcPr>
            <w:tcW w:w="124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8112D8B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0CFF8B" w14:textId="4F581A86" w:rsidR="005A3A25" w:rsidRPr="00CE2C4E" w:rsidRDefault="00CE2C4E" w:rsidP="00CE2C4E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vAlign w:val="center"/>
          </w:tcPr>
          <w:p w14:paraId="5BB44D5D" w14:textId="77777777" w:rsidR="005A3A25" w:rsidRPr="009956C4" w:rsidRDefault="005A3A25" w:rsidP="00E83D56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2F08C8C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</w:tcPr>
          <w:p w14:paraId="75B967FE" w14:textId="77777777" w:rsidR="005A3A25" w:rsidRPr="009956C4" w:rsidRDefault="005A3A25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0A57A1" w14:textId="77777777" w:rsidR="005A3A25" w:rsidRPr="009956C4" w:rsidRDefault="005A3A25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725" w:type="dxa"/>
            <w:gridSpan w:val="17"/>
            <w:tcBorders>
              <w:left w:val="single" w:sz="4" w:space="0" w:color="auto"/>
            </w:tcBorders>
            <w:vAlign w:val="center"/>
          </w:tcPr>
          <w:p w14:paraId="7F0AFB30" w14:textId="43025882" w:rsidR="005A3A25" w:rsidRPr="009956C4" w:rsidRDefault="005A3A25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93" w:type="dxa"/>
          </w:tcPr>
          <w:p w14:paraId="6353678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3" w:type="dxa"/>
          </w:tcPr>
          <w:p w14:paraId="11B7B96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3" w:type="dxa"/>
          </w:tcPr>
          <w:p w14:paraId="50516F7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2" w:type="dxa"/>
          </w:tcPr>
          <w:p w14:paraId="5F2D7B5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2" w:type="dxa"/>
          </w:tcPr>
          <w:p w14:paraId="6EE1E6B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36" w:type="dxa"/>
          </w:tcPr>
          <w:p w14:paraId="6B5DBF9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3" w:type="dxa"/>
            <w:tcBorders>
              <w:right w:val="single" w:sz="12" w:space="0" w:color="244061" w:themeColor="accent1" w:themeShade="80"/>
            </w:tcBorders>
          </w:tcPr>
          <w:p w14:paraId="068C097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325AD" w:rsidRPr="009956C4" w14:paraId="0A8ED9D2" w14:textId="77777777" w:rsidTr="005325AD">
        <w:trPr>
          <w:jc w:val="center"/>
        </w:trPr>
        <w:tc>
          <w:tcPr>
            <w:tcW w:w="1242" w:type="dxa"/>
            <w:tcBorders>
              <w:left w:val="single" w:sz="12" w:space="0" w:color="244061" w:themeColor="accent1" w:themeShade="80"/>
            </w:tcBorders>
            <w:vAlign w:val="center"/>
          </w:tcPr>
          <w:p w14:paraId="2EC477A7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422F006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14:paraId="202E8AB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14:paraId="348C638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08D2EBB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14:paraId="1EAA864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14:paraId="0EED483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F8A00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2006E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14:paraId="27B5CE5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04BACF0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0DA61CF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38B0D64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7319AA1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3A9E88E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3647EEC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6EF6ABE7" w14:textId="43D0A49D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379DA09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082DC0A5" w14:textId="64D76DD6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5E443A0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14:paraId="7A721DD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06EEB28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0E4358D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48B3A5E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2EF0E73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E3D1D8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F63EA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41CDADB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14:paraId="2203D413" w14:textId="77777777" w:rsidTr="005325AD">
        <w:trPr>
          <w:jc w:val="center"/>
        </w:trPr>
        <w:tc>
          <w:tcPr>
            <w:tcW w:w="124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546FC92" w14:textId="77777777" w:rsidR="005B7569" w:rsidRPr="009956C4" w:rsidRDefault="005B7569" w:rsidP="00E83D56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58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995743" w14:textId="77777777" w:rsidR="00C17B23" w:rsidRDefault="00C17B23" w:rsidP="009F1CD6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  <w:p w14:paraId="40275ADC" w14:textId="73979805" w:rsidR="00C17B23" w:rsidRPr="007B4660" w:rsidRDefault="00DC3CC1" w:rsidP="00957A72">
            <w:pPr>
              <w:pStyle w:val="Prrafodelista"/>
              <w:numPr>
                <w:ilvl w:val="0"/>
                <w:numId w:val="46"/>
              </w:numPr>
              <w:ind w:left="199" w:hanging="199"/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7B4660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Para el Item 1: </w:t>
            </w:r>
            <w:r w:rsidR="00731A81" w:rsidRPr="007B4660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Se considera el </w:t>
            </w:r>
            <w:r w:rsidR="003C44DD">
              <w:rPr>
                <w:rFonts w:ascii="Arial" w:hAnsi="Arial" w:cs="Arial"/>
                <w:b/>
                <w:i/>
                <w:sz w:val="14"/>
                <w:lang w:val="es-BO"/>
              </w:rPr>
              <w:t>plazo</w:t>
            </w:r>
            <w:r w:rsidR="00731A81" w:rsidRPr="007B4660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de </w:t>
            </w:r>
            <w:r w:rsidR="003C44DD">
              <w:rPr>
                <w:rFonts w:ascii="Arial" w:hAnsi="Arial" w:cs="Arial"/>
                <w:b/>
                <w:i/>
                <w:sz w:val="14"/>
                <w:lang w:val="es-BO"/>
              </w:rPr>
              <w:t>90</w:t>
            </w:r>
            <w:r w:rsidR="00731A81" w:rsidRPr="007B4660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(</w:t>
            </w:r>
            <w:r w:rsidR="003C44DD">
              <w:rPr>
                <w:rFonts w:ascii="Arial" w:hAnsi="Arial" w:cs="Arial"/>
                <w:b/>
                <w:i/>
                <w:sz w:val="14"/>
                <w:lang w:val="es-BO"/>
              </w:rPr>
              <w:t>noventa</w:t>
            </w:r>
            <w:r w:rsidR="00731A81" w:rsidRPr="007B4660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) días </w:t>
            </w:r>
            <w:r w:rsidR="00801F12" w:rsidRPr="007B4660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calendario </w:t>
            </w:r>
            <w:r w:rsidR="00801F12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computable </w:t>
            </w:r>
            <w:r w:rsidR="00731A81" w:rsidRPr="007B4660">
              <w:rPr>
                <w:rFonts w:ascii="Arial" w:hAnsi="Arial" w:cs="Arial"/>
                <w:b/>
                <w:i/>
                <w:sz w:val="14"/>
                <w:lang w:val="es-BO"/>
              </w:rPr>
              <w:t>a partir del día siguiente hábil</w:t>
            </w:r>
            <w:r w:rsidR="00801F12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de la suscripción del contrato</w:t>
            </w:r>
            <w:r w:rsidR="00731A81" w:rsidRPr="007B4660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. </w:t>
            </w:r>
            <w:r w:rsidR="00A45737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PUDIENDO EL PROVEEDOR </w:t>
            </w:r>
            <w:r w:rsidR="00731A81" w:rsidRPr="007B4660">
              <w:rPr>
                <w:rFonts w:ascii="Arial" w:hAnsi="Arial" w:cs="Arial"/>
                <w:b/>
                <w:i/>
                <w:sz w:val="14"/>
                <w:lang w:val="es-BO"/>
              </w:rPr>
              <w:t>OFERTAR PLAZOS MENORES DE ENTREGA.</w:t>
            </w:r>
          </w:p>
          <w:p w14:paraId="1933B10D" w14:textId="77777777" w:rsidR="00DC3CC1" w:rsidRDefault="00DC3CC1" w:rsidP="007B4660">
            <w:pPr>
              <w:ind w:left="199" w:hanging="199"/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  <w:p w14:paraId="21F6D30B" w14:textId="0D57DA53" w:rsidR="00DC3CC1" w:rsidRPr="007B4660" w:rsidRDefault="00DC3CC1" w:rsidP="00957A72">
            <w:pPr>
              <w:pStyle w:val="Prrafodelista"/>
              <w:numPr>
                <w:ilvl w:val="0"/>
                <w:numId w:val="45"/>
              </w:numPr>
              <w:ind w:left="199" w:hanging="199"/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7B4660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Para los Ítems 2, 3, </w:t>
            </w:r>
            <w:r w:rsidR="007B4660" w:rsidRPr="007B4660">
              <w:rPr>
                <w:rFonts w:ascii="Arial" w:hAnsi="Arial" w:cs="Arial"/>
                <w:b/>
                <w:i/>
                <w:sz w:val="14"/>
                <w:lang w:val="es-BO"/>
              </w:rPr>
              <w:t>4, 5:</w:t>
            </w:r>
            <w:r w:rsidRPr="007B4660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</w:t>
            </w:r>
            <w:r w:rsidR="007B4660">
              <w:rPr>
                <w:rFonts w:ascii="Arial" w:hAnsi="Arial" w:cs="Arial"/>
                <w:b/>
                <w:i/>
                <w:sz w:val="14"/>
                <w:lang w:val="es-BO"/>
              </w:rPr>
              <w:t>s</w:t>
            </w:r>
            <w:r w:rsidRPr="007B4660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e considera el periodo de 60 (sesenta) días </w:t>
            </w:r>
            <w:r w:rsidR="00801F12" w:rsidRPr="007B4660">
              <w:rPr>
                <w:rFonts w:ascii="Arial" w:hAnsi="Arial" w:cs="Arial"/>
                <w:b/>
                <w:i/>
                <w:sz w:val="14"/>
                <w:lang w:val="es-BO"/>
              </w:rPr>
              <w:t>calendario</w:t>
            </w:r>
            <w:r w:rsidR="00801F12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computable</w:t>
            </w:r>
            <w:r w:rsidRPr="007B4660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a partir del día siguiente hábil</w:t>
            </w:r>
            <w:r w:rsidR="00801F12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de la suscripción del contrato</w:t>
            </w:r>
            <w:r w:rsidR="00A45737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. PUDIENDO EL PROVEEDOR </w:t>
            </w:r>
            <w:r w:rsidRPr="007B4660">
              <w:rPr>
                <w:rFonts w:ascii="Arial" w:hAnsi="Arial" w:cs="Arial"/>
                <w:b/>
                <w:i/>
                <w:sz w:val="14"/>
                <w:lang w:val="es-BO"/>
              </w:rPr>
              <w:t>OFERTAR PLAZOS MENORES DE ENTREGA.</w:t>
            </w:r>
          </w:p>
          <w:p w14:paraId="2F54381E" w14:textId="656DCB91" w:rsidR="00DC3CC1" w:rsidRPr="009956C4" w:rsidRDefault="00DC3CC1" w:rsidP="00DC3CC1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CF9B0E3" w14:textId="77777777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14:paraId="2C91E5DE" w14:textId="77777777" w:rsidTr="005325AD">
        <w:trPr>
          <w:jc w:val="center"/>
        </w:trPr>
        <w:tc>
          <w:tcPr>
            <w:tcW w:w="124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7EBAE0E" w14:textId="77777777"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581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80F7B2" w14:textId="665EA38D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AB52BD" w14:textId="77777777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25AD" w:rsidRPr="009956C4" w14:paraId="271A08B4" w14:textId="77777777" w:rsidTr="005325AD">
        <w:trPr>
          <w:jc w:val="center"/>
        </w:trPr>
        <w:tc>
          <w:tcPr>
            <w:tcW w:w="1242" w:type="dxa"/>
            <w:tcBorders>
              <w:left w:val="single" w:sz="12" w:space="0" w:color="244061" w:themeColor="accent1" w:themeShade="80"/>
            </w:tcBorders>
            <w:vAlign w:val="center"/>
          </w:tcPr>
          <w:p w14:paraId="742C3AE1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14:paraId="5FDBC3A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14:paraId="0CED7F2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14:paraId="0E34292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14:paraId="021B8E2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14:paraId="7629C8A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14:paraId="3C03C85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29DDB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2B981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14:paraId="18765F5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14:paraId="1034038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14:paraId="36789FC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14:paraId="4C9726B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14:paraId="5DB4C02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14:paraId="7A3D50B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14:paraId="1EB46EE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14:paraId="1D4D880B" w14:textId="5F6AC92B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14:paraId="03A7C49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14:paraId="4268DDA5" w14:textId="3F38DDF5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14:paraId="4C0BE00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14:paraId="7E9D50C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14:paraId="7430573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14:paraId="7D8E443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14:paraId="55DC32E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14:paraId="7B9A571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B0BA82D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3FC7C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5EDEDEE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25AD" w:rsidRPr="009956C4" w14:paraId="6D12AC5A" w14:textId="77777777" w:rsidTr="005325AD">
        <w:trPr>
          <w:jc w:val="center"/>
        </w:trPr>
        <w:tc>
          <w:tcPr>
            <w:tcW w:w="1242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A36EDB9" w14:textId="77777777" w:rsidR="005A3A25" w:rsidRPr="009956C4" w:rsidRDefault="005A3A25" w:rsidP="00672D1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684A96B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14:paraId="1083DEE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14:paraId="2E0A9B7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67FAAE0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14:paraId="16F3D45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14:paraId="23258FC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09A96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B47B4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14:paraId="2AEB43A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1E8FB2E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09CF92E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7B435DD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6274DF1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389F86A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3505827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14:paraId="5AFD2322" w14:textId="2DC33643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14:paraId="2A69A27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3C39BC39" w14:textId="1B19088C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0DF6ADA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14:paraId="4B6FA19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1496651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68AFD66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3CC1F59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14:paraId="77F8054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14:paraId="00EEBFE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14:paraId="6244850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14:paraId="79B0AA1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</w:tcPr>
          <w:p w14:paraId="097A61B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</w:tcPr>
          <w:p w14:paraId="370475C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14:paraId="41278FF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5CAB87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14:paraId="71139BA9" w14:textId="77777777" w:rsidTr="005325AD">
        <w:trPr>
          <w:jc w:val="center"/>
        </w:trPr>
        <w:tc>
          <w:tcPr>
            <w:tcW w:w="124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06AE8B8" w14:textId="77777777" w:rsidR="005B7569" w:rsidRPr="009956C4" w:rsidRDefault="005B7569" w:rsidP="0043063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14:paraId="206E7D3D" w14:textId="77777777" w:rsidR="005B7569" w:rsidRPr="009956C4" w:rsidRDefault="005B7569" w:rsidP="0043063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14:paraId="49C74EF3" w14:textId="77777777" w:rsidR="005B7569" w:rsidRPr="009956C4" w:rsidRDefault="005B7569" w:rsidP="00430639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(Suprimir en caso de formalizar con Orden de Compra)</w:t>
            </w:r>
          </w:p>
        </w:tc>
        <w:tc>
          <w:tcPr>
            <w:tcW w:w="858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C91AF" w14:textId="41C02E49" w:rsidR="005B7569" w:rsidRPr="009956C4" w:rsidRDefault="005B7569" w:rsidP="009F1CD6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. En caso de pagos parciales, el proponente podrá solicitar la retenció</w:t>
            </w:r>
            <w:r w:rsidR="00CE5FC9">
              <w:rPr>
                <w:rFonts w:ascii="Arial" w:hAnsi="Arial" w:cs="Arial"/>
                <w:b/>
                <w:i/>
                <w:sz w:val="14"/>
                <w:lang w:val="es-BO"/>
              </w:rPr>
              <w:t>n en sustitución de la garantía.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EDDE129" w14:textId="77777777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14:paraId="1F1DF909" w14:textId="77777777" w:rsidTr="005325AD">
        <w:trPr>
          <w:trHeight w:val="631"/>
          <w:jc w:val="center"/>
        </w:trPr>
        <w:tc>
          <w:tcPr>
            <w:tcW w:w="124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847A453" w14:textId="77777777"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581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77B66F" w14:textId="2E17F750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9E6F3A" w14:textId="77777777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325AD" w:rsidRPr="009956C4" w14:paraId="6F75A660" w14:textId="77777777" w:rsidTr="005325AD">
        <w:trPr>
          <w:jc w:val="center"/>
        </w:trPr>
        <w:tc>
          <w:tcPr>
            <w:tcW w:w="1242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BE79693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5E886A1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0" w:type="dxa"/>
            <w:shd w:val="clear" w:color="auto" w:fill="auto"/>
          </w:tcPr>
          <w:p w14:paraId="325B6C7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14:paraId="785C14B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14:paraId="7F92F53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8" w:type="dxa"/>
            <w:shd w:val="clear" w:color="auto" w:fill="auto"/>
          </w:tcPr>
          <w:p w14:paraId="43D5FEE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7" w:type="dxa"/>
            <w:shd w:val="clear" w:color="auto" w:fill="auto"/>
          </w:tcPr>
          <w:p w14:paraId="03A06EC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14:paraId="3CC6D57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9" w:type="dxa"/>
            <w:gridSpan w:val="2"/>
            <w:shd w:val="clear" w:color="auto" w:fill="auto"/>
          </w:tcPr>
          <w:p w14:paraId="32F7CB7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7" w:type="dxa"/>
            <w:shd w:val="clear" w:color="auto" w:fill="auto"/>
          </w:tcPr>
          <w:p w14:paraId="67444AA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41F1912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14:paraId="6B5AA23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14:paraId="0F0E0D6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14:paraId="2924A77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14:paraId="7E388C6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</w:tcPr>
          <w:p w14:paraId="095B1F5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14:paraId="5A6EB936" w14:textId="49EC4D3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5" w:type="dxa"/>
          </w:tcPr>
          <w:p w14:paraId="20182FA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14:paraId="64C42136" w14:textId="00ADA178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14:paraId="533AF13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14:paraId="17452B6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14:paraId="539E75B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14:paraId="0115E36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14:paraId="3FC12FD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shd w:val="clear" w:color="auto" w:fill="auto"/>
          </w:tcPr>
          <w:p w14:paraId="71564ED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14:paraId="171C32D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14:paraId="2FD7A27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14:paraId="7E7FD3A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2" w:type="dxa"/>
            <w:shd w:val="clear" w:color="auto" w:fill="auto"/>
          </w:tcPr>
          <w:p w14:paraId="08E8225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2" w:type="dxa"/>
            <w:shd w:val="clear" w:color="auto" w:fill="auto"/>
          </w:tcPr>
          <w:p w14:paraId="4C790CC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14:paraId="5AEC5DE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8DC1DF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4"/>
        <w:gridCol w:w="280"/>
        <w:gridCol w:w="274"/>
        <w:gridCol w:w="279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97B69" w:rsidRPr="009956C4" w14:paraId="4334D5DE" w14:textId="77777777" w:rsidTr="006606E0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2741F95" w14:textId="142F428B" w:rsidR="00B97B69" w:rsidRPr="009956C4" w:rsidRDefault="006B13B9" w:rsidP="00E83D56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 w:rsidR="002A476B"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 w:rsidR="002A476B"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="00B97B69" w:rsidRPr="009956C4">
              <w:rPr>
                <w:rFonts w:ascii="Arial" w:eastAsia="Times New Roman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EC54DF" w14:textId="58A5C6F4" w:rsidR="00B97B69" w:rsidRPr="00166299" w:rsidRDefault="00CE2C4E" w:rsidP="00E83D56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166299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0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480BC44" w14:textId="7418790D" w:rsidR="00B97B69" w:rsidRPr="00156685" w:rsidRDefault="006B13B9" w:rsidP="00E83D56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14:paraId="79C33A97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1ABB468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0713D323" w14:textId="77777777" w:rsidTr="006606E0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CFD888D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C8070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E87FBC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D3499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11BA7A66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39F66768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CE9DE2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2FBF15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67079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9A723C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1D4DD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4066F5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1BA98C7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E83C09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F813B5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BCDCC79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12A185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6F3DDE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493BD48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2D1440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12AB3D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E41A136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6D25C3F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F29CF9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20E244E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393AA9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305208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6BEA10E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A357C2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0E833B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97B69" w:rsidRPr="009956C4" w14:paraId="44579950" w14:textId="77777777" w:rsidTr="006606E0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E97A448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862B5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3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39392A" w14:textId="03F6E535" w:rsidR="00B97B69" w:rsidRPr="009956C4" w:rsidRDefault="00156685" w:rsidP="007E30C4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Presupuesto de la próxima gestión para </w:t>
            </w:r>
            <w:r w:rsidR="007E30C4">
              <w:rPr>
                <w:rFonts w:ascii="Arial" w:hAnsi="Arial" w:cs="Arial"/>
                <w:sz w:val="14"/>
                <w:lang w:val="es-BO"/>
              </w:rPr>
              <w:t>b</w:t>
            </w:r>
            <w:r w:rsidR="00B97B69"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="00B97B69"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 w:rsidR="00BB52BC">
              <w:rPr>
                <w:rFonts w:ascii="Arial" w:hAnsi="Arial" w:cs="Arial"/>
                <w:sz w:val="12"/>
                <w:lang w:val="es-BO"/>
              </w:rPr>
              <w:t>C</w:t>
            </w:r>
            <w:r w:rsidR="00B97B69"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652DF9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2D4CD9DB" w14:textId="77777777" w:rsidTr="006606E0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FA17185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CE4E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3" w:type="dxa"/>
            <w:gridSpan w:val="27"/>
            <w:vMerge/>
            <w:tcBorders>
              <w:left w:val="nil"/>
            </w:tcBorders>
            <w:shd w:val="clear" w:color="auto" w:fill="auto"/>
          </w:tcPr>
          <w:p w14:paraId="7B35D61E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B642E30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1EC0ACF" w14:textId="77777777" w:rsidTr="006606E0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84E680B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A64C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3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F83C93" w14:textId="1D95883D" w:rsidR="00B97B69" w:rsidRPr="009956C4" w:rsidRDefault="00156685" w:rsidP="00767AC2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eastAsia="Times New Roman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eastAsia="Times New Roman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 w:rsidR="00767AC2"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0387BA3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FAE4CFF" w14:textId="77777777" w:rsidTr="006606E0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76784F0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14:paraId="7963A794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3" w:type="dxa"/>
            <w:gridSpan w:val="27"/>
            <w:vMerge/>
            <w:tcBorders>
              <w:left w:val="nil"/>
            </w:tcBorders>
            <w:shd w:val="clear" w:color="auto" w:fill="auto"/>
          </w:tcPr>
          <w:p w14:paraId="7F20C209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6C0DB6B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9E731E" w:rsidRPr="009956C4" w14:paraId="65309C5B" w14:textId="77777777" w:rsidTr="00430639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2704F213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03C791BB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1A2E69B5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019A1621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0F4FAD8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7EC00C9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8AF392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2D4B2FE5" w14:textId="77777777" w:rsidTr="00430639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4EB2D52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1D36699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4B7DDF0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14:paraId="36E1340E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7896DF3D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EFF256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17F79DDB" w14:textId="77777777" w:rsidTr="0043063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8793C9C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E16ED0A" w14:textId="77777777" w:rsidR="009E731E" w:rsidRPr="009956C4" w:rsidRDefault="009E731E" w:rsidP="00E83D5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904D3B" w14:textId="26F77893" w:rsidR="009E731E" w:rsidRPr="009956C4" w:rsidRDefault="00CE2C4E" w:rsidP="00CE2C4E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6AEFBDE7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552F4C" w14:textId="7ED97052" w:rsidR="009E731E" w:rsidRPr="009956C4" w:rsidRDefault="00CE2C4E" w:rsidP="00E9717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1042B2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00CEB180" w14:textId="77777777" w:rsidTr="0043063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16FA09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0271AC6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E87F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2E33A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23FB4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1020BA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685431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616A74EF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C14D08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590FE3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674A99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49BE9F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C6C75B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7ECA90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D1E1AB5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6F37A6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5AC9E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A412591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B1DB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CBFE0DA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821F03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908A8A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C3BA7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79B6AF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064440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28B6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DFA8D2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00563B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9CE3294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67710D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E731E" w:rsidRPr="009956C4" w14:paraId="07882E64" w14:textId="77777777" w:rsidTr="0043063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47C2C5B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ABE6304" w14:textId="77777777" w:rsidR="009E731E" w:rsidRPr="009956C4" w:rsidRDefault="009E731E" w:rsidP="00E83D5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E9927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FA5BB9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19BB1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A2C10A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30519618" w14:textId="77777777" w:rsidTr="0043063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E6863B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5C5E52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3F3FCA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23162F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BADBF8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39A2B5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C7D550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F342F8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010589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E2346C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A5F741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AF6A0B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27FF24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17D91E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954745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800D4E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2F44F7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199BF9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577CC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15C0E8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A7331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5F69C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698CC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4B4CF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ED49E4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C9286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2058C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FB98B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1DD7E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EF0A0B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E731E" w:rsidRPr="009956C4" w14:paraId="07E4A7B8" w14:textId="77777777" w:rsidTr="00204426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6DFEF1A" w14:textId="031069D9" w:rsidR="009E731E" w:rsidRPr="009956C4" w:rsidRDefault="006D14AB" w:rsidP="00B34E76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>)</w:t>
            </w:r>
            <w:r w:rsidR="00204426"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E731E" w:rsidRPr="009956C4" w14:paraId="76448E58" w14:textId="77777777" w:rsidTr="002D12C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A02E747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C6F79C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BA022E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968070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E2953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D82907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4ECA48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571C36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63701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9CFD21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BB648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0C039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F2269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C0842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9A45F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7A523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B0169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6065B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22A1D4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B20EC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EE986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5A72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DA12D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129A2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B18DC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8991EE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43575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79784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07D19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500AEF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0533FEE2" w14:textId="77777777" w:rsidTr="00E9717D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F15BFA7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6642E8" w14:textId="04C8A1A2" w:rsidR="006D14AB" w:rsidRPr="009956C4" w:rsidRDefault="00CE2C4E" w:rsidP="002D12C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Calle Colombia casi </w:t>
            </w:r>
            <w:r w:rsidRPr="00812C1E">
              <w:rPr>
                <w:rFonts w:ascii="Arial" w:hAnsi="Arial" w:cs="Arial"/>
                <w:lang w:val="es-BO"/>
              </w:rPr>
              <w:t>esquina 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1A4EF" w14:textId="77777777" w:rsidR="006D14AB" w:rsidRPr="009956C4" w:rsidRDefault="006D14AB" w:rsidP="002D12C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C138D1" w14:textId="39907C26" w:rsidR="006D14AB" w:rsidRPr="009956C4" w:rsidRDefault="00CE2C4E" w:rsidP="00E9717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8:30 a.m. hasta 16:3</w:t>
            </w:r>
            <w:r w:rsidRPr="00812C1E">
              <w:rPr>
                <w:rFonts w:ascii="Arial" w:hAnsi="Arial" w:cs="Arial"/>
                <w:sz w:val="14"/>
                <w:szCs w:val="14"/>
                <w:lang w:val="es-BO"/>
              </w:rPr>
              <w:t>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EAD9B85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4D500256" w14:textId="77777777" w:rsidTr="002D12C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6C5D51B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E8D3EB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BAB6DA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A9BBAC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5A176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4178F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4CAFA7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9F88E4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77708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255F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8C0797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01A94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C7956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BA97D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60A2C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5237B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30258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1C487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E13EAD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2456F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2982B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89AFA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238FF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563CC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67C1B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B80691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4D8EA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67301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AD4A8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212263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2823145F" w14:textId="77777777" w:rsidTr="00E83D5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11768399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0AA33CB5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335CA11B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039D48E0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4017877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077744D3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05981318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36213B4A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33EC48DF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0AB45554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33A217A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D14AB" w:rsidRPr="009956C4" w14:paraId="666BB252" w14:textId="77777777" w:rsidTr="009F1CD6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4D14C30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64B8CF" w14:textId="3F184594" w:rsidR="006D14AB" w:rsidRPr="009956C4" w:rsidRDefault="00CE2C4E" w:rsidP="00E62D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Ing. </w:t>
            </w:r>
            <w:r w:rsidR="00E62DF3">
              <w:rPr>
                <w:rFonts w:ascii="Arial" w:hAnsi="Arial" w:cs="Arial"/>
                <w:lang w:val="es-BO"/>
              </w:rPr>
              <w:t>Mario Eric Flores Garnica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F12C23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B1190A" w14:textId="33F67940" w:rsidR="006D14AB" w:rsidRPr="009956C4" w:rsidRDefault="00C17B23" w:rsidP="00E62D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Profesional </w:t>
            </w:r>
            <w:r w:rsidR="000531E6">
              <w:rPr>
                <w:rFonts w:ascii="Arial" w:hAnsi="Arial" w:cs="Arial"/>
                <w:lang w:val="es-BO"/>
              </w:rPr>
              <w:t>Nivel</w:t>
            </w:r>
            <w:r w:rsidR="00E62DF3">
              <w:rPr>
                <w:rFonts w:ascii="Arial" w:hAnsi="Arial" w:cs="Arial"/>
                <w:lang w:val="es-BO"/>
              </w:rPr>
              <w:t xml:space="preserve"> II – GOSE 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E1A4770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334D02" w14:textId="50A69FBC" w:rsidR="006D14AB" w:rsidRPr="009956C4" w:rsidRDefault="00E62DF3" w:rsidP="00C1366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GOSE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81E1DD7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6D14AB" w:rsidRPr="009956C4" w14:paraId="6E378063" w14:textId="77777777" w:rsidTr="006D14A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CA4DF3C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C14ECC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9CC119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4CBA76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E1A9E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40D9F0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9F5BB2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319C7D3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13986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CAB4C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8750AC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2ED0D8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0EB9B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F6C99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A07D3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F0C5C1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DF52FA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7F472B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FDA0A5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CAD37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204B3B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F31B0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61D56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44D12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18548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B6FA205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A79813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81C6ED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B94A8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46C6A5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3E231428" w14:textId="77777777" w:rsidTr="00E62DF3">
        <w:trPr>
          <w:jc w:val="center"/>
        </w:trPr>
        <w:tc>
          <w:tcPr>
            <w:tcW w:w="159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245436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38E1B4" w14:textId="093AFC8F" w:rsidR="009E731E" w:rsidRPr="009956C4" w:rsidRDefault="00C13666" w:rsidP="00E62DF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</w:t>
            </w:r>
            <w:r w:rsidR="00166299">
              <w:rPr>
                <w:rFonts w:ascii="Arial" w:hAnsi="Arial" w:cs="Arial"/>
                <w:lang w:val="es-BO"/>
              </w:rPr>
              <w:t xml:space="preserve">- Int. </w:t>
            </w:r>
            <w:r w:rsidR="00E62DF3">
              <w:rPr>
                <w:rFonts w:ascii="Arial" w:hAnsi="Arial" w:cs="Arial"/>
                <w:lang w:val="es-BO"/>
              </w:rPr>
              <w:t>1523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1F376AD8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2C0A99A4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B4F2C2" w14:textId="45D6C46C" w:rsidR="009E731E" w:rsidRPr="009956C4" w:rsidRDefault="00C13666" w:rsidP="009F1CD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1D1CF93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3914FEBD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7D654F" w14:textId="062CF867" w:rsidR="009E731E" w:rsidRPr="009956C4" w:rsidRDefault="00E62DF3" w:rsidP="00C13666">
            <w:pPr>
              <w:jc w:val="center"/>
              <w:rPr>
                <w:rFonts w:ascii="Arial" w:hAnsi="Arial" w:cs="Arial"/>
                <w:lang w:val="es-BO"/>
              </w:rPr>
            </w:pPr>
            <w:r w:rsidRPr="00E62DF3">
              <w:rPr>
                <w:rFonts w:ascii="Arial" w:hAnsi="Arial" w:cs="Arial"/>
                <w:lang w:val="es-BO"/>
              </w:rPr>
              <w:t>mario.flores@ende.bo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66A480EE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FF326C4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2C30113C" w14:textId="77777777" w:rsidTr="002545E0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2C90C09" w14:textId="77777777" w:rsidR="009E731E" w:rsidRPr="009956C4" w:rsidRDefault="009E731E" w:rsidP="0035102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5DF966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D98CA4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995B54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F574AF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2E3C31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6C02FA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5F0315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AA2C2F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1EFD3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9FBA7AD" w14:textId="77777777" w:rsidR="009E731E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  <w:p w14:paraId="265C712A" w14:textId="77777777" w:rsidR="009F1CD6" w:rsidRDefault="009F1CD6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  <w:p w14:paraId="436E1F84" w14:textId="77777777" w:rsidR="009F1CD6" w:rsidRDefault="009F1CD6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  <w:p w14:paraId="03250BE2" w14:textId="77777777" w:rsidR="009F1CD6" w:rsidRDefault="009F1CD6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  <w:p w14:paraId="1CE5CFC6" w14:textId="77777777" w:rsidR="009F1CD6" w:rsidRPr="009956C4" w:rsidRDefault="009F1CD6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60A4C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9DBD4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72DBE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6C077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67172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CF0127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101ADF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7B6F8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72CB5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8EE8F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2F6DC3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6B901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0836ED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D40EA1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60DA4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4A2CDE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4C1F75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3B08C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3CC359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4B4" w:rsidRPr="009956C4" w14:paraId="01A69F97" w14:textId="77777777" w:rsidTr="007014FF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BA96" w14:textId="1E38295A" w:rsidR="002F64B4" w:rsidRPr="00402294" w:rsidRDefault="002F64B4" w:rsidP="00E83D56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="008B6FB3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3DEB6C" w14:textId="10295D1B" w:rsidR="00B91698" w:rsidRPr="009956C4" w:rsidRDefault="00C13666" w:rsidP="00B91698">
            <w:pPr>
              <w:jc w:val="center"/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504BD1">
              <w:rPr>
                <w:rFonts w:ascii="Arial" w:hAnsi="Arial" w:cs="Arial"/>
              </w:rPr>
              <w:t>NO APLICA</w:t>
            </w:r>
            <w:r>
              <w:rPr>
                <w:rFonts w:ascii="Arial" w:hAnsi="Arial" w:cs="Arial"/>
              </w:rPr>
              <w:t xml:space="preserve"> </w:t>
            </w:r>
          </w:p>
          <w:p w14:paraId="5A8CC89F" w14:textId="351A706D" w:rsidR="002F64B4" w:rsidRPr="009956C4" w:rsidRDefault="002F64B4" w:rsidP="00FE4D43">
            <w:pPr>
              <w:jc w:val="center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65F95FD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DE24E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3B7AE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FE7C65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B0D530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EF8D9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18D7E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200CF8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9E3B3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52A4D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A8BA41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234FE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BD9A7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DC0553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6C5143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4B4" w:rsidRPr="009956C4" w14:paraId="2AB1A788" w14:textId="77777777" w:rsidTr="007014FF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0A2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A3005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3F4FDE65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13A0A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07304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0D53A7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30B30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521966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A51488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115AE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D9444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1D5B7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949DD5B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BDEE10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6294FC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FA51B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C1E1FA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4B4" w:rsidRPr="009956C4" w14:paraId="1ED310C5" w14:textId="77777777" w:rsidTr="007014FF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E01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C61B2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0D0CEC4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D2423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42A4D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BBBF300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6627BC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0F1DE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FA1EA0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75AA73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19052D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E84B8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3A5DB52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DBC6DB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68B93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9758C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B35177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4B4" w:rsidRPr="009956C4" w14:paraId="52799D92" w14:textId="77777777" w:rsidTr="007014FF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23720CC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1DE4D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DE15118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7F0CDA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0E418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9F4CB4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F2770E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7244A42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64179C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8E8A84B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08D348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247BA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6A97FE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F9BA106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07D2532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14:paraId="5C08A39D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14:paraId="0BB7118C" w14:textId="77777777" w:rsidR="008B6FB3" w:rsidRDefault="008B6FB3" w:rsidP="00402294">
      <w:pPr>
        <w:rPr>
          <w:lang w:val="es-BO"/>
        </w:rPr>
      </w:pPr>
    </w:p>
    <w:p w14:paraId="10D4E892" w14:textId="627080DF" w:rsidR="0002498E" w:rsidRPr="009956C4" w:rsidRDefault="0002498E" w:rsidP="002545E0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3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3"/>
    </w:p>
    <w:p w14:paraId="52EAF205" w14:textId="77777777" w:rsidR="009E731E" w:rsidRPr="009956C4" w:rsidRDefault="009E731E" w:rsidP="009E731E">
      <w:pPr>
        <w:rPr>
          <w:lang w:val="es-BO"/>
        </w:rPr>
      </w:pPr>
    </w:p>
    <w:tbl>
      <w:tblPr>
        <w:tblW w:w="10348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386E0A" w:rsidRPr="009956C4" w14:paraId="0C966B65" w14:textId="77777777" w:rsidTr="006C4DD2">
        <w:trPr>
          <w:trHeight w:val="251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9460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4" w:name="OLE_LINK3"/>
            <w:bookmarkStart w:id="5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719CE55D" w14:textId="77777777" w:rsidR="00386E0A" w:rsidRPr="009956C4" w:rsidRDefault="00386E0A" w:rsidP="00B34E76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14:paraId="2B180D5C" w14:textId="48667B08" w:rsidR="00386E0A" w:rsidRPr="009956C4" w:rsidRDefault="00386E0A" w:rsidP="00B34E76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 w:rsidR="003D58F1">
              <w:rPr>
                <w:rFonts w:ascii="Arial" w:hAnsi="Arial" w:cs="Arial"/>
                <w:sz w:val="14"/>
                <w:lang w:val="es-BO"/>
              </w:rPr>
              <w:t>;</w:t>
            </w:r>
          </w:p>
          <w:p w14:paraId="54C53D8A" w14:textId="1E8AC710" w:rsidR="00386E0A" w:rsidRPr="009956C4" w:rsidRDefault="00386E0A" w:rsidP="00B34E76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Para contrataciones mayores a Bs200.000.- (DOSCIENTOS MIL 00/100 BOLIVIANOS) hasta Bs1.000.000.- (UN </w:t>
            </w:r>
            <w:r w:rsidR="004B0DAC" w:rsidRPr="009956C4">
              <w:rPr>
                <w:rFonts w:ascii="Arial" w:hAnsi="Arial" w:cs="Arial"/>
                <w:sz w:val="14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00/100 BOLIVIANOS), plazo mínimo ocho (8) días hábiles.</w:t>
            </w:r>
          </w:p>
          <w:p w14:paraId="2DD6BD09" w14:textId="71E0A32B" w:rsidR="00386E0A" w:rsidRPr="009956C4" w:rsidRDefault="003D58F1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="00386E0A" w:rsidRPr="009956C4">
              <w:rPr>
                <w:rFonts w:ascii="Arial" w:hAnsi="Arial" w:cs="Arial"/>
                <w:sz w:val="14"/>
                <w:lang w:val="es-BO"/>
              </w:rPr>
              <w:t xml:space="preserve">Ambos computables a partir del día siguiente </w:t>
            </w:r>
            <w:r w:rsidR="00291633" w:rsidRPr="009956C4">
              <w:rPr>
                <w:rFonts w:ascii="Arial" w:hAnsi="Arial" w:cs="Arial"/>
                <w:sz w:val="14"/>
                <w:lang w:val="es-BO"/>
              </w:rPr>
              <w:t xml:space="preserve">hábil </w:t>
            </w:r>
            <w:r w:rsidR="00386E0A" w:rsidRPr="009956C4">
              <w:rPr>
                <w:rFonts w:ascii="Arial" w:hAnsi="Arial" w:cs="Arial"/>
                <w:sz w:val="14"/>
                <w:lang w:val="es-BO"/>
              </w:rPr>
              <w:t>de la</w:t>
            </w:r>
            <w:r w:rsidR="004247ED" w:rsidRPr="009956C4">
              <w:rPr>
                <w:rFonts w:ascii="Arial" w:hAnsi="Arial" w:cs="Arial"/>
                <w:sz w:val="14"/>
                <w:lang w:val="es-BO"/>
              </w:rPr>
              <w:t xml:space="preserve"> publicación de la convocatoria</w:t>
            </w:r>
            <w:r w:rsidR="00096FB8"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="00386E0A"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14:paraId="221EDD4F" w14:textId="77777777" w:rsidR="00386E0A" w:rsidRPr="009956C4" w:rsidRDefault="00386E0A" w:rsidP="00B34E76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151CEDC7" w14:textId="77777777" w:rsidR="00386E0A" w:rsidRPr="009956C4" w:rsidRDefault="00386E0A" w:rsidP="00B34E76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B363E4" w:rsidRPr="009956C4">
              <w:rPr>
                <w:rFonts w:ascii="Arial" w:hAnsi="Arial" w:cs="Arial"/>
                <w:sz w:val="14"/>
                <w:szCs w:val="16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14:paraId="11DAA91D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4"/>
      <w:bookmarkEnd w:id="5"/>
    </w:tbl>
    <w:p w14:paraId="075323E9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p w14:paraId="783033B4" w14:textId="2918A993" w:rsidR="0002498E" w:rsidRDefault="0002498E" w:rsidP="00DF0B31">
      <w:pPr>
        <w:ind w:hanging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 w:rsidR="003D58F1"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14:paraId="12AA5909" w14:textId="77777777" w:rsidR="007B5509" w:rsidRDefault="007B5509" w:rsidP="00672D1A">
      <w:pPr>
        <w:ind w:firstLine="709"/>
        <w:rPr>
          <w:rFonts w:cs="Arial"/>
          <w:sz w:val="18"/>
          <w:szCs w:val="18"/>
          <w:lang w:val="es-BO"/>
        </w:rPr>
      </w:pPr>
    </w:p>
    <w:tbl>
      <w:tblPr>
        <w:tblW w:w="10568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256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34"/>
      </w:tblGrid>
      <w:tr w:rsidR="0002498E" w:rsidRPr="009956C4" w14:paraId="1F809B1A" w14:textId="77777777" w:rsidTr="00DF0B31">
        <w:trPr>
          <w:trHeight w:val="397"/>
        </w:trPr>
        <w:tc>
          <w:tcPr>
            <w:tcW w:w="481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6F326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915978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C6333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46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4B1AE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E9717D" w:rsidRPr="009956C4" w14:paraId="39A7533D" w14:textId="77777777" w:rsidTr="00DF0B31">
        <w:trPr>
          <w:trHeight w:val="130"/>
        </w:trPr>
        <w:tc>
          <w:tcPr>
            <w:tcW w:w="425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CB012D" w14:textId="77777777" w:rsidR="00E9717D" w:rsidRPr="009956C4" w:rsidRDefault="00E9717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4390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8CED3" w14:textId="463E9EFE" w:rsidR="00E9717D" w:rsidRPr="009956C4" w:rsidRDefault="00E9717D" w:rsidP="009A65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34654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B78B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71DB9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C0DF5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06259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9AAD9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C41B6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61DF20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999C8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D4841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99ABD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2162F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9D487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B1583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C50D99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9717D" w:rsidRPr="009956C4" w14:paraId="1D7C1267" w14:textId="77777777" w:rsidTr="00DF0B31">
        <w:trPr>
          <w:trHeight w:val="53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312EE3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E0B199" w14:textId="77777777" w:rsidR="00E9717D" w:rsidRPr="009956C4" w:rsidRDefault="00E9717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A3370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644F70" w14:textId="7D9E2B1F" w:rsidR="00E9717D" w:rsidRPr="009956C4" w:rsidRDefault="00D21E27" w:rsidP="008A219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87059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0AFF6B" w14:textId="1781C98F" w:rsidR="00E9717D" w:rsidRPr="009956C4" w:rsidRDefault="00E62DF3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573BA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6587D3" w14:textId="3C16E2A7" w:rsidR="00E9717D" w:rsidRPr="009956C4" w:rsidRDefault="00E9717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8A12B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2EB973B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9D83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8645B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EF8FD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E2CB1D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970321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6002E5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025BF96A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9717D" w:rsidRPr="009956C4" w14:paraId="78F2F49D" w14:textId="77777777" w:rsidTr="00DF0B31"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67102" w14:textId="77777777" w:rsidR="00E9717D" w:rsidRPr="009956C4" w:rsidRDefault="00E9717D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439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A1032" w14:textId="77777777" w:rsidR="00E9717D" w:rsidRPr="009956C4" w:rsidRDefault="00E9717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C5063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4DA7B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E6577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77CB1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772D0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C473D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5D969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525A59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0F3EF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AC501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4A583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AE520F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8EB727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54BBB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070261" w14:textId="77777777" w:rsidR="00E9717D" w:rsidRPr="009956C4" w:rsidRDefault="00E9717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bookmarkStart w:id="6" w:name="_GoBack"/>
        <w:bookmarkEnd w:id="6"/>
      </w:tr>
      <w:tr w:rsidR="00CB6541" w:rsidRPr="009956C4" w14:paraId="1140F5FB" w14:textId="77777777" w:rsidTr="00DF0B31">
        <w:trPr>
          <w:trHeight w:val="116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9F1FC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92C8C5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CFF3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48A08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40F7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117A8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67F6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A1B3A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5305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CB141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EF54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451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D2ACB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389DF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745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A8CC1A" w14:textId="092DDEAA" w:rsidR="0002498E" w:rsidRPr="009956C4" w:rsidRDefault="00437B89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3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CAAD88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5E9D0DAC" w14:textId="77777777" w:rsidTr="00DF0B31"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11466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439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84BB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CBF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7415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36C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50FC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B63D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2166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366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1B91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946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AB8E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3D7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1E69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F7ED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1D52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3B0E3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3315E418" w14:textId="77777777" w:rsidTr="00DF0B31">
        <w:trPr>
          <w:trHeight w:val="18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227A9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C5DD68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B9D7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65EC4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5284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87A54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D75E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0208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FC87D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F4DD4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A159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BBE3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D14D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54E27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5DE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B485E" w14:textId="58FB45E8" w:rsidR="0002498E" w:rsidRPr="009956C4" w:rsidRDefault="00437B89" w:rsidP="00A8646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3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1447D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14:paraId="410030B8" w14:textId="77777777" w:rsidTr="00DF0B31"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49638F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439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D3533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EAD9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709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32B9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C28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5FA1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16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69D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DD1B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687D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58BE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43BF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4D249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8053C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A93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A87E4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0AD8F504" w14:textId="77777777" w:rsidTr="00DF0B31">
        <w:trPr>
          <w:trHeight w:val="273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59EA05" w14:textId="77777777" w:rsidR="0002498E" w:rsidRPr="009956C4" w:rsidRDefault="000249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73A039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6A5D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A4073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821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F0B64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CB11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733C5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DDAB4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013B1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4552F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8DF8D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F779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ECAE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21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BF7ABE" w14:textId="676525EC" w:rsidR="0002498E" w:rsidRPr="009956C4" w:rsidRDefault="00437B89" w:rsidP="00A8646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3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D4C00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4162D" w:rsidRPr="009956C4" w14:paraId="6DA893C6" w14:textId="77777777" w:rsidTr="00DF0B31"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CE74DD" w14:textId="77777777" w:rsidR="0034162D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439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616E1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8925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34DA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6DA0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740F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533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93C8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5137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B97E9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990E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92DB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C5F2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3A937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37F63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DD92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B15F7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62D" w:rsidRPr="009956C4" w14:paraId="408DFB95" w14:textId="77777777" w:rsidTr="00DF0B31"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3A059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F48896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88E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E32A37" w14:textId="0BB7D230" w:rsidR="0034162D" w:rsidRPr="009956C4" w:rsidRDefault="00D21E27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75FF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89546E" w14:textId="7045CEB2" w:rsidR="0034162D" w:rsidRPr="009956C4" w:rsidRDefault="00E62DF3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8E7A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5C2739" w14:textId="792D18AA" w:rsidR="0034162D" w:rsidRPr="009956C4" w:rsidRDefault="00437B89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96D9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CE9A1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FB3D52" w14:textId="5F4D0C58" w:rsidR="0034162D" w:rsidRPr="009956C4" w:rsidRDefault="00612D5A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C7D7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16B9EA" w14:textId="7AC36629" w:rsidR="0034162D" w:rsidRPr="009956C4" w:rsidRDefault="00612D5A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724D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E30D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479EE" w14:textId="4E9DF2CE" w:rsidR="0034162D" w:rsidRPr="009956C4" w:rsidRDefault="00437B89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sz w:val="14"/>
                <w:lang w:val="es-BO"/>
              </w:rPr>
              <w:t>A través de RUPE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666606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38F43146" w14:textId="77777777" w:rsidTr="00DF0B31"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E94D18" w14:textId="77777777" w:rsidR="00B37751" w:rsidRPr="009956C4" w:rsidRDefault="00473A73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4256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3F85B6" w14:textId="2C266DBC" w:rsidR="00B37751" w:rsidRPr="009956C4" w:rsidRDefault="007B5509" w:rsidP="007B5509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</w:t>
            </w:r>
            <w:r w:rsidR="00B37751"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 w:rsidR="00EF63A0"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F9517D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7EEF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86429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7434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DA29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419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02F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B3052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6986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BF07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3DE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D813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742DB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0AD1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6070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E8CC5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B6541" w:rsidRPr="009956C4" w14:paraId="1868B357" w14:textId="77777777" w:rsidTr="00DF0B31">
        <w:trPr>
          <w:trHeight w:val="15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131416" w14:textId="6D814113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F658AB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B49FAC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E2D39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F9D632" w14:textId="7BD9419A" w:rsidR="00B37751" w:rsidRPr="009956C4" w:rsidRDefault="00D21E27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B2AF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CD1D3" w14:textId="71E9CE1E" w:rsidR="00B37751" w:rsidRPr="009956C4" w:rsidRDefault="00E62DF3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620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B02A65" w14:textId="6DDB6D16" w:rsidR="00B37751" w:rsidRPr="009956C4" w:rsidRDefault="00437B89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573BD5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9F3DB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102997" w14:textId="7B515C5C" w:rsidR="00B37751" w:rsidRPr="009956C4" w:rsidRDefault="00612D5A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86CF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18CA72" w14:textId="0889B46A" w:rsidR="00B37751" w:rsidRPr="009956C4" w:rsidRDefault="00612D5A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  <w:r w:rsidR="00437B89">
              <w:rPr>
                <w:rFonts w:ascii="Arial" w:hAnsi="Arial" w:cs="Arial"/>
                <w:sz w:val="14"/>
                <w:szCs w:val="4"/>
                <w:lang w:val="es-BO"/>
              </w:rPr>
              <w:t>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1B505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E67DD7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65F3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2FD76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37751" w:rsidRPr="009956C4" w14:paraId="58201D37" w14:textId="77777777" w:rsidTr="00DF0B31"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EB640E" w14:textId="77777777" w:rsidR="00B37751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439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C995D" w14:textId="77777777" w:rsidR="007B5509" w:rsidRDefault="007B55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  <w:p w14:paraId="046A6041" w14:textId="3687F39D" w:rsidR="00B37751" w:rsidRPr="009956C4" w:rsidRDefault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 w:rsidR="00EF63A0"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 w:rsidR="00EF63A0"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B582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0E4D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914A7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A3C1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0D82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17C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2320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D56C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26CC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3137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F610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BB03D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9034D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6EF3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551C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37751" w:rsidRPr="009956C4" w14:paraId="19FC8BCB" w14:textId="77777777" w:rsidTr="00DF0B31"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0DB26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82EB92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4100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390F5A" w14:textId="7044582D" w:rsidR="00B37751" w:rsidRPr="009956C4" w:rsidRDefault="00D21E27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ECBE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B25A4E" w14:textId="7030274C" w:rsidR="00B37751" w:rsidRPr="009956C4" w:rsidRDefault="00E62DF3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F2AF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F39C4" w14:textId="4253EBA0" w:rsidR="00B37751" w:rsidRPr="009956C4" w:rsidRDefault="00437B89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37E25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F381D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C90BB7" w14:textId="7238D2D6" w:rsidR="00B37751" w:rsidRPr="009956C4" w:rsidRDefault="00612D5A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359E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DA90C" w14:textId="4BF3A327" w:rsidR="00B37751" w:rsidRPr="009956C4" w:rsidRDefault="00437B89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BB03F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92B8B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57D2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623E45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FAD48D3" w14:textId="77777777" w:rsidTr="00DF0B31"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FF838B" w14:textId="77777777" w:rsidR="00473A73" w:rsidRPr="009956C4" w:rsidRDefault="00882C0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4256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9FFE6AD" w14:textId="77777777" w:rsidR="00EC24EA" w:rsidRDefault="00EC24EA" w:rsidP="00EC24EA">
            <w:pPr>
              <w:adjustRightInd w:val="0"/>
              <w:snapToGrid w:val="0"/>
              <w:ind w:right="113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</w:t>
            </w:r>
          </w:p>
          <w:p w14:paraId="616625F0" w14:textId="50C6FBDD" w:rsidR="00473A73" w:rsidRPr="009956C4" w:rsidRDefault="00473A73" w:rsidP="00EC24EA">
            <w:pPr>
              <w:adjustRightInd w:val="0"/>
              <w:snapToGrid w:val="0"/>
              <w:ind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lastRenderedPageBreak/>
              <w:t>Apertura de Propuestas (fecha límite)</w:t>
            </w:r>
            <w:r w:rsidR="002F64B4" w:rsidRPr="00A8646F">
              <w:rPr>
                <w:rFonts w:ascii="Arial" w:hAnsi="Arial" w:cs="Arial"/>
                <w:sz w:val="14"/>
                <w:lang w:val="es-BO"/>
              </w:rPr>
              <w:t xml:space="preserve">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CA5C1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3C2B3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281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044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9CB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2CE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160A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B6D23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AB947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BAF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02D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BFDC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935E9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A0692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F9E2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93A1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768965FE" w14:textId="77777777" w:rsidTr="00DF0B31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FB998" w14:textId="594156C9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D0FC81F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7D272D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4C1F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A2DC2E" w14:textId="21F2333F" w:rsidR="00473A73" w:rsidRPr="009956C4" w:rsidRDefault="00D21E27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59F7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234809" w14:textId="1D72F9D9" w:rsidR="00473A73" w:rsidRPr="009956C4" w:rsidRDefault="00E62DF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F56C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005A58" w14:textId="5D5E3CC4" w:rsidR="00473A73" w:rsidRPr="009956C4" w:rsidRDefault="007B7DC7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96C4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F1B76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152927" w14:textId="79C0300A" w:rsidR="00473A73" w:rsidRPr="009956C4" w:rsidRDefault="00612D5A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8B5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B22506" w14:textId="1704EDE4" w:rsidR="00473A73" w:rsidRPr="009956C4" w:rsidRDefault="00437B8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431D2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A0C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7D99E0" w14:textId="77777777" w:rsidR="00437B89" w:rsidRPr="00BD1B26" w:rsidRDefault="00437B89" w:rsidP="00437B8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Sala de Apertura de Sobres – Of. de ENDE Calle Colombia esquina Falsuri N° 655) o</w:t>
            </w:r>
          </w:p>
          <w:p w14:paraId="4984ECA8" w14:textId="77777777" w:rsidR="00437B89" w:rsidRPr="00BD1B26" w:rsidRDefault="00437B89" w:rsidP="00437B8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mediante el enlace:</w:t>
            </w:r>
          </w:p>
          <w:p w14:paraId="429E1DC6" w14:textId="0B77D169" w:rsidR="00473A73" w:rsidRPr="009956C4" w:rsidRDefault="00437B89" w:rsidP="00437B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E912F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34BE3DCE" w14:textId="77777777" w:rsidTr="00DF0B31"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1AC06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54F8E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DC9D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25A0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C4E26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EB99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9217A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2B7E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565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8E27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D405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ECBA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65D0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1C78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1796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F99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0278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CF3F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1FDD6BE6" w14:textId="77777777" w:rsidTr="00DF0B31"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6CD555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439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10835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4831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E44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6BEC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2A9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DE9C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DDB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EE2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B74A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8421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D0AA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EAA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8921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D51E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5952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68ADB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745B2AF1" w14:textId="77777777" w:rsidTr="00DF0B31"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811A4B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DA6A84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5176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D0A9C1" w14:textId="405474B0" w:rsidR="00473A73" w:rsidRPr="009956C4" w:rsidRDefault="00D21E27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D4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4ED51B" w14:textId="385656C5" w:rsidR="00473A73" w:rsidRPr="009956C4" w:rsidRDefault="005A5756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264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E80C87" w14:textId="4F374A93" w:rsidR="00473A73" w:rsidRPr="009956C4" w:rsidRDefault="007B7DC7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355D5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4A218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512D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13B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4D1E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1537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04C60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CE10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C1295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3015E2D" w14:textId="77777777" w:rsidTr="00DF0B31">
        <w:trPr>
          <w:trHeight w:val="74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59179D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439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B8BB3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5B05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3780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74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2DE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7568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FBDE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E4411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A2265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58B4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E15E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B7F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562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E54C3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AE8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AA1C0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B6541" w:rsidRPr="009956C4" w14:paraId="3986A765" w14:textId="77777777" w:rsidTr="00DF0B31"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6E24D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A48AC6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CAFD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A37446" w14:textId="340CBEDF" w:rsidR="00473A73" w:rsidRPr="009956C4" w:rsidRDefault="00D21E27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063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EF4058" w14:textId="0A0FD68E" w:rsidR="00473A73" w:rsidRPr="009956C4" w:rsidRDefault="005A5756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4656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322C47" w14:textId="39376503" w:rsidR="00473A73" w:rsidRPr="009956C4" w:rsidRDefault="007B7DC7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D98B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CAF4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C717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A7B3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5A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99B0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080D1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A9F9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F950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1CAAED2" w14:textId="77777777" w:rsidTr="00DF0B31"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DD4798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439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08FB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68FA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3B7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39A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913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F15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8F2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DA1E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59DC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7986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E7F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3F62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B698B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0DBC4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D16A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5B189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3831654E" w14:textId="77777777" w:rsidTr="00DF0B31">
        <w:trPr>
          <w:trHeight w:val="17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A18BF3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82C5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E4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5A697" w14:textId="5D36C597" w:rsidR="00473A73" w:rsidRPr="009956C4" w:rsidRDefault="00D21E27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A0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AF6BA7" w14:textId="39431D01" w:rsidR="00473A73" w:rsidRPr="009956C4" w:rsidRDefault="005A5756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D5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1E4A66" w14:textId="226D539E" w:rsidR="00473A73" w:rsidRPr="009956C4" w:rsidRDefault="007B7DC7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8D8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92C63F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02EED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9183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66E8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F64E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3486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2806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A453D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98459D0" w14:textId="77777777" w:rsidTr="00DF0B31">
        <w:trPr>
          <w:trHeight w:val="53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082106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E7CC2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FE0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F34B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61D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C935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C69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12CE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25AC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6520F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5A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41C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B5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83F54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657A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CA58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063DF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74B56D1B" w14:textId="77777777" w:rsidTr="00DF0B31"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4EB14B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439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451CE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311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872D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9EE8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198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9003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988D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41BC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DAF3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549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7AD1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7226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8F4AF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3CC51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112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0A56E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2C65DCD6" w14:textId="77777777" w:rsidTr="00DF0B31"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2788AF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B3A6B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FD8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F1A9C7" w14:textId="57D76378" w:rsidR="00473A73" w:rsidRPr="009956C4" w:rsidRDefault="00D21E27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AF3C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3649B7" w14:textId="06564B02" w:rsidR="00473A73" w:rsidRPr="009956C4" w:rsidRDefault="00E4719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6F56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251DB" w14:textId="3335BB17" w:rsidR="00473A73" w:rsidRPr="009956C4" w:rsidRDefault="007B7DC7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3B10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FE9FE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9D21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70E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E74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91D9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4CA1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12C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79C41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A244D6" w14:paraId="0448B46E" w14:textId="77777777" w:rsidTr="00DF0B31"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3E5F28" w14:textId="77777777" w:rsidR="00473A73" w:rsidRPr="00A244D6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439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53A41" w14:textId="1899A661" w:rsidR="00473A73" w:rsidRPr="00A244D6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 w:rsidR="00096FB8"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8965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C99C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4C2E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6270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4355A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F703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0185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F283D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8BED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D8ED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D1D4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B80FF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49705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78BE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6DFB26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A244D6" w14:paraId="2CF65F72" w14:textId="77777777" w:rsidTr="00DF0B31"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43E8858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9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019481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AC825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CCFE85" w14:textId="65082EA1" w:rsidR="00473A73" w:rsidRPr="00A244D6" w:rsidRDefault="00D21E27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D0E4E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2AA5F2" w14:textId="63A76F23" w:rsidR="00473A73" w:rsidRPr="00A244D6" w:rsidRDefault="00E4719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D061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4E62CA" w14:textId="50039367" w:rsidR="00473A73" w:rsidRPr="00A244D6" w:rsidRDefault="007B7DC7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30A41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13F5D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B6A7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0088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4372D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95972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D4C34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379C5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73364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A244D6" w14:paraId="732FA089" w14:textId="77777777" w:rsidTr="00DF0B31"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2B8527D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441301E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DFDD46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387FE6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8F809C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45A34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5ED5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BF7AA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D0194D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77C4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16CF4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1AFF2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BB8111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53335A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5FD2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2DABF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2A102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BB36BC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14:paraId="24FA4A01" w14:textId="77777777" w:rsidR="00DF0B31" w:rsidRDefault="00DF0B31" w:rsidP="006E0254">
      <w:pPr>
        <w:jc w:val="both"/>
        <w:rPr>
          <w:rFonts w:cs="Arial"/>
          <w:i/>
          <w:sz w:val="14"/>
          <w:szCs w:val="18"/>
          <w:lang w:val="es-BO"/>
        </w:rPr>
      </w:pPr>
    </w:p>
    <w:p w14:paraId="55C80257" w14:textId="24D13B8C" w:rsidR="002F64B4" w:rsidRDefault="002F64B4" w:rsidP="00DF0B31">
      <w:pPr>
        <w:ind w:left="-709" w:right="-853"/>
        <w:jc w:val="both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 w:rsidR="00C90EB7">
        <w:rPr>
          <w:rFonts w:cs="Arial"/>
          <w:i/>
          <w:sz w:val="14"/>
          <w:szCs w:val="18"/>
          <w:lang w:val="es-BO"/>
        </w:rPr>
        <w:t>.</w:t>
      </w:r>
    </w:p>
    <w:p w14:paraId="30F5E13B" w14:textId="77777777" w:rsidR="00DF0B31" w:rsidRPr="00A244D6" w:rsidRDefault="00DF0B31" w:rsidP="00DF0B31">
      <w:pPr>
        <w:ind w:left="-709" w:right="-853"/>
        <w:jc w:val="both"/>
        <w:rPr>
          <w:rFonts w:cs="Arial"/>
          <w:i/>
          <w:sz w:val="14"/>
          <w:szCs w:val="18"/>
          <w:lang w:val="es-BO"/>
        </w:rPr>
      </w:pPr>
    </w:p>
    <w:p w14:paraId="750E9679" w14:textId="6EE51076" w:rsidR="002F64B4" w:rsidRPr="0077744B" w:rsidRDefault="002F64B4" w:rsidP="00DF0B31">
      <w:pPr>
        <w:ind w:left="-709" w:right="-853"/>
        <w:jc w:val="both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 w:rsidR="00842762">
        <w:rPr>
          <w:rFonts w:cs="Arial"/>
          <w:i/>
          <w:sz w:val="14"/>
          <w:szCs w:val="18"/>
          <w:lang w:val="es-BO"/>
        </w:rPr>
        <w:t xml:space="preserve">, </w:t>
      </w:r>
      <w:r w:rsidR="00842762"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14:paraId="6A5368C0" w14:textId="7B0F5D05" w:rsidR="0034162D" w:rsidRDefault="0034162D" w:rsidP="002545E0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14:paraId="351EE112" w14:textId="77777777" w:rsidR="00B3020F" w:rsidRDefault="00B3020F" w:rsidP="00A72FB0">
      <w:pPr>
        <w:jc w:val="both"/>
        <w:rPr>
          <w:rFonts w:cs="Arial"/>
          <w:sz w:val="18"/>
          <w:szCs w:val="18"/>
          <w:lang w:val="es-BO"/>
        </w:rPr>
      </w:pPr>
    </w:p>
    <w:sectPr w:rsidR="00B3020F" w:rsidSect="00D120D0">
      <w:pgSz w:w="12240" w:h="15840" w:code="1"/>
      <w:pgMar w:top="1134" w:right="1701" w:bottom="1134" w:left="14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BBC10" w14:textId="77777777" w:rsidR="007128BC" w:rsidRDefault="007128BC">
      <w:r>
        <w:separator/>
      </w:r>
    </w:p>
  </w:endnote>
  <w:endnote w:type="continuationSeparator" w:id="0">
    <w:p w14:paraId="045661B1" w14:textId="77777777" w:rsidR="007128BC" w:rsidRDefault="0071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DF92B" w14:textId="77777777" w:rsidR="007128BC" w:rsidRDefault="007128BC">
      <w:r>
        <w:separator/>
      </w:r>
    </w:p>
  </w:footnote>
  <w:footnote w:type="continuationSeparator" w:id="0">
    <w:p w14:paraId="0708E468" w14:textId="77777777" w:rsidR="007128BC" w:rsidRDefault="00712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239B"/>
    <w:multiLevelType w:val="hybridMultilevel"/>
    <w:tmpl w:val="40BE2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3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093C7886"/>
    <w:multiLevelType w:val="hybridMultilevel"/>
    <w:tmpl w:val="CA84AF6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AC973F7"/>
    <w:multiLevelType w:val="hybridMultilevel"/>
    <w:tmpl w:val="8030197E"/>
    <w:lvl w:ilvl="0" w:tplc="7F6A774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63D19"/>
    <w:multiLevelType w:val="hybridMultilevel"/>
    <w:tmpl w:val="5A2E2044"/>
    <w:lvl w:ilvl="0" w:tplc="4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C827900"/>
    <w:multiLevelType w:val="hybridMultilevel"/>
    <w:tmpl w:val="B1FC94C2"/>
    <w:lvl w:ilvl="0" w:tplc="4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991F1F"/>
    <w:multiLevelType w:val="hybridMultilevel"/>
    <w:tmpl w:val="32426034"/>
    <w:lvl w:ilvl="0" w:tplc="DE54E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0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523465"/>
    <w:multiLevelType w:val="hybridMultilevel"/>
    <w:tmpl w:val="ADE82508"/>
    <w:lvl w:ilvl="0" w:tplc="1C72BA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0201982"/>
    <w:multiLevelType w:val="hybridMultilevel"/>
    <w:tmpl w:val="8F5AFF3C"/>
    <w:lvl w:ilvl="0" w:tplc="902A00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2AE1366C"/>
    <w:multiLevelType w:val="hybridMultilevel"/>
    <w:tmpl w:val="2B886638"/>
    <w:lvl w:ilvl="0" w:tplc="4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3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4" w15:restartNumberingAfterBreak="0">
    <w:nsid w:val="30F97254"/>
    <w:multiLevelType w:val="hybridMultilevel"/>
    <w:tmpl w:val="AFBA095C"/>
    <w:lvl w:ilvl="0" w:tplc="4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 w15:restartNumberingAfterBreak="0">
    <w:nsid w:val="3702142D"/>
    <w:multiLevelType w:val="hybridMultilevel"/>
    <w:tmpl w:val="96B06B6A"/>
    <w:lvl w:ilvl="0" w:tplc="286C073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C787658"/>
    <w:multiLevelType w:val="hybridMultilevel"/>
    <w:tmpl w:val="B79665D4"/>
    <w:lvl w:ilvl="0" w:tplc="DE54E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D82A65"/>
    <w:multiLevelType w:val="hybridMultilevel"/>
    <w:tmpl w:val="59F0DCB0"/>
    <w:lvl w:ilvl="0" w:tplc="4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3FBE3084"/>
    <w:multiLevelType w:val="hybridMultilevel"/>
    <w:tmpl w:val="60725E44"/>
    <w:lvl w:ilvl="0" w:tplc="DE54E29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42CB3379"/>
    <w:multiLevelType w:val="hybridMultilevel"/>
    <w:tmpl w:val="6F743CCA"/>
    <w:lvl w:ilvl="0" w:tplc="2214D21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6D75CF7"/>
    <w:multiLevelType w:val="hybridMultilevel"/>
    <w:tmpl w:val="5F0E0022"/>
    <w:lvl w:ilvl="0" w:tplc="4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47DF7785"/>
    <w:multiLevelType w:val="hybridMultilevel"/>
    <w:tmpl w:val="DD92D58C"/>
    <w:lvl w:ilvl="0" w:tplc="DE54E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8" w15:restartNumberingAfterBreak="0">
    <w:nsid w:val="506E5182"/>
    <w:multiLevelType w:val="hybridMultilevel"/>
    <w:tmpl w:val="538A6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132A07"/>
    <w:multiLevelType w:val="hybridMultilevel"/>
    <w:tmpl w:val="1880472E"/>
    <w:lvl w:ilvl="0" w:tplc="4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1" w15:restartNumberingAfterBreak="0">
    <w:nsid w:val="59D467A7"/>
    <w:multiLevelType w:val="hybridMultilevel"/>
    <w:tmpl w:val="84262E38"/>
    <w:lvl w:ilvl="0" w:tplc="4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5" w15:restartNumberingAfterBreak="0">
    <w:nsid w:val="5D3874FD"/>
    <w:multiLevelType w:val="hybridMultilevel"/>
    <w:tmpl w:val="CD409322"/>
    <w:lvl w:ilvl="0" w:tplc="DE54E29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60295A79"/>
    <w:multiLevelType w:val="hybridMultilevel"/>
    <w:tmpl w:val="4BFA0CA2"/>
    <w:lvl w:ilvl="0" w:tplc="DE54E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3993A22"/>
    <w:multiLevelType w:val="hybridMultilevel"/>
    <w:tmpl w:val="D0B40546"/>
    <w:lvl w:ilvl="0" w:tplc="DE54E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054D61"/>
    <w:multiLevelType w:val="hybridMultilevel"/>
    <w:tmpl w:val="812E6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3" w15:restartNumberingAfterBreak="0">
    <w:nsid w:val="6CB07654"/>
    <w:multiLevelType w:val="hybridMultilevel"/>
    <w:tmpl w:val="8F5AFF3C"/>
    <w:lvl w:ilvl="0" w:tplc="902A00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8" w15:restartNumberingAfterBreak="0">
    <w:nsid w:val="795162FA"/>
    <w:multiLevelType w:val="hybridMultilevel"/>
    <w:tmpl w:val="27BE13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54"/>
  </w:num>
  <w:num w:numId="4">
    <w:abstractNumId w:val="50"/>
  </w:num>
  <w:num w:numId="5">
    <w:abstractNumId w:val="14"/>
  </w:num>
  <w:num w:numId="6">
    <w:abstractNumId w:val="47"/>
  </w:num>
  <w:num w:numId="7">
    <w:abstractNumId w:val="7"/>
  </w:num>
  <w:num w:numId="8">
    <w:abstractNumId w:val="4"/>
  </w:num>
  <w:num w:numId="9">
    <w:abstractNumId w:val="3"/>
  </w:num>
  <w:num w:numId="10">
    <w:abstractNumId w:val="33"/>
  </w:num>
  <w:num w:numId="11">
    <w:abstractNumId w:val="26"/>
  </w:num>
  <w:num w:numId="12">
    <w:abstractNumId w:val="31"/>
  </w:num>
  <w:num w:numId="13">
    <w:abstractNumId w:val="25"/>
  </w:num>
  <w:num w:numId="14">
    <w:abstractNumId w:val="12"/>
  </w:num>
  <w:num w:numId="15">
    <w:abstractNumId w:val="66"/>
  </w:num>
  <w:num w:numId="16">
    <w:abstractNumId w:val="6"/>
  </w:num>
  <w:num w:numId="17">
    <w:abstractNumId w:val="20"/>
  </w:num>
  <w:num w:numId="18">
    <w:abstractNumId w:val="28"/>
  </w:num>
  <w:num w:numId="19">
    <w:abstractNumId w:val="40"/>
  </w:num>
  <w:num w:numId="20">
    <w:abstractNumId w:val="65"/>
  </w:num>
  <w:num w:numId="21">
    <w:abstractNumId w:val="9"/>
  </w:num>
  <w:num w:numId="22">
    <w:abstractNumId w:val="15"/>
  </w:num>
  <w:num w:numId="23">
    <w:abstractNumId w:val="53"/>
  </w:num>
  <w:num w:numId="24">
    <w:abstractNumId w:val="0"/>
  </w:num>
  <w:num w:numId="25">
    <w:abstractNumId w:val="45"/>
  </w:num>
  <w:num w:numId="26">
    <w:abstractNumId w:val="17"/>
  </w:num>
  <w:num w:numId="27">
    <w:abstractNumId w:val="64"/>
  </w:num>
  <w:num w:numId="28">
    <w:abstractNumId w:val="67"/>
  </w:num>
  <w:num w:numId="29">
    <w:abstractNumId w:val="21"/>
  </w:num>
  <w:num w:numId="30">
    <w:abstractNumId w:val="52"/>
  </w:num>
  <w:num w:numId="31">
    <w:abstractNumId w:val="69"/>
  </w:num>
  <w:num w:numId="32">
    <w:abstractNumId w:val="46"/>
  </w:num>
  <w:num w:numId="33">
    <w:abstractNumId w:val="2"/>
  </w:num>
  <w:num w:numId="34">
    <w:abstractNumId w:val="19"/>
  </w:num>
  <w:num w:numId="35">
    <w:abstractNumId w:val="30"/>
  </w:num>
  <w:num w:numId="36">
    <w:abstractNumId w:val="29"/>
  </w:num>
  <w:num w:numId="37">
    <w:abstractNumId w:val="13"/>
  </w:num>
  <w:num w:numId="38">
    <w:abstractNumId w:val="62"/>
  </w:num>
  <w:num w:numId="39">
    <w:abstractNumId w:val="60"/>
  </w:num>
  <w:num w:numId="40">
    <w:abstractNumId w:val="32"/>
  </w:num>
  <w:num w:numId="41">
    <w:abstractNumId w:val="61"/>
  </w:num>
  <w:num w:numId="42">
    <w:abstractNumId w:val="57"/>
  </w:num>
  <w:num w:numId="43">
    <w:abstractNumId w:val="24"/>
  </w:num>
  <w:num w:numId="44">
    <w:abstractNumId w:val="41"/>
  </w:num>
  <w:num w:numId="45">
    <w:abstractNumId w:val="59"/>
  </w:num>
  <w:num w:numId="46">
    <w:abstractNumId w:val="1"/>
  </w:num>
  <w:num w:numId="47">
    <w:abstractNumId w:val="68"/>
  </w:num>
  <w:num w:numId="48">
    <w:abstractNumId w:val="38"/>
  </w:num>
  <w:num w:numId="49">
    <w:abstractNumId w:val="49"/>
  </w:num>
  <w:num w:numId="50">
    <w:abstractNumId w:val="34"/>
  </w:num>
  <w:num w:numId="51">
    <w:abstractNumId w:val="11"/>
  </w:num>
  <w:num w:numId="52">
    <w:abstractNumId w:val="43"/>
  </w:num>
  <w:num w:numId="53">
    <w:abstractNumId w:val="27"/>
  </w:num>
  <w:num w:numId="54">
    <w:abstractNumId w:val="51"/>
  </w:num>
  <w:num w:numId="55">
    <w:abstractNumId w:val="10"/>
  </w:num>
  <w:num w:numId="56">
    <w:abstractNumId w:val="63"/>
  </w:num>
  <w:num w:numId="57">
    <w:abstractNumId w:val="55"/>
  </w:num>
  <w:num w:numId="58">
    <w:abstractNumId w:val="39"/>
  </w:num>
  <w:num w:numId="59">
    <w:abstractNumId w:val="37"/>
  </w:num>
  <w:num w:numId="60">
    <w:abstractNumId w:val="18"/>
  </w:num>
  <w:num w:numId="61">
    <w:abstractNumId w:val="44"/>
  </w:num>
  <w:num w:numId="62">
    <w:abstractNumId w:val="58"/>
  </w:num>
  <w:num w:numId="63">
    <w:abstractNumId w:val="56"/>
  </w:num>
  <w:num w:numId="64">
    <w:abstractNumId w:val="5"/>
  </w:num>
  <w:num w:numId="65">
    <w:abstractNumId w:val="23"/>
  </w:num>
  <w:num w:numId="66">
    <w:abstractNumId w:val="36"/>
  </w:num>
  <w:num w:numId="67">
    <w:abstractNumId w:val="22"/>
  </w:num>
  <w:num w:numId="68">
    <w:abstractNumId w:val="42"/>
  </w:num>
  <w:num w:numId="69">
    <w:abstractNumId w:val="8"/>
  </w:num>
  <w:num w:numId="70">
    <w:abstractNumId w:val="4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79"/>
    <w:rsid w:val="00000A40"/>
    <w:rsid w:val="00000C6E"/>
    <w:rsid w:val="00001E0E"/>
    <w:rsid w:val="00002B52"/>
    <w:rsid w:val="000043E1"/>
    <w:rsid w:val="000049FD"/>
    <w:rsid w:val="00004EFF"/>
    <w:rsid w:val="00005D7A"/>
    <w:rsid w:val="00006D51"/>
    <w:rsid w:val="00007591"/>
    <w:rsid w:val="00007F0E"/>
    <w:rsid w:val="0001092A"/>
    <w:rsid w:val="0001095D"/>
    <w:rsid w:val="00010BBC"/>
    <w:rsid w:val="0001110E"/>
    <w:rsid w:val="00011F5A"/>
    <w:rsid w:val="00011F76"/>
    <w:rsid w:val="00012AA5"/>
    <w:rsid w:val="00013010"/>
    <w:rsid w:val="00013486"/>
    <w:rsid w:val="00013794"/>
    <w:rsid w:val="00015F54"/>
    <w:rsid w:val="000162CE"/>
    <w:rsid w:val="0002129E"/>
    <w:rsid w:val="00021470"/>
    <w:rsid w:val="0002148A"/>
    <w:rsid w:val="00021AD1"/>
    <w:rsid w:val="00021D4A"/>
    <w:rsid w:val="00022038"/>
    <w:rsid w:val="000221C9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1E4"/>
    <w:rsid w:val="000309FC"/>
    <w:rsid w:val="00030C27"/>
    <w:rsid w:val="0003173B"/>
    <w:rsid w:val="00031D69"/>
    <w:rsid w:val="000321E9"/>
    <w:rsid w:val="0003466E"/>
    <w:rsid w:val="00035642"/>
    <w:rsid w:val="00036382"/>
    <w:rsid w:val="000366EE"/>
    <w:rsid w:val="00037A89"/>
    <w:rsid w:val="00037E04"/>
    <w:rsid w:val="00041F69"/>
    <w:rsid w:val="0004307C"/>
    <w:rsid w:val="00043F1B"/>
    <w:rsid w:val="000453C8"/>
    <w:rsid w:val="000465E1"/>
    <w:rsid w:val="00046D94"/>
    <w:rsid w:val="00047696"/>
    <w:rsid w:val="0004797A"/>
    <w:rsid w:val="00047D5B"/>
    <w:rsid w:val="0005043E"/>
    <w:rsid w:val="00050B4F"/>
    <w:rsid w:val="000514F5"/>
    <w:rsid w:val="000530F3"/>
    <w:rsid w:val="000531E6"/>
    <w:rsid w:val="00053225"/>
    <w:rsid w:val="00053948"/>
    <w:rsid w:val="00053B82"/>
    <w:rsid w:val="00054911"/>
    <w:rsid w:val="00054E97"/>
    <w:rsid w:val="0005679E"/>
    <w:rsid w:val="00057522"/>
    <w:rsid w:val="00057982"/>
    <w:rsid w:val="00057B37"/>
    <w:rsid w:val="00060AD5"/>
    <w:rsid w:val="000613E5"/>
    <w:rsid w:val="000629F8"/>
    <w:rsid w:val="00062C7B"/>
    <w:rsid w:val="00063B36"/>
    <w:rsid w:val="00063E47"/>
    <w:rsid w:val="00064486"/>
    <w:rsid w:val="0006464B"/>
    <w:rsid w:val="00064AC4"/>
    <w:rsid w:val="00066457"/>
    <w:rsid w:val="00066800"/>
    <w:rsid w:val="00067059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1118"/>
    <w:rsid w:val="00081E62"/>
    <w:rsid w:val="000829EE"/>
    <w:rsid w:val="00082F73"/>
    <w:rsid w:val="00083CB3"/>
    <w:rsid w:val="000852F3"/>
    <w:rsid w:val="00086B26"/>
    <w:rsid w:val="00087393"/>
    <w:rsid w:val="000879FD"/>
    <w:rsid w:val="000900E4"/>
    <w:rsid w:val="00090844"/>
    <w:rsid w:val="000908BA"/>
    <w:rsid w:val="00090C9E"/>
    <w:rsid w:val="000912E6"/>
    <w:rsid w:val="00091B34"/>
    <w:rsid w:val="00091F91"/>
    <w:rsid w:val="00092074"/>
    <w:rsid w:val="000935F6"/>
    <w:rsid w:val="00094D6C"/>
    <w:rsid w:val="00096E21"/>
    <w:rsid w:val="00096FB8"/>
    <w:rsid w:val="000A0414"/>
    <w:rsid w:val="000A1A50"/>
    <w:rsid w:val="000A243C"/>
    <w:rsid w:val="000A2A44"/>
    <w:rsid w:val="000A2B45"/>
    <w:rsid w:val="000A32DD"/>
    <w:rsid w:val="000A3B72"/>
    <w:rsid w:val="000A3BFC"/>
    <w:rsid w:val="000A3E04"/>
    <w:rsid w:val="000A4643"/>
    <w:rsid w:val="000A59BD"/>
    <w:rsid w:val="000A6EDA"/>
    <w:rsid w:val="000A7F94"/>
    <w:rsid w:val="000B08F4"/>
    <w:rsid w:val="000B1151"/>
    <w:rsid w:val="000B1D43"/>
    <w:rsid w:val="000B1ED1"/>
    <w:rsid w:val="000B37DC"/>
    <w:rsid w:val="000B41DC"/>
    <w:rsid w:val="000B49C7"/>
    <w:rsid w:val="000B562B"/>
    <w:rsid w:val="000B5D3B"/>
    <w:rsid w:val="000B6395"/>
    <w:rsid w:val="000B6629"/>
    <w:rsid w:val="000B6D8C"/>
    <w:rsid w:val="000B7182"/>
    <w:rsid w:val="000B7B51"/>
    <w:rsid w:val="000C0BC3"/>
    <w:rsid w:val="000C1145"/>
    <w:rsid w:val="000C248F"/>
    <w:rsid w:val="000C2B67"/>
    <w:rsid w:val="000C3121"/>
    <w:rsid w:val="000C3675"/>
    <w:rsid w:val="000C3798"/>
    <w:rsid w:val="000C4186"/>
    <w:rsid w:val="000C4274"/>
    <w:rsid w:val="000C45F3"/>
    <w:rsid w:val="000C590F"/>
    <w:rsid w:val="000C6273"/>
    <w:rsid w:val="000C6593"/>
    <w:rsid w:val="000C6AD8"/>
    <w:rsid w:val="000D1340"/>
    <w:rsid w:val="000D1536"/>
    <w:rsid w:val="000D153F"/>
    <w:rsid w:val="000D3C93"/>
    <w:rsid w:val="000D45F8"/>
    <w:rsid w:val="000D5E29"/>
    <w:rsid w:val="000D64DF"/>
    <w:rsid w:val="000D7971"/>
    <w:rsid w:val="000D7C76"/>
    <w:rsid w:val="000D7EAB"/>
    <w:rsid w:val="000D7FB2"/>
    <w:rsid w:val="000E03D5"/>
    <w:rsid w:val="000E09F7"/>
    <w:rsid w:val="000E1750"/>
    <w:rsid w:val="000E20B0"/>
    <w:rsid w:val="000E2AC5"/>
    <w:rsid w:val="000E4305"/>
    <w:rsid w:val="000E4A73"/>
    <w:rsid w:val="000E5430"/>
    <w:rsid w:val="000E6721"/>
    <w:rsid w:val="000E717B"/>
    <w:rsid w:val="000E7B3C"/>
    <w:rsid w:val="000E7FFE"/>
    <w:rsid w:val="000F06F7"/>
    <w:rsid w:val="000F31A0"/>
    <w:rsid w:val="000F41EA"/>
    <w:rsid w:val="000F48ED"/>
    <w:rsid w:val="000F6630"/>
    <w:rsid w:val="000F7B42"/>
    <w:rsid w:val="0010171A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965"/>
    <w:rsid w:val="00110328"/>
    <w:rsid w:val="00110DD5"/>
    <w:rsid w:val="00111FA0"/>
    <w:rsid w:val="00113A31"/>
    <w:rsid w:val="00114E6D"/>
    <w:rsid w:val="00115D22"/>
    <w:rsid w:val="0011664B"/>
    <w:rsid w:val="00116F2D"/>
    <w:rsid w:val="001202FD"/>
    <w:rsid w:val="0012232E"/>
    <w:rsid w:val="00122A27"/>
    <w:rsid w:val="00123ABA"/>
    <w:rsid w:val="00123B60"/>
    <w:rsid w:val="00124FC1"/>
    <w:rsid w:val="00127180"/>
    <w:rsid w:val="00127BEA"/>
    <w:rsid w:val="0013017D"/>
    <w:rsid w:val="00130D33"/>
    <w:rsid w:val="001315A3"/>
    <w:rsid w:val="00133850"/>
    <w:rsid w:val="00133F3A"/>
    <w:rsid w:val="00134A3D"/>
    <w:rsid w:val="00134AAB"/>
    <w:rsid w:val="001355B2"/>
    <w:rsid w:val="00136EFB"/>
    <w:rsid w:val="00140365"/>
    <w:rsid w:val="00140BA9"/>
    <w:rsid w:val="00141FB3"/>
    <w:rsid w:val="00142291"/>
    <w:rsid w:val="00142423"/>
    <w:rsid w:val="00142A4D"/>
    <w:rsid w:val="001435B4"/>
    <w:rsid w:val="00145080"/>
    <w:rsid w:val="00145412"/>
    <w:rsid w:val="00145E4B"/>
    <w:rsid w:val="00147AAA"/>
    <w:rsid w:val="00152E5F"/>
    <w:rsid w:val="00153CFA"/>
    <w:rsid w:val="001542FA"/>
    <w:rsid w:val="00155A38"/>
    <w:rsid w:val="00156242"/>
    <w:rsid w:val="00156685"/>
    <w:rsid w:val="00157C1B"/>
    <w:rsid w:val="00160205"/>
    <w:rsid w:val="00160BD9"/>
    <w:rsid w:val="0016105F"/>
    <w:rsid w:val="00161197"/>
    <w:rsid w:val="00161237"/>
    <w:rsid w:val="0016190C"/>
    <w:rsid w:val="00161A21"/>
    <w:rsid w:val="0016265F"/>
    <w:rsid w:val="00163803"/>
    <w:rsid w:val="001647E4"/>
    <w:rsid w:val="0016534F"/>
    <w:rsid w:val="001658A9"/>
    <w:rsid w:val="001659F6"/>
    <w:rsid w:val="00165D73"/>
    <w:rsid w:val="00166299"/>
    <w:rsid w:val="001669BE"/>
    <w:rsid w:val="00170F59"/>
    <w:rsid w:val="00171A28"/>
    <w:rsid w:val="00173151"/>
    <w:rsid w:val="00173399"/>
    <w:rsid w:val="0017339F"/>
    <w:rsid w:val="0017376B"/>
    <w:rsid w:val="00173C53"/>
    <w:rsid w:val="00174C96"/>
    <w:rsid w:val="00174CB3"/>
    <w:rsid w:val="001754B0"/>
    <w:rsid w:val="00175504"/>
    <w:rsid w:val="0017647B"/>
    <w:rsid w:val="00177E49"/>
    <w:rsid w:val="0018032A"/>
    <w:rsid w:val="0018047E"/>
    <w:rsid w:val="0018096F"/>
    <w:rsid w:val="0018137A"/>
    <w:rsid w:val="00181420"/>
    <w:rsid w:val="0018167F"/>
    <w:rsid w:val="00181816"/>
    <w:rsid w:val="0018248A"/>
    <w:rsid w:val="00182550"/>
    <w:rsid w:val="00182690"/>
    <w:rsid w:val="00182B9F"/>
    <w:rsid w:val="001839E8"/>
    <w:rsid w:val="001843C8"/>
    <w:rsid w:val="00184C77"/>
    <w:rsid w:val="00185536"/>
    <w:rsid w:val="0018564F"/>
    <w:rsid w:val="0018576F"/>
    <w:rsid w:val="001857EE"/>
    <w:rsid w:val="00185CFD"/>
    <w:rsid w:val="00186113"/>
    <w:rsid w:val="00186B81"/>
    <w:rsid w:val="00186F2B"/>
    <w:rsid w:val="00190269"/>
    <w:rsid w:val="00190869"/>
    <w:rsid w:val="00190876"/>
    <w:rsid w:val="00190D29"/>
    <w:rsid w:val="001911F5"/>
    <w:rsid w:val="0019128F"/>
    <w:rsid w:val="001924F9"/>
    <w:rsid w:val="00192B92"/>
    <w:rsid w:val="00196127"/>
    <w:rsid w:val="0019651E"/>
    <w:rsid w:val="001965B3"/>
    <w:rsid w:val="00196AAC"/>
    <w:rsid w:val="00196E76"/>
    <w:rsid w:val="00197F37"/>
    <w:rsid w:val="001A0582"/>
    <w:rsid w:val="001A09D1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B0D"/>
    <w:rsid w:val="001A7EFA"/>
    <w:rsid w:val="001B041B"/>
    <w:rsid w:val="001B0637"/>
    <w:rsid w:val="001B0E95"/>
    <w:rsid w:val="001B20E2"/>
    <w:rsid w:val="001B2591"/>
    <w:rsid w:val="001B293E"/>
    <w:rsid w:val="001B30F1"/>
    <w:rsid w:val="001B3AE6"/>
    <w:rsid w:val="001B5A4C"/>
    <w:rsid w:val="001B66CE"/>
    <w:rsid w:val="001B6AAB"/>
    <w:rsid w:val="001B79FF"/>
    <w:rsid w:val="001C0A95"/>
    <w:rsid w:val="001C1BE3"/>
    <w:rsid w:val="001C2CFA"/>
    <w:rsid w:val="001C3239"/>
    <w:rsid w:val="001C3E42"/>
    <w:rsid w:val="001C3F80"/>
    <w:rsid w:val="001C4468"/>
    <w:rsid w:val="001C46B2"/>
    <w:rsid w:val="001C47C1"/>
    <w:rsid w:val="001C5556"/>
    <w:rsid w:val="001C55D5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5887"/>
    <w:rsid w:val="001D664E"/>
    <w:rsid w:val="001D6695"/>
    <w:rsid w:val="001D7253"/>
    <w:rsid w:val="001E069E"/>
    <w:rsid w:val="001E1364"/>
    <w:rsid w:val="001E147E"/>
    <w:rsid w:val="001E1560"/>
    <w:rsid w:val="001E1C68"/>
    <w:rsid w:val="001E1D14"/>
    <w:rsid w:val="001E2FC8"/>
    <w:rsid w:val="001E40A6"/>
    <w:rsid w:val="001E4179"/>
    <w:rsid w:val="001E43B2"/>
    <w:rsid w:val="001E484E"/>
    <w:rsid w:val="001E4AD6"/>
    <w:rsid w:val="001E4F0B"/>
    <w:rsid w:val="001E5843"/>
    <w:rsid w:val="001E5C20"/>
    <w:rsid w:val="001E68B1"/>
    <w:rsid w:val="001E7518"/>
    <w:rsid w:val="001E7551"/>
    <w:rsid w:val="001E768F"/>
    <w:rsid w:val="001E7BCE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474"/>
    <w:rsid w:val="001F6A11"/>
    <w:rsid w:val="001F707F"/>
    <w:rsid w:val="001F713C"/>
    <w:rsid w:val="0020077A"/>
    <w:rsid w:val="002007C2"/>
    <w:rsid w:val="002013BA"/>
    <w:rsid w:val="002014A5"/>
    <w:rsid w:val="0020165F"/>
    <w:rsid w:val="00202579"/>
    <w:rsid w:val="00202D5F"/>
    <w:rsid w:val="00203E89"/>
    <w:rsid w:val="002040CB"/>
    <w:rsid w:val="00204172"/>
    <w:rsid w:val="002043A0"/>
    <w:rsid w:val="00204426"/>
    <w:rsid w:val="002058DC"/>
    <w:rsid w:val="00205F4E"/>
    <w:rsid w:val="002071C1"/>
    <w:rsid w:val="00207835"/>
    <w:rsid w:val="00207EC4"/>
    <w:rsid w:val="00212130"/>
    <w:rsid w:val="00212325"/>
    <w:rsid w:val="0021261A"/>
    <w:rsid w:val="00212A0A"/>
    <w:rsid w:val="00212F70"/>
    <w:rsid w:val="002136DA"/>
    <w:rsid w:val="002139D2"/>
    <w:rsid w:val="00213D83"/>
    <w:rsid w:val="00214932"/>
    <w:rsid w:val="0021500F"/>
    <w:rsid w:val="00215E4A"/>
    <w:rsid w:val="00216C6C"/>
    <w:rsid w:val="00216CF9"/>
    <w:rsid w:val="0022011B"/>
    <w:rsid w:val="00220D9E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47F3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425D"/>
    <w:rsid w:val="0023480F"/>
    <w:rsid w:val="00235946"/>
    <w:rsid w:val="00235AEB"/>
    <w:rsid w:val="00236930"/>
    <w:rsid w:val="00236E96"/>
    <w:rsid w:val="00240583"/>
    <w:rsid w:val="00241A1D"/>
    <w:rsid w:val="0024258D"/>
    <w:rsid w:val="00242C43"/>
    <w:rsid w:val="00242D5A"/>
    <w:rsid w:val="0024332A"/>
    <w:rsid w:val="0024369E"/>
    <w:rsid w:val="002446BD"/>
    <w:rsid w:val="00245090"/>
    <w:rsid w:val="00245A6A"/>
    <w:rsid w:val="002473EE"/>
    <w:rsid w:val="00251801"/>
    <w:rsid w:val="002518BC"/>
    <w:rsid w:val="002538B3"/>
    <w:rsid w:val="00254075"/>
    <w:rsid w:val="002545E0"/>
    <w:rsid w:val="00254A14"/>
    <w:rsid w:val="00254B94"/>
    <w:rsid w:val="00256562"/>
    <w:rsid w:val="002567BE"/>
    <w:rsid w:val="00257599"/>
    <w:rsid w:val="00257D34"/>
    <w:rsid w:val="00260215"/>
    <w:rsid w:val="00260B25"/>
    <w:rsid w:val="00260BCC"/>
    <w:rsid w:val="0026214D"/>
    <w:rsid w:val="00263214"/>
    <w:rsid w:val="0026343F"/>
    <w:rsid w:val="002656DE"/>
    <w:rsid w:val="00265812"/>
    <w:rsid w:val="00265F1D"/>
    <w:rsid w:val="00266DDD"/>
    <w:rsid w:val="00267AFD"/>
    <w:rsid w:val="002701C5"/>
    <w:rsid w:val="002702DD"/>
    <w:rsid w:val="002705DF"/>
    <w:rsid w:val="00270796"/>
    <w:rsid w:val="00270D5E"/>
    <w:rsid w:val="00272CF3"/>
    <w:rsid w:val="00273B51"/>
    <w:rsid w:val="00274769"/>
    <w:rsid w:val="0027510F"/>
    <w:rsid w:val="0027533F"/>
    <w:rsid w:val="00276748"/>
    <w:rsid w:val="00277B60"/>
    <w:rsid w:val="00277BBE"/>
    <w:rsid w:val="002803F1"/>
    <w:rsid w:val="00280D1D"/>
    <w:rsid w:val="00281022"/>
    <w:rsid w:val="0028113B"/>
    <w:rsid w:val="0028188C"/>
    <w:rsid w:val="00282F1E"/>
    <w:rsid w:val="0028327A"/>
    <w:rsid w:val="002837F3"/>
    <w:rsid w:val="0028399F"/>
    <w:rsid w:val="00284623"/>
    <w:rsid w:val="00284AC8"/>
    <w:rsid w:val="00284CF4"/>
    <w:rsid w:val="00285765"/>
    <w:rsid w:val="00285A5F"/>
    <w:rsid w:val="00286132"/>
    <w:rsid w:val="00287136"/>
    <w:rsid w:val="002874FE"/>
    <w:rsid w:val="00287B6E"/>
    <w:rsid w:val="00290656"/>
    <w:rsid w:val="00290792"/>
    <w:rsid w:val="00290DAB"/>
    <w:rsid w:val="00291633"/>
    <w:rsid w:val="00291BC9"/>
    <w:rsid w:val="00291DCA"/>
    <w:rsid w:val="00294EBA"/>
    <w:rsid w:val="0029597E"/>
    <w:rsid w:val="002964CD"/>
    <w:rsid w:val="00296B02"/>
    <w:rsid w:val="0029719B"/>
    <w:rsid w:val="0029727F"/>
    <w:rsid w:val="002974DE"/>
    <w:rsid w:val="0029758F"/>
    <w:rsid w:val="002A0B8B"/>
    <w:rsid w:val="002A193B"/>
    <w:rsid w:val="002A1C2F"/>
    <w:rsid w:val="002A3754"/>
    <w:rsid w:val="002A476B"/>
    <w:rsid w:val="002A54B1"/>
    <w:rsid w:val="002A5C64"/>
    <w:rsid w:val="002B0595"/>
    <w:rsid w:val="002B09C5"/>
    <w:rsid w:val="002B0C0B"/>
    <w:rsid w:val="002B229E"/>
    <w:rsid w:val="002B3417"/>
    <w:rsid w:val="002B4498"/>
    <w:rsid w:val="002B46B0"/>
    <w:rsid w:val="002B4C22"/>
    <w:rsid w:val="002B5071"/>
    <w:rsid w:val="002B5171"/>
    <w:rsid w:val="002B51D8"/>
    <w:rsid w:val="002B597D"/>
    <w:rsid w:val="002B759F"/>
    <w:rsid w:val="002B7E9E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7482"/>
    <w:rsid w:val="002C79B4"/>
    <w:rsid w:val="002C7D3F"/>
    <w:rsid w:val="002C7E3B"/>
    <w:rsid w:val="002C7FCC"/>
    <w:rsid w:val="002D084B"/>
    <w:rsid w:val="002D0A87"/>
    <w:rsid w:val="002D0D92"/>
    <w:rsid w:val="002D101B"/>
    <w:rsid w:val="002D12C6"/>
    <w:rsid w:val="002D149B"/>
    <w:rsid w:val="002D1EAD"/>
    <w:rsid w:val="002D298C"/>
    <w:rsid w:val="002D2A1F"/>
    <w:rsid w:val="002D3E5D"/>
    <w:rsid w:val="002D4A2B"/>
    <w:rsid w:val="002D55A4"/>
    <w:rsid w:val="002D622B"/>
    <w:rsid w:val="002D744C"/>
    <w:rsid w:val="002D7A20"/>
    <w:rsid w:val="002E0426"/>
    <w:rsid w:val="002E1B3B"/>
    <w:rsid w:val="002E2B59"/>
    <w:rsid w:val="002E2C14"/>
    <w:rsid w:val="002E2D66"/>
    <w:rsid w:val="002E4FCE"/>
    <w:rsid w:val="002E57D0"/>
    <w:rsid w:val="002E63F7"/>
    <w:rsid w:val="002E7001"/>
    <w:rsid w:val="002E7156"/>
    <w:rsid w:val="002F02AD"/>
    <w:rsid w:val="002F08EF"/>
    <w:rsid w:val="002F0CAA"/>
    <w:rsid w:val="002F1083"/>
    <w:rsid w:val="002F1204"/>
    <w:rsid w:val="002F1804"/>
    <w:rsid w:val="002F1B00"/>
    <w:rsid w:val="002F2065"/>
    <w:rsid w:val="002F345C"/>
    <w:rsid w:val="002F3600"/>
    <w:rsid w:val="002F388A"/>
    <w:rsid w:val="002F4822"/>
    <w:rsid w:val="002F5C68"/>
    <w:rsid w:val="002F64B4"/>
    <w:rsid w:val="0030011A"/>
    <w:rsid w:val="0030079D"/>
    <w:rsid w:val="00300B37"/>
    <w:rsid w:val="00301052"/>
    <w:rsid w:val="003010F0"/>
    <w:rsid w:val="003019C3"/>
    <w:rsid w:val="00301F48"/>
    <w:rsid w:val="003021C0"/>
    <w:rsid w:val="003022DB"/>
    <w:rsid w:val="00302647"/>
    <w:rsid w:val="00305A1E"/>
    <w:rsid w:val="00306A55"/>
    <w:rsid w:val="00306D34"/>
    <w:rsid w:val="003079FC"/>
    <w:rsid w:val="00310218"/>
    <w:rsid w:val="00310B81"/>
    <w:rsid w:val="00312FA9"/>
    <w:rsid w:val="00313D24"/>
    <w:rsid w:val="00313E0C"/>
    <w:rsid w:val="0031431B"/>
    <w:rsid w:val="003144F5"/>
    <w:rsid w:val="00314FD3"/>
    <w:rsid w:val="003152B2"/>
    <w:rsid w:val="00316161"/>
    <w:rsid w:val="003161A8"/>
    <w:rsid w:val="00316585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4E6E"/>
    <w:rsid w:val="003263A0"/>
    <w:rsid w:val="00326508"/>
    <w:rsid w:val="003268A9"/>
    <w:rsid w:val="003273E4"/>
    <w:rsid w:val="00327DA0"/>
    <w:rsid w:val="00330E0F"/>
    <w:rsid w:val="00330F45"/>
    <w:rsid w:val="00330FDE"/>
    <w:rsid w:val="003313B2"/>
    <w:rsid w:val="003329E4"/>
    <w:rsid w:val="00332A65"/>
    <w:rsid w:val="00333380"/>
    <w:rsid w:val="00333449"/>
    <w:rsid w:val="00334F02"/>
    <w:rsid w:val="0033524D"/>
    <w:rsid w:val="00335778"/>
    <w:rsid w:val="00336501"/>
    <w:rsid w:val="00336643"/>
    <w:rsid w:val="00340C00"/>
    <w:rsid w:val="00340E71"/>
    <w:rsid w:val="0034162D"/>
    <w:rsid w:val="0034393A"/>
    <w:rsid w:val="00343B66"/>
    <w:rsid w:val="00343F1A"/>
    <w:rsid w:val="00346E66"/>
    <w:rsid w:val="003502A6"/>
    <w:rsid w:val="00351028"/>
    <w:rsid w:val="00351703"/>
    <w:rsid w:val="00352634"/>
    <w:rsid w:val="003535AB"/>
    <w:rsid w:val="00353AD0"/>
    <w:rsid w:val="003545D5"/>
    <w:rsid w:val="00356924"/>
    <w:rsid w:val="00356D5C"/>
    <w:rsid w:val="00357ADE"/>
    <w:rsid w:val="00357C13"/>
    <w:rsid w:val="00360004"/>
    <w:rsid w:val="00361B52"/>
    <w:rsid w:val="00362708"/>
    <w:rsid w:val="003629F1"/>
    <w:rsid w:val="003630D6"/>
    <w:rsid w:val="0036430B"/>
    <w:rsid w:val="00365802"/>
    <w:rsid w:val="00365F48"/>
    <w:rsid w:val="00366CC9"/>
    <w:rsid w:val="0036728E"/>
    <w:rsid w:val="0036774E"/>
    <w:rsid w:val="003703FA"/>
    <w:rsid w:val="00370549"/>
    <w:rsid w:val="00370589"/>
    <w:rsid w:val="00371385"/>
    <w:rsid w:val="0037252E"/>
    <w:rsid w:val="00372543"/>
    <w:rsid w:val="003730CD"/>
    <w:rsid w:val="00373C42"/>
    <w:rsid w:val="003741A2"/>
    <w:rsid w:val="00374C7C"/>
    <w:rsid w:val="00375FAF"/>
    <w:rsid w:val="0037670E"/>
    <w:rsid w:val="00380353"/>
    <w:rsid w:val="0038052D"/>
    <w:rsid w:val="003815F9"/>
    <w:rsid w:val="00383B2E"/>
    <w:rsid w:val="003853A8"/>
    <w:rsid w:val="00385661"/>
    <w:rsid w:val="00386E0A"/>
    <w:rsid w:val="00387450"/>
    <w:rsid w:val="003908AD"/>
    <w:rsid w:val="003918A7"/>
    <w:rsid w:val="003943E4"/>
    <w:rsid w:val="003953B0"/>
    <w:rsid w:val="00395BD7"/>
    <w:rsid w:val="00396ACF"/>
    <w:rsid w:val="00396ADB"/>
    <w:rsid w:val="00397075"/>
    <w:rsid w:val="003973C3"/>
    <w:rsid w:val="00397BB3"/>
    <w:rsid w:val="00397EA8"/>
    <w:rsid w:val="003A0A8E"/>
    <w:rsid w:val="003A214D"/>
    <w:rsid w:val="003A24CC"/>
    <w:rsid w:val="003A2662"/>
    <w:rsid w:val="003A3B57"/>
    <w:rsid w:val="003A58FE"/>
    <w:rsid w:val="003A625B"/>
    <w:rsid w:val="003A632D"/>
    <w:rsid w:val="003B014E"/>
    <w:rsid w:val="003B1C37"/>
    <w:rsid w:val="003B2265"/>
    <w:rsid w:val="003B3EAB"/>
    <w:rsid w:val="003B43F8"/>
    <w:rsid w:val="003B44E2"/>
    <w:rsid w:val="003B4568"/>
    <w:rsid w:val="003B487A"/>
    <w:rsid w:val="003B4F72"/>
    <w:rsid w:val="003B5319"/>
    <w:rsid w:val="003B5DA5"/>
    <w:rsid w:val="003B60D9"/>
    <w:rsid w:val="003B6635"/>
    <w:rsid w:val="003B79BE"/>
    <w:rsid w:val="003C04D1"/>
    <w:rsid w:val="003C0C2D"/>
    <w:rsid w:val="003C1C27"/>
    <w:rsid w:val="003C1D46"/>
    <w:rsid w:val="003C32DB"/>
    <w:rsid w:val="003C38F3"/>
    <w:rsid w:val="003C4319"/>
    <w:rsid w:val="003C44DD"/>
    <w:rsid w:val="003C4548"/>
    <w:rsid w:val="003C4F8C"/>
    <w:rsid w:val="003C5459"/>
    <w:rsid w:val="003C573A"/>
    <w:rsid w:val="003C5A11"/>
    <w:rsid w:val="003C5A86"/>
    <w:rsid w:val="003C61A5"/>
    <w:rsid w:val="003C6880"/>
    <w:rsid w:val="003C6E8C"/>
    <w:rsid w:val="003D0298"/>
    <w:rsid w:val="003D0353"/>
    <w:rsid w:val="003D1583"/>
    <w:rsid w:val="003D2686"/>
    <w:rsid w:val="003D2797"/>
    <w:rsid w:val="003D2BAB"/>
    <w:rsid w:val="003D3300"/>
    <w:rsid w:val="003D3605"/>
    <w:rsid w:val="003D36C6"/>
    <w:rsid w:val="003D373B"/>
    <w:rsid w:val="003D3963"/>
    <w:rsid w:val="003D3F01"/>
    <w:rsid w:val="003D5156"/>
    <w:rsid w:val="003D58F1"/>
    <w:rsid w:val="003D596C"/>
    <w:rsid w:val="003D6AAA"/>
    <w:rsid w:val="003E02AE"/>
    <w:rsid w:val="003E0833"/>
    <w:rsid w:val="003E12D5"/>
    <w:rsid w:val="003E1FB5"/>
    <w:rsid w:val="003E291A"/>
    <w:rsid w:val="003E359C"/>
    <w:rsid w:val="003E36AA"/>
    <w:rsid w:val="003E38AE"/>
    <w:rsid w:val="003E38E3"/>
    <w:rsid w:val="003E394F"/>
    <w:rsid w:val="003E3E0C"/>
    <w:rsid w:val="003E7231"/>
    <w:rsid w:val="003E7E3C"/>
    <w:rsid w:val="003F0BDC"/>
    <w:rsid w:val="003F0F15"/>
    <w:rsid w:val="003F12B0"/>
    <w:rsid w:val="003F22E1"/>
    <w:rsid w:val="003F2A29"/>
    <w:rsid w:val="003F2D7F"/>
    <w:rsid w:val="003F5F0D"/>
    <w:rsid w:val="003F6AC8"/>
    <w:rsid w:val="003F70ED"/>
    <w:rsid w:val="003F766C"/>
    <w:rsid w:val="003F7735"/>
    <w:rsid w:val="003F7DEB"/>
    <w:rsid w:val="003F7E9B"/>
    <w:rsid w:val="004012D8"/>
    <w:rsid w:val="004017BF"/>
    <w:rsid w:val="00401F6F"/>
    <w:rsid w:val="00402294"/>
    <w:rsid w:val="004026DA"/>
    <w:rsid w:val="00403414"/>
    <w:rsid w:val="00404A46"/>
    <w:rsid w:val="00404A75"/>
    <w:rsid w:val="00410E20"/>
    <w:rsid w:val="0041106C"/>
    <w:rsid w:val="00411670"/>
    <w:rsid w:val="00411D0D"/>
    <w:rsid w:val="00411F94"/>
    <w:rsid w:val="004127BC"/>
    <w:rsid w:val="004136A9"/>
    <w:rsid w:val="004136B8"/>
    <w:rsid w:val="0041396C"/>
    <w:rsid w:val="004139AC"/>
    <w:rsid w:val="004154C9"/>
    <w:rsid w:val="00415DF1"/>
    <w:rsid w:val="0041662D"/>
    <w:rsid w:val="0041670D"/>
    <w:rsid w:val="004169C5"/>
    <w:rsid w:val="00416A7D"/>
    <w:rsid w:val="004178EB"/>
    <w:rsid w:val="00417D12"/>
    <w:rsid w:val="00417D7E"/>
    <w:rsid w:val="004200FF"/>
    <w:rsid w:val="00420B9A"/>
    <w:rsid w:val="00420ECD"/>
    <w:rsid w:val="00420F39"/>
    <w:rsid w:val="004222B5"/>
    <w:rsid w:val="0042252B"/>
    <w:rsid w:val="00423659"/>
    <w:rsid w:val="0042368A"/>
    <w:rsid w:val="004238F2"/>
    <w:rsid w:val="00423D46"/>
    <w:rsid w:val="004247ED"/>
    <w:rsid w:val="00425049"/>
    <w:rsid w:val="00425B72"/>
    <w:rsid w:val="00426F58"/>
    <w:rsid w:val="004300D2"/>
    <w:rsid w:val="00430474"/>
    <w:rsid w:val="00430639"/>
    <w:rsid w:val="00431A65"/>
    <w:rsid w:val="00431E74"/>
    <w:rsid w:val="004320BF"/>
    <w:rsid w:val="00432548"/>
    <w:rsid w:val="0043382F"/>
    <w:rsid w:val="00433EF7"/>
    <w:rsid w:val="00435210"/>
    <w:rsid w:val="00435402"/>
    <w:rsid w:val="004362EE"/>
    <w:rsid w:val="0043653C"/>
    <w:rsid w:val="0043727C"/>
    <w:rsid w:val="004378CE"/>
    <w:rsid w:val="00437A6B"/>
    <w:rsid w:val="00437B89"/>
    <w:rsid w:val="00440018"/>
    <w:rsid w:val="00440438"/>
    <w:rsid w:val="00440D5D"/>
    <w:rsid w:val="004414B7"/>
    <w:rsid w:val="0044157F"/>
    <w:rsid w:val="00442168"/>
    <w:rsid w:val="0044270F"/>
    <w:rsid w:val="0044271E"/>
    <w:rsid w:val="004432C5"/>
    <w:rsid w:val="00443493"/>
    <w:rsid w:val="00443C79"/>
    <w:rsid w:val="00450A1E"/>
    <w:rsid w:val="00451160"/>
    <w:rsid w:val="00451271"/>
    <w:rsid w:val="00453157"/>
    <w:rsid w:val="004541E8"/>
    <w:rsid w:val="00454933"/>
    <w:rsid w:val="00454A8F"/>
    <w:rsid w:val="00454C17"/>
    <w:rsid w:val="00455E74"/>
    <w:rsid w:val="004571AF"/>
    <w:rsid w:val="00457F3B"/>
    <w:rsid w:val="004608F1"/>
    <w:rsid w:val="004611BA"/>
    <w:rsid w:val="004626C5"/>
    <w:rsid w:val="00462770"/>
    <w:rsid w:val="00462D6B"/>
    <w:rsid w:val="00462E34"/>
    <w:rsid w:val="00463075"/>
    <w:rsid w:val="00463AB2"/>
    <w:rsid w:val="0046662C"/>
    <w:rsid w:val="00466D6A"/>
    <w:rsid w:val="004679A1"/>
    <w:rsid w:val="00467CB8"/>
    <w:rsid w:val="00470FBC"/>
    <w:rsid w:val="00471A51"/>
    <w:rsid w:val="00472C6C"/>
    <w:rsid w:val="0047347C"/>
    <w:rsid w:val="004739C7"/>
    <w:rsid w:val="00473A73"/>
    <w:rsid w:val="00473E69"/>
    <w:rsid w:val="0047555A"/>
    <w:rsid w:val="00475599"/>
    <w:rsid w:val="004757D0"/>
    <w:rsid w:val="00475F3D"/>
    <w:rsid w:val="00477924"/>
    <w:rsid w:val="0047797A"/>
    <w:rsid w:val="00477DB8"/>
    <w:rsid w:val="004802F8"/>
    <w:rsid w:val="004814E9"/>
    <w:rsid w:val="0048174A"/>
    <w:rsid w:val="0048285E"/>
    <w:rsid w:val="0048378A"/>
    <w:rsid w:val="004838A6"/>
    <w:rsid w:val="00484A1A"/>
    <w:rsid w:val="00485842"/>
    <w:rsid w:val="004858CA"/>
    <w:rsid w:val="00490757"/>
    <w:rsid w:val="00490DF6"/>
    <w:rsid w:val="004916B0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96323"/>
    <w:rsid w:val="004A0AD0"/>
    <w:rsid w:val="004A17D9"/>
    <w:rsid w:val="004A2508"/>
    <w:rsid w:val="004A283F"/>
    <w:rsid w:val="004A393B"/>
    <w:rsid w:val="004A3A25"/>
    <w:rsid w:val="004A4097"/>
    <w:rsid w:val="004A49E4"/>
    <w:rsid w:val="004A4DB6"/>
    <w:rsid w:val="004A6844"/>
    <w:rsid w:val="004A6CC4"/>
    <w:rsid w:val="004A7EAF"/>
    <w:rsid w:val="004A7F3C"/>
    <w:rsid w:val="004B0170"/>
    <w:rsid w:val="004B04D7"/>
    <w:rsid w:val="004B0DAC"/>
    <w:rsid w:val="004B2187"/>
    <w:rsid w:val="004B234B"/>
    <w:rsid w:val="004B2377"/>
    <w:rsid w:val="004B241C"/>
    <w:rsid w:val="004B2C88"/>
    <w:rsid w:val="004B2D96"/>
    <w:rsid w:val="004B2E4A"/>
    <w:rsid w:val="004B3140"/>
    <w:rsid w:val="004B39C8"/>
    <w:rsid w:val="004B423D"/>
    <w:rsid w:val="004B49D3"/>
    <w:rsid w:val="004B4E55"/>
    <w:rsid w:val="004B5476"/>
    <w:rsid w:val="004B5906"/>
    <w:rsid w:val="004B6754"/>
    <w:rsid w:val="004B7647"/>
    <w:rsid w:val="004B7E67"/>
    <w:rsid w:val="004C0DA0"/>
    <w:rsid w:val="004C0EA7"/>
    <w:rsid w:val="004C1323"/>
    <w:rsid w:val="004C14AB"/>
    <w:rsid w:val="004C1AA2"/>
    <w:rsid w:val="004C1E9B"/>
    <w:rsid w:val="004C2521"/>
    <w:rsid w:val="004C2679"/>
    <w:rsid w:val="004C3179"/>
    <w:rsid w:val="004C35FB"/>
    <w:rsid w:val="004C37B0"/>
    <w:rsid w:val="004C4027"/>
    <w:rsid w:val="004C4476"/>
    <w:rsid w:val="004C4705"/>
    <w:rsid w:val="004C4908"/>
    <w:rsid w:val="004C4976"/>
    <w:rsid w:val="004C4D50"/>
    <w:rsid w:val="004C51B6"/>
    <w:rsid w:val="004C65E4"/>
    <w:rsid w:val="004C6DBD"/>
    <w:rsid w:val="004C6F4F"/>
    <w:rsid w:val="004C7559"/>
    <w:rsid w:val="004D0954"/>
    <w:rsid w:val="004D0D1A"/>
    <w:rsid w:val="004D263E"/>
    <w:rsid w:val="004D2669"/>
    <w:rsid w:val="004D46E5"/>
    <w:rsid w:val="004D521E"/>
    <w:rsid w:val="004D5CE9"/>
    <w:rsid w:val="004D6F45"/>
    <w:rsid w:val="004E1246"/>
    <w:rsid w:val="004E176D"/>
    <w:rsid w:val="004E17BE"/>
    <w:rsid w:val="004E3312"/>
    <w:rsid w:val="004E3A38"/>
    <w:rsid w:val="004E452F"/>
    <w:rsid w:val="004E6C21"/>
    <w:rsid w:val="004E7580"/>
    <w:rsid w:val="004E786B"/>
    <w:rsid w:val="004F00DA"/>
    <w:rsid w:val="004F04D2"/>
    <w:rsid w:val="004F26DE"/>
    <w:rsid w:val="004F4455"/>
    <w:rsid w:val="004F477A"/>
    <w:rsid w:val="004F53CB"/>
    <w:rsid w:val="004F5A96"/>
    <w:rsid w:val="004F5B91"/>
    <w:rsid w:val="004F7454"/>
    <w:rsid w:val="00500CB8"/>
    <w:rsid w:val="00502637"/>
    <w:rsid w:val="00502CB7"/>
    <w:rsid w:val="00503C4C"/>
    <w:rsid w:val="0050478F"/>
    <w:rsid w:val="00504BD1"/>
    <w:rsid w:val="005050AC"/>
    <w:rsid w:val="005056C0"/>
    <w:rsid w:val="005056E1"/>
    <w:rsid w:val="005059F9"/>
    <w:rsid w:val="00505F9A"/>
    <w:rsid w:val="005062D1"/>
    <w:rsid w:val="00506E02"/>
    <w:rsid w:val="00507B4F"/>
    <w:rsid w:val="005113EF"/>
    <w:rsid w:val="005123F8"/>
    <w:rsid w:val="00512609"/>
    <w:rsid w:val="00513E67"/>
    <w:rsid w:val="00514382"/>
    <w:rsid w:val="00514428"/>
    <w:rsid w:val="00515006"/>
    <w:rsid w:val="0051597B"/>
    <w:rsid w:val="00516563"/>
    <w:rsid w:val="00516C2C"/>
    <w:rsid w:val="00517194"/>
    <w:rsid w:val="00517DC6"/>
    <w:rsid w:val="00520003"/>
    <w:rsid w:val="00520F4D"/>
    <w:rsid w:val="005210F2"/>
    <w:rsid w:val="00521169"/>
    <w:rsid w:val="00521E7C"/>
    <w:rsid w:val="00522850"/>
    <w:rsid w:val="00522AB3"/>
    <w:rsid w:val="005241DE"/>
    <w:rsid w:val="00524A15"/>
    <w:rsid w:val="00527020"/>
    <w:rsid w:val="00530550"/>
    <w:rsid w:val="00530A16"/>
    <w:rsid w:val="00530A24"/>
    <w:rsid w:val="00530DFC"/>
    <w:rsid w:val="00530E32"/>
    <w:rsid w:val="00532118"/>
    <w:rsid w:val="005325AD"/>
    <w:rsid w:val="0053296E"/>
    <w:rsid w:val="00532A78"/>
    <w:rsid w:val="00532A98"/>
    <w:rsid w:val="00532C5A"/>
    <w:rsid w:val="0053434D"/>
    <w:rsid w:val="005344E7"/>
    <w:rsid w:val="00534A21"/>
    <w:rsid w:val="00536342"/>
    <w:rsid w:val="00536C3A"/>
    <w:rsid w:val="00540A28"/>
    <w:rsid w:val="00540BEE"/>
    <w:rsid w:val="00541053"/>
    <w:rsid w:val="005417FA"/>
    <w:rsid w:val="005419A6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3501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50E"/>
    <w:rsid w:val="00556891"/>
    <w:rsid w:val="00556C9A"/>
    <w:rsid w:val="00556F40"/>
    <w:rsid w:val="00560FB1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4FF4"/>
    <w:rsid w:val="00565CF0"/>
    <w:rsid w:val="00566184"/>
    <w:rsid w:val="0056721E"/>
    <w:rsid w:val="0056765D"/>
    <w:rsid w:val="00567AA0"/>
    <w:rsid w:val="005708A4"/>
    <w:rsid w:val="0057097E"/>
    <w:rsid w:val="00572208"/>
    <w:rsid w:val="005737A1"/>
    <w:rsid w:val="00574214"/>
    <w:rsid w:val="005759A6"/>
    <w:rsid w:val="0057642F"/>
    <w:rsid w:val="00576724"/>
    <w:rsid w:val="00576AFC"/>
    <w:rsid w:val="00576EDA"/>
    <w:rsid w:val="00580867"/>
    <w:rsid w:val="005816ED"/>
    <w:rsid w:val="00581793"/>
    <w:rsid w:val="00581EE5"/>
    <w:rsid w:val="00581FA1"/>
    <w:rsid w:val="005822A1"/>
    <w:rsid w:val="00582B1A"/>
    <w:rsid w:val="0058313F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23EC"/>
    <w:rsid w:val="0059378F"/>
    <w:rsid w:val="00593B1F"/>
    <w:rsid w:val="00594D44"/>
    <w:rsid w:val="005963FD"/>
    <w:rsid w:val="00596F91"/>
    <w:rsid w:val="005975BD"/>
    <w:rsid w:val="005A005E"/>
    <w:rsid w:val="005A05E5"/>
    <w:rsid w:val="005A0C0A"/>
    <w:rsid w:val="005A0DF7"/>
    <w:rsid w:val="005A1016"/>
    <w:rsid w:val="005A1ED8"/>
    <w:rsid w:val="005A2D83"/>
    <w:rsid w:val="005A3A25"/>
    <w:rsid w:val="005A3B07"/>
    <w:rsid w:val="005A3B55"/>
    <w:rsid w:val="005A5107"/>
    <w:rsid w:val="005A567A"/>
    <w:rsid w:val="005A5756"/>
    <w:rsid w:val="005A604B"/>
    <w:rsid w:val="005A6257"/>
    <w:rsid w:val="005A763A"/>
    <w:rsid w:val="005A7723"/>
    <w:rsid w:val="005B0577"/>
    <w:rsid w:val="005B0791"/>
    <w:rsid w:val="005B0870"/>
    <w:rsid w:val="005B0C1E"/>
    <w:rsid w:val="005B4B68"/>
    <w:rsid w:val="005B60AA"/>
    <w:rsid w:val="005B627C"/>
    <w:rsid w:val="005B6346"/>
    <w:rsid w:val="005B660C"/>
    <w:rsid w:val="005B708E"/>
    <w:rsid w:val="005B7490"/>
    <w:rsid w:val="005B7569"/>
    <w:rsid w:val="005B771D"/>
    <w:rsid w:val="005B7B71"/>
    <w:rsid w:val="005B7CF5"/>
    <w:rsid w:val="005C0282"/>
    <w:rsid w:val="005C1576"/>
    <w:rsid w:val="005C171F"/>
    <w:rsid w:val="005C1ADB"/>
    <w:rsid w:val="005C1BF9"/>
    <w:rsid w:val="005C3850"/>
    <w:rsid w:val="005C3ED1"/>
    <w:rsid w:val="005C3F08"/>
    <w:rsid w:val="005C684B"/>
    <w:rsid w:val="005C6DCC"/>
    <w:rsid w:val="005D06B6"/>
    <w:rsid w:val="005D143E"/>
    <w:rsid w:val="005D2101"/>
    <w:rsid w:val="005D22FA"/>
    <w:rsid w:val="005D2785"/>
    <w:rsid w:val="005D3B26"/>
    <w:rsid w:val="005D3D54"/>
    <w:rsid w:val="005D4ADA"/>
    <w:rsid w:val="005D5EA7"/>
    <w:rsid w:val="005D6CD8"/>
    <w:rsid w:val="005D6CFE"/>
    <w:rsid w:val="005E1529"/>
    <w:rsid w:val="005E2185"/>
    <w:rsid w:val="005E24CC"/>
    <w:rsid w:val="005E29BE"/>
    <w:rsid w:val="005E2D8B"/>
    <w:rsid w:val="005E4515"/>
    <w:rsid w:val="005E4DAB"/>
    <w:rsid w:val="005E600F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1814"/>
    <w:rsid w:val="0060213C"/>
    <w:rsid w:val="006025AF"/>
    <w:rsid w:val="00602681"/>
    <w:rsid w:val="006027BE"/>
    <w:rsid w:val="0060316D"/>
    <w:rsid w:val="00603DEE"/>
    <w:rsid w:val="00604015"/>
    <w:rsid w:val="0060496E"/>
    <w:rsid w:val="00604AD2"/>
    <w:rsid w:val="00604D51"/>
    <w:rsid w:val="00606DCD"/>
    <w:rsid w:val="006106D1"/>
    <w:rsid w:val="006108AF"/>
    <w:rsid w:val="00612D5A"/>
    <w:rsid w:val="00613440"/>
    <w:rsid w:val="006136EC"/>
    <w:rsid w:val="00613725"/>
    <w:rsid w:val="00613B56"/>
    <w:rsid w:val="00614450"/>
    <w:rsid w:val="00614DDE"/>
    <w:rsid w:val="00614F78"/>
    <w:rsid w:val="00616795"/>
    <w:rsid w:val="00617180"/>
    <w:rsid w:val="00617A78"/>
    <w:rsid w:val="00621908"/>
    <w:rsid w:val="0062252D"/>
    <w:rsid w:val="00623F8F"/>
    <w:rsid w:val="006243B0"/>
    <w:rsid w:val="00624F3A"/>
    <w:rsid w:val="00625C0F"/>
    <w:rsid w:val="006260E4"/>
    <w:rsid w:val="00626333"/>
    <w:rsid w:val="00626DB2"/>
    <w:rsid w:val="00627261"/>
    <w:rsid w:val="00627568"/>
    <w:rsid w:val="00627F06"/>
    <w:rsid w:val="006301E5"/>
    <w:rsid w:val="00630307"/>
    <w:rsid w:val="00630560"/>
    <w:rsid w:val="006315BE"/>
    <w:rsid w:val="006320E1"/>
    <w:rsid w:val="006320E5"/>
    <w:rsid w:val="0063263A"/>
    <w:rsid w:val="00633176"/>
    <w:rsid w:val="00633649"/>
    <w:rsid w:val="00633942"/>
    <w:rsid w:val="006345A3"/>
    <w:rsid w:val="00634F10"/>
    <w:rsid w:val="006351D1"/>
    <w:rsid w:val="00635DD8"/>
    <w:rsid w:val="00637143"/>
    <w:rsid w:val="00637341"/>
    <w:rsid w:val="0064150D"/>
    <w:rsid w:val="006418D3"/>
    <w:rsid w:val="00642082"/>
    <w:rsid w:val="006429EC"/>
    <w:rsid w:val="00642BD9"/>
    <w:rsid w:val="00642FB0"/>
    <w:rsid w:val="0064305F"/>
    <w:rsid w:val="00643A58"/>
    <w:rsid w:val="006442EF"/>
    <w:rsid w:val="006446C1"/>
    <w:rsid w:val="00644CF8"/>
    <w:rsid w:val="00645362"/>
    <w:rsid w:val="00645712"/>
    <w:rsid w:val="006460F4"/>
    <w:rsid w:val="006465D4"/>
    <w:rsid w:val="00646906"/>
    <w:rsid w:val="00650414"/>
    <w:rsid w:val="006512AB"/>
    <w:rsid w:val="006516D8"/>
    <w:rsid w:val="006523C6"/>
    <w:rsid w:val="00652A05"/>
    <w:rsid w:val="00652FE6"/>
    <w:rsid w:val="00653147"/>
    <w:rsid w:val="00653305"/>
    <w:rsid w:val="00653E49"/>
    <w:rsid w:val="006545FA"/>
    <w:rsid w:val="00654E08"/>
    <w:rsid w:val="00654F7C"/>
    <w:rsid w:val="006551AD"/>
    <w:rsid w:val="00655BFB"/>
    <w:rsid w:val="00655D39"/>
    <w:rsid w:val="006563EA"/>
    <w:rsid w:val="00657403"/>
    <w:rsid w:val="006576F3"/>
    <w:rsid w:val="006606E0"/>
    <w:rsid w:val="00660E21"/>
    <w:rsid w:val="006617C0"/>
    <w:rsid w:val="00661ED1"/>
    <w:rsid w:val="006620D3"/>
    <w:rsid w:val="006625B0"/>
    <w:rsid w:val="00662864"/>
    <w:rsid w:val="00662AB4"/>
    <w:rsid w:val="00663AEE"/>
    <w:rsid w:val="00664177"/>
    <w:rsid w:val="0066511D"/>
    <w:rsid w:val="006658DC"/>
    <w:rsid w:val="00665911"/>
    <w:rsid w:val="00666AA5"/>
    <w:rsid w:val="00666E9A"/>
    <w:rsid w:val="00667866"/>
    <w:rsid w:val="00667CD6"/>
    <w:rsid w:val="00670C10"/>
    <w:rsid w:val="00670D91"/>
    <w:rsid w:val="00671401"/>
    <w:rsid w:val="00671776"/>
    <w:rsid w:val="006718EF"/>
    <w:rsid w:val="00671BE5"/>
    <w:rsid w:val="00672D1A"/>
    <w:rsid w:val="006736CF"/>
    <w:rsid w:val="00673E6A"/>
    <w:rsid w:val="00674005"/>
    <w:rsid w:val="0067411D"/>
    <w:rsid w:val="006748D9"/>
    <w:rsid w:val="00674FD9"/>
    <w:rsid w:val="006768BD"/>
    <w:rsid w:val="00676B64"/>
    <w:rsid w:val="00676D70"/>
    <w:rsid w:val="00677BEC"/>
    <w:rsid w:val="00680354"/>
    <w:rsid w:val="00681F0A"/>
    <w:rsid w:val="00682A5E"/>
    <w:rsid w:val="00683392"/>
    <w:rsid w:val="006848C6"/>
    <w:rsid w:val="00684991"/>
    <w:rsid w:val="00684ADF"/>
    <w:rsid w:val="00684BA8"/>
    <w:rsid w:val="00685206"/>
    <w:rsid w:val="0068532F"/>
    <w:rsid w:val="00685C31"/>
    <w:rsid w:val="006869B5"/>
    <w:rsid w:val="0068764A"/>
    <w:rsid w:val="00687968"/>
    <w:rsid w:val="006904A3"/>
    <w:rsid w:val="00690A82"/>
    <w:rsid w:val="0069260B"/>
    <w:rsid w:val="00692B55"/>
    <w:rsid w:val="00692E4E"/>
    <w:rsid w:val="00693229"/>
    <w:rsid w:val="006938BA"/>
    <w:rsid w:val="00694023"/>
    <w:rsid w:val="006941B5"/>
    <w:rsid w:val="00695091"/>
    <w:rsid w:val="00696220"/>
    <w:rsid w:val="006964D3"/>
    <w:rsid w:val="006967BA"/>
    <w:rsid w:val="0069719F"/>
    <w:rsid w:val="006973EC"/>
    <w:rsid w:val="00697728"/>
    <w:rsid w:val="00697AA6"/>
    <w:rsid w:val="006A0B03"/>
    <w:rsid w:val="006A1101"/>
    <w:rsid w:val="006A2412"/>
    <w:rsid w:val="006A26F4"/>
    <w:rsid w:val="006A3361"/>
    <w:rsid w:val="006A40DF"/>
    <w:rsid w:val="006A4381"/>
    <w:rsid w:val="006A4AA3"/>
    <w:rsid w:val="006A5A07"/>
    <w:rsid w:val="006A5A1B"/>
    <w:rsid w:val="006A7307"/>
    <w:rsid w:val="006B01F0"/>
    <w:rsid w:val="006B0B25"/>
    <w:rsid w:val="006B133A"/>
    <w:rsid w:val="006B13B9"/>
    <w:rsid w:val="006B1D60"/>
    <w:rsid w:val="006B421C"/>
    <w:rsid w:val="006B4F53"/>
    <w:rsid w:val="006B597F"/>
    <w:rsid w:val="006B5A0B"/>
    <w:rsid w:val="006B61FB"/>
    <w:rsid w:val="006B73EC"/>
    <w:rsid w:val="006B744A"/>
    <w:rsid w:val="006B7F4E"/>
    <w:rsid w:val="006C0918"/>
    <w:rsid w:val="006C0A53"/>
    <w:rsid w:val="006C29A7"/>
    <w:rsid w:val="006C32B2"/>
    <w:rsid w:val="006C386A"/>
    <w:rsid w:val="006C4384"/>
    <w:rsid w:val="006C4760"/>
    <w:rsid w:val="006C4AA0"/>
    <w:rsid w:val="006C4DD2"/>
    <w:rsid w:val="006C4E0F"/>
    <w:rsid w:val="006C5104"/>
    <w:rsid w:val="006C5113"/>
    <w:rsid w:val="006C5989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4AB"/>
    <w:rsid w:val="006D164E"/>
    <w:rsid w:val="006D1685"/>
    <w:rsid w:val="006D2036"/>
    <w:rsid w:val="006D2A8D"/>
    <w:rsid w:val="006D2CFF"/>
    <w:rsid w:val="006D39A2"/>
    <w:rsid w:val="006D3D47"/>
    <w:rsid w:val="006D42CC"/>
    <w:rsid w:val="006D46DC"/>
    <w:rsid w:val="006D551B"/>
    <w:rsid w:val="006D5E43"/>
    <w:rsid w:val="006D690F"/>
    <w:rsid w:val="006D6C43"/>
    <w:rsid w:val="006D728A"/>
    <w:rsid w:val="006D72CF"/>
    <w:rsid w:val="006D758D"/>
    <w:rsid w:val="006E0254"/>
    <w:rsid w:val="006E0BD7"/>
    <w:rsid w:val="006E25B2"/>
    <w:rsid w:val="006E40F9"/>
    <w:rsid w:val="006E5BAC"/>
    <w:rsid w:val="006E65E4"/>
    <w:rsid w:val="006E79A5"/>
    <w:rsid w:val="006F0C5C"/>
    <w:rsid w:val="006F152D"/>
    <w:rsid w:val="006F1C7D"/>
    <w:rsid w:val="006F2C5F"/>
    <w:rsid w:val="006F30EC"/>
    <w:rsid w:val="006F3610"/>
    <w:rsid w:val="006F39DA"/>
    <w:rsid w:val="006F3F6B"/>
    <w:rsid w:val="006F4713"/>
    <w:rsid w:val="006F4D70"/>
    <w:rsid w:val="006F5803"/>
    <w:rsid w:val="006F5970"/>
    <w:rsid w:val="006F5997"/>
    <w:rsid w:val="006F68F7"/>
    <w:rsid w:val="006F7CE0"/>
    <w:rsid w:val="00700A64"/>
    <w:rsid w:val="007014DA"/>
    <w:rsid w:val="007014FF"/>
    <w:rsid w:val="00702610"/>
    <w:rsid w:val="00702C42"/>
    <w:rsid w:val="00702D41"/>
    <w:rsid w:val="00703A74"/>
    <w:rsid w:val="007046EF"/>
    <w:rsid w:val="00705919"/>
    <w:rsid w:val="00705F3C"/>
    <w:rsid w:val="007066D3"/>
    <w:rsid w:val="00710614"/>
    <w:rsid w:val="00710F9A"/>
    <w:rsid w:val="00712199"/>
    <w:rsid w:val="007128BC"/>
    <w:rsid w:val="007128ED"/>
    <w:rsid w:val="00713E4E"/>
    <w:rsid w:val="00713E52"/>
    <w:rsid w:val="00714375"/>
    <w:rsid w:val="00714A1A"/>
    <w:rsid w:val="00716780"/>
    <w:rsid w:val="00717CEE"/>
    <w:rsid w:val="0072087F"/>
    <w:rsid w:val="00720C58"/>
    <w:rsid w:val="00720F0E"/>
    <w:rsid w:val="00722883"/>
    <w:rsid w:val="00723550"/>
    <w:rsid w:val="007235F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0EB"/>
    <w:rsid w:val="0073118C"/>
    <w:rsid w:val="0073141C"/>
    <w:rsid w:val="00731A81"/>
    <w:rsid w:val="00731D7A"/>
    <w:rsid w:val="007320D3"/>
    <w:rsid w:val="0073221C"/>
    <w:rsid w:val="00732AE4"/>
    <w:rsid w:val="00732D03"/>
    <w:rsid w:val="00732DAD"/>
    <w:rsid w:val="00733085"/>
    <w:rsid w:val="00733452"/>
    <w:rsid w:val="00733966"/>
    <w:rsid w:val="00733B70"/>
    <w:rsid w:val="00734538"/>
    <w:rsid w:val="00734E3C"/>
    <w:rsid w:val="00735442"/>
    <w:rsid w:val="00737B6F"/>
    <w:rsid w:val="00740B11"/>
    <w:rsid w:val="007411A4"/>
    <w:rsid w:val="00743745"/>
    <w:rsid w:val="0074420D"/>
    <w:rsid w:val="0074460B"/>
    <w:rsid w:val="007452D5"/>
    <w:rsid w:val="00745506"/>
    <w:rsid w:val="00746C12"/>
    <w:rsid w:val="00746ECA"/>
    <w:rsid w:val="0075023E"/>
    <w:rsid w:val="007512C4"/>
    <w:rsid w:val="0075171F"/>
    <w:rsid w:val="00753351"/>
    <w:rsid w:val="0075346D"/>
    <w:rsid w:val="00753655"/>
    <w:rsid w:val="00754360"/>
    <w:rsid w:val="007552AA"/>
    <w:rsid w:val="00755362"/>
    <w:rsid w:val="007566A1"/>
    <w:rsid w:val="00757288"/>
    <w:rsid w:val="00757B6D"/>
    <w:rsid w:val="00757C6D"/>
    <w:rsid w:val="00761486"/>
    <w:rsid w:val="007615B5"/>
    <w:rsid w:val="00761B0A"/>
    <w:rsid w:val="00761FC8"/>
    <w:rsid w:val="00762C14"/>
    <w:rsid w:val="00762D7F"/>
    <w:rsid w:val="0076319A"/>
    <w:rsid w:val="00763500"/>
    <w:rsid w:val="00765E45"/>
    <w:rsid w:val="00767A02"/>
    <w:rsid w:val="00767AC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6AD"/>
    <w:rsid w:val="00776846"/>
    <w:rsid w:val="00776C62"/>
    <w:rsid w:val="00776CA1"/>
    <w:rsid w:val="00777ABB"/>
    <w:rsid w:val="00777E0E"/>
    <w:rsid w:val="00777FAB"/>
    <w:rsid w:val="00780BA7"/>
    <w:rsid w:val="00780DAC"/>
    <w:rsid w:val="007832BA"/>
    <w:rsid w:val="007840AD"/>
    <w:rsid w:val="0078499F"/>
    <w:rsid w:val="00784C20"/>
    <w:rsid w:val="00785661"/>
    <w:rsid w:val="0078619D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5534"/>
    <w:rsid w:val="00795EEC"/>
    <w:rsid w:val="007978DB"/>
    <w:rsid w:val="007A0AD8"/>
    <w:rsid w:val="007A0DD7"/>
    <w:rsid w:val="007A0F8F"/>
    <w:rsid w:val="007A0F91"/>
    <w:rsid w:val="007A135A"/>
    <w:rsid w:val="007A197E"/>
    <w:rsid w:val="007A1AD1"/>
    <w:rsid w:val="007A2214"/>
    <w:rsid w:val="007A3079"/>
    <w:rsid w:val="007A3E4E"/>
    <w:rsid w:val="007A4D8B"/>
    <w:rsid w:val="007A601D"/>
    <w:rsid w:val="007A7004"/>
    <w:rsid w:val="007A7087"/>
    <w:rsid w:val="007A7BEF"/>
    <w:rsid w:val="007B011B"/>
    <w:rsid w:val="007B0530"/>
    <w:rsid w:val="007B0CB5"/>
    <w:rsid w:val="007B1933"/>
    <w:rsid w:val="007B2073"/>
    <w:rsid w:val="007B2A7D"/>
    <w:rsid w:val="007B39D5"/>
    <w:rsid w:val="007B3F3F"/>
    <w:rsid w:val="007B4660"/>
    <w:rsid w:val="007B4815"/>
    <w:rsid w:val="007B5509"/>
    <w:rsid w:val="007B60A3"/>
    <w:rsid w:val="007B6CA8"/>
    <w:rsid w:val="007B75FB"/>
    <w:rsid w:val="007B7AC2"/>
    <w:rsid w:val="007B7DC7"/>
    <w:rsid w:val="007C0006"/>
    <w:rsid w:val="007C047F"/>
    <w:rsid w:val="007C0839"/>
    <w:rsid w:val="007C13A2"/>
    <w:rsid w:val="007C1420"/>
    <w:rsid w:val="007C15DB"/>
    <w:rsid w:val="007C1A0C"/>
    <w:rsid w:val="007C1FC3"/>
    <w:rsid w:val="007C200F"/>
    <w:rsid w:val="007C20FA"/>
    <w:rsid w:val="007C3A83"/>
    <w:rsid w:val="007C3B60"/>
    <w:rsid w:val="007C5155"/>
    <w:rsid w:val="007C5357"/>
    <w:rsid w:val="007C5EB8"/>
    <w:rsid w:val="007D10F0"/>
    <w:rsid w:val="007D16E7"/>
    <w:rsid w:val="007D1DF7"/>
    <w:rsid w:val="007D1F4A"/>
    <w:rsid w:val="007D24D4"/>
    <w:rsid w:val="007D24F0"/>
    <w:rsid w:val="007D2DFE"/>
    <w:rsid w:val="007D526F"/>
    <w:rsid w:val="007D5B16"/>
    <w:rsid w:val="007D640D"/>
    <w:rsid w:val="007D7396"/>
    <w:rsid w:val="007D7C31"/>
    <w:rsid w:val="007E02DD"/>
    <w:rsid w:val="007E0512"/>
    <w:rsid w:val="007E0A55"/>
    <w:rsid w:val="007E30C4"/>
    <w:rsid w:val="007E317F"/>
    <w:rsid w:val="007E3D07"/>
    <w:rsid w:val="007E4CA1"/>
    <w:rsid w:val="007E5CA5"/>
    <w:rsid w:val="007E5FC4"/>
    <w:rsid w:val="007E6CF9"/>
    <w:rsid w:val="007E6F75"/>
    <w:rsid w:val="007E71B6"/>
    <w:rsid w:val="007F03CA"/>
    <w:rsid w:val="007F1E97"/>
    <w:rsid w:val="007F2104"/>
    <w:rsid w:val="007F2898"/>
    <w:rsid w:val="007F2C70"/>
    <w:rsid w:val="007F2E4D"/>
    <w:rsid w:val="007F3834"/>
    <w:rsid w:val="007F3A90"/>
    <w:rsid w:val="007F3BA7"/>
    <w:rsid w:val="007F4AEF"/>
    <w:rsid w:val="007F57EF"/>
    <w:rsid w:val="007F64DB"/>
    <w:rsid w:val="008004CF"/>
    <w:rsid w:val="008010B2"/>
    <w:rsid w:val="00801B09"/>
    <w:rsid w:val="00801B8F"/>
    <w:rsid w:val="00801E85"/>
    <w:rsid w:val="00801F12"/>
    <w:rsid w:val="008021C2"/>
    <w:rsid w:val="008026A5"/>
    <w:rsid w:val="00802927"/>
    <w:rsid w:val="00802E0B"/>
    <w:rsid w:val="00803457"/>
    <w:rsid w:val="00803CF3"/>
    <w:rsid w:val="00804A8B"/>
    <w:rsid w:val="008056FD"/>
    <w:rsid w:val="00805704"/>
    <w:rsid w:val="00805B5B"/>
    <w:rsid w:val="008079C8"/>
    <w:rsid w:val="00810187"/>
    <w:rsid w:val="008111F7"/>
    <w:rsid w:val="00811257"/>
    <w:rsid w:val="0081168F"/>
    <w:rsid w:val="00811A02"/>
    <w:rsid w:val="00812D2E"/>
    <w:rsid w:val="00812EF6"/>
    <w:rsid w:val="008137E6"/>
    <w:rsid w:val="0081384E"/>
    <w:rsid w:val="008138FF"/>
    <w:rsid w:val="00814612"/>
    <w:rsid w:val="0081480B"/>
    <w:rsid w:val="00814E6D"/>
    <w:rsid w:val="00815361"/>
    <w:rsid w:val="00816232"/>
    <w:rsid w:val="0081757F"/>
    <w:rsid w:val="00817D88"/>
    <w:rsid w:val="00817F24"/>
    <w:rsid w:val="00820653"/>
    <w:rsid w:val="008206CE"/>
    <w:rsid w:val="00820B32"/>
    <w:rsid w:val="00822196"/>
    <w:rsid w:val="0082364C"/>
    <w:rsid w:val="0082382E"/>
    <w:rsid w:val="00824E01"/>
    <w:rsid w:val="008251E1"/>
    <w:rsid w:val="00825328"/>
    <w:rsid w:val="00825C7C"/>
    <w:rsid w:val="00830B45"/>
    <w:rsid w:val="00831041"/>
    <w:rsid w:val="00831EF4"/>
    <w:rsid w:val="00832A1C"/>
    <w:rsid w:val="008339FA"/>
    <w:rsid w:val="00833AD9"/>
    <w:rsid w:val="00833B13"/>
    <w:rsid w:val="00834C15"/>
    <w:rsid w:val="008358BD"/>
    <w:rsid w:val="00836A85"/>
    <w:rsid w:val="00840659"/>
    <w:rsid w:val="00840F01"/>
    <w:rsid w:val="0084151B"/>
    <w:rsid w:val="00841CDF"/>
    <w:rsid w:val="00842502"/>
    <w:rsid w:val="00842762"/>
    <w:rsid w:val="008452B8"/>
    <w:rsid w:val="0084589C"/>
    <w:rsid w:val="00845A4D"/>
    <w:rsid w:val="008461B3"/>
    <w:rsid w:val="008463D3"/>
    <w:rsid w:val="0084650C"/>
    <w:rsid w:val="00846A8A"/>
    <w:rsid w:val="00846B13"/>
    <w:rsid w:val="0084700A"/>
    <w:rsid w:val="008518FD"/>
    <w:rsid w:val="00852071"/>
    <w:rsid w:val="00852B68"/>
    <w:rsid w:val="00852CC6"/>
    <w:rsid w:val="00852E81"/>
    <w:rsid w:val="00854158"/>
    <w:rsid w:val="00854445"/>
    <w:rsid w:val="008564A4"/>
    <w:rsid w:val="008572D8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5A8B"/>
    <w:rsid w:val="00866584"/>
    <w:rsid w:val="008665FC"/>
    <w:rsid w:val="00867686"/>
    <w:rsid w:val="008702AF"/>
    <w:rsid w:val="00872385"/>
    <w:rsid w:val="008726B5"/>
    <w:rsid w:val="00872A76"/>
    <w:rsid w:val="00873965"/>
    <w:rsid w:val="00873D2B"/>
    <w:rsid w:val="0087448E"/>
    <w:rsid w:val="00874607"/>
    <w:rsid w:val="00875507"/>
    <w:rsid w:val="00876E82"/>
    <w:rsid w:val="00877310"/>
    <w:rsid w:val="0087733E"/>
    <w:rsid w:val="00877709"/>
    <w:rsid w:val="008805F1"/>
    <w:rsid w:val="008806CF"/>
    <w:rsid w:val="00881118"/>
    <w:rsid w:val="0088144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DE9"/>
    <w:rsid w:val="008924DD"/>
    <w:rsid w:val="008925DE"/>
    <w:rsid w:val="00892742"/>
    <w:rsid w:val="0089282A"/>
    <w:rsid w:val="00892DE5"/>
    <w:rsid w:val="00895377"/>
    <w:rsid w:val="00896C70"/>
    <w:rsid w:val="00897697"/>
    <w:rsid w:val="00897DF6"/>
    <w:rsid w:val="008A0BB8"/>
    <w:rsid w:val="008A18E4"/>
    <w:rsid w:val="008A219F"/>
    <w:rsid w:val="008A21AC"/>
    <w:rsid w:val="008A2C2C"/>
    <w:rsid w:val="008A59D2"/>
    <w:rsid w:val="008A6096"/>
    <w:rsid w:val="008A7066"/>
    <w:rsid w:val="008A7A00"/>
    <w:rsid w:val="008B0604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8B3"/>
    <w:rsid w:val="008B62B8"/>
    <w:rsid w:val="008B640E"/>
    <w:rsid w:val="008B66DA"/>
    <w:rsid w:val="008B6FB3"/>
    <w:rsid w:val="008B7651"/>
    <w:rsid w:val="008B76D4"/>
    <w:rsid w:val="008B7D5D"/>
    <w:rsid w:val="008C018E"/>
    <w:rsid w:val="008C1C92"/>
    <w:rsid w:val="008C2505"/>
    <w:rsid w:val="008C488E"/>
    <w:rsid w:val="008C5C76"/>
    <w:rsid w:val="008C5CFC"/>
    <w:rsid w:val="008C5E1B"/>
    <w:rsid w:val="008C62BC"/>
    <w:rsid w:val="008C7585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070"/>
    <w:rsid w:val="008E055A"/>
    <w:rsid w:val="008E0A60"/>
    <w:rsid w:val="008E15E4"/>
    <w:rsid w:val="008E165E"/>
    <w:rsid w:val="008E42C2"/>
    <w:rsid w:val="008E4655"/>
    <w:rsid w:val="008E4F50"/>
    <w:rsid w:val="008E57ED"/>
    <w:rsid w:val="008E6AFF"/>
    <w:rsid w:val="008E6FBA"/>
    <w:rsid w:val="008E7DBF"/>
    <w:rsid w:val="008F0063"/>
    <w:rsid w:val="008F0464"/>
    <w:rsid w:val="008F2EA6"/>
    <w:rsid w:val="008F3B8D"/>
    <w:rsid w:val="008F3EE5"/>
    <w:rsid w:val="008F63E2"/>
    <w:rsid w:val="00900A07"/>
    <w:rsid w:val="00900DAD"/>
    <w:rsid w:val="0090160B"/>
    <w:rsid w:val="0090173F"/>
    <w:rsid w:val="00901803"/>
    <w:rsid w:val="00901819"/>
    <w:rsid w:val="00901B07"/>
    <w:rsid w:val="0090275A"/>
    <w:rsid w:val="00902D21"/>
    <w:rsid w:val="00903F4F"/>
    <w:rsid w:val="0090438E"/>
    <w:rsid w:val="00904453"/>
    <w:rsid w:val="00904846"/>
    <w:rsid w:val="009049B7"/>
    <w:rsid w:val="00904C93"/>
    <w:rsid w:val="00904CB6"/>
    <w:rsid w:val="00906370"/>
    <w:rsid w:val="00906895"/>
    <w:rsid w:val="00906CDD"/>
    <w:rsid w:val="00907525"/>
    <w:rsid w:val="009104D6"/>
    <w:rsid w:val="0091094A"/>
    <w:rsid w:val="00912B55"/>
    <w:rsid w:val="009140DA"/>
    <w:rsid w:val="0091474E"/>
    <w:rsid w:val="00914BD0"/>
    <w:rsid w:val="00916345"/>
    <w:rsid w:val="009168F9"/>
    <w:rsid w:val="00916934"/>
    <w:rsid w:val="00916964"/>
    <w:rsid w:val="00916BF2"/>
    <w:rsid w:val="00917E0D"/>
    <w:rsid w:val="0092058A"/>
    <w:rsid w:val="00920F1C"/>
    <w:rsid w:val="0092262A"/>
    <w:rsid w:val="009234FF"/>
    <w:rsid w:val="009240D2"/>
    <w:rsid w:val="00924416"/>
    <w:rsid w:val="00924A40"/>
    <w:rsid w:val="009256D1"/>
    <w:rsid w:val="00930033"/>
    <w:rsid w:val="009311C2"/>
    <w:rsid w:val="0093153A"/>
    <w:rsid w:val="0093158A"/>
    <w:rsid w:val="0093177E"/>
    <w:rsid w:val="0093196B"/>
    <w:rsid w:val="0093300F"/>
    <w:rsid w:val="00933175"/>
    <w:rsid w:val="009334D9"/>
    <w:rsid w:val="00933768"/>
    <w:rsid w:val="00933822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7B1"/>
    <w:rsid w:val="009407B6"/>
    <w:rsid w:val="00940F8D"/>
    <w:rsid w:val="009410A6"/>
    <w:rsid w:val="009415AC"/>
    <w:rsid w:val="009425F1"/>
    <w:rsid w:val="0094318F"/>
    <w:rsid w:val="009436AB"/>
    <w:rsid w:val="00943C52"/>
    <w:rsid w:val="00944038"/>
    <w:rsid w:val="00944D25"/>
    <w:rsid w:val="00944F79"/>
    <w:rsid w:val="0094595F"/>
    <w:rsid w:val="009477D4"/>
    <w:rsid w:val="009502CC"/>
    <w:rsid w:val="009502F7"/>
    <w:rsid w:val="00950D5E"/>
    <w:rsid w:val="00951319"/>
    <w:rsid w:val="00951871"/>
    <w:rsid w:val="00951E07"/>
    <w:rsid w:val="009541B7"/>
    <w:rsid w:val="00954311"/>
    <w:rsid w:val="00954379"/>
    <w:rsid w:val="00954CFD"/>
    <w:rsid w:val="00956515"/>
    <w:rsid w:val="00957A72"/>
    <w:rsid w:val="00957CB2"/>
    <w:rsid w:val="00957E7F"/>
    <w:rsid w:val="00957EAA"/>
    <w:rsid w:val="0096093E"/>
    <w:rsid w:val="009619C2"/>
    <w:rsid w:val="00962248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244A"/>
    <w:rsid w:val="009727F5"/>
    <w:rsid w:val="00973077"/>
    <w:rsid w:val="00973758"/>
    <w:rsid w:val="00973DD2"/>
    <w:rsid w:val="009741B9"/>
    <w:rsid w:val="00974609"/>
    <w:rsid w:val="00975A21"/>
    <w:rsid w:val="00976143"/>
    <w:rsid w:val="00976265"/>
    <w:rsid w:val="00976610"/>
    <w:rsid w:val="00977713"/>
    <w:rsid w:val="00977AD7"/>
    <w:rsid w:val="00977DAC"/>
    <w:rsid w:val="0098019B"/>
    <w:rsid w:val="00980513"/>
    <w:rsid w:val="00981A60"/>
    <w:rsid w:val="00981CAA"/>
    <w:rsid w:val="00982734"/>
    <w:rsid w:val="009828C3"/>
    <w:rsid w:val="00982AC2"/>
    <w:rsid w:val="00984291"/>
    <w:rsid w:val="009843B1"/>
    <w:rsid w:val="009856DE"/>
    <w:rsid w:val="00986103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A06AB"/>
    <w:rsid w:val="009A0A27"/>
    <w:rsid w:val="009A1D89"/>
    <w:rsid w:val="009A24B4"/>
    <w:rsid w:val="009A32ED"/>
    <w:rsid w:val="009A3928"/>
    <w:rsid w:val="009A4CC2"/>
    <w:rsid w:val="009A6581"/>
    <w:rsid w:val="009A6824"/>
    <w:rsid w:val="009A734F"/>
    <w:rsid w:val="009A7771"/>
    <w:rsid w:val="009A7A78"/>
    <w:rsid w:val="009B0729"/>
    <w:rsid w:val="009B08CE"/>
    <w:rsid w:val="009B0F54"/>
    <w:rsid w:val="009B12A1"/>
    <w:rsid w:val="009B1D5F"/>
    <w:rsid w:val="009B1F77"/>
    <w:rsid w:val="009B2DA6"/>
    <w:rsid w:val="009B2F7D"/>
    <w:rsid w:val="009B67C2"/>
    <w:rsid w:val="009B69A3"/>
    <w:rsid w:val="009B6B55"/>
    <w:rsid w:val="009B6EB7"/>
    <w:rsid w:val="009B7A9E"/>
    <w:rsid w:val="009C173E"/>
    <w:rsid w:val="009C19E5"/>
    <w:rsid w:val="009C1C09"/>
    <w:rsid w:val="009C22B8"/>
    <w:rsid w:val="009C2D6E"/>
    <w:rsid w:val="009C3109"/>
    <w:rsid w:val="009C31F6"/>
    <w:rsid w:val="009C3392"/>
    <w:rsid w:val="009C58CD"/>
    <w:rsid w:val="009C68AD"/>
    <w:rsid w:val="009C6B2C"/>
    <w:rsid w:val="009C6CF6"/>
    <w:rsid w:val="009D046E"/>
    <w:rsid w:val="009D0964"/>
    <w:rsid w:val="009D3119"/>
    <w:rsid w:val="009D32B1"/>
    <w:rsid w:val="009D38AD"/>
    <w:rsid w:val="009D447A"/>
    <w:rsid w:val="009D4559"/>
    <w:rsid w:val="009D50BA"/>
    <w:rsid w:val="009D5383"/>
    <w:rsid w:val="009D5A43"/>
    <w:rsid w:val="009D5D0B"/>
    <w:rsid w:val="009D6684"/>
    <w:rsid w:val="009D6DDC"/>
    <w:rsid w:val="009D7271"/>
    <w:rsid w:val="009D77AC"/>
    <w:rsid w:val="009D785D"/>
    <w:rsid w:val="009E0322"/>
    <w:rsid w:val="009E0A12"/>
    <w:rsid w:val="009E0F0E"/>
    <w:rsid w:val="009E14A0"/>
    <w:rsid w:val="009E18C9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3E13"/>
    <w:rsid w:val="009E4A8C"/>
    <w:rsid w:val="009E615E"/>
    <w:rsid w:val="009E731E"/>
    <w:rsid w:val="009E7A29"/>
    <w:rsid w:val="009F021E"/>
    <w:rsid w:val="009F0FEA"/>
    <w:rsid w:val="009F138A"/>
    <w:rsid w:val="009F1CD6"/>
    <w:rsid w:val="009F261F"/>
    <w:rsid w:val="009F28BE"/>
    <w:rsid w:val="009F2940"/>
    <w:rsid w:val="009F4713"/>
    <w:rsid w:val="009F4803"/>
    <w:rsid w:val="009F491B"/>
    <w:rsid w:val="009F500D"/>
    <w:rsid w:val="009F5015"/>
    <w:rsid w:val="009F5492"/>
    <w:rsid w:val="009F6B15"/>
    <w:rsid w:val="009F73D8"/>
    <w:rsid w:val="009F7EEE"/>
    <w:rsid w:val="00A0069C"/>
    <w:rsid w:val="00A0086F"/>
    <w:rsid w:val="00A02300"/>
    <w:rsid w:val="00A02BEC"/>
    <w:rsid w:val="00A03A54"/>
    <w:rsid w:val="00A04892"/>
    <w:rsid w:val="00A05344"/>
    <w:rsid w:val="00A0556D"/>
    <w:rsid w:val="00A058C4"/>
    <w:rsid w:val="00A05CF5"/>
    <w:rsid w:val="00A068EE"/>
    <w:rsid w:val="00A108EB"/>
    <w:rsid w:val="00A1230C"/>
    <w:rsid w:val="00A12633"/>
    <w:rsid w:val="00A13414"/>
    <w:rsid w:val="00A139F1"/>
    <w:rsid w:val="00A14519"/>
    <w:rsid w:val="00A167F4"/>
    <w:rsid w:val="00A20AF1"/>
    <w:rsid w:val="00A20FD0"/>
    <w:rsid w:val="00A211DC"/>
    <w:rsid w:val="00A23308"/>
    <w:rsid w:val="00A233C5"/>
    <w:rsid w:val="00A23C63"/>
    <w:rsid w:val="00A2419A"/>
    <w:rsid w:val="00A244CD"/>
    <w:rsid w:val="00A244D6"/>
    <w:rsid w:val="00A25831"/>
    <w:rsid w:val="00A25C17"/>
    <w:rsid w:val="00A2659C"/>
    <w:rsid w:val="00A26939"/>
    <w:rsid w:val="00A26B26"/>
    <w:rsid w:val="00A277CD"/>
    <w:rsid w:val="00A27825"/>
    <w:rsid w:val="00A27925"/>
    <w:rsid w:val="00A27AEE"/>
    <w:rsid w:val="00A27C96"/>
    <w:rsid w:val="00A27E52"/>
    <w:rsid w:val="00A30184"/>
    <w:rsid w:val="00A30CFE"/>
    <w:rsid w:val="00A312F1"/>
    <w:rsid w:val="00A31394"/>
    <w:rsid w:val="00A31944"/>
    <w:rsid w:val="00A32307"/>
    <w:rsid w:val="00A327EF"/>
    <w:rsid w:val="00A32918"/>
    <w:rsid w:val="00A338C1"/>
    <w:rsid w:val="00A33963"/>
    <w:rsid w:val="00A33FFD"/>
    <w:rsid w:val="00A36D57"/>
    <w:rsid w:val="00A400FC"/>
    <w:rsid w:val="00A41291"/>
    <w:rsid w:val="00A42346"/>
    <w:rsid w:val="00A4327E"/>
    <w:rsid w:val="00A43696"/>
    <w:rsid w:val="00A43992"/>
    <w:rsid w:val="00A43BE3"/>
    <w:rsid w:val="00A44F7F"/>
    <w:rsid w:val="00A45448"/>
    <w:rsid w:val="00A45737"/>
    <w:rsid w:val="00A4639D"/>
    <w:rsid w:val="00A46D0A"/>
    <w:rsid w:val="00A47099"/>
    <w:rsid w:val="00A50048"/>
    <w:rsid w:val="00A5071E"/>
    <w:rsid w:val="00A51773"/>
    <w:rsid w:val="00A5257D"/>
    <w:rsid w:val="00A52FA3"/>
    <w:rsid w:val="00A556FE"/>
    <w:rsid w:val="00A55BE7"/>
    <w:rsid w:val="00A55E13"/>
    <w:rsid w:val="00A567C9"/>
    <w:rsid w:val="00A57B56"/>
    <w:rsid w:val="00A6026D"/>
    <w:rsid w:val="00A602B1"/>
    <w:rsid w:val="00A60E94"/>
    <w:rsid w:val="00A6114F"/>
    <w:rsid w:val="00A626A2"/>
    <w:rsid w:val="00A6271C"/>
    <w:rsid w:val="00A62D66"/>
    <w:rsid w:val="00A62F9C"/>
    <w:rsid w:val="00A635F1"/>
    <w:rsid w:val="00A64459"/>
    <w:rsid w:val="00A64628"/>
    <w:rsid w:val="00A71E11"/>
    <w:rsid w:val="00A72FB0"/>
    <w:rsid w:val="00A758A4"/>
    <w:rsid w:val="00A77559"/>
    <w:rsid w:val="00A7765D"/>
    <w:rsid w:val="00A777D6"/>
    <w:rsid w:val="00A77B9C"/>
    <w:rsid w:val="00A80781"/>
    <w:rsid w:val="00A817C8"/>
    <w:rsid w:val="00A831E9"/>
    <w:rsid w:val="00A84897"/>
    <w:rsid w:val="00A84E0C"/>
    <w:rsid w:val="00A8646F"/>
    <w:rsid w:val="00A872DA"/>
    <w:rsid w:val="00A876C6"/>
    <w:rsid w:val="00A87B14"/>
    <w:rsid w:val="00A909E5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6205"/>
    <w:rsid w:val="00A96D2E"/>
    <w:rsid w:val="00A975A2"/>
    <w:rsid w:val="00A979DC"/>
    <w:rsid w:val="00A97AF0"/>
    <w:rsid w:val="00A97FBD"/>
    <w:rsid w:val="00AA0FC0"/>
    <w:rsid w:val="00AA13A9"/>
    <w:rsid w:val="00AA196C"/>
    <w:rsid w:val="00AA3BDA"/>
    <w:rsid w:val="00AA53E2"/>
    <w:rsid w:val="00AA5854"/>
    <w:rsid w:val="00AA6ACD"/>
    <w:rsid w:val="00AB1306"/>
    <w:rsid w:val="00AB2A3E"/>
    <w:rsid w:val="00AB369B"/>
    <w:rsid w:val="00AB5700"/>
    <w:rsid w:val="00AB5C36"/>
    <w:rsid w:val="00AB7024"/>
    <w:rsid w:val="00AC1581"/>
    <w:rsid w:val="00AC30FC"/>
    <w:rsid w:val="00AC33E7"/>
    <w:rsid w:val="00AC395B"/>
    <w:rsid w:val="00AC450B"/>
    <w:rsid w:val="00AC5A33"/>
    <w:rsid w:val="00AC5BC0"/>
    <w:rsid w:val="00AC648C"/>
    <w:rsid w:val="00AC6825"/>
    <w:rsid w:val="00AC7221"/>
    <w:rsid w:val="00AD07E8"/>
    <w:rsid w:val="00AD1521"/>
    <w:rsid w:val="00AD22A8"/>
    <w:rsid w:val="00AD2CD6"/>
    <w:rsid w:val="00AD3C3D"/>
    <w:rsid w:val="00AD3EED"/>
    <w:rsid w:val="00AD4AF1"/>
    <w:rsid w:val="00AD4F2F"/>
    <w:rsid w:val="00AD6E94"/>
    <w:rsid w:val="00AD73A0"/>
    <w:rsid w:val="00AD7D96"/>
    <w:rsid w:val="00AE0C2A"/>
    <w:rsid w:val="00AE16EC"/>
    <w:rsid w:val="00AE1AF5"/>
    <w:rsid w:val="00AE527A"/>
    <w:rsid w:val="00AE5856"/>
    <w:rsid w:val="00AE58A1"/>
    <w:rsid w:val="00AE5A79"/>
    <w:rsid w:val="00AE5E74"/>
    <w:rsid w:val="00AE6C99"/>
    <w:rsid w:val="00AE7B56"/>
    <w:rsid w:val="00AF1443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69C6"/>
    <w:rsid w:val="00AF7904"/>
    <w:rsid w:val="00B0045C"/>
    <w:rsid w:val="00B00C36"/>
    <w:rsid w:val="00B01048"/>
    <w:rsid w:val="00B014E9"/>
    <w:rsid w:val="00B01A87"/>
    <w:rsid w:val="00B01F99"/>
    <w:rsid w:val="00B024CD"/>
    <w:rsid w:val="00B02765"/>
    <w:rsid w:val="00B02E2F"/>
    <w:rsid w:val="00B044D2"/>
    <w:rsid w:val="00B04B1B"/>
    <w:rsid w:val="00B04B2C"/>
    <w:rsid w:val="00B05969"/>
    <w:rsid w:val="00B05C57"/>
    <w:rsid w:val="00B05D71"/>
    <w:rsid w:val="00B05EF3"/>
    <w:rsid w:val="00B06719"/>
    <w:rsid w:val="00B06727"/>
    <w:rsid w:val="00B073CF"/>
    <w:rsid w:val="00B074EB"/>
    <w:rsid w:val="00B07A08"/>
    <w:rsid w:val="00B11A98"/>
    <w:rsid w:val="00B11C78"/>
    <w:rsid w:val="00B11D51"/>
    <w:rsid w:val="00B11DD1"/>
    <w:rsid w:val="00B12098"/>
    <w:rsid w:val="00B1224C"/>
    <w:rsid w:val="00B1226A"/>
    <w:rsid w:val="00B13FC1"/>
    <w:rsid w:val="00B14795"/>
    <w:rsid w:val="00B14E4C"/>
    <w:rsid w:val="00B1535D"/>
    <w:rsid w:val="00B163EF"/>
    <w:rsid w:val="00B16F67"/>
    <w:rsid w:val="00B17447"/>
    <w:rsid w:val="00B20171"/>
    <w:rsid w:val="00B20273"/>
    <w:rsid w:val="00B205B2"/>
    <w:rsid w:val="00B206A2"/>
    <w:rsid w:val="00B231FF"/>
    <w:rsid w:val="00B23898"/>
    <w:rsid w:val="00B248C8"/>
    <w:rsid w:val="00B24B02"/>
    <w:rsid w:val="00B24D04"/>
    <w:rsid w:val="00B25A79"/>
    <w:rsid w:val="00B25B84"/>
    <w:rsid w:val="00B25CF6"/>
    <w:rsid w:val="00B27575"/>
    <w:rsid w:val="00B27ECC"/>
    <w:rsid w:val="00B3020F"/>
    <w:rsid w:val="00B322CC"/>
    <w:rsid w:val="00B32A5D"/>
    <w:rsid w:val="00B34650"/>
    <w:rsid w:val="00B34E76"/>
    <w:rsid w:val="00B35291"/>
    <w:rsid w:val="00B363E4"/>
    <w:rsid w:val="00B36D02"/>
    <w:rsid w:val="00B370C5"/>
    <w:rsid w:val="00B375E2"/>
    <w:rsid w:val="00B37751"/>
    <w:rsid w:val="00B37994"/>
    <w:rsid w:val="00B4107A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6ED2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4FAE"/>
    <w:rsid w:val="00B54FEF"/>
    <w:rsid w:val="00B5579C"/>
    <w:rsid w:val="00B5645A"/>
    <w:rsid w:val="00B57C54"/>
    <w:rsid w:val="00B601DC"/>
    <w:rsid w:val="00B6030F"/>
    <w:rsid w:val="00B605D3"/>
    <w:rsid w:val="00B605E3"/>
    <w:rsid w:val="00B6098F"/>
    <w:rsid w:val="00B62D51"/>
    <w:rsid w:val="00B63C4D"/>
    <w:rsid w:val="00B640EC"/>
    <w:rsid w:val="00B64271"/>
    <w:rsid w:val="00B6464F"/>
    <w:rsid w:val="00B64A1E"/>
    <w:rsid w:val="00B652F1"/>
    <w:rsid w:val="00B65CE4"/>
    <w:rsid w:val="00B66823"/>
    <w:rsid w:val="00B6707C"/>
    <w:rsid w:val="00B6727A"/>
    <w:rsid w:val="00B70790"/>
    <w:rsid w:val="00B7096E"/>
    <w:rsid w:val="00B716F5"/>
    <w:rsid w:val="00B71D34"/>
    <w:rsid w:val="00B7372A"/>
    <w:rsid w:val="00B737A9"/>
    <w:rsid w:val="00B75180"/>
    <w:rsid w:val="00B75ED5"/>
    <w:rsid w:val="00B7621E"/>
    <w:rsid w:val="00B76399"/>
    <w:rsid w:val="00B76435"/>
    <w:rsid w:val="00B767A7"/>
    <w:rsid w:val="00B800D6"/>
    <w:rsid w:val="00B80223"/>
    <w:rsid w:val="00B80439"/>
    <w:rsid w:val="00B804AD"/>
    <w:rsid w:val="00B80F90"/>
    <w:rsid w:val="00B82923"/>
    <w:rsid w:val="00B832F1"/>
    <w:rsid w:val="00B837E8"/>
    <w:rsid w:val="00B8401B"/>
    <w:rsid w:val="00B84531"/>
    <w:rsid w:val="00B84868"/>
    <w:rsid w:val="00B84D58"/>
    <w:rsid w:val="00B854FA"/>
    <w:rsid w:val="00B85B86"/>
    <w:rsid w:val="00B86D68"/>
    <w:rsid w:val="00B8779F"/>
    <w:rsid w:val="00B87DAF"/>
    <w:rsid w:val="00B9045A"/>
    <w:rsid w:val="00B90510"/>
    <w:rsid w:val="00B90E02"/>
    <w:rsid w:val="00B91035"/>
    <w:rsid w:val="00B91698"/>
    <w:rsid w:val="00B9380A"/>
    <w:rsid w:val="00B943CD"/>
    <w:rsid w:val="00B94EA0"/>
    <w:rsid w:val="00B95247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0DF7"/>
    <w:rsid w:val="00BA1648"/>
    <w:rsid w:val="00BA1DE8"/>
    <w:rsid w:val="00BA1FE5"/>
    <w:rsid w:val="00BA2216"/>
    <w:rsid w:val="00BA2286"/>
    <w:rsid w:val="00BA4147"/>
    <w:rsid w:val="00BA5EF4"/>
    <w:rsid w:val="00BA7DEE"/>
    <w:rsid w:val="00BB0907"/>
    <w:rsid w:val="00BB156B"/>
    <w:rsid w:val="00BB3AD6"/>
    <w:rsid w:val="00BB404C"/>
    <w:rsid w:val="00BB52BC"/>
    <w:rsid w:val="00BB5AA2"/>
    <w:rsid w:val="00BB5E30"/>
    <w:rsid w:val="00BB616F"/>
    <w:rsid w:val="00BB694B"/>
    <w:rsid w:val="00BB6BBD"/>
    <w:rsid w:val="00BB6E13"/>
    <w:rsid w:val="00BB7695"/>
    <w:rsid w:val="00BC0FBF"/>
    <w:rsid w:val="00BC10D8"/>
    <w:rsid w:val="00BC1C5B"/>
    <w:rsid w:val="00BC1E9E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5FD9"/>
    <w:rsid w:val="00BC6B3F"/>
    <w:rsid w:val="00BC6C28"/>
    <w:rsid w:val="00BC6C95"/>
    <w:rsid w:val="00BC7131"/>
    <w:rsid w:val="00BC73E0"/>
    <w:rsid w:val="00BD103E"/>
    <w:rsid w:val="00BD1545"/>
    <w:rsid w:val="00BD1669"/>
    <w:rsid w:val="00BD1805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2046"/>
    <w:rsid w:val="00BE224A"/>
    <w:rsid w:val="00BE3172"/>
    <w:rsid w:val="00BE577E"/>
    <w:rsid w:val="00BE5BD5"/>
    <w:rsid w:val="00BE5F04"/>
    <w:rsid w:val="00BE6074"/>
    <w:rsid w:val="00BE6707"/>
    <w:rsid w:val="00BE719D"/>
    <w:rsid w:val="00BF04D9"/>
    <w:rsid w:val="00BF0845"/>
    <w:rsid w:val="00BF1271"/>
    <w:rsid w:val="00BF1B57"/>
    <w:rsid w:val="00BF1F7D"/>
    <w:rsid w:val="00BF2EB0"/>
    <w:rsid w:val="00BF3095"/>
    <w:rsid w:val="00BF555C"/>
    <w:rsid w:val="00BF7D3A"/>
    <w:rsid w:val="00BF7E0B"/>
    <w:rsid w:val="00C0001B"/>
    <w:rsid w:val="00C01327"/>
    <w:rsid w:val="00C017AA"/>
    <w:rsid w:val="00C01932"/>
    <w:rsid w:val="00C02198"/>
    <w:rsid w:val="00C03355"/>
    <w:rsid w:val="00C03B9E"/>
    <w:rsid w:val="00C03C81"/>
    <w:rsid w:val="00C04449"/>
    <w:rsid w:val="00C04583"/>
    <w:rsid w:val="00C04BF6"/>
    <w:rsid w:val="00C06433"/>
    <w:rsid w:val="00C068ED"/>
    <w:rsid w:val="00C06B51"/>
    <w:rsid w:val="00C0727E"/>
    <w:rsid w:val="00C077E8"/>
    <w:rsid w:val="00C07EC7"/>
    <w:rsid w:val="00C102C6"/>
    <w:rsid w:val="00C10BF9"/>
    <w:rsid w:val="00C11EA3"/>
    <w:rsid w:val="00C12939"/>
    <w:rsid w:val="00C12D73"/>
    <w:rsid w:val="00C12E06"/>
    <w:rsid w:val="00C12E25"/>
    <w:rsid w:val="00C130ED"/>
    <w:rsid w:val="00C13526"/>
    <w:rsid w:val="00C135EF"/>
    <w:rsid w:val="00C13666"/>
    <w:rsid w:val="00C13A90"/>
    <w:rsid w:val="00C13BD2"/>
    <w:rsid w:val="00C149B8"/>
    <w:rsid w:val="00C163C4"/>
    <w:rsid w:val="00C1664F"/>
    <w:rsid w:val="00C16E27"/>
    <w:rsid w:val="00C173DB"/>
    <w:rsid w:val="00C17B23"/>
    <w:rsid w:val="00C17CDD"/>
    <w:rsid w:val="00C17ECE"/>
    <w:rsid w:val="00C2039C"/>
    <w:rsid w:val="00C204C8"/>
    <w:rsid w:val="00C21517"/>
    <w:rsid w:val="00C2155A"/>
    <w:rsid w:val="00C216FD"/>
    <w:rsid w:val="00C225C7"/>
    <w:rsid w:val="00C24A33"/>
    <w:rsid w:val="00C26F80"/>
    <w:rsid w:val="00C27AA9"/>
    <w:rsid w:val="00C27B69"/>
    <w:rsid w:val="00C303FC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B88"/>
    <w:rsid w:val="00C34D2D"/>
    <w:rsid w:val="00C36491"/>
    <w:rsid w:val="00C37C16"/>
    <w:rsid w:val="00C37CFE"/>
    <w:rsid w:val="00C40960"/>
    <w:rsid w:val="00C40BE9"/>
    <w:rsid w:val="00C41605"/>
    <w:rsid w:val="00C41BA7"/>
    <w:rsid w:val="00C42795"/>
    <w:rsid w:val="00C42BC5"/>
    <w:rsid w:val="00C433D1"/>
    <w:rsid w:val="00C4348D"/>
    <w:rsid w:val="00C436C4"/>
    <w:rsid w:val="00C43B99"/>
    <w:rsid w:val="00C44436"/>
    <w:rsid w:val="00C44C93"/>
    <w:rsid w:val="00C46189"/>
    <w:rsid w:val="00C47F74"/>
    <w:rsid w:val="00C506A8"/>
    <w:rsid w:val="00C51185"/>
    <w:rsid w:val="00C52277"/>
    <w:rsid w:val="00C527A4"/>
    <w:rsid w:val="00C52900"/>
    <w:rsid w:val="00C52D1D"/>
    <w:rsid w:val="00C52E77"/>
    <w:rsid w:val="00C53515"/>
    <w:rsid w:val="00C5351E"/>
    <w:rsid w:val="00C548ED"/>
    <w:rsid w:val="00C54F66"/>
    <w:rsid w:val="00C554E5"/>
    <w:rsid w:val="00C55E8D"/>
    <w:rsid w:val="00C5616C"/>
    <w:rsid w:val="00C56190"/>
    <w:rsid w:val="00C56ED4"/>
    <w:rsid w:val="00C577AF"/>
    <w:rsid w:val="00C57B8F"/>
    <w:rsid w:val="00C57CB5"/>
    <w:rsid w:val="00C57F82"/>
    <w:rsid w:val="00C612DA"/>
    <w:rsid w:val="00C61E7E"/>
    <w:rsid w:val="00C62655"/>
    <w:rsid w:val="00C631BC"/>
    <w:rsid w:val="00C633B5"/>
    <w:rsid w:val="00C63846"/>
    <w:rsid w:val="00C639D6"/>
    <w:rsid w:val="00C63DD8"/>
    <w:rsid w:val="00C64260"/>
    <w:rsid w:val="00C64946"/>
    <w:rsid w:val="00C658AB"/>
    <w:rsid w:val="00C65B8F"/>
    <w:rsid w:val="00C66537"/>
    <w:rsid w:val="00C66BE5"/>
    <w:rsid w:val="00C67C5B"/>
    <w:rsid w:val="00C7071C"/>
    <w:rsid w:val="00C70BD9"/>
    <w:rsid w:val="00C711E3"/>
    <w:rsid w:val="00C712C0"/>
    <w:rsid w:val="00C7132E"/>
    <w:rsid w:val="00C714A9"/>
    <w:rsid w:val="00C73081"/>
    <w:rsid w:val="00C731EA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81D9C"/>
    <w:rsid w:val="00C81F5A"/>
    <w:rsid w:val="00C82EEA"/>
    <w:rsid w:val="00C83BE7"/>
    <w:rsid w:val="00C84DF3"/>
    <w:rsid w:val="00C85107"/>
    <w:rsid w:val="00C8522A"/>
    <w:rsid w:val="00C8606F"/>
    <w:rsid w:val="00C86EAF"/>
    <w:rsid w:val="00C87D13"/>
    <w:rsid w:val="00C901B1"/>
    <w:rsid w:val="00C90762"/>
    <w:rsid w:val="00C907AA"/>
    <w:rsid w:val="00C90E37"/>
    <w:rsid w:val="00C90EB7"/>
    <w:rsid w:val="00C9127F"/>
    <w:rsid w:val="00C929A5"/>
    <w:rsid w:val="00C932B7"/>
    <w:rsid w:val="00C9368E"/>
    <w:rsid w:val="00C93C16"/>
    <w:rsid w:val="00C95789"/>
    <w:rsid w:val="00C96027"/>
    <w:rsid w:val="00C96262"/>
    <w:rsid w:val="00CA04F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C03"/>
    <w:rsid w:val="00CA55DD"/>
    <w:rsid w:val="00CA58D9"/>
    <w:rsid w:val="00CA5A40"/>
    <w:rsid w:val="00CA7735"/>
    <w:rsid w:val="00CA7FDE"/>
    <w:rsid w:val="00CB02D0"/>
    <w:rsid w:val="00CB0430"/>
    <w:rsid w:val="00CB09AF"/>
    <w:rsid w:val="00CB0FD4"/>
    <w:rsid w:val="00CB2A5A"/>
    <w:rsid w:val="00CB3AA9"/>
    <w:rsid w:val="00CB45B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430C"/>
    <w:rsid w:val="00CC4377"/>
    <w:rsid w:val="00CC4922"/>
    <w:rsid w:val="00CC49F5"/>
    <w:rsid w:val="00CC5CAE"/>
    <w:rsid w:val="00CC5F90"/>
    <w:rsid w:val="00CC6298"/>
    <w:rsid w:val="00CC7C71"/>
    <w:rsid w:val="00CC7ED9"/>
    <w:rsid w:val="00CD0930"/>
    <w:rsid w:val="00CD17F7"/>
    <w:rsid w:val="00CD2D7A"/>
    <w:rsid w:val="00CD2F54"/>
    <w:rsid w:val="00CD2FEB"/>
    <w:rsid w:val="00CD45C6"/>
    <w:rsid w:val="00CD534F"/>
    <w:rsid w:val="00CD60B1"/>
    <w:rsid w:val="00CD680E"/>
    <w:rsid w:val="00CD6B64"/>
    <w:rsid w:val="00CD75FE"/>
    <w:rsid w:val="00CE06BB"/>
    <w:rsid w:val="00CE078F"/>
    <w:rsid w:val="00CE096E"/>
    <w:rsid w:val="00CE0BEC"/>
    <w:rsid w:val="00CE15FD"/>
    <w:rsid w:val="00CE17EC"/>
    <w:rsid w:val="00CE19AB"/>
    <w:rsid w:val="00CE292D"/>
    <w:rsid w:val="00CE2C4E"/>
    <w:rsid w:val="00CE3069"/>
    <w:rsid w:val="00CE37C1"/>
    <w:rsid w:val="00CE3888"/>
    <w:rsid w:val="00CE46C5"/>
    <w:rsid w:val="00CE4FCC"/>
    <w:rsid w:val="00CE546B"/>
    <w:rsid w:val="00CE555B"/>
    <w:rsid w:val="00CE55ED"/>
    <w:rsid w:val="00CE5FC9"/>
    <w:rsid w:val="00CE787F"/>
    <w:rsid w:val="00CF0B4C"/>
    <w:rsid w:val="00CF0BEF"/>
    <w:rsid w:val="00CF1A62"/>
    <w:rsid w:val="00CF1A8B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A42"/>
    <w:rsid w:val="00D02CE4"/>
    <w:rsid w:val="00D03250"/>
    <w:rsid w:val="00D040F6"/>
    <w:rsid w:val="00D0517A"/>
    <w:rsid w:val="00D05678"/>
    <w:rsid w:val="00D068F7"/>
    <w:rsid w:val="00D105D1"/>
    <w:rsid w:val="00D10745"/>
    <w:rsid w:val="00D107E9"/>
    <w:rsid w:val="00D10A27"/>
    <w:rsid w:val="00D10D72"/>
    <w:rsid w:val="00D1184C"/>
    <w:rsid w:val="00D1186A"/>
    <w:rsid w:val="00D120D0"/>
    <w:rsid w:val="00D12710"/>
    <w:rsid w:val="00D127FF"/>
    <w:rsid w:val="00D12F66"/>
    <w:rsid w:val="00D12F94"/>
    <w:rsid w:val="00D14A0D"/>
    <w:rsid w:val="00D14BF5"/>
    <w:rsid w:val="00D14F49"/>
    <w:rsid w:val="00D154EC"/>
    <w:rsid w:val="00D15D5B"/>
    <w:rsid w:val="00D16034"/>
    <w:rsid w:val="00D16589"/>
    <w:rsid w:val="00D16944"/>
    <w:rsid w:val="00D17802"/>
    <w:rsid w:val="00D17FC4"/>
    <w:rsid w:val="00D2095C"/>
    <w:rsid w:val="00D21E27"/>
    <w:rsid w:val="00D21F74"/>
    <w:rsid w:val="00D229CC"/>
    <w:rsid w:val="00D24211"/>
    <w:rsid w:val="00D24266"/>
    <w:rsid w:val="00D24A0C"/>
    <w:rsid w:val="00D264C4"/>
    <w:rsid w:val="00D273CD"/>
    <w:rsid w:val="00D2778C"/>
    <w:rsid w:val="00D27FB7"/>
    <w:rsid w:val="00D3068E"/>
    <w:rsid w:val="00D30BCE"/>
    <w:rsid w:val="00D33015"/>
    <w:rsid w:val="00D34409"/>
    <w:rsid w:val="00D34DC9"/>
    <w:rsid w:val="00D37367"/>
    <w:rsid w:val="00D40DEF"/>
    <w:rsid w:val="00D411B1"/>
    <w:rsid w:val="00D41331"/>
    <w:rsid w:val="00D41986"/>
    <w:rsid w:val="00D42A5E"/>
    <w:rsid w:val="00D42D02"/>
    <w:rsid w:val="00D43145"/>
    <w:rsid w:val="00D43348"/>
    <w:rsid w:val="00D4349C"/>
    <w:rsid w:val="00D43E6C"/>
    <w:rsid w:val="00D45397"/>
    <w:rsid w:val="00D455B1"/>
    <w:rsid w:val="00D45837"/>
    <w:rsid w:val="00D46EE3"/>
    <w:rsid w:val="00D47263"/>
    <w:rsid w:val="00D47489"/>
    <w:rsid w:val="00D4752D"/>
    <w:rsid w:val="00D502A5"/>
    <w:rsid w:val="00D50481"/>
    <w:rsid w:val="00D506DC"/>
    <w:rsid w:val="00D522B4"/>
    <w:rsid w:val="00D5257E"/>
    <w:rsid w:val="00D529CB"/>
    <w:rsid w:val="00D530B8"/>
    <w:rsid w:val="00D53115"/>
    <w:rsid w:val="00D55094"/>
    <w:rsid w:val="00D566F7"/>
    <w:rsid w:val="00D56E80"/>
    <w:rsid w:val="00D57CC8"/>
    <w:rsid w:val="00D57E1D"/>
    <w:rsid w:val="00D606FC"/>
    <w:rsid w:val="00D61788"/>
    <w:rsid w:val="00D62CA9"/>
    <w:rsid w:val="00D631DF"/>
    <w:rsid w:val="00D63664"/>
    <w:rsid w:val="00D64BA8"/>
    <w:rsid w:val="00D64DEF"/>
    <w:rsid w:val="00D660E3"/>
    <w:rsid w:val="00D66E6C"/>
    <w:rsid w:val="00D66ED2"/>
    <w:rsid w:val="00D66FCC"/>
    <w:rsid w:val="00D700DC"/>
    <w:rsid w:val="00D71528"/>
    <w:rsid w:val="00D715B2"/>
    <w:rsid w:val="00D71819"/>
    <w:rsid w:val="00D71931"/>
    <w:rsid w:val="00D7212F"/>
    <w:rsid w:val="00D72D19"/>
    <w:rsid w:val="00D7365C"/>
    <w:rsid w:val="00D74F7C"/>
    <w:rsid w:val="00D75F61"/>
    <w:rsid w:val="00D76712"/>
    <w:rsid w:val="00D769B6"/>
    <w:rsid w:val="00D76E04"/>
    <w:rsid w:val="00D77CD6"/>
    <w:rsid w:val="00D800E2"/>
    <w:rsid w:val="00D808D2"/>
    <w:rsid w:val="00D80C80"/>
    <w:rsid w:val="00D82F2B"/>
    <w:rsid w:val="00D84772"/>
    <w:rsid w:val="00D84A98"/>
    <w:rsid w:val="00D85C37"/>
    <w:rsid w:val="00D861EA"/>
    <w:rsid w:val="00D86575"/>
    <w:rsid w:val="00D8799A"/>
    <w:rsid w:val="00D87A56"/>
    <w:rsid w:val="00D902C3"/>
    <w:rsid w:val="00D90501"/>
    <w:rsid w:val="00D90858"/>
    <w:rsid w:val="00D9093C"/>
    <w:rsid w:val="00D90B10"/>
    <w:rsid w:val="00D91675"/>
    <w:rsid w:val="00D93D55"/>
    <w:rsid w:val="00D93E5C"/>
    <w:rsid w:val="00D94FC1"/>
    <w:rsid w:val="00D95795"/>
    <w:rsid w:val="00D9728A"/>
    <w:rsid w:val="00D97358"/>
    <w:rsid w:val="00D97A03"/>
    <w:rsid w:val="00DA221A"/>
    <w:rsid w:val="00DA25A9"/>
    <w:rsid w:val="00DA4119"/>
    <w:rsid w:val="00DA53DD"/>
    <w:rsid w:val="00DA648E"/>
    <w:rsid w:val="00DA7187"/>
    <w:rsid w:val="00DB11D9"/>
    <w:rsid w:val="00DB1550"/>
    <w:rsid w:val="00DB1853"/>
    <w:rsid w:val="00DB1C2A"/>
    <w:rsid w:val="00DB2092"/>
    <w:rsid w:val="00DB2336"/>
    <w:rsid w:val="00DB3334"/>
    <w:rsid w:val="00DB396F"/>
    <w:rsid w:val="00DB5007"/>
    <w:rsid w:val="00DB5878"/>
    <w:rsid w:val="00DB76A9"/>
    <w:rsid w:val="00DC0416"/>
    <w:rsid w:val="00DC0B06"/>
    <w:rsid w:val="00DC0ECC"/>
    <w:rsid w:val="00DC2D70"/>
    <w:rsid w:val="00DC305B"/>
    <w:rsid w:val="00DC318C"/>
    <w:rsid w:val="00DC3CC1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35BB"/>
    <w:rsid w:val="00DD4E7A"/>
    <w:rsid w:val="00DD5D06"/>
    <w:rsid w:val="00DD605D"/>
    <w:rsid w:val="00DD69B5"/>
    <w:rsid w:val="00DD6C3D"/>
    <w:rsid w:val="00DD78D3"/>
    <w:rsid w:val="00DE0469"/>
    <w:rsid w:val="00DE04E4"/>
    <w:rsid w:val="00DE1DC3"/>
    <w:rsid w:val="00DE2495"/>
    <w:rsid w:val="00DE2DFB"/>
    <w:rsid w:val="00DE3110"/>
    <w:rsid w:val="00DE3B7D"/>
    <w:rsid w:val="00DE6969"/>
    <w:rsid w:val="00DE79E2"/>
    <w:rsid w:val="00DF0B31"/>
    <w:rsid w:val="00DF0BDE"/>
    <w:rsid w:val="00DF100F"/>
    <w:rsid w:val="00DF1DD6"/>
    <w:rsid w:val="00DF2319"/>
    <w:rsid w:val="00DF26C5"/>
    <w:rsid w:val="00DF38C2"/>
    <w:rsid w:val="00DF3948"/>
    <w:rsid w:val="00DF3D54"/>
    <w:rsid w:val="00DF487E"/>
    <w:rsid w:val="00DF4B06"/>
    <w:rsid w:val="00DF59D8"/>
    <w:rsid w:val="00DF6ADA"/>
    <w:rsid w:val="00DF6BEB"/>
    <w:rsid w:val="00DF7A2E"/>
    <w:rsid w:val="00DF7BF4"/>
    <w:rsid w:val="00DF7C63"/>
    <w:rsid w:val="00DF7D5A"/>
    <w:rsid w:val="00DF7DB1"/>
    <w:rsid w:val="00E00115"/>
    <w:rsid w:val="00E002E4"/>
    <w:rsid w:val="00E0060C"/>
    <w:rsid w:val="00E02BA5"/>
    <w:rsid w:val="00E030B3"/>
    <w:rsid w:val="00E03485"/>
    <w:rsid w:val="00E03FA5"/>
    <w:rsid w:val="00E0462A"/>
    <w:rsid w:val="00E04936"/>
    <w:rsid w:val="00E04C15"/>
    <w:rsid w:val="00E05A9F"/>
    <w:rsid w:val="00E065A8"/>
    <w:rsid w:val="00E06A56"/>
    <w:rsid w:val="00E07088"/>
    <w:rsid w:val="00E073F5"/>
    <w:rsid w:val="00E07695"/>
    <w:rsid w:val="00E1059E"/>
    <w:rsid w:val="00E11C10"/>
    <w:rsid w:val="00E1223F"/>
    <w:rsid w:val="00E124C9"/>
    <w:rsid w:val="00E12538"/>
    <w:rsid w:val="00E12F14"/>
    <w:rsid w:val="00E13315"/>
    <w:rsid w:val="00E137FC"/>
    <w:rsid w:val="00E13C09"/>
    <w:rsid w:val="00E14D77"/>
    <w:rsid w:val="00E162F0"/>
    <w:rsid w:val="00E16812"/>
    <w:rsid w:val="00E170D5"/>
    <w:rsid w:val="00E172B7"/>
    <w:rsid w:val="00E17714"/>
    <w:rsid w:val="00E17EE7"/>
    <w:rsid w:val="00E21727"/>
    <w:rsid w:val="00E220F7"/>
    <w:rsid w:val="00E2218E"/>
    <w:rsid w:val="00E23172"/>
    <w:rsid w:val="00E236D7"/>
    <w:rsid w:val="00E2370A"/>
    <w:rsid w:val="00E23F59"/>
    <w:rsid w:val="00E240E1"/>
    <w:rsid w:val="00E25F64"/>
    <w:rsid w:val="00E26538"/>
    <w:rsid w:val="00E27D38"/>
    <w:rsid w:val="00E27E18"/>
    <w:rsid w:val="00E303E7"/>
    <w:rsid w:val="00E3057C"/>
    <w:rsid w:val="00E314CF"/>
    <w:rsid w:val="00E32B68"/>
    <w:rsid w:val="00E32D88"/>
    <w:rsid w:val="00E33194"/>
    <w:rsid w:val="00E33295"/>
    <w:rsid w:val="00E336FF"/>
    <w:rsid w:val="00E340CA"/>
    <w:rsid w:val="00E34954"/>
    <w:rsid w:val="00E349A4"/>
    <w:rsid w:val="00E34A44"/>
    <w:rsid w:val="00E352BE"/>
    <w:rsid w:val="00E35891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EF4"/>
    <w:rsid w:val="00E37FAF"/>
    <w:rsid w:val="00E405E2"/>
    <w:rsid w:val="00E406D2"/>
    <w:rsid w:val="00E409A0"/>
    <w:rsid w:val="00E41CC5"/>
    <w:rsid w:val="00E41DE7"/>
    <w:rsid w:val="00E43066"/>
    <w:rsid w:val="00E43269"/>
    <w:rsid w:val="00E44CC7"/>
    <w:rsid w:val="00E44F3A"/>
    <w:rsid w:val="00E45D20"/>
    <w:rsid w:val="00E46431"/>
    <w:rsid w:val="00E47033"/>
    <w:rsid w:val="00E4719D"/>
    <w:rsid w:val="00E471B3"/>
    <w:rsid w:val="00E477AF"/>
    <w:rsid w:val="00E477E7"/>
    <w:rsid w:val="00E47DC3"/>
    <w:rsid w:val="00E51A65"/>
    <w:rsid w:val="00E52B2E"/>
    <w:rsid w:val="00E52CF4"/>
    <w:rsid w:val="00E537E8"/>
    <w:rsid w:val="00E53E0E"/>
    <w:rsid w:val="00E53F00"/>
    <w:rsid w:val="00E5415C"/>
    <w:rsid w:val="00E54194"/>
    <w:rsid w:val="00E55452"/>
    <w:rsid w:val="00E557EF"/>
    <w:rsid w:val="00E5754C"/>
    <w:rsid w:val="00E57DE0"/>
    <w:rsid w:val="00E60205"/>
    <w:rsid w:val="00E60D44"/>
    <w:rsid w:val="00E61222"/>
    <w:rsid w:val="00E616C9"/>
    <w:rsid w:val="00E618F3"/>
    <w:rsid w:val="00E62DF3"/>
    <w:rsid w:val="00E6307A"/>
    <w:rsid w:val="00E644EE"/>
    <w:rsid w:val="00E65D0D"/>
    <w:rsid w:val="00E668E2"/>
    <w:rsid w:val="00E66D6F"/>
    <w:rsid w:val="00E66ED2"/>
    <w:rsid w:val="00E672F2"/>
    <w:rsid w:val="00E704AB"/>
    <w:rsid w:val="00E71525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6D0"/>
    <w:rsid w:val="00E81B1C"/>
    <w:rsid w:val="00E822D8"/>
    <w:rsid w:val="00E8277D"/>
    <w:rsid w:val="00E834D8"/>
    <w:rsid w:val="00E83D56"/>
    <w:rsid w:val="00E84263"/>
    <w:rsid w:val="00E8449E"/>
    <w:rsid w:val="00E8481B"/>
    <w:rsid w:val="00E86691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9BD"/>
    <w:rsid w:val="00E95ED1"/>
    <w:rsid w:val="00E95F61"/>
    <w:rsid w:val="00E96766"/>
    <w:rsid w:val="00E9717D"/>
    <w:rsid w:val="00E97C94"/>
    <w:rsid w:val="00E97F81"/>
    <w:rsid w:val="00EA0B69"/>
    <w:rsid w:val="00EA133A"/>
    <w:rsid w:val="00EA202D"/>
    <w:rsid w:val="00EA278F"/>
    <w:rsid w:val="00EA2E25"/>
    <w:rsid w:val="00EA49AB"/>
    <w:rsid w:val="00EA6EE0"/>
    <w:rsid w:val="00EA6F61"/>
    <w:rsid w:val="00EA7037"/>
    <w:rsid w:val="00EA7BAA"/>
    <w:rsid w:val="00EB018D"/>
    <w:rsid w:val="00EB12B2"/>
    <w:rsid w:val="00EB17F8"/>
    <w:rsid w:val="00EB1C1F"/>
    <w:rsid w:val="00EB41C9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24EA"/>
    <w:rsid w:val="00EC48BA"/>
    <w:rsid w:val="00EC4CD3"/>
    <w:rsid w:val="00EC53A2"/>
    <w:rsid w:val="00EC5572"/>
    <w:rsid w:val="00EC59B5"/>
    <w:rsid w:val="00EC61E8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D7300"/>
    <w:rsid w:val="00EE219F"/>
    <w:rsid w:val="00EE299F"/>
    <w:rsid w:val="00EE3601"/>
    <w:rsid w:val="00EE413D"/>
    <w:rsid w:val="00EE4673"/>
    <w:rsid w:val="00EE4820"/>
    <w:rsid w:val="00EE499B"/>
    <w:rsid w:val="00EE533F"/>
    <w:rsid w:val="00EE6807"/>
    <w:rsid w:val="00EE6CD5"/>
    <w:rsid w:val="00EE78BB"/>
    <w:rsid w:val="00EE7BFA"/>
    <w:rsid w:val="00EF0FE5"/>
    <w:rsid w:val="00EF10F9"/>
    <w:rsid w:val="00EF1DF8"/>
    <w:rsid w:val="00EF23B7"/>
    <w:rsid w:val="00EF273B"/>
    <w:rsid w:val="00EF3BA2"/>
    <w:rsid w:val="00EF466A"/>
    <w:rsid w:val="00EF47FB"/>
    <w:rsid w:val="00EF50CE"/>
    <w:rsid w:val="00EF55B1"/>
    <w:rsid w:val="00EF63A0"/>
    <w:rsid w:val="00EF6889"/>
    <w:rsid w:val="00EF69B5"/>
    <w:rsid w:val="00EF6D20"/>
    <w:rsid w:val="00EF7579"/>
    <w:rsid w:val="00F00691"/>
    <w:rsid w:val="00F00EC9"/>
    <w:rsid w:val="00F00F64"/>
    <w:rsid w:val="00F0170F"/>
    <w:rsid w:val="00F01FB3"/>
    <w:rsid w:val="00F0228D"/>
    <w:rsid w:val="00F024FE"/>
    <w:rsid w:val="00F02D8D"/>
    <w:rsid w:val="00F04312"/>
    <w:rsid w:val="00F04766"/>
    <w:rsid w:val="00F04C42"/>
    <w:rsid w:val="00F04E7A"/>
    <w:rsid w:val="00F057B8"/>
    <w:rsid w:val="00F05806"/>
    <w:rsid w:val="00F0711F"/>
    <w:rsid w:val="00F073D3"/>
    <w:rsid w:val="00F07895"/>
    <w:rsid w:val="00F10708"/>
    <w:rsid w:val="00F12195"/>
    <w:rsid w:val="00F121EB"/>
    <w:rsid w:val="00F125D8"/>
    <w:rsid w:val="00F12EAA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6AEF"/>
    <w:rsid w:val="00F17940"/>
    <w:rsid w:val="00F200FE"/>
    <w:rsid w:val="00F211B8"/>
    <w:rsid w:val="00F2154E"/>
    <w:rsid w:val="00F217D1"/>
    <w:rsid w:val="00F2253F"/>
    <w:rsid w:val="00F233F1"/>
    <w:rsid w:val="00F239A1"/>
    <w:rsid w:val="00F243FC"/>
    <w:rsid w:val="00F25606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193"/>
    <w:rsid w:val="00F32B8D"/>
    <w:rsid w:val="00F344BF"/>
    <w:rsid w:val="00F3493C"/>
    <w:rsid w:val="00F35095"/>
    <w:rsid w:val="00F35155"/>
    <w:rsid w:val="00F371C2"/>
    <w:rsid w:val="00F375A3"/>
    <w:rsid w:val="00F401D9"/>
    <w:rsid w:val="00F40ACE"/>
    <w:rsid w:val="00F418A0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4FA7"/>
    <w:rsid w:val="00F5671D"/>
    <w:rsid w:val="00F579B1"/>
    <w:rsid w:val="00F603D7"/>
    <w:rsid w:val="00F608CE"/>
    <w:rsid w:val="00F60EB2"/>
    <w:rsid w:val="00F611DE"/>
    <w:rsid w:val="00F61A44"/>
    <w:rsid w:val="00F62C37"/>
    <w:rsid w:val="00F62CEF"/>
    <w:rsid w:val="00F63231"/>
    <w:rsid w:val="00F63AD7"/>
    <w:rsid w:val="00F64D9D"/>
    <w:rsid w:val="00F678B1"/>
    <w:rsid w:val="00F709B9"/>
    <w:rsid w:val="00F71660"/>
    <w:rsid w:val="00F7206B"/>
    <w:rsid w:val="00F728B0"/>
    <w:rsid w:val="00F7300D"/>
    <w:rsid w:val="00F732C3"/>
    <w:rsid w:val="00F73BA9"/>
    <w:rsid w:val="00F73BFE"/>
    <w:rsid w:val="00F746F5"/>
    <w:rsid w:val="00F74901"/>
    <w:rsid w:val="00F749DD"/>
    <w:rsid w:val="00F7504B"/>
    <w:rsid w:val="00F75F37"/>
    <w:rsid w:val="00F7754C"/>
    <w:rsid w:val="00F77783"/>
    <w:rsid w:val="00F815F3"/>
    <w:rsid w:val="00F8230B"/>
    <w:rsid w:val="00F8251F"/>
    <w:rsid w:val="00F826B8"/>
    <w:rsid w:val="00F82734"/>
    <w:rsid w:val="00F82E64"/>
    <w:rsid w:val="00F83CB4"/>
    <w:rsid w:val="00F84079"/>
    <w:rsid w:val="00F842C6"/>
    <w:rsid w:val="00F84B17"/>
    <w:rsid w:val="00F84D89"/>
    <w:rsid w:val="00F859BB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7F"/>
    <w:rsid w:val="00F9169F"/>
    <w:rsid w:val="00F917F5"/>
    <w:rsid w:val="00F92BFB"/>
    <w:rsid w:val="00F93188"/>
    <w:rsid w:val="00F946EE"/>
    <w:rsid w:val="00F9489E"/>
    <w:rsid w:val="00F94CB1"/>
    <w:rsid w:val="00F957D4"/>
    <w:rsid w:val="00F960D9"/>
    <w:rsid w:val="00F96501"/>
    <w:rsid w:val="00F96CDF"/>
    <w:rsid w:val="00F96D20"/>
    <w:rsid w:val="00F96D56"/>
    <w:rsid w:val="00F96F50"/>
    <w:rsid w:val="00FA0161"/>
    <w:rsid w:val="00FA2B3C"/>
    <w:rsid w:val="00FA2E01"/>
    <w:rsid w:val="00FA2F96"/>
    <w:rsid w:val="00FA3AEB"/>
    <w:rsid w:val="00FA414D"/>
    <w:rsid w:val="00FA4EB7"/>
    <w:rsid w:val="00FA50EE"/>
    <w:rsid w:val="00FA5E0B"/>
    <w:rsid w:val="00FA756E"/>
    <w:rsid w:val="00FA78C5"/>
    <w:rsid w:val="00FB0265"/>
    <w:rsid w:val="00FB1311"/>
    <w:rsid w:val="00FB1ADB"/>
    <w:rsid w:val="00FB2349"/>
    <w:rsid w:val="00FB372A"/>
    <w:rsid w:val="00FB3AB4"/>
    <w:rsid w:val="00FB48C4"/>
    <w:rsid w:val="00FB4D57"/>
    <w:rsid w:val="00FB5027"/>
    <w:rsid w:val="00FB5ABA"/>
    <w:rsid w:val="00FB62EC"/>
    <w:rsid w:val="00FB659F"/>
    <w:rsid w:val="00FB6FF7"/>
    <w:rsid w:val="00FB7383"/>
    <w:rsid w:val="00FB7DDC"/>
    <w:rsid w:val="00FB7FD3"/>
    <w:rsid w:val="00FC0F66"/>
    <w:rsid w:val="00FC1750"/>
    <w:rsid w:val="00FC2ED5"/>
    <w:rsid w:val="00FC3113"/>
    <w:rsid w:val="00FC33C4"/>
    <w:rsid w:val="00FC6288"/>
    <w:rsid w:val="00FC6A1D"/>
    <w:rsid w:val="00FC6E76"/>
    <w:rsid w:val="00FC7227"/>
    <w:rsid w:val="00FD16D5"/>
    <w:rsid w:val="00FD4D64"/>
    <w:rsid w:val="00FD6087"/>
    <w:rsid w:val="00FD7E96"/>
    <w:rsid w:val="00FE04C0"/>
    <w:rsid w:val="00FE2E2F"/>
    <w:rsid w:val="00FE378B"/>
    <w:rsid w:val="00FE3AFD"/>
    <w:rsid w:val="00FE3ED3"/>
    <w:rsid w:val="00FE49C0"/>
    <w:rsid w:val="00FE4D3E"/>
    <w:rsid w:val="00FE4D43"/>
    <w:rsid w:val="00FE5E12"/>
    <w:rsid w:val="00FE6380"/>
    <w:rsid w:val="00FE65CB"/>
    <w:rsid w:val="00FE6BFC"/>
    <w:rsid w:val="00FE7DF4"/>
    <w:rsid w:val="00FE7EF9"/>
    <w:rsid w:val="00FF024C"/>
    <w:rsid w:val="00FF090D"/>
    <w:rsid w:val="00FF0932"/>
    <w:rsid w:val="00FF213C"/>
    <w:rsid w:val="00FF31D2"/>
    <w:rsid w:val="00FF3AE7"/>
    <w:rsid w:val="00FF3E1F"/>
    <w:rsid w:val="00FF4978"/>
    <w:rsid w:val="00FF526A"/>
    <w:rsid w:val="00FF5455"/>
    <w:rsid w:val="00FF547E"/>
    <w:rsid w:val="00FF590E"/>
    <w:rsid w:val="00FF5CD1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63F168"/>
  <w15:docId w15:val="{6130B7BC-B87A-46BB-ABFB-5E0B5CD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viñeta,Number Bullets,Párrafo N 1,Viñeta 1,본문1,inciso_hortalizas,Párrafo de lista2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Puesto">
    <w:name w:val="Title"/>
    <w:basedOn w:val="Normal"/>
    <w:link w:val="Puest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viñeta Car,Number Bullets Car,Párrafo N 1 Car,Viñeta 1 Car,본문1 Car,inciso_hortalizas Car,Párrafo de lista2 Car"/>
    <w:link w:val="Prrafodelista"/>
    <w:uiPriority w:val="34"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lqj4b">
    <w:name w:val="jlqj4b"/>
    <w:basedOn w:val="Fuentedeprrafopredeter"/>
    <w:rsid w:val="008206CE"/>
  </w:style>
  <w:style w:type="character" w:customStyle="1" w:styleId="object">
    <w:name w:val="object"/>
    <w:basedOn w:val="Fuentedeprrafopredeter"/>
    <w:rsid w:val="00184C77"/>
  </w:style>
  <w:style w:type="character" w:customStyle="1" w:styleId="fontstyle01">
    <w:name w:val="fontstyle01"/>
    <w:basedOn w:val="Fuentedeprrafopredeter"/>
    <w:rsid w:val="00417D12"/>
    <w:rPr>
      <w:rFonts w:ascii="Helvetica" w:hAnsi="Helvetica" w:hint="default"/>
      <w:b w:val="0"/>
      <w:bCs w:val="0"/>
      <w:i w:val="0"/>
      <w:iCs w:val="0"/>
      <w:color w:val="3C332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1211-FA86-4000-BCD7-B634BD33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1401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Espinoza</dc:creator>
  <cp:keywords/>
  <dc:description/>
  <cp:lastModifiedBy>Angelica Zambrana Monduela</cp:lastModifiedBy>
  <cp:revision>5</cp:revision>
  <cp:lastPrinted>2022-07-25T15:12:00Z</cp:lastPrinted>
  <dcterms:created xsi:type="dcterms:W3CDTF">2022-07-26T19:11:00Z</dcterms:created>
  <dcterms:modified xsi:type="dcterms:W3CDTF">2022-07-26T19:19:00Z</dcterms:modified>
</cp:coreProperties>
</file>