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D5" w:rsidRPr="009956C4" w:rsidRDefault="00084ED5" w:rsidP="00084ED5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  <w:bookmarkEnd w:id="0"/>
      <w:bookmarkEnd w:id="1"/>
    </w:p>
    <w:p w:rsidR="00084ED5" w:rsidRPr="009956C4" w:rsidRDefault="00084ED5" w:rsidP="00084ED5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084ED5" w:rsidRPr="009956C4" w:rsidRDefault="00084ED5" w:rsidP="00084ED5">
      <w:pPr>
        <w:jc w:val="center"/>
        <w:rPr>
          <w:rFonts w:cs="Arial"/>
          <w:b/>
          <w:sz w:val="4"/>
          <w:szCs w:val="18"/>
          <w:lang w:val="es-BO"/>
        </w:rPr>
      </w:pPr>
    </w:p>
    <w:p w:rsidR="00084ED5" w:rsidRPr="009956C4" w:rsidRDefault="00084ED5" w:rsidP="00084ED5">
      <w:pPr>
        <w:jc w:val="both"/>
        <w:rPr>
          <w:rFonts w:cs="Arial"/>
          <w:sz w:val="2"/>
          <w:szCs w:val="18"/>
          <w:lang w:val="es-BO"/>
        </w:rPr>
      </w:pPr>
    </w:p>
    <w:p w:rsidR="00084ED5" w:rsidRPr="009956C4" w:rsidRDefault="00084ED5" w:rsidP="00084ED5">
      <w:pPr>
        <w:jc w:val="both"/>
        <w:rPr>
          <w:rFonts w:cs="Arial"/>
          <w:sz w:val="2"/>
          <w:szCs w:val="18"/>
          <w:lang w:val="es-BO"/>
        </w:rPr>
      </w:pPr>
    </w:p>
    <w:p w:rsidR="00084ED5" w:rsidRDefault="00084ED5" w:rsidP="00084ED5">
      <w:pPr>
        <w:pStyle w:val="Ttulo1"/>
        <w:tabs>
          <w:tab w:val="clear" w:pos="360"/>
          <w:tab w:val="num" w:pos="567"/>
        </w:tabs>
        <w:ind w:left="567" w:hanging="567"/>
        <w:rPr>
          <w:lang w:val="es-BO"/>
        </w:rPr>
      </w:pPr>
      <w:bookmarkStart w:id="2" w:name="_Toc61869921"/>
      <w:bookmarkStart w:id="3" w:name="_Hlk6885113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  <w:bookmarkEnd w:id="3"/>
    </w:p>
    <w:p w:rsidR="00084ED5" w:rsidRPr="00C12B41" w:rsidRDefault="00084ED5" w:rsidP="00084ED5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84ED5" w:rsidRPr="009956C4" w:rsidTr="00386479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84ED5" w:rsidRPr="009956C4" w:rsidRDefault="00084ED5" w:rsidP="00386479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084ED5" w:rsidRPr="009956C4" w:rsidTr="00386479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084ED5" w:rsidRPr="009956C4" w:rsidTr="00386479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73624E" w:rsidRDefault="00084ED5" w:rsidP="0038647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3624E">
              <w:rPr>
                <w:rFonts w:ascii="Arial" w:hAnsi="Arial" w:cs="Arial"/>
                <w:b/>
                <w:sz w:val="14"/>
                <w:szCs w:val="14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</w:tr>
      <w:tr w:rsidR="00084ED5" w:rsidRPr="009956C4" w:rsidTr="00386479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</w:tr>
      <w:tr w:rsidR="00084ED5" w:rsidRPr="009956C4" w:rsidTr="00386479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2"/>
              </w:rPr>
            </w:pPr>
            <w:r w:rsidRPr="00A22717">
              <w:rPr>
                <w:rFonts w:ascii="Arial" w:hAnsi="Arial" w:cs="Arial"/>
                <w:b/>
                <w:sz w:val="14"/>
              </w:rPr>
              <w:t>ENDE-ANPE-2021-</w:t>
            </w:r>
            <w:r>
              <w:rPr>
                <w:rFonts w:ascii="Arial" w:hAnsi="Arial" w:cs="Arial"/>
                <w:b/>
                <w:sz w:val="14"/>
              </w:rPr>
              <w:t>144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</w:tr>
      <w:tr w:rsidR="00084ED5" w:rsidRPr="009956C4" w:rsidTr="00386479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372"/>
        <w:gridCol w:w="271"/>
        <w:gridCol w:w="294"/>
        <w:gridCol w:w="271"/>
        <w:gridCol w:w="294"/>
        <w:gridCol w:w="265"/>
        <w:gridCol w:w="800"/>
        <w:gridCol w:w="773"/>
        <w:gridCol w:w="265"/>
      </w:tblGrid>
      <w:tr w:rsidR="00084ED5" w:rsidRPr="009956C4" w:rsidTr="00386479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0D16AC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355"/>
        <w:gridCol w:w="287"/>
        <w:gridCol w:w="288"/>
        <w:gridCol w:w="282"/>
        <w:gridCol w:w="285"/>
        <w:gridCol w:w="284"/>
        <w:gridCol w:w="354"/>
        <w:gridCol w:w="285"/>
        <w:gridCol w:w="285"/>
        <w:gridCol w:w="285"/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59"/>
      </w:tblGrid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trHeight w:val="227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77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tabs>
                <w:tab w:val="left" w:pos="1634"/>
              </w:tabs>
              <w:rPr>
                <w:rFonts w:ascii="Arial" w:hAnsi="Arial" w:cs="Arial"/>
                <w:sz w:val="14"/>
              </w:rPr>
            </w:pPr>
            <w:r w:rsidRPr="006A2D84">
              <w:rPr>
                <w:rFonts w:ascii="Arial" w:hAnsi="Arial" w:cs="Arial"/>
                <w:b/>
                <w:sz w:val="14"/>
              </w:rPr>
              <w:t>ADQUISICIÓN DE FERRETERIA PARA LINEAS DE TRANSMISION – GESTION 2021</w:t>
            </w:r>
            <w:r w:rsidRPr="009956C4"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trHeight w:val="20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trHeight w:val="20"/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0" w:type="dxa"/>
            <w:gridSpan w:val="10"/>
            <w:tcBorders>
              <w:lef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84ED5" w:rsidRPr="009956C4" w:rsidTr="00386479">
        <w:trPr>
          <w:trHeight w:val="20"/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084ED5" w:rsidRPr="009956C4" w:rsidTr="00386479">
        <w:trPr>
          <w:trHeight w:val="20"/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84ED5" w:rsidRPr="009956C4" w:rsidTr="00386479">
        <w:trPr>
          <w:trHeight w:val="20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771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8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3055"/>
              <w:gridCol w:w="895"/>
              <w:gridCol w:w="1116"/>
              <w:gridCol w:w="1089"/>
              <w:gridCol w:w="1078"/>
            </w:tblGrid>
            <w:tr w:rsidR="00084ED5" w:rsidRPr="006A2D84" w:rsidTr="00386479">
              <w:trPr>
                <w:trHeight w:val="615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6A2D84" w:rsidRDefault="00084ED5" w:rsidP="0038647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A2D8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6A2D84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2D84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6A2D84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2D84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UNIDAD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6A2D84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2D84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CANTIDAD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6A2D84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2D84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PRECIO UNITARIO (Bs.)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6A2D84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2D84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PRECIO TOTAL (Bs.)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36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  <w:hideMark/>
                </w:tcPr>
                <w:p w:rsidR="00084ED5" w:rsidRPr="00466CFA" w:rsidRDefault="00084ED5" w:rsidP="0038647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66CF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LINEA DE TRANSMISIÓN PUNUTUMA - TARIJA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466CFA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CFA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466CFA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CFA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466CFA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CFA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466CFA" w:rsidRDefault="00084ED5" w:rsidP="0038647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CFA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Grampas paralelas  para conductor EHS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53,80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538,00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Grampas apernadas tipo  pistola  para conductor EHS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248,00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2.480,00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 de suspensión para  conductor EHS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195,60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1.956,00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Empalme de compresión medio vano para conductor EHS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485,00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4.850,00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Amortiguador Bobina de Vibración para OPGW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166,20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4.986,00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Anclaje preformado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675,00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8.100,00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Horquilla guardacabo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136,90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1.642,80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Adaptador alargador eslabón Ojo 120 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85,90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1.030,80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Grillete 5/8" 120 KN  para conductor OPGW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87,20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1.744,00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Cable de conexión a tierra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170,40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3.067,20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Grapa de Suspensión Armada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675,00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4.050,00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Soportaría de bajada y fijación OPGW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234,50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4.690,00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Cruceta para reserva de cable OPGW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947,10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4.735,50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Soporte de fijación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318,00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1.590,00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Grampas tipo T cobre-aluminio para conductor  RAIL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676,00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4.056,00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Grampas paralelas  cobre-aluminio para conductor  RAIL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423,00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2.538,00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Grampas paralelas  para conductor  RAIL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423,00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4.230,00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Amortiguadores RAIL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1.306,00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13.060,00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Grillete 3/4" 240KN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123,70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1.237,00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Rotula recta para grampa de suspensión RAIL (soquet  ojo-5/8")   120 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153,90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923,40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Rotula recta para grampa de tensión 5/16" (soquet  ojo-5/8")   120 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112,30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1.123,00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Rotula recta para grampa de tensión RAIL (soquet  ojo-3/4")   120 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137,00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1.370,00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Rotula 90° (soquet  ojo-5/8")    120 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126,70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1.267,00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36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lastRenderedPageBreak/>
                    <w:t>LINEA DE TRANSMISIÓN YAGUACUA - TARIJA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 Paralela de 2 vías para conductor RAIL 230 kV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236,20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2.362,00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 tipo T para conductor RAIL 230 kV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676,00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6.760,00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 Tipo Pin para conductor RAIL 230 KV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672,00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6.720,00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Grampa Paralela de 2 vías para conductor IBIS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423,00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4.230,00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Grampa tipo T para conductor IBIS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711,00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7.110,00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Grampa Tipo Pin a conductor IBIS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672,00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6.720,00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Conector tipo T   conductor COWSLIP pasante a RAIL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905,00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5.430,00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Conector  de compresión  tipo paleta para cuello muerto  conductor COWSLIP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895,00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5.370,00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36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LINEA DE TRANSMISIÓN CARANAVI - TRINIDAD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Grillete 5/8" 120KN para conductor OPGW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87,20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1.744,00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 de suspensión para  conductor EHS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195,00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3.900,00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Grampas paralelas  para conductor EHS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53,80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1.076,00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Grampas apernadas tipo  pistola  para conductor EHS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248,00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4.960,00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Empalme de compresión medio vano para conductor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485,00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9.700,00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Amortiguador para conductor 5/16"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341,00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6.820,00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Grillete 5/8" 120KN para conductor OPGW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87,20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1.744,00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Grillete 7/8" 240 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148,00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2.960,00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Eslabón-Bola 120 KN corto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52,00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1.040,00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Rotula ojal 90°  120 KN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118,00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2.360,00</w:t>
                  </w:r>
                </w:p>
              </w:tc>
            </w:tr>
            <w:tr w:rsidR="00084ED5" w:rsidRPr="006A2D84" w:rsidTr="00386479">
              <w:trPr>
                <w:trHeight w:val="42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Empalme de medio vano a compresión para conductor IBIS (mas alma de acero)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240,00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4.800,00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>Grampa de Suspensión para conductor OPGW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675,80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13.516,00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Horquilla guardacabo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136,90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2.738,00</w:t>
                  </w:r>
                </w:p>
              </w:tc>
            </w:tr>
            <w:tr w:rsidR="00084ED5" w:rsidRPr="006A2D84" w:rsidTr="00386479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</w:pPr>
                  <w:r w:rsidRPr="000316D3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rPr>
                      <w:rFonts w:ascii="Tahoma" w:hAnsi="Tahoma" w:cs="Tahoma"/>
                      <w:bCs/>
                      <w:color w:val="000000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</w:rPr>
                    <w:t xml:space="preserve">Alargador anillo bola/ojo 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Pza.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215,00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4ED5" w:rsidRPr="000316D3" w:rsidRDefault="00084ED5" w:rsidP="00386479">
                  <w:pPr>
                    <w:jc w:val="center"/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</w:pPr>
                  <w:r w:rsidRPr="000316D3">
                    <w:rPr>
                      <w:rFonts w:ascii="Tahoma" w:hAnsi="Tahoma" w:cs="Tahoma"/>
                      <w:bCs/>
                      <w:color w:val="000000"/>
                      <w:sz w:val="18"/>
                      <w:szCs w:val="18"/>
                    </w:rPr>
                    <w:t>4.300,00</w:t>
                  </w:r>
                </w:p>
              </w:tc>
            </w:tr>
          </w:tbl>
          <w:p w:rsidR="00084ED5" w:rsidRPr="009956C4" w:rsidRDefault="00084ED5" w:rsidP="00386479">
            <w:pPr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1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trHeight w:val="240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388" w:type="dxa"/>
            <w:gridSpan w:val="16"/>
            <w:tcBorders>
              <w:lef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771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>75 (Setenta y Cinco) días calendario, computables a partir del siguiente día hábil de la suscripción del contrato por parte del proveedor.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1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b/>
                <w:i/>
                <w:sz w:val="12"/>
              </w:rPr>
              <w:t>(Suprimir en caso de formalizar con Orden de Compra)</w:t>
            </w:r>
          </w:p>
        </w:tc>
        <w:tc>
          <w:tcPr>
            <w:tcW w:w="771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Default="00084ED5" w:rsidP="00386479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  <w:p w:rsidR="00084ED5" w:rsidRDefault="00084ED5" w:rsidP="00386479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  <w:p w:rsidR="00084ED5" w:rsidRPr="00240580" w:rsidRDefault="00084ED5" w:rsidP="00386479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240580">
              <w:rPr>
                <w:rFonts w:ascii="Arial" w:hAnsi="Arial" w:cs="Arial"/>
                <w:b/>
                <w:i/>
                <w:sz w:val="14"/>
              </w:rPr>
              <w:t>El proponente adjudicado deberá constituir una Garantía de Cumplimiento de Contrato equivalente al 7% o 3,5%</w:t>
            </w:r>
          </w:p>
          <w:p w:rsidR="00084ED5" w:rsidRDefault="00084ED5" w:rsidP="00386479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>(Según corresponda).</w:t>
            </w:r>
          </w:p>
          <w:p w:rsidR="00084ED5" w:rsidRPr="009956C4" w:rsidRDefault="00084ED5" w:rsidP="00386479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1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84ED5" w:rsidRPr="009956C4" w:rsidTr="00386479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Señalar para cuando es el requerimiento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Bienes para la gestión en curso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Bienes recurrentes para la próxima gestión </w:t>
            </w:r>
            <w:r w:rsidRPr="009956C4">
              <w:rPr>
                <w:rFonts w:ascii="Arial" w:hAnsi="Arial" w:cs="Arial"/>
                <w:sz w:val="12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jc w:val="both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Bienes para la próxima gestión </w:t>
            </w:r>
            <w:r w:rsidRPr="009956C4">
              <w:rPr>
                <w:rFonts w:ascii="Arial" w:hAnsi="Arial" w:cs="Arial"/>
                <w:sz w:val="12"/>
                <w:szCs w:val="14"/>
              </w:rPr>
              <w:t>(el proceso se  iniciara una vez promulgada la Ley del Presupuesto General del Estado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084ED5" w:rsidRPr="009956C4" w:rsidTr="00386479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38" w:type="dxa"/>
            <w:gridSpan w:val="20"/>
            <w:vMerge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vMerge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427BE" w:rsidRDefault="00084ED5" w:rsidP="00386479">
            <w:pPr>
              <w:jc w:val="center"/>
              <w:rPr>
                <w:rFonts w:ascii="Arial" w:hAnsi="Arial" w:cs="Arial"/>
                <w:sz w:val="14"/>
              </w:rPr>
            </w:pPr>
            <w:r w:rsidRPr="009427BE">
              <w:rPr>
                <w:rFonts w:ascii="Arial" w:hAnsi="Arial" w:cs="Arial"/>
                <w:sz w:val="14"/>
              </w:rPr>
              <w:t>OTROS RECURSOS ESPECIFICIOS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427BE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427BE" w:rsidRDefault="00084ED5" w:rsidP="00386479">
            <w:pPr>
              <w:jc w:val="center"/>
              <w:rPr>
                <w:rFonts w:ascii="Arial" w:hAnsi="Arial" w:cs="Arial"/>
                <w:sz w:val="14"/>
              </w:rPr>
            </w:pPr>
            <w:r w:rsidRPr="009427BE"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4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4ED5" w:rsidRPr="009956C4" w:rsidTr="00386479">
        <w:trPr>
          <w:trHeight w:val="397"/>
          <w:jc w:val="center"/>
        </w:trPr>
        <w:tc>
          <w:tcPr>
            <w:tcW w:w="1034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84ED5" w:rsidRPr="009956C4" w:rsidRDefault="00084ED5" w:rsidP="00386479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lastRenderedPageBreak/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Colombia casi esquina Falsuri N° 655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8:0</w:t>
            </w:r>
            <w:r w:rsidRPr="0075797C">
              <w:rPr>
                <w:rFonts w:ascii="Arial" w:hAnsi="Arial" w:cs="Arial"/>
                <w:sz w:val="14"/>
                <w:szCs w:val="14"/>
              </w:rPr>
              <w:t>0 a.m. hasta 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75797C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75797C">
              <w:rPr>
                <w:rFonts w:ascii="Arial" w:hAnsi="Arial" w:cs="Arial"/>
                <w:sz w:val="14"/>
                <w:szCs w:val="14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1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4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 w:rsidRPr="0075797C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Luis Alberto Suarez Chavez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Junior Gose 1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4520317 – Int. 1511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luissuarez</w:t>
            </w:r>
            <w:r w:rsidRPr="0075797C">
              <w:rPr>
                <w:rFonts w:ascii="Arial" w:hAnsi="Arial" w:cs="Arial"/>
              </w:rPr>
              <w:t>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trHeight w:val="20"/>
          <w:jc w:val="center"/>
        </w:trPr>
        <w:tc>
          <w:tcPr>
            <w:tcW w:w="2649" w:type="dxa"/>
            <w:gridSpan w:val="9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  <w:r w:rsidRPr="009956C4">
              <w:rPr>
                <w:rFonts w:ascii="Arial" w:hAnsi="Arial" w:cs="Arial"/>
              </w:rPr>
              <w:t>N° de la Cuenta Corriente Fiscal para Depósito por concepto de Garantía de Seriedad de Propuesta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8"/>
                <w:szCs w:val="2"/>
              </w:rPr>
            </w:pPr>
            <w:r w:rsidRPr="00CD0C72">
              <w:rPr>
                <w:rFonts w:ascii="Arial" w:hAnsi="Arial" w:cs="Arial"/>
              </w:rPr>
              <w:t>NO APLICA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649" w:type="dxa"/>
            <w:gridSpan w:val="9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649" w:type="dxa"/>
            <w:gridSpan w:val="9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trHeight w:val="56"/>
          <w:jc w:val="center"/>
        </w:trPr>
        <w:tc>
          <w:tcPr>
            <w:tcW w:w="2649" w:type="dxa"/>
            <w:gridSpan w:val="9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trHeight w:val="283"/>
          <w:jc w:val="center"/>
        </w:trPr>
        <w:tc>
          <w:tcPr>
            <w:tcW w:w="1034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84ED5" w:rsidRPr="009956C4" w:rsidRDefault="00084ED5" w:rsidP="00386479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</w:rPr>
            </w:pPr>
            <w:r w:rsidRPr="009956C4">
              <w:rPr>
                <w:rFonts w:ascii="Arial" w:hAnsi="Arial" w:cs="Arial"/>
                <w:b/>
              </w:rPr>
              <w:t>PERSONAL DE LA ENTIDAD</w:t>
            </w:r>
          </w:p>
        </w:tc>
      </w:tr>
      <w:tr w:rsidR="00084ED5" w:rsidRPr="009956C4" w:rsidTr="00386479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715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tbl>
      <w:tblPr>
        <w:tblStyle w:val="Tablaconcuadrcula3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82"/>
        <w:gridCol w:w="273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84ED5" w:rsidRPr="009956C4" w:rsidTr="00386479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89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7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3493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Máxima Autoridad Ejecutiva (MAE)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Escobar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Seleme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Marco Antonio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Presidente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trHeight w:val="119"/>
          <w:jc w:val="center"/>
        </w:trPr>
        <w:tc>
          <w:tcPr>
            <w:tcW w:w="3220" w:type="dxa"/>
            <w:gridSpan w:val="4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:rsidR="00084ED5" w:rsidRPr="009956C4" w:rsidRDefault="00084ED5" w:rsidP="00386479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3493" w:type="dxa"/>
            <w:gridSpan w:val="5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rFonts w:ascii="Arial" w:hAnsi="Arial" w:cs="Arial"/>
              </w:rPr>
              <w:t>Responsable del Proceso de Contratación (RP)</w:t>
            </w:r>
          </w:p>
        </w:tc>
        <w:tc>
          <w:tcPr>
            <w:tcW w:w="1389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8"/>
              </w:rPr>
              <w:t xml:space="preserve">Apellido </w:t>
            </w:r>
            <w:r w:rsidRPr="009956C4">
              <w:rPr>
                <w:i/>
                <w:sz w:val="10"/>
                <w:szCs w:val="10"/>
              </w:rPr>
              <w:t>Paterno</w:t>
            </w:r>
          </w:p>
        </w:tc>
        <w:tc>
          <w:tcPr>
            <w:tcW w:w="277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8"/>
              </w:rPr>
              <w:t xml:space="preserve">Apellido </w:t>
            </w:r>
            <w:r w:rsidRPr="009956C4">
              <w:rPr>
                <w:i/>
                <w:sz w:val="10"/>
                <w:szCs w:val="10"/>
              </w:rPr>
              <w:t>Materno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3493" w:type="dxa"/>
            <w:gridSpan w:val="5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Zambrana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Murillo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Luis Ronald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Gerente de Desarrollo Empresarial y Economía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89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7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3493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Suarez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Chavez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Luis Alberto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Junior Gose 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4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276"/>
        <w:gridCol w:w="275"/>
        <w:gridCol w:w="276"/>
        <w:gridCol w:w="275"/>
        <w:gridCol w:w="277"/>
        <w:gridCol w:w="278"/>
        <w:gridCol w:w="283"/>
        <w:gridCol w:w="282"/>
        <w:gridCol w:w="282"/>
        <w:gridCol w:w="273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559"/>
      </w:tblGrid>
      <w:tr w:rsidR="00084ED5" w:rsidRPr="009956C4" w:rsidTr="00386479">
        <w:trPr>
          <w:trHeight w:val="567"/>
          <w:jc w:val="center"/>
        </w:trPr>
        <w:tc>
          <w:tcPr>
            <w:tcW w:w="10348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84ED5" w:rsidRPr="009956C4" w:rsidRDefault="00084ED5" w:rsidP="00386479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</w:rPr>
              <w:t>SERVIDORES PÚBLICOS QUE OCUPAN CARGOS EJECUTIVOS HASTA EL TERCER NIVEL JERÁRQUICO DE LA ESTRUCTURA ORGÁNICA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6" w:type="dxa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6" w:type="dxa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7" w:type="dxa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8" w:type="dxa"/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9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57" w:type="dxa"/>
            <w:gridSpan w:val="6"/>
            <w:tcBorders>
              <w:bottom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28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2" w:type="dxa"/>
            <w:gridSpan w:val="6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8" w:type="dxa"/>
            <w:gridSpan w:val="10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7" w:type="dxa"/>
            <w:gridSpan w:val="9"/>
            <w:tcBorders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559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4"/>
                <w:szCs w:val="14"/>
              </w:rPr>
              <w:t>Escobar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Seleme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Marco Antonio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Presidente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28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559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4"/>
                <w:szCs w:val="14"/>
              </w:rPr>
              <w:t>Arevey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Mejia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Mauricio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Vicepresidente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28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559" w:type="dxa"/>
            <w:tcBorders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ED5" w:rsidRPr="009956C4" w:rsidRDefault="00084ED5" w:rsidP="003864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</w:rPr>
            </w:pPr>
          </w:p>
        </w:tc>
      </w:tr>
      <w:tr w:rsidR="00084ED5" w:rsidRPr="009956C4" w:rsidTr="00386479">
        <w:trPr>
          <w:jc w:val="center"/>
        </w:trPr>
        <w:tc>
          <w:tcPr>
            <w:tcW w:w="432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084ED5" w:rsidRPr="009956C4" w:rsidRDefault="00084ED5" w:rsidP="0038647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9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084ED5" w:rsidRPr="009956C4" w:rsidRDefault="00084ED5" w:rsidP="0038647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084ED5" w:rsidRPr="009956C4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  <w:bookmarkStart w:id="4" w:name="_GoBack"/>
      <w:bookmarkEnd w:id="4"/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Pr="009956C4" w:rsidRDefault="00084ED5" w:rsidP="00084ED5">
      <w:pPr>
        <w:pStyle w:val="Ttulo1"/>
        <w:tabs>
          <w:tab w:val="clear" w:pos="360"/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5" w:name="_Toc61869922"/>
      <w:bookmarkStart w:id="6" w:name="_Hlk68851163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5"/>
    </w:p>
    <w:bookmarkEnd w:id="6"/>
    <w:p w:rsidR="00084ED5" w:rsidRPr="009956C4" w:rsidRDefault="00084ED5" w:rsidP="00084ED5">
      <w:pPr>
        <w:rPr>
          <w:lang w:val="es-BO"/>
        </w:rPr>
      </w:pPr>
    </w:p>
    <w:p w:rsidR="00084ED5" w:rsidRPr="009956C4" w:rsidRDefault="00084ED5" w:rsidP="00084ED5">
      <w:pPr>
        <w:jc w:val="right"/>
        <w:rPr>
          <w:rFonts w:ascii="Arial" w:hAnsi="Arial" w:cs="Arial"/>
          <w:lang w:val="es-BO"/>
        </w:rPr>
      </w:pPr>
    </w:p>
    <w:p w:rsidR="00084ED5" w:rsidRPr="009956C4" w:rsidRDefault="00084ED5" w:rsidP="00084ED5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>El proceso de contratación se sujetará al siguiente Cronograma de Plazos:</w:t>
      </w:r>
    </w:p>
    <w:p w:rsidR="00084ED5" w:rsidRPr="009956C4" w:rsidRDefault="00084ED5" w:rsidP="00084ED5">
      <w:pPr>
        <w:jc w:val="right"/>
        <w:rPr>
          <w:rFonts w:ascii="Arial" w:hAnsi="Arial" w:cs="Arial"/>
          <w:lang w:val="es-BO"/>
        </w:rPr>
      </w:pPr>
    </w:p>
    <w:p w:rsidR="00084ED5" w:rsidRDefault="00084ED5" w:rsidP="00084ED5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i/>
          <w:strike/>
          <w:sz w:val="16"/>
          <w:szCs w:val="16"/>
          <w:u w:val="none"/>
          <w:lang w:val="es-BO"/>
        </w:rPr>
      </w:pPr>
    </w:p>
    <w:p w:rsidR="00084ED5" w:rsidRDefault="00084ED5" w:rsidP="00084ED5">
      <w:pPr>
        <w:rPr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084ED5" w:rsidRPr="009956C4" w:rsidTr="00386479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084ED5" w:rsidRPr="009956C4" w:rsidTr="00386479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 w:rsidRPr="009956C4">
              <w:rPr>
                <w:rFonts w:ascii="Arial" w:hAnsi="Arial" w:cs="Arial"/>
                <w:sz w:val="14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DB0C32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DB0C3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  <w:r w:rsidRPr="00DB0C32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FA084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FA0844">
              <w:rPr>
                <w:rFonts w:ascii="Arial" w:hAnsi="Arial" w:cs="Arial"/>
                <w:sz w:val="18"/>
                <w:szCs w:val="18"/>
                <w:lang w:val="es-BO"/>
              </w:rPr>
              <w:t>A través de RUPE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84ED5" w:rsidRPr="009956C4" w:rsidTr="00386479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Cierre preliminar de subasta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886B7A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886B7A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886B7A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86B7A">
              <w:rPr>
                <w:rFonts w:ascii="Arial" w:hAnsi="Arial" w:cs="Arial"/>
                <w:sz w:val="14"/>
                <w:szCs w:val="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Apertura de Propuestas (fecha límite)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84ED5" w:rsidRPr="009956C4" w:rsidTr="00386479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 w:rsidRPr="00A97852">
              <w:rPr>
                <w:rFonts w:ascii="Arial" w:hAnsi="Arial" w:cs="Arial"/>
                <w:b/>
                <w:i/>
                <w:lang w:val="es-BO"/>
              </w:rPr>
              <w:t>(Sala de Apertura de Sobres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– Of. de ENDE) o</w:t>
            </w:r>
            <w:r w:rsidRPr="00A97852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  <w:p w:rsidR="00084ED5" w:rsidRPr="00A97852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 w:rsidRPr="00A97852">
              <w:rPr>
                <w:rFonts w:ascii="Arial" w:hAnsi="Arial" w:cs="Arial"/>
                <w:b/>
                <w:i/>
                <w:lang w:val="es-BO"/>
              </w:rPr>
              <w:t xml:space="preserve"> mediante el enlace: </w:t>
            </w:r>
          </w:p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08338E">
              <w:rPr>
                <w:rFonts w:ascii="Arial" w:hAnsi="Arial" w:cs="Arial"/>
                <w:b/>
                <w:i/>
                <w:highlight w:val="yellow"/>
                <w:lang w:val="es-BO"/>
              </w:rPr>
              <w:t>https://ende.webex.com/meet/ende.sala5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84ED5" w:rsidRPr="009956C4" w:rsidTr="00386479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84ED5" w:rsidRPr="009956C4" w:rsidTr="0038647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84ED5" w:rsidRPr="009956C4" w:rsidTr="00386479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84ED5" w:rsidRPr="009956C4" w:rsidRDefault="00084ED5" w:rsidP="0038647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84ED5" w:rsidRPr="009956C4" w:rsidRDefault="00084ED5" w:rsidP="0038647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p w:rsidR="00084ED5" w:rsidRDefault="00084ED5" w:rsidP="00084ED5">
      <w:pPr>
        <w:rPr>
          <w:lang w:val="es-BO"/>
        </w:rPr>
      </w:pPr>
    </w:p>
    <w:sectPr w:rsidR="00084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HiddenHorzOCR-Identity-H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">
    <w:nsid w:val="05FA01DF"/>
    <w:multiLevelType w:val="multilevel"/>
    <w:tmpl w:val="571C54C6"/>
    <w:styleLink w:val="Estilo1"/>
    <w:lvl w:ilvl="0">
      <w:start w:val="17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Verdana" w:hAnsi="Verdana" w:cs="Times New Roman"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cs="Times New Roman" w:hint="default"/>
      </w:rPr>
    </w:lvl>
  </w:abstractNum>
  <w:abstractNum w:abstractNumId="3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5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3548E"/>
    <w:multiLevelType w:val="multilevel"/>
    <w:tmpl w:val="03ECCA10"/>
    <w:styleLink w:val="Estilo4"/>
    <w:lvl w:ilvl="0">
      <w:start w:val="2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8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C4E7A3E"/>
    <w:multiLevelType w:val="multilevel"/>
    <w:tmpl w:val="61742CB8"/>
    <w:styleLink w:val="Estilo3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7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8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4">
    <w:nsid w:val="4E61124B"/>
    <w:multiLevelType w:val="multilevel"/>
    <w:tmpl w:val="0A5004F6"/>
    <w:styleLink w:val="Estilo2"/>
    <w:lvl w:ilvl="0">
      <w:start w:val="2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5">
    <w:nsid w:val="564C770C"/>
    <w:multiLevelType w:val="hybridMultilevel"/>
    <w:tmpl w:val="4CD86990"/>
    <w:lvl w:ilvl="0" w:tplc="D01083F8">
      <w:start w:val="6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7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504F4B"/>
    <w:multiLevelType w:val="multilevel"/>
    <w:tmpl w:val="0A5004F6"/>
    <w:styleLink w:val="Estilo5"/>
    <w:lvl w:ilvl="0">
      <w:start w:val="3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44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40"/>
  </w:num>
  <w:num w:numId="4">
    <w:abstractNumId w:val="36"/>
  </w:num>
  <w:num w:numId="5">
    <w:abstractNumId w:val="10"/>
  </w:num>
  <w:num w:numId="6">
    <w:abstractNumId w:val="33"/>
  </w:num>
  <w:num w:numId="7">
    <w:abstractNumId w:val="6"/>
  </w:num>
  <w:num w:numId="8">
    <w:abstractNumId w:val="4"/>
  </w:num>
  <w:num w:numId="9">
    <w:abstractNumId w:val="3"/>
  </w:num>
  <w:num w:numId="10">
    <w:abstractNumId w:val="27"/>
  </w:num>
  <w:num w:numId="11">
    <w:abstractNumId w:val="20"/>
  </w:num>
  <w:num w:numId="12">
    <w:abstractNumId w:val="25"/>
  </w:num>
  <w:num w:numId="13">
    <w:abstractNumId w:val="19"/>
  </w:num>
  <w:num w:numId="14">
    <w:abstractNumId w:val="8"/>
  </w:num>
  <w:num w:numId="15">
    <w:abstractNumId w:val="48"/>
  </w:num>
  <w:num w:numId="16">
    <w:abstractNumId w:val="5"/>
  </w:num>
  <w:num w:numId="17">
    <w:abstractNumId w:val="15"/>
  </w:num>
  <w:num w:numId="18">
    <w:abstractNumId w:val="21"/>
  </w:num>
  <w:num w:numId="19">
    <w:abstractNumId w:val="29"/>
  </w:num>
  <w:num w:numId="20">
    <w:abstractNumId w:val="39"/>
  </w:num>
  <w:num w:numId="21">
    <w:abstractNumId w:val="47"/>
  </w:num>
  <w:num w:numId="22">
    <w:abstractNumId w:val="7"/>
  </w:num>
  <w:num w:numId="23">
    <w:abstractNumId w:val="11"/>
  </w:num>
  <w:num w:numId="24">
    <w:abstractNumId w:val="38"/>
  </w:num>
  <w:num w:numId="25">
    <w:abstractNumId w:val="0"/>
  </w:num>
  <w:num w:numId="26">
    <w:abstractNumId w:val="31"/>
  </w:num>
  <w:num w:numId="27">
    <w:abstractNumId w:val="13"/>
  </w:num>
  <w:num w:numId="28">
    <w:abstractNumId w:val="46"/>
  </w:num>
  <w:num w:numId="29">
    <w:abstractNumId w:val="41"/>
  </w:num>
  <w:num w:numId="30">
    <w:abstractNumId w:val="18"/>
  </w:num>
  <w:num w:numId="31">
    <w:abstractNumId w:val="30"/>
  </w:num>
  <w:num w:numId="32">
    <w:abstractNumId w:val="2"/>
  </w:num>
  <w:num w:numId="33">
    <w:abstractNumId w:val="34"/>
  </w:num>
  <w:num w:numId="34">
    <w:abstractNumId w:val="22"/>
  </w:num>
  <w:num w:numId="35">
    <w:abstractNumId w:val="17"/>
  </w:num>
  <w:num w:numId="36">
    <w:abstractNumId w:val="43"/>
  </w:num>
  <w:num w:numId="37">
    <w:abstractNumId w:val="16"/>
  </w:num>
  <w:num w:numId="38">
    <w:abstractNumId w:val="37"/>
  </w:num>
  <w:num w:numId="39">
    <w:abstractNumId w:val="49"/>
  </w:num>
  <w:num w:numId="40">
    <w:abstractNumId w:val="32"/>
  </w:num>
  <w:num w:numId="41">
    <w:abstractNumId w:val="1"/>
  </w:num>
  <w:num w:numId="42">
    <w:abstractNumId w:val="14"/>
  </w:num>
  <w:num w:numId="43">
    <w:abstractNumId w:val="24"/>
  </w:num>
  <w:num w:numId="44">
    <w:abstractNumId w:val="23"/>
  </w:num>
  <w:num w:numId="45">
    <w:abstractNumId w:val="9"/>
  </w:num>
  <w:num w:numId="46">
    <w:abstractNumId w:val="45"/>
  </w:num>
  <w:num w:numId="47">
    <w:abstractNumId w:val="42"/>
  </w:num>
  <w:num w:numId="48">
    <w:abstractNumId w:val="26"/>
  </w:num>
  <w:num w:numId="49">
    <w:abstractNumId w:val="44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D5"/>
    <w:rsid w:val="00084ED5"/>
    <w:rsid w:val="00D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C360-43B6-450C-BAA7-4E55212A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D5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84ED5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084ED5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084ED5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084ED5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084ED5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084ED5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084ED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084ED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084ED5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ED5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84ED5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84ED5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84ED5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084ED5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084ED5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084ED5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084ED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084ED5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084ED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084ED5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084ED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084ED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84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4ED5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084E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D5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084ED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084ED5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084ED5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4ED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4ED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4ED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084ED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084ED5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84ED5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084ED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84ED5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084E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4ED5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084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084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084ED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84ED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84ED5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084ED5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084ED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084ED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84ED5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84ED5"/>
    <w:rPr>
      <w:rFonts w:ascii="Times New Roman" w:eastAsia="Times New Roman" w:hAnsi="Times New Roman" w:cs="Times New Roman"/>
      <w:sz w:val="20"/>
      <w:szCs w:val="20"/>
    </w:rPr>
  </w:style>
  <w:style w:type="paragraph" w:styleId="Puesto">
    <w:name w:val="Title"/>
    <w:basedOn w:val="Normal"/>
    <w:link w:val="PuestoCar"/>
    <w:uiPriority w:val="10"/>
    <w:qFormat/>
    <w:rsid w:val="00084ED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uiPriority w:val="10"/>
    <w:rsid w:val="00084ED5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084ED5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084ED5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084ED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084ED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084ED5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084ED5"/>
    <w:rPr>
      <w:vertAlign w:val="superscript"/>
    </w:rPr>
  </w:style>
  <w:style w:type="paragraph" w:customStyle="1" w:styleId="BodyText21">
    <w:name w:val="Body Text 21"/>
    <w:basedOn w:val="Normal"/>
    <w:rsid w:val="00084ED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084ED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084ED5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084ED5"/>
  </w:style>
  <w:style w:type="paragraph" w:customStyle="1" w:styleId="Document1">
    <w:name w:val="Document 1"/>
    <w:rsid w:val="00084ED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084ED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4ED5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084ED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84ED5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084ED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084ED5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084ED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084ED5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084ED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084ED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084ED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084ED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084ED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084ED5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084ED5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084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084ED5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84ED5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084ED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84ED5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84ED5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84ED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084ED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84ED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084ED5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084ED5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084ED5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084ED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084ED5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link w:val="Prrafodelista"/>
    <w:uiPriority w:val="34"/>
    <w:locked/>
    <w:rsid w:val="00084ED5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84ED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84ED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4ED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84ED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1">
    <w:name w:val="Título Car1"/>
    <w:rsid w:val="00084ED5"/>
    <w:rPr>
      <w:rFonts w:cs="Arial"/>
      <w:b/>
      <w:bCs/>
      <w:kern w:val="28"/>
      <w:szCs w:val="32"/>
      <w:lang w:eastAsia="es-ES"/>
    </w:rPr>
  </w:style>
  <w:style w:type="paragraph" w:styleId="Continuarlista">
    <w:name w:val="List Continue"/>
    <w:basedOn w:val="Normal"/>
    <w:unhideWhenUsed/>
    <w:rsid w:val="00084ED5"/>
    <w:pPr>
      <w:spacing w:after="120"/>
      <w:ind w:left="283"/>
      <w:contextualSpacing/>
    </w:pPr>
  </w:style>
  <w:style w:type="paragraph" w:customStyle="1" w:styleId="Prrafodelista1">
    <w:name w:val="Párrafo de lista1"/>
    <w:basedOn w:val="Normal"/>
    <w:rsid w:val="00084ED5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Textodelmarcadordeposicin1">
    <w:name w:val="Texto del marcador de posición1"/>
    <w:semiHidden/>
    <w:rsid w:val="00084ED5"/>
    <w:rPr>
      <w:rFonts w:cs="Times New Roman"/>
      <w:color w:val="808080"/>
    </w:rPr>
  </w:style>
  <w:style w:type="paragraph" w:customStyle="1" w:styleId="Sinespaciado1">
    <w:name w:val="Sin espaciado1"/>
    <w:link w:val="NoSpacingChar"/>
    <w:rsid w:val="00084E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Sinespaciado1"/>
    <w:locked/>
    <w:rsid w:val="00084ED5"/>
    <w:rPr>
      <w:rFonts w:ascii="Calibri" w:eastAsia="Times New Roman" w:hAnsi="Calibri" w:cs="Times New Roman"/>
    </w:rPr>
  </w:style>
  <w:style w:type="paragraph" w:customStyle="1" w:styleId="Revisin1">
    <w:name w:val="Revisión1"/>
    <w:hidden/>
    <w:semiHidden/>
    <w:rsid w:val="00084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vistosa-nfasis11">
    <w:name w:val="Lista vistosa - Énfasis 11"/>
    <w:basedOn w:val="Normal"/>
    <w:rsid w:val="00084ED5"/>
    <w:pPr>
      <w:spacing w:after="200" w:line="276" w:lineRule="auto"/>
      <w:ind w:left="720" w:hanging="1259"/>
      <w:jc w:val="both"/>
    </w:pPr>
    <w:rPr>
      <w:rFonts w:ascii="Calibri" w:hAnsi="Calibri"/>
      <w:sz w:val="22"/>
      <w:szCs w:val="22"/>
    </w:rPr>
  </w:style>
  <w:style w:type="paragraph" w:styleId="ndice1">
    <w:name w:val="index 1"/>
    <w:basedOn w:val="Normal"/>
    <w:next w:val="Normal"/>
    <w:autoRedefine/>
    <w:semiHidden/>
    <w:rsid w:val="00084ED5"/>
    <w:pPr>
      <w:ind w:left="220" w:hanging="220"/>
    </w:pPr>
    <w:rPr>
      <w:rFonts w:ascii="Times New Roman" w:hAnsi="Times New Roman"/>
      <w:b/>
      <w:i/>
      <w:sz w:val="22"/>
      <w:szCs w:val="24"/>
    </w:rPr>
  </w:style>
  <w:style w:type="paragraph" w:styleId="ndice9">
    <w:name w:val="index 9"/>
    <w:basedOn w:val="Normal"/>
    <w:next w:val="Normal"/>
    <w:autoRedefine/>
    <w:semiHidden/>
    <w:rsid w:val="00084ED5"/>
    <w:pPr>
      <w:ind w:left="1080"/>
      <w:jc w:val="both"/>
    </w:pPr>
    <w:rPr>
      <w:rFonts w:ascii="Arial" w:hAnsi="Arial"/>
      <w:sz w:val="22"/>
      <w:szCs w:val="24"/>
    </w:rPr>
  </w:style>
  <w:style w:type="paragraph" w:styleId="Ttulodendice">
    <w:name w:val="index heading"/>
    <w:basedOn w:val="Normal"/>
    <w:next w:val="ndice1"/>
    <w:semiHidden/>
    <w:rsid w:val="00084ED5"/>
    <w:rPr>
      <w:rFonts w:ascii="Arial" w:hAnsi="Arial"/>
      <w:sz w:val="22"/>
      <w:szCs w:val="24"/>
    </w:rPr>
  </w:style>
  <w:style w:type="numbering" w:customStyle="1" w:styleId="Estilo1">
    <w:name w:val="Estilo1"/>
    <w:rsid w:val="00084ED5"/>
    <w:pPr>
      <w:numPr>
        <w:numId w:val="32"/>
      </w:numPr>
    </w:pPr>
  </w:style>
  <w:style w:type="numbering" w:customStyle="1" w:styleId="Estilo4">
    <w:name w:val="Estilo4"/>
    <w:rsid w:val="00084ED5"/>
    <w:pPr>
      <w:numPr>
        <w:numId w:val="35"/>
      </w:numPr>
    </w:pPr>
  </w:style>
  <w:style w:type="numbering" w:customStyle="1" w:styleId="Estilo3">
    <w:name w:val="Estilo3"/>
    <w:rsid w:val="00084ED5"/>
    <w:pPr>
      <w:numPr>
        <w:numId w:val="34"/>
      </w:numPr>
    </w:pPr>
  </w:style>
  <w:style w:type="numbering" w:customStyle="1" w:styleId="Estilo2">
    <w:name w:val="Estilo2"/>
    <w:rsid w:val="00084ED5"/>
    <w:pPr>
      <w:numPr>
        <w:numId w:val="33"/>
      </w:numPr>
    </w:pPr>
  </w:style>
  <w:style w:type="numbering" w:customStyle="1" w:styleId="Estilo5">
    <w:name w:val="Estilo5"/>
    <w:rsid w:val="00084ED5"/>
    <w:pPr>
      <w:numPr>
        <w:numId w:val="36"/>
      </w:numPr>
    </w:pPr>
  </w:style>
  <w:style w:type="character" w:styleId="Hipervnculovisitado">
    <w:name w:val="FollowedHyperlink"/>
    <w:uiPriority w:val="99"/>
    <w:unhideWhenUsed/>
    <w:rsid w:val="00084ED5"/>
    <w:rPr>
      <w:color w:val="800080"/>
      <w:u w:val="single"/>
    </w:rPr>
  </w:style>
  <w:style w:type="paragraph" w:customStyle="1" w:styleId="font5">
    <w:name w:val="font5"/>
    <w:basedOn w:val="Normal"/>
    <w:rsid w:val="00084ED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Normal"/>
    <w:rsid w:val="00084ED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5">
    <w:name w:val="xl65"/>
    <w:basedOn w:val="Normal"/>
    <w:rsid w:val="00084ED5"/>
    <w:pPr>
      <w:spacing w:before="100" w:beforeAutospacing="1" w:after="100" w:afterAutospacing="1"/>
      <w:textAlignment w:val="center"/>
    </w:pPr>
    <w:rPr>
      <w:rFonts w:ascii="Century Gothic" w:hAnsi="Century Gothic"/>
    </w:rPr>
  </w:style>
  <w:style w:type="paragraph" w:customStyle="1" w:styleId="xl66">
    <w:name w:val="xl66"/>
    <w:basedOn w:val="Normal"/>
    <w:rsid w:val="00084E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</w:rPr>
  </w:style>
  <w:style w:type="paragraph" w:customStyle="1" w:styleId="xl67">
    <w:name w:val="xl67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</w:rPr>
  </w:style>
  <w:style w:type="paragraph" w:customStyle="1" w:styleId="xl68">
    <w:name w:val="xl68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</w:rPr>
  </w:style>
  <w:style w:type="paragraph" w:customStyle="1" w:styleId="xl69">
    <w:name w:val="xl69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</w:rPr>
  </w:style>
  <w:style w:type="paragraph" w:customStyle="1" w:styleId="xl70">
    <w:name w:val="xl70"/>
    <w:basedOn w:val="Normal"/>
    <w:rsid w:val="00084E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</w:rPr>
  </w:style>
  <w:style w:type="paragraph" w:customStyle="1" w:styleId="xl72">
    <w:name w:val="xl72"/>
    <w:basedOn w:val="Normal"/>
    <w:rsid w:val="00084E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084ED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u w:val="single"/>
    </w:rPr>
  </w:style>
  <w:style w:type="paragraph" w:customStyle="1" w:styleId="xl76">
    <w:name w:val="xl76"/>
    <w:basedOn w:val="Normal"/>
    <w:rsid w:val="00084ED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u w:val="single"/>
    </w:rPr>
  </w:style>
  <w:style w:type="paragraph" w:customStyle="1" w:styleId="xl77">
    <w:name w:val="xl77"/>
    <w:basedOn w:val="Normal"/>
    <w:rsid w:val="00084ED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u w:val="single"/>
    </w:rPr>
  </w:style>
  <w:style w:type="paragraph" w:customStyle="1" w:styleId="xl78">
    <w:name w:val="xl78"/>
    <w:basedOn w:val="Normal"/>
    <w:rsid w:val="00084E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79">
    <w:name w:val="xl79"/>
    <w:basedOn w:val="Normal"/>
    <w:rsid w:val="00084E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80">
    <w:name w:val="xl80"/>
    <w:basedOn w:val="Normal"/>
    <w:rsid w:val="00084E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81">
    <w:name w:val="xl81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82">
    <w:name w:val="xl82"/>
    <w:basedOn w:val="Normal"/>
    <w:rsid w:val="00084E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83">
    <w:name w:val="xl83"/>
    <w:basedOn w:val="Normal"/>
    <w:rsid w:val="00084E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84">
    <w:name w:val="xl84"/>
    <w:basedOn w:val="Normal"/>
    <w:rsid w:val="00084E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</w:rPr>
  </w:style>
  <w:style w:type="paragraph" w:customStyle="1" w:styleId="xl85">
    <w:name w:val="xl85"/>
    <w:basedOn w:val="Normal"/>
    <w:rsid w:val="00084E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</w:rPr>
  </w:style>
  <w:style w:type="paragraph" w:customStyle="1" w:styleId="xl86">
    <w:name w:val="xl86"/>
    <w:basedOn w:val="Normal"/>
    <w:rsid w:val="00084E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</w:rPr>
  </w:style>
  <w:style w:type="paragraph" w:customStyle="1" w:styleId="xl87">
    <w:name w:val="xl87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</w:rPr>
  </w:style>
  <w:style w:type="paragraph" w:customStyle="1" w:styleId="xl88">
    <w:name w:val="xl88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</w:rPr>
  </w:style>
  <w:style w:type="paragraph" w:customStyle="1" w:styleId="xl89">
    <w:name w:val="xl89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</w:rPr>
  </w:style>
  <w:style w:type="paragraph" w:customStyle="1" w:styleId="xl90">
    <w:name w:val="xl90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92">
    <w:name w:val="xl92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94">
    <w:name w:val="xl94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95">
    <w:name w:val="xl95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96">
    <w:name w:val="xl96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97">
    <w:name w:val="xl97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98">
    <w:name w:val="xl98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99">
    <w:name w:val="xl99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100">
    <w:name w:val="xl100"/>
    <w:basedOn w:val="Normal"/>
    <w:rsid w:val="00084E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01">
    <w:name w:val="xl101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02">
    <w:name w:val="xl102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03">
    <w:name w:val="xl103"/>
    <w:basedOn w:val="Normal"/>
    <w:rsid w:val="00084E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104">
    <w:name w:val="xl104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106">
    <w:name w:val="xl106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084E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111">
    <w:name w:val="xl111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rsid w:val="00084ED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14">
    <w:name w:val="xl114"/>
    <w:basedOn w:val="Normal"/>
    <w:rsid w:val="00084ED5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15">
    <w:name w:val="xl115"/>
    <w:basedOn w:val="Normal"/>
    <w:rsid w:val="00084E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16">
    <w:name w:val="xl116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17">
    <w:name w:val="xl117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18">
    <w:name w:val="xl118"/>
    <w:basedOn w:val="Normal"/>
    <w:rsid w:val="00084ED5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Normal"/>
    <w:rsid w:val="00084E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"/>
    <w:rsid w:val="00084ED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122">
    <w:name w:val="xl122"/>
    <w:basedOn w:val="Normal"/>
    <w:rsid w:val="00084E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123">
    <w:name w:val="xl123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126">
    <w:name w:val="xl126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28">
    <w:name w:val="xl128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29">
    <w:name w:val="xl129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30">
    <w:name w:val="xl130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131">
    <w:name w:val="xl131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132">
    <w:name w:val="xl132"/>
    <w:basedOn w:val="Normal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133">
    <w:name w:val="xl133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</w:rPr>
  </w:style>
  <w:style w:type="paragraph" w:customStyle="1" w:styleId="xl134">
    <w:name w:val="xl134"/>
    <w:basedOn w:val="Normal"/>
    <w:rsid w:val="00084E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35">
    <w:name w:val="xl135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36">
    <w:name w:val="xl136"/>
    <w:basedOn w:val="Normal"/>
    <w:rsid w:val="00084E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</w:rPr>
  </w:style>
  <w:style w:type="paragraph" w:customStyle="1" w:styleId="xl137">
    <w:name w:val="xl137"/>
    <w:basedOn w:val="Normal"/>
    <w:rsid w:val="00084E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8">
    <w:name w:val="xl138"/>
    <w:basedOn w:val="Normal"/>
    <w:rsid w:val="00084E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84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84ED5"/>
    <w:rPr>
      <w:rFonts w:ascii="Courier New" w:eastAsia="Times New Roman" w:hAnsi="Courier New" w:cs="Courier New"/>
      <w:sz w:val="20"/>
      <w:szCs w:val="20"/>
      <w:lang w:val="es-BO" w:eastAsia="es-BO"/>
    </w:rPr>
  </w:style>
  <w:style w:type="paragraph" w:customStyle="1" w:styleId="Default">
    <w:name w:val="Default"/>
    <w:rsid w:val="00084E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BO" w:eastAsia="es-BO"/>
    </w:rPr>
  </w:style>
  <w:style w:type="paragraph" w:customStyle="1" w:styleId="xl46">
    <w:name w:val="xl46"/>
    <w:basedOn w:val="Normal"/>
    <w:uiPriority w:val="99"/>
    <w:rsid w:val="00084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lang w:val="es-BO"/>
    </w:rPr>
  </w:style>
  <w:style w:type="table" w:styleId="Tablaweb3">
    <w:name w:val="Table Web 3"/>
    <w:basedOn w:val="Tablanormal"/>
    <w:rsid w:val="00084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Normal"/>
    <w:rsid w:val="00084E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-list-item">
    <w:name w:val="a-list-item"/>
    <w:basedOn w:val="Fuentedeprrafopredeter"/>
    <w:rsid w:val="00084ED5"/>
  </w:style>
  <w:style w:type="character" w:customStyle="1" w:styleId="fontstyle01">
    <w:name w:val="fontstyle01"/>
    <w:basedOn w:val="Fuentedeprrafopredeter"/>
    <w:rsid w:val="00084ED5"/>
    <w:rPr>
      <w:rFonts w:ascii="Helvetica" w:hAnsi="Helvetica" w:cs="Helvetica" w:hint="default"/>
      <w:b w:val="0"/>
      <w:bCs w:val="0"/>
      <w:i w:val="0"/>
      <w:iCs w:val="0"/>
      <w:color w:val="292119"/>
      <w:sz w:val="16"/>
      <w:szCs w:val="16"/>
    </w:rPr>
  </w:style>
  <w:style w:type="character" w:customStyle="1" w:styleId="fontstyle21">
    <w:name w:val="fontstyle21"/>
    <w:basedOn w:val="Fuentedeprrafopredeter"/>
    <w:rsid w:val="00084ED5"/>
    <w:rPr>
      <w:rFonts w:ascii="Times-Italic" w:hAnsi="Times-Italic" w:hint="default"/>
      <w:b w:val="0"/>
      <w:bCs w:val="0"/>
      <w:i/>
      <w:iCs/>
      <w:color w:val="3F362B"/>
      <w:sz w:val="18"/>
      <w:szCs w:val="18"/>
    </w:rPr>
  </w:style>
  <w:style w:type="character" w:customStyle="1" w:styleId="fontstyle31">
    <w:name w:val="fontstyle31"/>
    <w:basedOn w:val="Fuentedeprrafopredeter"/>
    <w:rsid w:val="00084ED5"/>
    <w:rPr>
      <w:rFonts w:ascii="HiddenHorzOCR-Identity-H" w:hAnsi="HiddenHorzOCR-Identity-H" w:hint="default"/>
      <w:b w:val="0"/>
      <w:bCs w:val="0"/>
      <w:i w:val="0"/>
      <w:iCs w:val="0"/>
      <w:color w:val="A29684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1448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Cotrina Trujillo</dc:creator>
  <cp:keywords/>
  <dc:description/>
  <cp:lastModifiedBy>Marlene Cotrina Trujillo</cp:lastModifiedBy>
  <cp:revision>1</cp:revision>
  <dcterms:created xsi:type="dcterms:W3CDTF">2021-08-12T14:15:00Z</dcterms:created>
  <dcterms:modified xsi:type="dcterms:W3CDTF">2021-08-12T14:19:00Z</dcterms:modified>
</cp:coreProperties>
</file>