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D5" w:rsidRPr="009956C4" w:rsidRDefault="00084ED5" w:rsidP="00084ED5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084ED5" w:rsidRPr="009956C4" w:rsidRDefault="00084ED5" w:rsidP="00084ED5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084ED5" w:rsidRPr="009956C4" w:rsidRDefault="00084ED5" w:rsidP="00084ED5">
      <w:pPr>
        <w:jc w:val="center"/>
        <w:rPr>
          <w:rFonts w:cs="Arial"/>
          <w:b/>
          <w:sz w:val="4"/>
          <w:szCs w:val="18"/>
          <w:lang w:val="es-BO"/>
        </w:rPr>
      </w:pPr>
    </w:p>
    <w:p w:rsidR="00084ED5" w:rsidRPr="009956C4" w:rsidRDefault="00084ED5" w:rsidP="00084ED5">
      <w:pPr>
        <w:jc w:val="both"/>
        <w:rPr>
          <w:rFonts w:cs="Arial"/>
          <w:sz w:val="2"/>
          <w:szCs w:val="18"/>
          <w:lang w:val="es-BO"/>
        </w:rPr>
      </w:pPr>
    </w:p>
    <w:p w:rsidR="00084ED5" w:rsidRPr="009956C4" w:rsidRDefault="00084ED5" w:rsidP="00084ED5">
      <w:pPr>
        <w:jc w:val="both"/>
        <w:rPr>
          <w:rFonts w:cs="Arial"/>
          <w:sz w:val="2"/>
          <w:szCs w:val="18"/>
          <w:lang w:val="es-BO"/>
        </w:rPr>
      </w:pPr>
    </w:p>
    <w:p w:rsidR="00084ED5" w:rsidRDefault="00084ED5" w:rsidP="00084ED5">
      <w:pPr>
        <w:pStyle w:val="Ttulo1"/>
        <w:tabs>
          <w:tab w:val="clear" w:pos="360"/>
          <w:tab w:val="num" w:pos="567"/>
        </w:tabs>
        <w:ind w:left="567" w:hanging="567"/>
        <w:rPr>
          <w:lang w:val="es-BO"/>
        </w:rPr>
      </w:pPr>
      <w:bookmarkStart w:id="2" w:name="_Toc61869921"/>
      <w:bookmarkStart w:id="3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  <w:bookmarkEnd w:id="3"/>
    </w:p>
    <w:p w:rsidR="00084ED5" w:rsidRPr="00C12B41" w:rsidRDefault="00084ED5" w:rsidP="00084ED5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84ED5" w:rsidRPr="009956C4" w:rsidTr="00386479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84ED5" w:rsidRPr="009956C4" w:rsidRDefault="00084ED5" w:rsidP="0038647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84ED5" w:rsidRPr="009956C4" w:rsidTr="0038647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084ED5" w:rsidRPr="009956C4" w:rsidTr="00386479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73624E" w:rsidRDefault="00084ED5" w:rsidP="003864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</w:tr>
      <w:tr w:rsidR="00084ED5" w:rsidRPr="009956C4" w:rsidTr="00386479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>
              <w:rPr>
                <w:rFonts w:ascii="Arial" w:hAnsi="Arial" w:cs="Arial"/>
                <w:b/>
                <w:sz w:val="14"/>
              </w:rPr>
              <w:t>144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</w:tr>
      <w:tr w:rsidR="00084ED5" w:rsidRPr="009956C4" w:rsidTr="00386479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084ED5" w:rsidRPr="009956C4" w:rsidTr="0038647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55"/>
        <w:gridCol w:w="287"/>
        <w:gridCol w:w="288"/>
        <w:gridCol w:w="282"/>
        <w:gridCol w:w="285"/>
        <w:gridCol w:w="284"/>
        <w:gridCol w:w="354"/>
        <w:gridCol w:w="285"/>
        <w:gridCol w:w="285"/>
        <w:gridCol w:w="285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59"/>
      </w:tblGrid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6A2D84">
              <w:rPr>
                <w:rFonts w:ascii="Arial" w:hAnsi="Arial" w:cs="Arial"/>
                <w:b/>
                <w:sz w:val="14"/>
              </w:rPr>
              <w:t>ADQUISICIÓN DE FERRETERIA PARA LINEAS DE TRANSMISION – GESTION 2021</w:t>
            </w: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055"/>
              <w:gridCol w:w="895"/>
              <w:gridCol w:w="1116"/>
              <w:gridCol w:w="1089"/>
              <w:gridCol w:w="1078"/>
            </w:tblGrid>
            <w:tr w:rsidR="00084ED5" w:rsidRPr="006A2D84" w:rsidTr="00386479">
              <w:trPr>
                <w:trHeight w:val="61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D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UNITARIO (Bs.)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6A2D84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TOTAL (Bs.)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084ED5" w:rsidRPr="00466CFA" w:rsidRDefault="00084ED5" w:rsidP="003864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66CF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LINEA DE TRANSMISIÓN PUNUTUMA - TARIJA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466CFA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6CF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466CFA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6CF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466CFA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6CF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466CFA" w:rsidRDefault="00084ED5" w:rsidP="0038647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66CF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paralelas  para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53,80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538,00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apernadas tipo  pistola  para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248,00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2.480,00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de suspensión para 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195,60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1.956,00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Empalme de compresión medio vano para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485,00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4.850,00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Amortiguador Bobina de Vibración para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166,20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4.986,00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Anclaje preformado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8.100,00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Horquilla guardacabo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136,90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1.642,80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Adaptador alargador eslabón Ojo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85,90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1.030,80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Grillete 5/8" 120 KN  para conductor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87,20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1.744,00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Cable de conexión a tierra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170,40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3.067,20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Grapa de Suspensión Armada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4.050,00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Soportaría de bajada y fijación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234,50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4.690,00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Cruceta para reserva de cable OPGW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947,10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4.735,50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Soporte de fijación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318,00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1.590,00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tipo T cobre-aluminio para conductor  RAIL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4.056,00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paralelas  cobre-aluminio para conductor  RAIL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423,00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2.538,00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paralelas  para conductor  RAIL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423,00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4.230,00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Amortiguadores RAIL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1.306,00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13.060,00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Grillete 3/4" 240KN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123,70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1.237,00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Rotula recta para grampa de suspensión RAIL (soquet  ojo-5/8")  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153,90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923,40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Rotula recta para grampa de tensión 5/16" (soquet  ojo-5/8")  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112,30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1.123,00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Rotula recta para grampa de tensión RAIL (soquet  ojo-3/4")  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137,00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1.370,00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Rotula 90° (soquet  ojo-5/8")   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126,70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1.267,00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lastRenderedPageBreak/>
                    <w:t>LINEA DE TRANSMISIÓN YAGUACUA - TARIJA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Paralela de 2 vías para conductor RAIL 230 kV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236,20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2.362,00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tipo T para conductor RAIL 230 kV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676,00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6.760,00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Tipo Pin para conductor RAIL 230 KV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672,00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6.720,00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Grampa Paralela de 2 vías para conductor IBIS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423,00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4.230,00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Grampa tipo T para conductor IBIS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711,00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7.110,00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Grampa Tipo Pin a conductor IBIS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672,00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6.720,00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Conector tipo T   conductor COWSLIP pasante a RAIL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905,00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5.430,00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Conector  de compresión  tipo paleta para cuello muerto  conductor COWSLIP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895,00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5.370,00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LINEA DE TRANSMISIÓN CARANAVI - TRINIDAD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Grillete 5/8" 120KN para conductor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87,20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1.744,00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de suspensión para 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195,00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3.900,00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paralelas  para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53,80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1.076,00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Grampas apernadas tipo  pistola  para conductor EHS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248,00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4.960,00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Empalme de compresión medio vano para conductor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485,00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9.700,00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Amortiguador para conductor 5/16"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341,00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6.820,00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Grillete 5/8" 120KN para conductor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87,20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1.744,00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Grillete 7/8" 240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148,00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2.960,00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Eslabón-Bola 120 KN corto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52,00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1.040,00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Rotula ojal 90°  120 KN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118,00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2.360,00</w:t>
                  </w:r>
                </w:p>
              </w:tc>
            </w:tr>
            <w:tr w:rsidR="00084ED5" w:rsidRPr="006A2D84" w:rsidTr="00386479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Empalme de medio vano a compresión para conductor IBIS (mas alma de acero)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240,00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4.800,00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>Grampa de Suspensión para conductor OPGW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675,80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13.516,00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Horquilla guardacabo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136,90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2.738,00</w:t>
                  </w:r>
                </w:p>
              </w:tc>
            </w:tr>
            <w:tr w:rsidR="00084ED5" w:rsidRPr="006A2D84" w:rsidTr="00386479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</w:rPr>
                    <w:t xml:space="preserve">Alargador anillo bola/ojo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215,00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ED5" w:rsidRPr="000316D3" w:rsidRDefault="00084ED5" w:rsidP="00386479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0316D3"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4.300,00</w:t>
                  </w:r>
                </w:p>
              </w:tc>
            </w:tr>
          </w:tbl>
          <w:p w:rsidR="00084ED5" w:rsidRPr="009956C4" w:rsidRDefault="00084ED5" w:rsidP="00386479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75 (Setenta y Cinco)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084ED5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084ED5" w:rsidRPr="00240580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40580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</w:t>
            </w:r>
          </w:p>
          <w:p w:rsidR="00084ED5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(Según corresponda).</w:t>
            </w:r>
          </w:p>
          <w:p w:rsidR="00084ED5" w:rsidRPr="009956C4" w:rsidRDefault="00084ED5" w:rsidP="0038647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84ED5" w:rsidRPr="009956C4" w:rsidTr="0038647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84ED5" w:rsidRPr="009956C4" w:rsidTr="0038647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427BE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427BE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427BE" w:rsidRDefault="00084ED5" w:rsidP="00386479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4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4ED5" w:rsidRPr="009956C4" w:rsidTr="00386479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84ED5" w:rsidRPr="009956C4" w:rsidRDefault="00084ED5" w:rsidP="0038647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lastRenderedPageBreak/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8:0</w:t>
            </w:r>
            <w:r w:rsidRPr="0075797C">
              <w:rPr>
                <w:rFonts w:ascii="Arial" w:hAnsi="Arial" w:cs="Arial"/>
                <w:sz w:val="14"/>
                <w:szCs w:val="14"/>
              </w:rPr>
              <w:t>0 a.m. hasta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75797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75797C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Luis Alberto Suarez Chavez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 – Int. 1511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luissuarez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84ED5" w:rsidRPr="009956C4" w:rsidRDefault="00084ED5" w:rsidP="00386479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084ED5" w:rsidRPr="009956C4" w:rsidTr="0038647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84ED5" w:rsidRPr="009956C4" w:rsidTr="0038647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084ED5" w:rsidRPr="009956C4" w:rsidRDefault="00084ED5" w:rsidP="00386479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Suarez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Alberto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Gose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084ED5" w:rsidRPr="009956C4" w:rsidTr="00386479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84ED5" w:rsidRPr="009956C4" w:rsidRDefault="00084ED5" w:rsidP="00386479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Mejia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ED5" w:rsidRPr="009956C4" w:rsidRDefault="00084ED5" w:rsidP="0038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</w:rPr>
            </w:pPr>
          </w:p>
        </w:tc>
      </w:tr>
      <w:tr w:rsidR="00084ED5" w:rsidRPr="009956C4" w:rsidTr="0038647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84ED5" w:rsidRPr="009956C4" w:rsidRDefault="00084ED5" w:rsidP="0038647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84ED5" w:rsidRPr="009956C4" w:rsidRDefault="00084ED5" w:rsidP="00386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84ED5" w:rsidRPr="009956C4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  <w:bookmarkStart w:id="4" w:name="_GoBack"/>
      <w:bookmarkEnd w:id="4"/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Pr="009956C4" w:rsidRDefault="00084ED5" w:rsidP="00084ED5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5"/>
    </w:p>
    <w:bookmarkEnd w:id="6"/>
    <w:p w:rsidR="00084ED5" w:rsidRPr="009956C4" w:rsidRDefault="00084ED5" w:rsidP="00084ED5">
      <w:pPr>
        <w:rPr>
          <w:lang w:val="es-BO"/>
        </w:rPr>
      </w:pPr>
    </w:p>
    <w:p w:rsidR="00084ED5" w:rsidRPr="009956C4" w:rsidRDefault="00084ED5" w:rsidP="00084ED5">
      <w:pPr>
        <w:jc w:val="right"/>
        <w:rPr>
          <w:rFonts w:ascii="Arial" w:hAnsi="Arial" w:cs="Arial"/>
          <w:lang w:val="es-BO"/>
        </w:rPr>
      </w:pPr>
    </w:p>
    <w:p w:rsidR="00084ED5" w:rsidRPr="009956C4" w:rsidRDefault="00084ED5" w:rsidP="00084ED5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084ED5" w:rsidRPr="009956C4" w:rsidRDefault="00084ED5" w:rsidP="00084ED5">
      <w:pPr>
        <w:jc w:val="right"/>
        <w:rPr>
          <w:rFonts w:ascii="Arial" w:hAnsi="Arial" w:cs="Arial"/>
          <w:lang w:val="es-BO"/>
        </w:rPr>
      </w:pPr>
    </w:p>
    <w:p w:rsidR="00084ED5" w:rsidRDefault="00084ED5" w:rsidP="00084ED5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084ED5" w:rsidRDefault="00084ED5" w:rsidP="00084ED5">
      <w:pPr>
        <w:rPr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84ED5" w:rsidRPr="009956C4" w:rsidTr="00386479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84ED5" w:rsidRPr="009956C4" w:rsidTr="00386479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DB0C3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FA084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84ED5" w:rsidRPr="009956C4" w:rsidTr="00386479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886B7A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886B7A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886B7A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86B7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84ED5" w:rsidRPr="009956C4" w:rsidTr="00386479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Of.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084ED5" w:rsidRPr="00A97852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84ED5" w:rsidRPr="009956C4" w:rsidTr="00386479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84ED5" w:rsidRPr="009956C4" w:rsidTr="0038647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84ED5" w:rsidRPr="009956C4" w:rsidTr="00386479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4ED5" w:rsidRPr="009956C4" w:rsidRDefault="00084ED5" w:rsidP="0038647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4ED5" w:rsidRPr="009956C4" w:rsidRDefault="00084ED5" w:rsidP="003864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p w:rsidR="00084ED5" w:rsidRDefault="00084ED5" w:rsidP="00084ED5">
      <w:pPr>
        <w:rPr>
          <w:lang w:val="es-BO"/>
        </w:rPr>
      </w:pPr>
    </w:p>
    <w:sectPr w:rsidR="00084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4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0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7"/>
  </w:num>
  <w:num w:numId="11">
    <w:abstractNumId w:val="20"/>
  </w:num>
  <w:num w:numId="12">
    <w:abstractNumId w:val="25"/>
  </w:num>
  <w:num w:numId="13">
    <w:abstractNumId w:val="19"/>
  </w:num>
  <w:num w:numId="14">
    <w:abstractNumId w:val="8"/>
  </w:num>
  <w:num w:numId="15">
    <w:abstractNumId w:val="48"/>
  </w:num>
  <w:num w:numId="16">
    <w:abstractNumId w:val="5"/>
  </w:num>
  <w:num w:numId="17">
    <w:abstractNumId w:val="15"/>
  </w:num>
  <w:num w:numId="18">
    <w:abstractNumId w:val="21"/>
  </w:num>
  <w:num w:numId="19">
    <w:abstractNumId w:val="29"/>
  </w:num>
  <w:num w:numId="20">
    <w:abstractNumId w:val="39"/>
  </w:num>
  <w:num w:numId="21">
    <w:abstractNumId w:val="47"/>
  </w:num>
  <w:num w:numId="22">
    <w:abstractNumId w:val="7"/>
  </w:num>
  <w:num w:numId="23">
    <w:abstractNumId w:val="11"/>
  </w:num>
  <w:num w:numId="24">
    <w:abstractNumId w:val="38"/>
  </w:num>
  <w:num w:numId="25">
    <w:abstractNumId w:val="0"/>
  </w:num>
  <w:num w:numId="26">
    <w:abstractNumId w:val="31"/>
  </w:num>
  <w:num w:numId="27">
    <w:abstractNumId w:val="13"/>
  </w:num>
  <w:num w:numId="28">
    <w:abstractNumId w:val="46"/>
  </w:num>
  <w:num w:numId="29">
    <w:abstractNumId w:val="41"/>
  </w:num>
  <w:num w:numId="30">
    <w:abstractNumId w:val="18"/>
  </w:num>
  <w:num w:numId="31">
    <w:abstractNumId w:val="30"/>
  </w:num>
  <w:num w:numId="32">
    <w:abstractNumId w:val="2"/>
  </w:num>
  <w:num w:numId="33">
    <w:abstractNumId w:val="34"/>
  </w:num>
  <w:num w:numId="34">
    <w:abstractNumId w:val="22"/>
  </w:num>
  <w:num w:numId="35">
    <w:abstractNumId w:val="17"/>
  </w:num>
  <w:num w:numId="36">
    <w:abstractNumId w:val="43"/>
  </w:num>
  <w:num w:numId="37">
    <w:abstractNumId w:val="16"/>
  </w:num>
  <w:num w:numId="38">
    <w:abstractNumId w:val="37"/>
  </w:num>
  <w:num w:numId="39">
    <w:abstractNumId w:val="49"/>
  </w:num>
  <w:num w:numId="40">
    <w:abstractNumId w:val="32"/>
  </w:num>
  <w:num w:numId="41">
    <w:abstractNumId w:val="1"/>
  </w:num>
  <w:num w:numId="42">
    <w:abstractNumId w:val="14"/>
  </w:num>
  <w:num w:numId="43">
    <w:abstractNumId w:val="24"/>
  </w:num>
  <w:num w:numId="44">
    <w:abstractNumId w:val="23"/>
  </w:num>
  <w:num w:numId="45">
    <w:abstractNumId w:val="9"/>
  </w:num>
  <w:num w:numId="46">
    <w:abstractNumId w:val="45"/>
  </w:num>
  <w:num w:numId="47">
    <w:abstractNumId w:val="42"/>
  </w:num>
  <w:num w:numId="48">
    <w:abstractNumId w:val="26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5"/>
    <w:rsid w:val="00084ED5"/>
    <w:rsid w:val="00D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C360-43B6-450C-BAA7-4E55212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D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4ED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84ED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84ED5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084ED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084ED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84ED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84ED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84ED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84ED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4ED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84ED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84ED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84ED5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084ED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84ED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084ED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84ED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84ED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84ED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84ED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084ED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84E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84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ED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84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D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084ED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uiPriority w:val="99"/>
    <w:rsid w:val="00084ED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84ED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4ED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4ED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4ED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084ED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84ED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84ED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084ED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84ED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084E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4ED5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08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08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084ED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84ED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84ED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084ED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84ED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84E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84ED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84ED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uiPriority w:val="10"/>
    <w:qFormat/>
    <w:rsid w:val="00084ED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084ED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084ED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84ED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84ED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84ED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84ED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084ED5"/>
    <w:rPr>
      <w:vertAlign w:val="superscript"/>
    </w:rPr>
  </w:style>
  <w:style w:type="paragraph" w:customStyle="1" w:styleId="BodyText21">
    <w:name w:val="Body Text 21"/>
    <w:basedOn w:val="Normal"/>
    <w:rsid w:val="00084ED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84ED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84ED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84ED5"/>
  </w:style>
  <w:style w:type="paragraph" w:customStyle="1" w:styleId="Document1">
    <w:name w:val="Document 1"/>
    <w:rsid w:val="00084ED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84ED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84ED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084ED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4ED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084ED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84ED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084ED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84ED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084ED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84ED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84ED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84ED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84ED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084ED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084ED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8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084ED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84ED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084ED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84ED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84ED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84ED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84E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84E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84ED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84ED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084ED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84E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084ED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084ED5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4E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84E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84E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84E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084ED5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084ED5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084ED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084ED5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084E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inespaciado1"/>
    <w:locked/>
    <w:rsid w:val="00084ED5"/>
    <w:rPr>
      <w:rFonts w:ascii="Calibri" w:eastAsia="Times New Roman" w:hAnsi="Calibri" w:cs="Times New Roman"/>
    </w:rPr>
  </w:style>
  <w:style w:type="paragraph" w:customStyle="1" w:styleId="Revisin1">
    <w:name w:val="Revisión1"/>
    <w:hidden/>
    <w:semiHidden/>
    <w:rsid w:val="0008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vistosa-nfasis11">
    <w:name w:val="Lista vistosa - Énfasis 11"/>
    <w:basedOn w:val="Normal"/>
    <w:rsid w:val="00084ED5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084ED5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084ED5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084ED5"/>
    <w:rPr>
      <w:rFonts w:ascii="Arial" w:hAnsi="Arial"/>
      <w:sz w:val="22"/>
      <w:szCs w:val="24"/>
    </w:rPr>
  </w:style>
  <w:style w:type="numbering" w:customStyle="1" w:styleId="Estilo1">
    <w:name w:val="Estilo1"/>
    <w:rsid w:val="00084ED5"/>
    <w:pPr>
      <w:numPr>
        <w:numId w:val="32"/>
      </w:numPr>
    </w:pPr>
  </w:style>
  <w:style w:type="numbering" w:customStyle="1" w:styleId="Estilo4">
    <w:name w:val="Estilo4"/>
    <w:rsid w:val="00084ED5"/>
    <w:pPr>
      <w:numPr>
        <w:numId w:val="35"/>
      </w:numPr>
    </w:pPr>
  </w:style>
  <w:style w:type="numbering" w:customStyle="1" w:styleId="Estilo3">
    <w:name w:val="Estilo3"/>
    <w:rsid w:val="00084ED5"/>
    <w:pPr>
      <w:numPr>
        <w:numId w:val="34"/>
      </w:numPr>
    </w:pPr>
  </w:style>
  <w:style w:type="numbering" w:customStyle="1" w:styleId="Estilo2">
    <w:name w:val="Estilo2"/>
    <w:rsid w:val="00084ED5"/>
    <w:pPr>
      <w:numPr>
        <w:numId w:val="33"/>
      </w:numPr>
    </w:pPr>
  </w:style>
  <w:style w:type="numbering" w:customStyle="1" w:styleId="Estilo5">
    <w:name w:val="Estilo5"/>
    <w:rsid w:val="00084ED5"/>
    <w:pPr>
      <w:numPr>
        <w:numId w:val="36"/>
      </w:numPr>
    </w:pPr>
  </w:style>
  <w:style w:type="character" w:styleId="Hipervnculovisitado">
    <w:name w:val="FollowedHyperlink"/>
    <w:uiPriority w:val="99"/>
    <w:unhideWhenUsed/>
    <w:rsid w:val="00084ED5"/>
    <w:rPr>
      <w:color w:val="800080"/>
      <w:u w:val="single"/>
    </w:rPr>
  </w:style>
  <w:style w:type="paragraph" w:customStyle="1" w:styleId="font5">
    <w:name w:val="font5"/>
    <w:basedOn w:val="Normal"/>
    <w:rsid w:val="00084E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084ED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084ED5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084E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084ED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084ED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084ED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084ED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084E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084E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084E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084E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084E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084E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84E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084E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084ED5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084E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084ED5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084E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084E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084E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084E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084E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084E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084E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ED5"/>
    <w:rPr>
      <w:rFonts w:ascii="Courier New" w:eastAsia="Times New Roman" w:hAnsi="Courier New" w:cs="Courier New"/>
      <w:sz w:val="20"/>
      <w:szCs w:val="20"/>
      <w:lang w:val="es-BO" w:eastAsia="es-BO"/>
    </w:rPr>
  </w:style>
  <w:style w:type="paragraph" w:customStyle="1" w:styleId="Default">
    <w:name w:val="Default"/>
    <w:rsid w:val="00084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BO" w:eastAsia="es-BO"/>
    </w:rPr>
  </w:style>
  <w:style w:type="paragraph" w:customStyle="1" w:styleId="xl46">
    <w:name w:val="xl46"/>
    <w:basedOn w:val="Normal"/>
    <w:uiPriority w:val="99"/>
    <w:rsid w:val="0008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08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084E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084ED5"/>
  </w:style>
  <w:style w:type="character" w:customStyle="1" w:styleId="fontstyle01">
    <w:name w:val="fontstyle01"/>
    <w:basedOn w:val="Fuentedeprrafopredeter"/>
    <w:rsid w:val="00084ED5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084ED5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character" w:customStyle="1" w:styleId="fontstyle31">
    <w:name w:val="fontstyle31"/>
    <w:basedOn w:val="Fuentedeprrafopredeter"/>
    <w:rsid w:val="00084ED5"/>
    <w:rPr>
      <w:rFonts w:ascii="HiddenHorzOCR-Identity-H" w:hAnsi="HiddenHorzOCR-Identity-H" w:hint="default"/>
      <w:b w:val="0"/>
      <w:bCs w:val="0"/>
      <w:i w:val="0"/>
      <w:iCs w:val="0"/>
      <w:color w:val="A29684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</cp:revision>
  <dcterms:created xsi:type="dcterms:W3CDTF">2021-08-12T14:15:00Z</dcterms:created>
  <dcterms:modified xsi:type="dcterms:W3CDTF">2021-08-12T14:19:00Z</dcterms:modified>
</cp:coreProperties>
</file>