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50BD1" w14:textId="334B6021" w:rsidR="003E2265" w:rsidRDefault="003E2265" w:rsidP="003E2265">
      <w:pPr>
        <w:pStyle w:val="Ttulo1"/>
        <w:spacing w:before="0" w:after="0"/>
        <w:rPr>
          <w:rFonts w:ascii="Verdana" w:hAnsi="Verdana"/>
          <w:sz w:val="18"/>
          <w:lang w:val="es-BO"/>
        </w:rPr>
      </w:pPr>
      <w:bookmarkStart w:id="0" w:name="_Toc174004276"/>
      <w:r>
        <w:rPr>
          <w:rFonts w:ascii="Verdana" w:hAnsi="Verdana"/>
          <w:sz w:val="18"/>
          <w:lang w:val="es-BO"/>
        </w:rPr>
        <w:t>CONVOCATORIA</w:t>
      </w:r>
      <w:r w:rsidRPr="008D67D2">
        <w:rPr>
          <w:rFonts w:ascii="Verdana" w:hAnsi="Verdana"/>
          <w:sz w:val="18"/>
          <w:lang w:val="es-BO"/>
        </w:rPr>
        <w:t xml:space="preserve"> DEL PROCESO DE CONTRATACIÓN</w:t>
      </w:r>
      <w:bookmarkEnd w:id="0"/>
    </w:p>
    <w:p w14:paraId="1C5BB4AA" w14:textId="77777777" w:rsidR="003E2265" w:rsidRPr="008D67D2" w:rsidRDefault="003E2265" w:rsidP="003E2265">
      <w:pPr>
        <w:pStyle w:val="Ttulo1"/>
        <w:spacing w:before="0" w:after="0"/>
        <w:rPr>
          <w:rFonts w:ascii="Verdana" w:hAnsi="Verdana"/>
          <w:sz w:val="18"/>
          <w:lang w:val="es-BO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276"/>
        <w:gridCol w:w="274"/>
        <w:gridCol w:w="275"/>
        <w:gridCol w:w="57"/>
        <w:gridCol w:w="217"/>
        <w:gridCol w:w="276"/>
        <w:gridCol w:w="277"/>
        <w:gridCol w:w="296"/>
        <w:gridCol w:w="281"/>
        <w:gridCol w:w="274"/>
        <w:gridCol w:w="7"/>
        <w:gridCol w:w="272"/>
        <w:gridCol w:w="277"/>
        <w:gridCol w:w="275"/>
        <w:gridCol w:w="280"/>
        <w:gridCol w:w="276"/>
        <w:gridCol w:w="276"/>
        <w:gridCol w:w="29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E2265" w:rsidRPr="008D67D2" w14:paraId="6932D01A" w14:textId="77777777" w:rsidTr="003319F2">
        <w:trPr>
          <w:trHeight w:val="284"/>
          <w:jc w:val="center"/>
        </w:trPr>
        <w:tc>
          <w:tcPr>
            <w:tcW w:w="9905" w:type="dxa"/>
            <w:gridSpan w:val="3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60F319D4" w14:textId="77777777" w:rsidR="003E2265" w:rsidRPr="008D67D2" w:rsidRDefault="003E2265" w:rsidP="003E2265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3E2265" w:rsidRPr="008D67D2" w14:paraId="3A83639B" w14:textId="77777777" w:rsidTr="003319F2">
        <w:trPr>
          <w:jc w:val="center"/>
        </w:trPr>
        <w:tc>
          <w:tcPr>
            <w:tcW w:w="9905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14:paraId="5D665979" w14:textId="77777777" w:rsidR="003E2265" w:rsidRPr="008D67D2" w:rsidRDefault="003E2265" w:rsidP="003319F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E2265" w:rsidRPr="008D67D2" w14:paraId="5A3E82DD" w14:textId="77777777" w:rsidTr="003319F2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D90F352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D36B9B" w14:textId="77777777" w:rsidR="003E2265" w:rsidRPr="008D67D2" w:rsidRDefault="003E2265" w:rsidP="003319F2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2A8">
              <w:rPr>
                <w:rFonts w:ascii="Arial" w:hAnsi="Arial" w:cs="Arial"/>
                <w:sz w:val="16"/>
                <w:szCs w:val="16"/>
                <w:lang w:val="es-BO"/>
              </w:rPr>
              <w:t>GESTIÓN SOCIAL Y ESTUDIO DE EVALUACIÓN DE IMPACTO AMBIENTAL ANALÍTICO INTEGRAL DEL PROYECTO CONSTRUCCIÓN HIDROELÉCTRICO RIO GRANDE ROSITAS</w:t>
            </w: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5D3D27A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19E0966B" w14:textId="77777777" w:rsidTr="003319F2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2B2F2B88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5D2AD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0219F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6A462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D1259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5DCDD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6DFED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57E9788A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2C22046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C5CE49C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72BB23F0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05EA447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9D0F576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0657627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F72782E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5795786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B1F9D99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6EDE268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F1371DE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804336E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435DE61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1A0D36E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1DBF289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447DC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5B7CE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967D3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0EB96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9C7B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1DD00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767F2F5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E2265" w:rsidRPr="008D67D2" w14:paraId="29CB7CD4" w14:textId="77777777" w:rsidTr="003319F2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7F7528C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26B03B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CDGE-Regular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5543AC70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12" w:type="dxa"/>
            <w:gridSpan w:val="15"/>
            <w:tcBorders>
              <w:right w:val="single" w:sz="4" w:space="0" w:color="auto"/>
            </w:tcBorders>
          </w:tcPr>
          <w:p w14:paraId="203B18D6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347C8C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ENDE-CDGE-R-2024-034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69AC02D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13982C47" w14:textId="77777777" w:rsidTr="003319F2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E809BDE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26E87F19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060A7D7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13C111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BE27A79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150DF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8377B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5C453390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5D7F8E5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9746460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713B8207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2F82781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5103523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9D35F2C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CF7048E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B76B92A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4AA6A94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8C7A64D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E43BF9A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81A326F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00DD512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DB3DA0C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7C0D548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BC2D33F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C2ED22E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B4214B0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12085F1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7BF5EDF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3A74F47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54992E75" w14:textId="77777777" w:rsidR="003E2265" w:rsidRPr="008D67D2" w:rsidRDefault="003E2265" w:rsidP="003319F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E2265" w:rsidRPr="008D67D2" w14:paraId="2B6B5ED9" w14:textId="77777777" w:rsidTr="003319F2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FE7573D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0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AA8E1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2A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Bs. 24.370.740,24 Bs. (Veinticuatro Millones trescientos setenta mil setecientos cuarenta 24/100 </w:t>
            </w:r>
            <w:proofErr w:type="gramStart"/>
            <w:r w:rsidRPr="006772A8">
              <w:rPr>
                <w:rFonts w:ascii="Arial" w:hAnsi="Arial" w:cs="Arial"/>
                <w:i/>
                <w:sz w:val="16"/>
                <w:szCs w:val="16"/>
                <w:lang w:val="es-BO"/>
              </w:rPr>
              <w:t>Bolivianos</w:t>
            </w:r>
            <w:proofErr w:type="gramEnd"/>
            <w:r w:rsidRPr="006772A8">
              <w:rPr>
                <w:rFonts w:ascii="Arial" w:hAnsi="Arial" w:cs="Arial"/>
                <w:i/>
                <w:sz w:val="16"/>
                <w:szCs w:val="16"/>
                <w:lang w:val="es-BO"/>
              </w:rPr>
              <w:t>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8FDCB42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119CC8BB" w14:textId="77777777" w:rsidTr="003319F2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1226354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4965B5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DCFA294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7572987B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6CD73EB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4CAD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7B84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68CB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1E09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0CD1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941A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86A0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8579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5665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3142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A11F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0D24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EE78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4C65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B61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BA34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42F4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708D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A191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12EB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9240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6FCD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E08E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8BFD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3815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63E0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4364E6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26AF10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0BAC8B8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E2265" w:rsidRPr="008D67D2" w14:paraId="5EFBF592" w14:textId="77777777" w:rsidTr="003319F2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85094FA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Plazo para la ejecución de la Consultoría (en días calendario)</w:t>
            </w:r>
          </w:p>
        </w:tc>
        <w:tc>
          <w:tcPr>
            <w:tcW w:w="770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70230B" w14:textId="77777777" w:rsidR="003E2265" w:rsidRPr="008D67D2" w:rsidRDefault="003E2265" w:rsidP="003319F2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  <w:r w:rsidRPr="006772A8">
              <w:rPr>
                <w:rFonts w:ascii="Arial" w:hAnsi="Arial" w:cs="Arial"/>
                <w:i/>
                <w:sz w:val="16"/>
                <w:szCs w:val="16"/>
                <w:lang w:val="es-BO"/>
              </w:rPr>
              <w:t>540 días calendario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14:paraId="26FD503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E2265" w:rsidRPr="008D67D2" w14:paraId="64EB9166" w14:textId="77777777" w:rsidTr="003319F2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308D1D6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70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66B28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14:paraId="72DB5F7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E2265" w:rsidRPr="008D67D2" w14:paraId="472AB58A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C35D3F1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78108EE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E462EC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7D1E1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BF8797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6581ED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3DA43E2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60F1376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0E7776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ADDB15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55E8620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F051B6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1F82F9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9471F3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884FC3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0CB7F4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9DF79D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D52619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C77672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BBE0A7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4A3ED9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FDD9D0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3DE0F1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8F53D9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347D29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565FE4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4D908C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533182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4328A2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1EAC8E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E2265" w:rsidRPr="008D67D2" w14:paraId="63622F30" w14:textId="77777777" w:rsidTr="003319F2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C8344A0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C91A1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9BAFB9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B104B3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720" w:type="dxa"/>
            <w:gridSpan w:val="10"/>
            <w:tcBorders>
              <w:left w:val="single" w:sz="4" w:space="0" w:color="auto"/>
            </w:tcBorders>
          </w:tcPr>
          <w:p w14:paraId="5D0E4594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14:paraId="07903708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29BCF79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E733D2E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5FF00F3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2D45234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6626C43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8DFF1DF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24EE64F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47E62690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E2265" w:rsidRPr="008D67D2" w14:paraId="307A8983" w14:textId="77777777" w:rsidTr="003319F2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48B92C37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02E2036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33A9AD4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0F6990B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FE1294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BFA35A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28E8465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71DF642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2212F3C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C1E120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2" w:space="0" w:color="auto"/>
            </w:tcBorders>
          </w:tcPr>
          <w:p w14:paraId="38A7358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1BCFD0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A436A2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74C42F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3B2FF8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5020ED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B0174A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1E4026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33C1E6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468179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85E979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FEB10B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7ED1C8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E6CAEB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A77F22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692BC0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644594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721884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C76E2E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17EB146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E2265" w:rsidRPr="008D67D2" w14:paraId="59F6BCBA" w14:textId="77777777" w:rsidTr="003319F2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7FA351D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D4812A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2" w:space="0" w:color="auto"/>
            </w:tcBorders>
          </w:tcPr>
          <w:p w14:paraId="676BE3C0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Fijo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310D1F22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48" w:type="dxa"/>
            <w:gridSpan w:val="9"/>
            <w:tcBorders>
              <w:left w:val="single" w:sz="2" w:space="0" w:color="auto"/>
            </w:tcBorders>
          </w:tcPr>
          <w:p w14:paraId="5F7021C8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2"/>
                <w:lang w:val="es-BO"/>
              </w:rPr>
              <w:t>Menor Costo</w:t>
            </w:r>
          </w:p>
        </w:tc>
        <w:tc>
          <w:tcPr>
            <w:tcW w:w="272" w:type="dxa"/>
          </w:tcPr>
          <w:p w14:paraId="6BCCEBF7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F855BAB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A1A6931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2424DDF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4B25261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80F426E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C746514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856986A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D2206C8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0D6AEC45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E2265" w:rsidRPr="008D67D2" w14:paraId="6011BE89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9B3051B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7DF5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B9FA9C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17401DD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1C59AF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D6079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1EDDEE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D8C525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B3F2C4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192360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130422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3678DB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6B394D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262F31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915CA7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045D9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8846F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1695D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804B5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AD69BA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1E09B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968A12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FB3AE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103CD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BFAB40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DA86E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975410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24B7FF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79980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4C90D5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E2265" w:rsidRPr="008D67D2" w14:paraId="51077657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3C77865" w14:textId="77777777" w:rsidR="003E2265" w:rsidRPr="00D5495B" w:rsidRDefault="003E2265" w:rsidP="003319F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5495B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628060" w14:textId="77777777" w:rsidR="003E2265" w:rsidRPr="00D5495B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5495B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330" w:type="dxa"/>
            <w:gridSpan w:val="13"/>
            <w:tcBorders>
              <w:left w:val="single" w:sz="4" w:space="0" w:color="auto"/>
            </w:tcBorders>
          </w:tcPr>
          <w:p w14:paraId="7BE3B9DD" w14:textId="77777777" w:rsidR="003E2265" w:rsidRPr="00D5495B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5495B">
              <w:rPr>
                <w:rFonts w:ascii="Arial" w:hAnsi="Arial" w:cs="Arial"/>
                <w:sz w:val="16"/>
                <w:szCs w:val="16"/>
                <w:lang w:val="es-BO"/>
              </w:rPr>
              <w:t>Contratación Directa Regular</w:t>
            </w:r>
          </w:p>
        </w:tc>
        <w:tc>
          <w:tcPr>
            <w:tcW w:w="272" w:type="dxa"/>
            <w:shd w:val="clear" w:color="auto" w:fill="auto"/>
          </w:tcPr>
          <w:p w14:paraId="6A5E4F10" w14:textId="77777777" w:rsidR="003E2265" w:rsidRPr="00D5495B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92" w:type="dxa"/>
            <w:gridSpan w:val="11"/>
            <w:tcBorders>
              <w:left w:val="nil"/>
            </w:tcBorders>
          </w:tcPr>
          <w:p w14:paraId="3F0C1BB6" w14:textId="77777777" w:rsidR="003E2265" w:rsidRPr="00CD3480" w:rsidRDefault="003E2265" w:rsidP="003319F2">
            <w:pPr>
              <w:rPr>
                <w:rFonts w:ascii="Arial" w:hAnsi="Arial" w:cs="Arial"/>
                <w:strike/>
                <w:sz w:val="16"/>
                <w:szCs w:val="2"/>
                <w:highlight w:val="yellow"/>
                <w:lang w:val="es-BO"/>
              </w:rPr>
            </w:pPr>
          </w:p>
        </w:tc>
        <w:tc>
          <w:tcPr>
            <w:tcW w:w="272" w:type="dxa"/>
          </w:tcPr>
          <w:p w14:paraId="4E8FFB78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4AF0915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9FC1FFA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6863A03F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E2265" w:rsidRPr="008D67D2" w14:paraId="74C2863D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2653BF33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AC7F6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53630A9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33" w:type="dxa"/>
            <w:gridSpan w:val="9"/>
            <w:shd w:val="clear" w:color="auto" w:fill="auto"/>
          </w:tcPr>
          <w:p w14:paraId="6AF5ACD1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DF3BD91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92" w:type="dxa"/>
            <w:gridSpan w:val="11"/>
            <w:tcBorders>
              <w:left w:val="nil"/>
            </w:tcBorders>
            <w:shd w:val="clear" w:color="auto" w:fill="auto"/>
          </w:tcPr>
          <w:p w14:paraId="3ABC5664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4B17C3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9DB8115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F3FC64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26422C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C57484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13C052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BC5F7DB" w14:textId="77777777" w:rsidR="003E2265" w:rsidRPr="008D67D2" w:rsidRDefault="003E2265" w:rsidP="003319F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E2265" w:rsidRPr="008D67D2" w14:paraId="0B74347B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5A4D1C3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100C90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8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5BEF1A4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80" w:type="dxa"/>
            <w:shd w:val="clear" w:color="auto" w:fill="FFFFFF" w:themeFill="background1"/>
          </w:tcPr>
          <w:p w14:paraId="2948E7D6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shd w:val="clear" w:color="auto" w:fill="FFFFFF" w:themeFill="background1"/>
          </w:tcPr>
          <w:p w14:paraId="6CF2CC9D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14:paraId="39A09500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2" w:type="dxa"/>
            <w:gridSpan w:val="6"/>
            <w:tcBorders>
              <w:left w:val="nil"/>
            </w:tcBorders>
            <w:shd w:val="clear" w:color="auto" w:fill="auto"/>
          </w:tcPr>
          <w:p w14:paraId="6081057A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0BC096A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8C1F728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4339698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6A250F9F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2AD52EC4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4F6FCD2D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0F1F0520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341464EF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0D70E32B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3EC7A0E5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312C684F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40E0A82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5DD1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0EEA5B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588E2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4652A09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E6ED8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8337B3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A0A836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05F2C5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356C2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3283374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ECD5E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ED76F8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9DDD80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EB5131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3A9C96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3A00D7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E309B8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9CAED5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900335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7BF744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6DD1E3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BDDDE7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9ABEF5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408D4D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1D9EA7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05819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49894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2503B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50CA54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E2265" w:rsidRPr="008D67D2" w14:paraId="3A8E590E" w14:textId="77777777" w:rsidTr="003319F2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FAA734C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15E0DC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138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77601EE0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72" w:type="dxa"/>
          </w:tcPr>
          <w:p w14:paraId="3D8D781A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774559AE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3BD92417" w14:textId="77777777" w:rsidTr="003319F2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1FB36D8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3BE4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C56AFE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A6740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20BD0A6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45DD0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63E135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677CAD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CAE623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FAC15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66D79C3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88FD41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0C99EA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1D91E9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177C5E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AF0CF9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359B4E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37E710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4C2718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28A486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E082A4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A4B9D1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1D77D3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2EC51D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1F0DA12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8EBC6B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832E56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39827A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F359C6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56BD6BB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E2265" w:rsidRPr="008D67D2" w14:paraId="461D801C" w14:textId="77777777" w:rsidTr="003319F2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44A6871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95619D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10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CE7E1B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ublic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ada la Ley del Presupuesto General del Estado de la siguiente gestión)</w:t>
            </w: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62C8A2E1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7FEB4346" w14:textId="77777777" w:rsidTr="003319F2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4C87B00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4A239E1E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10" w:type="dxa"/>
            <w:gridSpan w:val="28"/>
            <w:vMerge/>
            <w:tcBorders>
              <w:left w:val="nil"/>
            </w:tcBorders>
            <w:shd w:val="clear" w:color="auto" w:fill="auto"/>
          </w:tcPr>
          <w:p w14:paraId="5375CD1F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694B1180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1835ED13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F80C438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09F498D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234" w:type="dxa"/>
            <w:gridSpan w:val="20"/>
            <w:tcBorders>
              <w:left w:val="nil"/>
            </w:tcBorders>
            <w:shd w:val="clear" w:color="auto" w:fill="auto"/>
          </w:tcPr>
          <w:p w14:paraId="07988418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110363C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0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65FD4109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FB4DAA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E2265" w:rsidRPr="008D67D2" w14:paraId="36C18873" w14:textId="77777777" w:rsidTr="003319F2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14:paraId="67D4BDA7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296" w:type="dxa"/>
            <w:vMerge w:val="restart"/>
            <w:vAlign w:val="center"/>
          </w:tcPr>
          <w:p w14:paraId="677CA202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234" w:type="dxa"/>
            <w:gridSpan w:val="20"/>
            <w:vMerge w:val="restart"/>
          </w:tcPr>
          <w:p w14:paraId="3360079C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0610C032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14:paraId="4BA9ED72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vMerge w:val="restart"/>
            <w:tcBorders>
              <w:left w:val="nil"/>
            </w:tcBorders>
            <w:vAlign w:val="center"/>
          </w:tcPr>
          <w:p w14:paraId="5106F97E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139E30C4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57DA9AE8" w14:textId="77777777" w:rsidTr="003319F2">
        <w:trPr>
          <w:trHeight w:val="60"/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399C74ED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vMerge/>
            <w:vAlign w:val="center"/>
          </w:tcPr>
          <w:p w14:paraId="423E7713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4" w:type="dxa"/>
            <w:gridSpan w:val="20"/>
            <w:vMerge/>
          </w:tcPr>
          <w:p w14:paraId="716AD89C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vMerge/>
          </w:tcPr>
          <w:p w14:paraId="2B04C82B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vMerge/>
            <w:tcBorders>
              <w:left w:val="nil"/>
            </w:tcBorders>
          </w:tcPr>
          <w:p w14:paraId="717FD7E2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5089F721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7782878E" w14:textId="77777777" w:rsidTr="003319F2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7875A206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3D5C806" w14:textId="77777777" w:rsidR="003E2265" w:rsidRPr="008D67D2" w:rsidRDefault="003E2265" w:rsidP="003319F2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677428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AE00489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1AEC16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6DFEC8C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50AD858F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597447A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772AD9C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1F0AE5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5DD2F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F733BE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2CCDAA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37ED80E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2D75F86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1C757E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783A2D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1009EF5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830888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8F31A7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14ACBC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D79546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2A7166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F146A4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D3E0A5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01FC90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E70036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A4096C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E47DB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B7F59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55F52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2AABBB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AEF966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4698EC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96A23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DAB80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AD1E0E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E2265" w:rsidRPr="008D67D2" w14:paraId="3E9F6C23" w14:textId="77777777" w:rsidTr="003319F2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2BE9AD05" w14:textId="77777777" w:rsidR="003E2265" w:rsidRPr="008D67D2" w:rsidRDefault="003E2265" w:rsidP="003E2265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3E2265" w:rsidRPr="008D67D2" w14:paraId="4F09DE68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50453F5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12159E4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266773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950C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A9BBDA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3C86D3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6B12A8E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45E587B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195734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D74D3F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75F4B51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7D552E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DDA76C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10CA59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D3942C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8C3E3F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E0CAD5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762575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2BE818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17CADE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727584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B73211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AC871A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6BBE8E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1E2E7B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8DF623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CC7CDE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833867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BA51D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05E2209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E2265" w:rsidRPr="008D67D2" w14:paraId="4F9CB6F1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8A61E89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1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EE570C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Empresa Nacional de Electricidad – ENDE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7D8E22B3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50D627D6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42C30B7E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26D76802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A23110B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3E51B68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FD32EB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B49AC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2A335F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A590A0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54E1D60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76DDB41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252005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EE3CF5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549700B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00470A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563C67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FC265E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FCB329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161B4F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C68FC5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2A66D4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5BC03E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8EF9D1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B6AA79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5AD229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E145AD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DEE949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4C8646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6C1097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69483E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9509D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A642A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4F59106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E2265" w:rsidRPr="008D67D2" w14:paraId="11155CA2" w14:textId="77777777" w:rsidTr="003319F2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14:paraId="30BDE2BA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7FAFD6C7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296" w:type="dxa"/>
          </w:tcPr>
          <w:p w14:paraId="17CF8F00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dxa"/>
            <w:gridSpan w:val="6"/>
            <w:tcBorders>
              <w:bottom w:val="single" w:sz="4" w:space="0" w:color="auto"/>
            </w:tcBorders>
          </w:tcPr>
          <w:p w14:paraId="10ADAC79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80" w:type="dxa"/>
          </w:tcPr>
          <w:p w14:paraId="71BE5DA5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tcBorders>
              <w:bottom w:val="single" w:sz="4" w:space="0" w:color="auto"/>
            </w:tcBorders>
          </w:tcPr>
          <w:p w14:paraId="2F1B6BEB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72" w:type="dxa"/>
          </w:tcPr>
          <w:p w14:paraId="4A07DC47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08" w:type="dxa"/>
            <w:gridSpan w:val="14"/>
            <w:tcBorders>
              <w:bottom w:val="single" w:sz="4" w:space="0" w:color="auto"/>
            </w:tcBorders>
          </w:tcPr>
          <w:p w14:paraId="2A9A7BB1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72" w:type="dxa"/>
          </w:tcPr>
          <w:p w14:paraId="0387FE5C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1335C6B9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61492810" w14:textId="77777777" w:rsidTr="003319F2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7B8F79E1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4A43B46F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6DDE5E" w14:textId="77777777" w:rsidR="003E2265" w:rsidRPr="008D67D2" w:rsidRDefault="003E2265" w:rsidP="003319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6BF88008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54A27A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4E9E7A1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67E600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Calle Colombia esq.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419"/>
              </w:rPr>
              <w:t>Falsuri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No. 0655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18EF7807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35DC58D8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285287BA" w14:textId="77777777" w:rsidTr="003319F2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4E92E699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</w:tcPr>
          <w:p w14:paraId="74A54DE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04AB6ED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14:paraId="3FC7FDC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65EB22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9E632C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7F35D7D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4FA59EF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1FCFE6A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05D0AA1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14:paraId="31197C1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9BA220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4B8055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2B1A72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46781F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1F22DB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2D15DF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50D957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52B781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FAB6C0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E5C995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1748DE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F74C03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CFDF98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659C4A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CDAC92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063F93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65DA72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1E23EA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1F8ABBC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E2265" w:rsidRPr="008D67D2" w14:paraId="47E037E8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12DBA86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25952E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7CDAEC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38B5CA5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20A6E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CB0AFD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3156612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59D93EA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E4461D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069FCD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1D14F96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B0BA9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F2E1F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D4640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D0F28F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9A2F77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BFDC1B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0FC751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0260D9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EE41FD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0A6479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615F09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2BC485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C30303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FB7469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51BCBC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665384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42C00D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28E8C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778299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E2265" w:rsidRPr="008D67D2" w14:paraId="0AF11E35" w14:textId="77777777" w:rsidTr="003319F2">
        <w:trPr>
          <w:jc w:val="center"/>
        </w:trPr>
        <w:tc>
          <w:tcPr>
            <w:tcW w:w="1157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FCDA601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6675B1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4520317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68BDCE8E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3" w:type="dxa"/>
            <w:gridSpan w:val="3"/>
            <w:tcBorders>
              <w:left w:val="nil"/>
              <w:right w:val="single" w:sz="4" w:space="0" w:color="auto"/>
            </w:tcBorders>
          </w:tcPr>
          <w:p w14:paraId="54AA13D2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C75142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48850F04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6" w:type="dxa"/>
            <w:gridSpan w:val="6"/>
            <w:tcBorders>
              <w:right w:val="single" w:sz="4" w:space="0" w:color="auto"/>
            </w:tcBorders>
          </w:tcPr>
          <w:p w14:paraId="339DF594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E30289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rocio.flores@ende.bo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18E51E75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28CE3C6E" w14:textId="77777777" w:rsidR="003E2265" w:rsidRPr="008D67D2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:rsidRPr="008D67D2" w14:paraId="04C9A1B4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5F208D5A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7EDB951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48F302D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DC2005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0694404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072DDD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51B5C9E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  <w:shd w:val="clear" w:color="auto" w:fill="auto"/>
          </w:tcPr>
          <w:p w14:paraId="460FE80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6B46426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016EDAD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shd w:val="clear" w:color="auto" w:fill="auto"/>
          </w:tcPr>
          <w:p w14:paraId="14CE272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43C19E4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75E0C55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4B008DA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6F4705B9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12B3840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BDD5AF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5F7555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C922A3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E69AB7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6E3ABE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46952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D604D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285757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4F9292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5ABC65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E4989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BE163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468365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0CFA98E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E2265" w:rsidRPr="008D67D2" w14:paraId="0EBF8503" w14:textId="77777777" w:rsidTr="003319F2">
        <w:trPr>
          <w:trHeight w:val="267"/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64D358E" w14:textId="77777777" w:rsidR="003E2265" w:rsidRPr="004C06C3" w:rsidRDefault="003E2265" w:rsidP="003319F2">
            <w:pPr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</w:p>
        </w:tc>
        <w:tc>
          <w:tcPr>
            <w:tcW w:w="296" w:type="dxa"/>
            <w:tcBorders>
              <w:right w:val="single" w:sz="6" w:space="0" w:color="auto"/>
            </w:tcBorders>
            <w:shd w:val="clear" w:color="auto" w:fill="auto"/>
          </w:tcPr>
          <w:p w14:paraId="1B0C672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45DDD91F" w14:textId="77777777" w:rsidR="003E2265" w:rsidRPr="00714DDB" w:rsidRDefault="003E2265" w:rsidP="003319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</w:rPr>
              <w:t>El proponente deberá presentar una Garantía a Primer Requerimiento equivalente al 0,5 % del Precio Referencial de la Contratación.</w:t>
            </w:r>
          </w:p>
        </w:tc>
        <w:tc>
          <w:tcPr>
            <w:tcW w:w="272" w:type="dxa"/>
            <w:tcBorders>
              <w:left w:val="single" w:sz="6" w:space="0" w:color="auto"/>
            </w:tcBorders>
            <w:shd w:val="clear" w:color="auto" w:fill="auto"/>
          </w:tcPr>
          <w:p w14:paraId="6ADF5C9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5EF0C8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E2265" w:rsidRPr="008D67D2" w14:paraId="1CC8A5E9" w14:textId="77777777" w:rsidTr="003319F2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45E76E4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1703E88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</w:tcBorders>
            <w:shd w:val="clear" w:color="auto" w:fill="auto"/>
          </w:tcPr>
          <w:p w14:paraId="0BFBC1B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5443079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2A87B0C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</w:tcBorders>
            <w:shd w:val="clear" w:color="auto" w:fill="auto"/>
          </w:tcPr>
          <w:p w14:paraId="3294C81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</w:tcBorders>
            <w:shd w:val="clear" w:color="auto" w:fill="auto"/>
          </w:tcPr>
          <w:p w14:paraId="10CCC405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6" w:space="0" w:color="auto"/>
            </w:tcBorders>
            <w:shd w:val="clear" w:color="auto" w:fill="auto"/>
          </w:tcPr>
          <w:p w14:paraId="1A88A6F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</w:tcBorders>
            <w:shd w:val="clear" w:color="auto" w:fill="auto"/>
          </w:tcPr>
          <w:p w14:paraId="077B3A7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</w:tcBorders>
            <w:shd w:val="clear" w:color="auto" w:fill="auto"/>
          </w:tcPr>
          <w:p w14:paraId="1D7D9E3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6" w:space="0" w:color="auto"/>
            </w:tcBorders>
            <w:shd w:val="clear" w:color="auto" w:fill="auto"/>
          </w:tcPr>
          <w:p w14:paraId="772AD74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4190B27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671ADDE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0CBF2DD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1D4DC1C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4B0EFB9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18D731C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129CF87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2AF55D1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22008C4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0A133D1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1F1C64E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1F57532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741CB35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0C19CE3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5509600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63B51DD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3647B221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78965B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D10137D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E2265" w:rsidRPr="008D67D2" w14:paraId="2F0AA85D" w14:textId="77777777" w:rsidTr="003319F2">
        <w:trPr>
          <w:jc w:val="center"/>
        </w:trPr>
        <w:tc>
          <w:tcPr>
            <w:tcW w:w="27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891AD17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67AA3633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07EE437C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5A9F9050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3670239B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0712C349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75DA700E" w14:textId="77777777" w:rsidR="003E2265" w:rsidRPr="008D67D2" w:rsidRDefault="003E2265" w:rsidP="003319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1F4E79" w:themeColor="accent1" w:themeShade="80"/>
            </w:tcBorders>
          </w:tcPr>
          <w:p w14:paraId="5809AD3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645FE0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46301CF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ED47E0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78F2EEB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1ABDA49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7860569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14:paraId="22E8182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CF497D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E71177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239E620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E23CE63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EB15AA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44EF4C0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2B43709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554353D4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12F3D95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2FE5929B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14:paraId="15362066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5885A59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1A2EAF6F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C0CE86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663D72CA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5E699D60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14C75E98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F84A437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5E9CB842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D55937E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1708289C" w14:textId="77777777" w:rsidR="003E2265" w:rsidRPr="008D67D2" w:rsidRDefault="003E2265" w:rsidP="003319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46E9BA65" w14:textId="77777777" w:rsidR="003E2265" w:rsidRPr="008D67D2" w:rsidRDefault="003E2265" w:rsidP="003E2265">
      <w:pPr>
        <w:rPr>
          <w:rFonts w:ascii="Verdana" w:hAnsi="Verdana"/>
          <w:sz w:val="18"/>
          <w:szCs w:val="18"/>
          <w:lang w:val="es-BO"/>
        </w:rPr>
      </w:pPr>
      <w:bookmarkStart w:id="1" w:name="_Hlk173935493"/>
    </w:p>
    <w:p w14:paraId="0FA0A0E4" w14:textId="77777777" w:rsidR="003E2265" w:rsidRPr="008D67D2" w:rsidRDefault="003E2265" w:rsidP="003E2265">
      <w:pPr>
        <w:rPr>
          <w:sz w:val="2"/>
          <w:szCs w:val="2"/>
          <w:lang w:val="es-BO"/>
        </w:rPr>
      </w:pPr>
      <w:bookmarkStart w:id="2" w:name="_Hlk173947397"/>
    </w:p>
    <w:p w14:paraId="20490965" w14:textId="77777777" w:rsidR="003E2265" w:rsidRPr="008D67D2" w:rsidRDefault="003E2265" w:rsidP="003E2265">
      <w:pPr>
        <w:rPr>
          <w:sz w:val="2"/>
          <w:szCs w:val="2"/>
          <w:lang w:val="es-BO"/>
        </w:rPr>
      </w:pPr>
    </w:p>
    <w:p w14:paraId="2CFA34DE" w14:textId="77777777" w:rsidR="003E2265" w:rsidRPr="008D67D2" w:rsidRDefault="003E2265" w:rsidP="003E2265">
      <w:pPr>
        <w:rPr>
          <w:rFonts w:ascii="Verdana" w:hAnsi="Verdana"/>
          <w:sz w:val="2"/>
          <w:szCs w:val="2"/>
          <w:lang w:val="es-BO"/>
        </w:rPr>
      </w:pPr>
    </w:p>
    <w:p w14:paraId="15CB05F0" w14:textId="77777777" w:rsidR="003E2265" w:rsidRPr="008D67D2" w:rsidRDefault="003E2265" w:rsidP="003E2265">
      <w:pPr>
        <w:pStyle w:val="Ttulo1"/>
        <w:numPr>
          <w:ilvl w:val="0"/>
          <w:numId w:val="1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3" w:name="_Toc174004277"/>
      <w:r w:rsidRPr="008D67D2">
        <w:rPr>
          <w:rFonts w:ascii="Verdana" w:hAnsi="Verdana"/>
          <w:sz w:val="18"/>
          <w:lang w:val="es-BO"/>
        </w:rPr>
        <w:t>CRONOGRAMA DE PLAZOS DEL PROCESO DE CONTRATACIÓN</w:t>
      </w:r>
      <w:bookmarkEnd w:id="3"/>
    </w:p>
    <w:p w14:paraId="28AF8122" w14:textId="77777777" w:rsidR="003E2265" w:rsidRDefault="003E2265" w:rsidP="003E2265">
      <w:pPr>
        <w:ind w:left="705"/>
        <w:rPr>
          <w:rFonts w:ascii="Verdana" w:hAnsi="Verdana" w:cs="Arial"/>
          <w:sz w:val="18"/>
          <w:szCs w:val="18"/>
          <w:lang w:val="es-BO"/>
        </w:rPr>
      </w:pPr>
      <w:r w:rsidRPr="008D67D2">
        <w:rPr>
          <w:rFonts w:ascii="Verdana" w:hAnsi="Verdana" w:cs="Arial"/>
          <w:sz w:val="18"/>
          <w:szCs w:val="18"/>
          <w:lang w:val="es-BO"/>
        </w:rPr>
        <w:t>El proceso de contratación se sujetará al siguiente Cronograma de Plazos:</w:t>
      </w:r>
    </w:p>
    <w:p w14:paraId="6FF9D0FC" w14:textId="77777777" w:rsidR="003E2265" w:rsidRDefault="003E2265" w:rsidP="003E2265">
      <w:pPr>
        <w:rPr>
          <w:rFonts w:ascii="Verdana" w:hAnsi="Verdana" w:cs="Arial"/>
          <w:sz w:val="18"/>
          <w:szCs w:val="18"/>
          <w:lang w:val="es-BO"/>
        </w:rPr>
      </w:pPr>
    </w:p>
    <w:tbl>
      <w:tblPr>
        <w:tblW w:w="51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"/>
        <w:gridCol w:w="134"/>
        <w:gridCol w:w="1618"/>
        <w:gridCol w:w="134"/>
        <w:gridCol w:w="356"/>
        <w:gridCol w:w="134"/>
        <w:gridCol w:w="371"/>
        <w:gridCol w:w="134"/>
        <w:gridCol w:w="516"/>
        <w:gridCol w:w="134"/>
        <w:gridCol w:w="134"/>
        <w:gridCol w:w="48"/>
        <w:gridCol w:w="419"/>
        <w:gridCol w:w="52"/>
        <w:gridCol w:w="82"/>
        <w:gridCol w:w="32"/>
        <w:gridCol w:w="326"/>
        <w:gridCol w:w="22"/>
        <w:gridCol w:w="220"/>
        <w:gridCol w:w="134"/>
        <w:gridCol w:w="3479"/>
      </w:tblGrid>
      <w:tr w:rsidR="003E2265" w14:paraId="101854E0" w14:textId="77777777" w:rsidTr="003319F2">
        <w:trPr>
          <w:trHeight w:val="284"/>
        </w:trPr>
        <w:tc>
          <w:tcPr>
            <w:tcW w:w="4998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3595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E2265" w14:paraId="2C230765" w14:textId="77777777" w:rsidTr="003319F2">
        <w:trPr>
          <w:trHeight w:val="284"/>
        </w:trPr>
        <w:tc>
          <w:tcPr>
            <w:tcW w:w="11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CD42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00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43157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80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hideMark/>
          </w:tcPr>
          <w:p w14:paraId="1045A78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05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14:paraId="5B38C67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3E2265" w14:paraId="7FC0ACCF" w14:textId="77777777" w:rsidTr="003319F2">
        <w:trPr>
          <w:trHeight w:val="130"/>
        </w:trPr>
        <w:tc>
          <w:tcPr>
            <w:tcW w:w="161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F75B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99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31CDB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DRP 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ECA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29100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72E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21A2E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1FC5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67FDD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1D13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28EF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3A27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E87F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3390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14:paraId="309D1CF1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vAlign w:val="center"/>
          </w:tcPr>
          <w:p w14:paraId="166C0652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14:paraId="493B372E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2265" w14:paraId="0F428BAA" w14:textId="77777777" w:rsidTr="003319F2">
        <w:trPr>
          <w:trHeight w:val="53"/>
        </w:trPr>
        <w:tc>
          <w:tcPr>
            <w:tcW w:w="161" w:type="pct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DB27DE2" w14:textId="77777777" w:rsidR="003E2265" w:rsidRDefault="003E2265" w:rsidP="003319F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94042B" w14:textId="77777777" w:rsidR="003E2265" w:rsidRDefault="003E2265" w:rsidP="003319F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70C0E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A4811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8DA7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E11CC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9140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22EB7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B0560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E01E0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FA0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E549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0ABA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6519D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9D9C4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1591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14:paraId="24D802A1" w14:textId="77777777" w:rsidTr="003319F2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ABD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371EC1D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47C0287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79E7C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CDAE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709E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3433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6C1E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A108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89528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2EE6B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6021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B707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5867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73DD1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F5AA1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8B6CC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E2265" w14:paraId="386DFA6D" w14:textId="77777777" w:rsidTr="003319F2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99E2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4F278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B73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EA53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4E0D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03A8B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96AD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B3CD1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1331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FC8C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22DC1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E823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37FEC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4F43A6" w14:textId="77777777" w:rsidR="003E2265" w:rsidRDefault="003E2265" w:rsidP="003319F2">
            <w:pPr>
              <w:adjustRightInd w:val="0"/>
              <w:snapToGrid w:val="0"/>
              <w:ind w:hanging="245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E2F2A7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9EC0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2265" w14:paraId="50C46A75" w14:textId="77777777" w:rsidTr="003319F2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2CF6CB" w14:textId="77777777" w:rsidR="003E2265" w:rsidRDefault="003E2265" w:rsidP="003319F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04C9B9" w14:textId="77777777" w:rsidR="003E2265" w:rsidRDefault="003E2265" w:rsidP="003319F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BBA15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2945F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F14B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7B6CF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0964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60F08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F7B49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D71CD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17AD2E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9BD7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AE728A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10142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E28CC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3EF831" w14:textId="77777777" w:rsidR="003E2265" w:rsidRDefault="003E2265" w:rsidP="003319F2">
            <w:pPr>
              <w:jc w:val="both"/>
              <w:rPr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Subalcaldía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Abapó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, Localidad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Abapó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>, Municipio de Cabezas, Prov. Cordillera del Departamento de Santa Cruz</w:t>
            </w:r>
          </w:p>
        </w:tc>
      </w:tr>
      <w:tr w:rsidR="003E2265" w14:paraId="11C08BFE" w14:textId="77777777" w:rsidTr="003319F2">
        <w:trPr>
          <w:trHeight w:val="58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F1A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C287E9E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88E6E82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32357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AC21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E9B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6C08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5244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EAAB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37006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180AF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68CC5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0B0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D9160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2F646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2CD84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711F0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E2265" w14:paraId="708FE0AD" w14:textId="77777777" w:rsidTr="003319F2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73C1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8BCEE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E55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FA74F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2DAF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F5DF3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2924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B1934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B289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81905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BA59" w14:textId="77777777" w:rsidR="003E2265" w:rsidRDefault="003E2265" w:rsidP="003319F2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A09A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1D99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A739DE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63D7D5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EC94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2265" w14:paraId="714B91C0" w14:textId="77777777" w:rsidTr="003319F2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AB30CD" w14:textId="77777777" w:rsidR="003E2265" w:rsidRDefault="003E2265" w:rsidP="003319F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7C0E4C" w14:textId="77777777" w:rsidR="003E2265" w:rsidRDefault="003E2265" w:rsidP="003319F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3D740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999C5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FA75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93D0D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F4A8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9A098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6BA78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07B89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40858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FEA6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E169A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9E465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FE47C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15AAF1" w14:textId="77777777" w:rsidR="003E2265" w:rsidRDefault="003E2265" w:rsidP="003319F2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En oficinas de ENDE de la calle Colombia esquina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655 (Correspondencia) o al correo: rocio.flores@ende.bo</w:t>
            </w:r>
          </w:p>
        </w:tc>
      </w:tr>
      <w:tr w:rsidR="003E2265" w14:paraId="078A7983" w14:textId="77777777" w:rsidTr="003319F2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676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843373C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5AAB7A9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54B77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0E5D3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AE7C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AFDE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C939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6D2B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6E553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7718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5A0B8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D3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1598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4393B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87866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3B5DC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E2265" w14:paraId="0A7F1C46" w14:textId="77777777" w:rsidTr="003319F2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4499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900A0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C5E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914B6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915D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17161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72D9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DDC2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9E8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A37E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DFBAF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1310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0FFEB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068933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CA5787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7C0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2265" w14:paraId="4C6FCB58" w14:textId="77777777" w:rsidTr="003319F2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6C59FC" w14:textId="77777777" w:rsidR="003E2265" w:rsidRDefault="003E2265" w:rsidP="003319F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C4E6FF" w14:textId="77777777" w:rsidR="003E2265" w:rsidRDefault="003E2265" w:rsidP="003319F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DEA54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78143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CB0B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104266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354F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1EEC6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F39F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4005A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25F61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DC39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245FE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7FECA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A74E7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179E5C0" w14:textId="77777777" w:rsidR="003E2265" w:rsidRDefault="003E2265" w:rsidP="003319F2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5" w:history="1">
              <w:r>
                <w:rPr>
                  <w:rStyle w:val="Hipervnculo"/>
                  <w:rFonts w:ascii="Arial" w:hAnsi="Arial" w:cs="Arial"/>
                  <w:i/>
                  <w:sz w:val="16"/>
                  <w:szCs w:val="16"/>
                  <w:lang w:val="es-BO"/>
                </w:rPr>
                <w:t>https://ende.webex.com/meet/ende.sala5</w:t>
              </w:r>
            </w:hyperlink>
          </w:p>
        </w:tc>
      </w:tr>
      <w:tr w:rsidR="003E2265" w14:paraId="3B569B43" w14:textId="77777777" w:rsidTr="003319F2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CB9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306DA16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8E9586E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F2570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01133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BDC6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52718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AC87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48AD4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2C844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DAE7C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A137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483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428EA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684B0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123C2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99A4D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E2265" w14:paraId="4324F36B" w14:textId="77777777" w:rsidTr="003319F2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F1F2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BBFEB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412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855D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10BB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CEDE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FAEF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65F7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5E9F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9B7B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88D7C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92AE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005BC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08E60C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6E31CE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5E56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2265" w14:paraId="6E106BED" w14:textId="77777777" w:rsidTr="003319F2">
        <w:trPr>
          <w:trHeight w:val="113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9B291B" w14:textId="77777777" w:rsidR="003E2265" w:rsidRDefault="003E2265" w:rsidP="003319F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84FDD4" w14:textId="77777777" w:rsidR="003E2265" w:rsidRDefault="003E2265" w:rsidP="003319F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0A5BC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707A4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FAF1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BDC3A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7A88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8D8E1C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59E1D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38B89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0E2C0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C0B1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01750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F4407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59559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36601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Of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ENDE, Calle Colombia </w:t>
            </w:r>
            <w:proofErr w:type="spellStart"/>
            <w:r>
              <w:rPr>
                <w:rFonts w:ascii="Arial" w:hAnsi="Arial" w:cs="Arial"/>
                <w:sz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0655, Ventanilla de Informaciones</w:t>
            </w:r>
          </w:p>
        </w:tc>
      </w:tr>
      <w:tr w:rsidR="003E2265" w14:paraId="6208F172" w14:textId="77777777" w:rsidTr="003319F2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57B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C75C6B2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D544048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32C4A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AFF55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ECC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DCF2D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C62C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6CCE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308F5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F8D8D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A4C70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4B75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AAE70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6E415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CCED0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AF457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E2265" w14:paraId="1B550116" w14:textId="77777777" w:rsidTr="003319F2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8EF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313AF4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AAF8193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0AC38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D390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10FD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A811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6B66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7AF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0A1EA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4622F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7353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16BA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AC18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AE265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00AA9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9D79C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E2265" w14:paraId="7FD76BA6" w14:textId="77777777" w:rsidTr="003319F2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7B4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6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AE0A41D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704C028" w14:textId="77777777" w:rsidR="003E2265" w:rsidRDefault="003E2265" w:rsidP="003319F2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4C8D4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D4D95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21AC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EACF3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B3E6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36BB3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B8B16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7A8B6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42666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F468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224D7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038C1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21A2D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703E0A" w14:textId="77777777" w:rsidR="003E2265" w:rsidRPr="00DF2298" w:rsidRDefault="003E2265" w:rsidP="003E2265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32" w:hanging="218"/>
              <w:jc w:val="both"/>
              <w:rPr>
                <w:rFonts w:ascii="Arial" w:hAnsi="Arial" w:cs="Arial"/>
                <w:iCs/>
                <w:color w:val="0563C1" w:themeColor="hyperlink"/>
                <w:sz w:val="16"/>
                <w:szCs w:val="16"/>
                <w:u w:val="single"/>
                <w:lang w:val="es-BO"/>
              </w:rPr>
            </w:pPr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Presencial: En oficinas de ENDE en la ciudad de Cochabamba, calle Colombia esquina </w:t>
            </w:r>
            <w:proofErr w:type="spellStart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Falsuri</w:t>
            </w:r>
            <w:proofErr w:type="spellEnd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655 (Sala de ENDE) </w:t>
            </w:r>
          </w:p>
          <w:p w14:paraId="1908C0C1" w14:textId="77777777" w:rsidR="003E2265" w:rsidRPr="00DF2298" w:rsidRDefault="003E2265" w:rsidP="003E2265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32" w:hanging="218"/>
              <w:jc w:val="both"/>
              <w:rPr>
                <w:rFonts w:ascii="Arial" w:hAnsi="Arial" w:cs="Arial"/>
                <w:iCs/>
                <w:color w:val="0563C1" w:themeColor="hyperlink"/>
                <w:sz w:val="16"/>
                <w:szCs w:val="16"/>
                <w:u w:val="single"/>
                <w:lang w:val="es-BO"/>
              </w:rPr>
            </w:pPr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De Manera Virtual: mediante el enlace</w:t>
            </w:r>
            <w:r w:rsidRPr="00DF2298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: </w:t>
            </w:r>
            <w:hyperlink r:id="rId6" w:history="1">
              <w:r w:rsidRPr="00DF2298">
                <w:rPr>
                  <w:rStyle w:val="Hipervnculo"/>
                  <w:rFonts w:ascii="Arial" w:hAnsi="Arial" w:cs="Arial"/>
                  <w:iCs/>
                  <w:sz w:val="16"/>
                  <w:szCs w:val="16"/>
                  <w:lang w:val="es-BO"/>
                </w:rPr>
                <w:t>https://ende.webex.com/meet/ende.sala5</w:t>
              </w:r>
            </w:hyperlink>
          </w:p>
        </w:tc>
      </w:tr>
      <w:tr w:rsidR="003E2265" w14:paraId="129BD083" w14:textId="77777777" w:rsidTr="003319F2">
        <w:trPr>
          <w:trHeight w:val="20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C0B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72ADE7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8866212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6CF64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0BBF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BE3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DCA15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58FF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1EED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05B48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EC99B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D2753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E0D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8E5A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8014A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A65A9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ED09C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E2265" w14:paraId="640EA4DE" w14:textId="77777777" w:rsidTr="003319F2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AE92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0A7BD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B44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417F5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D7C2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D31CC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56EB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F603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1EF0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8173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15B0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AC9F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25A1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78717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A5FC96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7C0DE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2265" w14:paraId="6E0575BB" w14:textId="77777777" w:rsidTr="003319F2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D7B689" w14:textId="77777777" w:rsidR="003E2265" w:rsidRDefault="003E2265" w:rsidP="003319F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82701A" w14:textId="77777777" w:rsidR="003E2265" w:rsidRDefault="003E2265" w:rsidP="003319F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13501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F54AF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ABFA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A81BA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A8EC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84DE9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5BD61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301F2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7A78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2E51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CB28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C8A2F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213FC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99029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14:paraId="22C0DAFB" w14:textId="77777777" w:rsidTr="003319F2">
        <w:trPr>
          <w:trHeight w:val="5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721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15F5FE1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2EE02D3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EF021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2FF0F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198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89D3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5278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9E49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D4704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E4C07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740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5B4C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4BD3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AAA92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296C9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384BC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E2265" w14:paraId="0716ED2E" w14:textId="77777777" w:rsidTr="003319F2">
        <w:trPr>
          <w:trHeight w:val="74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D8B0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EC5095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DC3C5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2E79C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3300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BD4CFC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F2C0C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89B3A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BE121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7EE7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3DF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040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E4B5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0D935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DB1E5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7DB5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E2265" w14:paraId="4386A834" w14:textId="77777777" w:rsidTr="003319F2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95BD41" w14:textId="77777777" w:rsidR="003E2265" w:rsidRDefault="003E2265" w:rsidP="003319F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8A1B4A" w14:textId="77777777" w:rsidR="003E2265" w:rsidRDefault="003E2265" w:rsidP="003319F2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45B3F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15A23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BB94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E00526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52EC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C1471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D1F8C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42C57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D21E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B121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2789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B8211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DA396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D8501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14:paraId="6A1E7FC2" w14:textId="77777777" w:rsidTr="003319F2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9EC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6ABABA9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2E54B09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7C6D8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315B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5959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919A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9D3F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487D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EBFAE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063C4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4268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6A04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F6A6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61B21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F9A01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FE26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E2265" w14:paraId="0C3DE72F" w14:textId="77777777" w:rsidTr="003319F2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82199" w14:textId="77777777" w:rsidR="003E2265" w:rsidRDefault="003E2265" w:rsidP="003319F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DC88B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4DC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C41A9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ACDD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7642B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7CD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43F49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C509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CB3A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4B8E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7E7A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B36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EA999D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13E730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98FD65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2265" w14:paraId="3C78EF5F" w14:textId="77777777" w:rsidTr="003319F2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DAA13C" w14:textId="77777777" w:rsidR="003E2265" w:rsidRDefault="003E2265" w:rsidP="003319F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684641" w14:textId="77777777" w:rsidR="003E2265" w:rsidRDefault="003E2265" w:rsidP="003319F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5BDBB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08ECD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313D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CD75E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1D5D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E69E8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5BBA9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0DA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E7EE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649B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6E95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43869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8F987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D9C57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14:paraId="64C976C0" w14:textId="77777777" w:rsidTr="003319F2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EF8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E87A8C4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5622193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AECAF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AE036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683A7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57EB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A7B8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2F15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209E7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6D417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4FEBE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DA5A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9B1D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1876B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8E729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CEE23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E2265" w14:paraId="66EBF385" w14:textId="77777777" w:rsidTr="003319F2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9FFC" w14:textId="77777777" w:rsidR="003E2265" w:rsidRDefault="003E2265" w:rsidP="003319F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F402B" w14:textId="77777777" w:rsidR="003E2265" w:rsidRDefault="003E2265" w:rsidP="003319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7F3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774A0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BE5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013DC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8E5B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FEBB5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76DD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EB08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5736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B37F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D2CC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9AB6C5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629B86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F55C8A" w14:textId="77777777" w:rsidR="003E2265" w:rsidRDefault="003E2265" w:rsidP="003319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2265" w14:paraId="5A7FF396" w14:textId="77777777" w:rsidTr="003319F2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EA29E9" w14:textId="77777777" w:rsidR="003E2265" w:rsidRDefault="003E2265" w:rsidP="003319F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567509" w14:textId="77777777" w:rsidR="003E2265" w:rsidRDefault="003E2265" w:rsidP="003319F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D4A63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FA9FC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01D16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8F8AAA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6FA4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ACE93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7C826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A3A0E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1996F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228B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2BE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3BFFA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CAD034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A23960" w14:textId="77777777" w:rsidR="003E2265" w:rsidRDefault="003E2265" w:rsidP="003319F2">
            <w:pPr>
              <w:adjustRightInd w:val="0"/>
              <w:snapToGrid w:val="0"/>
              <w:ind w:left="1418" w:hanging="1418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E2265" w14:paraId="300AB97A" w14:textId="77777777" w:rsidTr="003319F2">
        <w:tc>
          <w:tcPr>
            <w:tcW w:w="16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14:paraId="79B0A7EA" w14:textId="77777777" w:rsidR="003E2265" w:rsidRDefault="003E2265" w:rsidP="003319F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0926C7D4" w14:textId="77777777" w:rsidR="003E2265" w:rsidRDefault="003E2265" w:rsidP="003319F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FCCC165" w14:textId="77777777" w:rsidR="003E2265" w:rsidRDefault="003E2265" w:rsidP="003319F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40E11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3C7BDD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68B76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500C3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F22745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D97B3A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592EF9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16BC432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52A5C8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AEA78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5E810C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89856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CE6973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1B035C0" w14:textId="77777777" w:rsidR="003E2265" w:rsidRDefault="003E2265" w:rsidP="00331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67A560A" w14:textId="77777777" w:rsidR="003E2265" w:rsidRDefault="003E2265" w:rsidP="003E2265">
      <w:pPr>
        <w:rPr>
          <w:rFonts w:ascii="Verdana" w:hAnsi="Verdana" w:cs="Arial"/>
          <w:sz w:val="18"/>
          <w:szCs w:val="18"/>
          <w:lang w:val="es-BO"/>
        </w:rPr>
      </w:pPr>
    </w:p>
    <w:bookmarkEnd w:id="1"/>
    <w:bookmarkEnd w:id="2"/>
    <w:p w14:paraId="37138CDC" w14:textId="77777777" w:rsidR="00F36049" w:rsidRDefault="00F36049"/>
    <w:sectPr w:rsidR="00F36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49AE"/>
    <w:multiLevelType w:val="hybridMultilevel"/>
    <w:tmpl w:val="A1D27932"/>
    <w:lvl w:ilvl="0" w:tplc="61A67F78">
      <w:start w:val="5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auto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78F9"/>
    <w:multiLevelType w:val="multilevel"/>
    <w:tmpl w:val="C18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 w16cid:durableId="1796950037">
    <w:abstractNumId w:val="2"/>
  </w:num>
  <w:num w:numId="2" w16cid:durableId="43527838">
    <w:abstractNumId w:val="0"/>
  </w:num>
  <w:num w:numId="3" w16cid:durableId="208969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65"/>
    <w:rsid w:val="001F0CE1"/>
    <w:rsid w:val="003E2265"/>
    <w:rsid w:val="00F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7A25"/>
  <w15:chartTrackingRefBased/>
  <w15:docId w15:val="{9DF43970-64F8-47A5-A044-65184337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qFormat/>
    <w:rsid w:val="003E2265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Indice 1,Citation List,본문(내용),List Paragraph (numbered (a)),TIT 2 IND,Fase,Titulo,de"/>
    <w:basedOn w:val="Normal"/>
    <w:link w:val="PrrafodelistaCar"/>
    <w:uiPriority w:val="34"/>
    <w:qFormat/>
    <w:rsid w:val="003E2265"/>
    <w:pPr>
      <w:ind w:left="720"/>
    </w:pPr>
  </w:style>
  <w:style w:type="table" w:styleId="Tablaconcuadrcula">
    <w:name w:val="Table Grid"/>
    <w:basedOn w:val="Tablanormal"/>
    <w:uiPriority w:val="39"/>
    <w:rsid w:val="003E22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E2265"/>
    <w:rPr>
      <w:color w:val="0000FF"/>
      <w:u w:val="single"/>
    </w:rPr>
  </w:style>
  <w:style w:type="character" w:customStyle="1" w:styleId="TtuloCar">
    <w:name w:val="Título Car"/>
    <w:link w:val="Ttulo1"/>
    <w:rsid w:val="003E2265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Indice 1 Car,본문(내용) Car"/>
    <w:link w:val="Prrafodelista"/>
    <w:uiPriority w:val="34"/>
    <w:qFormat/>
    <w:locked/>
    <w:rsid w:val="003E2265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de.webex.com/meet/ende.sala5" TargetMode="Externa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Mairana Perez</dc:creator>
  <cp:keywords/>
  <dc:description/>
  <cp:lastModifiedBy>Leonarda Mairana Perez</cp:lastModifiedBy>
  <cp:revision>1</cp:revision>
  <dcterms:created xsi:type="dcterms:W3CDTF">2024-08-08T15:12:00Z</dcterms:created>
  <dcterms:modified xsi:type="dcterms:W3CDTF">2024-08-08T15:13:00Z</dcterms:modified>
</cp:coreProperties>
</file>