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653" w14:textId="31D56E4F" w:rsidR="0053102D" w:rsidRPr="009956C4" w:rsidRDefault="0053102D" w:rsidP="0053102D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14:paraId="1CF388DD" w14:textId="77777777" w:rsidR="0053102D" w:rsidRPr="009956C4" w:rsidRDefault="0053102D" w:rsidP="0053102D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45D64E4B" w14:textId="77777777" w:rsidR="0053102D" w:rsidRPr="009956C4" w:rsidRDefault="0053102D" w:rsidP="0053102D">
      <w:pPr>
        <w:jc w:val="center"/>
        <w:rPr>
          <w:rFonts w:cs="Arial"/>
          <w:b/>
          <w:sz w:val="4"/>
          <w:szCs w:val="18"/>
          <w:lang w:val="es-BO"/>
        </w:rPr>
      </w:pPr>
    </w:p>
    <w:p w14:paraId="49865C13" w14:textId="77777777" w:rsidR="0053102D" w:rsidRPr="009956C4" w:rsidRDefault="0053102D" w:rsidP="0053102D">
      <w:pPr>
        <w:jc w:val="both"/>
        <w:rPr>
          <w:rFonts w:cs="Arial"/>
          <w:sz w:val="2"/>
          <w:szCs w:val="18"/>
          <w:lang w:val="es-BO"/>
        </w:rPr>
      </w:pPr>
    </w:p>
    <w:p w14:paraId="42873405" w14:textId="77777777" w:rsidR="0053102D" w:rsidRPr="009956C4" w:rsidRDefault="0053102D" w:rsidP="0053102D">
      <w:pPr>
        <w:jc w:val="both"/>
        <w:rPr>
          <w:rFonts w:cs="Arial"/>
          <w:sz w:val="2"/>
          <w:szCs w:val="18"/>
          <w:lang w:val="es-BO"/>
        </w:rPr>
      </w:pPr>
    </w:p>
    <w:p w14:paraId="57E38BF7" w14:textId="77777777" w:rsidR="0053102D" w:rsidRDefault="0053102D" w:rsidP="0053102D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14:paraId="4F7D6F00" w14:textId="77777777" w:rsidR="0053102D" w:rsidRPr="005B660C" w:rsidRDefault="0053102D" w:rsidP="0053102D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3102D" w:rsidRPr="009956C4" w14:paraId="2F31C69C" w14:textId="77777777" w:rsidTr="001455F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A183EE6" w14:textId="77777777" w:rsidR="0053102D" w:rsidRPr="009956C4" w:rsidRDefault="0053102D" w:rsidP="001455F5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3102D" w:rsidRPr="009956C4" w14:paraId="5FBA94AA" w14:textId="77777777" w:rsidTr="001455F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39D2C56" w14:textId="77777777" w:rsidR="0053102D" w:rsidRPr="009956C4" w:rsidRDefault="0053102D" w:rsidP="001455F5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53102D" w:rsidRPr="009956C4" w14:paraId="7803FE82" w14:textId="77777777" w:rsidTr="001455F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E62B2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25881" w14:textId="77777777" w:rsidR="0053102D" w:rsidRPr="000A6B8C" w:rsidRDefault="0053102D" w:rsidP="001455F5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D9FE7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3102D" w:rsidRPr="009956C4" w14:paraId="4162C49B" w14:textId="77777777" w:rsidTr="001455F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C47C28D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7FF88D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1319658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66179BA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4877A2F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673DF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C0B48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EDA4E5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FB913C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FF5E93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DBF49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42E76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403C8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01CD5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2EAF6F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0D1DD9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3EF696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6896C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52BF2A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7C7A4F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6D108C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20C19E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B0C6C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5C6AE36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216395D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A38644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3102D" w:rsidRPr="009956C4" w14:paraId="6B57F66D" w14:textId="77777777" w:rsidTr="001455F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1D495A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3A968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ED6DEF5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4345796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10F5A1" w14:textId="77777777" w:rsidR="0053102D" w:rsidRPr="0004470C" w:rsidRDefault="0053102D" w:rsidP="001455F5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050A8">
              <w:rPr>
                <w:rFonts w:ascii="Arial" w:hAnsi="Arial" w:cs="Arial"/>
                <w:sz w:val="18"/>
                <w:szCs w:val="18"/>
                <w:lang w:val="es-BO"/>
              </w:rPr>
              <w:t>ENDE-ANPE-2023-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041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ABD6B0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3102D" w:rsidRPr="009956C4" w14:paraId="374A2B01" w14:textId="77777777" w:rsidTr="001455F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95A14B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11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A1FE6D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4E78486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D3C7FF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AC47C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3102D" w:rsidRPr="009956C4" w14:paraId="6A3DF77A" w14:textId="77777777" w:rsidTr="001455F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360A86B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E29EFA8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9DBD141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0F7808F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20BAE8B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33ADA4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A99275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086753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4BA5B6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20EBB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FFB8F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672AA8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DC238E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4CE516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D696A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C1DB0D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D6FDE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B97217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5A990C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AE4025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DF9CA9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89FBB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89E90D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0BE8EA3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972C0E2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25E6463" w14:textId="77777777" w:rsidR="0053102D" w:rsidRPr="009956C4" w:rsidRDefault="0053102D" w:rsidP="001455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53102D" w:rsidRPr="009956C4" w14:paraId="5BD39DDA" w14:textId="77777777" w:rsidTr="001455F5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4BECC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7949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9B455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7BFB2B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89C8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D8E24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4FF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A2EF3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2C0A58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B89C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09D2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F9A04E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BA4DE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4ABF2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9396B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9C9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7DE6C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BF20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FFEA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2E95B4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EBFD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2F5F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31AE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ABB509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F10117D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7BD7A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0DFDE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53"/>
        <w:gridCol w:w="285"/>
        <w:gridCol w:w="286"/>
        <w:gridCol w:w="281"/>
        <w:gridCol w:w="283"/>
        <w:gridCol w:w="283"/>
        <w:gridCol w:w="346"/>
        <w:gridCol w:w="7"/>
        <w:gridCol w:w="274"/>
        <w:gridCol w:w="9"/>
        <w:gridCol w:w="284"/>
        <w:gridCol w:w="28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  <w:gridCol w:w="253"/>
      </w:tblGrid>
      <w:tr w:rsidR="0053102D" w:rsidRPr="009956C4" w14:paraId="314E360F" w14:textId="77777777" w:rsidTr="001455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05BA0D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636407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A54897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82BACA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E8C0CA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CEA90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1C365DA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2FA9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59FB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F0E312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7FE1E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0970B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371A7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0FF213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AA40F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C8AA1C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D6D916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F711B1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289A5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B4FD4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3655D3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B4F6D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6D9DD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F4D533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47E467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6202D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3FA7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B7CE44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573DA72" w14:textId="77777777" w:rsidTr="001455F5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7CB53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3FE72C" w14:textId="77777777" w:rsidR="0053102D" w:rsidRPr="00A308AC" w:rsidRDefault="0053102D" w:rsidP="001455F5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C0418C">
              <w:rPr>
                <w:rFonts w:ascii="Arial" w:hAnsi="Arial" w:cs="Arial"/>
                <w:sz w:val="20"/>
                <w:szCs w:val="20"/>
                <w:lang w:val="es-BO"/>
              </w:rPr>
              <w:t>ADQUISICIÓN DE EQUIPOS Y REPUESTOS PARA SUBESTACIONES DE ENDE - GESTIÓN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94830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585EBC4A" w14:textId="77777777" w:rsidTr="001455F5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189009A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F150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B665A5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0A4F9F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4179A9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893068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B6E10D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8803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AC7B3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F003C7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1C2CF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F6F9F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075E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5193FA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AC680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52087E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0A5FD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50B9A6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2FB02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855AE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7FD134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D96FF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A8790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369F8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94116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6BADC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F56DB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C7F3D4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538E7B41" w14:textId="77777777" w:rsidTr="001455F5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6A382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F8FEC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695293C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14:paraId="1FFCD6D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41CAFF3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AE16F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14:paraId="68B47CE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6F280B4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E454B1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5F1A2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27B582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F1D87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0A103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21CF6C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C351B1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C5D54E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102D" w:rsidRPr="009956C4" w14:paraId="1C0E10C9" w14:textId="77777777" w:rsidTr="001455F5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C1B50F2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5EFD0FB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2D506AA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118184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4674710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91DF54C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D584AB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14:paraId="6F368E5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14:paraId="1AFF8D3A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8D9BA0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3C22463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9FACA40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52DBC6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A0F23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78F011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9E659C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8ACFCAB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F6614A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A32E6B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DC8EB98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002F126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BEA0ADB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CAF5B69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E529B8B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225F984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E2048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D3DAF8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4641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0093E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737050C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C9683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AFCB11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3102D" w:rsidRPr="009956C4" w14:paraId="3174A48F" w14:textId="77777777" w:rsidTr="001455F5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A6BF0B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BE28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272E7DE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3DA1FD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A8098F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2793BF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FFD11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A950E8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35B364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D3DDE1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97EF1B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60B40D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8C31F4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0945A1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650CFA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3B86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7962E0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770B4A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CF836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8EFB46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E85B3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FFFC4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7D616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20F1FD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9461A8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102D" w:rsidRPr="009956C4" w14:paraId="1AC23EEA" w14:textId="77777777" w:rsidTr="001455F5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2D9C190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6E3935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3977AB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54CAF9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F8919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F70D8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3CDBCB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56CCC04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7F9EFF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778DB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84FED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31A25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2E102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2F014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521CA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422DEA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C59E2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14:paraId="6050984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EDD2E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C0A0D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E819E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37523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590B8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1BF8E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28C5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271AAE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37660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519B5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4F314F56" w14:textId="77777777" w:rsidTr="001455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F461B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5560A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CE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C0AEE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E01CE5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14:paraId="7654FEC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35BFBE3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F1F3D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823619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06458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4A3A3C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4CFDAF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6511353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0334B0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2AD259C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62CA37D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E626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2A1844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5B50A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066AD369" w14:textId="77777777" w:rsidTr="001455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31BD7314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4BF4A22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2FC99F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FAC5C1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256E99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B4CAFB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7FD88C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74F27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7881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B7CBCA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5E853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29AFC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E4937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9E29A3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4307B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78C129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B1B7F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3EB76C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38169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C7937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070482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E8D659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7F7F7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49CCB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40B76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868D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6B078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60B9BF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8A315AC" w14:textId="77777777" w:rsidTr="001455F5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3D089C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93" w:type="dxa"/>
              <w:tblLook w:val="04A0" w:firstRow="1" w:lastRow="0" w:firstColumn="1" w:lastColumn="0" w:noHBand="0" w:noVBand="1"/>
            </w:tblPr>
            <w:tblGrid>
              <w:gridCol w:w="725"/>
              <w:gridCol w:w="3713"/>
              <w:gridCol w:w="1118"/>
              <w:gridCol w:w="924"/>
              <w:gridCol w:w="962"/>
              <w:gridCol w:w="949"/>
            </w:tblGrid>
            <w:tr w:rsidR="0053102D" w:rsidRPr="00682DBF" w14:paraId="6288C7C4" w14:textId="77777777" w:rsidTr="001455F5">
              <w:trPr>
                <w:trHeight w:val="57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F801B9D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ITEM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70B05928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DESCRIPCION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38594EF0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UNIDAD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55362D52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CANTIDAD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1A757E5B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PRECIO UNITARIO (Bs.)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287D1B30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PRECIO TOTAL (Bs.)</w:t>
                  </w:r>
                </w:p>
              </w:tc>
            </w:tr>
            <w:tr w:rsidR="0053102D" w:rsidRPr="00682DBF" w14:paraId="40E62639" w14:textId="77777777" w:rsidTr="001455F5">
              <w:trPr>
                <w:trHeight w:val="33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A769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72EA1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INDICADOR DE NIVEL DE ACEITE CON FLOTADOR PARA REACTOR DE LÍNEA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494E7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14785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19ED9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24.779,30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7A307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99.117,20</w:t>
                  </w:r>
                </w:p>
              </w:tc>
            </w:tr>
            <w:tr w:rsidR="0053102D" w:rsidRPr="00682DBF" w14:paraId="2C1B895F" w14:textId="77777777" w:rsidTr="001455F5">
              <w:trPr>
                <w:trHeight w:val="86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53B03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5C7EB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TARJETA ELECTRÓNICA PARA RELÉ DE SELLADO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35671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7FF3F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7F7B1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15.191,50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6190C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30.383,00</w:t>
                  </w:r>
                </w:p>
              </w:tc>
            </w:tr>
            <w:tr w:rsidR="0053102D" w:rsidRPr="00682DBF" w14:paraId="2C4FE782" w14:textId="77777777" w:rsidTr="001455F5">
              <w:trPr>
                <w:trHeight w:val="364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1DB34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31DA1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MONITOR DE TEMPERATURA AUTOTRANSFORMADOR DE POTENCIA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464C1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A33F3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7EA96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363.773,20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5941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363.773,20</w:t>
                  </w:r>
                </w:p>
              </w:tc>
            </w:tr>
            <w:tr w:rsidR="0053102D" w:rsidRPr="00682DBF" w14:paraId="1A6BCA00" w14:textId="77777777" w:rsidTr="001455F5">
              <w:trPr>
                <w:trHeight w:val="328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385A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B8B2B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MONITOR DE TEMPERATURA PARA REACTOR DE LÍNEA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6CC7C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7F0C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9CC93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51.160,70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9D560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51.160,70</w:t>
                  </w:r>
                </w:p>
              </w:tc>
            </w:tr>
            <w:tr w:rsidR="0053102D" w:rsidRPr="00682DBF" w14:paraId="24494C48" w14:textId="77777777" w:rsidTr="001455F5">
              <w:trPr>
                <w:trHeight w:val="23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1ADF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B1AE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TARJETA ANALÓGICA PARA MONITOR DE TEMPERATURA DEL REACTOR DE LÍNEA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D43CA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E8596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77FDE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11.233,20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14037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89.865,60</w:t>
                  </w:r>
                </w:p>
              </w:tc>
            </w:tr>
            <w:tr w:rsidR="0053102D" w:rsidRPr="00682DBF" w14:paraId="59A02979" w14:textId="77777777" w:rsidTr="001455F5">
              <w:trPr>
                <w:trHeight w:val="39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38E1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2D798" w14:textId="77777777" w:rsidR="0053102D" w:rsidRPr="00682DBF" w:rsidRDefault="0053102D" w:rsidP="001455F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n-US"/>
                    </w:rPr>
                    <w:t>SUPERVISOR DE PARALELISMO SÍNCRONO PARA AUTOTRANSFORMADOR DE POTENCIA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C37B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Pza</w:t>
                  </w:r>
                  <w:proofErr w:type="spellEnd"/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8F051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83AD4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lang w:val="en-US" w:eastAsia="en-US"/>
                    </w:rPr>
                    <w:t>40.507,20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5A3F8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40.507,20</w:t>
                  </w:r>
                </w:p>
              </w:tc>
            </w:tr>
            <w:tr w:rsidR="0053102D" w:rsidRPr="00682DBF" w14:paraId="0AE11B07" w14:textId="77777777" w:rsidTr="001455F5">
              <w:trPr>
                <w:trHeight w:val="372"/>
              </w:trPr>
              <w:tc>
                <w:tcPr>
                  <w:tcW w:w="74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063F2A0" w14:textId="77777777" w:rsidR="0053102D" w:rsidRPr="00682DBF" w:rsidRDefault="0053102D" w:rsidP="001455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TOTAL GENERAL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 BS.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55FE500" w14:textId="77777777" w:rsidR="0053102D" w:rsidRPr="00682DBF" w:rsidRDefault="0053102D" w:rsidP="001455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682DBF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674.806,90</w:t>
                  </w:r>
                </w:p>
              </w:tc>
            </w:tr>
          </w:tbl>
          <w:p w14:paraId="78D68FD7" w14:textId="77777777" w:rsidR="0053102D" w:rsidRPr="009956C4" w:rsidRDefault="0053102D" w:rsidP="001455F5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59231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671928CD" w14:textId="77777777" w:rsidTr="001455F5">
        <w:trPr>
          <w:trHeight w:val="2903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8340CD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59BFB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1D38C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7F339EBC" w14:textId="77777777" w:rsidTr="001455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4B3F24E0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50768E8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F45984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BEF6BC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B05991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0CFCAB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EA1D9B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2A946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C198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7BCD97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EE85C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8E6F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4AA81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D1F8FC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DB0D0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48F693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C401C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684FBD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BF65E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B59BF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2E653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EEF30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EE6F5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31687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81889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6260F3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2E1E6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151EE6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B46C69E" w14:textId="77777777" w:rsidTr="001455F5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5D90C6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87ED25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14:paraId="63A18FF6" w14:textId="77777777" w:rsidR="0053102D" w:rsidRPr="009956C4" w:rsidRDefault="0053102D" w:rsidP="001455F5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481CC36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14:paraId="1280597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54CC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14:paraId="3D8E3AC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147142F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2244A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AFEB5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374E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0923D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B0484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D23BA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102D" w:rsidRPr="009956C4" w14:paraId="3208D1B9" w14:textId="77777777" w:rsidTr="001455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053E4C2E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41FD3DB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2B34F6B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9E87EA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7508A4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D611B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A73B68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F748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70E9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1716F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D7C0A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062A0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887D95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EAA97C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18E9D9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73F948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31B2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68C0AC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586969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4BE2F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54EFBD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2046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B374C4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75FD0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0781EE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4744D6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289E4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94E0B0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0DDE9692" w14:textId="77777777" w:rsidTr="001455F5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626E1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53D12" w14:textId="77777777" w:rsidR="0053102D" w:rsidRPr="008C0B1D" w:rsidRDefault="0053102D" w:rsidP="001455F5">
            <w:pPr>
              <w:rPr>
                <w:rFonts w:ascii="Arial" w:hAnsi="Arial" w:cs="Arial"/>
                <w:bCs/>
                <w:i/>
                <w:lang w:val="es-BO"/>
              </w:rPr>
            </w:pPr>
            <w:r w:rsidRPr="008C0B1D">
              <w:rPr>
                <w:rFonts w:ascii="Arial" w:hAnsi="Arial" w:cs="Arial"/>
                <w:bCs/>
                <w:i/>
                <w:lang w:val="es-BO"/>
              </w:rPr>
              <w:t>El plazo de entrega establecido es de 75 días calendario para el presente proceso, computables a partir del día siguiente hábil de la firma de contrato, pudiendo ofertar plazos menores.</w:t>
            </w:r>
          </w:p>
          <w:p w14:paraId="4DA4AC89" w14:textId="77777777" w:rsidR="0053102D" w:rsidRPr="008C0B1D" w:rsidRDefault="0053102D" w:rsidP="001455F5">
            <w:pPr>
              <w:rPr>
                <w:rFonts w:ascii="Arial" w:hAnsi="Arial" w:cs="Arial"/>
                <w:bCs/>
                <w:i/>
                <w:lang w:val="es-BO"/>
              </w:rPr>
            </w:pPr>
          </w:p>
          <w:p w14:paraId="417BEB2C" w14:textId="77777777" w:rsidR="0053102D" w:rsidRPr="009956C4" w:rsidRDefault="0053102D" w:rsidP="001455F5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8C0B1D">
              <w:rPr>
                <w:rFonts w:ascii="Arial" w:hAnsi="Arial" w:cs="Arial"/>
                <w:bCs/>
                <w:i/>
                <w:lang w:val="es-BO"/>
              </w:rPr>
              <w:t>El retraso en la entrega de los bienes adjudicados, que no justifique causal de fuerza mayor o caso fortuito, será penalizado con una multa a establecerse en 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F9C3E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CB24870" w14:textId="77777777" w:rsidTr="001455F5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43245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D644D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1BFC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7AA770E" w14:textId="77777777" w:rsidTr="001455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4E91C24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73CF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BBE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A31E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A6D5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0D84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5EE7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260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2D7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FEE5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527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3E81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C798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FE7F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2F57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FF2D6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55C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4FB3D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31A1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BEBA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0CB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479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6F21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19FB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9F18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36FAF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43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82A3E7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45672438" w14:textId="77777777" w:rsidTr="001455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A60D2F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4874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6D2B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F6C1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50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989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F001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25CA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9297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A56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2041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AB3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A5A2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F1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FD8C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6D31C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C4C9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B2B21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6210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BDC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6103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8420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8F32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53AC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D61D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FB57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0BAB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8ED2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FD59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514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4226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79741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6A2E4CDE" w14:textId="77777777" w:rsidTr="001455F5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E542F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1647210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1C9CEF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15F55B" w14:textId="77777777" w:rsidR="0053102D" w:rsidRDefault="0053102D" w:rsidP="001455F5">
            <w:pPr>
              <w:jc w:val="both"/>
              <w:rPr>
                <w:rFonts w:ascii="Tahoma" w:hAnsi="Tahoma" w:cs="Tahoma"/>
              </w:rPr>
            </w:pPr>
            <w:r w:rsidRPr="00F80986">
              <w:rPr>
                <w:rFonts w:ascii="Tahoma" w:hAnsi="Tahoma" w:cs="Tahoma"/>
              </w:rPr>
              <w:t>Para la suscripción de contrato de acuerdo con lo establecido en el Parágrafo II del Artículo 20 de las NB-SABS, el proponente decidirá el tipo de garantía a presentar entre ellos:</w:t>
            </w:r>
          </w:p>
          <w:p w14:paraId="4372882A" w14:textId="77777777" w:rsidR="0053102D" w:rsidRPr="00F80986" w:rsidRDefault="0053102D" w:rsidP="001455F5">
            <w:pPr>
              <w:jc w:val="both"/>
              <w:rPr>
                <w:rFonts w:ascii="Tahoma" w:hAnsi="Tahoma" w:cs="Tahoma"/>
              </w:rPr>
            </w:pPr>
          </w:p>
          <w:p w14:paraId="1BDE8083" w14:textId="77777777" w:rsidR="0053102D" w:rsidRPr="009956C4" w:rsidRDefault="0053102D" w:rsidP="001455F5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F80986">
              <w:rPr>
                <w:rFonts w:ascii="Tahoma" w:hAnsi="Tahoma" w:cs="Tahoma"/>
              </w:rPr>
              <w:t>Boleta de Garantía, Garantía a Primer Requerimiento o Póliza de Seguro de Caución a Primer Requerimiento; todos con la característica de renovable, irrevocable y de ejecución inmediata, con el objeto garantizar la conclusión y entrega del objeto de contrato, la misma será equivalente al siete por ciento (7%) o 3,5% (según corresponda) del monto del contrato con una vigencia a partir de la firma de contrato hasta la recepción definitiva del bien.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F4DF7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B9205BD" w14:textId="77777777" w:rsidTr="001455F5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47E307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DD391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E508D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47D1189C" w14:textId="77777777" w:rsidTr="001455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F2FC6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8CB1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4E20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F7C0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725A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CB8E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E876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E570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BAF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7210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8D3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6731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24F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8783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7913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FAEBA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E7AF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30632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6CB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454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5C4F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1B0C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06E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F97B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C273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A2E3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CEDB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922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F40A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F457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D54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38E5B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4772D78C" w14:textId="77777777" w:rsidTr="001455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A9F9EE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02E5F07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A469FE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271543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0B9612F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D2045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DFC72C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CB8CC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E50C1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50D4E4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80F30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F8295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56A14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7532B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27C3A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B893BA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C23DA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8C4DEC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A261D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9032C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1F89C3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8DABF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0C0A1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EBCD8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387E3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4F23F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D2319E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A5EA6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1EDE7D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4A568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3E628E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BCC23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3102D" w:rsidRPr="009956C4" w14:paraId="6B2EE5C5" w14:textId="77777777" w:rsidTr="001455F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BC3F87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1FC89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65E4CA1" w14:textId="77777777" w:rsidR="0053102D" w:rsidRPr="00156685" w:rsidRDefault="0053102D" w:rsidP="00145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6AAE69D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1E730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8DB1C8E" w14:textId="77777777" w:rsidTr="001455F5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31B2CD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51C3D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B395216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0EF9F2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6979E9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ABF35A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CA39E23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BF66169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03B191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BFD8E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F0C57F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58016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9FBBDC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F6C81B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677DD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536644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870B48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C8950E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0B3A5D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CADA6D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2A5CDF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397F3F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D3827A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41866C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3CE99B3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EB5845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A62CA7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40BD77D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556A190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780F246" w14:textId="77777777" w:rsidR="0053102D" w:rsidRPr="009956C4" w:rsidRDefault="0053102D" w:rsidP="001455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3102D" w:rsidRPr="009956C4" w14:paraId="326FFDBB" w14:textId="77777777" w:rsidTr="001455F5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E3451C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F0EA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40E697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DB203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9353221" w14:textId="77777777" w:rsidTr="001455F5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D65AC4E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D6C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92E2FE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EFCA6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F664012" w14:textId="77777777" w:rsidTr="001455F5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8D0EBF0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828C3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407AC2" w14:textId="77777777" w:rsidR="0053102D" w:rsidRPr="009956C4" w:rsidRDefault="0053102D" w:rsidP="001455F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B24DF9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73E2CE82" w14:textId="77777777" w:rsidTr="001455F5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B4BA9F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40683590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8DB99F2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BADC171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53102D" w:rsidRPr="009956C4" w14:paraId="4D5C24A3" w14:textId="77777777" w:rsidTr="001455F5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F1955D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14:paraId="69FF5326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14:paraId="0325D989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5E17127E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14:paraId="362D4EAF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14:paraId="03305111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6FA2A33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B5356A6" w14:textId="77777777" w:rsidTr="001455F5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2F65FD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14:paraId="20C7F17C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14:paraId="3187D9DF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14:paraId="43BDFFDA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14:paraId="6B0D1EBE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716142FA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630481F" w14:textId="77777777" w:rsidTr="001455F5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2FF274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5574FEF1" w14:textId="77777777" w:rsidR="0053102D" w:rsidRPr="009956C4" w:rsidRDefault="0053102D" w:rsidP="001455F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5433D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BD12CEA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B4D7DC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EC9FE5E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6DD9984F" w14:textId="77777777" w:rsidTr="001455F5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54B9D4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70DDD30E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C2B1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D97A47D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3D8E4559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6073D94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ED20CDD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B4459AB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830D7BB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24D0D5E9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AAB0F3A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F741E22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4B4ADC7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27BAAAC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D4F5A3B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84569CB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9F85B00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7C7E911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4F164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EED565B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216B069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2B7A6D55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2C130C5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878B5B5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9DFA6CF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F4D08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A0B1316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5E7EB0A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1D30B361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705E546C" w14:textId="77777777" w:rsidR="0053102D" w:rsidRPr="009956C4" w:rsidRDefault="0053102D" w:rsidP="00145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3102D" w:rsidRPr="009956C4" w14:paraId="40C25C88" w14:textId="77777777" w:rsidTr="001455F5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FB51040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703D4356" w14:textId="77777777" w:rsidR="0053102D" w:rsidRPr="009956C4" w:rsidRDefault="0053102D" w:rsidP="001455F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4D1D25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1E640BA8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1FDF34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C2D06B" w14:textId="77777777" w:rsidR="0053102D" w:rsidRPr="009956C4" w:rsidRDefault="0053102D" w:rsidP="001455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1CB44C1" w14:textId="77777777" w:rsidTr="001455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64A811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F908C2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75CED3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30509E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035ADD1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FE03E8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8CAA67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16107A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26EBAF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D07DC9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1A6698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82BC76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28E507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8B234C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79FBC0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5FDAE4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015155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E19CF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4FF6E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3BF5B0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F13D8F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778134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488CC5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13B98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2C1A2C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8D5B6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EF7FBA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A7DE48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3AB3CA2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5E46B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3102D" w:rsidRPr="009956C4" w14:paraId="7E85C40E" w14:textId="77777777" w:rsidTr="001455F5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E196008" w14:textId="77777777" w:rsidR="0053102D" w:rsidRPr="009956C4" w:rsidRDefault="0053102D" w:rsidP="001455F5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3102D" w:rsidRPr="009956C4" w14:paraId="352E6A7B" w14:textId="77777777" w:rsidTr="001455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BF5348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EAD74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51D52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6BE80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22B14CB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D906E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EEB0A4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9F7679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4E057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34788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EFFB14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409E0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3FC277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B83232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E7584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6321A2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21D76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C52769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29B903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4F7506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ED4B73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85A87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9D0E9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745682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CB9B44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1B46CBC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604A16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AAFEB6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49E63D6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CEB62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300274A3" w14:textId="77777777" w:rsidTr="001455F5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B7BDA2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2DE99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258E5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8FD57" w14:textId="77777777" w:rsidR="0053102D" w:rsidRDefault="0053102D" w:rsidP="00145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30 a 12:30</w:t>
            </w:r>
          </w:p>
          <w:p w14:paraId="288BDCA1" w14:textId="77777777" w:rsidR="0053102D" w:rsidRPr="00036EAE" w:rsidRDefault="0053102D" w:rsidP="00145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18:30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9BE73B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</w:tr>
      <w:tr w:rsidR="0053102D" w:rsidRPr="009956C4" w14:paraId="790AAB5B" w14:textId="77777777" w:rsidTr="001455F5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415F83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FA1DA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5513DB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B903A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1CCDC84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A196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5FC44D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9E9416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47EAB5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A80E94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E82F2A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0A30B8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9FD988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0D22BA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9E12B4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E46814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1D9C25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01617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205E91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CC6B7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84409C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537E4B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C4D4C7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C7C50B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8317F9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DF9323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C07C70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16A9AE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61C651F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43185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0C4BFC1A" w14:textId="77777777" w:rsidTr="001455F5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295CC0C4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65BD8AC" w14:textId="77777777" w:rsidR="0053102D" w:rsidRPr="009956C4" w:rsidRDefault="0053102D" w:rsidP="00145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C942489" w14:textId="77777777" w:rsidR="0053102D" w:rsidRPr="009956C4" w:rsidRDefault="0053102D" w:rsidP="00145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A4A84BF" w14:textId="77777777" w:rsidR="0053102D" w:rsidRPr="009956C4" w:rsidRDefault="0053102D" w:rsidP="00145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67D3594B" w14:textId="77777777" w:rsidR="0053102D" w:rsidRPr="009956C4" w:rsidRDefault="0053102D" w:rsidP="00145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14:paraId="32157E25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7D951A7E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14:paraId="5C2657CC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4603090C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14:paraId="7D7EE653" w14:textId="77777777" w:rsidR="0053102D" w:rsidRPr="009956C4" w:rsidRDefault="0053102D" w:rsidP="00145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0856FD9C" w14:textId="77777777" w:rsidR="0053102D" w:rsidRPr="009956C4" w:rsidRDefault="0053102D" w:rsidP="00145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3102D" w:rsidRPr="009956C4" w14:paraId="0E8E7828" w14:textId="77777777" w:rsidTr="001455F5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132E49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3933E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7A81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C7D8F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907E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91ECC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6F3699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</w:tr>
      <w:tr w:rsidR="0053102D" w:rsidRPr="009956C4" w14:paraId="430DB5B6" w14:textId="77777777" w:rsidTr="001455F5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AA45194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DA5356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EBBE967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F5E21E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78F08099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D825668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C39B21E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C72F6AC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16E1327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6E1A3DF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5880A6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4C2398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FE360A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56C03D6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DBF94A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0F76FD7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8A4A6B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755D75F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3340B97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EAD5C8B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C445A5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3B0B32B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CD6457E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33500EA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370DA83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7BB4B2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3CFFA16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CBA0DB5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38ACD24A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0C2C56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</w:tr>
      <w:tr w:rsidR="0053102D" w:rsidRPr="009956C4" w14:paraId="088D90F7" w14:textId="77777777" w:rsidTr="001455F5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00D220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9C248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51EF27E3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14:paraId="5EDA0E06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58DEDC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626A803A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14:paraId="2AC616E6" w14:textId="77777777" w:rsidR="0053102D" w:rsidRPr="006C5204" w:rsidRDefault="0053102D" w:rsidP="001455F5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949A1" w14:textId="77777777" w:rsidR="0053102D" w:rsidRPr="006C5204" w:rsidRDefault="0053102D" w:rsidP="001455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E3A5152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5E4E9A98" w14:textId="77777777" w:rsidR="0053102D" w:rsidRPr="009956C4" w:rsidRDefault="0053102D" w:rsidP="001455F5">
            <w:pPr>
              <w:rPr>
                <w:rFonts w:ascii="Arial" w:hAnsi="Arial" w:cs="Arial"/>
                <w:lang w:val="es-BO"/>
              </w:rPr>
            </w:pPr>
          </w:p>
        </w:tc>
      </w:tr>
      <w:tr w:rsidR="0053102D" w:rsidRPr="009956C4" w14:paraId="72953921" w14:textId="77777777" w:rsidTr="001455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FEFBBE" w14:textId="77777777" w:rsidR="0053102D" w:rsidRPr="009956C4" w:rsidRDefault="0053102D" w:rsidP="00145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0C81B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8D90D3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DCD89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186ECC8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DA8906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6B7F4C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A36C68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26AADC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98FCB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522C6A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22CB36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7EBC34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AAF1F2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B4A4FD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E6607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D10BD1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6338DE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D7894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1B9F84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67792D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44824A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EB40F5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CBE28B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62BFA3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2A3F9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FD614C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2E8655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883CFC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C61EB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7B6B92F0" w14:textId="77777777" w:rsidTr="001455F5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158" w14:textId="77777777" w:rsidR="0053102D" w:rsidRPr="00402294" w:rsidRDefault="0053102D" w:rsidP="001455F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E39EA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31499BB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FE8C1A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59361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C7E2E3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BEA2A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71E75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FC58B6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88236E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681FEA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12733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2DA708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11BAE6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DFE8A9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916FC1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1D31F7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184D5227" w14:textId="77777777" w:rsidTr="001455F5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88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BFA5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523F892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A7DD48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4EB7F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EF5AEF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471BC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D0111C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140ED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58AC24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74CB62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F5AAA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FA0750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9B6556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2F70B5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A79CD0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BC9FD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33705D2C" w14:textId="77777777" w:rsidTr="001455F5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17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9982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389FF72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D94FD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AD989B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684B60D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C48EDA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4D142A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AF7FD73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6C328BB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7FE3C7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F62735A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EF0208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D1CDD4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7616E1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FC85F6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500314E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102D" w:rsidRPr="009956C4" w14:paraId="028BBB8E" w14:textId="77777777" w:rsidTr="001455F5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8B320AC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F94F7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96A27C7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884C2D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3081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8C97834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4151852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852A275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52F43D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114A40B6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68A1430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57D99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B001B71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E29951F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6C4A7C48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008ED4F0" w14:textId="77777777" w:rsidR="0053102D" w:rsidRPr="009956C4" w:rsidRDefault="0053102D" w:rsidP="00145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6EB30" w14:textId="77777777" w:rsidR="0053102D" w:rsidRDefault="0053102D" w:rsidP="0053102D">
      <w:pPr>
        <w:rPr>
          <w:lang w:val="es-BO"/>
        </w:rPr>
      </w:pPr>
    </w:p>
    <w:p w14:paraId="2F99630C" w14:textId="77777777" w:rsidR="0053102D" w:rsidRPr="009956C4" w:rsidRDefault="0053102D" w:rsidP="0053102D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2A797CFB" w14:textId="77777777" w:rsidR="0053102D" w:rsidRPr="009956C4" w:rsidRDefault="0053102D" w:rsidP="0053102D">
      <w:pPr>
        <w:rPr>
          <w:lang w:val="es-BO"/>
        </w:rPr>
      </w:pPr>
    </w:p>
    <w:p w14:paraId="11BC76D0" w14:textId="77777777" w:rsidR="0053102D" w:rsidRPr="009956C4" w:rsidRDefault="0053102D" w:rsidP="0053102D">
      <w:pPr>
        <w:jc w:val="right"/>
        <w:rPr>
          <w:rFonts w:ascii="Arial" w:hAnsi="Arial" w:cs="Arial"/>
          <w:lang w:val="es-BO"/>
        </w:rPr>
      </w:pPr>
    </w:p>
    <w:p w14:paraId="0626C3EF" w14:textId="77777777" w:rsidR="0053102D" w:rsidRPr="009956C4" w:rsidRDefault="0053102D" w:rsidP="0053102D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18376E69" w14:textId="77777777" w:rsidR="0053102D" w:rsidRPr="009956C4" w:rsidRDefault="0053102D" w:rsidP="0053102D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3102D" w:rsidRPr="009956C4" w14:paraId="28DAAC6F" w14:textId="77777777" w:rsidTr="001455F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19369A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F498F7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110FC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D985AA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3102D" w:rsidRPr="009956C4" w14:paraId="36779033" w14:textId="77777777" w:rsidTr="001455F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15EA26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AD1D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20E4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B4E8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F7CF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AAC6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077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F2E3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6AA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F1144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3EDF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DE90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1EE3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C75B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BEC9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0BFF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B12F7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60F52D15" w14:textId="77777777" w:rsidTr="001455F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3BA7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742038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4F3C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85D9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AB33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ACEA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A09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F856E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2A058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22D55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E9D5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7B7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0C3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B60C0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F8E41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A43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671A5D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258F797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CF6D0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561D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6F12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D8D8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A53C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C987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1ED4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9047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D98E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D0E6C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27E5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4C65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9B41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E06D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B9E41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0FD3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AFB25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2FF6F2FC" w14:textId="77777777" w:rsidTr="001455F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22C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875FEE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7E35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5924B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295C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9A26D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14E6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19F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25BEB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12764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506F0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0A60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AE3AB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0BA4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09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A0529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8E6CF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C856EDD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46A51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F64D2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B730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8A9D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9575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9104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716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8ED9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06E7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4B6BB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FBE5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6FE2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10E7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58F9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E2D7A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7A07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3F90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6BB5316A" w14:textId="77777777" w:rsidTr="001455F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FAEEA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A23264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4093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9313A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57A6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15BCF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F8A7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6F507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FCF2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A31A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C50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973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D3F3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F0A1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819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EE77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1621B1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7C3CC4C9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5B256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7466A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1AB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DA5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10E9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A1CF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5DC3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EE5F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89AA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1F0C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EE2A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9EAC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07A1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770E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935DD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471C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0DA34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1170CF44" w14:textId="77777777" w:rsidTr="001455F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63A7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0EEE23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2599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36AB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0EB2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AB12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B870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56F6A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41FEF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E066A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F3C0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FDD0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FE7C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BB60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FB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E2BBA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F46928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63C80917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CC2557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158F1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DE35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6D5D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5BDF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697E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E890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AD08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E3A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953C3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3043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642D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02D0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BBE1A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C661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4359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391AD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5358AEEB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1A6C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37EE98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90FF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75586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D6F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29A3A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73EE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B47DC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4A2A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B86F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4A61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39DD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AF56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5686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223A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EDCB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E87306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58C284CE" w14:textId="77777777" w:rsidTr="001455F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3B3C9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8F86A7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2D97CD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552D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8B56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6D4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4469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4C3C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6A61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EBE8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0631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7252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20C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8BF8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83ED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B06D5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804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C88C7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102D" w:rsidRPr="009956C4" w14:paraId="65415D7A" w14:textId="77777777" w:rsidTr="001455F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DB42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5AD9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0136C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F174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C03D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FFD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D1849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846E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25190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D3CB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4E196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31931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4607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55E59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5681D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FEBB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2F12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AA09A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102D" w:rsidRPr="009956C4" w14:paraId="0A75EA84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ABFD4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0F645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48E9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FAC7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8617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0056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BD47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4000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2CC7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9BA21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7100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F6A3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A68E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D6D36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79422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BB84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0A053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03A3D400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B288E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3A82D9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A878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ED8DC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4AF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9BB86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DE98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F412D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84A50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C5B0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FD190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6C4C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854A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420E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2FD58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0579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CC2B3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4CACBE71" w14:textId="77777777" w:rsidTr="001455F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08BBB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176D9F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D5416F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BFC8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4235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4E9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0DBF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3612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4025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8BB62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6CBA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ECFC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F66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72B0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A771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26CAF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59FB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0C9B4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102D" w:rsidRPr="009956C4" w14:paraId="6E9A7310" w14:textId="77777777" w:rsidTr="001455F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12C6E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64405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050F9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3E05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2EE5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EF71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A2BF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63B5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DF357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2432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A65EB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8BA95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CE7F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8BDBC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A399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B58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406A70" w14:textId="77777777" w:rsidR="0053102D" w:rsidRPr="0077485C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1D400A3B" w14:textId="77777777" w:rsidR="0053102D" w:rsidRPr="0077485C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3CD52E1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56B63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102D" w:rsidRPr="009956C4" w14:paraId="0A5212B7" w14:textId="77777777" w:rsidTr="001455F5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D276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1D2DD3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73D336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ABD7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C3925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2D79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A5CBF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DC1B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4CF87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50AE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F3A2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C77B0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8B67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0C6F5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7FEF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4C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8D5F4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8D85C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102D" w:rsidRPr="009956C4" w14:paraId="0AF5AAD8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4ADC9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B9E14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C13F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71EF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A8AB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985A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8F6F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81F0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C192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CDC86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F06F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235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BA27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5915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F5A11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5A6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64F41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059598AA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A7DDB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F06BC5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365A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029C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EF31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1147E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0FEE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3FB98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BE946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4F9A7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5B4C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FF3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174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BBD64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184E7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071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C9CBA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1112287B" w14:textId="77777777" w:rsidTr="001455F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E5593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5BB7F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6E1D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29B6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44A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5FDF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34D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1E26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B7FE6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8C0D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D94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08FD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32C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2A945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89D99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C9B9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98E83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3102D" w:rsidRPr="009956C4" w14:paraId="463A3846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A7B2B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7F69D3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B939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2A58F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46D8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0A8D8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3C0A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623C8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9D96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6C2C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FFA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B60B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B1FE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3DAA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78FF0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9E9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1AE7C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6146E9F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8DA8D3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286DC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C887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9E8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CCF4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969E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1A8B2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1C1A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0045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43F03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3A5E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1728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3816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9317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AAF68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136A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5B27D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115302F1" w14:textId="77777777" w:rsidTr="001455F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E4ABD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14E65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32C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D33E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00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9424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B34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A6C9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4560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475832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35D1A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B9B79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C4B1E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E9146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BF889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A7A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77E3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30F6B080" w14:textId="77777777" w:rsidTr="001455F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A4990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8FE509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5239E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00A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F26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ADF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5A8E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CEE7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6561E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B6A0C3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D13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699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CF00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0B6B3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FDC46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4371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D9289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9956C4" w14:paraId="26B37CF1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DE636" w14:textId="77777777" w:rsidR="0053102D" w:rsidRPr="009956C4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55294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DAAA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8533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DEFB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27EA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0819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9346F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D5C58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0C638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2F76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F214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5CF2C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97FA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A3447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693C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DFE72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9956C4" w14:paraId="0A0FBDF6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CDEC0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8A443E" w14:textId="77777777" w:rsidR="0053102D" w:rsidRPr="009956C4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8C5D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B396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5EBE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7BB55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A917B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DC013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7532D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EC807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C96D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E8A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16F76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DFA6E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4D0B7A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E260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C5CB29" w14:textId="77777777" w:rsidR="0053102D" w:rsidRPr="009956C4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A244D6" w14:paraId="3AA51969" w14:textId="77777777" w:rsidTr="001455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F74695" w14:textId="77777777" w:rsidR="0053102D" w:rsidRPr="00A244D6" w:rsidRDefault="0053102D" w:rsidP="001455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B8F27" w14:textId="77777777" w:rsidR="0053102D" w:rsidRPr="00A244D6" w:rsidRDefault="0053102D" w:rsidP="00145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FC0E2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75F49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F74C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F902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9A877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0D2F1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94F1A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0C737B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72A1F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7CB97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A4203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344FC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6A2D80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3296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168F9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102D" w:rsidRPr="00A244D6" w14:paraId="272DE83F" w14:textId="77777777" w:rsidTr="001455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ACC9BD9" w14:textId="77777777" w:rsidR="0053102D" w:rsidRPr="00A244D6" w:rsidRDefault="0053102D" w:rsidP="001455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83B158" w14:textId="77777777" w:rsidR="0053102D" w:rsidRPr="00A244D6" w:rsidRDefault="0053102D" w:rsidP="001455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74AD2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3E298F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D59E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E8547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BBB99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8CF5F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E853D6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E54143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7F61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4967D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E02C3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FCEC5F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04EA5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6EFD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14848D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102D" w:rsidRPr="00A244D6" w14:paraId="7339719C" w14:textId="77777777" w:rsidTr="001455F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337641" w14:textId="77777777" w:rsidR="0053102D" w:rsidRPr="00A244D6" w:rsidRDefault="0053102D" w:rsidP="001455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C4C6C62" w14:textId="77777777" w:rsidR="0053102D" w:rsidRPr="00A244D6" w:rsidRDefault="0053102D" w:rsidP="001455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6E477" w14:textId="77777777" w:rsidR="0053102D" w:rsidRPr="00A244D6" w:rsidRDefault="0053102D" w:rsidP="001455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D75C42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FB1E34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C27CA4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3491EC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CEC567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77E2E0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778C6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F1361F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B6163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7ECC0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658A59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94A75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A20FB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3FF2AE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4DF193" w14:textId="77777777" w:rsidR="0053102D" w:rsidRPr="00A244D6" w:rsidRDefault="0053102D" w:rsidP="00145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7DC86C5F" w14:textId="77777777" w:rsidR="0053102D" w:rsidRPr="00A244D6" w:rsidRDefault="0053102D" w:rsidP="0053102D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0CF27EB6" w14:textId="77777777" w:rsidR="0053102D" w:rsidRDefault="0053102D" w:rsidP="0053102D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53102D" w:rsidSect="0053102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875B33"/>
    <w:multiLevelType w:val="hybridMultilevel"/>
    <w:tmpl w:val="EA7C191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756647"/>
    <w:multiLevelType w:val="hybridMultilevel"/>
    <w:tmpl w:val="FC607C4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B327F1"/>
    <w:multiLevelType w:val="hybridMultilevel"/>
    <w:tmpl w:val="E9FAE1CE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C5C0275"/>
    <w:multiLevelType w:val="hybridMultilevel"/>
    <w:tmpl w:val="06C2804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45924757"/>
    <w:multiLevelType w:val="hybridMultilevel"/>
    <w:tmpl w:val="34004392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30B8"/>
    <w:multiLevelType w:val="hybridMultilevel"/>
    <w:tmpl w:val="A558B2A6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64799"/>
    <w:multiLevelType w:val="hybridMultilevel"/>
    <w:tmpl w:val="F73A12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5DBE7C04"/>
    <w:multiLevelType w:val="hybridMultilevel"/>
    <w:tmpl w:val="DB7CB7A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4664833"/>
    <w:multiLevelType w:val="hybridMultilevel"/>
    <w:tmpl w:val="E4EE34E2"/>
    <w:lvl w:ilvl="0" w:tplc="567C3F9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3" w:hanging="360"/>
      </w:pPr>
    </w:lvl>
    <w:lvl w:ilvl="2" w:tplc="400A001B" w:tentative="1">
      <w:start w:val="1"/>
      <w:numFmt w:val="lowerRoman"/>
      <w:lvlText w:val="%3."/>
      <w:lvlJc w:val="right"/>
      <w:pPr>
        <w:ind w:left="2583" w:hanging="180"/>
      </w:pPr>
    </w:lvl>
    <w:lvl w:ilvl="3" w:tplc="400A000F" w:tentative="1">
      <w:start w:val="1"/>
      <w:numFmt w:val="decimal"/>
      <w:lvlText w:val="%4."/>
      <w:lvlJc w:val="left"/>
      <w:pPr>
        <w:ind w:left="3303" w:hanging="360"/>
      </w:pPr>
    </w:lvl>
    <w:lvl w:ilvl="4" w:tplc="400A0019" w:tentative="1">
      <w:start w:val="1"/>
      <w:numFmt w:val="lowerLetter"/>
      <w:lvlText w:val="%5."/>
      <w:lvlJc w:val="left"/>
      <w:pPr>
        <w:ind w:left="4023" w:hanging="360"/>
      </w:pPr>
    </w:lvl>
    <w:lvl w:ilvl="5" w:tplc="400A001B" w:tentative="1">
      <w:start w:val="1"/>
      <w:numFmt w:val="lowerRoman"/>
      <w:lvlText w:val="%6."/>
      <w:lvlJc w:val="right"/>
      <w:pPr>
        <w:ind w:left="4743" w:hanging="180"/>
      </w:pPr>
    </w:lvl>
    <w:lvl w:ilvl="6" w:tplc="400A000F" w:tentative="1">
      <w:start w:val="1"/>
      <w:numFmt w:val="decimal"/>
      <w:lvlText w:val="%7."/>
      <w:lvlJc w:val="left"/>
      <w:pPr>
        <w:ind w:left="5463" w:hanging="360"/>
      </w:pPr>
    </w:lvl>
    <w:lvl w:ilvl="7" w:tplc="400A0019" w:tentative="1">
      <w:start w:val="1"/>
      <w:numFmt w:val="lowerLetter"/>
      <w:lvlText w:val="%8."/>
      <w:lvlJc w:val="left"/>
      <w:pPr>
        <w:ind w:left="6183" w:hanging="360"/>
      </w:pPr>
    </w:lvl>
    <w:lvl w:ilvl="8" w:tplc="40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1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8F2949"/>
    <w:multiLevelType w:val="hybridMultilevel"/>
    <w:tmpl w:val="23BE94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12203">
    <w:abstractNumId w:val="12"/>
  </w:num>
  <w:num w:numId="2" w16cid:durableId="2018459801">
    <w:abstractNumId w:val="29"/>
  </w:num>
  <w:num w:numId="3" w16cid:durableId="1878814872">
    <w:abstractNumId w:val="41"/>
  </w:num>
  <w:num w:numId="4" w16cid:durableId="1015500936">
    <w:abstractNumId w:val="38"/>
  </w:num>
  <w:num w:numId="5" w16cid:durableId="985430990">
    <w:abstractNumId w:val="10"/>
  </w:num>
  <w:num w:numId="6" w16cid:durableId="1857842169">
    <w:abstractNumId w:val="37"/>
  </w:num>
  <w:num w:numId="7" w16cid:durableId="2130272849">
    <w:abstractNumId w:val="6"/>
  </w:num>
  <w:num w:numId="8" w16cid:durableId="349844448">
    <w:abstractNumId w:val="4"/>
  </w:num>
  <w:num w:numId="9" w16cid:durableId="1349481409">
    <w:abstractNumId w:val="3"/>
  </w:num>
  <w:num w:numId="10" w16cid:durableId="61565984">
    <w:abstractNumId w:val="28"/>
  </w:num>
  <w:num w:numId="11" w16cid:durableId="1217282092">
    <w:abstractNumId w:val="20"/>
  </w:num>
  <w:num w:numId="12" w16cid:durableId="331570288">
    <w:abstractNumId w:val="26"/>
  </w:num>
  <w:num w:numId="13" w16cid:durableId="1878158856">
    <w:abstractNumId w:val="18"/>
  </w:num>
  <w:num w:numId="14" w16cid:durableId="1754009905">
    <w:abstractNumId w:val="8"/>
  </w:num>
  <w:num w:numId="15" w16cid:durableId="796800977">
    <w:abstractNumId w:val="49"/>
  </w:num>
  <w:num w:numId="16" w16cid:durableId="2100445746">
    <w:abstractNumId w:val="5"/>
  </w:num>
  <w:num w:numId="17" w16cid:durableId="1289361813">
    <w:abstractNumId w:val="15"/>
  </w:num>
  <w:num w:numId="18" w16cid:durableId="753745863">
    <w:abstractNumId w:val="22"/>
  </w:num>
  <w:num w:numId="19" w16cid:durableId="1899828010">
    <w:abstractNumId w:val="30"/>
  </w:num>
  <w:num w:numId="20" w16cid:durableId="1499077492">
    <w:abstractNumId w:val="48"/>
  </w:num>
  <w:num w:numId="21" w16cid:durableId="1450661514">
    <w:abstractNumId w:val="7"/>
  </w:num>
  <w:num w:numId="22" w16cid:durableId="882402912">
    <w:abstractNumId w:val="11"/>
  </w:num>
  <w:num w:numId="23" w16cid:durableId="826095242">
    <w:abstractNumId w:val="40"/>
  </w:num>
  <w:num w:numId="24" w16cid:durableId="388842855">
    <w:abstractNumId w:val="0"/>
  </w:num>
  <w:num w:numId="25" w16cid:durableId="1277711327">
    <w:abstractNumId w:val="35"/>
  </w:num>
  <w:num w:numId="26" w16cid:durableId="1524636217">
    <w:abstractNumId w:val="13"/>
  </w:num>
  <w:num w:numId="27" w16cid:durableId="1009597182">
    <w:abstractNumId w:val="47"/>
  </w:num>
  <w:num w:numId="28" w16cid:durableId="1953515822">
    <w:abstractNumId w:val="16"/>
  </w:num>
  <w:num w:numId="29" w16cid:durableId="466434464">
    <w:abstractNumId w:val="39"/>
  </w:num>
  <w:num w:numId="30" w16cid:durableId="1986467570">
    <w:abstractNumId w:val="51"/>
  </w:num>
  <w:num w:numId="31" w16cid:durableId="89743424">
    <w:abstractNumId w:val="36"/>
  </w:num>
  <w:num w:numId="32" w16cid:durableId="905184903">
    <w:abstractNumId w:val="1"/>
  </w:num>
  <w:num w:numId="33" w16cid:durableId="738745222">
    <w:abstractNumId w:val="14"/>
  </w:num>
  <w:num w:numId="34" w16cid:durableId="1532693596">
    <w:abstractNumId w:val="25"/>
  </w:num>
  <w:num w:numId="35" w16cid:durableId="1675917673">
    <w:abstractNumId w:val="24"/>
  </w:num>
  <w:num w:numId="36" w16cid:durableId="2108452978">
    <w:abstractNumId w:val="9"/>
  </w:num>
  <w:num w:numId="37" w16cid:durableId="243690580">
    <w:abstractNumId w:val="46"/>
  </w:num>
  <w:num w:numId="38" w16cid:durableId="601841163">
    <w:abstractNumId w:val="44"/>
  </w:num>
  <w:num w:numId="39" w16cid:durableId="364602831">
    <w:abstractNumId w:val="27"/>
  </w:num>
  <w:num w:numId="40" w16cid:durableId="24016779">
    <w:abstractNumId w:val="45"/>
  </w:num>
  <w:num w:numId="41" w16cid:durableId="1616447180">
    <w:abstractNumId w:val="43"/>
  </w:num>
  <w:num w:numId="42" w16cid:durableId="1687899379">
    <w:abstractNumId w:val="17"/>
  </w:num>
  <w:num w:numId="43" w16cid:durableId="1318455703">
    <w:abstractNumId w:val="31"/>
  </w:num>
  <w:num w:numId="44" w16cid:durableId="178855077">
    <w:abstractNumId w:val="50"/>
  </w:num>
  <w:num w:numId="45" w16cid:durableId="260340101">
    <w:abstractNumId w:val="2"/>
  </w:num>
  <w:num w:numId="46" w16cid:durableId="1027562653">
    <w:abstractNumId w:val="23"/>
  </w:num>
  <w:num w:numId="47" w16cid:durableId="948513658">
    <w:abstractNumId w:val="19"/>
  </w:num>
  <w:num w:numId="48" w16cid:durableId="784735809">
    <w:abstractNumId w:val="52"/>
  </w:num>
  <w:num w:numId="49" w16cid:durableId="1438720885">
    <w:abstractNumId w:val="21"/>
  </w:num>
  <w:num w:numId="50" w16cid:durableId="151678614">
    <w:abstractNumId w:val="33"/>
  </w:num>
  <w:num w:numId="51" w16cid:durableId="819883239">
    <w:abstractNumId w:val="32"/>
  </w:num>
  <w:num w:numId="52" w16cid:durableId="805506579">
    <w:abstractNumId w:val="34"/>
  </w:num>
  <w:num w:numId="53" w16cid:durableId="87635518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2D"/>
    <w:rsid w:val="004F0CDE"/>
    <w:rsid w:val="0053102D"/>
    <w:rsid w:val="007F3F3A"/>
    <w:rsid w:val="00AA57BE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B597"/>
  <w15:chartTrackingRefBased/>
  <w15:docId w15:val="{49C64248-C503-4111-A042-32C446EE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2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102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3102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3102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3102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3102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3102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3102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3102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3102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02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102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3102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3102D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3102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3102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3102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3102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3102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3102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3102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3102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3102D"/>
    <w:rPr>
      <w:color w:val="0000FF"/>
      <w:u w:val="single"/>
    </w:rPr>
  </w:style>
  <w:style w:type="paragraph" w:styleId="Encabezado">
    <w:name w:val="header"/>
    <w:basedOn w:val="Normal"/>
    <w:link w:val="EncabezadoCar"/>
    <w:rsid w:val="005310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102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310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02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3102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3102D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53102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3102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3102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3102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3102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3102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3102D"/>
    <w:rPr>
      <w:rFonts w:ascii="Tms Rmn" w:eastAsia="Times New Roman" w:hAnsi="Tms Rmn" w:cs="Times New Roman"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rsid w:val="005310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310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3102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102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53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3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53102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3102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102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3102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3102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310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3102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3102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53102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53102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53102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53102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3102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3102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3102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3102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3102D"/>
    <w:rPr>
      <w:vertAlign w:val="superscript"/>
    </w:rPr>
  </w:style>
  <w:style w:type="paragraph" w:customStyle="1" w:styleId="BodyText21">
    <w:name w:val="Body Text 21"/>
    <w:basedOn w:val="Normal"/>
    <w:rsid w:val="0053102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3102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3102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3102D"/>
  </w:style>
  <w:style w:type="paragraph" w:customStyle="1" w:styleId="Document1">
    <w:name w:val="Document 1"/>
    <w:rsid w:val="0053102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53102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3102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3102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102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3102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3102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3102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3102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3102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3102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3102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3102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3102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3102D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3102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3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3102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3102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3102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3102D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53102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3102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31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10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3102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3102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3102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310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53102D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102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102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3102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3102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3102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3102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2023-08-21T15:30:00Z</dcterms:created>
  <dcterms:modified xsi:type="dcterms:W3CDTF">2023-08-21T15:31:00Z</dcterms:modified>
</cp:coreProperties>
</file>