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69" w:rsidRPr="00A4245D" w:rsidRDefault="00FE0C69" w:rsidP="00FE0C69">
      <w:pPr>
        <w:spacing w:before="56"/>
        <w:ind w:right="141"/>
        <w:jc w:val="right"/>
        <w:rPr>
          <w:b/>
          <w:lang w:val="es-BO"/>
        </w:rPr>
      </w:pPr>
      <w:r w:rsidRPr="00A4245D">
        <w:rPr>
          <w:b/>
          <w:lang w:val="es-BO"/>
        </w:rPr>
        <w:t>DOC – 1</w:t>
      </w:r>
    </w:p>
    <w:p w:rsidR="00FE0C69" w:rsidRPr="00A4245D" w:rsidRDefault="00FE0C69" w:rsidP="00FE0C69">
      <w:pPr>
        <w:pStyle w:val="Textoindependiente"/>
        <w:spacing w:before="12"/>
        <w:rPr>
          <w:b/>
          <w:sz w:val="17"/>
          <w:lang w:val="es-BO"/>
        </w:rPr>
      </w:pPr>
    </w:p>
    <w:p w:rsidR="00FE0C69" w:rsidRPr="00A4245D" w:rsidRDefault="00FE0C69" w:rsidP="00FE0C69">
      <w:pPr>
        <w:spacing w:before="51"/>
        <w:ind w:left="1956" w:right="1966"/>
        <w:jc w:val="center"/>
        <w:rPr>
          <w:b/>
          <w:sz w:val="24"/>
          <w:lang w:val="es-BO"/>
        </w:rPr>
      </w:pPr>
      <w:r w:rsidRPr="00A4245D">
        <w:rPr>
          <w:b/>
          <w:sz w:val="24"/>
          <w:lang w:val="es-BO"/>
        </w:rPr>
        <w:t>CONVOCATORIA PÚBLICA</w:t>
      </w:r>
    </w:p>
    <w:p w:rsidR="00FE0C69" w:rsidRPr="00A4245D" w:rsidRDefault="00FE0C69" w:rsidP="00FE0C69">
      <w:pPr>
        <w:pStyle w:val="Textoindependiente"/>
        <w:spacing w:before="8"/>
        <w:rPr>
          <w:b/>
          <w:sz w:val="23"/>
          <w:lang w:val="es-BO"/>
        </w:rPr>
      </w:pPr>
    </w:p>
    <w:p w:rsidR="00FE0C69" w:rsidRPr="00D86E60" w:rsidRDefault="00FE0C69" w:rsidP="00FE0C69">
      <w:pPr>
        <w:pStyle w:val="Textoindependiente"/>
        <w:ind w:left="132" w:right="138"/>
        <w:jc w:val="center"/>
        <w:rPr>
          <w:b/>
          <w:bCs/>
          <w:color w:val="1F4E79"/>
          <w:lang w:val="es-BO"/>
        </w:rPr>
      </w:pPr>
      <w:r w:rsidRPr="00D86E60">
        <w:rPr>
          <w:b/>
          <w:bCs/>
          <w:color w:val="1F4E79"/>
          <w:lang w:val="es-BO"/>
        </w:rPr>
        <w:t xml:space="preserve">Contrato de Préstamo N° 3725/BL-BO </w:t>
      </w:r>
    </w:p>
    <w:p w:rsidR="00FE0C69" w:rsidRPr="00D86E60" w:rsidRDefault="00FE0C69" w:rsidP="00FE0C69">
      <w:pPr>
        <w:pStyle w:val="Textoindependiente"/>
        <w:ind w:left="132" w:right="138"/>
        <w:jc w:val="center"/>
        <w:rPr>
          <w:b/>
          <w:bCs/>
          <w:color w:val="1F4E79"/>
          <w:lang w:val="es-BO"/>
        </w:rPr>
      </w:pPr>
      <w:r w:rsidRPr="00D86E60">
        <w:rPr>
          <w:b/>
          <w:bCs/>
          <w:color w:val="1F4E79"/>
          <w:lang w:val="es-BO"/>
        </w:rPr>
        <w:t xml:space="preserve">Programa de Electrificación Rural II (BO-L1117) </w:t>
      </w:r>
    </w:p>
    <w:p w:rsidR="00FE0C69" w:rsidRDefault="00FE0C69" w:rsidP="00FE0C69">
      <w:pPr>
        <w:pStyle w:val="Textoindependiente"/>
        <w:ind w:left="132" w:right="138"/>
        <w:jc w:val="center"/>
        <w:rPr>
          <w:b/>
          <w:bCs/>
          <w:color w:val="1F4E79"/>
          <w:lang w:val="es-BO"/>
        </w:rPr>
      </w:pPr>
      <w:r w:rsidRPr="00D86E60">
        <w:rPr>
          <w:b/>
          <w:bCs/>
          <w:color w:val="1F4E79"/>
          <w:lang w:val="es-BO"/>
        </w:rPr>
        <w:t>Empresa Nacional de Electricidad</w:t>
      </w:r>
    </w:p>
    <w:p w:rsidR="00FE0C69" w:rsidRPr="00D86E60" w:rsidRDefault="00FE0C69" w:rsidP="00FE0C69">
      <w:pPr>
        <w:pStyle w:val="Textoindependiente"/>
        <w:ind w:left="132" w:right="138"/>
        <w:jc w:val="center"/>
        <w:rPr>
          <w:b/>
          <w:bCs/>
          <w:color w:val="1F4E79"/>
          <w:lang w:val="es-BO"/>
        </w:rPr>
      </w:pPr>
      <w:r w:rsidRPr="009D4392">
        <w:rPr>
          <w:b/>
          <w:i/>
          <w:color w:val="234060"/>
          <w:sz w:val="32"/>
          <w:lang w:val="es-BO"/>
        </w:rPr>
        <w:t xml:space="preserve">CUCE: </w:t>
      </w:r>
      <w:r>
        <w:rPr>
          <w:b/>
          <w:i/>
          <w:color w:val="234060"/>
          <w:sz w:val="32"/>
          <w:lang w:val="es-BO"/>
        </w:rPr>
        <w:t>20-0514-00-1058033-2</w:t>
      </w:r>
      <w:r w:rsidRPr="009D4392">
        <w:rPr>
          <w:b/>
          <w:i/>
          <w:color w:val="234060"/>
          <w:sz w:val="32"/>
          <w:lang w:val="es-BO"/>
        </w:rPr>
        <w:t>-1 </w:t>
      </w:r>
    </w:p>
    <w:p w:rsidR="00FE0C69" w:rsidRPr="00A4245D" w:rsidRDefault="00FE0C69" w:rsidP="00FE0C69">
      <w:pPr>
        <w:pStyle w:val="Textoindependiente"/>
        <w:spacing w:before="9"/>
        <w:rPr>
          <w:b/>
          <w:sz w:val="21"/>
          <w:lang w:val="es-BO"/>
        </w:rPr>
      </w:pPr>
    </w:p>
    <w:p w:rsidR="00FE0C69" w:rsidRPr="00A4245D" w:rsidRDefault="00FE0C69" w:rsidP="00FE0C69">
      <w:pPr>
        <w:spacing w:before="1"/>
        <w:ind w:left="1956" w:right="1963"/>
        <w:jc w:val="center"/>
        <w:rPr>
          <w:b/>
          <w:lang w:val="es-BO"/>
        </w:rPr>
      </w:pPr>
      <w:r>
        <w:rPr>
          <w:b/>
          <w:lang w:val="es-BO"/>
        </w:rPr>
        <w:t xml:space="preserve">SEGUNDA </w:t>
      </w:r>
      <w:r w:rsidRPr="00A4245D">
        <w:rPr>
          <w:b/>
          <w:lang w:val="es-BO"/>
        </w:rPr>
        <w:t>CONVOCATORIA A PRESENTACIÓN DE POSTULACIONES</w:t>
      </w:r>
    </w:p>
    <w:p w:rsidR="00FE0C69" w:rsidRPr="00A4245D" w:rsidRDefault="00FE0C69" w:rsidP="00FE0C69">
      <w:pPr>
        <w:pStyle w:val="Textoindependiente"/>
        <w:spacing w:before="1"/>
        <w:rPr>
          <w:b/>
          <w:lang w:val="es-BO"/>
        </w:rPr>
      </w:pPr>
    </w:p>
    <w:p w:rsidR="00FE0C69" w:rsidRPr="00A4245D" w:rsidRDefault="00FE0C69" w:rsidP="00FE0C69">
      <w:pPr>
        <w:pStyle w:val="Textoindependiente"/>
        <w:ind w:left="132" w:right="138"/>
        <w:jc w:val="both"/>
        <w:rPr>
          <w:lang w:val="es-BO"/>
        </w:rPr>
      </w:pPr>
      <w:r w:rsidRPr="00A4245D">
        <w:rPr>
          <w:lang w:val="es-BO"/>
        </w:rPr>
        <w:t xml:space="preserve">El Estado Plurinacional de Bolivia ha recibido un financiamiento del Banco Interamericano de Desarrollo, para financiar parcialmente el Programa citado en el encabezado. La </w:t>
      </w:r>
      <w:r w:rsidRPr="00A4245D">
        <w:rPr>
          <w:color w:val="1F4E79"/>
          <w:lang w:val="es-BO"/>
        </w:rPr>
        <w:t xml:space="preserve">Empresa Nacional de Electricidad </w:t>
      </w:r>
      <w:r w:rsidRPr="00A4245D">
        <w:rPr>
          <w:lang w:val="es-BO"/>
        </w:rPr>
        <w:t>es el responsable de la ejecución del Programa, en el marco del cual se invita a los profesionales interesados a presentar Postulaciones para:</w:t>
      </w:r>
    </w:p>
    <w:p w:rsidR="00FE0C69" w:rsidRPr="00A4245D" w:rsidRDefault="00FE0C69" w:rsidP="00FE0C69">
      <w:pPr>
        <w:pStyle w:val="Textoindependiente"/>
        <w:spacing w:before="2"/>
        <w:rPr>
          <w:lang w:val="es-BO"/>
        </w:rPr>
      </w:pPr>
    </w:p>
    <w:p w:rsidR="00FE0C69" w:rsidRPr="00A4245D" w:rsidRDefault="00FE0C69" w:rsidP="00FE0C69">
      <w:pPr>
        <w:ind w:left="1403" w:right="1499"/>
        <w:jc w:val="center"/>
        <w:rPr>
          <w:b/>
          <w:sz w:val="20"/>
          <w:lang w:val="es-BO"/>
        </w:rPr>
      </w:pPr>
      <w:r>
        <w:rPr>
          <w:b/>
          <w:color w:val="1F4E79"/>
          <w:sz w:val="20"/>
          <w:lang w:val="es-BO"/>
        </w:rPr>
        <w:t>CONSULTOR INDIVIDUAL DE LINEA ENCARGADO DE ADQUISICIONES</w:t>
      </w:r>
      <w:r w:rsidRPr="00A4245D">
        <w:rPr>
          <w:b/>
          <w:color w:val="1F4E79"/>
          <w:sz w:val="20"/>
          <w:lang w:val="es-BO"/>
        </w:rPr>
        <w:t xml:space="preserve"> DEL PROGRAMA DE ELECTRIFICACIÓN RURAL II (BO-L1117)</w:t>
      </w:r>
    </w:p>
    <w:p w:rsidR="00FE0C69" w:rsidRPr="00A4245D" w:rsidRDefault="00FE0C69" w:rsidP="00FE0C69">
      <w:pPr>
        <w:pStyle w:val="Textoindependiente"/>
        <w:spacing w:before="8"/>
        <w:rPr>
          <w:b/>
          <w:sz w:val="21"/>
          <w:lang w:val="es-BO"/>
        </w:rPr>
      </w:pPr>
    </w:p>
    <w:p w:rsidR="00FE0C69" w:rsidRPr="00A4245D" w:rsidRDefault="00FE0C69" w:rsidP="00FE0C69">
      <w:pPr>
        <w:pStyle w:val="Textoindependiente"/>
        <w:ind w:left="132" w:right="138"/>
        <w:jc w:val="both"/>
        <w:rPr>
          <w:lang w:val="es-BO"/>
        </w:rPr>
      </w:pPr>
      <w:r w:rsidRPr="00A4245D">
        <w:rPr>
          <w:lang w:val="es-BO"/>
        </w:rPr>
        <w:t xml:space="preserve">La citada consultoría se realizará en el ámbito del Componente II Incremento de la Capacidad de Transmisión </w:t>
      </w:r>
      <w:r w:rsidRPr="0046287E">
        <w:rPr>
          <w:lang w:val="es-BO"/>
        </w:rPr>
        <w:t xml:space="preserve">hacia áreas rurales del Programa de Electrificación Rural II, en un plazo de </w:t>
      </w:r>
      <w:r>
        <w:rPr>
          <w:color w:val="1F4E79"/>
          <w:lang w:val="es-BO"/>
        </w:rPr>
        <w:t>2.5</w:t>
      </w:r>
      <w:r w:rsidRPr="0046287E">
        <w:rPr>
          <w:color w:val="1F4E79"/>
          <w:lang w:val="es-BO"/>
        </w:rPr>
        <w:t xml:space="preserve"> </w:t>
      </w:r>
      <w:r w:rsidRPr="0046287E">
        <w:rPr>
          <w:lang w:val="es-BO"/>
        </w:rPr>
        <w:t xml:space="preserve">meses, cuenta con un presupuesto total de </w:t>
      </w:r>
      <w:r>
        <w:rPr>
          <w:color w:val="1F4E79"/>
          <w:lang w:val="es-BO"/>
        </w:rPr>
        <w:t>Bs.24.375</w:t>
      </w:r>
      <w:r w:rsidRPr="0046287E">
        <w:rPr>
          <w:color w:val="1F4E79"/>
          <w:lang w:val="es-BO"/>
        </w:rPr>
        <w:t>,00 (</w:t>
      </w:r>
      <w:r>
        <w:rPr>
          <w:color w:val="1F4E79"/>
          <w:lang w:val="es-BO"/>
        </w:rPr>
        <w:t xml:space="preserve">Veinticuatro mil trescientos setenta y cinco </w:t>
      </w:r>
      <w:r w:rsidRPr="0046287E">
        <w:rPr>
          <w:color w:val="1F4E79"/>
          <w:lang w:val="es-BO"/>
        </w:rPr>
        <w:t xml:space="preserve"> 00/100 bolivianos) </w:t>
      </w:r>
      <w:r w:rsidRPr="0046287E">
        <w:rPr>
          <w:lang w:val="es-BO"/>
        </w:rPr>
        <w:t>y</w:t>
      </w:r>
      <w:r w:rsidRPr="00A4245D">
        <w:rPr>
          <w:lang w:val="es-BO"/>
        </w:rPr>
        <w:t xml:space="preserve"> su objetivo general es el </w:t>
      </w:r>
      <w:r w:rsidRPr="00080176">
        <w:rPr>
          <w:color w:val="323E4F" w:themeColor="text2" w:themeShade="BF"/>
          <w:lang w:val="es-BO"/>
        </w:rPr>
        <w:t>Coadyuvar a la ejecución del Préstamo, asegurando que los procesos de adquisición se realicen en el marco de las políticas de adquisiciones del BID, de forma oportuna, ágil y transparente del Subcomponente I.1 y Componente II del Programa de Electrificación Rural II</w:t>
      </w:r>
      <w:r w:rsidRPr="00A4245D">
        <w:rPr>
          <w:lang w:val="es-BO"/>
        </w:rPr>
        <w:t xml:space="preserve">. El contrato será por </w:t>
      </w:r>
      <w:r w:rsidRPr="00A4245D">
        <w:rPr>
          <w:color w:val="1F4E79"/>
          <w:lang w:val="es-BO"/>
        </w:rPr>
        <w:t>tiempo y</w:t>
      </w:r>
      <w:r w:rsidRPr="00A4245D">
        <w:rPr>
          <w:color w:val="1F4E79"/>
          <w:spacing w:val="-7"/>
          <w:lang w:val="es-BO"/>
        </w:rPr>
        <w:t xml:space="preserve"> </w:t>
      </w:r>
      <w:r w:rsidRPr="00A4245D">
        <w:rPr>
          <w:color w:val="1F4E79"/>
          <w:lang w:val="es-BO"/>
        </w:rPr>
        <w:t>trabajo</w:t>
      </w:r>
      <w:r w:rsidRPr="00A4245D">
        <w:rPr>
          <w:lang w:val="es-BO"/>
        </w:rPr>
        <w:t>.</w:t>
      </w:r>
    </w:p>
    <w:p w:rsidR="00FE0C69" w:rsidRPr="00A4245D" w:rsidRDefault="00FE0C69" w:rsidP="00FE0C69">
      <w:pPr>
        <w:pStyle w:val="Textoindependiente"/>
        <w:spacing w:before="9"/>
        <w:rPr>
          <w:sz w:val="21"/>
          <w:lang w:val="es-BO"/>
        </w:rPr>
      </w:pPr>
    </w:p>
    <w:p w:rsidR="00FE0C69" w:rsidRPr="00A4245D" w:rsidRDefault="00FE0C69" w:rsidP="00FE0C69">
      <w:pPr>
        <w:pStyle w:val="Textoindependiente"/>
        <w:spacing w:line="266" w:lineRule="exact"/>
        <w:ind w:left="132" w:right="138"/>
        <w:jc w:val="both"/>
        <w:rPr>
          <w:lang w:val="es-BO"/>
        </w:rPr>
      </w:pPr>
      <w:r w:rsidRPr="00A4245D">
        <w:rPr>
          <w:lang w:val="es-BO"/>
        </w:rPr>
        <w:t xml:space="preserve">Para el efecto, se invita a profesionales originarios de países miembros del BID, con el siguiente perfil profesional mínimo, presentar sus Hojas de Vida </w:t>
      </w:r>
      <w:r w:rsidRPr="00A4245D">
        <w:rPr>
          <w:color w:val="1F4E79"/>
          <w:lang w:val="es-BO"/>
        </w:rPr>
        <w:t>debidamente respaldada</w:t>
      </w:r>
      <w:r w:rsidRPr="00A4245D">
        <w:rPr>
          <w:lang w:val="es-BO"/>
        </w:rPr>
        <w:t>:</w:t>
      </w:r>
    </w:p>
    <w:p w:rsidR="00FE0C69" w:rsidRPr="00A4245D" w:rsidRDefault="00FE0C69" w:rsidP="00FE0C69">
      <w:pPr>
        <w:pStyle w:val="Textoindependiente"/>
        <w:spacing w:before="6"/>
        <w:rPr>
          <w:lang w:val="es-BO"/>
        </w:rPr>
      </w:pPr>
    </w:p>
    <w:p w:rsidR="00FE0C69" w:rsidRDefault="00FE0C69" w:rsidP="00FE0C69">
      <w:pPr>
        <w:pStyle w:val="Prrafodelista"/>
        <w:numPr>
          <w:ilvl w:val="0"/>
          <w:numId w:val="1"/>
        </w:numPr>
        <w:tabs>
          <w:tab w:val="left" w:pos="854"/>
        </w:tabs>
        <w:rPr>
          <w:lang w:val="es-BO"/>
        </w:rPr>
      </w:pPr>
      <w:r w:rsidRPr="00A4245D">
        <w:rPr>
          <w:lang w:val="es-BO"/>
        </w:rPr>
        <w:t xml:space="preserve">Formación Académica: </w:t>
      </w:r>
      <w:r w:rsidRPr="00784705">
        <w:rPr>
          <w:color w:val="1F4E79"/>
          <w:lang w:val="es-BO"/>
        </w:rPr>
        <w:t xml:space="preserve">Título </w:t>
      </w:r>
      <w:r>
        <w:rPr>
          <w:color w:val="1F4E79"/>
          <w:lang w:val="es-BO"/>
        </w:rPr>
        <w:t xml:space="preserve">Académico </w:t>
      </w:r>
      <w:r w:rsidRPr="00784705">
        <w:rPr>
          <w:color w:val="1F4E79"/>
          <w:lang w:val="es-BO"/>
        </w:rPr>
        <w:t>a nivel Licenciatura en Administración de Empresas Economía, Contaduría Pública, Auditoria, Ingeniería Financiera, Comercial o Industrial, derecho. (</w:t>
      </w:r>
      <w:r>
        <w:rPr>
          <w:color w:val="1F4E79"/>
          <w:lang w:val="es-BO"/>
        </w:rPr>
        <w:t>factor</w:t>
      </w:r>
      <w:r w:rsidRPr="00784705">
        <w:rPr>
          <w:color w:val="1F4E79"/>
          <w:lang w:val="es-BO"/>
        </w:rPr>
        <w:t xml:space="preserve"> habilitante)</w:t>
      </w:r>
      <w:r w:rsidRPr="00A4245D">
        <w:rPr>
          <w:lang w:val="es-BO"/>
        </w:rPr>
        <w:t>.</w:t>
      </w:r>
    </w:p>
    <w:p w:rsidR="00FE0C69" w:rsidRDefault="00FE0C69" w:rsidP="00FE0C69">
      <w:pPr>
        <w:pStyle w:val="Prrafodelista"/>
        <w:tabs>
          <w:tab w:val="left" w:pos="842"/>
          <w:tab w:val="left" w:pos="868"/>
        </w:tabs>
        <w:spacing w:before="1"/>
        <w:ind w:left="853" w:firstLine="0"/>
        <w:rPr>
          <w:lang w:val="es-BO"/>
        </w:rPr>
      </w:pPr>
      <w:r w:rsidRPr="00FA15A5">
        <w:rPr>
          <w:lang w:val="es-BO"/>
        </w:rPr>
        <w:t>Post grado o Diplomado (Con carga horaria mayor a 160 horas) (Deseable)</w:t>
      </w:r>
      <w:r>
        <w:rPr>
          <w:lang w:val="es-BO"/>
        </w:rPr>
        <w:t>.</w:t>
      </w:r>
    </w:p>
    <w:p w:rsidR="00FE0C69" w:rsidRPr="00A4245D" w:rsidRDefault="00FE0C69" w:rsidP="00FE0C69">
      <w:pPr>
        <w:pStyle w:val="Textoindependiente"/>
        <w:rPr>
          <w:lang w:val="es-BO"/>
        </w:rPr>
      </w:pPr>
    </w:p>
    <w:p w:rsidR="00FE0C69" w:rsidRPr="00A4245D" w:rsidRDefault="00FE0C69" w:rsidP="00FE0C69">
      <w:pPr>
        <w:pStyle w:val="Prrafodelista"/>
        <w:numPr>
          <w:ilvl w:val="0"/>
          <w:numId w:val="1"/>
        </w:numPr>
        <w:tabs>
          <w:tab w:val="left" w:pos="854"/>
        </w:tabs>
        <w:ind w:right="142"/>
        <w:rPr>
          <w:lang w:val="es-BO"/>
        </w:rPr>
      </w:pPr>
      <w:r w:rsidRPr="00A4245D">
        <w:rPr>
          <w:lang w:val="es-BO"/>
        </w:rPr>
        <w:t xml:space="preserve">Experiencia Profesional General: Acreditar experiencia profesional general mínima de </w:t>
      </w:r>
      <w:r>
        <w:rPr>
          <w:lang w:val="es-BO"/>
        </w:rPr>
        <w:t xml:space="preserve">(5) años o </w:t>
      </w:r>
      <w:r w:rsidRPr="00A4245D">
        <w:rPr>
          <w:lang w:val="es-BO"/>
        </w:rPr>
        <w:t xml:space="preserve">60 meses a partir de la obtención del </w:t>
      </w:r>
      <w:r>
        <w:rPr>
          <w:lang w:val="es-BO"/>
        </w:rPr>
        <w:t>título</w:t>
      </w:r>
      <w:r w:rsidRPr="00A4245D">
        <w:rPr>
          <w:lang w:val="es-BO"/>
        </w:rPr>
        <w:t xml:space="preserve"> académico. </w:t>
      </w:r>
      <w:r>
        <w:rPr>
          <w:lang w:val="es-BO"/>
        </w:rPr>
        <w:t>(factor habilitante)</w:t>
      </w:r>
    </w:p>
    <w:p w:rsidR="00FE0C69" w:rsidRPr="00A4245D" w:rsidRDefault="00FE0C69" w:rsidP="00FE0C69">
      <w:pPr>
        <w:pStyle w:val="Textoindependiente"/>
        <w:spacing w:before="12"/>
        <w:rPr>
          <w:sz w:val="21"/>
          <w:lang w:val="es-BO"/>
        </w:rPr>
      </w:pPr>
    </w:p>
    <w:p w:rsidR="00FE0C69" w:rsidRDefault="00FE0C69" w:rsidP="00FE0C69">
      <w:pPr>
        <w:pStyle w:val="Prrafodelista"/>
        <w:numPr>
          <w:ilvl w:val="0"/>
          <w:numId w:val="1"/>
        </w:numPr>
        <w:tabs>
          <w:tab w:val="left" w:pos="854"/>
        </w:tabs>
        <w:ind w:right="142"/>
        <w:rPr>
          <w:lang w:val="es-BO"/>
        </w:rPr>
      </w:pPr>
      <w:r w:rsidRPr="00784705">
        <w:rPr>
          <w:lang w:val="es-BO"/>
        </w:rPr>
        <w:t>Experiencia Específica 1: Mínimo de tres (3) años (o 36 meses) en procesos de adquisiciones y contrataciones de obras, bienes, servicios de consultoría en el sector publican con Norma Nacional (</w:t>
      </w:r>
      <w:r>
        <w:rPr>
          <w:lang w:val="es-BO"/>
        </w:rPr>
        <w:t>factor</w:t>
      </w:r>
      <w:r w:rsidRPr="00784705">
        <w:rPr>
          <w:lang w:val="es-BO"/>
        </w:rPr>
        <w:t xml:space="preserve"> habilitante)</w:t>
      </w:r>
    </w:p>
    <w:p w:rsidR="00FE0C69" w:rsidRPr="00784705" w:rsidRDefault="00FE0C69" w:rsidP="00FE0C69">
      <w:pPr>
        <w:pStyle w:val="Prrafodelista"/>
        <w:rPr>
          <w:lang w:val="es-BO"/>
        </w:rPr>
      </w:pPr>
    </w:p>
    <w:p w:rsidR="00FE0C69" w:rsidRDefault="00FE0C69" w:rsidP="00FE0C69">
      <w:pPr>
        <w:pStyle w:val="Prrafodelista"/>
        <w:numPr>
          <w:ilvl w:val="0"/>
          <w:numId w:val="1"/>
        </w:numPr>
        <w:tabs>
          <w:tab w:val="left" w:pos="854"/>
        </w:tabs>
        <w:ind w:right="142"/>
        <w:rPr>
          <w:lang w:val="es-BO"/>
        </w:rPr>
      </w:pPr>
      <w:r w:rsidRPr="00B9641F">
        <w:rPr>
          <w:lang w:val="es-BO"/>
        </w:rPr>
        <w:t>Experiencia Específica 2: mínima de un (1) año de experiencia especifica en contrataciones bajo políticas de adquisiciones con financiamiento del BID y/o Banco Mundial, en calidad de consultor o como independiente, contabilizada a partir de título académico (factor habilitante)</w:t>
      </w:r>
    </w:p>
    <w:p w:rsidR="00FE0C69" w:rsidRPr="00B9641F" w:rsidRDefault="00FE0C69" w:rsidP="00FE0C69">
      <w:pPr>
        <w:tabs>
          <w:tab w:val="left" w:pos="854"/>
        </w:tabs>
        <w:ind w:right="142"/>
        <w:rPr>
          <w:lang w:val="es-BO"/>
        </w:rPr>
      </w:pPr>
    </w:p>
    <w:p w:rsidR="00FE0C69" w:rsidRDefault="00FE0C69" w:rsidP="00FE0C69">
      <w:pPr>
        <w:pStyle w:val="Prrafodelista"/>
        <w:numPr>
          <w:ilvl w:val="0"/>
          <w:numId w:val="1"/>
        </w:numPr>
        <w:tabs>
          <w:tab w:val="left" w:pos="854"/>
        </w:tabs>
        <w:rPr>
          <w:lang w:val="es-BO"/>
        </w:rPr>
      </w:pPr>
      <w:r w:rsidRPr="00D86E60">
        <w:rPr>
          <w:lang w:val="es-BO"/>
        </w:rPr>
        <w:t>Otros conocimientos y/o destrezas:</w:t>
      </w:r>
    </w:p>
    <w:p w:rsidR="00FE0C69" w:rsidRPr="00784705" w:rsidRDefault="00FE0C69" w:rsidP="00FE0C69">
      <w:pPr>
        <w:tabs>
          <w:tab w:val="left" w:pos="854"/>
        </w:tabs>
        <w:rPr>
          <w:lang w:val="es-BO"/>
        </w:rPr>
      </w:pPr>
    </w:p>
    <w:p w:rsidR="00FE0C69" w:rsidRPr="00784705" w:rsidRDefault="00FE0C69" w:rsidP="00FE0C69">
      <w:pPr>
        <w:pStyle w:val="Textoindependiente"/>
        <w:numPr>
          <w:ilvl w:val="0"/>
          <w:numId w:val="2"/>
        </w:numPr>
        <w:ind w:left="1418" w:right="138" w:hanging="284"/>
        <w:jc w:val="both"/>
        <w:rPr>
          <w:color w:val="1F4E79"/>
          <w:lang w:val="es-BO"/>
        </w:rPr>
      </w:pPr>
      <w:r w:rsidRPr="00784705">
        <w:rPr>
          <w:color w:val="1F4E79"/>
          <w:lang w:val="es-BO"/>
        </w:rPr>
        <w:t>Ley 1</w:t>
      </w:r>
      <w:bookmarkStart w:id="0" w:name="_GoBack"/>
      <w:bookmarkEnd w:id="0"/>
      <w:r w:rsidRPr="00784705">
        <w:rPr>
          <w:color w:val="1F4E79"/>
          <w:lang w:val="es-BO"/>
        </w:rPr>
        <w:t>178 (Ley de Administración y Control Gubernamental) (</w:t>
      </w:r>
      <w:r>
        <w:rPr>
          <w:color w:val="1F4E79"/>
          <w:lang w:val="es-BO"/>
        </w:rPr>
        <w:t>factor</w:t>
      </w:r>
      <w:r w:rsidRPr="00784705">
        <w:rPr>
          <w:color w:val="1F4E79"/>
          <w:lang w:val="es-BO"/>
        </w:rPr>
        <w:t xml:space="preserve"> Habilitante)</w:t>
      </w:r>
    </w:p>
    <w:p w:rsidR="00FE0C69" w:rsidRPr="00784705" w:rsidRDefault="00FE0C69" w:rsidP="00FE0C69">
      <w:pPr>
        <w:pStyle w:val="Textoindependiente"/>
        <w:numPr>
          <w:ilvl w:val="0"/>
          <w:numId w:val="2"/>
        </w:numPr>
        <w:ind w:left="1418" w:right="138" w:hanging="284"/>
        <w:jc w:val="both"/>
        <w:rPr>
          <w:color w:val="1F4E79"/>
          <w:lang w:val="es-BO"/>
        </w:rPr>
      </w:pPr>
      <w:r w:rsidRPr="00784705">
        <w:rPr>
          <w:color w:val="1F4E79"/>
          <w:lang w:val="es-BO"/>
        </w:rPr>
        <w:t>Responsabilidad por la Función Pública (</w:t>
      </w:r>
      <w:r>
        <w:rPr>
          <w:color w:val="1F4E79"/>
          <w:lang w:val="es-BO"/>
        </w:rPr>
        <w:t>factor</w:t>
      </w:r>
      <w:r w:rsidRPr="00784705">
        <w:rPr>
          <w:color w:val="1F4E79"/>
          <w:lang w:val="es-BO"/>
        </w:rPr>
        <w:t xml:space="preserve"> Habilitante)</w:t>
      </w:r>
    </w:p>
    <w:p w:rsidR="00FE0C69" w:rsidRPr="00784705" w:rsidRDefault="00FE0C69" w:rsidP="00FE0C69">
      <w:pPr>
        <w:pStyle w:val="Textoindependiente"/>
        <w:numPr>
          <w:ilvl w:val="0"/>
          <w:numId w:val="2"/>
        </w:numPr>
        <w:ind w:left="1418" w:right="138" w:hanging="284"/>
        <w:jc w:val="both"/>
        <w:rPr>
          <w:color w:val="1F4E79"/>
          <w:lang w:val="es-BO"/>
        </w:rPr>
      </w:pPr>
      <w:r w:rsidRPr="00784705">
        <w:rPr>
          <w:color w:val="1F4E79"/>
          <w:lang w:val="es-BO"/>
        </w:rPr>
        <w:t>Políticas Públicas (</w:t>
      </w:r>
      <w:r>
        <w:rPr>
          <w:color w:val="1F4E79"/>
          <w:lang w:val="es-BO"/>
        </w:rPr>
        <w:t>factor</w:t>
      </w:r>
      <w:r w:rsidRPr="00784705">
        <w:rPr>
          <w:color w:val="1F4E79"/>
          <w:lang w:val="es-BO"/>
        </w:rPr>
        <w:t xml:space="preserve"> Habilitante)</w:t>
      </w:r>
    </w:p>
    <w:p w:rsidR="00FE0C69" w:rsidRPr="00784705" w:rsidRDefault="00FE0C69" w:rsidP="00FE0C69">
      <w:pPr>
        <w:pStyle w:val="Textoindependiente"/>
        <w:numPr>
          <w:ilvl w:val="0"/>
          <w:numId w:val="2"/>
        </w:numPr>
        <w:ind w:left="1418" w:right="138" w:hanging="284"/>
        <w:jc w:val="both"/>
        <w:rPr>
          <w:color w:val="1F4E79"/>
          <w:lang w:val="es-BO"/>
        </w:rPr>
      </w:pPr>
      <w:r w:rsidRPr="00784705">
        <w:rPr>
          <w:color w:val="1F4E79"/>
          <w:lang w:val="es-BO"/>
        </w:rPr>
        <w:t>Uso práctico de los contratos FIDIC (deseable)</w:t>
      </w:r>
    </w:p>
    <w:p w:rsidR="00FE0C69" w:rsidRPr="00784705" w:rsidRDefault="00FE0C69" w:rsidP="00FE0C69">
      <w:pPr>
        <w:pStyle w:val="Textoindependiente"/>
        <w:numPr>
          <w:ilvl w:val="0"/>
          <w:numId w:val="2"/>
        </w:numPr>
        <w:ind w:left="1418" w:right="138" w:hanging="284"/>
        <w:jc w:val="both"/>
        <w:rPr>
          <w:color w:val="1F4E79"/>
          <w:lang w:val="es-BO"/>
        </w:rPr>
      </w:pPr>
      <w:r w:rsidRPr="00784705">
        <w:rPr>
          <w:color w:val="1F4E79"/>
          <w:lang w:val="es-BO"/>
        </w:rPr>
        <w:t>Asistencia a cursos, seminarios o talleres de Adquisiciones y/o Contrataciones con políticas del Banco Interamericano de Desarrollo - BID. (deseable)</w:t>
      </w:r>
    </w:p>
    <w:p w:rsidR="00FE0C69" w:rsidRPr="00784705" w:rsidRDefault="00FE0C69" w:rsidP="00FE0C69">
      <w:pPr>
        <w:pStyle w:val="Textoindependiente"/>
        <w:numPr>
          <w:ilvl w:val="0"/>
          <w:numId w:val="2"/>
        </w:numPr>
        <w:ind w:left="1418" w:right="138" w:hanging="284"/>
        <w:jc w:val="both"/>
        <w:rPr>
          <w:color w:val="1F4E79"/>
          <w:lang w:val="es-BO"/>
        </w:rPr>
      </w:pPr>
      <w:r w:rsidRPr="00784705">
        <w:rPr>
          <w:color w:val="1F4E79"/>
          <w:lang w:val="es-BO"/>
        </w:rPr>
        <w:t>Se valorará la asistencia a cursos o seminarios de las normas nacionales del Sistema de Administración de Bienes y Servicios (D.S.</w:t>
      </w:r>
      <w:r>
        <w:rPr>
          <w:color w:val="1F4E79"/>
          <w:lang w:val="es-BO"/>
        </w:rPr>
        <w:t xml:space="preserve"> </w:t>
      </w:r>
      <w:r w:rsidRPr="00784705">
        <w:rPr>
          <w:color w:val="1F4E79"/>
          <w:lang w:val="es-BO"/>
        </w:rPr>
        <w:t>0181) (deseable).</w:t>
      </w:r>
    </w:p>
    <w:p w:rsidR="00FE0C69" w:rsidRDefault="00FE0C69" w:rsidP="00FE0C69">
      <w:pPr>
        <w:pStyle w:val="Textoindependiente"/>
        <w:ind w:right="138"/>
        <w:jc w:val="both"/>
        <w:rPr>
          <w:color w:val="1F4E79"/>
          <w:lang w:val="es-BO"/>
        </w:rPr>
      </w:pPr>
    </w:p>
    <w:p w:rsidR="00FE0C69" w:rsidRPr="00A4245D" w:rsidRDefault="00FE0C69" w:rsidP="00FE0C69">
      <w:pPr>
        <w:pStyle w:val="Textoindependiente"/>
        <w:ind w:left="132" w:right="139"/>
        <w:jc w:val="both"/>
        <w:rPr>
          <w:lang w:val="es-BO"/>
        </w:rPr>
      </w:pPr>
      <w:r w:rsidRPr="00A4245D">
        <w:rPr>
          <w:lang w:val="es-BO"/>
        </w:rPr>
        <w:t xml:space="preserve">Las instrucciones a los posibles Postulantes, los Términos de Referencia y documentos de presentación para las Postulaciones podrán ser </w:t>
      </w:r>
      <w:proofErr w:type="gramStart"/>
      <w:r w:rsidRPr="00A4245D">
        <w:rPr>
          <w:lang w:val="es-BO"/>
        </w:rPr>
        <w:t>recabados</w:t>
      </w:r>
      <w:proofErr w:type="gramEnd"/>
      <w:r w:rsidRPr="00A4245D">
        <w:rPr>
          <w:lang w:val="es-BO"/>
        </w:rPr>
        <w:t xml:space="preserve">, en horario de trabajo, en las oficinas de </w:t>
      </w:r>
      <w:r w:rsidRPr="00A4245D">
        <w:rPr>
          <w:color w:val="1F4E79"/>
          <w:lang w:val="es-BO"/>
        </w:rPr>
        <w:t>la Empresa Nacional de Electricidad</w:t>
      </w:r>
    </w:p>
    <w:p w:rsidR="00FE0C69" w:rsidRPr="00A4245D" w:rsidRDefault="00FE0C69" w:rsidP="00FE0C69">
      <w:pPr>
        <w:pStyle w:val="Textoindependiente"/>
        <w:ind w:left="132" w:right="137"/>
        <w:jc w:val="both"/>
        <w:rPr>
          <w:lang w:val="es-BO"/>
        </w:rPr>
      </w:pPr>
      <w:r w:rsidRPr="00A4245D">
        <w:rPr>
          <w:color w:val="1F4E79"/>
          <w:lang w:val="es-BO"/>
        </w:rPr>
        <w:t xml:space="preserve">/ Calle Colombia # 0655/Cochabamba </w:t>
      </w:r>
      <w:r w:rsidRPr="00A4245D">
        <w:rPr>
          <w:lang w:val="es-BO"/>
        </w:rPr>
        <w:t xml:space="preserve">o ser solicitados al correo electrónico: </w:t>
      </w:r>
      <w:hyperlink r:id="rId7">
        <w:r w:rsidRPr="00A4245D">
          <w:rPr>
            <w:color w:val="1F4E79"/>
            <w:lang w:val="es-BO"/>
          </w:rPr>
          <w:t>pics@ende.bo</w:t>
        </w:r>
      </w:hyperlink>
      <w:r w:rsidRPr="00A4245D">
        <w:rPr>
          <w:color w:val="1F4E79"/>
          <w:lang w:val="es-BO"/>
        </w:rPr>
        <w:t xml:space="preserve"> </w:t>
      </w:r>
      <w:r w:rsidRPr="00A4245D">
        <w:rPr>
          <w:lang w:val="es-BO"/>
        </w:rPr>
        <w:t xml:space="preserve">a partir del día </w:t>
      </w:r>
      <w:r w:rsidRPr="00184CB4">
        <w:rPr>
          <w:color w:val="1F4E79"/>
          <w:highlight w:val="yellow"/>
          <w:lang w:val="es-BO"/>
        </w:rPr>
        <w:t>07 de octubre de 2020</w:t>
      </w:r>
      <w:r w:rsidRPr="009D4392">
        <w:rPr>
          <w:lang w:val="es-BO"/>
        </w:rPr>
        <w:t>.</w:t>
      </w:r>
      <w:r w:rsidRPr="00A4245D">
        <w:rPr>
          <w:lang w:val="es-BO"/>
        </w:rPr>
        <w:t xml:space="preserve"> Asimismo, podrán ser recabados de la página web </w:t>
      </w:r>
      <w:r w:rsidRPr="00A4245D">
        <w:rPr>
          <w:color w:val="1F4E79"/>
          <w:lang w:val="es-BO"/>
        </w:rPr>
        <w:t>de ENDE https://</w:t>
      </w:r>
      <w:hyperlink r:id="rId8">
        <w:r w:rsidRPr="00A4245D">
          <w:rPr>
            <w:color w:val="1F4E79"/>
            <w:lang w:val="es-BO"/>
          </w:rPr>
          <w:t>www.ende.bo/nacional-</w:t>
        </w:r>
      </w:hyperlink>
      <w:r w:rsidRPr="00A4245D">
        <w:rPr>
          <w:color w:val="1F4E79"/>
          <w:lang w:val="es-BO"/>
        </w:rPr>
        <w:t xml:space="preserve"> internacional/vigentes</w:t>
      </w:r>
      <w:r w:rsidRPr="00A4245D">
        <w:rPr>
          <w:lang w:val="es-BO"/>
        </w:rPr>
        <w:t>.</w:t>
      </w:r>
    </w:p>
    <w:p w:rsidR="00FE0C69" w:rsidRPr="00A4245D" w:rsidRDefault="00FE0C69" w:rsidP="00FE0C69">
      <w:pPr>
        <w:pStyle w:val="Textoindependiente"/>
        <w:spacing w:before="1"/>
        <w:rPr>
          <w:lang w:val="es-BO"/>
        </w:rPr>
      </w:pPr>
    </w:p>
    <w:p w:rsidR="00FE0C69" w:rsidRPr="00A4245D" w:rsidRDefault="00FE0C69" w:rsidP="00FE0C69">
      <w:pPr>
        <w:pStyle w:val="Textoindependiente"/>
        <w:ind w:left="132" w:right="136"/>
        <w:jc w:val="both"/>
        <w:rPr>
          <w:lang w:val="es-BO"/>
        </w:rPr>
      </w:pPr>
      <w:r w:rsidRPr="00A4245D">
        <w:rPr>
          <w:lang w:val="es-BO"/>
        </w:rPr>
        <w:t xml:space="preserve">Los profesionales interesados deberán presentar la documentación solicitada, </w:t>
      </w:r>
      <w:r w:rsidRPr="00A4245D">
        <w:rPr>
          <w:spacing w:val="-3"/>
          <w:lang w:val="es-BO"/>
        </w:rPr>
        <w:t xml:space="preserve">por </w:t>
      </w:r>
      <w:r w:rsidRPr="00A4245D">
        <w:rPr>
          <w:color w:val="808080"/>
          <w:spacing w:val="-4"/>
          <w:lang w:val="es-BO"/>
        </w:rPr>
        <w:t xml:space="preserve">medio físico </w:t>
      </w:r>
      <w:r w:rsidRPr="00A4245D">
        <w:rPr>
          <w:lang w:val="es-BO"/>
        </w:rPr>
        <w:t xml:space="preserve">en las </w:t>
      </w:r>
      <w:r w:rsidRPr="00A4245D">
        <w:rPr>
          <w:spacing w:val="-4"/>
          <w:lang w:val="es-BO"/>
        </w:rPr>
        <w:t xml:space="preserve">oficinas </w:t>
      </w:r>
      <w:r w:rsidRPr="00A4245D">
        <w:rPr>
          <w:spacing w:val="-3"/>
          <w:lang w:val="es-BO"/>
        </w:rPr>
        <w:t>de la</w:t>
      </w:r>
      <w:r w:rsidRPr="00A4245D">
        <w:rPr>
          <w:color w:val="1F4E79"/>
          <w:lang w:val="es-BO"/>
        </w:rPr>
        <w:t xml:space="preserve"> Empresa Nacional de Electricidad /Calle Colombia # 0655/Cochabamba</w:t>
      </w:r>
      <w:r w:rsidRPr="00A4245D">
        <w:rPr>
          <w:lang w:val="es-BO"/>
        </w:rPr>
        <w:t xml:space="preserve">; </w:t>
      </w:r>
      <w:r w:rsidRPr="004434A2">
        <w:rPr>
          <w:color w:val="1F4E79"/>
          <w:highlight w:val="yellow"/>
          <w:lang w:val="es-BO"/>
        </w:rPr>
        <w:t xml:space="preserve">hasta el </w:t>
      </w:r>
      <w:r>
        <w:rPr>
          <w:color w:val="1F4E79"/>
          <w:highlight w:val="yellow"/>
          <w:lang w:val="es-BO"/>
        </w:rPr>
        <w:t>14</w:t>
      </w:r>
      <w:r w:rsidRPr="004434A2">
        <w:rPr>
          <w:color w:val="1F4E79"/>
          <w:highlight w:val="yellow"/>
          <w:lang w:val="es-BO"/>
        </w:rPr>
        <w:t xml:space="preserve"> de </w:t>
      </w:r>
      <w:r>
        <w:rPr>
          <w:color w:val="1F4E79"/>
          <w:highlight w:val="yellow"/>
          <w:lang w:val="es-BO"/>
        </w:rPr>
        <w:t xml:space="preserve">octubre </w:t>
      </w:r>
      <w:r w:rsidRPr="004434A2">
        <w:rPr>
          <w:color w:val="1F4E79"/>
          <w:highlight w:val="yellow"/>
          <w:lang w:val="es-BO"/>
        </w:rPr>
        <w:t xml:space="preserve">de 2020 hasta horas </w:t>
      </w:r>
      <w:r>
        <w:rPr>
          <w:color w:val="1F4E79"/>
          <w:highlight w:val="yellow"/>
          <w:lang w:val="es-BO"/>
        </w:rPr>
        <w:t>11</w:t>
      </w:r>
      <w:r w:rsidRPr="004434A2">
        <w:rPr>
          <w:color w:val="1F4E79"/>
          <w:highlight w:val="yellow"/>
          <w:lang w:val="es-BO"/>
        </w:rPr>
        <w:t>:</w:t>
      </w:r>
      <w:r>
        <w:rPr>
          <w:color w:val="1F4E79"/>
          <w:highlight w:val="yellow"/>
          <w:lang w:val="es-BO"/>
        </w:rPr>
        <w:t>00</w:t>
      </w:r>
      <w:r w:rsidRPr="004434A2">
        <w:rPr>
          <w:color w:val="1F4E79"/>
          <w:highlight w:val="yellow"/>
          <w:lang w:val="es-BO"/>
        </w:rPr>
        <w:t xml:space="preserve"> a.m.</w:t>
      </w:r>
      <w:r w:rsidRPr="00A4245D">
        <w:rPr>
          <w:color w:val="1F4E79"/>
          <w:lang w:val="es-BO"/>
        </w:rPr>
        <w:t xml:space="preserve"> </w:t>
      </w:r>
      <w:r w:rsidRPr="00A4245D">
        <w:rPr>
          <w:lang w:val="es-BO"/>
        </w:rPr>
        <w:t xml:space="preserve">El </w:t>
      </w:r>
      <w:r w:rsidRPr="00A4245D">
        <w:rPr>
          <w:spacing w:val="-4"/>
          <w:lang w:val="es-BO"/>
        </w:rPr>
        <w:t xml:space="preserve">Contratante </w:t>
      </w:r>
      <w:r w:rsidRPr="00A4245D">
        <w:rPr>
          <w:spacing w:val="-3"/>
          <w:lang w:val="es-BO"/>
        </w:rPr>
        <w:t xml:space="preserve">no será </w:t>
      </w:r>
      <w:r w:rsidRPr="00A4245D">
        <w:rPr>
          <w:spacing w:val="-4"/>
          <w:lang w:val="es-BO"/>
        </w:rPr>
        <w:t xml:space="preserve">responsable </w:t>
      </w:r>
      <w:r w:rsidRPr="00A4245D">
        <w:rPr>
          <w:spacing w:val="-3"/>
          <w:lang w:val="es-BO"/>
        </w:rPr>
        <w:t xml:space="preserve">por el extravío </w:t>
      </w:r>
      <w:r w:rsidRPr="00A4245D">
        <w:rPr>
          <w:lang w:val="es-BO"/>
        </w:rPr>
        <w:t xml:space="preserve">o </w:t>
      </w:r>
      <w:r w:rsidRPr="00A4245D">
        <w:rPr>
          <w:spacing w:val="-4"/>
          <w:lang w:val="es-BO"/>
        </w:rPr>
        <w:t xml:space="preserve">entrega </w:t>
      </w:r>
      <w:r w:rsidRPr="00A4245D">
        <w:rPr>
          <w:spacing w:val="-3"/>
          <w:lang w:val="es-BO"/>
        </w:rPr>
        <w:t xml:space="preserve">tardía </w:t>
      </w:r>
      <w:r w:rsidRPr="00A4245D">
        <w:rPr>
          <w:lang w:val="es-BO"/>
        </w:rPr>
        <w:t xml:space="preserve">de </w:t>
      </w:r>
      <w:r w:rsidRPr="00A4245D">
        <w:rPr>
          <w:spacing w:val="-3"/>
          <w:lang w:val="es-BO"/>
        </w:rPr>
        <w:t xml:space="preserve">las </w:t>
      </w:r>
      <w:r w:rsidRPr="00A4245D">
        <w:rPr>
          <w:spacing w:val="-4"/>
          <w:lang w:val="es-BO"/>
        </w:rPr>
        <w:t xml:space="preserve">Postulaciones, que, </w:t>
      </w:r>
      <w:r w:rsidRPr="00A4245D">
        <w:rPr>
          <w:spacing w:val="-2"/>
          <w:lang w:val="es-BO"/>
        </w:rPr>
        <w:t xml:space="preserve">por </w:t>
      </w:r>
      <w:r w:rsidRPr="00A4245D">
        <w:rPr>
          <w:spacing w:val="-3"/>
          <w:lang w:val="es-BO"/>
        </w:rPr>
        <w:t xml:space="preserve">tal motivo, serán </w:t>
      </w:r>
      <w:r w:rsidRPr="00A4245D">
        <w:rPr>
          <w:spacing w:val="-4"/>
          <w:lang w:val="es-BO"/>
        </w:rPr>
        <w:t xml:space="preserve">rechazadas; asimismo, </w:t>
      </w:r>
      <w:r w:rsidRPr="00A4245D">
        <w:rPr>
          <w:spacing w:val="-3"/>
          <w:lang w:val="es-BO"/>
        </w:rPr>
        <w:t xml:space="preserve">no </w:t>
      </w:r>
      <w:r w:rsidRPr="00A4245D">
        <w:rPr>
          <w:lang w:val="es-BO"/>
        </w:rPr>
        <w:t xml:space="preserve">se </w:t>
      </w:r>
      <w:r w:rsidRPr="00A4245D">
        <w:rPr>
          <w:spacing w:val="-4"/>
          <w:lang w:val="es-BO"/>
        </w:rPr>
        <w:t xml:space="preserve">devolverá </w:t>
      </w:r>
      <w:r w:rsidRPr="00A4245D">
        <w:rPr>
          <w:lang w:val="es-BO"/>
        </w:rPr>
        <w:t xml:space="preserve">la </w:t>
      </w:r>
      <w:r w:rsidRPr="00A4245D">
        <w:rPr>
          <w:spacing w:val="-4"/>
          <w:lang w:val="es-BO"/>
        </w:rPr>
        <w:t>documentación</w:t>
      </w:r>
      <w:r w:rsidRPr="00A4245D">
        <w:rPr>
          <w:spacing w:val="3"/>
          <w:lang w:val="es-BO"/>
        </w:rPr>
        <w:t xml:space="preserve"> </w:t>
      </w:r>
      <w:r w:rsidRPr="00A4245D">
        <w:rPr>
          <w:spacing w:val="-4"/>
          <w:lang w:val="es-BO"/>
        </w:rPr>
        <w:t>recibida.</w:t>
      </w:r>
    </w:p>
    <w:p w:rsidR="00FE0C69" w:rsidRPr="00A4245D" w:rsidRDefault="00FE0C69" w:rsidP="00FE0C69">
      <w:pPr>
        <w:pStyle w:val="Textoindependiente"/>
        <w:rPr>
          <w:lang w:val="es-BO"/>
        </w:rPr>
      </w:pPr>
    </w:p>
    <w:p w:rsidR="00FE0C69" w:rsidRPr="00A4245D" w:rsidRDefault="00FE0C69" w:rsidP="00FE0C69">
      <w:pPr>
        <w:pStyle w:val="Textoindependiente"/>
        <w:rPr>
          <w:lang w:val="es-BO"/>
        </w:rPr>
      </w:pPr>
    </w:p>
    <w:p w:rsidR="00FE0C69" w:rsidRPr="00A4245D" w:rsidRDefault="00FE0C69" w:rsidP="00FE0C69">
      <w:pPr>
        <w:pStyle w:val="Textoindependiente"/>
        <w:rPr>
          <w:lang w:val="es-BO"/>
        </w:rPr>
      </w:pPr>
    </w:p>
    <w:p w:rsidR="00FE0C69" w:rsidRPr="00A4245D" w:rsidRDefault="00FE0C69" w:rsidP="00FE0C69">
      <w:pPr>
        <w:pStyle w:val="Textoindependiente"/>
        <w:spacing w:before="10"/>
        <w:rPr>
          <w:sz w:val="21"/>
          <w:lang w:val="es-BO"/>
        </w:rPr>
      </w:pPr>
    </w:p>
    <w:p w:rsidR="00FE0C69" w:rsidRPr="00A4245D" w:rsidRDefault="00FE0C69" w:rsidP="00FE0C69">
      <w:pPr>
        <w:pStyle w:val="Ttulo2"/>
        <w:tabs>
          <w:tab w:val="left" w:pos="4678"/>
        </w:tabs>
        <w:spacing w:before="1"/>
        <w:ind w:left="1134" w:right="3768"/>
        <w:jc w:val="center"/>
        <w:rPr>
          <w:lang w:val="es-BO"/>
        </w:rPr>
      </w:pPr>
      <w:r w:rsidRPr="00A4245D">
        <w:rPr>
          <w:color w:val="1F4E79"/>
          <w:lang w:val="es-BO"/>
        </w:rPr>
        <w:t>Ing. José David Rodríguez Cosío COORDINADOR GENERAL PER II</w:t>
      </w:r>
    </w:p>
    <w:p w:rsidR="00750F1D" w:rsidRDefault="00FE0C69" w:rsidP="00FE0C69">
      <w:pPr>
        <w:tabs>
          <w:tab w:val="left" w:pos="4678"/>
        </w:tabs>
        <w:ind w:left="1134" w:right="3077"/>
        <w:jc w:val="center"/>
      </w:pPr>
      <w:r w:rsidRPr="00A4245D">
        <w:rPr>
          <w:b/>
          <w:color w:val="1F4E79"/>
          <w:lang w:val="es-BO"/>
        </w:rPr>
        <w:t>Responsa</w:t>
      </w:r>
      <w:r>
        <w:rPr>
          <w:b/>
          <w:color w:val="1F4E79"/>
          <w:lang w:val="es-BO"/>
        </w:rPr>
        <w:t xml:space="preserve">ble del Proceso de Contratación </w:t>
      </w:r>
      <w:r w:rsidRPr="00184CB4">
        <w:rPr>
          <w:b/>
          <w:color w:val="1F4E79"/>
          <w:lang w:val="es-BO"/>
        </w:rPr>
        <w:t>Cochabamba, 06 de octubre de 2020</w:t>
      </w:r>
    </w:p>
    <w:sectPr w:rsidR="00750F1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E7" w:rsidRDefault="007648E7" w:rsidP="00FE0C69">
      <w:r>
        <w:separator/>
      </w:r>
    </w:p>
  </w:endnote>
  <w:endnote w:type="continuationSeparator" w:id="0">
    <w:p w:rsidR="007648E7" w:rsidRDefault="007648E7" w:rsidP="00FE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E7" w:rsidRDefault="007648E7" w:rsidP="00FE0C69">
      <w:r>
        <w:separator/>
      </w:r>
    </w:p>
  </w:footnote>
  <w:footnote w:type="continuationSeparator" w:id="0">
    <w:p w:rsidR="007648E7" w:rsidRDefault="007648E7" w:rsidP="00FE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C69" w:rsidRDefault="00FE0C69">
    <w:pPr>
      <w:pStyle w:val="Encabezado"/>
    </w:pPr>
    <w:r w:rsidRPr="00FE0C69"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051D97C5" wp14:editId="5B540368">
          <wp:simplePos x="0" y="0"/>
          <wp:positionH relativeFrom="column">
            <wp:posOffset>-347345</wp:posOffset>
          </wp:positionH>
          <wp:positionV relativeFrom="paragraph">
            <wp:posOffset>-198755</wp:posOffset>
          </wp:positionV>
          <wp:extent cx="1409700" cy="591072"/>
          <wp:effectExtent l="0" t="0" r="0" b="0"/>
          <wp:wrapNone/>
          <wp:docPr id="4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9107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230DB"/>
    <w:multiLevelType w:val="hybridMultilevel"/>
    <w:tmpl w:val="01B4D308"/>
    <w:lvl w:ilvl="0" w:tplc="0AA008E6">
      <w:numFmt w:val="bullet"/>
      <w:lvlText w:val="-"/>
      <w:lvlJc w:val="left"/>
      <w:pPr>
        <w:ind w:left="852" w:hanging="360"/>
      </w:pPr>
      <w:rPr>
        <w:rFonts w:hint="default"/>
        <w:w w:val="100"/>
      </w:rPr>
    </w:lvl>
    <w:lvl w:ilvl="1" w:tplc="40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510E50D4"/>
    <w:multiLevelType w:val="hybridMultilevel"/>
    <w:tmpl w:val="3F9809A4"/>
    <w:lvl w:ilvl="0" w:tplc="1802438E">
      <w:start w:val="1"/>
      <w:numFmt w:val="lowerLetter"/>
      <w:lvlText w:val="(%1)"/>
      <w:lvlJc w:val="left"/>
      <w:pPr>
        <w:ind w:left="853" w:hanging="360"/>
      </w:pPr>
      <w:rPr>
        <w:rFonts w:hint="default"/>
        <w:spacing w:val="-1"/>
        <w:w w:val="100"/>
      </w:rPr>
    </w:lvl>
    <w:lvl w:ilvl="1" w:tplc="0AA008E6">
      <w:numFmt w:val="bullet"/>
      <w:lvlText w:val="-"/>
      <w:lvlJc w:val="left"/>
      <w:pPr>
        <w:ind w:left="1213" w:hanging="360"/>
      </w:pPr>
      <w:rPr>
        <w:rFonts w:hint="default"/>
        <w:w w:val="100"/>
      </w:rPr>
    </w:lvl>
    <w:lvl w:ilvl="2" w:tplc="E1505B3A"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5930109C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9D02CBAA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D3EA2FD6">
      <w:numFmt w:val="bullet"/>
      <w:lvlText w:val="•"/>
      <w:lvlJc w:val="left"/>
      <w:pPr>
        <w:ind w:left="5308" w:hanging="360"/>
      </w:pPr>
      <w:rPr>
        <w:rFonts w:hint="default"/>
      </w:rPr>
    </w:lvl>
    <w:lvl w:ilvl="6" w:tplc="B1E65914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E82EC28E"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4120D946">
      <w:numFmt w:val="bullet"/>
      <w:lvlText w:val="•"/>
      <w:lvlJc w:val="left"/>
      <w:pPr>
        <w:ind w:left="837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69"/>
    <w:rsid w:val="00276C73"/>
    <w:rsid w:val="005B4B64"/>
    <w:rsid w:val="007648E7"/>
    <w:rsid w:val="0089164F"/>
    <w:rsid w:val="00945AC6"/>
    <w:rsid w:val="00AA4C63"/>
    <w:rsid w:val="00D02E8C"/>
    <w:rsid w:val="00DB2A13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2D20C-B5B2-45AA-8D18-8ABF26FA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C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2">
    <w:name w:val="heading 2"/>
    <w:basedOn w:val="Normal"/>
    <w:link w:val="Ttulo2Car"/>
    <w:uiPriority w:val="9"/>
    <w:unhideWhenUsed/>
    <w:qFormat/>
    <w:rsid w:val="00FE0C69"/>
    <w:pPr>
      <w:ind w:left="132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E0C69"/>
    <w:rPr>
      <w:rFonts w:ascii="Calibri" w:eastAsia="Calibri" w:hAnsi="Calibri" w:cs="Calibri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E0C6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0C69"/>
    <w:rPr>
      <w:rFonts w:ascii="Calibri" w:eastAsia="Calibri" w:hAnsi="Calibri" w:cs="Calibri"/>
      <w:lang w:val="en-US"/>
    </w:rPr>
  </w:style>
  <w:style w:type="paragraph" w:styleId="Prrafodelista">
    <w:name w:val="List Paragraph"/>
    <w:basedOn w:val="Normal"/>
    <w:uiPriority w:val="1"/>
    <w:qFormat/>
    <w:rsid w:val="00FE0C69"/>
    <w:pPr>
      <w:ind w:left="1266" w:hanging="56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FE0C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C69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E0C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C6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e.bo/nacional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cs@ende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2</cp:revision>
  <dcterms:created xsi:type="dcterms:W3CDTF">2020-10-06T21:25:00Z</dcterms:created>
  <dcterms:modified xsi:type="dcterms:W3CDTF">2020-10-06T21:31:00Z</dcterms:modified>
</cp:coreProperties>
</file>