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8E0F69" w:rsidRPr="00B21196" w:rsidRDefault="008E0F6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8E0F69" w:rsidRPr="00B21196" w:rsidRDefault="008E0F6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8E0F69" w:rsidRPr="00D46844" w:rsidRDefault="008E0F6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8E0F69" w:rsidRPr="00D46844" w:rsidRDefault="008E0F6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10683D12" w:rsidR="008E0F69" w:rsidRPr="00F51EBA" w:rsidRDefault="0018612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8E0F69">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10683D12" w:rsidR="008E0F69" w:rsidRPr="00F51EBA" w:rsidRDefault="0018612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8E0F69">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5A4CF04B" w:rsidR="008E0F69" w:rsidRPr="00103496" w:rsidRDefault="008E0F69"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5A4CF04B" w:rsidR="008E0F69" w:rsidRPr="00103496" w:rsidRDefault="008E0F69"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56680E4B" w:rsidR="008E0F69" w:rsidRPr="00DE1707" w:rsidRDefault="008E0F69"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060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56680E4B" w:rsidR="008E0F69" w:rsidRPr="00DE1707" w:rsidRDefault="008E0F69"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060</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EAE3B81" w14:textId="3663866B" w:rsidR="00CC1066" w:rsidRPr="008E0F69" w:rsidRDefault="008E27B5" w:rsidP="00B8537F">
      <w:pPr>
        <w:jc w:val="center"/>
        <w:rPr>
          <w:rFonts w:cs="Tahoma"/>
          <w:b/>
          <w:bCs/>
          <w:iCs/>
          <w:sz w:val="38"/>
          <w:szCs w:val="38"/>
        </w:rPr>
      </w:pPr>
      <w:r w:rsidRPr="008E0F69">
        <w:rPr>
          <w:rFonts w:cs="Tahoma"/>
          <w:b/>
          <w:bCs/>
          <w:iCs/>
          <w:sz w:val="38"/>
          <w:szCs w:val="38"/>
        </w:rPr>
        <w:t>“SERVICIO DE CONSULTORIA INDIVIDUAL DE LINEA PARA LA GERENCIA DE OPERACIÓN DE SISTEMAS ELECTRICOS</w:t>
      </w:r>
      <w:r w:rsidR="008E0F69" w:rsidRPr="008E0F69">
        <w:rPr>
          <w:rFonts w:cs="Tahoma"/>
          <w:b/>
          <w:bCs/>
          <w:iCs/>
          <w:sz w:val="38"/>
          <w:szCs w:val="38"/>
        </w:rPr>
        <w:t xml:space="preserve"> GESTION </w:t>
      </w:r>
      <w:r w:rsidRPr="008E0F69">
        <w:rPr>
          <w:rFonts w:cs="Tahoma"/>
          <w:b/>
          <w:bCs/>
          <w:iCs/>
          <w:sz w:val="38"/>
          <w:szCs w:val="38"/>
        </w:rPr>
        <w:t>2020</w:t>
      </w:r>
      <w:r w:rsidR="008E0F69" w:rsidRPr="008E0F69">
        <w:rPr>
          <w:rFonts w:cs="Tahoma"/>
          <w:b/>
          <w:bCs/>
          <w:iCs/>
          <w:sz w:val="38"/>
          <w:szCs w:val="38"/>
        </w:rPr>
        <w:t xml:space="preserve"> - 1</w:t>
      </w:r>
      <w:r w:rsidRPr="008E0F69">
        <w:rPr>
          <w:rFonts w:cs="Tahoma"/>
          <w:b/>
          <w:bCs/>
          <w:iCs/>
          <w:sz w:val="38"/>
          <w:szCs w:val="38"/>
        </w:rPr>
        <w:t>”</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02971791" w:rsidR="008E0F69" w:rsidRPr="00880EAB" w:rsidRDefault="008E0F69"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02971791" w:rsidR="008E0F69" w:rsidRPr="00880EAB" w:rsidRDefault="008E0F69"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45D3FEB6" w14:textId="26B8AA66" w:rsidR="003C7B45" w:rsidRDefault="0024210E" w:rsidP="0018612B">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r w:rsidR="0018612B">
        <w:rPr>
          <w:rFonts w:cs="Tahoma"/>
          <w:color w:val="000000" w:themeColor="text1"/>
          <w:sz w:val="18"/>
          <w:szCs w:val="18"/>
        </w:rPr>
        <w:lastRenderedPageBreak/>
        <w:t xml:space="preserve"> </w:t>
      </w: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7CF71B9E" w14:textId="13843EFA" w:rsidR="00253D70" w:rsidRPr="004D2302" w:rsidRDefault="006B569F" w:rsidP="00C20063">
      <w:pPr>
        <w:numPr>
          <w:ilvl w:val="0"/>
          <w:numId w:val="12"/>
        </w:numPr>
        <w:tabs>
          <w:tab w:val="num" w:pos="1701"/>
        </w:tabs>
        <w:jc w:val="both"/>
        <w:rPr>
          <w:rFonts w:cs="Arial"/>
          <w:sz w:val="18"/>
          <w:szCs w:val="18"/>
        </w:rPr>
      </w:pPr>
      <w:r w:rsidRPr="004D2302">
        <w:rPr>
          <w:rFonts w:cs="Arial"/>
          <w:sz w:val="18"/>
          <w:szCs w:val="18"/>
        </w:rPr>
        <w:t>Curr</w:t>
      </w:r>
      <w:r w:rsidR="00EE09AA">
        <w:rPr>
          <w:rFonts w:cs="Arial"/>
          <w:sz w:val="18"/>
          <w:szCs w:val="18"/>
        </w:rPr>
        <w:t>i</w:t>
      </w:r>
      <w:r w:rsidRPr="004D2302">
        <w:rPr>
          <w:rFonts w:cs="Arial"/>
          <w:sz w:val="18"/>
          <w:szCs w:val="18"/>
        </w:rPr>
        <w:t>culum</w:t>
      </w:r>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5506CD6" w14:textId="3C8B6226" w:rsidR="009429A3"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2CCCA834" w14:textId="425D95E0" w:rsidR="00CD45B2" w:rsidRPr="00CD45B2" w:rsidRDefault="00CD45B2" w:rsidP="008E0F69">
      <w:pPr>
        <w:numPr>
          <w:ilvl w:val="0"/>
          <w:numId w:val="12"/>
        </w:numPr>
        <w:tabs>
          <w:tab w:val="num" w:pos="1701"/>
        </w:tabs>
        <w:jc w:val="both"/>
        <w:rPr>
          <w:rFonts w:cs="Arial"/>
        </w:rPr>
      </w:pPr>
      <w:r w:rsidRPr="00CD45B2">
        <w:rPr>
          <w:sz w:val="18"/>
          <w:szCs w:val="18"/>
        </w:rPr>
        <w:t>Registro de afiliación vigente ante la Sociedad de Ingenieros de Bolivia (SIB), si corresponde</w:t>
      </w:r>
      <w:r>
        <w:rPr>
          <w:sz w:val="18"/>
          <w:szCs w:val="18"/>
        </w:rPr>
        <w:t>.</w:t>
      </w:r>
    </w:p>
    <w:p w14:paraId="1FCDA881" w14:textId="1B4B9B0D" w:rsidR="0032189B" w:rsidRPr="00CD45B2" w:rsidRDefault="00CD45B2" w:rsidP="008E0F69">
      <w:pPr>
        <w:numPr>
          <w:ilvl w:val="0"/>
          <w:numId w:val="12"/>
        </w:numPr>
        <w:tabs>
          <w:tab w:val="num" w:pos="1701"/>
        </w:tabs>
        <w:jc w:val="both"/>
        <w:rPr>
          <w:rFonts w:cs="Arial"/>
        </w:rPr>
      </w:pPr>
      <w:r w:rsidRPr="00CD45B2">
        <w:rPr>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3E88120C" w14:textId="77777777" w:rsidR="00CD45B2" w:rsidRPr="00CD45B2" w:rsidRDefault="00CD45B2" w:rsidP="00CD45B2">
      <w:pPr>
        <w:tabs>
          <w:tab w:val="num" w:pos="1701"/>
        </w:tabs>
        <w:ind w:left="360"/>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0E32FBA" w:rsidR="00AB1A4E" w:rsidRDefault="00AB1A4E" w:rsidP="00AD0A58">
      <w:pPr>
        <w:spacing w:line="200" w:lineRule="exact"/>
        <w:jc w:val="center"/>
        <w:rPr>
          <w:rFonts w:cs="Arial"/>
          <w:b/>
          <w:sz w:val="18"/>
          <w:szCs w:val="18"/>
        </w:rPr>
      </w:pPr>
    </w:p>
    <w:p w14:paraId="56AAEF7A" w14:textId="76B1ED5D" w:rsidR="00FC0050" w:rsidRDefault="00FC0050" w:rsidP="00AD0A58">
      <w:pPr>
        <w:spacing w:line="200" w:lineRule="exact"/>
        <w:jc w:val="center"/>
        <w:rPr>
          <w:rFonts w:cs="Arial"/>
          <w:b/>
          <w:sz w:val="18"/>
          <w:szCs w:val="18"/>
        </w:rPr>
      </w:pPr>
    </w:p>
    <w:p w14:paraId="22EC0505" w14:textId="77777777" w:rsidR="00FC0050" w:rsidRDefault="00FC0050"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0529256A" w:rsidR="00AB1A4E" w:rsidRDefault="00AB1A4E" w:rsidP="00AD0A58">
      <w:pPr>
        <w:spacing w:line="200" w:lineRule="exact"/>
        <w:jc w:val="center"/>
        <w:rPr>
          <w:rFonts w:cs="Arial"/>
          <w:b/>
          <w:sz w:val="18"/>
          <w:szCs w:val="18"/>
        </w:rPr>
      </w:pPr>
    </w:p>
    <w:p w14:paraId="168CF8D3" w14:textId="39327BA9" w:rsidR="00CD45B2" w:rsidRDefault="00CD45B2" w:rsidP="00AD0A58">
      <w:pPr>
        <w:spacing w:line="200" w:lineRule="exact"/>
        <w:jc w:val="center"/>
        <w:rPr>
          <w:rFonts w:cs="Arial"/>
          <w:b/>
          <w:sz w:val="18"/>
          <w:szCs w:val="18"/>
        </w:rPr>
      </w:pPr>
    </w:p>
    <w:p w14:paraId="60BEE765" w14:textId="16C00834" w:rsidR="00CD45B2" w:rsidRDefault="00CD45B2" w:rsidP="00AD0A58">
      <w:pPr>
        <w:spacing w:line="200" w:lineRule="exact"/>
        <w:jc w:val="center"/>
        <w:rPr>
          <w:rFonts w:cs="Arial"/>
          <w:b/>
          <w:sz w:val="18"/>
          <w:szCs w:val="18"/>
        </w:rPr>
      </w:pPr>
    </w:p>
    <w:p w14:paraId="600765B1" w14:textId="16D516FD" w:rsidR="00CD45B2" w:rsidRDefault="00CD45B2" w:rsidP="00AD0A58">
      <w:pPr>
        <w:spacing w:line="200" w:lineRule="exact"/>
        <w:jc w:val="center"/>
        <w:rPr>
          <w:rFonts w:cs="Arial"/>
          <w:b/>
          <w:sz w:val="18"/>
          <w:szCs w:val="18"/>
        </w:rPr>
      </w:pPr>
    </w:p>
    <w:p w14:paraId="07DF99AB" w14:textId="24595397" w:rsidR="00CD45B2" w:rsidRDefault="00CD45B2" w:rsidP="00AD0A58">
      <w:pPr>
        <w:spacing w:line="200" w:lineRule="exact"/>
        <w:jc w:val="center"/>
        <w:rPr>
          <w:rFonts w:cs="Arial"/>
          <w:b/>
          <w:sz w:val="18"/>
          <w:szCs w:val="18"/>
        </w:rPr>
      </w:pPr>
    </w:p>
    <w:p w14:paraId="11E88FA4" w14:textId="21DB3A81" w:rsidR="005A33D8" w:rsidRDefault="005A33D8" w:rsidP="00AD0A58">
      <w:pPr>
        <w:spacing w:line="200" w:lineRule="exact"/>
        <w:jc w:val="center"/>
        <w:rPr>
          <w:rFonts w:cs="Arial"/>
          <w:b/>
          <w:sz w:val="18"/>
          <w:szCs w:val="18"/>
        </w:rPr>
      </w:pPr>
    </w:p>
    <w:p w14:paraId="72603BFB" w14:textId="77777777" w:rsidR="005A33D8" w:rsidRDefault="005A33D8"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B95F60D" w:rsidR="00AB1A4E" w:rsidRDefault="00AB1A4E" w:rsidP="00AD0A58">
      <w:pPr>
        <w:spacing w:line="200" w:lineRule="exact"/>
        <w:jc w:val="center"/>
        <w:rPr>
          <w:rFonts w:cs="Arial"/>
          <w:b/>
          <w:sz w:val="18"/>
          <w:szCs w:val="18"/>
        </w:rPr>
      </w:pPr>
    </w:p>
    <w:p w14:paraId="02D3D447" w14:textId="77777777" w:rsidR="00867A2E" w:rsidRDefault="00867A2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D6EBFC5"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0CBFC242" w14:textId="4671FE85" w:rsidR="00C34333" w:rsidRDefault="00C34333" w:rsidP="00E31746">
      <w:pPr>
        <w:spacing w:line="200" w:lineRule="exact"/>
        <w:jc w:val="center"/>
        <w:rPr>
          <w:rFonts w:cs="Tahoma"/>
          <w:b/>
          <w:sz w:val="18"/>
          <w:szCs w:val="18"/>
        </w:rPr>
      </w:pPr>
      <w:r w:rsidRPr="00E8070D">
        <w:rPr>
          <w:rFonts w:cs="Tahoma"/>
          <w:b/>
          <w:sz w:val="18"/>
          <w:szCs w:val="18"/>
        </w:rPr>
        <w:t xml:space="preserve">FORMACIÓN Y EXPERIENCIA  </w:t>
      </w:r>
    </w:p>
    <w:p w14:paraId="338C21B6" w14:textId="17FE8368" w:rsidR="00C34333" w:rsidRDefault="00C34333" w:rsidP="00C34333">
      <w:pPr>
        <w:spacing w:line="200" w:lineRule="exact"/>
        <w:jc w:val="center"/>
        <w:rPr>
          <w:rFonts w:cs="Tahoma"/>
          <w:b/>
          <w:sz w:val="18"/>
          <w:szCs w:val="18"/>
        </w:rPr>
      </w:pPr>
      <w:r w:rsidRPr="00300CE1">
        <w:rPr>
          <w:rFonts w:cs="Tahoma"/>
          <w:b/>
          <w:sz w:val="18"/>
          <w:szCs w:val="18"/>
        </w:rPr>
        <w:t>ITEM 1: PROFESIONAL NIVEL I</w:t>
      </w:r>
      <w:r w:rsidR="00E31746">
        <w:rPr>
          <w:rFonts w:cs="Tahoma"/>
          <w:b/>
          <w:sz w:val="18"/>
          <w:szCs w:val="18"/>
        </w:rPr>
        <w:t>I</w:t>
      </w:r>
      <w:r w:rsidRPr="00300CE1">
        <w:rPr>
          <w:rFonts w:cs="Tahoma"/>
          <w:b/>
          <w:sz w:val="18"/>
          <w:szCs w:val="18"/>
        </w:rPr>
        <w:t xml:space="preserve"> – </w:t>
      </w:r>
      <w:r w:rsidR="00E31746">
        <w:rPr>
          <w:rFonts w:cs="Tahoma"/>
          <w:b/>
          <w:sz w:val="18"/>
          <w:szCs w:val="18"/>
        </w:rPr>
        <w:t>GOSE</w:t>
      </w:r>
      <w:r w:rsidR="00926956">
        <w:rPr>
          <w:rFonts w:cs="Tahoma"/>
          <w:b/>
          <w:sz w:val="18"/>
          <w:szCs w:val="18"/>
        </w:rPr>
        <w:t xml:space="preserve"> 2</w:t>
      </w:r>
      <w:r w:rsidRPr="00300CE1">
        <w:rPr>
          <w:rFonts w:cs="Tahoma"/>
          <w:b/>
          <w:sz w:val="18"/>
          <w:szCs w:val="18"/>
        </w:rPr>
        <w:t xml:space="preserve"> A     </w:t>
      </w:r>
    </w:p>
    <w:p w14:paraId="21F624C0"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C34333" w:rsidRPr="00D903C9" w14:paraId="63D82EDD" w14:textId="77777777" w:rsidTr="00E028BD">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AECA739"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74758FE2" w14:textId="77777777" w:rsidTr="00E028BD">
        <w:trPr>
          <w:trHeight w:val="315"/>
        </w:trPr>
        <w:tc>
          <w:tcPr>
            <w:tcW w:w="1178" w:type="dxa"/>
            <w:tcBorders>
              <w:top w:val="nil"/>
              <w:left w:val="single" w:sz="8" w:space="0" w:color="auto"/>
              <w:bottom w:val="nil"/>
              <w:right w:val="nil"/>
            </w:tcBorders>
            <w:shd w:val="clear" w:color="auto" w:fill="auto"/>
            <w:vAlign w:val="center"/>
            <w:hideMark/>
          </w:tcPr>
          <w:p w14:paraId="778AC98B"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2262E3F7"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6D047FB" w14:textId="77777777" w:rsidR="00C34333" w:rsidRPr="00D903C9" w:rsidRDefault="00C34333" w:rsidP="00E028BD">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3F664C70"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528F3FE0" w14:textId="77777777" w:rsidR="00C34333" w:rsidRPr="00D903C9" w:rsidRDefault="00C34333" w:rsidP="00E028BD">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C925063" w14:textId="77777777" w:rsidR="00C34333" w:rsidRPr="00D903C9" w:rsidRDefault="00C34333" w:rsidP="00E028BD">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422C1E6"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13E826A2" w14:textId="77777777" w:rsidTr="00E028BD">
        <w:trPr>
          <w:trHeight w:val="262"/>
        </w:trPr>
        <w:tc>
          <w:tcPr>
            <w:tcW w:w="2172" w:type="dxa"/>
            <w:gridSpan w:val="2"/>
            <w:tcBorders>
              <w:top w:val="nil"/>
              <w:left w:val="single" w:sz="8" w:space="0" w:color="auto"/>
              <w:bottom w:val="nil"/>
              <w:right w:val="nil"/>
            </w:tcBorders>
            <w:shd w:val="clear" w:color="auto" w:fill="auto"/>
            <w:vAlign w:val="center"/>
            <w:hideMark/>
          </w:tcPr>
          <w:p w14:paraId="5D1DD0B4"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5BDC701E"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2C609DD" w14:textId="122B9435" w:rsidR="00C34333" w:rsidRPr="00867A2E" w:rsidRDefault="00867A2E" w:rsidP="00867A2E">
            <w:pPr>
              <w:spacing w:line="276" w:lineRule="auto"/>
              <w:jc w:val="both"/>
              <w:rPr>
                <w:rFonts w:cs="Tahoma"/>
              </w:rPr>
            </w:pPr>
            <w:r w:rsidRPr="00867A2E">
              <w:rPr>
                <w:rFonts w:cs="Tahoma"/>
              </w:rPr>
              <w:t xml:space="preserve">Título en Provisión Nacional de: </w:t>
            </w:r>
            <w:r w:rsidRPr="00867A2E">
              <w:rPr>
                <w:rFonts w:cs="Tahoma"/>
                <w:b/>
              </w:rPr>
              <w:t>Ingeniero Eléctrico</w:t>
            </w:r>
            <w:r w:rsidRPr="00867A2E">
              <w:rPr>
                <w:rFonts w:cs="Tahoma"/>
              </w:rPr>
              <w:t xml:space="preserve"> a nivel Licenciatura, este requisito es un factor de habilitación.</w:t>
            </w:r>
          </w:p>
        </w:tc>
        <w:tc>
          <w:tcPr>
            <w:tcW w:w="708" w:type="dxa"/>
            <w:tcBorders>
              <w:top w:val="nil"/>
              <w:left w:val="nil"/>
              <w:bottom w:val="nil"/>
              <w:right w:val="single" w:sz="8" w:space="0" w:color="000000"/>
            </w:tcBorders>
            <w:shd w:val="clear" w:color="auto" w:fill="auto"/>
            <w:noWrap/>
            <w:vAlign w:val="center"/>
            <w:hideMark/>
          </w:tcPr>
          <w:p w14:paraId="72752A64"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B3F60F4" w14:textId="77777777" w:rsidTr="00E028BD">
        <w:trPr>
          <w:trHeight w:val="315"/>
        </w:trPr>
        <w:tc>
          <w:tcPr>
            <w:tcW w:w="1178" w:type="dxa"/>
            <w:tcBorders>
              <w:top w:val="nil"/>
              <w:left w:val="single" w:sz="8" w:space="0" w:color="auto"/>
              <w:bottom w:val="nil"/>
              <w:right w:val="nil"/>
            </w:tcBorders>
            <w:shd w:val="clear" w:color="000000" w:fill="FFFFFF"/>
            <w:vAlign w:val="center"/>
            <w:hideMark/>
          </w:tcPr>
          <w:p w14:paraId="4C1EC25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3121A88"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890C392"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64ABB504"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A4C59C2"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E1C3241"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AC0CC18"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1627E73"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A99D16C" w14:textId="77777777" w:rsidR="00C34333" w:rsidRPr="000D6FE6" w:rsidRDefault="00C34333" w:rsidP="00E028BD">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7A041FA8"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785B6CA" w14:textId="77777777" w:rsidTr="00E028BD">
        <w:trPr>
          <w:trHeight w:val="458"/>
        </w:trPr>
        <w:tc>
          <w:tcPr>
            <w:tcW w:w="2172" w:type="dxa"/>
            <w:gridSpan w:val="2"/>
            <w:tcBorders>
              <w:top w:val="nil"/>
              <w:left w:val="single" w:sz="8" w:space="0" w:color="auto"/>
              <w:bottom w:val="nil"/>
              <w:right w:val="nil"/>
            </w:tcBorders>
            <w:shd w:val="clear" w:color="000000" w:fill="FFFFFF"/>
            <w:vAlign w:val="center"/>
            <w:hideMark/>
          </w:tcPr>
          <w:p w14:paraId="197719EE"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092A762A"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3E5DDA2B" w14:textId="4A173511" w:rsidR="00C34333" w:rsidRPr="00867A2E" w:rsidRDefault="00867A2E" w:rsidP="00867A2E">
            <w:pPr>
              <w:pStyle w:val="Prrafodelista"/>
              <w:numPr>
                <w:ilvl w:val="0"/>
                <w:numId w:val="24"/>
              </w:numPr>
              <w:autoSpaceDE w:val="0"/>
              <w:autoSpaceDN w:val="0"/>
              <w:adjustRightInd w:val="0"/>
              <w:spacing w:before="96" w:after="96"/>
              <w:ind w:left="439" w:right="233" w:hanging="284"/>
              <w:jc w:val="both"/>
              <w:rPr>
                <w:rFonts w:ascii="Verdana" w:hAnsi="Verdana" w:cs="Tahoma"/>
                <w:sz w:val="16"/>
                <w:szCs w:val="16"/>
              </w:rPr>
            </w:pPr>
            <w:r w:rsidRPr="00867A2E">
              <w:rPr>
                <w:rFonts w:ascii="Verdana" w:hAnsi="Verdana" w:cs="Tahoma"/>
                <w:sz w:val="16"/>
                <w:szCs w:val="16"/>
              </w:rPr>
              <w:t>Conocimientos de Generadores o equipos de generación (indispensable)</w:t>
            </w:r>
            <w:r>
              <w:rPr>
                <w:rFonts w:ascii="Verdana" w:hAnsi="Verdana" w:cs="Tahoma"/>
                <w:sz w:val="16"/>
                <w:szCs w:val="16"/>
              </w:rPr>
              <w:t>.</w:t>
            </w:r>
          </w:p>
        </w:tc>
        <w:tc>
          <w:tcPr>
            <w:tcW w:w="708" w:type="dxa"/>
            <w:tcBorders>
              <w:top w:val="nil"/>
              <w:left w:val="single" w:sz="8" w:space="0" w:color="000000"/>
              <w:bottom w:val="nil"/>
              <w:right w:val="single" w:sz="8" w:space="0" w:color="000000"/>
            </w:tcBorders>
            <w:shd w:val="clear" w:color="auto" w:fill="auto"/>
            <w:noWrap/>
            <w:vAlign w:val="center"/>
            <w:hideMark/>
          </w:tcPr>
          <w:p w14:paraId="31878853"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5B0612E" w14:textId="77777777" w:rsidTr="00E028BD">
        <w:trPr>
          <w:trHeight w:val="315"/>
        </w:trPr>
        <w:tc>
          <w:tcPr>
            <w:tcW w:w="1178" w:type="dxa"/>
            <w:tcBorders>
              <w:top w:val="nil"/>
              <w:left w:val="single" w:sz="8" w:space="0" w:color="auto"/>
              <w:bottom w:val="nil"/>
              <w:right w:val="nil"/>
            </w:tcBorders>
            <w:shd w:val="clear" w:color="auto" w:fill="auto"/>
            <w:vAlign w:val="center"/>
            <w:hideMark/>
          </w:tcPr>
          <w:p w14:paraId="1FC226AC"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6524C4E" w14:textId="77777777" w:rsidR="00C34333" w:rsidRPr="00D903C9" w:rsidRDefault="00C34333" w:rsidP="00E028BD">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4E46328A" w14:textId="77777777" w:rsidR="00C34333" w:rsidRPr="00D903C9" w:rsidRDefault="00C34333" w:rsidP="00E028BD">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60DA8AE" w14:textId="77777777" w:rsidR="00C34333" w:rsidRPr="000D6FE6" w:rsidRDefault="00C34333" w:rsidP="00E028BD">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50CFF2B" w14:textId="77777777" w:rsidR="00C34333" w:rsidRPr="000D6FE6" w:rsidRDefault="00C34333" w:rsidP="00E028BD">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EA5D415" w14:textId="77777777" w:rsidR="00C34333" w:rsidRPr="000D6FE6" w:rsidRDefault="00C34333" w:rsidP="00E028BD">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1AC62410" w14:textId="77777777" w:rsidR="00C34333" w:rsidRPr="000D6FE6" w:rsidRDefault="00C34333" w:rsidP="00E028BD">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3E624C02" w14:textId="77777777" w:rsidR="00C34333" w:rsidRPr="000D6FE6" w:rsidRDefault="00C34333" w:rsidP="00E028BD">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C0ACC88" w14:textId="77777777" w:rsidR="00C34333" w:rsidRPr="000D6FE6" w:rsidRDefault="00C34333" w:rsidP="00E028BD">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25555526"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3981B913" w14:textId="77777777" w:rsidTr="00E028BD">
        <w:trPr>
          <w:trHeight w:val="228"/>
        </w:trPr>
        <w:tc>
          <w:tcPr>
            <w:tcW w:w="2172" w:type="dxa"/>
            <w:gridSpan w:val="2"/>
            <w:tcBorders>
              <w:top w:val="nil"/>
              <w:left w:val="single" w:sz="8" w:space="0" w:color="auto"/>
              <w:bottom w:val="nil"/>
              <w:right w:val="nil"/>
            </w:tcBorders>
            <w:shd w:val="clear" w:color="auto" w:fill="auto"/>
            <w:vAlign w:val="center"/>
            <w:hideMark/>
          </w:tcPr>
          <w:p w14:paraId="6A8CFB66"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3D956227"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353CD" w14:textId="1B95DBBF" w:rsidR="00C34333" w:rsidRPr="00867A2E" w:rsidRDefault="00867A2E" w:rsidP="00E028BD">
            <w:pPr>
              <w:numPr>
                <w:ilvl w:val="1"/>
                <w:numId w:val="41"/>
              </w:numPr>
              <w:tabs>
                <w:tab w:val="clear" w:pos="1785"/>
                <w:tab w:val="num" w:pos="439"/>
              </w:tabs>
              <w:spacing w:line="276" w:lineRule="auto"/>
              <w:ind w:left="439" w:hanging="284"/>
              <w:jc w:val="both"/>
              <w:rPr>
                <w:rFonts w:cs="Tahoma"/>
              </w:rPr>
            </w:pPr>
            <w:r w:rsidRPr="00867A2E">
              <w:rPr>
                <w:rFonts w:cs="Tahoma"/>
              </w:rPr>
              <w:t>Experiencia profesional igual o mayor a 15 años</w:t>
            </w:r>
            <w:r w:rsidRPr="00867A2E">
              <w:rPr>
                <w:rFonts w:cs="Tahoma"/>
                <w:i/>
              </w:rPr>
              <w:t>,</w:t>
            </w:r>
            <w:r w:rsidRPr="00867A2E">
              <w:rPr>
                <w:rFonts w:cs="Tahoma"/>
              </w:rPr>
              <w:t xml:space="preserve"> computado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7A12ACF2"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4CC86304" w14:textId="77777777" w:rsidTr="00E028BD">
        <w:trPr>
          <w:trHeight w:val="315"/>
        </w:trPr>
        <w:tc>
          <w:tcPr>
            <w:tcW w:w="2172" w:type="dxa"/>
            <w:gridSpan w:val="2"/>
            <w:tcBorders>
              <w:top w:val="nil"/>
              <w:left w:val="single" w:sz="8" w:space="0" w:color="auto"/>
              <w:bottom w:val="nil"/>
              <w:right w:val="nil"/>
            </w:tcBorders>
            <w:shd w:val="clear" w:color="auto" w:fill="auto"/>
            <w:vAlign w:val="center"/>
            <w:hideMark/>
          </w:tcPr>
          <w:p w14:paraId="40A5DCCD"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36148894" w14:textId="77777777" w:rsidR="00C34333" w:rsidRPr="000D6FE6" w:rsidRDefault="00C34333" w:rsidP="00E028BD">
            <w:pPr>
              <w:rPr>
                <w:rFonts w:cs="Calibri"/>
                <w:color w:val="000000"/>
                <w:lang w:val="es-BO" w:eastAsia="es-BO"/>
              </w:rPr>
            </w:pPr>
          </w:p>
        </w:tc>
      </w:tr>
      <w:tr w:rsidR="00C34333" w:rsidRPr="00D903C9" w14:paraId="581F3338" w14:textId="77777777" w:rsidTr="00E028BD">
        <w:trPr>
          <w:trHeight w:val="247"/>
        </w:trPr>
        <w:tc>
          <w:tcPr>
            <w:tcW w:w="2172" w:type="dxa"/>
            <w:gridSpan w:val="2"/>
            <w:tcBorders>
              <w:top w:val="nil"/>
              <w:left w:val="single" w:sz="8" w:space="0" w:color="auto"/>
              <w:bottom w:val="nil"/>
              <w:right w:val="nil"/>
            </w:tcBorders>
            <w:shd w:val="clear" w:color="auto" w:fill="auto"/>
            <w:vAlign w:val="center"/>
            <w:hideMark/>
          </w:tcPr>
          <w:p w14:paraId="3E8B74B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07091EF2"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22B818C" w14:textId="431F96CA" w:rsidR="00BC77CC" w:rsidRPr="00BC77CC" w:rsidRDefault="00BC77CC" w:rsidP="00BC77CC">
            <w:pPr>
              <w:numPr>
                <w:ilvl w:val="1"/>
                <w:numId w:val="41"/>
              </w:numPr>
              <w:tabs>
                <w:tab w:val="clear" w:pos="1785"/>
                <w:tab w:val="num" w:pos="297"/>
              </w:tabs>
              <w:ind w:left="297" w:hanging="284"/>
              <w:jc w:val="both"/>
              <w:rPr>
                <w:rFonts w:cs="Tahoma"/>
              </w:rPr>
            </w:pPr>
            <w:r w:rsidRPr="00BC77CC">
              <w:rPr>
                <w:rFonts w:cs="Tahoma"/>
              </w:rPr>
              <w:t>Experiencia profesional igual o</w:t>
            </w:r>
            <w:r>
              <w:rPr>
                <w:rFonts w:cs="Tahoma"/>
              </w:rPr>
              <w:t xml:space="preserve"> mayor a 10 años de trabajos en </w:t>
            </w:r>
            <w:r w:rsidRPr="00BC77CC">
              <w:rPr>
                <w:rFonts w:cs="Tahoma"/>
              </w:rPr>
              <w:t xml:space="preserve">el área de; </w:t>
            </w:r>
          </w:p>
          <w:p w14:paraId="4A15B4EC" w14:textId="77777777" w:rsidR="00BC77CC" w:rsidRPr="00BC77CC" w:rsidRDefault="00BC77CC" w:rsidP="00BC77CC">
            <w:pPr>
              <w:tabs>
                <w:tab w:val="num" w:pos="297"/>
              </w:tabs>
              <w:ind w:left="722" w:hanging="709"/>
              <w:jc w:val="both"/>
              <w:rPr>
                <w:rFonts w:cs="Tahoma"/>
              </w:rPr>
            </w:pPr>
          </w:p>
          <w:p w14:paraId="3DCA8C23" w14:textId="77777777" w:rsidR="00BC77CC" w:rsidRPr="00BC77CC" w:rsidRDefault="00BC77CC" w:rsidP="00BC77CC">
            <w:pPr>
              <w:pStyle w:val="Prrafodelista"/>
              <w:numPr>
                <w:ilvl w:val="0"/>
                <w:numId w:val="44"/>
              </w:numPr>
              <w:tabs>
                <w:tab w:val="num" w:pos="297"/>
              </w:tabs>
              <w:spacing w:line="276" w:lineRule="auto"/>
              <w:ind w:left="722" w:hanging="709"/>
              <w:jc w:val="both"/>
              <w:rPr>
                <w:rFonts w:ascii="Verdana" w:hAnsi="Verdana" w:cs="Tahoma"/>
                <w:sz w:val="16"/>
                <w:szCs w:val="16"/>
              </w:rPr>
            </w:pPr>
            <w:r w:rsidRPr="00BC77CC">
              <w:rPr>
                <w:rFonts w:ascii="Verdana" w:hAnsi="Verdana" w:cs="Tahoma"/>
                <w:sz w:val="16"/>
                <w:szCs w:val="16"/>
              </w:rPr>
              <w:t>Operación de Sistemas Eléctricos.</w:t>
            </w:r>
          </w:p>
          <w:p w14:paraId="1E6F02B8" w14:textId="77777777" w:rsidR="00BC77CC" w:rsidRPr="00BC77CC" w:rsidRDefault="00BC77CC" w:rsidP="00BC77CC">
            <w:pPr>
              <w:pStyle w:val="Prrafodelista"/>
              <w:numPr>
                <w:ilvl w:val="0"/>
                <w:numId w:val="44"/>
              </w:numPr>
              <w:tabs>
                <w:tab w:val="num" w:pos="297"/>
              </w:tabs>
              <w:spacing w:line="276" w:lineRule="auto"/>
              <w:ind w:left="722" w:hanging="709"/>
              <w:jc w:val="both"/>
              <w:rPr>
                <w:rFonts w:ascii="Verdana" w:hAnsi="Verdana" w:cs="Tahoma"/>
                <w:sz w:val="16"/>
                <w:szCs w:val="16"/>
              </w:rPr>
            </w:pPr>
            <w:r w:rsidRPr="00BC77CC">
              <w:rPr>
                <w:rFonts w:ascii="Verdana" w:hAnsi="Verdana" w:cs="Tahoma"/>
                <w:sz w:val="16"/>
                <w:szCs w:val="16"/>
              </w:rPr>
              <w:t xml:space="preserve">Pre-inversión de Proyectos de Centrales Eléctricas, </w:t>
            </w:r>
          </w:p>
          <w:p w14:paraId="03F4DF91" w14:textId="1AB967BE" w:rsidR="00C34333" w:rsidRPr="00BC77CC" w:rsidRDefault="00BC77CC" w:rsidP="00BC77CC">
            <w:pPr>
              <w:pStyle w:val="Prrafodelista"/>
              <w:numPr>
                <w:ilvl w:val="0"/>
                <w:numId w:val="44"/>
              </w:numPr>
              <w:tabs>
                <w:tab w:val="num" w:pos="297"/>
              </w:tabs>
              <w:spacing w:line="276" w:lineRule="auto"/>
              <w:ind w:left="297" w:hanging="284"/>
              <w:jc w:val="both"/>
              <w:rPr>
                <w:rFonts w:ascii="Verdana" w:hAnsi="Verdana" w:cs="Tahoma"/>
                <w:sz w:val="16"/>
                <w:szCs w:val="16"/>
              </w:rPr>
            </w:pPr>
            <w:r w:rsidRPr="00BC77CC">
              <w:rPr>
                <w:rFonts w:ascii="Verdana" w:hAnsi="Verdana" w:cs="Tahoma"/>
                <w:sz w:val="16"/>
                <w:szCs w:val="16"/>
              </w:rPr>
              <w:t>Supervisión de Proyectos de Generación Eléctrica,</w:t>
            </w:r>
            <w:r>
              <w:rPr>
                <w:rFonts w:ascii="Verdana" w:hAnsi="Verdana" w:cs="Tahoma"/>
                <w:sz w:val="16"/>
                <w:szCs w:val="16"/>
              </w:rPr>
              <w:t xml:space="preserve"> </w:t>
            </w:r>
            <w:r w:rsidRPr="00BC77CC">
              <w:rPr>
                <w:rFonts w:ascii="Verdana" w:hAnsi="Verdana" w:cs="Tahoma"/>
                <w:sz w:val="16"/>
                <w:szCs w:val="16"/>
              </w:rPr>
              <w:t>Proyectos con Energías Renovables</w:t>
            </w:r>
          </w:p>
        </w:tc>
        <w:tc>
          <w:tcPr>
            <w:tcW w:w="708" w:type="dxa"/>
            <w:tcBorders>
              <w:top w:val="nil"/>
              <w:left w:val="nil"/>
              <w:bottom w:val="nil"/>
              <w:right w:val="single" w:sz="8" w:space="0" w:color="000000"/>
            </w:tcBorders>
            <w:shd w:val="clear" w:color="auto" w:fill="auto"/>
            <w:noWrap/>
            <w:vAlign w:val="center"/>
            <w:hideMark/>
          </w:tcPr>
          <w:p w14:paraId="6431733F"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32CD7D1A" w14:textId="77777777" w:rsidTr="00E028BD">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FFCC46F"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5F08AF0A"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6B2FEEDE"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28EBAB7E"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41EC987"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5C262831"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3EE0CC39" w14:textId="77777777" w:rsidR="00C34333" w:rsidRPr="00D903C9" w:rsidRDefault="00C34333" w:rsidP="00E028BD">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1077A2D" w14:textId="77777777" w:rsidR="00C34333" w:rsidRPr="00D903C9" w:rsidRDefault="00C34333" w:rsidP="00E028BD">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6E6F787" w14:textId="77777777" w:rsidR="00C34333" w:rsidRPr="00D903C9" w:rsidRDefault="00C34333" w:rsidP="00E028BD">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05B2AE18"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44E88F91" w14:textId="77777777" w:rsidTr="00E028BD">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04512A2"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1604826E" w14:textId="77777777" w:rsidTr="00E028BD">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8D888CA"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678F82ED" w14:textId="77777777" w:rsidTr="00E028BD">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60C6FA8"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2454A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CF5AB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FD8CB9F"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846C3"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2CC551CE" w14:textId="77777777" w:rsidTr="00E028BD">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079EA102" w14:textId="77777777" w:rsidR="00C34333" w:rsidRPr="00D903C9" w:rsidRDefault="00C34333" w:rsidP="00E028BD">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6B937435"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2DE1516" w14:textId="77777777" w:rsidR="00C34333" w:rsidRPr="00D903C9" w:rsidRDefault="00C34333" w:rsidP="00E028BD">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CDB9BF8" w14:textId="77777777" w:rsidR="00C34333" w:rsidRPr="00D903C9" w:rsidRDefault="00C34333" w:rsidP="00E028BD">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3FFB7507" w14:textId="77777777" w:rsidR="00C34333" w:rsidRPr="00D903C9" w:rsidRDefault="00C34333" w:rsidP="00E028BD">
            <w:pPr>
              <w:rPr>
                <w:rFonts w:cs="Calibri"/>
                <w:b/>
                <w:bCs/>
                <w:color w:val="000000"/>
                <w:lang w:val="es-BO" w:eastAsia="es-BO"/>
              </w:rPr>
            </w:pPr>
          </w:p>
        </w:tc>
      </w:tr>
      <w:tr w:rsidR="00C34333" w:rsidRPr="00D903C9" w14:paraId="45AB947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8E01185"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70CF24F" w14:textId="77777777" w:rsidR="00C34333" w:rsidRPr="00D903C9" w:rsidRDefault="00C34333" w:rsidP="00E028BD">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6B8961F" w14:textId="77777777" w:rsidR="00C34333" w:rsidRPr="00D903C9" w:rsidRDefault="00C34333" w:rsidP="00E028BD">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263D96F" w14:textId="77777777" w:rsidR="00C34333" w:rsidRPr="00D903C9" w:rsidRDefault="00C34333" w:rsidP="00E028BD">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7B995DAC" w14:textId="77777777" w:rsidR="00C34333" w:rsidRPr="00D903C9" w:rsidRDefault="00C34333" w:rsidP="00E028BD">
            <w:pPr>
              <w:jc w:val="center"/>
              <w:rPr>
                <w:rFonts w:cs="Arial"/>
                <w:b/>
                <w:bCs/>
                <w:color w:val="000000"/>
                <w:sz w:val="18"/>
                <w:szCs w:val="18"/>
                <w:lang w:eastAsia="es-BO"/>
              </w:rPr>
            </w:pPr>
          </w:p>
        </w:tc>
      </w:tr>
      <w:tr w:rsidR="00C34333" w:rsidRPr="00D903C9" w14:paraId="52595D3A"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6C1C68"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88AA6EF" w14:textId="77777777" w:rsidR="00C34333" w:rsidRPr="00D903C9" w:rsidRDefault="00C34333" w:rsidP="00E028BD">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A3300E8" w14:textId="77777777" w:rsidR="00C34333" w:rsidRPr="00D903C9" w:rsidRDefault="00C34333" w:rsidP="00E028BD">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1B69535" w14:textId="77777777" w:rsidR="00C34333" w:rsidRPr="00D903C9" w:rsidRDefault="00C34333" w:rsidP="00E028BD">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486CC53" w14:textId="77777777" w:rsidR="00C34333" w:rsidRPr="00D903C9" w:rsidRDefault="00C34333" w:rsidP="00E028BD">
            <w:pPr>
              <w:jc w:val="center"/>
              <w:rPr>
                <w:rFonts w:cs="Arial"/>
                <w:b/>
                <w:bCs/>
                <w:color w:val="000000"/>
                <w:sz w:val="18"/>
                <w:szCs w:val="18"/>
                <w:lang w:eastAsia="es-BO"/>
              </w:rPr>
            </w:pPr>
          </w:p>
        </w:tc>
      </w:tr>
      <w:tr w:rsidR="00C34333" w:rsidRPr="00D903C9" w14:paraId="508BA820"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5A5914"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A183A65"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E84FE44"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F1B8524"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DCF9B74"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94E86E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BDBE8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243E26B"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151E961"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E730527"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D999DFC"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7CC38D86" w14:textId="77777777" w:rsidTr="00E028BD">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49AABF4"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25333DCE" w14:textId="77777777" w:rsidTr="00E028BD">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5193E5E"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7AA38B"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E0EE0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31856EB"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CB16B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4C3E0F4E" w14:textId="77777777" w:rsidTr="00E028BD">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39D6D1B7" w14:textId="77777777" w:rsidR="00C34333" w:rsidRPr="00D903C9" w:rsidRDefault="00C34333" w:rsidP="00E028BD">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1383712"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4A55BFE" w14:textId="77777777" w:rsidR="00C34333" w:rsidRPr="00D903C9" w:rsidRDefault="00C34333" w:rsidP="00E028BD">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6C710CB" w14:textId="77777777" w:rsidR="00C34333" w:rsidRPr="00D903C9" w:rsidRDefault="00C34333" w:rsidP="00E028BD">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0DDC01CF" w14:textId="77777777" w:rsidR="00C34333" w:rsidRPr="00D903C9" w:rsidRDefault="00C34333" w:rsidP="00E028BD">
            <w:pPr>
              <w:rPr>
                <w:rFonts w:cs="Calibri"/>
                <w:b/>
                <w:bCs/>
                <w:color w:val="000000"/>
                <w:lang w:val="es-BO" w:eastAsia="es-BO"/>
              </w:rPr>
            </w:pPr>
          </w:p>
        </w:tc>
      </w:tr>
      <w:tr w:rsidR="00C34333" w:rsidRPr="00D903C9" w14:paraId="3EC352E7"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3DE0A84"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84621FF" w14:textId="77777777" w:rsidR="00C34333" w:rsidRPr="00D903C9" w:rsidRDefault="00C34333" w:rsidP="00E028BD">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5932EBF" w14:textId="77777777" w:rsidR="00C34333" w:rsidRPr="00D903C9" w:rsidRDefault="00C34333" w:rsidP="00E028BD">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A7519A5" w14:textId="77777777" w:rsidR="00C34333" w:rsidRPr="00D903C9" w:rsidRDefault="00C34333" w:rsidP="00E028BD">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2965BAFD" w14:textId="77777777" w:rsidR="00C34333" w:rsidRPr="00D903C9" w:rsidRDefault="00C34333" w:rsidP="00E028BD">
            <w:pPr>
              <w:jc w:val="center"/>
              <w:rPr>
                <w:rFonts w:cs="Arial"/>
                <w:b/>
                <w:bCs/>
                <w:color w:val="000000"/>
                <w:lang w:eastAsia="es-BO"/>
              </w:rPr>
            </w:pPr>
          </w:p>
        </w:tc>
      </w:tr>
      <w:tr w:rsidR="00C34333" w:rsidRPr="00D903C9" w14:paraId="4A3DE220"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6503D56"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F4DE8C8" w14:textId="77777777" w:rsidR="00C34333" w:rsidRPr="00D903C9" w:rsidRDefault="00C34333" w:rsidP="00E028BD">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AE800A5" w14:textId="77777777" w:rsidR="00C34333" w:rsidRPr="00D903C9" w:rsidRDefault="00C34333" w:rsidP="00E028BD">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16D986E" w14:textId="77777777" w:rsidR="00C34333" w:rsidRPr="00D903C9" w:rsidRDefault="00C34333" w:rsidP="00E028BD">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47D6950" w14:textId="77777777" w:rsidR="00C34333" w:rsidRPr="00D903C9" w:rsidRDefault="00C34333" w:rsidP="00E028BD">
            <w:pPr>
              <w:jc w:val="center"/>
              <w:rPr>
                <w:rFonts w:cs="Arial"/>
                <w:b/>
                <w:bCs/>
                <w:color w:val="000000"/>
                <w:lang w:eastAsia="es-BO"/>
              </w:rPr>
            </w:pPr>
          </w:p>
        </w:tc>
      </w:tr>
      <w:tr w:rsidR="00C34333" w:rsidRPr="00D903C9" w14:paraId="57AD1CA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318CB14"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93395D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3B08D95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D87805A"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253E60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4131E0BA"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731C2CF"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0B4E4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C5B8E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B54477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5B46AB9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26CCC3FB" w14:textId="77777777" w:rsidTr="00E028BD">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318718BC"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CCF95B5" w14:textId="77777777" w:rsidTr="00E028BD">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8874C4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86F0D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D1BA1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DD3D0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527C121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2BEE6D60" w14:textId="77777777" w:rsidTr="00E028BD">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2AF4347" w14:textId="77777777" w:rsidR="00C34333" w:rsidRPr="00D903C9" w:rsidRDefault="00C34333" w:rsidP="00E028BD">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8B4E4D1"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EBB0097" w14:textId="77777777" w:rsidR="00C34333" w:rsidRPr="00D903C9" w:rsidRDefault="00C34333" w:rsidP="00E028BD">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7127274" w14:textId="77777777" w:rsidR="00C34333" w:rsidRPr="00D903C9" w:rsidRDefault="00C34333" w:rsidP="00E028BD">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9BD9E8F"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A78CCA8"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7503ADA"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564B8466"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4E6CDD8"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573CCBB"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682061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5315AC1"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1737E3F"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6BF1273"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B339E4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07EEB445"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A2313E6" w14:textId="77777777" w:rsidR="00C34333" w:rsidRPr="00D903C9" w:rsidRDefault="00C34333" w:rsidP="00E028BD">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EBF260A"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230C0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9920DF7"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32E7BE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953DEC1"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1954E6E"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2B2CBD52"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B867A87"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lastRenderedPageBreak/>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117877A"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EB525AB"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672DC80" w14:textId="77777777" w:rsidR="00C34333" w:rsidRPr="00D903C9" w:rsidRDefault="00C34333" w:rsidP="00E028BD">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F81EA00"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5FAD120"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2358B46" w14:textId="77777777" w:rsidR="00C34333" w:rsidRPr="00D903C9" w:rsidRDefault="00C34333" w:rsidP="00E028BD">
            <w:pPr>
              <w:rPr>
                <w:rFonts w:cs="Calibri"/>
                <w:color w:val="000000"/>
                <w:szCs w:val="22"/>
                <w:lang w:eastAsia="es-BO"/>
              </w:rPr>
            </w:pPr>
          </w:p>
        </w:tc>
      </w:tr>
      <w:tr w:rsidR="00C34333" w:rsidRPr="00D903C9" w14:paraId="122DD325"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E67B1CD" w14:textId="77777777" w:rsidR="00C34333" w:rsidRPr="00D903C9" w:rsidRDefault="00C34333" w:rsidP="00E028BD">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B1CFC76"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20DFF6D"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E0CDA28" w14:textId="77777777" w:rsidR="00C34333" w:rsidRPr="00D903C9" w:rsidRDefault="00C34333" w:rsidP="00E028BD">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E19F70A"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527118E"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6D91CAC" w14:textId="77777777" w:rsidR="00C34333" w:rsidRPr="00D903C9" w:rsidRDefault="00C34333" w:rsidP="00E028BD">
            <w:pPr>
              <w:rPr>
                <w:rFonts w:cs="Calibri"/>
                <w:color w:val="000000"/>
                <w:szCs w:val="22"/>
                <w:lang w:eastAsia="es-BO"/>
              </w:rPr>
            </w:pPr>
          </w:p>
        </w:tc>
      </w:tr>
      <w:tr w:rsidR="00C34333" w:rsidRPr="00D903C9" w14:paraId="724296B5" w14:textId="77777777" w:rsidTr="00E028BD">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309F20F"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2F97E518"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13C93AC"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BFA290B"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070552B5"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364D92C9" w14:textId="77777777" w:rsidTr="00E028BD">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7F9C9D5A"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905592E" w14:textId="77777777" w:rsidTr="00E028BD">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905040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79818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6AD5D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9B2D2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51F9E3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F37225C" w14:textId="77777777" w:rsidTr="00E028BD">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D3B1233" w14:textId="77777777" w:rsidR="00C34333" w:rsidRPr="00D903C9" w:rsidRDefault="00C34333" w:rsidP="00E028BD">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E361C3A"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CE58D8C" w14:textId="77777777" w:rsidR="00C34333" w:rsidRPr="00D903C9" w:rsidRDefault="00C34333" w:rsidP="00E028BD">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D7421B5" w14:textId="77777777" w:rsidR="00C34333" w:rsidRPr="00D903C9" w:rsidRDefault="00C34333" w:rsidP="00E028BD">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B3DDB2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F0DE639"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345FE3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20DE5493" w14:textId="77777777" w:rsidTr="00E028BD">
        <w:trPr>
          <w:trHeight w:val="315"/>
        </w:trPr>
        <w:tc>
          <w:tcPr>
            <w:tcW w:w="1178" w:type="dxa"/>
            <w:tcBorders>
              <w:top w:val="nil"/>
              <w:left w:val="single" w:sz="8" w:space="0" w:color="auto"/>
              <w:bottom w:val="single" w:sz="8" w:space="0" w:color="auto"/>
              <w:right w:val="nil"/>
            </w:tcBorders>
            <w:shd w:val="clear" w:color="000000" w:fill="FFFFFF"/>
            <w:vAlign w:val="center"/>
          </w:tcPr>
          <w:p w14:paraId="212DDFBE"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ED37F7"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288E48E"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8B51618" w14:textId="77777777" w:rsidR="00C34333" w:rsidRPr="00D903C9" w:rsidRDefault="00C34333" w:rsidP="00E028BD">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61D6FE3"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25A10CA"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442C722" w14:textId="77777777" w:rsidR="00C34333" w:rsidRPr="00D903C9" w:rsidRDefault="00C34333" w:rsidP="00E028BD">
            <w:pPr>
              <w:rPr>
                <w:rFonts w:cs="Calibri"/>
                <w:color w:val="000000"/>
                <w:szCs w:val="22"/>
                <w:lang w:eastAsia="es-BO"/>
              </w:rPr>
            </w:pPr>
          </w:p>
        </w:tc>
      </w:tr>
      <w:tr w:rsidR="00C34333" w:rsidRPr="00D903C9" w14:paraId="077E088F" w14:textId="77777777" w:rsidTr="00E028BD">
        <w:trPr>
          <w:trHeight w:val="315"/>
        </w:trPr>
        <w:tc>
          <w:tcPr>
            <w:tcW w:w="1178" w:type="dxa"/>
            <w:tcBorders>
              <w:top w:val="nil"/>
              <w:left w:val="single" w:sz="8" w:space="0" w:color="auto"/>
              <w:bottom w:val="single" w:sz="8" w:space="0" w:color="auto"/>
              <w:right w:val="nil"/>
            </w:tcBorders>
            <w:shd w:val="clear" w:color="000000" w:fill="FFFFFF"/>
            <w:vAlign w:val="center"/>
          </w:tcPr>
          <w:p w14:paraId="0C5F4121"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D524B88"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9287142"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F8DA414" w14:textId="77777777" w:rsidR="00C34333" w:rsidRPr="00D903C9" w:rsidRDefault="00C34333" w:rsidP="00E028BD">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7DC6876"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DA03E80"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78A80DB" w14:textId="77777777" w:rsidR="00C34333" w:rsidRPr="00D903C9" w:rsidRDefault="00C34333" w:rsidP="00E028BD">
            <w:pPr>
              <w:rPr>
                <w:rFonts w:cs="Calibri"/>
                <w:color w:val="000000"/>
                <w:szCs w:val="22"/>
                <w:lang w:eastAsia="es-BO"/>
              </w:rPr>
            </w:pPr>
          </w:p>
        </w:tc>
      </w:tr>
      <w:tr w:rsidR="00C34333" w:rsidRPr="00D903C9" w14:paraId="4F5B8EF3" w14:textId="77777777" w:rsidTr="00E028BD">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91B15DE"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2296C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D00164F"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7649477"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8A062CF"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BFB8747"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B816DBC"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184B3734"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687EF53"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7F4FDF9"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CC0037C"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D529791"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48D88B2"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4C1C140"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81F6AA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2BE96DA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9171A7"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EC1CA25"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B74A2F2"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49BC58E"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6F68F6F"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6F2ABF64" w14:textId="77777777" w:rsidTr="00E028BD">
        <w:trPr>
          <w:trHeight w:val="300"/>
        </w:trPr>
        <w:tc>
          <w:tcPr>
            <w:tcW w:w="9022" w:type="dxa"/>
            <w:gridSpan w:val="11"/>
            <w:tcBorders>
              <w:top w:val="nil"/>
              <w:left w:val="nil"/>
              <w:bottom w:val="nil"/>
              <w:right w:val="nil"/>
            </w:tcBorders>
            <w:shd w:val="clear" w:color="auto" w:fill="auto"/>
            <w:noWrap/>
            <w:vAlign w:val="center"/>
            <w:hideMark/>
          </w:tcPr>
          <w:p w14:paraId="3520F284" w14:textId="77777777" w:rsidR="00C34333" w:rsidRPr="004E2175" w:rsidRDefault="00C34333" w:rsidP="00E028BD">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C049109" w14:textId="77777777" w:rsidR="00C34333" w:rsidRDefault="00C34333" w:rsidP="00E028BD">
            <w:pPr>
              <w:jc w:val="both"/>
              <w:rPr>
                <w:rFonts w:cs="Calibri"/>
                <w:b/>
                <w:bCs/>
                <w:color w:val="000000"/>
                <w:sz w:val="14"/>
                <w:szCs w:val="14"/>
                <w:lang w:eastAsia="es-BO"/>
              </w:rPr>
            </w:pPr>
          </w:p>
          <w:p w14:paraId="663CF35D" w14:textId="77777777" w:rsidR="00C34333" w:rsidRPr="00427808" w:rsidRDefault="00C34333" w:rsidP="00E028BD">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4B51229B" w14:textId="77777777" w:rsidR="00C34333" w:rsidRPr="00427808" w:rsidRDefault="00C34333" w:rsidP="00E028BD">
            <w:pPr>
              <w:jc w:val="both"/>
              <w:rPr>
                <w:rFonts w:cs="Calibri"/>
                <w:bCs/>
                <w:color w:val="000000"/>
                <w:sz w:val="14"/>
                <w:szCs w:val="14"/>
                <w:lang w:eastAsia="es-BO"/>
              </w:rPr>
            </w:pPr>
          </w:p>
          <w:p w14:paraId="02A97CC3" w14:textId="77777777" w:rsidR="00C34333" w:rsidRPr="00427808" w:rsidRDefault="00C34333" w:rsidP="00E028BD">
            <w:pPr>
              <w:jc w:val="both"/>
              <w:rPr>
                <w:rFonts w:cs="Calibri"/>
                <w:bCs/>
                <w:color w:val="000000"/>
                <w:sz w:val="14"/>
                <w:szCs w:val="14"/>
                <w:lang w:eastAsia="es-BO"/>
              </w:rPr>
            </w:pPr>
          </w:p>
          <w:p w14:paraId="3B240042" w14:textId="77777777" w:rsidR="00C34333" w:rsidRPr="00D903C9" w:rsidRDefault="00C34333" w:rsidP="00E028BD">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5FD40E2" w14:textId="77777777" w:rsidR="00C34333" w:rsidRDefault="00C34333" w:rsidP="00C34333">
      <w:pPr>
        <w:spacing w:line="200" w:lineRule="exact"/>
        <w:jc w:val="both"/>
        <w:rPr>
          <w:rFonts w:cs="Arial"/>
          <w:b/>
          <w:i/>
          <w:sz w:val="18"/>
          <w:szCs w:val="18"/>
        </w:rPr>
      </w:pPr>
    </w:p>
    <w:p w14:paraId="6FAF0B1F" w14:textId="77777777" w:rsidR="00C34333" w:rsidRDefault="00C34333" w:rsidP="00C34333">
      <w:pPr>
        <w:spacing w:line="200" w:lineRule="exact"/>
        <w:jc w:val="both"/>
        <w:rPr>
          <w:rFonts w:cs="Arial"/>
          <w:b/>
          <w:i/>
          <w:sz w:val="18"/>
          <w:szCs w:val="18"/>
        </w:rPr>
      </w:pPr>
    </w:p>
    <w:p w14:paraId="294A891E" w14:textId="77777777" w:rsidR="00C34333" w:rsidRDefault="00C34333" w:rsidP="00C34333">
      <w:pPr>
        <w:spacing w:line="200" w:lineRule="exact"/>
        <w:jc w:val="both"/>
        <w:rPr>
          <w:rFonts w:cs="Arial"/>
          <w:b/>
          <w:i/>
          <w:sz w:val="18"/>
          <w:szCs w:val="18"/>
        </w:rPr>
      </w:pPr>
    </w:p>
    <w:p w14:paraId="2B7B0A42" w14:textId="77777777" w:rsidR="00C34333" w:rsidRDefault="00C34333" w:rsidP="00C34333">
      <w:pPr>
        <w:spacing w:line="200" w:lineRule="exact"/>
        <w:jc w:val="both"/>
        <w:rPr>
          <w:rFonts w:cs="Arial"/>
          <w:b/>
          <w:i/>
          <w:sz w:val="18"/>
          <w:szCs w:val="18"/>
        </w:rPr>
      </w:pPr>
    </w:p>
    <w:p w14:paraId="2A454EF5" w14:textId="77777777" w:rsidR="00C34333" w:rsidRDefault="00C34333" w:rsidP="00C34333">
      <w:pPr>
        <w:spacing w:line="200" w:lineRule="exact"/>
        <w:jc w:val="both"/>
        <w:rPr>
          <w:rFonts w:cs="Arial"/>
          <w:b/>
          <w:i/>
          <w:sz w:val="18"/>
          <w:szCs w:val="18"/>
        </w:rPr>
      </w:pPr>
    </w:p>
    <w:p w14:paraId="3FF2E3B2" w14:textId="77777777" w:rsidR="00C34333" w:rsidRDefault="00C34333" w:rsidP="00C34333">
      <w:pPr>
        <w:spacing w:line="200" w:lineRule="exact"/>
        <w:jc w:val="center"/>
        <w:rPr>
          <w:rFonts w:cs="Arial"/>
          <w:b/>
          <w:i/>
          <w:sz w:val="18"/>
          <w:szCs w:val="18"/>
        </w:rPr>
      </w:pPr>
    </w:p>
    <w:p w14:paraId="64160392"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B93E50F"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33C7554E" w14:textId="77777777" w:rsidR="00C34333" w:rsidRPr="00DE1707" w:rsidRDefault="00C34333" w:rsidP="00C34333">
      <w:pPr>
        <w:jc w:val="center"/>
      </w:pPr>
      <w:r w:rsidRPr="00806856">
        <w:rPr>
          <w:rFonts w:cs="Arial"/>
          <w:b/>
        </w:rPr>
        <w:br w:type="page"/>
      </w:r>
    </w:p>
    <w:p w14:paraId="0120578C"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50CB50E7"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3E3072EB" w14:textId="2E8A53AC" w:rsidR="00E31746" w:rsidRDefault="00E31746" w:rsidP="00E31746">
      <w:pPr>
        <w:spacing w:line="200" w:lineRule="exact"/>
        <w:jc w:val="center"/>
        <w:rPr>
          <w:rFonts w:cs="Tahoma"/>
          <w:b/>
          <w:sz w:val="18"/>
          <w:szCs w:val="18"/>
        </w:rPr>
      </w:pPr>
      <w:r w:rsidRPr="00300CE1">
        <w:rPr>
          <w:rFonts w:cs="Tahoma"/>
          <w:b/>
          <w:sz w:val="18"/>
          <w:szCs w:val="18"/>
        </w:rPr>
        <w:t>ITEM 1: PROFESIONAL NIVEL I</w:t>
      </w:r>
      <w:r>
        <w:rPr>
          <w:rFonts w:cs="Tahoma"/>
          <w:b/>
          <w:sz w:val="18"/>
          <w:szCs w:val="18"/>
        </w:rPr>
        <w:t>I</w:t>
      </w:r>
      <w:r w:rsidRPr="00300CE1">
        <w:rPr>
          <w:rFonts w:cs="Tahoma"/>
          <w:b/>
          <w:sz w:val="18"/>
          <w:szCs w:val="18"/>
        </w:rPr>
        <w:t xml:space="preserve"> – </w:t>
      </w:r>
      <w:r>
        <w:rPr>
          <w:rFonts w:cs="Tahoma"/>
          <w:b/>
          <w:sz w:val="18"/>
          <w:szCs w:val="18"/>
        </w:rPr>
        <w:t>GOSE</w:t>
      </w:r>
      <w:r w:rsidR="00926956">
        <w:rPr>
          <w:rFonts w:cs="Tahoma"/>
          <w:b/>
          <w:sz w:val="18"/>
          <w:szCs w:val="18"/>
        </w:rPr>
        <w:t xml:space="preserve"> 2</w:t>
      </w:r>
      <w:r w:rsidRPr="00300CE1">
        <w:rPr>
          <w:rFonts w:cs="Tahoma"/>
          <w:b/>
          <w:sz w:val="18"/>
          <w:szCs w:val="18"/>
        </w:rPr>
        <w:t xml:space="preserve"> A     </w:t>
      </w:r>
    </w:p>
    <w:p w14:paraId="418771D2" w14:textId="77777777" w:rsidR="00C34333" w:rsidRPr="00E8070D" w:rsidRDefault="00C34333" w:rsidP="00C34333">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C34333" w:rsidRPr="00E8070D" w14:paraId="4C170973" w14:textId="77777777" w:rsidTr="00E028B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4264AFA" w14:textId="77777777" w:rsidR="00C34333" w:rsidRPr="00E8070D" w:rsidRDefault="00C34333" w:rsidP="00E028BD">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178B83E9" w14:textId="77777777" w:rsidTr="00E028B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AD25632" w14:textId="77777777" w:rsidR="00C34333" w:rsidRPr="00E8070D" w:rsidRDefault="00C34333" w:rsidP="00E028BD">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24198B3"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98BF162"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58B7F4B9"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43438EC"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027875CD"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24BF88F" w14:textId="77777777" w:rsidR="00C34333" w:rsidRPr="00E8070D" w:rsidRDefault="00C34333" w:rsidP="00E028BD">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7B737C69" w14:textId="77777777" w:rsidTr="00E31746">
        <w:trPr>
          <w:trHeight w:val="375"/>
        </w:trPr>
        <w:tc>
          <w:tcPr>
            <w:tcW w:w="2127" w:type="dxa"/>
            <w:gridSpan w:val="3"/>
            <w:tcBorders>
              <w:top w:val="nil"/>
              <w:left w:val="single" w:sz="8" w:space="0" w:color="auto"/>
              <w:bottom w:val="nil"/>
              <w:right w:val="nil"/>
            </w:tcBorders>
            <w:shd w:val="clear" w:color="auto" w:fill="auto"/>
            <w:vAlign w:val="center"/>
            <w:hideMark/>
          </w:tcPr>
          <w:p w14:paraId="5E5032B9" w14:textId="77777777" w:rsidR="00C34333" w:rsidRPr="00E8070D" w:rsidRDefault="00C34333" w:rsidP="00E028BD">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5B6BC12" w14:textId="77777777" w:rsidR="00C34333" w:rsidRPr="00E8070D" w:rsidRDefault="00C34333" w:rsidP="00E028BD">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A4176B8" w14:textId="2AAE7118" w:rsidR="00C34333" w:rsidRPr="00987C85" w:rsidRDefault="009E2D99" w:rsidP="00E31746">
            <w:pPr>
              <w:pStyle w:val="Default"/>
              <w:ind w:left="148"/>
              <w:jc w:val="both"/>
              <w:rPr>
                <w:rFonts w:cs="Tahoma"/>
                <w:sz w:val="18"/>
                <w:szCs w:val="18"/>
              </w:rPr>
            </w:pPr>
            <w:r w:rsidRPr="00987C85">
              <w:rPr>
                <w:rFonts w:ascii="Tahoma" w:hAnsi="Tahoma" w:cs="Tahoma"/>
                <w:sz w:val="16"/>
                <w:szCs w:val="18"/>
              </w:rPr>
              <w:t>Cursos relacionados al cargo – 5 puntos por cada curso, hasta un máximo de 15 puntos</w:t>
            </w:r>
          </w:p>
        </w:tc>
        <w:tc>
          <w:tcPr>
            <w:tcW w:w="1129" w:type="dxa"/>
            <w:tcBorders>
              <w:top w:val="nil"/>
              <w:left w:val="nil"/>
              <w:bottom w:val="nil"/>
              <w:right w:val="nil"/>
            </w:tcBorders>
            <w:shd w:val="clear" w:color="000000" w:fill="FFFFFF"/>
            <w:vAlign w:val="center"/>
            <w:hideMark/>
          </w:tcPr>
          <w:p w14:paraId="2C743A33"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E989B4" w14:textId="450A9CE5" w:rsidR="00C34333" w:rsidRPr="00E8070D" w:rsidRDefault="00C34333" w:rsidP="00E028BD">
            <w:pPr>
              <w:jc w:val="center"/>
              <w:rPr>
                <w:rFonts w:cs="Arial"/>
                <w:b/>
                <w:bCs/>
                <w:color w:val="000000"/>
                <w:sz w:val="18"/>
                <w:szCs w:val="18"/>
                <w:highlight w:val="yellow"/>
                <w:lang w:eastAsia="es-BO"/>
              </w:rPr>
            </w:pPr>
            <w:r>
              <w:rPr>
                <w:rFonts w:cs="Arial"/>
                <w:b/>
                <w:bCs/>
                <w:color w:val="000000"/>
                <w:lang w:eastAsia="es-BO"/>
              </w:rPr>
              <w:t xml:space="preserve">a.1 = </w:t>
            </w:r>
            <w:r w:rsidR="009E2D99">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77546354"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7ACA78D" w14:textId="77777777" w:rsidTr="00E028BD">
        <w:trPr>
          <w:trHeight w:val="315"/>
        </w:trPr>
        <w:tc>
          <w:tcPr>
            <w:tcW w:w="2127" w:type="dxa"/>
            <w:gridSpan w:val="3"/>
            <w:tcBorders>
              <w:top w:val="nil"/>
              <w:left w:val="single" w:sz="8" w:space="0" w:color="auto"/>
              <w:bottom w:val="nil"/>
              <w:right w:val="nil"/>
            </w:tcBorders>
            <w:shd w:val="clear" w:color="auto" w:fill="auto"/>
            <w:vAlign w:val="center"/>
            <w:hideMark/>
          </w:tcPr>
          <w:p w14:paraId="1878B278" w14:textId="77777777" w:rsidR="00C34333" w:rsidRPr="00E8070D" w:rsidRDefault="00C34333" w:rsidP="00E028BD">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696375D7" w14:textId="77777777" w:rsidR="00C34333" w:rsidRPr="00A25571" w:rsidRDefault="00C34333" w:rsidP="00E028BD">
            <w:pPr>
              <w:rPr>
                <w:rFonts w:cs="Calibri"/>
                <w:color w:val="000000"/>
                <w:lang w:eastAsia="es-BO"/>
              </w:rPr>
            </w:pPr>
          </w:p>
        </w:tc>
      </w:tr>
      <w:tr w:rsidR="009E2D99" w:rsidRPr="00E8070D" w14:paraId="6273FB38" w14:textId="77777777" w:rsidTr="00E31746">
        <w:trPr>
          <w:trHeight w:val="405"/>
        </w:trPr>
        <w:tc>
          <w:tcPr>
            <w:tcW w:w="2127" w:type="dxa"/>
            <w:gridSpan w:val="3"/>
            <w:tcBorders>
              <w:top w:val="nil"/>
              <w:left w:val="single" w:sz="8" w:space="0" w:color="auto"/>
              <w:bottom w:val="nil"/>
              <w:right w:val="nil"/>
            </w:tcBorders>
            <w:shd w:val="clear" w:color="auto" w:fill="auto"/>
            <w:vAlign w:val="center"/>
            <w:hideMark/>
          </w:tcPr>
          <w:p w14:paraId="25A49C06" w14:textId="77777777" w:rsidR="009E2D99" w:rsidRPr="00E8070D" w:rsidRDefault="009E2D99" w:rsidP="009E2D99">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70256D1" w14:textId="77777777" w:rsidR="009E2D99" w:rsidRPr="000119A1" w:rsidRDefault="009E2D99" w:rsidP="009E2D99">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5C2CF29" w14:textId="77777777" w:rsidR="009E2D99" w:rsidRPr="00987C85" w:rsidRDefault="009E2D99" w:rsidP="009E2D99">
            <w:pPr>
              <w:rPr>
                <w:rFonts w:ascii="Tahoma" w:eastAsia="Calibri" w:hAnsi="Tahoma" w:cs="Tahoma"/>
                <w:color w:val="000000"/>
                <w:szCs w:val="18"/>
                <w:lang w:val="es-BO" w:eastAsia="es-BO"/>
              </w:rPr>
            </w:pPr>
            <w:r w:rsidRPr="00987C85">
              <w:rPr>
                <w:rFonts w:ascii="Tahoma" w:eastAsia="Calibri" w:hAnsi="Tahoma" w:cs="Tahoma"/>
                <w:color w:val="000000"/>
                <w:szCs w:val="18"/>
                <w:lang w:val="es-BO" w:eastAsia="es-BO"/>
              </w:rPr>
              <w:t>Experiencia especifica:</w:t>
            </w:r>
          </w:p>
          <w:p w14:paraId="7D9245A9" w14:textId="77777777" w:rsidR="009E2D99" w:rsidRPr="00BC77CC" w:rsidRDefault="009E2D99" w:rsidP="009E2D99">
            <w:pPr>
              <w:rPr>
                <w:rFonts w:ascii="Times New Roman" w:eastAsia="Calibri" w:hAnsi="Times New Roman" w:cs="Tahoma"/>
                <w:color w:val="000000"/>
                <w:szCs w:val="18"/>
                <w:highlight w:val="yellow"/>
                <w:lang w:val="es-BO" w:eastAsia="es-BO"/>
              </w:rPr>
            </w:pPr>
          </w:p>
          <w:p w14:paraId="6F876891" w14:textId="757F0650" w:rsidR="009E2D99" w:rsidRPr="00987C85" w:rsidRDefault="00BC77CC" w:rsidP="009E2D99">
            <w:pPr>
              <w:spacing w:line="276" w:lineRule="auto"/>
              <w:ind w:left="148"/>
            </w:pPr>
            <w:r w:rsidRPr="00987C85">
              <w:t>&gt; a 10 años</w:t>
            </w:r>
            <w:r w:rsidR="00987C85">
              <w:t xml:space="preserve"> </w:t>
            </w:r>
            <w:r w:rsidR="00715276" w:rsidRPr="00987C85">
              <w:t>=</w:t>
            </w:r>
            <w:r w:rsidRPr="00987C85">
              <w:t xml:space="preserve"> 11 años: </w:t>
            </w:r>
            <w:r w:rsidR="00715276" w:rsidRPr="00987C85">
              <w:t>2.</w:t>
            </w:r>
            <w:r w:rsidRPr="00987C85">
              <w:t>5</w:t>
            </w:r>
            <w:r w:rsidR="009E2D99" w:rsidRPr="00987C85">
              <w:t xml:space="preserve"> puntos. </w:t>
            </w:r>
          </w:p>
          <w:p w14:paraId="01A7E74F" w14:textId="41668A45" w:rsidR="009E2D99" w:rsidRDefault="009E2D99" w:rsidP="009E2D99">
            <w:pPr>
              <w:spacing w:line="276" w:lineRule="auto"/>
              <w:ind w:left="148"/>
            </w:pPr>
            <w:r w:rsidRPr="00987C85">
              <w:t>Por cada</w:t>
            </w:r>
            <w:r w:rsidR="006811DA" w:rsidRPr="00987C85">
              <w:t xml:space="preserve"> </w:t>
            </w:r>
            <w:r w:rsidR="00987C85" w:rsidRPr="00987C85">
              <w:t>año adicional</w:t>
            </w:r>
            <w:r w:rsidRPr="00987C85">
              <w:t xml:space="preserve"> 2.5 puntos hasta un</w:t>
            </w:r>
            <w:r w:rsidR="00BC77CC" w:rsidRPr="00987C85">
              <w:t xml:space="preserve"> máximo de </w:t>
            </w:r>
            <w:r w:rsidR="00987C85">
              <w:t>20</w:t>
            </w:r>
            <w:r w:rsidRPr="00987C85">
              <w:t xml:space="preserve"> puntos</w:t>
            </w:r>
          </w:p>
          <w:p w14:paraId="2B21DE9B" w14:textId="77777777" w:rsidR="00987C85" w:rsidRPr="00987C85" w:rsidRDefault="00987C85" w:rsidP="009E2D99">
            <w:pPr>
              <w:spacing w:line="276" w:lineRule="auto"/>
              <w:ind w:left="148"/>
            </w:pPr>
          </w:p>
          <w:p w14:paraId="2A1C2C19" w14:textId="70E9F335" w:rsidR="00715276" w:rsidRPr="00A25571" w:rsidRDefault="00715276" w:rsidP="009E2D99">
            <w:pPr>
              <w:spacing w:line="276" w:lineRule="auto"/>
              <w:ind w:left="148"/>
              <w:rPr>
                <w:sz w:val="18"/>
                <w:szCs w:val="18"/>
              </w:rPr>
            </w:pPr>
            <w:r w:rsidRPr="00987C85">
              <w:t>*</w:t>
            </w:r>
            <w:r w:rsidR="005A33D8">
              <w:t xml:space="preserve"> </w:t>
            </w:r>
            <w:r w:rsidRPr="00987C85">
              <w:t>Se computará año cumplido</w:t>
            </w:r>
          </w:p>
        </w:tc>
        <w:tc>
          <w:tcPr>
            <w:tcW w:w="1129" w:type="dxa"/>
            <w:tcBorders>
              <w:top w:val="nil"/>
              <w:left w:val="nil"/>
              <w:bottom w:val="nil"/>
              <w:right w:val="nil"/>
            </w:tcBorders>
            <w:shd w:val="clear" w:color="000000" w:fill="FFFFFF"/>
            <w:vAlign w:val="center"/>
            <w:hideMark/>
          </w:tcPr>
          <w:p w14:paraId="15D47F0B"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1A992C" w14:textId="14D94D81" w:rsidR="009E2D99" w:rsidRPr="00E8070D" w:rsidRDefault="009E2D99" w:rsidP="009E2D99">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14:paraId="5B72EE19" w14:textId="77777777" w:rsidR="009E2D99" w:rsidRDefault="009E2D99" w:rsidP="009E2D99">
            <w:pPr>
              <w:rPr>
                <w:rFonts w:cs="Arial"/>
                <w:b/>
                <w:bCs/>
                <w:color w:val="000000"/>
                <w:sz w:val="18"/>
                <w:szCs w:val="18"/>
                <w:lang w:eastAsia="es-BO"/>
              </w:rPr>
            </w:pPr>
          </w:p>
          <w:p w14:paraId="63250900" w14:textId="77777777" w:rsidR="009E2D99" w:rsidRDefault="009E2D99" w:rsidP="009E2D99">
            <w:pPr>
              <w:rPr>
                <w:rFonts w:cs="Arial"/>
                <w:b/>
                <w:bCs/>
                <w:color w:val="000000"/>
                <w:sz w:val="18"/>
                <w:szCs w:val="18"/>
                <w:lang w:eastAsia="es-BO"/>
              </w:rPr>
            </w:pPr>
          </w:p>
          <w:p w14:paraId="1ED72FA0" w14:textId="77777777" w:rsidR="009E2D99" w:rsidRDefault="009E2D99" w:rsidP="009E2D99">
            <w:pPr>
              <w:rPr>
                <w:rFonts w:cs="Arial"/>
                <w:b/>
                <w:bCs/>
                <w:color w:val="000000"/>
                <w:sz w:val="18"/>
                <w:szCs w:val="18"/>
                <w:lang w:eastAsia="es-BO"/>
              </w:rPr>
            </w:pPr>
          </w:p>
          <w:p w14:paraId="404AD2CF" w14:textId="77777777" w:rsidR="009E2D99" w:rsidRDefault="009E2D99" w:rsidP="009E2D99">
            <w:pPr>
              <w:rPr>
                <w:rFonts w:cs="Arial"/>
                <w:b/>
                <w:bCs/>
                <w:color w:val="000000"/>
                <w:sz w:val="18"/>
                <w:szCs w:val="18"/>
                <w:lang w:eastAsia="es-BO"/>
              </w:rPr>
            </w:pPr>
            <w:r w:rsidRPr="00E8070D">
              <w:rPr>
                <w:rFonts w:cs="Arial"/>
                <w:b/>
                <w:bCs/>
                <w:color w:val="000000"/>
                <w:sz w:val="18"/>
                <w:szCs w:val="18"/>
                <w:lang w:eastAsia="es-BO"/>
              </w:rPr>
              <w:t> </w:t>
            </w:r>
          </w:p>
          <w:p w14:paraId="11862632" w14:textId="77777777" w:rsidR="009E2D99" w:rsidRPr="00E8070D" w:rsidRDefault="009E2D99" w:rsidP="009E2D99">
            <w:pPr>
              <w:rPr>
                <w:rFonts w:cs="Arial"/>
                <w:b/>
                <w:bCs/>
                <w:color w:val="000000"/>
                <w:sz w:val="18"/>
                <w:szCs w:val="18"/>
                <w:lang w:eastAsia="es-BO"/>
              </w:rPr>
            </w:pPr>
          </w:p>
        </w:tc>
      </w:tr>
      <w:tr w:rsidR="009E2D99" w:rsidRPr="00E8070D" w14:paraId="4C515CD1" w14:textId="77777777" w:rsidTr="00E028BD">
        <w:trPr>
          <w:trHeight w:val="315"/>
        </w:trPr>
        <w:tc>
          <w:tcPr>
            <w:tcW w:w="2127" w:type="dxa"/>
            <w:gridSpan w:val="3"/>
            <w:tcBorders>
              <w:top w:val="nil"/>
              <w:left w:val="single" w:sz="8" w:space="0" w:color="auto"/>
              <w:bottom w:val="nil"/>
              <w:right w:val="nil"/>
            </w:tcBorders>
            <w:shd w:val="clear" w:color="auto" w:fill="auto"/>
            <w:vAlign w:val="bottom"/>
            <w:hideMark/>
          </w:tcPr>
          <w:p w14:paraId="16796FE2" w14:textId="77777777" w:rsidR="009E2D99" w:rsidRPr="00E8070D" w:rsidRDefault="009E2D99" w:rsidP="009E2D9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BC5F117" w14:textId="77777777" w:rsidR="009E2D99" w:rsidRDefault="009E2D99" w:rsidP="009E2D99">
            <w:pPr>
              <w:rPr>
                <w:rFonts w:cs="Calibri"/>
                <w:color w:val="000000"/>
                <w:highlight w:val="yellow"/>
                <w:lang w:eastAsia="es-BO"/>
              </w:rPr>
            </w:pPr>
          </w:p>
          <w:p w14:paraId="03BEDDD8" w14:textId="77777777" w:rsidR="009E2D99" w:rsidRPr="00E8070D" w:rsidRDefault="009E2D99" w:rsidP="009E2D99">
            <w:pPr>
              <w:rPr>
                <w:rFonts w:cs="Calibri"/>
                <w:color w:val="000000"/>
                <w:highlight w:val="yellow"/>
                <w:lang w:eastAsia="es-BO"/>
              </w:rPr>
            </w:pPr>
          </w:p>
        </w:tc>
      </w:tr>
      <w:tr w:rsidR="009E2D99" w:rsidRPr="00E8070D" w14:paraId="2B47F626" w14:textId="77777777" w:rsidTr="00E028B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862A45A" w14:textId="77777777" w:rsidR="009E2D99" w:rsidRPr="00E8070D" w:rsidRDefault="009E2D99" w:rsidP="009E2D99">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9E2D99" w:rsidRPr="00E8070D" w14:paraId="574BF47E" w14:textId="77777777" w:rsidTr="00E028B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2BAE766" w14:textId="77777777" w:rsidR="009E2D99" w:rsidRPr="00E8070D" w:rsidRDefault="009E2D99" w:rsidP="009E2D99">
            <w:pPr>
              <w:rPr>
                <w:rFonts w:cs="Arial"/>
                <w:b/>
                <w:bCs/>
                <w:color w:val="FFFFFF"/>
                <w:lang w:eastAsia="es-BO"/>
              </w:rPr>
            </w:pPr>
            <w:r w:rsidRPr="00E8070D">
              <w:rPr>
                <w:rFonts w:cs="Arial"/>
                <w:b/>
                <w:bCs/>
                <w:color w:val="FFFFFF"/>
                <w:lang w:eastAsia="es-BO"/>
              </w:rPr>
              <w:t>A. FORMACIÓN COMPLEMENTARIA</w:t>
            </w:r>
          </w:p>
        </w:tc>
      </w:tr>
      <w:tr w:rsidR="009E2D99" w:rsidRPr="00E8070D" w14:paraId="27EB4588" w14:textId="77777777" w:rsidTr="00E028BD">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EF67B6"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6A64BE"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A7ACA2"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969400"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B892FA"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 xml:space="preserve">Título </w:t>
            </w:r>
          </w:p>
        </w:tc>
      </w:tr>
      <w:tr w:rsidR="009E2D99" w:rsidRPr="00E8070D" w14:paraId="7C6C670F" w14:textId="77777777" w:rsidTr="00E028BD">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7D73B8A" w14:textId="77777777" w:rsidR="009E2D99" w:rsidRPr="00E8070D" w:rsidRDefault="009E2D99" w:rsidP="009E2D9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713DB65" w14:textId="77777777" w:rsidR="009E2D99" w:rsidRPr="00E8070D" w:rsidRDefault="009E2D99" w:rsidP="009E2D9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FD4AFB8" w14:textId="77777777" w:rsidR="009E2D99" w:rsidRPr="00E8070D" w:rsidRDefault="009E2D99" w:rsidP="009E2D99">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D66139E" w14:textId="77777777" w:rsidR="009E2D99" w:rsidRPr="00E8070D" w:rsidRDefault="009E2D99" w:rsidP="009E2D99">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00B4BEB" w14:textId="77777777" w:rsidR="009E2D99" w:rsidRPr="00E8070D" w:rsidRDefault="009E2D99" w:rsidP="009E2D99">
            <w:pPr>
              <w:rPr>
                <w:rFonts w:cs="Arial"/>
                <w:b/>
                <w:bCs/>
                <w:color w:val="000000"/>
                <w:lang w:eastAsia="es-BO"/>
              </w:rPr>
            </w:pPr>
          </w:p>
        </w:tc>
      </w:tr>
      <w:tr w:rsidR="009E2D99" w:rsidRPr="00E8070D" w14:paraId="31FD63DF"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5BAB1D8" w14:textId="77777777" w:rsidR="009E2D99" w:rsidRPr="00E8070D" w:rsidRDefault="009E2D99" w:rsidP="009E2D9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6458E00"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656A5E"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EAE8638"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85FE5BE"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r>
      <w:tr w:rsidR="009E2D99" w:rsidRPr="00E8070D" w14:paraId="5AECF6E0"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ED1E2D" w14:textId="77777777" w:rsidR="009E2D99" w:rsidRPr="00E8070D" w:rsidRDefault="009E2D99" w:rsidP="009E2D9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3AB9F16"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2B055"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433A691"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C89BB8D"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r>
      <w:tr w:rsidR="009E2D99" w:rsidRPr="00E8070D" w14:paraId="1C4F3E39"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FC7C35E" w14:textId="77777777" w:rsidR="009E2D99" w:rsidRPr="00E8070D" w:rsidRDefault="009E2D99" w:rsidP="009E2D9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D9EDEBD"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2D3E097"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55BB1DB"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9C316D2"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r>
      <w:tr w:rsidR="009E2D99" w:rsidRPr="00E8070D" w14:paraId="1824F7EB" w14:textId="77777777" w:rsidTr="00E028B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712D292" w14:textId="77777777" w:rsidR="009E2D99" w:rsidRPr="00E8070D" w:rsidRDefault="009E2D99" w:rsidP="009E2D99">
            <w:pPr>
              <w:rPr>
                <w:rFonts w:cs="Arial"/>
                <w:b/>
                <w:bCs/>
                <w:color w:val="FFFFFF"/>
                <w:lang w:eastAsia="es-BO"/>
              </w:rPr>
            </w:pPr>
            <w:r w:rsidRPr="00E8070D">
              <w:rPr>
                <w:rFonts w:cs="Arial"/>
                <w:b/>
                <w:bCs/>
                <w:color w:val="FFFFFF"/>
                <w:lang w:eastAsia="es-BO"/>
              </w:rPr>
              <w:t xml:space="preserve">B. EXPERIENCIA ESPECÍFICAS </w:t>
            </w:r>
          </w:p>
        </w:tc>
      </w:tr>
      <w:tr w:rsidR="009E2D99" w:rsidRPr="00E8070D" w14:paraId="4346777F" w14:textId="77777777" w:rsidTr="00E028B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47B3C8"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C8EF74"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96E8EB"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572468D" w14:textId="77777777" w:rsidR="009E2D99" w:rsidRPr="00E8070D" w:rsidRDefault="009E2D99" w:rsidP="009E2D99">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C097E7D"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Tiempo Trabajado</w:t>
            </w:r>
          </w:p>
        </w:tc>
      </w:tr>
      <w:tr w:rsidR="009E2D99" w:rsidRPr="00E8070D" w14:paraId="6A77490F" w14:textId="77777777" w:rsidTr="00E028B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63272C" w14:textId="77777777" w:rsidR="009E2D99" w:rsidRPr="00E8070D" w:rsidRDefault="009E2D99" w:rsidP="009E2D9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3E262E7" w14:textId="77777777" w:rsidR="009E2D99" w:rsidRPr="00E8070D" w:rsidRDefault="009E2D99" w:rsidP="009E2D9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EF9204C" w14:textId="77777777" w:rsidR="009E2D99" w:rsidRPr="00E8070D" w:rsidRDefault="009E2D99" w:rsidP="009E2D99">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658C386" w14:textId="77777777" w:rsidR="009E2D99" w:rsidRPr="00E8070D" w:rsidRDefault="009E2D99" w:rsidP="009E2D99">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651C332"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9BA34FF"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79000B0" w14:textId="77777777" w:rsidR="009E2D99" w:rsidRPr="00E8070D" w:rsidRDefault="009E2D99" w:rsidP="009E2D99">
            <w:pPr>
              <w:jc w:val="center"/>
              <w:rPr>
                <w:rFonts w:cs="Arial"/>
                <w:b/>
                <w:bCs/>
                <w:color w:val="000000"/>
                <w:lang w:eastAsia="es-BO"/>
              </w:rPr>
            </w:pPr>
            <w:r>
              <w:rPr>
                <w:rFonts w:cs="Arial"/>
                <w:b/>
                <w:bCs/>
                <w:color w:val="000000"/>
                <w:lang w:eastAsia="es-BO"/>
              </w:rPr>
              <w:t>Días</w:t>
            </w:r>
          </w:p>
        </w:tc>
      </w:tr>
      <w:tr w:rsidR="009E2D99" w:rsidRPr="00E8070D" w14:paraId="70D85424"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D3ABEA7" w14:textId="77777777" w:rsidR="009E2D99" w:rsidRPr="00E8070D" w:rsidRDefault="009E2D99" w:rsidP="009E2D9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1B116AF" w14:textId="77777777" w:rsidR="009E2D99" w:rsidRPr="00F33B66" w:rsidRDefault="009E2D99" w:rsidP="009E2D9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1C027E5" w14:textId="77777777" w:rsidR="009E2D99" w:rsidRPr="00F33B66" w:rsidRDefault="009E2D99" w:rsidP="009E2D99">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3C73A63" w14:textId="77777777" w:rsidR="009E2D99" w:rsidRPr="00F33B66" w:rsidRDefault="009E2D99" w:rsidP="009E2D9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5D17924C" w14:textId="77777777" w:rsidR="009E2D99" w:rsidRPr="00F33B66" w:rsidRDefault="009E2D99" w:rsidP="009E2D9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C545F7F" w14:textId="77777777" w:rsidR="009E2D99" w:rsidRPr="00F33B66" w:rsidRDefault="009E2D99" w:rsidP="009E2D99">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7BE08EEF" w14:textId="77777777" w:rsidR="009E2D99" w:rsidRPr="00F33B66" w:rsidRDefault="009E2D99" w:rsidP="009E2D99">
            <w:pPr>
              <w:jc w:val="center"/>
              <w:rPr>
                <w:rFonts w:ascii="Arial" w:hAnsi="Arial" w:cs="Arial"/>
                <w:sz w:val="14"/>
                <w:szCs w:val="14"/>
              </w:rPr>
            </w:pPr>
          </w:p>
        </w:tc>
      </w:tr>
      <w:tr w:rsidR="009E2D99" w:rsidRPr="00E8070D" w14:paraId="7232AFD9"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620E9E1" w14:textId="77777777" w:rsidR="009E2D99" w:rsidRPr="00E8070D" w:rsidRDefault="009E2D99" w:rsidP="009E2D9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7B93FDF" w14:textId="77777777" w:rsidR="009E2D99" w:rsidRPr="003F1F16" w:rsidRDefault="009E2D99" w:rsidP="009E2D9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8D40D68" w14:textId="77777777" w:rsidR="009E2D99" w:rsidRPr="003F1F16" w:rsidRDefault="009E2D99" w:rsidP="009E2D9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A12F585"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461C5A2"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5E7BB48"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608946B" w14:textId="77777777" w:rsidR="009E2D99" w:rsidRPr="00F83AE0" w:rsidRDefault="009E2D99" w:rsidP="009E2D99">
            <w:pPr>
              <w:jc w:val="center"/>
              <w:rPr>
                <w:rFonts w:ascii="Arial" w:hAnsi="Arial" w:cs="Arial"/>
                <w:sz w:val="14"/>
                <w:szCs w:val="14"/>
              </w:rPr>
            </w:pPr>
          </w:p>
        </w:tc>
      </w:tr>
      <w:tr w:rsidR="009E2D99" w:rsidRPr="00E8070D" w14:paraId="181AB039"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D911604" w14:textId="77777777" w:rsidR="009E2D99" w:rsidRPr="00E8070D" w:rsidRDefault="009E2D99" w:rsidP="009E2D9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206466E" w14:textId="77777777" w:rsidR="009E2D99" w:rsidRPr="003F1F16" w:rsidRDefault="009E2D99" w:rsidP="009E2D9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5C8E5E5" w14:textId="77777777" w:rsidR="009E2D99" w:rsidRPr="003F1F16" w:rsidRDefault="009E2D99" w:rsidP="009E2D9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728464E"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F1DD615"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6AAC2DD"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0026CF5" w14:textId="77777777" w:rsidR="009E2D99" w:rsidRPr="00F83AE0" w:rsidRDefault="009E2D99" w:rsidP="009E2D99">
            <w:pPr>
              <w:jc w:val="center"/>
              <w:rPr>
                <w:rFonts w:ascii="Arial" w:hAnsi="Arial" w:cs="Arial"/>
                <w:sz w:val="14"/>
                <w:szCs w:val="14"/>
              </w:rPr>
            </w:pPr>
          </w:p>
        </w:tc>
      </w:tr>
      <w:tr w:rsidR="009E2D99" w:rsidRPr="00E8070D" w14:paraId="3834F180"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2E73D8B" w14:textId="77777777" w:rsidR="009E2D99" w:rsidRPr="00E8070D" w:rsidRDefault="009E2D99" w:rsidP="009E2D9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C30D83D" w14:textId="77777777" w:rsidR="009E2D99" w:rsidRPr="003F1F16" w:rsidRDefault="009E2D99" w:rsidP="009E2D9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8E44E5D" w14:textId="77777777" w:rsidR="009E2D99" w:rsidRPr="003F1F16" w:rsidRDefault="009E2D99" w:rsidP="009E2D9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99F1415"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6D262B6"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021CE57"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BF59A80" w14:textId="77777777" w:rsidR="009E2D99" w:rsidRPr="00F83AE0" w:rsidRDefault="009E2D99" w:rsidP="009E2D99">
            <w:pPr>
              <w:jc w:val="center"/>
              <w:rPr>
                <w:rFonts w:ascii="Arial" w:hAnsi="Arial" w:cs="Arial"/>
                <w:sz w:val="14"/>
                <w:szCs w:val="14"/>
              </w:rPr>
            </w:pPr>
          </w:p>
        </w:tc>
      </w:tr>
      <w:tr w:rsidR="009E2D99" w:rsidRPr="00E8070D" w14:paraId="5C089884"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2217C89" w14:textId="77777777" w:rsidR="009E2D99" w:rsidRPr="00E8070D" w:rsidRDefault="009E2D99" w:rsidP="009E2D99">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9B38716"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7521F60"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48A6B2F"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D3EC497" w14:textId="77777777" w:rsidR="009E2D99" w:rsidRPr="00F83AE0" w:rsidRDefault="009E2D99" w:rsidP="009E2D99">
            <w:pPr>
              <w:jc w:val="center"/>
              <w:rPr>
                <w:rFonts w:ascii="Arial" w:hAnsi="Arial" w:cs="Arial"/>
                <w:sz w:val="14"/>
                <w:szCs w:val="14"/>
              </w:rPr>
            </w:pPr>
          </w:p>
        </w:tc>
      </w:tr>
    </w:tbl>
    <w:p w14:paraId="50CFDA9E" w14:textId="77777777" w:rsidR="00C34333" w:rsidRPr="00E8070D" w:rsidRDefault="00C34333" w:rsidP="00C34333">
      <w:pPr>
        <w:rPr>
          <w:rFonts w:cs="Arial"/>
          <w:highlight w:val="yellow"/>
        </w:rPr>
      </w:pPr>
    </w:p>
    <w:p w14:paraId="5102B0FF"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6F4CF90E"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76FB86CB" w14:textId="77777777" w:rsidR="00C34333" w:rsidRDefault="00C34333" w:rsidP="00C34333">
      <w:pPr>
        <w:spacing w:line="276" w:lineRule="auto"/>
        <w:ind w:left="1065" w:right="153"/>
        <w:jc w:val="both"/>
        <w:rPr>
          <w:rFonts w:cs="Tahoma"/>
          <w:b/>
          <w:sz w:val="18"/>
          <w:szCs w:val="18"/>
          <w:highlight w:val="yellow"/>
        </w:rPr>
      </w:pPr>
    </w:p>
    <w:p w14:paraId="2A6F0B90" w14:textId="77777777" w:rsidR="00C34333" w:rsidRDefault="00C34333" w:rsidP="00C34333">
      <w:pPr>
        <w:jc w:val="both"/>
      </w:pPr>
    </w:p>
    <w:p w14:paraId="011B69DC" w14:textId="77777777" w:rsidR="00C34333" w:rsidRDefault="00C34333" w:rsidP="00C34333">
      <w:pPr>
        <w:jc w:val="center"/>
        <w:rPr>
          <w:rFonts w:cs="Verdana"/>
          <w:b/>
          <w:bCs/>
          <w:sz w:val="18"/>
          <w:szCs w:val="18"/>
        </w:rPr>
      </w:pPr>
    </w:p>
    <w:p w14:paraId="13B8C888" w14:textId="77777777" w:rsidR="00C34333" w:rsidRDefault="00C34333" w:rsidP="00C34333">
      <w:pPr>
        <w:jc w:val="center"/>
        <w:rPr>
          <w:rFonts w:cs="Verdana"/>
          <w:b/>
          <w:bCs/>
          <w:sz w:val="18"/>
          <w:szCs w:val="18"/>
        </w:rPr>
      </w:pPr>
    </w:p>
    <w:p w14:paraId="32F1D84F" w14:textId="77777777" w:rsidR="00C34333" w:rsidRDefault="00C34333" w:rsidP="00C34333">
      <w:pPr>
        <w:spacing w:line="200" w:lineRule="exact"/>
        <w:jc w:val="center"/>
        <w:rPr>
          <w:rFonts w:cs="Arial"/>
          <w:b/>
          <w:sz w:val="18"/>
          <w:szCs w:val="18"/>
        </w:rPr>
      </w:pPr>
    </w:p>
    <w:p w14:paraId="030417F2" w14:textId="77777777" w:rsidR="00C34333" w:rsidRDefault="00C34333" w:rsidP="00C34333">
      <w:pPr>
        <w:spacing w:line="200" w:lineRule="exact"/>
        <w:jc w:val="center"/>
        <w:rPr>
          <w:rFonts w:cs="Arial"/>
          <w:b/>
          <w:sz w:val="18"/>
          <w:szCs w:val="18"/>
        </w:rPr>
      </w:pPr>
    </w:p>
    <w:p w14:paraId="4F175473" w14:textId="77777777" w:rsidR="00C34333" w:rsidRDefault="00C34333" w:rsidP="00C34333">
      <w:pPr>
        <w:spacing w:line="200" w:lineRule="exact"/>
        <w:jc w:val="center"/>
        <w:rPr>
          <w:rFonts w:cs="Arial"/>
          <w:b/>
          <w:sz w:val="18"/>
          <w:szCs w:val="18"/>
        </w:rPr>
      </w:pPr>
    </w:p>
    <w:p w14:paraId="4D0FA472" w14:textId="5FFBF64E" w:rsidR="00C34333" w:rsidRDefault="00C34333" w:rsidP="00C34333">
      <w:pPr>
        <w:spacing w:line="200" w:lineRule="exact"/>
        <w:jc w:val="center"/>
        <w:rPr>
          <w:rFonts w:cs="Arial"/>
          <w:b/>
          <w:sz w:val="18"/>
          <w:szCs w:val="18"/>
        </w:rPr>
      </w:pPr>
    </w:p>
    <w:p w14:paraId="6025083E" w14:textId="07BA20AC" w:rsidR="00E31746" w:rsidRDefault="00E31746" w:rsidP="00C34333">
      <w:pPr>
        <w:spacing w:line="200" w:lineRule="exact"/>
        <w:jc w:val="center"/>
        <w:rPr>
          <w:rFonts w:cs="Arial"/>
          <w:b/>
          <w:sz w:val="18"/>
          <w:szCs w:val="18"/>
        </w:rPr>
      </w:pPr>
    </w:p>
    <w:p w14:paraId="0A841A6A" w14:textId="08F60344" w:rsidR="00E31746" w:rsidRDefault="00E31746" w:rsidP="00C34333">
      <w:pPr>
        <w:spacing w:line="200" w:lineRule="exact"/>
        <w:jc w:val="center"/>
        <w:rPr>
          <w:rFonts w:cs="Arial"/>
          <w:b/>
          <w:sz w:val="18"/>
          <w:szCs w:val="18"/>
        </w:rPr>
      </w:pPr>
    </w:p>
    <w:p w14:paraId="60E8085D" w14:textId="4095CE9F" w:rsidR="00E31746" w:rsidRDefault="00E31746" w:rsidP="00C34333">
      <w:pPr>
        <w:spacing w:line="200" w:lineRule="exact"/>
        <w:jc w:val="center"/>
        <w:rPr>
          <w:rFonts w:cs="Arial"/>
          <w:b/>
          <w:sz w:val="18"/>
          <w:szCs w:val="18"/>
        </w:rPr>
      </w:pPr>
    </w:p>
    <w:p w14:paraId="4E2486BF" w14:textId="6A52372F" w:rsidR="00E31746" w:rsidRDefault="00E31746" w:rsidP="00C34333">
      <w:pPr>
        <w:spacing w:line="200" w:lineRule="exact"/>
        <w:jc w:val="center"/>
        <w:rPr>
          <w:rFonts w:cs="Arial"/>
          <w:b/>
          <w:sz w:val="18"/>
          <w:szCs w:val="18"/>
        </w:rPr>
      </w:pPr>
    </w:p>
    <w:p w14:paraId="6F1BF231" w14:textId="1E274620" w:rsidR="00E31746" w:rsidRDefault="00E31746" w:rsidP="00C34333">
      <w:pPr>
        <w:spacing w:line="200" w:lineRule="exact"/>
        <w:jc w:val="center"/>
        <w:rPr>
          <w:rFonts w:cs="Arial"/>
          <w:b/>
          <w:sz w:val="18"/>
          <w:szCs w:val="18"/>
        </w:rPr>
      </w:pPr>
      <w:bookmarkStart w:id="4" w:name="_GoBack"/>
      <w:bookmarkEnd w:id="4"/>
    </w:p>
    <w:sectPr w:rsidR="00E31746"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08C9" w14:textId="77777777" w:rsidR="0077018A" w:rsidRDefault="0077018A">
      <w:r>
        <w:separator/>
      </w:r>
    </w:p>
  </w:endnote>
  <w:endnote w:type="continuationSeparator" w:id="0">
    <w:p w14:paraId="743D774D" w14:textId="77777777" w:rsidR="0077018A" w:rsidRDefault="0077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651E" w14:textId="77777777" w:rsidR="008E0F69" w:rsidRDefault="008E0F6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8E0F69" w:rsidRDefault="008E0F69" w:rsidP="004C2816">
    <w:pPr>
      <w:pStyle w:val="Piedepgina"/>
      <w:ind w:right="360"/>
    </w:pPr>
  </w:p>
  <w:p w14:paraId="60BF8315" w14:textId="77777777" w:rsidR="008E0F69" w:rsidRDefault="008E0F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14:paraId="69F6A792" w14:textId="77777777" w:rsidR="008E0F69" w:rsidRDefault="008E0F69">
        <w:pPr>
          <w:pStyle w:val="Piedepgina"/>
          <w:jc w:val="right"/>
        </w:pPr>
        <w:r>
          <w:fldChar w:fldCharType="begin"/>
        </w:r>
        <w:r>
          <w:instrText xml:space="preserve"> PAGE   \* MERGEFORMAT </w:instrText>
        </w:r>
        <w:r>
          <w:fldChar w:fldCharType="separate"/>
        </w:r>
        <w:r w:rsidR="008C1003">
          <w:rPr>
            <w:noProof/>
          </w:rPr>
          <w:t>22</w:t>
        </w:r>
        <w:r>
          <w:rPr>
            <w:noProof/>
          </w:rPr>
          <w:fldChar w:fldCharType="end"/>
        </w:r>
      </w:p>
    </w:sdtContent>
  </w:sdt>
  <w:p w14:paraId="368772EB" w14:textId="77777777" w:rsidR="008E0F69" w:rsidRDefault="008E0F69">
    <w:pPr>
      <w:pStyle w:val="Piedepgina"/>
    </w:pPr>
  </w:p>
  <w:p w14:paraId="055063E9" w14:textId="77777777" w:rsidR="008E0F69" w:rsidRDefault="008E0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9869" w14:textId="77777777" w:rsidR="0077018A" w:rsidRDefault="0077018A">
      <w:r>
        <w:separator/>
      </w:r>
    </w:p>
  </w:footnote>
  <w:footnote w:type="continuationSeparator" w:id="0">
    <w:p w14:paraId="328670C3" w14:textId="77777777" w:rsidR="0077018A" w:rsidRDefault="0077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6351" w14:textId="72C4E65C" w:rsidR="008E0F69" w:rsidRPr="00071172" w:rsidRDefault="008E0F69" w:rsidP="00A52ED2">
    <w:pPr>
      <w:pStyle w:val="Encabezado"/>
      <w:pBdr>
        <w:bottom w:val="single" w:sz="4" w:space="1" w:color="auto"/>
      </w:pBdr>
      <w:rPr>
        <w:strike/>
      </w:rPr>
    </w:pPr>
    <w:r>
      <w:t>Expresiones de Interés Servicios de Consultoría Individual</w:t>
    </w:r>
  </w:p>
  <w:p w14:paraId="05354AF6" w14:textId="77777777" w:rsidR="008E0F69" w:rsidRDefault="008E0F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0EB31B0F"/>
    <w:multiLevelType w:val="hybridMultilevel"/>
    <w:tmpl w:val="E3164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6B767D"/>
    <w:multiLevelType w:val="hybridMultilevel"/>
    <w:tmpl w:val="B858ABB6"/>
    <w:lvl w:ilvl="0" w:tplc="400A0019">
      <w:start w:val="1"/>
      <w:numFmt w:val="lowerLetter"/>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7"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755BC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2376257B"/>
    <w:multiLevelType w:val="hybridMultilevel"/>
    <w:tmpl w:val="F830D766"/>
    <w:lvl w:ilvl="0" w:tplc="0C0A0001">
      <w:start w:val="1"/>
      <w:numFmt w:val="bullet"/>
      <w:lvlText w:val=""/>
      <w:lvlJc w:val="left"/>
      <w:pPr>
        <w:ind w:left="3612" w:hanging="360"/>
      </w:pPr>
      <w:rPr>
        <w:rFonts w:ascii="Symbol" w:hAnsi="Symbol" w:hint="default"/>
      </w:rPr>
    </w:lvl>
    <w:lvl w:ilvl="1" w:tplc="0C0A0003">
      <w:start w:val="1"/>
      <w:numFmt w:val="bullet"/>
      <w:lvlText w:val="o"/>
      <w:lvlJc w:val="left"/>
      <w:pPr>
        <w:ind w:left="4332" w:hanging="360"/>
      </w:pPr>
      <w:rPr>
        <w:rFonts w:ascii="Courier New" w:hAnsi="Courier New" w:cs="Courier New" w:hint="default"/>
      </w:rPr>
    </w:lvl>
    <w:lvl w:ilvl="2" w:tplc="0C0A0005" w:tentative="1">
      <w:start w:val="1"/>
      <w:numFmt w:val="bullet"/>
      <w:lvlText w:val=""/>
      <w:lvlJc w:val="left"/>
      <w:pPr>
        <w:ind w:left="5052" w:hanging="360"/>
      </w:pPr>
      <w:rPr>
        <w:rFonts w:ascii="Wingdings" w:hAnsi="Wingdings" w:hint="default"/>
      </w:rPr>
    </w:lvl>
    <w:lvl w:ilvl="3" w:tplc="0C0A0001" w:tentative="1">
      <w:start w:val="1"/>
      <w:numFmt w:val="bullet"/>
      <w:lvlText w:val=""/>
      <w:lvlJc w:val="left"/>
      <w:pPr>
        <w:ind w:left="5772" w:hanging="360"/>
      </w:pPr>
      <w:rPr>
        <w:rFonts w:ascii="Symbol" w:hAnsi="Symbol" w:hint="default"/>
      </w:rPr>
    </w:lvl>
    <w:lvl w:ilvl="4" w:tplc="0C0A0003" w:tentative="1">
      <w:start w:val="1"/>
      <w:numFmt w:val="bullet"/>
      <w:lvlText w:val="o"/>
      <w:lvlJc w:val="left"/>
      <w:pPr>
        <w:ind w:left="6492" w:hanging="360"/>
      </w:pPr>
      <w:rPr>
        <w:rFonts w:ascii="Courier New" w:hAnsi="Courier New" w:cs="Courier New" w:hint="default"/>
      </w:rPr>
    </w:lvl>
    <w:lvl w:ilvl="5" w:tplc="0C0A0005" w:tentative="1">
      <w:start w:val="1"/>
      <w:numFmt w:val="bullet"/>
      <w:lvlText w:val=""/>
      <w:lvlJc w:val="left"/>
      <w:pPr>
        <w:ind w:left="7212" w:hanging="360"/>
      </w:pPr>
      <w:rPr>
        <w:rFonts w:ascii="Wingdings" w:hAnsi="Wingdings" w:hint="default"/>
      </w:rPr>
    </w:lvl>
    <w:lvl w:ilvl="6" w:tplc="0C0A0001" w:tentative="1">
      <w:start w:val="1"/>
      <w:numFmt w:val="bullet"/>
      <w:lvlText w:val=""/>
      <w:lvlJc w:val="left"/>
      <w:pPr>
        <w:ind w:left="7932" w:hanging="360"/>
      </w:pPr>
      <w:rPr>
        <w:rFonts w:ascii="Symbol" w:hAnsi="Symbol" w:hint="default"/>
      </w:rPr>
    </w:lvl>
    <w:lvl w:ilvl="7" w:tplc="0C0A0003" w:tentative="1">
      <w:start w:val="1"/>
      <w:numFmt w:val="bullet"/>
      <w:lvlText w:val="o"/>
      <w:lvlJc w:val="left"/>
      <w:pPr>
        <w:ind w:left="8652" w:hanging="360"/>
      </w:pPr>
      <w:rPr>
        <w:rFonts w:ascii="Courier New" w:hAnsi="Courier New" w:cs="Courier New" w:hint="default"/>
      </w:rPr>
    </w:lvl>
    <w:lvl w:ilvl="8" w:tplc="0C0A0005" w:tentative="1">
      <w:start w:val="1"/>
      <w:numFmt w:val="bullet"/>
      <w:lvlText w:val=""/>
      <w:lvlJc w:val="left"/>
      <w:pPr>
        <w:ind w:left="9372" w:hanging="360"/>
      </w:pPr>
      <w:rPr>
        <w:rFonts w:ascii="Wingdings" w:hAnsi="Wingdings"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6"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8"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9"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A0C2494"/>
    <w:multiLevelType w:val="hybridMultilevel"/>
    <w:tmpl w:val="00B0BF7A"/>
    <w:lvl w:ilvl="0" w:tplc="400A0001">
      <w:start w:val="1"/>
      <w:numFmt w:val="bullet"/>
      <w:lvlText w:val=""/>
      <w:lvlJc w:val="left"/>
      <w:pPr>
        <w:ind w:left="1597" w:hanging="360"/>
      </w:pPr>
      <w:rPr>
        <w:rFonts w:ascii="Symbol" w:hAnsi="Symbol" w:hint="default"/>
      </w:rPr>
    </w:lvl>
    <w:lvl w:ilvl="1" w:tplc="400A0003">
      <w:start w:val="1"/>
      <w:numFmt w:val="bullet"/>
      <w:lvlText w:val="o"/>
      <w:lvlJc w:val="left"/>
      <w:pPr>
        <w:ind w:left="2317" w:hanging="360"/>
      </w:pPr>
      <w:rPr>
        <w:rFonts w:ascii="Courier New" w:hAnsi="Courier New" w:cs="Courier New" w:hint="default"/>
      </w:rPr>
    </w:lvl>
    <w:lvl w:ilvl="2" w:tplc="400A0005">
      <w:start w:val="1"/>
      <w:numFmt w:val="bullet"/>
      <w:lvlText w:val=""/>
      <w:lvlJc w:val="left"/>
      <w:pPr>
        <w:ind w:left="3037" w:hanging="360"/>
      </w:pPr>
      <w:rPr>
        <w:rFonts w:ascii="Wingdings" w:hAnsi="Wingdings" w:hint="default"/>
      </w:rPr>
    </w:lvl>
    <w:lvl w:ilvl="3" w:tplc="400A0001">
      <w:start w:val="1"/>
      <w:numFmt w:val="bullet"/>
      <w:lvlText w:val=""/>
      <w:lvlJc w:val="left"/>
      <w:pPr>
        <w:ind w:left="3757" w:hanging="360"/>
      </w:pPr>
      <w:rPr>
        <w:rFonts w:ascii="Symbol" w:hAnsi="Symbol" w:hint="default"/>
      </w:rPr>
    </w:lvl>
    <w:lvl w:ilvl="4" w:tplc="400A0003">
      <w:start w:val="1"/>
      <w:numFmt w:val="bullet"/>
      <w:lvlText w:val="o"/>
      <w:lvlJc w:val="left"/>
      <w:pPr>
        <w:ind w:left="4477" w:hanging="360"/>
      </w:pPr>
      <w:rPr>
        <w:rFonts w:ascii="Courier New" w:hAnsi="Courier New" w:cs="Courier New" w:hint="default"/>
      </w:rPr>
    </w:lvl>
    <w:lvl w:ilvl="5" w:tplc="400A0005">
      <w:start w:val="1"/>
      <w:numFmt w:val="bullet"/>
      <w:lvlText w:val=""/>
      <w:lvlJc w:val="left"/>
      <w:pPr>
        <w:ind w:left="5197" w:hanging="360"/>
      </w:pPr>
      <w:rPr>
        <w:rFonts w:ascii="Wingdings" w:hAnsi="Wingdings" w:hint="default"/>
      </w:rPr>
    </w:lvl>
    <w:lvl w:ilvl="6" w:tplc="400A0001">
      <w:start w:val="1"/>
      <w:numFmt w:val="bullet"/>
      <w:lvlText w:val=""/>
      <w:lvlJc w:val="left"/>
      <w:pPr>
        <w:ind w:left="5917" w:hanging="360"/>
      </w:pPr>
      <w:rPr>
        <w:rFonts w:ascii="Symbol" w:hAnsi="Symbol" w:hint="default"/>
      </w:rPr>
    </w:lvl>
    <w:lvl w:ilvl="7" w:tplc="400A0003">
      <w:start w:val="1"/>
      <w:numFmt w:val="bullet"/>
      <w:lvlText w:val="o"/>
      <w:lvlJc w:val="left"/>
      <w:pPr>
        <w:ind w:left="6637" w:hanging="360"/>
      </w:pPr>
      <w:rPr>
        <w:rFonts w:ascii="Courier New" w:hAnsi="Courier New" w:cs="Courier New" w:hint="default"/>
      </w:rPr>
    </w:lvl>
    <w:lvl w:ilvl="8" w:tplc="400A0005">
      <w:start w:val="1"/>
      <w:numFmt w:val="bullet"/>
      <w:lvlText w:val=""/>
      <w:lvlJc w:val="left"/>
      <w:pPr>
        <w:ind w:left="7357" w:hanging="360"/>
      </w:pPr>
      <w:rPr>
        <w:rFonts w:ascii="Wingdings" w:hAnsi="Wingdings" w:hint="default"/>
      </w:rPr>
    </w:lvl>
  </w:abstractNum>
  <w:abstractNum w:abstractNumId="21" w15:restartNumberingAfterBreak="0">
    <w:nsid w:val="3B643BF4"/>
    <w:multiLevelType w:val="hybridMultilevel"/>
    <w:tmpl w:val="A02E7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3D2E5F3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5"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9" w15:restartNumberingAfterBreak="0">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B413F2"/>
    <w:multiLevelType w:val="hybridMultilevel"/>
    <w:tmpl w:val="B85E9CBE"/>
    <w:lvl w:ilvl="0" w:tplc="400A000B">
      <w:start w:val="1"/>
      <w:numFmt w:val="bullet"/>
      <w:lvlText w:val=""/>
      <w:lvlJc w:val="left"/>
      <w:pPr>
        <w:ind w:left="2484" w:hanging="360"/>
      </w:pPr>
      <w:rPr>
        <w:rFonts w:ascii="Wingdings" w:hAnsi="Wingdings"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3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6"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7" w15:restartNumberingAfterBreak="0">
    <w:nsid w:val="733167F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39"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1" w15:restartNumberingAfterBreak="0">
    <w:nsid w:val="77D7556B"/>
    <w:multiLevelType w:val="hybridMultilevel"/>
    <w:tmpl w:val="71DEE312"/>
    <w:lvl w:ilvl="0" w:tplc="400A000B">
      <w:start w:val="1"/>
      <w:numFmt w:val="bullet"/>
      <w:lvlText w:val=""/>
      <w:lvlJc w:val="left"/>
      <w:pPr>
        <w:ind w:left="984" w:hanging="360"/>
      </w:pPr>
      <w:rPr>
        <w:rFonts w:ascii="Wingdings" w:hAnsi="Wingdings" w:hint="default"/>
      </w:rPr>
    </w:lvl>
    <w:lvl w:ilvl="1" w:tplc="400A0003">
      <w:start w:val="1"/>
      <w:numFmt w:val="bullet"/>
      <w:lvlText w:val="o"/>
      <w:lvlJc w:val="left"/>
      <w:pPr>
        <w:ind w:left="1704" w:hanging="360"/>
      </w:pPr>
      <w:rPr>
        <w:rFonts w:ascii="Courier New" w:hAnsi="Courier New" w:cs="Courier New" w:hint="default"/>
      </w:rPr>
    </w:lvl>
    <w:lvl w:ilvl="2" w:tplc="400A0005">
      <w:start w:val="1"/>
      <w:numFmt w:val="bullet"/>
      <w:lvlText w:val=""/>
      <w:lvlJc w:val="left"/>
      <w:pPr>
        <w:ind w:left="2424" w:hanging="360"/>
      </w:pPr>
      <w:rPr>
        <w:rFonts w:ascii="Wingdings" w:hAnsi="Wingdings" w:hint="default"/>
      </w:rPr>
    </w:lvl>
    <w:lvl w:ilvl="3" w:tplc="400A0001">
      <w:start w:val="1"/>
      <w:numFmt w:val="bullet"/>
      <w:lvlText w:val=""/>
      <w:lvlJc w:val="left"/>
      <w:pPr>
        <w:ind w:left="3144" w:hanging="360"/>
      </w:pPr>
      <w:rPr>
        <w:rFonts w:ascii="Symbol" w:hAnsi="Symbol" w:hint="default"/>
      </w:rPr>
    </w:lvl>
    <w:lvl w:ilvl="4" w:tplc="400A0003">
      <w:start w:val="1"/>
      <w:numFmt w:val="bullet"/>
      <w:lvlText w:val="o"/>
      <w:lvlJc w:val="left"/>
      <w:pPr>
        <w:ind w:left="3864" w:hanging="360"/>
      </w:pPr>
      <w:rPr>
        <w:rFonts w:ascii="Courier New" w:hAnsi="Courier New" w:cs="Courier New" w:hint="default"/>
      </w:rPr>
    </w:lvl>
    <w:lvl w:ilvl="5" w:tplc="400A0005">
      <w:start w:val="1"/>
      <w:numFmt w:val="bullet"/>
      <w:lvlText w:val=""/>
      <w:lvlJc w:val="left"/>
      <w:pPr>
        <w:ind w:left="4584" w:hanging="360"/>
      </w:pPr>
      <w:rPr>
        <w:rFonts w:ascii="Wingdings" w:hAnsi="Wingdings" w:hint="default"/>
      </w:rPr>
    </w:lvl>
    <w:lvl w:ilvl="6" w:tplc="400A0001">
      <w:start w:val="1"/>
      <w:numFmt w:val="bullet"/>
      <w:lvlText w:val=""/>
      <w:lvlJc w:val="left"/>
      <w:pPr>
        <w:ind w:left="5304" w:hanging="360"/>
      </w:pPr>
      <w:rPr>
        <w:rFonts w:ascii="Symbol" w:hAnsi="Symbol" w:hint="default"/>
      </w:rPr>
    </w:lvl>
    <w:lvl w:ilvl="7" w:tplc="400A0003">
      <w:start w:val="1"/>
      <w:numFmt w:val="bullet"/>
      <w:lvlText w:val="o"/>
      <w:lvlJc w:val="left"/>
      <w:pPr>
        <w:ind w:left="6024" w:hanging="360"/>
      </w:pPr>
      <w:rPr>
        <w:rFonts w:ascii="Courier New" w:hAnsi="Courier New" w:cs="Courier New" w:hint="default"/>
      </w:rPr>
    </w:lvl>
    <w:lvl w:ilvl="8" w:tplc="400A0005">
      <w:start w:val="1"/>
      <w:numFmt w:val="bullet"/>
      <w:lvlText w:val=""/>
      <w:lvlJc w:val="left"/>
      <w:pPr>
        <w:ind w:left="6744" w:hanging="360"/>
      </w:pPr>
      <w:rPr>
        <w:rFonts w:ascii="Wingdings" w:hAnsi="Wingdings" w:hint="default"/>
      </w:rPr>
    </w:lvl>
  </w:abstractNum>
  <w:abstractNum w:abstractNumId="42" w15:restartNumberingAfterBreak="0">
    <w:nsid w:val="7C8718A3"/>
    <w:multiLevelType w:val="hybridMultilevel"/>
    <w:tmpl w:val="D2769888"/>
    <w:lvl w:ilvl="0" w:tplc="0AB8884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1"/>
  </w:num>
  <w:num w:numId="4">
    <w:abstractNumId w:val="30"/>
  </w:num>
  <w:num w:numId="5">
    <w:abstractNumId w:val="9"/>
  </w:num>
  <w:num w:numId="6">
    <w:abstractNumId w:val="0"/>
  </w:num>
  <w:num w:numId="7">
    <w:abstractNumId w:val="34"/>
  </w:num>
  <w:num w:numId="8">
    <w:abstractNumId w:val="19"/>
  </w:num>
  <w:num w:numId="9">
    <w:abstractNumId w:val="25"/>
  </w:num>
  <w:num w:numId="10">
    <w:abstractNumId w:val="12"/>
  </w:num>
  <w:num w:numId="11">
    <w:abstractNumId w:val="2"/>
  </w:num>
  <w:num w:numId="12">
    <w:abstractNumId w:val="7"/>
  </w:num>
  <w:num w:numId="13">
    <w:abstractNumId w:val="14"/>
  </w:num>
  <w:num w:numId="14">
    <w:abstractNumId w:val="29"/>
  </w:num>
  <w:num w:numId="15">
    <w:abstractNumId w:val="28"/>
  </w:num>
  <w:num w:numId="16">
    <w:abstractNumId w:val="35"/>
  </w:num>
  <w:num w:numId="17">
    <w:abstractNumId w:val="3"/>
  </w:num>
  <w:num w:numId="18">
    <w:abstractNumId w:val="32"/>
  </w:num>
  <w:num w:numId="19">
    <w:abstractNumId w:val="39"/>
  </w:num>
  <w:num w:numId="20">
    <w:abstractNumId w:val="40"/>
  </w:num>
  <w:num w:numId="21">
    <w:abstractNumId w:val="1"/>
  </w:num>
  <w:num w:numId="22">
    <w:abstractNumId w:val="36"/>
  </w:num>
  <w:num w:numId="23">
    <w:abstractNumId w:val="4"/>
  </w:num>
  <w:num w:numId="24">
    <w:abstractNumId w:val="16"/>
  </w:num>
  <w:num w:numId="25">
    <w:abstractNumId w:val="26"/>
  </w:num>
  <w:num w:numId="26">
    <w:abstractNumId w:val="11"/>
  </w:num>
  <w:num w:numId="27">
    <w:abstractNumId w:val="22"/>
  </w:num>
  <w:num w:numId="28">
    <w:abstractNumId w:val="21"/>
  </w:num>
  <w:num w:numId="29">
    <w:abstractNumId w:val="20"/>
  </w:num>
  <w:num w:numId="30">
    <w:abstractNumId w:val="5"/>
  </w:num>
  <w:num w:numId="31">
    <w:abstractNumId w:val="42"/>
  </w:num>
  <w:num w:numId="32">
    <w:abstractNumId w:val="33"/>
  </w:num>
  <w:num w:numId="33">
    <w:abstractNumId w:val="13"/>
  </w:num>
  <w:num w:numId="34">
    <w:abstractNumId w:val="37"/>
  </w:num>
  <w:num w:numId="35">
    <w:abstractNumId w:val="23"/>
  </w:num>
  <w:num w:numId="36">
    <w:abstractNumId w:val="27"/>
  </w:num>
  <w:num w:numId="37">
    <w:abstractNumId w:val="24"/>
  </w:num>
  <w:num w:numId="38">
    <w:abstractNumId w:val="38"/>
  </w:num>
  <w:num w:numId="39">
    <w:abstractNumId w:val="17"/>
  </w:num>
  <w:num w:numId="40">
    <w:abstractNumId w:val="8"/>
  </w:num>
  <w:num w:numId="4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1"/>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D4D"/>
    <w:rsid w:val="00000E0E"/>
    <w:rsid w:val="00001387"/>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27DB4"/>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1AC8"/>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12B"/>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8BD"/>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DBF"/>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1F06"/>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A46"/>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393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58A"/>
    <w:rsid w:val="00487C1C"/>
    <w:rsid w:val="00491D76"/>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326C"/>
    <w:rsid w:val="004F424B"/>
    <w:rsid w:val="004F44A0"/>
    <w:rsid w:val="004F477A"/>
    <w:rsid w:val="004F6E5B"/>
    <w:rsid w:val="004F71E4"/>
    <w:rsid w:val="004F73A6"/>
    <w:rsid w:val="004F7672"/>
    <w:rsid w:val="004F786B"/>
    <w:rsid w:val="00500216"/>
    <w:rsid w:val="00500C6F"/>
    <w:rsid w:val="00501B1A"/>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3D8"/>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076ED"/>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3BD5"/>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4D46"/>
    <w:rsid w:val="006673C4"/>
    <w:rsid w:val="006673ED"/>
    <w:rsid w:val="00671198"/>
    <w:rsid w:val="00671AA7"/>
    <w:rsid w:val="00675BE0"/>
    <w:rsid w:val="006768BD"/>
    <w:rsid w:val="00676B7D"/>
    <w:rsid w:val="006770EE"/>
    <w:rsid w:val="0068074C"/>
    <w:rsid w:val="00680750"/>
    <w:rsid w:val="006811DA"/>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76"/>
    <w:rsid w:val="007152BA"/>
    <w:rsid w:val="00715B40"/>
    <w:rsid w:val="00716AAB"/>
    <w:rsid w:val="00717D90"/>
    <w:rsid w:val="00721489"/>
    <w:rsid w:val="007218AE"/>
    <w:rsid w:val="007232C2"/>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018A"/>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A2E"/>
    <w:rsid w:val="00867BC1"/>
    <w:rsid w:val="00872824"/>
    <w:rsid w:val="0087392D"/>
    <w:rsid w:val="00874FF4"/>
    <w:rsid w:val="00876BCE"/>
    <w:rsid w:val="00880EAB"/>
    <w:rsid w:val="00883A3D"/>
    <w:rsid w:val="00884EC4"/>
    <w:rsid w:val="00885057"/>
    <w:rsid w:val="00885BD3"/>
    <w:rsid w:val="00885DFC"/>
    <w:rsid w:val="00886877"/>
    <w:rsid w:val="00887408"/>
    <w:rsid w:val="008924D7"/>
    <w:rsid w:val="008936A7"/>
    <w:rsid w:val="00893F06"/>
    <w:rsid w:val="00893F94"/>
    <w:rsid w:val="00897048"/>
    <w:rsid w:val="0089731D"/>
    <w:rsid w:val="008A065D"/>
    <w:rsid w:val="008A1BCA"/>
    <w:rsid w:val="008A2798"/>
    <w:rsid w:val="008A3A17"/>
    <w:rsid w:val="008A4C79"/>
    <w:rsid w:val="008A6970"/>
    <w:rsid w:val="008B21B8"/>
    <w:rsid w:val="008B2333"/>
    <w:rsid w:val="008B423A"/>
    <w:rsid w:val="008B4CA2"/>
    <w:rsid w:val="008B757C"/>
    <w:rsid w:val="008C0426"/>
    <w:rsid w:val="008C0AC9"/>
    <w:rsid w:val="008C0BA8"/>
    <w:rsid w:val="008C1003"/>
    <w:rsid w:val="008C1F08"/>
    <w:rsid w:val="008C43B8"/>
    <w:rsid w:val="008C4734"/>
    <w:rsid w:val="008C5A3B"/>
    <w:rsid w:val="008C644E"/>
    <w:rsid w:val="008C6A58"/>
    <w:rsid w:val="008C713E"/>
    <w:rsid w:val="008C7632"/>
    <w:rsid w:val="008C7813"/>
    <w:rsid w:val="008D4D9A"/>
    <w:rsid w:val="008D5F17"/>
    <w:rsid w:val="008D6098"/>
    <w:rsid w:val="008D7B43"/>
    <w:rsid w:val="008D7DB9"/>
    <w:rsid w:val="008E0F69"/>
    <w:rsid w:val="008E2149"/>
    <w:rsid w:val="008E27B5"/>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6956"/>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6B7C"/>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C85"/>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089"/>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2D99"/>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554C"/>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CC0"/>
    <w:rsid w:val="00BB4D46"/>
    <w:rsid w:val="00BB6D2C"/>
    <w:rsid w:val="00BB7B3A"/>
    <w:rsid w:val="00BC0A6B"/>
    <w:rsid w:val="00BC0F98"/>
    <w:rsid w:val="00BC3B80"/>
    <w:rsid w:val="00BC5C4E"/>
    <w:rsid w:val="00BC5E1C"/>
    <w:rsid w:val="00BC77C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478BD"/>
    <w:rsid w:val="00C50067"/>
    <w:rsid w:val="00C50B17"/>
    <w:rsid w:val="00C528A6"/>
    <w:rsid w:val="00C52D1D"/>
    <w:rsid w:val="00C53091"/>
    <w:rsid w:val="00C55866"/>
    <w:rsid w:val="00C55C5A"/>
    <w:rsid w:val="00C564B5"/>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45B2"/>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64D8"/>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04C"/>
    <w:rsid w:val="00E028BD"/>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17FCD"/>
    <w:rsid w:val="00E20C10"/>
    <w:rsid w:val="00E20F98"/>
    <w:rsid w:val="00E22456"/>
    <w:rsid w:val="00E22E80"/>
    <w:rsid w:val="00E23AD3"/>
    <w:rsid w:val="00E25FBF"/>
    <w:rsid w:val="00E26538"/>
    <w:rsid w:val="00E2654A"/>
    <w:rsid w:val="00E27210"/>
    <w:rsid w:val="00E306A8"/>
    <w:rsid w:val="00E31746"/>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194D"/>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0050"/>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B2D5E8B6-C756-4E1F-BE69-BED37F09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 w:type="character" w:customStyle="1" w:styleId="Mencinsinresolver4">
    <w:name w:val="Mención sin resolver4"/>
    <w:basedOn w:val="Fuentedeprrafopredeter"/>
    <w:uiPriority w:val="99"/>
    <w:semiHidden/>
    <w:unhideWhenUsed/>
    <w:rsid w:val="00CF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2952869">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F79C-4022-4BDB-94A1-E073ABD2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8140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Lilian Saavedra Acosta</cp:lastModifiedBy>
  <cp:revision>2</cp:revision>
  <cp:lastPrinted>2020-08-13T16:00:00Z</cp:lastPrinted>
  <dcterms:created xsi:type="dcterms:W3CDTF">2020-08-13T19:17:00Z</dcterms:created>
  <dcterms:modified xsi:type="dcterms:W3CDTF">2020-08-13T19:17:00Z</dcterms:modified>
</cp:coreProperties>
</file>