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E64F06">
        <w:rPr>
          <w:rFonts w:ascii="Tahoma" w:hAnsi="Tahoma" w:cs="Tahoma"/>
          <w:b/>
          <w:sz w:val="24"/>
          <w:szCs w:val="24"/>
          <w:lang w:eastAsia="es-ES"/>
        </w:rPr>
        <w:t>7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-0</w:t>
      </w:r>
      <w:r w:rsidR="00E64F06">
        <w:rPr>
          <w:rFonts w:ascii="Tahoma" w:hAnsi="Tahoma" w:cs="Tahoma"/>
          <w:b/>
          <w:sz w:val="24"/>
          <w:szCs w:val="24"/>
          <w:lang w:eastAsia="es-ES"/>
        </w:rPr>
        <w:t>42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E64F06" w:rsidRPr="00E64F06">
        <w:rPr>
          <w:rFonts w:ascii="Tahoma" w:hAnsi="Tahoma" w:cs="Tahoma"/>
          <w:b/>
          <w:sz w:val="24"/>
          <w:szCs w:val="24"/>
          <w:lang w:eastAsia="es-ES"/>
        </w:rPr>
        <w:t>ADQUISICION DE UNIDADES GENERADORAS DE 150 KVA POTENCIA CONTINUA PRIME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FD7D8A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E64F06">
        <w:rPr>
          <w:rFonts w:ascii="Tahoma" w:hAnsi="Tahoma" w:cs="Tahoma"/>
          <w:sz w:val="22"/>
          <w:szCs w:val="22"/>
          <w:lang w:val="es-BO"/>
        </w:rPr>
        <w:t>42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E64F06" w:rsidRPr="00E64F06">
        <w:rPr>
          <w:rFonts w:ascii="Tahoma" w:hAnsi="Tahoma" w:cs="Tahoma"/>
          <w:sz w:val="22"/>
          <w:szCs w:val="22"/>
          <w:lang w:val="es-BO"/>
        </w:rPr>
        <w:t>ADQUISICION DE UNIDADES GENERADORAS DE 150 KVA POTENCIA CONTINUA PRIME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E64F06">
        <w:rPr>
          <w:rFonts w:ascii="Tahoma" w:hAnsi="Tahoma" w:cs="Tahoma"/>
          <w:sz w:val="22"/>
          <w:szCs w:val="22"/>
          <w:lang w:val="es-BO"/>
        </w:rPr>
        <w:t>l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as propuestas presentadas, </w:t>
      </w:r>
      <w:r w:rsidR="00E64F06" w:rsidRPr="00E64F06">
        <w:rPr>
          <w:rFonts w:ascii="Tahoma" w:hAnsi="Tahoma" w:cs="Tahoma"/>
          <w:sz w:val="22"/>
          <w:szCs w:val="22"/>
          <w:lang w:val="es-BO"/>
        </w:rPr>
        <w:t>No cumplen con los requisitos solicitados en el formulario C-1 Propuesta Técnica.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bookmarkStart w:id="0" w:name="_GoBack"/>
      <w:bookmarkEnd w:id="0"/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FB0866">
        <w:rPr>
          <w:rFonts w:ascii="Tahoma" w:hAnsi="Tahoma" w:cs="Tahoma"/>
          <w:lang w:val="es-BO"/>
        </w:rPr>
        <w:t>0</w:t>
      </w:r>
      <w:r w:rsidR="00E64F06">
        <w:rPr>
          <w:rFonts w:ascii="Tahoma" w:hAnsi="Tahoma" w:cs="Tahoma"/>
          <w:lang w:val="es-BO"/>
        </w:rPr>
        <w:t>4</w:t>
      </w:r>
      <w:r w:rsidR="00D31682">
        <w:rPr>
          <w:rFonts w:ascii="Tahoma" w:hAnsi="Tahoma" w:cs="Tahoma"/>
          <w:lang w:val="es-BO"/>
        </w:rPr>
        <w:t xml:space="preserve"> </w:t>
      </w:r>
      <w:r w:rsidR="00E64F06">
        <w:rPr>
          <w:rFonts w:ascii="Tahoma" w:hAnsi="Tahoma" w:cs="Tahoma"/>
          <w:lang w:val="es-BO"/>
        </w:rPr>
        <w:t>septiembre</w:t>
      </w:r>
      <w:r>
        <w:rPr>
          <w:rFonts w:ascii="Tahoma" w:hAnsi="Tahoma" w:cs="Tahoma"/>
          <w:lang w:val="es-BO"/>
        </w:rPr>
        <w:t xml:space="preserve"> 201</w:t>
      </w:r>
      <w:r w:rsidR="00FD7D8A">
        <w:rPr>
          <w:rFonts w:ascii="Tahoma" w:hAnsi="Tahoma" w:cs="Tahoma"/>
          <w:lang w:val="es-BO"/>
        </w:rPr>
        <w:t>7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385" w:rsidRDefault="00216385">
      <w:r>
        <w:separator/>
      </w:r>
    </w:p>
  </w:endnote>
  <w:endnote w:type="continuationSeparator" w:id="0">
    <w:p w:rsidR="00216385" w:rsidRDefault="0021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385" w:rsidRDefault="00216385">
      <w:r>
        <w:separator/>
      </w:r>
    </w:p>
  </w:footnote>
  <w:footnote w:type="continuationSeparator" w:id="0">
    <w:p w:rsidR="00216385" w:rsidRDefault="0021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6385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96D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678EF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64F06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8B125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3D88-B4C9-4186-8738-C6492420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621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Gabriela Sonia Lima Mercado</cp:lastModifiedBy>
  <cp:revision>3</cp:revision>
  <cp:lastPrinted>2015-07-15T12:51:00Z</cp:lastPrinted>
  <dcterms:created xsi:type="dcterms:W3CDTF">2017-11-23T22:17:00Z</dcterms:created>
  <dcterms:modified xsi:type="dcterms:W3CDTF">2017-12-08T13:07:00Z</dcterms:modified>
</cp:coreProperties>
</file>